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11.xml" ContentType="application/vnd.openxmlformats-officedocument.wordprocessingml.footer+xml"/>
  <Override PartName="/word/header16.xml" ContentType="application/vnd.openxmlformats-officedocument.wordprocessingml.header+xml"/>
  <Override PartName="/word/footer12.xml" ContentType="application/vnd.openxmlformats-officedocument.wordprocessingml.footer+xml"/>
  <Override PartName="/word/header17.xml" ContentType="application/vnd.openxmlformats-officedocument.wordprocessingml.header+xml"/>
  <Override PartName="/word/footer13.xml" ContentType="application/vnd.openxmlformats-officedocument.wordprocessingml.footer+xml"/>
  <Override PartName="/word/header18.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9.xml" ContentType="application/vnd.openxmlformats-officedocument.wordprocessingml.header+xml"/>
  <Override PartName="/word/footer16.xml" ContentType="application/vnd.openxmlformats-officedocument.wordprocessingml.footer+xml"/>
  <Override PartName="/word/header20.xml" ContentType="application/vnd.openxmlformats-officedocument.wordprocessingml.header+xml"/>
  <Override PartName="/word/footer17.xml" ContentType="application/vnd.openxmlformats-officedocument.wordprocessingml.footer+xml"/>
  <Override PartName="/word/header21.xml" ContentType="application/vnd.openxmlformats-officedocument.wordprocessingml.header+xml"/>
  <Override PartName="/word/footer18.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19.xml" ContentType="application/vnd.openxmlformats-officedocument.wordprocessingml.footer+xml"/>
  <Override PartName="/word/header24.xml" ContentType="application/vnd.openxmlformats-officedocument.wordprocessingml.header+xml"/>
  <Override PartName="/word/footer20.xml" ContentType="application/vnd.openxmlformats-officedocument.wordprocessingml.footer+xml"/>
  <Override PartName="/word/header25.xml" ContentType="application/vnd.openxmlformats-officedocument.wordprocessingml.header+xml"/>
  <Override PartName="/word/footer21.xml" ContentType="application/vnd.openxmlformats-officedocument.wordprocessingml.footer+xml"/>
  <Override PartName="/word/header26.xml" ContentType="application/vnd.openxmlformats-officedocument.wordprocessingml.header+xml"/>
  <Override PartName="/word/footer22.xml" ContentType="application/vnd.openxmlformats-officedocument.wordprocessingml.footer+xml"/>
  <Override PartName="/word/header27.xml" ContentType="application/vnd.openxmlformats-officedocument.wordprocessingml.header+xml"/>
  <Override PartName="/word/footer23.xml" ContentType="application/vnd.openxmlformats-officedocument.wordprocessingml.footer+xml"/>
  <Override PartName="/word/header28.xml" ContentType="application/vnd.openxmlformats-officedocument.wordprocessingml.header+xml"/>
  <Override PartName="/word/footer24.xml" ContentType="application/vnd.openxmlformats-officedocument.wordprocessingml.footer+xml"/>
  <Override PartName="/word/header29.xml" ContentType="application/vnd.openxmlformats-officedocument.wordprocessingml.header+xml"/>
  <Override PartName="/word/footer25.xml" ContentType="application/vnd.openxmlformats-officedocument.wordprocessingml.footer+xml"/>
  <Override PartName="/word/header30.xml" ContentType="application/vnd.openxmlformats-officedocument.wordprocessingml.header+xml"/>
  <Override PartName="/word/footer2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DA27B8" w14:textId="77777777" w:rsidR="000F5869" w:rsidRPr="003E3F1B" w:rsidRDefault="00577930" w:rsidP="00577930">
      <w:pPr>
        <w:pStyle w:val="a5"/>
        <w:ind w:firstLine="0"/>
        <w:jc w:val="center"/>
      </w:pPr>
      <w:r>
        <w:rPr>
          <w:noProof/>
          <w:lang w:bidi="ar-SA"/>
        </w:rPr>
        <w:drawing>
          <wp:inline distT="0" distB="0" distL="0" distR="0" wp14:anchorId="2189B730" wp14:editId="3B456DB3">
            <wp:extent cx="1430657" cy="178117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1461868" cy="1820033"/>
                    </a:xfrm>
                    <a:prstGeom prst="rect">
                      <a:avLst/>
                    </a:prstGeom>
                    <a:noFill/>
                    <a:ln>
                      <a:noFill/>
                    </a:ln>
                  </pic:spPr>
                </pic:pic>
              </a:graphicData>
            </a:graphic>
          </wp:inline>
        </w:drawing>
      </w:r>
    </w:p>
    <w:p w14:paraId="4D32ACF6" w14:textId="77777777" w:rsidR="000F5869" w:rsidRPr="003E3F1B" w:rsidRDefault="000F5869" w:rsidP="00577930">
      <w:pPr>
        <w:pStyle w:val="a5"/>
        <w:ind w:firstLine="0"/>
      </w:pPr>
    </w:p>
    <w:p w14:paraId="2C224198" w14:textId="77777777" w:rsidR="00577930" w:rsidRDefault="00577930" w:rsidP="00577930">
      <w:pPr>
        <w:jc w:val="center"/>
        <w:rPr>
          <w:b/>
          <w:sz w:val="36"/>
          <w:lang w:eastAsia="en-US" w:bidi="ar-SA"/>
        </w:rPr>
      </w:pPr>
      <w:r>
        <w:rPr>
          <w:b/>
          <w:sz w:val="36"/>
          <w:lang w:eastAsia="en-US" w:bidi="ar-SA"/>
        </w:rPr>
        <w:t xml:space="preserve"> </w:t>
      </w:r>
      <w:r w:rsidR="000243DC" w:rsidRPr="003E3F1B">
        <w:rPr>
          <w:b/>
          <w:sz w:val="36"/>
          <w:lang w:eastAsia="en-US" w:bidi="ar-SA"/>
        </w:rPr>
        <w:t xml:space="preserve">Схема теплоснабжения </w:t>
      </w:r>
    </w:p>
    <w:p w14:paraId="393B3119" w14:textId="77777777" w:rsidR="000F5869" w:rsidRPr="00654515" w:rsidRDefault="000243DC" w:rsidP="00577930">
      <w:pPr>
        <w:jc w:val="center"/>
        <w:rPr>
          <w:b/>
          <w:sz w:val="36"/>
          <w:u w:val="single"/>
          <w:lang w:eastAsia="en-US" w:bidi="ar-SA"/>
        </w:rPr>
      </w:pPr>
      <w:r w:rsidRPr="00654515">
        <w:rPr>
          <w:b/>
          <w:sz w:val="36"/>
          <w:u w:val="single"/>
          <w:lang w:eastAsia="en-US" w:bidi="ar-SA"/>
        </w:rPr>
        <w:t>Кукобойского сельского поселения</w:t>
      </w:r>
    </w:p>
    <w:p w14:paraId="2ED74D7F" w14:textId="77777777" w:rsidR="00577930" w:rsidRDefault="000243DC" w:rsidP="00577930">
      <w:pPr>
        <w:jc w:val="center"/>
        <w:rPr>
          <w:b/>
          <w:sz w:val="36"/>
          <w:lang w:eastAsia="en-US" w:bidi="ar-SA"/>
        </w:rPr>
      </w:pPr>
      <w:r w:rsidRPr="003E3F1B">
        <w:rPr>
          <w:b/>
          <w:sz w:val="36"/>
          <w:lang w:eastAsia="en-US" w:bidi="ar-SA"/>
        </w:rPr>
        <w:t xml:space="preserve">Первомайского муниципального района </w:t>
      </w:r>
    </w:p>
    <w:p w14:paraId="14C4CA92" w14:textId="77777777" w:rsidR="000F5869" w:rsidRPr="003E3F1B" w:rsidRDefault="000243DC" w:rsidP="00577930">
      <w:pPr>
        <w:jc w:val="center"/>
        <w:rPr>
          <w:b/>
          <w:sz w:val="36"/>
          <w:lang w:eastAsia="en-US" w:bidi="ar-SA"/>
        </w:rPr>
      </w:pPr>
      <w:r w:rsidRPr="003E3F1B">
        <w:rPr>
          <w:b/>
          <w:sz w:val="36"/>
          <w:lang w:eastAsia="en-US" w:bidi="ar-SA"/>
        </w:rPr>
        <w:t>Ярославской области</w:t>
      </w:r>
    </w:p>
    <w:p w14:paraId="5C9BF6D0" w14:textId="77777777" w:rsidR="00577930" w:rsidRDefault="000243DC" w:rsidP="00577930">
      <w:pPr>
        <w:jc w:val="center"/>
        <w:rPr>
          <w:b/>
          <w:sz w:val="36"/>
          <w:lang w:eastAsia="en-US" w:bidi="ar-SA"/>
        </w:rPr>
      </w:pPr>
      <w:r w:rsidRPr="003E3F1B">
        <w:rPr>
          <w:b/>
          <w:sz w:val="36"/>
          <w:lang w:eastAsia="en-US" w:bidi="ar-SA"/>
        </w:rPr>
        <w:t>на период до 20</w:t>
      </w:r>
      <w:r w:rsidR="00577930">
        <w:rPr>
          <w:b/>
          <w:sz w:val="36"/>
          <w:lang w:eastAsia="en-US" w:bidi="ar-SA"/>
        </w:rPr>
        <w:t>35</w:t>
      </w:r>
      <w:r w:rsidRPr="003E3F1B">
        <w:rPr>
          <w:b/>
          <w:sz w:val="36"/>
          <w:lang w:eastAsia="en-US" w:bidi="ar-SA"/>
        </w:rPr>
        <w:t xml:space="preserve"> года </w:t>
      </w:r>
    </w:p>
    <w:p w14:paraId="6658771B" w14:textId="77777777" w:rsidR="00577930" w:rsidRPr="00577930" w:rsidRDefault="00577930" w:rsidP="00577930">
      <w:pPr>
        <w:spacing w:before="88"/>
        <w:jc w:val="center"/>
        <w:rPr>
          <w:b/>
          <w:sz w:val="32"/>
          <w:lang w:eastAsia="en-US" w:bidi="ar-SA"/>
        </w:rPr>
      </w:pPr>
    </w:p>
    <w:p w14:paraId="6ADE3613" w14:textId="77777777" w:rsidR="000F5869" w:rsidRPr="00577930" w:rsidRDefault="000243DC" w:rsidP="00577930">
      <w:pPr>
        <w:spacing w:before="88"/>
        <w:jc w:val="center"/>
        <w:rPr>
          <w:b/>
          <w:sz w:val="32"/>
          <w:lang w:eastAsia="en-US" w:bidi="ar-SA"/>
        </w:rPr>
      </w:pPr>
      <w:r w:rsidRPr="00577930">
        <w:rPr>
          <w:b/>
          <w:sz w:val="32"/>
          <w:lang w:eastAsia="en-US" w:bidi="ar-SA"/>
        </w:rPr>
        <w:t>ОБОСНОВЫВАЮЩИЕ МАТЕРИАЛЫ</w:t>
      </w:r>
    </w:p>
    <w:p w14:paraId="69CD6CFD" w14:textId="14DDF3E4" w:rsidR="000F5869" w:rsidRPr="00577930" w:rsidRDefault="000243DC" w:rsidP="00577930">
      <w:pPr>
        <w:spacing w:before="248"/>
        <w:jc w:val="center"/>
        <w:rPr>
          <w:b/>
          <w:sz w:val="24"/>
          <w:lang w:eastAsia="en-US" w:bidi="ar-SA"/>
        </w:rPr>
      </w:pPr>
      <w:r w:rsidRPr="00577930">
        <w:rPr>
          <w:b/>
          <w:sz w:val="24"/>
          <w:lang w:eastAsia="en-US" w:bidi="ar-SA"/>
        </w:rPr>
        <w:t>АКТУАЛИЗАЦИЯ НА 20</w:t>
      </w:r>
      <w:r w:rsidR="002E6269">
        <w:rPr>
          <w:b/>
          <w:sz w:val="24"/>
          <w:lang w:eastAsia="en-US" w:bidi="ar-SA"/>
        </w:rPr>
        <w:t>2</w:t>
      </w:r>
      <w:r w:rsidR="00800ECD">
        <w:rPr>
          <w:b/>
          <w:sz w:val="24"/>
          <w:lang w:eastAsia="en-US" w:bidi="ar-SA"/>
        </w:rPr>
        <w:t>4</w:t>
      </w:r>
      <w:r w:rsidRPr="00577930">
        <w:rPr>
          <w:b/>
          <w:sz w:val="24"/>
          <w:lang w:eastAsia="en-US" w:bidi="ar-SA"/>
        </w:rPr>
        <w:t xml:space="preserve"> ГОД</w:t>
      </w:r>
    </w:p>
    <w:p w14:paraId="08DB09F1" w14:textId="77777777" w:rsidR="00577930" w:rsidRDefault="00577930" w:rsidP="00577930">
      <w:pPr>
        <w:pStyle w:val="a5"/>
        <w:ind w:firstLine="0"/>
      </w:pPr>
    </w:p>
    <w:p w14:paraId="561928D5" w14:textId="77777777" w:rsidR="00577930" w:rsidRPr="00207337" w:rsidRDefault="00577930" w:rsidP="00577930">
      <w:pPr>
        <w:tabs>
          <w:tab w:val="left" w:pos="6315"/>
        </w:tabs>
        <w:jc w:val="both"/>
      </w:pPr>
      <w:r w:rsidRPr="00207337">
        <w:t xml:space="preserve">Сведений, </w:t>
      </w:r>
      <w:r>
        <w:t>составляющих государственную тайну</w:t>
      </w:r>
      <w:r w:rsidRPr="00207337">
        <w:t xml:space="preserve"> в соответствии с Указом Президента Российской Федерации от 30.11.1995 № 1203 «Об утверждении перечня сведений, отнесенных к государственной тайне»</w:t>
      </w:r>
      <w:r>
        <w:t>,</w:t>
      </w:r>
      <w:r w:rsidRPr="00207337">
        <w:t xml:space="preserve"> не содержится.</w:t>
      </w:r>
    </w:p>
    <w:p w14:paraId="1E405BC2" w14:textId="70A58B88" w:rsidR="003E3F1B" w:rsidRDefault="003E3F1B" w:rsidP="00577930">
      <w:pPr>
        <w:jc w:val="center"/>
        <w:rPr>
          <w:sz w:val="36"/>
        </w:rPr>
      </w:pPr>
    </w:p>
    <w:p w14:paraId="19E6CC3B" w14:textId="77777777" w:rsidR="00F817C7" w:rsidRDefault="00F817C7" w:rsidP="00577930">
      <w:pPr>
        <w:jc w:val="center"/>
        <w:rPr>
          <w:sz w:val="36"/>
        </w:rPr>
      </w:pPr>
    </w:p>
    <w:p w14:paraId="5577C4A1" w14:textId="00887380" w:rsidR="0071737E" w:rsidRDefault="00F817C7" w:rsidP="00521182">
      <w:pPr>
        <w:tabs>
          <w:tab w:val="left" w:pos="6315"/>
        </w:tabs>
        <w:rPr>
          <w:b/>
          <w:sz w:val="28"/>
          <w:szCs w:val="28"/>
        </w:rPr>
      </w:pPr>
      <w:bookmarkStart w:id="0" w:name="_Hlk105422383"/>
      <w:r>
        <w:rPr>
          <w:b/>
          <w:sz w:val="28"/>
          <w:szCs w:val="28"/>
        </w:rPr>
        <w:t>Г</w:t>
      </w:r>
      <w:r w:rsidR="00521182" w:rsidRPr="00521182">
        <w:rPr>
          <w:b/>
          <w:sz w:val="28"/>
          <w:szCs w:val="28"/>
        </w:rPr>
        <w:t>лав</w:t>
      </w:r>
      <w:r>
        <w:rPr>
          <w:b/>
          <w:sz w:val="28"/>
          <w:szCs w:val="28"/>
        </w:rPr>
        <w:t xml:space="preserve">а </w:t>
      </w:r>
      <w:r w:rsidR="00521182" w:rsidRPr="00521182">
        <w:rPr>
          <w:b/>
          <w:sz w:val="28"/>
          <w:szCs w:val="28"/>
        </w:rPr>
        <w:t xml:space="preserve">Первомайского муниципального района </w:t>
      </w:r>
    </w:p>
    <w:p w14:paraId="6EBF4507" w14:textId="75F26F52" w:rsidR="00577930" w:rsidRPr="009350EE" w:rsidRDefault="00577930" w:rsidP="00577930">
      <w:pPr>
        <w:tabs>
          <w:tab w:val="left" w:pos="6315"/>
        </w:tabs>
        <w:rPr>
          <w:b/>
          <w:sz w:val="28"/>
          <w:szCs w:val="28"/>
        </w:rPr>
      </w:pPr>
      <w:r w:rsidRPr="009350EE">
        <w:rPr>
          <w:b/>
          <w:sz w:val="28"/>
          <w:szCs w:val="28"/>
        </w:rPr>
        <w:t xml:space="preserve">Ярославской области              </w:t>
      </w:r>
      <w:r w:rsidR="0071737E">
        <w:rPr>
          <w:b/>
          <w:sz w:val="28"/>
          <w:szCs w:val="28"/>
        </w:rPr>
        <w:t xml:space="preserve">                                  </w:t>
      </w:r>
      <w:r w:rsidRPr="009350EE">
        <w:rPr>
          <w:b/>
          <w:sz w:val="28"/>
          <w:szCs w:val="28"/>
        </w:rPr>
        <w:t xml:space="preserve">     </w:t>
      </w:r>
      <w:r w:rsidR="0071737E">
        <w:rPr>
          <w:b/>
          <w:sz w:val="28"/>
          <w:szCs w:val="28"/>
        </w:rPr>
        <w:t xml:space="preserve">  </w:t>
      </w:r>
      <w:r w:rsidRPr="009350EE">
        <w:rPr>
          <w:b/>
          <w:sz w:val="28"/>
          <w:szCs w:val="28"/>
        </w:rPr>
        <w:t xml:space="preserve">   </w:t>
      </w:r>
      <w:r>
        <w:rPr>
          <w:b/>
          <w:sz w:val="28"/>
          <w:szCs w:val="28"/>
        </w:rPr>
        <w:t xml:space="preserve"> </w:t>
      </w:r>
      <w:r w:rsidR="0071737E">
        <w:rPr>
          <w:b/>
          <w:sz w:val="28"/>
          <w:szCs w:val="28"/>
        </w:rPr>
        <w:t xml:space="preserve">           </w:t>
      </w:r>
      <w:r w:rsidRPr="009350EE">
        <w:rPr>
          <w:b/>
          <w:sz w:val="28"/>
          <w:szCs w:val="28"/>
        </w:rPr>
        <w:t xml:space="preserve">   </w:t>
      </w:r>
      <w:r w:rsidR="00F817C7">
        <w:rPr>
          <w:b/>
          <w:sz w:val="28"/>
          <w:szCs w:val="28"/>
        </w:rPr>
        <w:t>М</w:t>
      </w:r>
      <w:r w:rsidRPr="009350EE">
        <w:rPr>
          <w:b/>
          <w:sz w:val="28"/>
          <w:szCs w:val="28"/>
        </w:rPr>
        <w:t>.</w:t>
      </w:r>
      <w:r w:rsidR="00F817C7">
        <w:rPr>
          <w:b/>
          <w:sz w:val="28"/>
          <w:szCs w:val="28"/>
        </w:rPr>
        <w:t>Ю</w:t>
      </w:r>
      <w:r w:rsidRPr="009350EE">
        <w:rPr>
          <w:b/>
          <w:sz w:val="28"/>
          <w:szCs w:val="28"/>
        </w:rPr>
        <w:t xml:space="preserve">. </w:t>
      </w:r>
      <w:r w:rsidR="00F817C7">
        <w:rPr>
          <w:b/>
          <w:sz w:val="28"/>
          <w:szCs w:val="28"/>
        </w:rPr>
        <w:t>Диморов</w:t>
      </w:r>
    </w:p>
    <w:p w14:paraId="3AC81701" w14:textId="77777777" w:rsidR="00577930" w:rsidRPr="006C3097" w:rsidRDefault="00577930" w:rsidP="00577930">
      <w:pPr>
        <w:tabs>
          <w:tab w:val="left" w:pos="6315"/>
        </w:tabs>
        <w:rPr>
          <w:sz w:val="20"/>
          <w:szCs w:val="20"/>
        </w:rPr>
      </w:pPr>
      <w:r w:rsidRPr="006C3097">
        <w:rPr>
          <w:sz w:val="20"/>
          <w:szCs w:val="20"/>
        </w:rPr>
        <w:t xml:space="preserve">                                                             </w:t>
      </w:r>
      <w:r>
        <w:rPr>
          <w:sz w:val="20"/>
          <w:szCs w:val="20"/>
        </w:rPr>
        <w:t xml:space="preserve">                         </w:t>
      </w:r>
      <w:r w:rsidRPr="006C3097">
        <w:rPr>
          <w:sz w:val="20"/>
          <w:szCs w:val="20"/>
        </w:rPr>
        <w:t xml:space="preserve"> </w:t>
      </w:r>
      <w:r>
        <w:rPr>
          <w:sz w:val="20"/>
          <w:szCs w:val="20"/>
        </w:rPr>
        <w:t xml:space="preserve">  </w:t>
      </w:r>
      <w:r w:rsidRPr="006C3097">
        <w:rPr>
          <w:sz w:val="20"/>
          <w:szCs w:val="20"/>
        </w:rPr>
        <w:t xml:space="preserve">     </w:t>
      </w:r>
      <w:r>
        <w:rPr>
          <w:sz w:val="20"/>
          <w:szCs w:val="20"/>
        </w:rPr>
        <w:t xml:space="preserve">                     </w:t>
      </w:r>
      <w:r w:rsidRPr="006C3097">
        <w:rPr>
          <w:sz w:val="20"/>
          <w:szCs w:val="20"/>
        </w:rPr>
        <w:t xml:space="preserve">   </w:t>
      </w:r>
      <w:r>
        <w:rPr>
          <w:sz w:val="20"/>
          <w:szCs w:val="20"/>
        </w:rPr>
        <w:t>п</w:t>
      </w:r>
      <w:r w:rsidRPr="006C3097">
        <w:rPr>
          <w:sz w:val="20"/>
          <w:szCs w:val="20"/>
        </w:rPr>
        <w:t>одпись</w:t>
      </w:r>
      <w:r>
        <w:rPr>
          <w:sz w:val="20"/>
          <w:szCs w:val="20"/>
        </w:rPr>
        <w:t>, печать</w:t>
      </w:r>
    </w:p>
    <w:bookmarkEnd w:id="0"/>
    <w:p w14:paraId="292745C6" w14:textId="77777777" w:rsidR="00577930" w:rsidRDefault="00577930" w:rsidP="00577930">
      <w:pPr>
        <w:pStyle w:val="a5"/>
        <w:ind w:firstLine="0"/>
      </w:pPr>
    </w:p>
    <w:p w14:paraId="62AC908C" w14:textId="77777777" w:rsidR="00654515" w:rsidRDefault="00654515" w:rsidP="00577930">
      <w:pPr>
        <w:pStyle w:val="a5"/>
        <w:ind w:firstLine="0"/>
      </w:pPr>
    </w:p>
    <w:p w14:paraId="11323FFA" w14:textId="77777777" w:rsidR="00577930" w:rsidRPr="000416B6" w:rsidRDefault="00577930" w:rsidP="00577930">
      <w:r w:rsidRPr="00586C21">
        <w:rPr>
          <w:b/>
        </w:rPr>
        <w:t>Разработчик</w:t>
      </w:r>
      <w:r w:rsidRPr="000416B6">
        <w:t>: ООО «</w:t>
      </w:r>
      <w:r w:rsidRPr="009350EE">
        <w:t>Лаборатория программно-целевого моделирования</w:t>
      </w:r>
      <w:r w:rsidRPr="000416B6">
        <w:t>».</w:t>
      </w:r>
    </w:p>
    <w:p w14:paraId="4FCD09A0" w14:textId="77777777" w:rsidR="00577930" w:rsidRPr="000416B6" w:rsidRDefault="00577930" w:rsidP="00577930">
      <w:r w:rsidRPr="000416B6">
        <w:t xml:space="preserve">Юр. адрес: </w:t>
      </w:r>
      <w:r w:rsidRPr="009350EE">
        <w:t>300012, Тульская обл., г.</w:t>
      </w:r>
      <w:r>
        <w:t xml:space="preserve"> </w:t>
      </w:r>
      <w:r w:rsidRPr="009350EE">
        <w:t>Тула, ул.</w:t>
      </w:r>
      <w:r>
        <w:t xml:space="preserve"> </w:t>
      </w:r>
      <w:r w:rsidRPr="009350EE">
        <w:t>Михеева, дом 23, офис 3</w:t>
      </w:r>
    </w:p>
    <w:p w14:paraId="07F7149F" w14:textId="77777777" w:rsidR="00577930" w:rsidRDefault="00577930" w:rsidP="00577930">
      <w:r w:rsidRPr="000416B6">
        <w:t xml:space="preserve">Факт. адрес: адрес: </w:t>
      </w:r>
      <w:r w:rsidRPr="009350EE">
        <w:t>300012, Тульская обл., г.</w:t>
      </w:r>
      <w:r>
        <w:t xml:space="preserve"> </w:t>
      </w:r>
      <w:r w:rsidRPr="009350EE">
        <w:t>Тула, ул.</w:t>
      </w:r>
      <w:r>
        <w:t xml:space="preserve"> </w:t>
      </w:r>
      <w:r w:rsidRPr="009350EE">
        <w:t>Михеева, дом 23, офис 3</w:t>
      </w:r>
    </w:p>
    <w:p w14:paraId="2CDED4E8" w14:textId="37CE7978" w:rsidR="00654515" w:rsidRPr="00D74049" w:rsidRDefault="00F52EA2" w:rsidP="00577930">
      <w:r>
        <w:t>Е</w:t>
      </w:r>
      <w:r w:rsidR="00654515" w:rsidRPr="00D74049">
        <w:t>-</w:t>
      </w:r>
      <w:r w:rsidR="00654515">
        <w:rPr>
          <w:lang w:val="en-US"/>
        </w:rPr>
        <w:t>mail</w:t>
      </w:r>
      <w:r w:rsidR="00654515" w:rsidRPr="00D74049">
        <w:t xml:space="preserve">: </w:t>
      </w:r>
      <w:hyperlink r:id="rId10" w:history="1">
        <w:r w:rsidR="00654515" w:rsidRPr="008A1E37">
          <w:rPr>
            <w:rStyle w:val="af0"/>
            <w:lang w:val="en-US"/>
          </w:rPr>
          <w:t>lpcm</w:t>
        </w:r>
        <w:r w:rsidR="00654515" w:rsidRPr="00D74049">
          <w:rPr>
            <w:rStyle w:val="af0"/>
          </w:rPr>
          <w:t>@</w:t>
        </w:r>
        <w:r w:rsidR="00654515" w:rsidRPr="008A1E37">
          <w:rPr>
            <w:rStyle w:val="af0"/>
            <w:lang w:val="en-US"/>
          </w:rPr>
          <w:t>yandex</w:t>
        </w:r>
        <w:r w:rsidR="00654515" w:rsidRPr="00D74049">
          <w:rPr>
            <w:rStyle w:val="af0"/>
          </w:rPr>
          <w:t>.</w:t>
        </w:r>
        <w:r w:rsidR="00654515" w:rsidRPr="008A1E37">
          <w:rPr>
            <w:rStyle w:val="af0"/>
            <w:lang w:val="en-US"/>
          </w:rPr>
          <w:t>ru</w:t>
        </w:r>
      </w:hyperlink>
      <w:r w:rsidR="00654515" w:rsidRPr="00D74049">
        <w:t xml:space="preserve">; </w:t>
      </w:r>
      <w:r w:rsidR="00654515">
        <w:t>тел</w:t>
      </w:r>
      <w:r w:rsidR="00654515" w:rsidRPr="00D74049">
        <w:t xml:space="preserve">. </w:t>
      </w:r>
      <w:r w:rsidR="000820CB" w:rsidRPr="00D74049">
        <w:t>7</w:t>
      </w:r>
      <w:r w:rsidR="00654515" w:rsidRPr="00654515">
        <w:rPr>
          <w:lang w:val="en-US"/>
        </w:rPr>
        <w:t> </w:t>
      </w:r>
      <w:r w:rsidR="000820CB" w:rsidRPr="00D74049">
        <w:t>920</w:t>
      </w:r>
      <w:r w:rsidR="00654515" w:rsidRPr="00654515">
        <w:rPr>
          <w:lang w:val="en-US"/>
        </w:rPr>
        <w:t> </w:t>
      </w:r>
      <w:r w:rsidR="00654515" w:rsidRPr="00D74049">
        <w:t>707 84 76.</w:t>
      </w:r>
    </w:p>
    <w:p w14:paraId="7B9A8425" w14:textId="77777777" w:rsidR="00577930" w:rsidRPr="00D74049" w:rsidRDefault="00577930" w:rsidP="00577930">
      <w:pPr>
        <w:tabs>
          <w:tab w:val="left" w:pos="6315"/>
        </w:tabs>
        <w:rPr>
          <w:sz w:val="28"/>
          <w:szCs w:val="28"/>
        </w:rPr>
      </w:pPr>
    </w:p>
    <w:p w14:paraId="71CC84A9" w14:textId="77777777" w:rsidR="00577930" w:rsidRPr="00106374" w:rsidRDefault="00577930" w:rsidP="00577930">
      <w:pPr>
        <w:tabs>
          <w:tab w:val="left" w:pos="6315"/>
        </w:tabs>
        <w:rPr>
          <w:b/>
          <w:sz w:val="28"/>
          <w:szCs w:val="28"/>
        </w:rPr>
      </w:pPr>
      <w:r w:rsidRPr="00106374">
        <w:rPr>
          <w:b/>
          <w:sz w:val="28"/>
          <w:szCs w:val="28"/>
        </w:rPr>
        <w:t>Генеральный директор</w:t>
      </w:r>
    </w:p>
    <w:p w14:paraId="4E0A4619" w14:textId="77777777" w:rsidR="00577930" w:rsidRDefault="00577930" w:rsidP="00577930">
      <w:pPr>
        <w:tabs>
          <w:tab w:val="left" w:pos="6315"/>
        </w:tabs>
        <w:rPr>
          <w:b/>
          <w:sz w:val="28"/>
          <w:szCs w:val="28"/>
        </w:rPr>
      </w:pPr>
      <w:r w:rsidRPr="00106374">
        <w:rPr>
          <w:b/>
          <w:sz w:val="28"/>
          <w:szCs w:val="28"/>
        </w:rPr>
        <w:t>ООО «</w:t>
      </w:r>
      <w:r w:rsidRPr="009350EE">
        <w:rPr>
          <w:b/>
          <w:sz w:val="28"/>
          <w:szCs w:val="28"/>
        </w:rPr>
        <w:t xml:space="preserve">Лаборатория программно-целевого </w:t>
      </w:r>
    </w:p>
    <w:p w14:paraId="7B300CE9" w14:textId="77777777" w:rsidR="00577930" w:rsidRPr="00106374" w:rsidRDefault="00E922BD" w:rsidP="00577930">
      <w:pPr>
        <w:tabs>
          <w:tab w:val="left" w:pos="6315"/>
        </w:tabs>
        <w:rPr>
          <w:b/>
          <w:sz w:val="28"/>
          <w:szCs w:val="28"/>
        </w:rPr>
      </w:pPr>
      <w:r w:rsidRPr="009350EE">
        <w:rPr>
          <w:b/>
          <w:sz w:val="28"/>
          <w:szCs w:val="28"/>
        </w:rPr>
        <w:t>моделирования</w:t>
      </w:r>
      <w:r w:rsidRPr="00106374">
        <w:rPr>
          <w:b/>
          <w:sz w:val="28"/>
          <w:szCs w:val="28"/>
        </w:rPr>
        <w:t xml:space="preserve">»  </w:t>
      </w:r>
      <w:r w:rsidR="00577930" w:rsidRPr="00106374">
        <w:rPr>
          <w:b/>
          <w:sz w:val="28"/>
          <w:szCs w:val="28"/>
        </w:rPr>
        <w:t xml:space="preserve">                                                               </w:t>
      </w:r>
      <w:r w:rsidR="0071737E">
        <w:rPr>
          <w:b/>
          <w:sz w:val="28"/>
          <w:szCs w:val="28"/>
        </w:rPr>
        <w:t xml:space="preserve">            </w:t>
      </w:r>
      <w:r w:rsidR="00577930" w:rsidRPr="00106374">
        <w:rPr>
          <w:b/>
          <w:sz w:val="28"/>
          <w:szCs w:val="28"/>
        </w:rPr>
        <w:t xml:space="preserve">   </w:t>
      </w:r>
      <w:r w:rsidR="00577930">
        <w:rPr>
          <w:b/>
          <w:sz w:val="28"/>
          <w:szCs w:val="28"/>
        </w:rPr>
        <w:t xml:space="preserve"> </w:t>
      </w:r>
      <w:r w:rsidR="00577930" w:rsidRPr="00106374">
        <w:rPr>
          <w:b/>
          <w:sz w:val="28"/>
          <w:szCs w:val="28"/>
        </w:rPr>
        <w:t xml:space="preserve"> </w:t>
      </w:r>
      <w:r w:rsidR="00577930" w:rsidRPr="009350EE">
        <w:rPr>
          <w:b/>
          <w:sz w:val="28"/>
          <w:szCs w:val="28"/>
        </w:rPr>
        <w:t>С.В. Подобный</w:t>
      </w:r>
    </w:p>
    <w:p w14:paraId="7D6C530F" w14:textId="77777777" w:rsidR="00577930" w:rsidRPr="006C3097" w:rsidRDefault="00577930" w:rsidP="00577930">
      <w:pPr>
        <w:tabs>
          <w:tab w:val="left" w:pos="6315"/>
        </w:tabs>
        <w:rPr>
          <w:sz w:val="20"/>
          <w:szCs w:val="20"/>
        </w:rPr>
      </w:pPr>
      <w:r w:rsidRPr="006C3097">
        <w:rPr>
          <w:sz w:val="20"/>
          <w:szCs w:val="20"/>
        </w:rPr>
        <w:t xml:space="preserve">                                                             </w:t>
      </w:r>
      <w:r>
        <w:rPr>
          <w:sz w:val="20"/>
          <w:szCs w:val="20"/>
        </w:rPr>
        <w:t xml:space="preserve">                                                        </w:t>
      </w:r>
      <w:r w:rsidRPr="006C3097">
        <w:rPr>
          <w:sz w:val="20"/>
          <w:szCs w:val="20"/>
        </w:rPr>
        <w:t xml:space="preserve">  </w:t>
      </w:r>
      <w:r>
        <w:rPr>
          <w:sz w:val="20"/>
          <w:szCs w:val="20"/>
        </w:rPr>
        <w:t>п</w:t>
      </w:r>
      <w:r w:rsidRPr="006C3097">
        <w:rPr>
          <w:sz w:val="20"/>
          <w:szCs w:val="20"/>
        </w:rPr>
        <w:t>одпись</w:t>
      </w:r>
      <w:r>
        <w:rPr>
          <w:sz w:val="20"/>
          <w:szCs w:val="20"/>
        </w:rPr>
        <w:t>, печать</w:t>
      </w:r>
    </w:p>
    <w:p w14:paraId="3FBB4F93" w14:textId="77777777" w:rsidR="0071737E" w:rsidRDefault="0071737E" w:rsidP="00577930">
      <w:pPr>
        <w:spacing w:before="91"/>
        <w:jc w:val="center"/>
        <w:rPr>
          <w:b/>
        </w:rPr>
      </w:pPr>
    </w:p>
    <w:p w14:paraId="0FE88E40" w14:textId="77777777" w:rsidR="0071737E" w:rsidRDefault="0071737E" w:rsidP="00577930">
      <w:pPr>
        <w:spacing w:before="91"/>
        <w:jc w:val="center"/>
        <w:rPr>
          <w:b/>
        </w:rPr>
      </w:pPr>
    </w:p>
    <w:p w14:paraId="67A5EA8A" w14:textId="77777777" w:rsidR="0071737E" w:rsidRDefault="0071737E" w:rsidP="00577930">
      <w:pPr>
        <w:spacing w:before="91"/>
        <w:jc w:val="center"/>
        <w:rPr>
          <w:b/>
        </w:rPr>
      </w:pPr>
    </w:p>
    <w:p w14:paraId="6323A04C" w14:textId="7DC35BBA" w:rsidR="00577930" w:rsidRDefault="00577930" w:rsidP="00577930">
      <w:pPr>
        <w:spacing w:before="91"/>
        <w:jc w:val="center"/>
        <w:rPr>
          <w:b/>
        </w:rPr>
      </w:pPr>
      <w:r>
        <w:rPr>
          <w:b/>
        </w:rPr>
        <w:t>Тула 202</w:t>
      </w:r>
      <w:r w:rsidR="00800ECD">
        <w:rPr>
          <w:b/>
        </w:rPr>
        <w:t>3</w:t>
      </w:r>
      <w:r w:rsidR="00586C21">
        <w:rPr>
          <w:b/>
        </w:rPr>
        <w:t xml:space="preserve"> г.</w:t>
      </w:r>
    </w:p>
    <w:sdt>
      <w:sdtPr>
        <w:rPr>
          <w:rFonts w:ascii="Times New Roman" w:eastAsia="Times New Roman" w:hAnsi="Times New Roman" w:cs="Times New Roman"/>
          <w:color w:val="auto"/>
          <w:sz w:val="22"/>
          <w:szCs w:val="22"/>
          <w:lang w:bidi="ru-RU"/>
        </w:rPr>
        <w:id w:val="-429579130"/>
        <w:docPartObj>
          <w:docPartGallery w:val="Table of Contents"/>
          <w:docPartUnique/>
        </w:docPartObj>
      </w:sdtPr>
      <w:sdtEndPr>
        <w:rPr>
          <w:b/>
          <w:bCs/>
          <w:sz w:val="20"/>
        </w:rPr>
      </w:sdtEndPr>
      <w:sdtContent>
        <w:p w14:paraId="68C98096" w14:textId="77777777" w:rsidR="00064A56" w:rsidRDefault="00064A56">
          <w:pPr>
            <w:pStyle w:val="af8"/>
          </w:pPr>
          <w:r>
            <w:t>Оглавление</w:t>
          </w:r>
        </w:p>
        <w:p w14:paraId="48ABF6B1" w14:textId="14EAD0E6" w:rsidR="000E7562" w:rsidRPr="000E7562" w:rsidRDefault="00064A56">
          <w:pPr>
            <w:pStyle w:val="11"/>
            <w:tabs>
              <w:tab w:val="right" w:leader="dot" w:pos="9905"/>
            </w:tabs>
            <w:rPr>
              <w:rFonts w:asciiTheme="minorHAnsi" w:eastAsiaTheme="minorEastAsia" w:hAnsiTheme="minorHAnsi" w:cstheme="minorBidi"/>
              <w:noProof/>
              <w:sz w:val="20"/>
              <w:szCs w:val="20"/>
              <w:lang w:bidi="ar-SA"/>
            </w:rPr>
          </w:pPr>
          <w:r w:rsidRPr="00FF7D17">
            <w:rPr>
              <w:sz w:val="24"/>
            </w:rPr>
            <w:fldChar w:fldCharType="begin"/>
          </w:r>
          <w:r w:rsidRPr="00FF7D17">
            <w:rPr>
              <w:sz w:val="24"/>
            </w:rPr>
            <w:instrText xml:space="preserve"> TOC \o "1-3" \h \z \u </w:instrText>
          </w:r>
          <w:r w:rsidRPr="00FF7D17">
            <w:rPr>
              <w:sz w:val="24"/>
            </w:rPr>
            <w:fldChar w:fldCharType="separate"/>
          </w:r>
          <w:hyperlink w:anchor="_Toc107356948" w:history="1">
            <w:r w:rsidR="000E7562" w:rsidRPr="000E7562">
              <w:rPr>
                <w:rStyle w:val="af0"/>
                <w:noProof/>
                <w:sz w:val="20"/>
                <w:szCs w:val="20"/>
              </w:rPr>
              <w:t>Список таблиц</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_Toc107356948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11</w:t>
            </w:r>
            <w:r w:rsidR="000E7562" w:rsidRPr="000E7562">
              <w:rPr>
                <w:noProof/>
                <w:webHidden/>
                <w:sz w:val="20"/>
                <w:szCs w:val="20"/>
              </w:rPr>
              <w:fldChar w:fldCharType="end"/>
            </w:r>
          </w:hyperlink>
        </w:p>
        <w:p w14:paraId="0823D00D" w14:textId="6C4FA704" w:rsidR="000E7562" w:rsidRPr="000E7562" w:rsidRDefault="00000000">
          <w:pPr>
            <w:pStyle w:val="11"/>
            <w:tabs>
              <w:tab w:val="right" w:leader="dot" w:pos="9905"/>
            </w:tabs>
            <w:rPr>
              <w:rFonts w:asciiTheme="minorHAnsi" w:eastAsiaTheme="minorEastAsia" w:hAnsiTheme="minorHAnsi" w:cstheme="minorBidi"/>
              <w:noProof/>
              <w:sz w:val="20"/>
              <w:szCs w:val="20"/>
              <w:lang w:bidi="ar-SA"/>
            </w:rPr>
          </w:pPr>
          <w:hyperlink w:anchor="_Toc107356949" w:history="1">
            <w:r w:rsidR="000E7562" w:rsidRPr="000E7562">
              <w:rPr>
                <w:rStyle w:val="af0"/>
                <w:noProof/>
                <w:sz w:val="20"/>
                <w:szCs w:val="20"/>
              </w:rPr>
              <w:t>Список рисунков</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_Toc107356949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14</w:t>
            </w:r>
            <w:r w:rsidR="000E7562" w:rsidRPr="000E7562">
              <w:rPr>
                <w:noProof/>
                <w:webHidden/>
                <w:sz w:val="20"/>
                <w:szCs w:val="20"/>
              </w:rPr>
              <w:fldChar w:fldCharType="end"/>
            </w:r>
          </w:hyperlink>
        </w:p>
        <w:p w14:paraId="60F13DD7" w14:textId="6234FA4C" w:rsidR="000E7562" w:rsidRPr="000E7562" w:rsidRDefault="00000000">
          <w:pPr>
            <w:pStyle w:val="11"/>
            <w:tabs>
              <w:tab w:val="right" w:leader="dot" w:pos="9905"/>
            </w:tabs>
            <w:rPr>
              <w:rFonts w:asciiTheme="minorHAnsi" w:eastAsiaTheme="minorEastAsia" w:hAnsiTheme="minorHAnsi" w:cstheme="minorBidi"/>
              <w:noProof/>
              <w:sz w:val="20"/>
              <w:szCs w:val="20"/>
              <w:lang w:bidi="ar-SA"/>
            </w:rPr>
          </w:pPr>
          <w:hyperlink w:anchor="_Toc107356950" w:history="1">
            <w:r w:rsidR="000E7562" w:rsidRPr="000E7562">
              <w:rPr>
                <w:rStyle w:val="af0"/>
                <w:noProof/>
                <w:sz w:val="20"/>
                <w:szCs w:val="20"/>
              </w:rPr>
              <w:t>Глава 1. Существующее положение в сфере производства, передачи и потребления тепловой энергии для целей теплоснабжения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_Toc107356950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15</w:t>
            </w:r>
            <w:r w:rsidR="000E7562" w:rsidRPr="000E7562">
              <w:rPr>
                <w:noProof/>
                <w:webHidden/>
                <w:sz w:val="20"/>
                <w:szCs w:val="20"/>
              </w:rPr>
              <w:fldChar w:fldCharType="end"/>
            </w:r>
          </w:hyperlink>
        </w:p>
        <w:p w14:paraId="21DE4703" w14:textId="4ACE18D2" w:rsidR="000E7562" w:rsidRPr="000E7562" w:rsidRDefault="00000000">
          <w:pPr>
            <w:pStyle w:val="23"/>
            <w:tabs>
              <w:tab w:val="right" w:leader="dot" w:pos="9905"/>
            </w:tabs>
            <w:rPr>
              <w:rFonts w:asciiTheme="minorHAnsi" w:eastAsiaTheme="minorEastAsia" w:hAnsiTheme="minorHAnsi" w:cstheme="minorBidi"/>
              <w:noProof/>
              <w:sz w:val="20"/>
              <w:szCs w:val="20"/>
              <w:lang w:bidi="ar-SA"/>
            </w:rPr>
          </w:pPr>
          <w:hyperlink w:anchor="_Toc107356951" w:history="1">
            <w:r w:rsidR="000E7562" w:rsidRPr="000E7562">
              <w:rPr>
                <w:rStyle w:val="af0"/>
                <w:noProof/>
                <w:sz w:val="20"/>
                <w:szCs w:val="20"/>
              </w:rPr>
              <w:t>Часть 1. Функциональная структура теплоснабжения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_Toc107356951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15</w:t>
            </w:r>
            <w:r w:rsidR="000E7562" w:rsidRPr="000E7562">
              <w:rPr>
                <w:noProof/>
                <w:webHidden/>
                <w:sz w:val="20"/>
                <w:szCs w:val="20"/>
              </w:rPr>
              <w:fldChar w:fldCharType="end"/>
            </w:r>
          </w:hyperlink>
        </w:p>
        <w:p w14:paraId="6756F2C3" w14:textId="57DDDCCF"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6952" w:history="1">
            <w:r w:rsidR="000E7562" w:rsidRPr="000E7562">
              <w:rPr>
                <w:rStyle w:val="af0"/>
                <w:noProof/>
                <w:sz w:val="20"/>
                <w:szCs w:val="20"/>
              </w:rPr>
              <w:t>а.</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в зонах действия производственных котельных;</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_Toc107356952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16</w:t>
            </w:r>
            <w:r w:rsidR="000E7562" w:rsidRPr="000E7562">
              <w:rPr>
                <w:noProof/>
                <w:webHidden/>
                <w:sz w:val="20"/>
                <w:szCs w:val="20"/>
              </w:rPr>
              <w:fldChar w:fldCharType="end"/>
            </w:r>
          </w:hyperlink>
        </w:p>
        <w:p w14:paraId="0DAC1748" w14:textId="6AF521F2"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6953" w:history="1">
            <w:r w:rsidR="000E7562" w:rsidRPr="000E7562">
              <w:rPr>
                <w:rStyle w:val="af0"/>
                <w:noProof/>
                <w:sz w:val="20"/>
                <w:szCs w:val="20"/>
              </w:rPr>
              <w:t>б.</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в зонах действия индивидуального теплоснабжения.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_Toc107356953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16</w:t>
            </w:r>
            <w:r w:rsidR="000E7562" w:rsidRPr="000E7562">
              <w:rPr>
                <w:noProof/>
                <w:webHidden/>
                <w:sz w:val="20"/>
                <w:szCs w:val="20"/>
              </w:rPr>
              <w:fldChar w:fldCharType="end"/>
            </w:r>
          </w:hyperlink>
        </w:p>
        <w:p w14:paraId="1E05E2F9" w14:textId="5F44A93F" w:rsidR="000E7562" w:rsidRPr="000E7562" w:rsidRDefault="00000000">
          <w:pPr>
            <w:pStyle w:val="23"/>
            <w:tabs>
              <w:tab w:val="right" w:leader="dot" w:pos="9905"/>
            </w:tabs>
            <w:rPr>
              <w:rFonts w:asciiTheme="minorHAnsi" w:eastAsiaTheme="minorEastAsia" w:hAnsiTheme="minorHAnsi" w:cstheme="minorBidi"/>
              <w:noProof/>
              <w:sz w:val="20"/>
              <w:szCs w:val="20"/>
              <w:lang w:bidi="ar-SA"/>
            </w:rPr>
          </w:pPr>
          <w:hyperlink w:anchor="_Toc107356954" w:history="1">
            <w:r w:rsidR="000E7562" w:rsidRPr="000E7562">
              <w:rPr>
                <w:rStyle w:val="af0"/>
                <w:noProof/>
                <w:sz w:val="20"/>
                <w:szCs w:val="20"/>
              </w:rPr>
              <w:t>Часть 2. Источники тепловой энергии</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_Toc107356954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17</w:t>
            </w:r>
            <w:r w:rsidR="000E7562" w:rsidRPr="000E7562">
              <w:rPr>
                <w:noProof/>
                <w:webHidden/>
                <w:sz w:val="20"/>
                <w:szCs w:val="20"/>
              </w:rPr>
              <w:fldChar w:fldCharType="end"/>
            </w:r>
          </w:hyperlink>
        </w:p>
        <w:p w14:paraId="62E13EAD" w14:textId="58E501F8"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6955" w:history="1">
            <w:r w:rsidR="000E7562" w:rsidRPr="000E7562">
              <w:rPr>
                <w:rStyle w:val="af0"/>
                <w:noProof/>
                <w:sz w:val="20"/>
                <w:szCs w:val="20"/>
              </w:rPr>
              <w:t>а.</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структура и технические характеристики основного оборудования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_Toc107356955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17</w:t>
            </w:r>
            <w:r w:rsidR="000E7562" w:rsidRPr="000E7562">
              <w:rPr>
                <w:noProof/>
                <w:webHidden/>
                <w:sz w:val="20"/>
                <w:szCs w:val="20"/>
              </w:rPr>
              <w:fldChar w:fldCharType="end"/>
            </w:r>
          </w:hyperlink>
        </w:p>
        <w:p w14:paraId="762E52FA" w14:textId="0857FFF8"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6956" w:history="1">
            <w:r w:rsidR="000E7562" w:rsidRPr="000E7562">
              <w:rPr>
                <w:rStyle w:val="af0"/>
                <w:noProof/>
                <w:sz w:val="20"/>
                <w:szCs w:val="20"/>
              </w:rPr>
              <w:t>б.</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параметры установленной мощности источника тепловой энергии, в том числе теплофикационного оборудования и теплофикационной установки</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_Toc107356956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30</w:t>
            </w:r>
            <w:r w:rsidR="000E7562" w:rsidRPr="000E7562">
              <w:rPr>
                <w:noProof/>
                <w:webHidden/>
                <w:sz w:val="20"/>
                <w:szCs w:val="20"/>
              </w:rPr>
              <w:fldChar w:fldCharType="end"/>
            </w:r>
          </w:hyperlink>
        </w:p>
        <w:p w14:paraId="6A3242BE" w14:textId="2A2B7E69"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6957" w:history="1">
            <w:r w:rsidR="000E7562" w:rsidRPr="000E7562">
              <w:rPr>
                <w:rStyle w:val="af0"/>
                <w:noProof/>
                <w:sz w:val="20"/>
                <w:szCs w:val="20"/>
              </w:rPr>
              <w:t>в.</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ограничения тепловой мощности и параметры располагаемой тепловой мощности по поселению, городскому округу в целом и по каждой системе отдельно</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_Toc107356957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30</w:t>
            </w:r>
            <w:r w:rsidR="000E7562" w:rsidRPr="000E7562">
              <w:rPr>
                <w:noProof/>
                <w:webHidden/>
                <w:sz w:val="20"/>
                <w:szCs w:val="20"/>
              </w:rPr>
              <w:fldChar w:fldCharType="end"/>
            </w:r>
          </w:hyperlink>
        </w:p>
        <w:p w14:paraId="25377207" w14:textId="67D3FE49"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6958" w:history="1">
            <w:r w:rsidR="000E7562" w:rsidRPr="000E7562">
              <w:rPr>
                <w:rStyle w:val="af0"/>
                <w:noProof/>
                <w:sz w:val="20"/>
                <w:szCs w:val="20"/>
              </w:rPr>
              <w:t>г.</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затраты тепловой энергии (мощности) на собственные и хозяйственные нужды и параметры тепловой мощности нетто в целом и по каждой системе отдельно</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_Toc107356958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30</w:t>
            </w:r>
            <w:r w:rsidR="000E7562" w:rsidRPr="000E7562">
              <w:rPr>
                <w:noProof/>
                <w:webHidden/>
                <w:sz w:val="20"/>
                <w:szCs w:val="20"/>
              </w:rPr>
              <w:fldChar w:fldCharType="end"/>
            </w:r>
          </w:hyperlink>
        </w:p>
        <w:p w14:paraId="5B1E4BCF" w14:textId="05F83C7C"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6959" w:history="1">
            <w:r w:rsidR="000E7562" w:rsidRPr="000E7562">
              <w:rPr>
                <w:rStyle w:val="af0"/>
                <w:noProof/>
                <w:sz w:val="20"/>
                <w:szCs w:val="20"/>
              </w:rPr>
              <w:t>д.</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_Toc107356959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30</w:t>
            </w:r>
            <w:r w:rsidR="000E7562" w:rsidRPr="000E7562">
              <w:rPr>
                <w:noProof/>
                <w:webHidden/>
                <w:sz w:val="20"/>
                <w:szCs w:val="20"/>
              </w:rPr>
              <w:fldChar w:fldCharType="end"/>
            </w:r>
          </w:hyperlink>
        </w:p>
        <w:p w14:paraId="344F392A" w14:textId="5183D44F"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6960" w:history="1">
            <w:r w:rsidR="000E7562" w:rsidRPr="000E7562">
              <w:rPr>
                <w:rStyle w:val="af0"/>
                <w:noProof/>
                <w:sz w:val="20"/>
                <w:szCs w:val="20"/>
              </w:rPr>
              <w:t>е.</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_Toc107356960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31</w:t>
            </w:r>
            <w:r w:rsidR="000E7562" w:rsidRPr="000E7562">
              <w:rPr>
                <w:noProof/>
                <w:webHidden/>
                <w:sz w:val="20"/>
                <w:szCs w:val="20"/>
              </w:rPr>
              <w:fldChar w:fldCharType="end"/>
            </w:r>
          </w:hyperlink>
        </w:p>
        <w:p w14:paraId="5E50C87D" w14:textId="1EBD329B"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6961" w:history="1">
            <w:r w:rsidR="000E7562" w:rsidRPr="000E7562">
              <w:rPr>
                <w:rStyle w:val="af0"/>
                <w:noProof/>
                <w:sz w:val="20"/>
                <w:szCs w:val="20"/>
              </w:rPr>
              <w:t>ж.</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_Toc107356961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31</w:t>
            </w:r>
            <w:r w:rsidR="000E7562" w:rsidRPr="000E7562">
              <w:rPr>
                <w:noProof/>
                <w:webHidden/>
                <w:sz w:val="20"/>
                <w:szCs w:val="20"/>
              </w:rPr>
              <w:fldChar w:fldCharType="end"/>
            </w:r>
          </w:hyperlink>
        </w:p>
        <w:p w14:paraId="5C284125" w14:textId="6EE43D43"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6962" w:history="1">
            <w:r w:rsidR="000E7562" w:rsidRPr="000E7562">
              <w:rPr>
                <w:rStyle w:val="af0"/>
                <w:noProof/>
                <w:sz w:val="20"/>
                <w:szCs w:val="20"/>
              </w:rPr>
              <w:t>з.</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среднегодовая загрузка оборудования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_Toc107356962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31</w:t>
            </w:r>
            <w:r w:rsidR="000E7562" w:rsidRPr="000E7562">
              <w:rPr>
                <w:noProof/>
                <w:webHidden/>
                <w:sz w:val="20"/>
                <w:szCs w:val="20"/>
              </w:rPr>
              <w:fldChar w:fldCharType="end"/>
            </w:r>
          </w:hyperlink>
        </w:p>
        <w:p w14:paraId="0F580B33" w14:textId="6FE93351"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6963" w:history="1">
            <w:r w:rsidR="000E7562" w:rsidRPr="000E7562">
              <w:rPr>
                <w:rStyle w:val="af0"/>
                <w:noProof/>
                <w:sz w:val="20"/>
                <w:szCs w:val="20"/>
              </w:rPr>
              <w:t>и.</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способы учета тепла, отпущенного в тепловые сети;</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_Toc107356963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31</w:t>
            </w:r>
            <w:r w:rsidR="000E7562" w:rsidRPr="000E7562">
              <w:rPr>
                <w:noProof/>
                <w:webHidden/>
                <w:sz w:val="20"/>
                <w:szCs w:val="20"/>
              </w:rPr>
              <w:fldChar w:fldCharType="end"/>
            </w:r>
          </w:hyperlink>
        </w:p>
        <w:p w14:paraId="3FB26670" w14:textId="425E69A6"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6964" w:history="1">
            <w:r w:rsidR="000E7562" w:rsidRPr="000E7562">
              <w:rPr>
                <w:rStyle w:val="af0"/>
                <w:noProof/>
                <w:sz w:val="20"/>
                <w:szCs w:val="20"/>
              </w:rPr>
              <w:t>к.</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статистика отказов и восстановлений оборудования источников тепловой энергии;</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_Toc107356964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31</w:t>
            </w:r>
            <w:r w:rsidR="000E7562" w:rsidRPr="000E7562">
              <w:rPr>
                <w:noProof/>
                <w:webHidden/>
                <w:sz w:val="20"/>
                <w:szCs w:val="20"/>
              </w:rPr>
              <w:fldChar w:fldCharType="end"/>
            </w:r>
          </w:hyperlink>
        </w:p>
        <w:p w14:paraId="3A10B865" w14:textId="38787B12"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6965" w:history="1">
            <w:r w:rsidR="000E7562" w:rsidRPr="000E7562">
              <w:rPr>
                <w:rStyle w:val="af0"/>
                <w:noProof/>
                <w:sz w:val="20"/>
                <w:szCs w:val="20"/>
              </w:rPr>
              <w:t>л.</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предписания надзорных органов по запрещению дальнейшей эксплуатации источников тепловой энергии;</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_Toc107356965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31</w:t>
            </w:r>
            <w:r w:rsidR="000E7562" w:rsidRPr="000E7562">
              <w:rPr>
                <w:noProof/>
                <w:webHidden/>
                <w:sz w:val="20"/>
                <w:szCs w:val="20"/>
              </w:rPr>
              <w:fldChar w:fldCharType="end"/>
            </w:r>
          </w:hyperlink>
        </w:p>
        <w:p w14:paraId="2E7ECF23" w14:textId="4BC8B73B"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6966" w:history="1">
            <w:r w:rsidR="000E7562" w:rsidRPr="000E7562">
              <w:rPr>
                <w:rStyle w:val="af0"/>
                <w:noProof/>
                <w:sz w:val="20"/>
                <w:szCs w:val="20"/>
              </w:rPr>
              <w:t>м.</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_Toc107356966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31</w:t>
            </w:r>
            <w:r w:rsidR="000E7562" w:rsidRPr="000E7562">
              <w:rPr>
                <w:noProof/>
                <w:webHidden/>
                <w:sz w:val="20"/>
                <w:szCs w:val="20"/>
              </w:rPr>
              <w:fldChar w:fldCharType="end"/>
            </w:r>
          </w:hyperlink>
        </w:p>
        <w:p w14:paraId="51DD4064" w14:textId="633EF312" w:rsidR="000E7562" w:rsidRPr="000E7562" w:rsidRDefault="00000000">
          <w:pPr>
            <w:pStyle w:val="23"/>
            <w:tabs>
              <w:tab w:val="right" w:leader="dot" w:pos="9905"/>
            </w:tabs>
            <w:rPr>
              <w:rFonts w:asciiTheme="minorHAnsi" w:eastAsiaTheme="minorEastAsia" w:hAnsiTheme="minorHAnsi" w:cstheme="minorBidi"/>
              <w:noProof/>
              <w:sz w:val="20"/>
              <w:szCs w:val="20"/>
              <w:lang w:bidi="ar-SA"/>
            </w:rPr>
          </w:pPr>
          <w:hyperlink w:anchor="_Toc107356967" w:history="1">
            <w:r w:rsidR="000E7562" w:rsidRPr="000E7562">
              <w:rPr>
                <w:rStyle w:val="af0"/>
                <w:noProof/>
                <w:sz w:val="20"/>
                <w:szCs w:val="20"/>
              </w:rPr>
              <w:t>Часть 3. Тепловые сети, сооружения на них</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_Toc107356967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32</w:t>
            </w:r>
            <w:r w:rsidR="000E7562" w:rsidRPr="000E7562">
              <w:rPr>
                <w:noProof/>
                <w:webHidden/>
                <w:sz w:val="20"/>
                <w:szCs w:val="20"/>
              </w:rPr>
              <w:fldChar w:fldCharType="end"/>
            </w:r>
          </w:hyperlink>
        </w:p>
        <w:p w14:paraId="2FFC0B87" w14:textId="76704774"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6968" w:history="1">
            <w:r w:rsidR="000E7562" w:rsidRPr="000E7562">
              <w:rPr>
                <w:rStyle w:val="af0"/>
                <w:noProof/>
                <w:sz w:val="20"/>
                <w:szCs w:val="20"/>
              </w:rPr>
              <w:t>а.</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_Toc107356968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32</w:t>
            </w:r>
            <w:r w:rsidR="000E7562" w:rsidRPr="000E7562">
              <w:rPr>
                <w:noProof/>
                <w:webHidden/>
                <w:sz w:val="20"/>
                <w:szCs w:val="20"/>
              </w:rPr>
              <w:fldChar w:fldCharType="end"/>
            </w:r>
          </w:hyperlink>
        </w:p>
        <w:p w14:paraId="735313A8" w14:textId="5000CBC2"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6969" w:history="1">
            <w:r w:rsidR="000E7562" w:rsidRPr="000E7562">
              <w:rPr>
                <w:rStyle w:val="af0"/>
                <w:noProof/>
                <w:sz w:val="20"/>
                <w:szCs w:val="20"/>
              </w:rPr>
              <w:t>б.</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карты (схемы) тепловых сетей в зонах действия источников тепловой энергии в электронной форме и (или) на бумажном носителе</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_Toc107356969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32</w:t>
            </w:r>
            <w:r w:rsidR="000E7562" w:rsidRPr="000E7562">
              <w:rPr>
                <w:noProof/>
                <w:webHidden/>
                <w:sz w:val="20"/>
                <w:szCs w:val="20"/>
              </w:rPr>
              <w:fldChar w:fldCharType="end"/>
            </w:r>
          </w:hyperlink>
        </w:p>
        <w:p w14:paraId="5525F729" w14:textId="0F8C2093"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6970" w:history="1">
            <w:r w:rsidR="000E7562" w:rsidRPr="000E7562">
              <w:rPr>
                <w:rStyle w:val="af0"/>
                <w:noProof/>
                <w:sz w:val="20"/>
                <w:szCs w:val="20"/>
              </w:rPr>
              <w:t>в.</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_Toc107356970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40</w:t>
            </w:r>
            <w:r w:rsidR="000E7562" w:rsidRPr="000E7562">
              <w:rPr>
                <w:noProof/>
                <w:webHidden/>
                <w:sz w:val="20"/>
                <w:szCs w:val="20"/>
              </w:rPr>
              <w:fldChar w:fldCharType="end"/>
            </w:r>
          </w:hyperlink>
        </w:p>
        <w:p w14:paraId="2C87C5B9" w14:textId="25B72ACD"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6971" w:history="1">
            <w:r w:rsidR="000E7562" w:rsidRPr="000E7562">
              <w:rPr>
                <w:rStyle w:val="af0"/>
                <w:noProof/>
                <w:sz w:val="20"/>
                <w:szCs w:val="20"/>
              </w:rPr>
              <w:t>г.</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описание типов и количества секционирующей и регулирующей арматуры на тепловых сетях;</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_Toc107356971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42</w:t>
            </w:r>
            <w:r w:rsidR="000E7562" w:rsidRPr="000E7562">
              <w:rPr>
                <w:noProof/>
                <w:webHidden/>
                <w:sz w:val="20"/>
                <w:szCs w:val="20"/>
              </w:rPr>
              <w:fldChar w:fldCharType="end"/>
            </w:r>
          </w:hyperlink>
        </w:p>
        <w:p w14:paraId="6FB91E46" w14:textId="1D1A81DE"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6972" w:history="1">
            <w:r w:rsidR="000E7562" w:rsidRPr="000E7562">
              <w:rPr>
                <w:rStyle w:val="af0"/>
                <w:noProof/>
                <w:sz w:val="20"/>
                <w:szCs w:val="20"/>
              </w:rPr>
              <w:t>д.</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описание типов и строительных особенностей тепловых пунктов, тепловых камер и павильонов;</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_Toc107356972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42</w:t>
            </w:r>
            <w:r w:rsidR="000E7562" w:rsidRPr="000E7562">
              <w:rPr>
                <w:noProof/>
                <w:webHidden/>
                <w:sz w:val="20"/>
                <w:szCs w:val="20"/>
              </w:rPr>
              <w:fldChar w:fldCharType="end"/>
            </w:r>
          </w:hyperlink>
        </w:p>
        <w:p w14:paraId="2BCB5BFE" w14:textId="7AD7194E"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6973" w:history="1">
            <w:r w:rsidR="000E7562" w:rsidRPr="000E7562">
              <w:rPr>
                <w:rStyle w:val="af0"/>
                <w:noProof/>
                <w:sz w:val="20"/>
                <w:szCs w:val="20"/>
              </w:rPr>
              <w:t>е.</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описание графиков регулирования отпуска тепла в тепловые сети с анализом их обоснованности</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_Toc107356973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42</w:t>
            </w:r>
            <w:r w:rsidR="000E7562" w:rsidRPr="000E7562">
              <w:rPr>
                <w:noProof/>
                <w:webHidden/>
                <w:sz w:val="20"/>
                <w:szCs w:val="20"/>
              </w:rPr>
              <w:fldChar w:fldCharType="end"/>
            </w:r>
          </w:hyperlink>
        </w:p>
        <w:p w14:paraId="3394DCCA" w14:textId="0617FF4C"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6974" w:history="1">
            <w:r w:rsidR="000E7562" w:rsidRPr="000E7562">
              <w:rPr>
                <w:rStyle w:val="af0"/>
                <w:noProof/>
                <w:sz w:val="20"/>
                <w:szCs w:val="20"/>
              </w:rPr>
              <w:t>ж.</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_Toc107356974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44</w:t>
            </w:r>
            <w:r w:rsidR="000E7562" w:rsidRPr="000E7562">
              <w:rPr>
                <w:noProof/>
                <w:webHidden/>
                <w:sz w:val="20"/>
                <w:szCs w:val="20"/>
              </w:rPr>
              <w:fldChar w:fldCharType="end"/>
            </w:r>
          </w:hyperlink>
        </w:p>
        <w:p w14:paraId="70E71017" w14:textId="44CDECC3"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6975" w:history="1">
            <w:r w:rsidR="000E7562" w:rsidRPr="000E7562">
              <w:rPr>
                <w:rStyle w:val="af0"/>
                <w:noProof/>
                <w:sz w:val="20"/>
                <w:szCs w:val="20"/>
              </w:rPr>
              <w:t>з.</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гидравлические режимы и пьезометрические графики тепловых сетей;</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_Toc107356975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44</w:t>
            </w:r>
            <w:r w:rsidR="000E7562" w:rsidRPr="000E7562">
              <w:rPr>
                <w:noProof/>
                <w:webHidden/>
                <w:sz w:val="20"/>
                <w:szCs w:val="20"/>
              </w:rPr>
              <w:fldChar w:fldCharType="end"/>
            </w:r>
          </w:hyperlink>
        </w:p>
        <w:p w14:paraId="6B6132F8" w14:textId="59EE9068"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6976" w:history="1">
            <w:r w:rsidR="000E7562" w:rsidRPr="000E7562">
              <w:rPr>
                <w:rStyle w:val="af0"/>
                <w:noProof/>
                <w:sz w:val="20"/>
                <w:szCs w:val="20"/>
              </w:rPr>
              <w:t>и.</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статистику отказов тепловых сетей (аварийных ситуаций) за последние 5 лет</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_Toc107356976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48</w:t>
            </w:r>
            <w:r w:rsidR="000E7562" w:rsidRPr="000E7562">
              <w:rPr>
                <w:noProof/>
                <w:webHidden/>
                <w:sz w:val="20"/>
                <w:szCs w:val="20"/>
              </w:rPr>
              <w:fldChar w:fldCharType="end"/>
            </w:r>
          </w:hyperlink>
        </w:p>
        <w:p w14:paraId="0AED5499" w14:textId="5B38956C"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6977" w:history="1">
            <w:r w:rsidR="000E7562" w:rsidRPr="000E7562">
              <w:rPr>
                <w:rStyle w:val="af0"/>
                <w:noProof/>
                <w:sz w:val="20"/>
                <w:szCs w:val="20"/>
              </w:rPr>
              <w:t>к.</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статистику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_Toc107356977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48</w:t>
            </w:r>
            <w:r w:rsidR="000E7562" w:rsidRPr="000E7562">
              <w:rPr>
                <w:noProof/>
                <w:webHidden/>
                <w:sz w:val="20"/>
                <w:szCs w:val="20"/>
              </w:rPr>
              <w:fldChar w:fldCharType="end"/>
            </w:r>
          </w:hyperlink>
        </w:p>
        <w:p w14:paraId="4DD338D7" w14:textId="55823F83"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6978" w:history="1">
            <w:r w:rsidR="000E7562" w:rsidRPr="000E7562">
              <w:rPr>
                <w:rStyle w:val="af0"/>
                <w:noProof/>
                <w:sz w:val="20"/>
                <w:szCs w:val="20"/>
              </w:rPr>
              <w:t>л.</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описание процедур диагностики состояния тепловых сетей и планирования капитальных (текущих) ремонтов;</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_Toc107356978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49</w:t>
            </w:r>
            <w:r w:rsidR="000E7562" w:rsidRPr="000E7562">
              <w:rPr>
                <w:noProof/>
                <w:webHidden/>
                <w:sz w:val="20"/>
                <w:szCs w:val="20"/>
              </w:rPr>
              <w:fldChar w:fldCharType="end"/>
            </w:r>
          </w:hyperlink>
        </w:p>
        <w:p w14:paraId="3B385FFB" w14:textId="15BE8A74"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6979" w:history="1">
            <w:r w:rsidR="000E7562" w:rsidRPr="000E7562">
              <w:rPr>
                <w:rStyle w:val="af0"/>
                <w:noProof/>
                <w:sz w:val="20"/>
                <w:szCs w:val="20"/>
              </w:rPr>
              <w:t>м.</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описание периодичности и соответствия требованиям технических регламентов и (или)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_Toc107356979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49</w:t>
            </w:r>
            <w:r w:rsidR="000E7562" w:rsidRPr="000E7562">
              <w:rPr>
                <w:noProof/>
                <w:webHidden/>
                <w:sz w:val="20"/>
                <w:szCs w:val="20"/>
              </w:rPr>
              <w:fldChar w:fldCharType="end"/>
            </w:r>
          </w:hyperlink>
        </w:p>
        <w:p w14:paraId="7CC6EBC8" w14:textId="22C04DA6"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6980" w:history="1">
            <w:r w:rsidR="000E7562" w:rsidRPr="000E7562">
              <w:rPr>
                <w:rStyle w:val="af0"/>
                <w:noProof/>
                <w:sz w:val="20"/>
                <w:szCs w:val="20"/>
              </w:rPr>
              <w:t>н.</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описание нормативов технологических потерь (в ценовых зонах теплоснабжения - плановых потерь, определяемых в соответствии с методическими указаниями по разработке схем теплоснабжения) при передаче тепловой энергии (мощности) и теплоносителя, включаемых в расчет отпущенных тепловой энергии (мощности) и теплоносителя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_Toc107356980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53</w:t>
            </w:r>
            <w:r w:rsidR="000E7562" w:rsidRPr="000E7562">
              <w:rPr>
                <w:noProof/>
                <w:webHidden/>
                <w:sz w:val="20"/>
                <w:szCs w:val="20"/>
              </w:rPr>
              <w:fldChar w:fldCharType="end"/>
            </w:r>
          </w:hyperlink>
        </w:p>
        <w:p w14:paraId="7650626C" w14:textId="4355A55A"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6981" w:history="1">
            <w:r w:rsidR="000E7562" w:rsidRPr="000E7562">
              <w:rPr>
                <w:rStyle w:val="af0"/>
                <w:noProof/>
                <w:sz w:val="20"/>
                <w:szCs w:val="20"/>
              </w:rPr>
              <w:t>о.</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оценку фактических потерь тепловой энергии и теплоносителя при передаче тепловой энергии и теплоносителя по тепловым сетям за последние 3 года;</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_Toc107356981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54</w:t>
            </w:r>
            <w:r w:rsidR="000E7562" w:rsidRPr="000E7562">
              <w:rPr>
                <w:noProof/>
                <w:webHidden/>
                <w:sz w:val="20"/>
                <w:szCs w:val="20"/>
              </w:rPr>
              <w:fldChar w:fldCharType="end"/>
            </w:r>
          </w:hyperlink>
        </w:p>
        <w:p w14:paraId="04DCB25D" w14:textId="0E331F37"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6982" w:history="1">
            <w:r w:rsidR="000E7562" w:rsidRPr="000E7562">
              <w:rPr>
                <w:rStyle w:val="af0"/>
                <w:noProof/>
                <w:sz w:val="20"/>
                <w:szCs w:val="20"/>
              </w:rPr>
              <w:t>п.</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предписания надзорных органов по запрещению дальнейшей эксплуатации участков тепловой сети и результаты их исполнения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_Toc107356982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54</w:t>
            </w:r>
            <w:r w:rsidR="000E7562" w:rsidRPr="000E7562">
              <w:rPr>
                <w:noProof/>
                <w:webHidden/>
                <w:sz w:val="20"/>
                <w:szCs w:val="20"/>
              </w:rPr>
              <w:fldChar w:fldCharType="end"/>
            </w:r>
          </w:hyperlink>
        </w:p>
        <w:p w14:paraId="21B34745" w14:textId="13D0CF4E"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6983" w:history="1">
            <w:r w:rsidR="000E7562" w:rsidRPr="000E7562">
              <w:rPr>
                <w:rStyle w:val="af0"/>
                <w:noProof/>
                <w:sz w:val="20"/>
                <w:szCs w:val="20"/>
              </w:rPr>
              <w:t>р.</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описание типов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_Toc107356983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54</w:t>
            </w:r>
            <w:r w:rsidR="000E7562" w:rsidRPr="000E7562">
              <w:rPr>
                <w:noProof/>
                <w:webHidden/>
                <w:sz w:val="20"/>
                <w:szCs w:val="20"/>
              </w:rPr>
              <w:fldChar w:fldCharType="end"/>
            </w:r>
          </w:hyperlink>
        </w:p>
        <w:p w14:paraId="75C1DF5B" w14:textId="3E25B134"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6984" w:history="1">
            <w:r w:rsidR="000E7562" w:rsidRPr="000E7562">
              <w:rPr>
                <w:rStyle w:val="af0"/>
                <w:noProof/>
                <w:sz w:val="20"/>
                <w:szCs w:val="20"/>
              </w:rPr>
              <w:t>с.</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сведения о наличии приборов коммерческого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_Toc107356984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55</w:t>
            </w:r>
            <w:r w:rsidR="000E7562" w:rsidRPr="000E7562">
              <w:rPr>
                <w:noProof/>
                <w:webHidden/>
                <w:sz w:val="20"/>
                <w:szCs w:val="20"/>
              </w:rPr>
              <w:fldChar w:fldCharType="end"/>
            </w:r>
          </w:hyperlink>
        </w:p>
        <w:p w14:paraId="29A2963A" w14:textId="30B57F90"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6985" w:history="1">
            <w:r w:rsidR="000E7562" w:rsidRPr="000E7562">
              <w:rPr>
                <w:rStyle w:val="af0"/>
                <w:noProof/>
                <w:sz w:val="20"/>
                <w:szCs w:val="20"/>
              </w:rPr>
              <w:t>т.</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анализ работы диспетчерских служб теплоснабжающих (теплосетевых) организаций и используемых средств автоматизации, телемеханизации и связи</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_Toc107356985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55</w:t>
            </w:r>
            <w:r w:rsidR="000E7562" w:rsidRPr="000E7562">
              <w:rPr>
                <w:noProof/>
                <w:webHidden/>
                <w:sz w:val="20"/>
                <w:szCs w:val="20"/>
              </w:rPr>
              <w:fldChar w:fldCharType="end"/>
            </w:r>
          </w:hyperlink>
        </w:p>
        <w:p w14:paraId="5D6A05C3" w14:textId="1004442A"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6986" w:history="1">
            <w:r w:rsidR="000E7562" w:rsidRPr="000E7562">
              <w:rPr>
                <w:rStyle w:val="af0"/>
                <w:noProof/>
                <w:sz w:val="20"/>
                <w:szCs w:val="20"/>
              </w:rPr>
              <w:t>у.</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уровень автоматизации и обслуживания центральных тепловых пунктов, насосных станций</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_Toc107356986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55</w:t>
            </w:r>
            <w:r w:rsidR="000E7562" w:rsidRPr="000E7562">
              <w:rPr>
                <w:noProof/>
                <w:webHidden/>
                <w:sz w:val="20"/>
                <w:szCs w:val="20"/>
              </w:rPr>
              <w:fldChar w:fldCharType="end"/>
            </w:r>
          </w:hyperlink>
        </w:p>
        <w:p w14:paraId="476BE9BF" w14:textId="389E447A"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6987" w:history="1">
            <w:r w:rsidR="000E7562" w:rsidRPr="000E7562">
              <w:rPr>
                <w:rStyle w:val="af0"/>
                <w:noProof/>
                <w:sz w:val="20"/>
                <w:szCs w:val="20"/>
              </w:rPr>
              <w:t>ф.</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перечень выявленных бесхозяйных тепловых сетей и обоснование выбора организации, уполномоченной на их эксплуатацию</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_Toc107356987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55</w:t>
            </w:r>
            <w:r w:rsidR="000E7562" w:rsidRPr="000E7562">
              <w:rPr>
                <w:noProof/>
                <w:webHidden/>
                <w:sz w:val="20"/>
                <w:szCs w:val="20"/>
              </w:rPr>
              <w:fldChar w:fldCharType="end"/>
            </w:r>
          </w:hyperlink>
        </w:p>
        <w:p w14:paraId="11F33169" w14:textId="1D670EC0"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6988" w:history="1">
            <w:r w:rsidR="000E7562" w:rsidRPr="000E7562">
              <w:rPr>
                <w:rStyle w:val="af0"/>
                <w:noProof/>
                <w:sz w:val="20"/>
                <w:szCs w:val="20"/>
              </w:rPr>
              <w:t>х.</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данные энергетических характеристик тепловых сетей (при их наличии)</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_Toc107356988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55</w:t>
            </w:r>
            <w:r w:rsidR="000E7562" w:rsidRPr="000E7562">
              <w:rPr>
                <w:noProof/>
                <w:webHidden/>
                <w:sz w:val="20"/>
                <w:szCs w:val="20"/>
              </w:rPr>
              <w:fldChar w:fldCharType="end"/>
            </w:r>
          </w:hyperlink>
        </w:p>
        <w:p w14:paraId="39BB47A3" w14:textId="3F3F8B87"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6989" w:history="1">
            <w:r w:rsidR="000E7562" w:rsidRPr="000E7562">
              <w:rPr>
                <w:rStyle w:val="af0"/>
                <w:noProof/>
                <w:sz w:val="20"/>
                <w:szCs w:val="20"/>
              </w:rPr>
              <w:t>ц.</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описание изменений в характеристиках тепловых сетей и сооружений на них, зафиксированных за период, предшествующий актуализации схемы теплоснабжения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_Toc107356989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55</w:t>
            </w:r>
            <w:r w:rsidR="000E7562" w:rsidRPr="000E7562">
              <w:rPr>
                <w:noProof/>
                <w:webHidden/>
                <w:sz w:val="20"/>
                <w:szCs w:val="20"/>
              </w:rPr>
              <w:fldChar w:fldCharType="end"/>
            </w:r>
          </w:hyperlink>
        </w:p>
        <w:p w14:paraId="60B7FE6C" w14:textId="23D117C1" w:rsidR="000E7562" w:rsidRPr="000E7562" w:rsidRDefault="00000000">
          <w:pPr>
            <w:pStyle w:val="23"/>
            <w:tabs>
              <w:tab w:val="right" w:leader="dot" w:pos="9905"/>
            </w:tabs>
            <w:rPr>
              <w:rFonts w:asciiTheme="minorHAnsi" w:eastAsiaTheme="minorEastAsia" w:hAnsiTheme="minorHAnsi" w:cstheme="minorBidi"/>
              <w:noProof/>
              <w:sz w:val="20"/>
              <w:szCs w:val="20"/>
              <w:lang w:bidi="ar-SA"/>
            </w:rPr>
          </w:pPr>
          <w:hyperlink w:anchor="_Toc107356990" w:history="1">
            <w:r w:rsidR="000E7562" w:rsidRPr="000E7562">
              <w:rPr>
                <w:rStyle w:val="af0"/>
                <w:noProof/>
                <w:sz w:val="20"/>
                <w:szCs w:val="20"/>
              </w:rPr>
              <w:t>Часть 4. Зоны действия источников тепловой энергии</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_Toc107356990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56</w:t>
            </w:r>
            <w:r w:rsidR="000E7562" w:rsidRPr="000E7562">
              <w:rPr>
                <w:noProof/>
                <w:webHidden/>
                <w:sz w:val="20"/>
                <w:szCs w:val="20"/>
              </w:rPr>
              <w:fldChar w:fldCharType="end"/>
            </w:r>
          </w:hyperlink>
        </w:p>
        <w:p w14:paraId="0DA856A5" w14:textId="4F32CB4F" w:rsidR="000E7562" w:rsidRPr="000E7562" w:rsidRDefault="00000000">
          <w:pPr>
            <w:pStyle w:val="23"/>
            <w:tabs>
              <w:tab w:val="left" w:pos="1100"/>
              <w:tab w:val="right" w:leader="dot" w:pos="9905"/>
            </w:tabs>
            <w:rPr>
              <w:rFonts w:asciiTheme="minorHAnsi" w:eastAsiaTheme="minorEastAsia" w:hAnsiTheme="minorHAnsi" w:cstheme="minorBidi"/>
              <w:noProof/>
              <w:sz w:val="20"/>
              <w:szCs w:val="20"/>
              <w:lang w:bidi="ar-SA"/>
            </w:rPr>
          </w:pPr>
          <w:hyperlink w:anchor="_Toc107356991" w:history="1">
            <w:r w:rsidR="000E7562" w:rsidRPr="000E7562">
              <w:rPr>
                <w:rStyle w:val="af0"/>
                <w:noProof/>
                <w:sz w:val="20"/>
                <w:szCs w:val="20"/>
              </w:rPr>
              <w:t>Часть</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5. Тепловые нагрузки потребителей тепловой энергии,  групп потребителей тепловой энергии в зонах действия источников тепловой энергии</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_Toc107356991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57</w:t>
            </w:r>
            <w:r w:rsidR="000E7562" w:rsidRPr="000E7562">
              <w:rPr>
                <w:noProof/>
                <w:webHidden/>
                <w:sz w:val="20"/>
                <w:szCs w:val="20"/>
              </w:rPr>
              <w:fldChar w:fldCharType="end"/>
            </w:r>
          </w:hyperlink>
        </w:p>
        <w:p w14:paraId="0E10B084" w14:textId="41363017"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6992" w:history="1">
            <w:r w:rsidR="000E7562" w:rsidRPr="000E7562">
              <w:rPr>
                <w:rStyle w:val="af0"/>
                <w:noProof/>
                <w:sz w:val="20"/>
                <w:szCs w:val="20"/>
              </w:rPr>
              <w:t>а.</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описание значений спроса на тепловую мощность в расчетных элементах территориального деления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_Toc107356992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57</w:t>
            </w:r>
            <w:r w:rsidR="000E7562" w:rsidRPr="000E7562">
              <w:rPr>
                <w:noProof/>
                <w:webHidden/>
                <w:sz w:val="20"/>
                <w:szCs w:val="20"/>
              </w:rPr>
              <w:fldChar w:fldCharType="end"/>
            </w:r>
          </w:hyperlink>
        </w:p>
        <w:p w14:paraId="315070C0" w14:textId="5EB9CD8D"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6993" w:history="1">
            <w:r w:rsidR="000E7562" w:rsidRPr="000E7562">
              <w:rPr>
                <w:rStyle w:val="af0"/>
                <w:noProof/>
                <w:sz w:val="20"/>
                <w:szCs w:val="20"/>
              </w:rPr>
              <w:t>б.</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описание значений расчетных тепловых нагрузок на коллекторах источников тепловой энергии;</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_Toc107356993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57</w:t>
            </w:r>
            <w:r w:rsidR="000E7562" w:rsidRPr="000E7562">
              <w:rPr>
                <w:noProof/>
                <w:webHidden/>
                <w:sz w:val="20"/>
                <w:szCs w:val="20"/>
              </w:rPr>
              <w:fldChar w:fldCharType="end"/>
            </w:r>
          </w:hyperlink>
        </w:p>
        <w:p w14:paraId="76024373" w14:textId="04F20CCD"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6994" w:history="1">
            <w:r w:rsidR="000E7562" w:rsidRPr="000E7562">
              <w:rPr>
                <w:rStyle w:val="af0"/>
                <w:noProof/>
                <w:sz w:val="20"/>
                <w:szCs w:val="20"/>
              </w:rPr>
              <w:t>в.</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_Toc107356994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57</w:t>
            </w:r>
            <w:r w:rsidR="000E7562" w:rsidRPr="000E7562">
              <w:rPr>
                <w:noProof/>
                <w:webHidden/>
                <w:sz w:val="20"/>
                <w:szCs w:val="20"/>
              </w:rPr>
              <w:fldChar w:fldCharType="end"/>
            </w:r>
          </w:hyperlink>
        </w:p>
        <w:p w14:paraId="4FE27A7A" w14:textId="75F4191C"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6995" w:history="1">
            <w:r w:rsidR="000E7562" w:rsidRPr="000E7562">
              <w:rPr>
                <w:rStyle w:val="af0"/>
                <w:noProof/>
                <w:sz w:val="20"/>
                <w:szCs w:val="20"/>
              </w:rPr>
              <w:t>г.</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описание величины потребления тепловой энергии в расчетных элементах территориального деления за отопительный период и за год в целом;</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_Toc107356995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57</w:t>
            </w:r>
            <w:r w:rsidR="000E7562" w:rsidRPr="000E7562">
              <w:rPr>
                <w:noProof/>
                <w:webHidden/>
                <w:sz w:val="20"/>
                <w:szCs w:val="20"/>
              </w:rPr>
              <w:fldChar w:fldCharType="end"/>
            </w:r>
          </w:hyperlink>
        </w:p>
        <w:p w14:paraId="3E818325" w14:textId="74FA810A"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6996" w:history="1">
            <w:r w:rsidR="000E7562" w:rsidRPr="000E7562">
              <w:rPr>
                <w:rStyle w:val="af0"/>
                <w:noProof/>
                <w:sz w:val="20"/>
                <w:szCs w:val="20"/>
              </w:rPr>
              <w:t>д.</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описание существующих нормативов потребления тепловой энергии для населения на отопление и горячее водоснабжение;</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_Toc107356996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58</w:t>
            </w:r>
            <w:r w:rsidR="000E7562" w:rsidRPr="000E7562">
              <w:rPr>
                <w:noProof/>
                <w:webHidden/>
                <w:sz w:val="20"/>
                <w:szCs w:val="20"/>
              </w:rPr>
              <w:fldChar w:fldCharType="end"/>
            </w:r>
          </w:hyperlink>
        </w:p>
        <w:p w14:paraId="099100B4" w14:textId="1E207C1C"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6997" w:history="1">
            <w:r w:rsidR="000E7562" w:rsidRPr="000E7562">
              <w:rPr>
                <w:rStyle w:val="af0"/>
                <w:noProof/>
                <w:sz w:val="20"/>
                <w:szCs w:val="20"/>
              </w:rPr>
              <w:t>е.</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описание сравнения величины договорной и расчетной тепловой нагрузки по зоне действия каждого источника тепловой энергии.</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_Toc107356997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59</w:t>
            </w:r>
            <w:r w:rsidR="000E7562" w:rsidRPr="000E7562">
              <w:rPr>
                <w:noProof/>
                <w:webHidden/>
                <w:sz w:val="20"/>
                <w:szCs w:val="20"/>
              </w:rPr>
              <w:fldChar w:fldCharType="end"/>
            </w:r>
          </w:hyperlink>
        </w:p>
        <w:p w14:paraId="1AD4C033" w14:textId="1DC3ABE5" w:rsidR="000E7562" w:rsidRPr="000E7562" w:rsidRDefault="00000000">
          <w:pPr>
            <w:pStyle w:val="23"/>
            <w:tabs>
              <w:tab w:val="right" w:leader="dot" w:pos="9905"/>
            </w:tabs>
            <w:rPr>
              <w:rFonts w:asciiTheme="minorHAnsi" w:eastAsiaTheme="minorEastAsia" w:hAnsiTheme="minorHAnsi" w:cstheme="minorBidi"/>
              <w:noProof/>
              <w:sz w:val="20"/>
              <w:szCs w:val="20"/>
              <w:lang w:bidi="ar-SA"/>
            </w:rPr>
          </w:pPr>
          <w:hyperlink w:anchor="_Toc107356998" w:history="1">
            <w:r w:rsidR="000E7562" w:rsidRPr="000E7562">
              <w:rPr>
                <w:rStyle w:val="af0"/>
                <w:noProof/>
                <w:sz w:val="20"/>
                <w:szCs w:val="20"/>
              </w:rPr>
              <w:t>Часть 6. Балансы тепловой мощности и тепловой нагрузки в зонах действия источников тепловой энергии</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_Toc107356998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60</w:t>
            </w:r>
            <w:r w:rsidR="000E7562" w:rsidRPr="000E7562">
              <w:rPr>
                <w:noProof/>
                <w:webHidden/>
                <w:sz w:val="20"/>
                <w:szCs w:val="20"/>
              </w:rPr>
              <w:fldChar w:fldCharType="end"/>
            </w:r>
          </w:hyperlink>
        </w:p>
        <w:p w14:paraId="6EDE30F4" w14:textId="61E663EF"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6999" w:history="1">
            <w:r w:rsidR="000E7562" w:rsidRPr="000E7562">
              <w:rPr>
                <w:rStyle w:val="af0"/>
                <w:noProof/>
                <w:w w:val="99"/>
                <w:position w:val="7"/>
                <w:sz w:val="20"/>
                <w:szCs w:val="20"/>
              </w:rPr>
              <w:t>а.</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а в ценовых зонах теплоснабжения - по каждой системе теплоснабжения;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_Toc107356999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60</w:t>
            </w:r>
            <w:r w:rsidR="000E7562" w:rsidRPr="000E7562">
              <w:rPr>
                <w:noProof/>
                <w:webHidden/>
                <w:sz w:val="20"/>
                <w:szCs w:val="20"/>
              </w:rPr>
              <w:fldChar w:fldCharType="end"/>
            </w:r>
          </w:hyperlink>
        </w:p>
        <w:p w14:paraId="5D08E4F8" w14:textId="0932AF9A"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7000" w:history="1">
            <w:r w:rsidR="000E7562" w:rsidRPr="000E7562">
              <w:rPr>
                <w:rStyle w:val="af0"/>
                <w:noProof/>
                <w:w w:val="99"/>
                <w:position w:val="7"/>
                <w:sz w:val="20"/>
                <w:szCs w:val="20"/>
              </w:rPr>
              <w:t>б.</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описание резервов и дефицитов тепловой мощности нетто по каждому источнику тепловой энергии, а в ценовых зонах теплоснабжения - по каждой системе теплоснабжения;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_Toc107357000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60</w:t>
            </w:r>
            <w:r w:rsidR="000E7562" w:rsidRPr="000E7562">
              <w:rPr>
                <w:noProof/>
                <w:webHidden/>
                <w:sz w:val="20"/>
                <w:szCs w:val="20"/>
              </w:rPr>
              <w:fldChar w:fldCharType="end"/>
            </w:r>
          </w:hyperlink>
        </w:p>
        <w:p w14:paraId="3944E053" w14:textId="7DBB5AD9"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7001" w:history="1">
            <w:r w:rsidR="000E7562" w:rsidRPr="000E7562">
              <w:rPr>
                <w:rStyle w:val="af0"/>
                <w:noProof/>
                <w:w w:val="99"/>
                <w:position w:val="7"/>
                <w:sz w:val="20"/>
                <w:szCs w:val="20"/>
              </w:rPr>
              <w:t>в.</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_Toc107357001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62</w:t>
            </w:r>
            <w:r w:rsidR="000E7562" w:rsidRPr="000E7562">
              <w:rPr>
                <w:noProof/>
                <w:webHidden/>
                <w:sz w:val="20"/>
                <w:szCs w:val="20"/>
              </w:rPr>
              <w:fldChar w:fldCharType="end"/>
            </w:r>
          </w:hyperlink>
        </w:p>
        <w:p w14:paraId="225EAF04" w14:textId="6BECA57F"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7002" w:history="1">
            <w:r w:rsidR="000E7562" w:rsidRPr="000E7562">
              <w:rPr>
                <w:rStyle w:val="af0"/>
                <w:noProof/>
                <w:w w:val="99"/>
                <w:position w:val="7"/>
                <w:sz w:val="20"/>
                <w:szCs w:val="20"/>
              </w:rPr>
              <w:t>г.</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описание причины возникновения дефицитов тепловой мощности и последствий влияния дефицитов на качество теплоснабжения;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_Toc107357002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62</w:t>
            </w:r>
            <w:r w:rsidR="000E7562" w:rsidRPr="000E7562">
              <w:rPr>
                <w:noProof/>
                <w:webHidden/>
                <w:sz w:val="20"/>
                <w:szCs w:val="20"/>
              </w:rPr>
              <w:fldChar w:fldCharType="end"/>
            </w:r>
          </w:hyperlink>
        </w:p>
        <w:p w14:paraId="256CDE48" w14:textId="430D01A1"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7003" w:history="1">
            <w:r w:rsidR="000E7562" w:rsidRPr="000E7562">
              <w:rPr>
                <w:rStyle w:val="af0"/>
                <w:noProof/>
                <w:w w:val="99"/>
                <w:position w:val="7"/>
                <w:sz w:val="20"/>
                <w:szCs w:val="20"/>
              </w:rPr>
              <w:t>д.</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_Toc107357003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62</w:t>
            </w:r>
            <w:r w:rsidR="000E7562" w:rsidRPr="000E7562">
              <w:rPr>
                <w:noProof/>
                <w:webHidden/>
                <w:sz w:val="20"/>
                <w:szCs w:val="20"/>
              </w:rPr>
              <w:fldChar w:fldCharType="end"/>
            </w:r>
          </w:hyperlink>
        </w:p>
        <w:p w14:paraId="5C9841FA" w14:textId="70861AFB" w:rsidR="000E7562" w:rsidRPr="000E7562" w:rsidRDefault="00000000">
          <w:pPr>
            <w:pStyle w:val="23"/>
            <w:tabs>
              <w:tab w:val="right" w:leader="dot" w:pos="9905"/>
            </w:tabs>
            <w:rPr>
              <w:rFonts w:asciiTheme="minorHAnsi" w:eastAsiaTheme="minorEastAsia" w:hAnsiTheme="minorHAnsi" w:cstheme="minorBidi"/>
              <w:noProof/>
              <w:sz w:val="20"/>
              <w:szCs w:val="20"/>
              <w:lang w:bidi="ar-SA"/>
            </w:rPr>
          </w:pPr>
          <w:hyperlink w:anchor="_Toc107357004" w:history="1">
            <w:r w:rsidR="000E7562" w:rsidRPr="000E7562">
              <w:rPr>
                <w:rStyle w:val="af0"/>
                <w:noProof/>
                <w:sz w:val="20"/>
                <w:szCs w:val="20"/>
              </w:rPr>
              <w:t>Часть 7. Балансы теплоносителя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_Toc107357004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63</w:t>
            </w:r>
            <w:r w:rsidR="000E7562" w:rsidRPr="000E7562">
              <w:rPr>
                <w:noProof/>
                <w:webHidden/>
                <w:sz w:val="20"/>
                <w:szCs w:val="20"/>
              </w:rPr>
              <w:fldChar w:fldCharType="end"/>
            </w:r>
          </w:hyperlink>
        </w:p>
        <w:p w14:paraId="5827FB25" w14:textId="3EDEEB02"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7005" w:history="1">
            <w:r w:rsidR="000E7562" w:rsidRPr="000E7562">
              <w:rPr>
                <w:rStyle w:val="af0"/>
                <w:noProof/>
                <w:sz w:val="20"/>
                <w:szCs w:val="20"/>
              </w:rPr>
              <w:t>а.</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структура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существующих зонах действия систем теплоснабжения и источников тепловой энергии, в том числе работающих на единую тепловую сеть</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_Toc107357005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63</w:t>
            </w:r>
            <w:r w:rsidR="000E7562" w:rsidRPr="000E7562">
              <w:rPr>
                <w:noProof/>
                <w:webHidden/>
                <w:sz w:val="20"/>
                <w:szCs w:val="20"/>
              </w:rPr>
              <w:fldChar w:fldCharType="end"/>
            </w:r>
          </w:hyperlink>
        </w:p>
        <w:p w14:paraId="10DAA6CA" w14:textId="2660D0E1"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7006" w:history="1">
            <w:r w:rsidR="000E7562" w:rsidRPr="000E7562">
              <w:rPr>
                <w:rStyle w:val="af0"/>
                <w:noProof/>
                <w:sz w:val="20"/>
                <w:szCs w:val="20"/>
              </w:rPr>
              <w:t>б.</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структура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_Toc107357006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63</w:t>
            </w:r>
            <w:r w:rsidR="000E7562" w:rsidRPr="000E7562">
              <w:rPr>
                <w:noProof/>
                <w:webHidden/>
                <w:sz w:val="20"/>
                <w:szCs w:val="20"/>
              </w:rPr>
              <w:fldChar w:fldCharType="end"/>
            </w:r>
          </w:hyperlink>
        </w:p>
        <w:p w14:paraId="2F3D5FE3" w14:textId="2B9AD0D1"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7007" w:history="1">
            <w:r w:rsidR="000E7562" w:rsidRPr="000E7562">
              <w:rPr>
                <w:rStyle w:val="af0"/>
                <w:noProof/>
                <w:sz w:val="20"/>
                <w:szCs w:val="20"/>
              </w:rPr>
              <w:t>в.</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описание изменений в балансах водоподготовительных установок для каждой системы теплоснабжения, в том числе с учетом реализации планов строительства, реконструкции и технического перевооружения и (или) модернизации этих установок, введенных в эксплуатацию в период, предшествующий актуализации схемы теплоснабжения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_Toc107357007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63</w:t>
            </w:r>
            <w:r w:rsidR="000E7562" w:rsidRPr="000E7562">
              <w:rPr>
                <w:noProof/>
                <w:webHidden/>
                <w:sz w:val="20"/>
                <w:szCs w:val="20"/>
              </w:rPr>
              <w:fldChar w:fldCharType="end"/>
            </w:r>
          </w:hyperlink>
        </w:p>
        <w:p w14:paraId="60944C66" w14:textId="3DCF813E" w:rsidR="000E7562" w:rsidRPr="000E7562" w:rsidRDefault="00000000">
          <w:pPr>
            <w:pStyle w:val="23"/>
            <w:tabs>
              <w:tab w:val="right" w:leader="dot" w:pos="9905"/>
            </w:tabs>
            <w:rPr>
              <w:rFonts w:asciiTheme="minorHAnsi" w:eastAsiaTheme="minorEastAsia" w:hAnsiTheme="minorHAnsi" w:cstheme="minorBidi"/>
              <w:noProof/>
              <w:sz w:val="20"/>
              <w:szCs w:val="20"/>
              <w:lang w:bidi="ar-SA"/>
            </w:rPr>
          </w:pPr>
          <w:hyperlink w:anchor="_Toc107357008" w:history="1">
            <w:r w:rsidR="000E7562" w:rsidRPr="000E7562">
              <w:rPr>
                <w:rStyle w:val="af0"/>
                <w:noProof/>
                <w:sz w:val="20"/>
                <w:szCs w:val="20"/>
              </w:rPr>
              <w:t>Часть 8. Топливные балансы источников тепловой энергии и система обеспечения топливом</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_Toc107357008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64</w:t>
            </w:r>
            <w:r w:rsidR="000E7562" w:rsidRPr="000E7562">
              <w:rPr>
                <w:noProof/>
                <w:webHidden/>
                <w:sz w:val="20"/>
                <w:szCs w:val="20"/>
              </w:rPr>
              <w:fldChar w:fldCharType="end"/>
            </w:r>
          </w:hyperlink>
        </w:p>
        <w:p w14:paraId="3443C317" w14:textId="32F2321E"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7009" w:history="1">
            <w:r w:rsidR="000E7562" w:rsidRPr="000E7562">
              <w:rPr>
                <w:rStyle w:val="af0"/>
                <w:noProof/>
                <w:sz w:val="20"/>
                <w:szCs w:val="20"/>
              </w:rPr>
              <w:t>а.</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виды и количество используемого основного топлива для каждого источника тепловой энергии</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_Toc107357009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64</w:t>
            </w:r>
            <w:r w:rsidR="000E7562" w:rsidRPr="000E7562">
              <w:rPr>
                <w:noProof/>
                <w:webHidden/>
                <w:sz w:val="20"/>
                <w:szCs w:val="20"/>
              </w:rPr>
              <w:fldChar w:fldCharType="end"/>
            </w:r>
          </w:hyperlink>
        </w:p>
        <w:p w14:paraId="26A0219F" w14:textId="1CAB4B99"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7010" w:history="1">
            <w:r w:rsidR="000E7562" w:rsidRPr="000E7562">
              <w:rPr>
                <w:rStyle w:val="af0"/>
                <w:noProof/>
                <w:sz w:val="20"/>
                <w:szCs w:val="20"/>
              </w:rPr>
              <w:t>б.</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особенности характеристик топлив в зависимости от мест поставки</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_Toc107357010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64</w:t>
            </w:r>
            <w:r w:rsidR="000E7562" w:rsidRPr="000E7562">
              <w:rPr>
                <w:noProof/>
                <w:webHidden/>
                <w:sz w:val="20"/>
                <w:szCs w:val="20"/>
              </w:rPr>
              <w:fldChar w:fldCharType="end"/>
            </w:r>
          </w:hyperlink>
        </w:p>
        <w:p w14:paraId="6836A98D" w14:textId="3221CA53"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7011" w:history="1">
            <w:r w:rsidR="000E7562" w:rsidRPr="000E7562">
              <w:rPr>
                <w:rStyle w:val="af0"/>
                <w:noProof/>
                <w:sz w:val="20"/>
                <w:szCs w:val="20"/>
              </w:rPr>
              <w:t>в.</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Виды резервного и аварийного топлива и возможности их обеспечения в соответствии с нормативными требованиями.</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_Toc107357011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64</w:t>
            </w:r>
            <w:r w:rsidR="000E7562" w:rsidRPr="000E7562">
              <w:rPr>
                <w:noProof/>
                <w:webHidden/>
                <w:sz w:val="20"/>
                <w:szCs w:val="20"/>
              </w:rPr>
              <w:fldChar w:fldCharType="end"/>
            </w:r>
          </w:hyperlink>
        </w:p>
        <w:p w14:paraId="1413696E" w14:textId="37891077"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7012" w:history="1">
            <w:r w:rsidR="000E7562" w:rsidRPr="000E7562">
              <w:rPr>
                <w:rStyle w:val="af0"/>
                <w:noProof/>
                <w:sz w:val="20"/>
                <w:szCs w:val="20"/>
              </w:rPr>
              <w:t>г.</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анализ использования местных видов топлива</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_Toc107357012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67</w:t>
            </w:r>
            <w:r w:rsidR="000E7562" w:rsidRPr="000E7562">
              <w:rPr>
                <w:noProof/>
                <w:webHidden/>
                <w:sz w:val="20"/>
                <w:szCs w:val="20"/>
              </w:rPr>
              <w:fldChar w:fldCharType="end"/>
            </w:r>
          </w:hyperlink>
        </w:p>
        <w:p w14:paraId="47C06752" w14:textId="3DEA6F3B"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7013" w:history="1">
            <w:r w:rsidR="000E7562" w:rsidRPr="000E7562">
              <w:rPr>
                <w:rStyle w:val="af0"/>
                <w:noProof/>
                <w:sz w:val="20"/>
                <w:szCs w:val="20"/>
              </w:rPr>
              <w:t>д.</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описание видов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доли и значения низшей теплоты сгорания топлива, используемых для производства тепловой энергии по каждой системе теплоснабжения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_Toc107357013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67</w:t>
            </w:r>
            <w:r w:rsidR="000E7562" w:rsidRPr="000E7562">
              <w:rPr>
                <w:noProof/>
                <w:webHidden/>
                <w:sz w:val="20"/>
                <w:szCs w:val="20"/>
              </w:rPr>
              <w:fldChar w:fldCharType="end"/>
            </w:r>
          </w:hyperlink>
        </w:p>
        <w:p w14:paraId="3B487DC5" w14:textId="2A3D5A62"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7014" w:history="1">
            <w:r w:rsidR="000E7562" w:rsidRPr="000E7562">
              <w:rPr>
                <w:rStyle w:val="af0"/>
                <w:noProof/>
                <w:sz w:val="20"/>
                <w:szCs w:val="20"/>
              </w:rPr>
              <w:t>е.</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описание преобладающего в поселении, городском округе вида топлива, определяемого по совокупности всех систем теплоснабжения, находящихся в соответствующем поселении, городском округе</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_Toc107357014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67</w:t>
            </w:r>
            <w:r w:rsidR="000E7562" w:rsidRPr="000E7562">
              <w:rPr>
                <w:noProof/>
                <w:webHidden/>
                <w:sz w:val="20"/>
                <w:szCs w:val="20"/>
              </w:rPr>
              <w:fldChar w:fldCharType="end"/>
            </w:r>
          </w:hyperlink>
        </w:p>
        <w:p w14:paraId="670DC542" w14:textId="222F9C79"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7015" w:history="1">
            <w:r w:rsidR="000E7562" w:rsidRPr="000E7562">
              <w:rPr>
                <w:rStyle w:val="af0"/>
                <w:noProof/>
                <w:sz w:val="20"/>
                <w:szCs w:val="20"/>
              </w:rPr>
              <w:t>ж.</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описание приоритетного направления развития топливного баланса поселения, городского округа</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_Toc107357015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67</w:t>
            </w:r>
            <w:r w:rsidR="000E7562" w:rsidRPr="000E7562">
              <w:rPr>
                <w:noProof/>
                <w:webHidden/>
                <w:sz w:val="20"/>
                <w:szCs w:val="20"/>
              </w:rPr>
              <w:fldChar w:fldCharType="end"/>
            </w:r>
          </w:hyperlink>
        </w:p>
        <w:p w14:paraId="165554E3" w14:textId="6B6246A6"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7016" w:history="1">
            <w:r w:rsidR="000E7562" w:rsidRPr="000E7562">
              <w:rPr>
                <w:rStyle w:val="af0"/>
                <w:noProof/>
                <w:sz w:val="20"/>
                <w:szCs w:val="20"/>
              </w:rPr>
              <w:t>з.</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описание изменений в топливных балансах источников тепловой энергии для каждой системы теплоснабжения, в том числе с учетом реализации планов строительства, реконструкции и технического перевооружения источников тепловой энергии, ввод в эксплуатацию которых осуществлен в период, предшествующий актуализации схемы теплоснабжения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_Toc107357016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67</w:t>
            </w:r>
            <w:r w:rsidR="000E7562" w:rsidRPr="000E7562">
              <w:rPr>
                <w:noProof/>
                <w:webHidden/>
                <w:sz w:val="20"/>
                <w:szCs w:val="20"/>
              </w:rPr>
              <w:fldChar w:fldCharType="end"/>
            </w:r>
          </w:hyperlink>
        </w:p>
        <w:p w14:paraId="62A64F1F" w14:textId="2B7E8B11" w:rsidR="000E7562" w:rsidRPr="000E7562" w:rsidRDefault="00000000">
          <w:pPr>
            <w:pStyle w:val="23"/>
            <w:tabs>
              <w:tab w:val="right" w:leader="dot" w:pos="9905"/>
            </w:tabs>
            <w:rPr>
              <w:rFonts w:asciiTheme="minorHAnsi" w:eastAsiaTheme="minorEastAsia" w:hAnsiTheme="minorHAnsi" w:cstheme="minorBidi"/>
              <w:noProof/>
              <w:sz w:val="20"/>
              <w:szCs w:val="20"/>
              <w:lang w:bidi="ar-SA"/>
            </w:rPr>
          </w:pPr>
          <w:hyperlink w:anchor="_Toc107357017" w:history="1">
            <w:r w:rsidR="000E7562" w:rsidRPr="000E7562">
              <w:rPr>
                <w:rStyle w:val="af0"/>
                <w:noProof/>
                <w:sz w:val="20"/>
                <w:szCs w:val="20"/>
              </w:rPr>
              <w:t>Часть 9. Надежность теплоснабжения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_Toc107357017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68</w:t>
            </w:r>
            <w:r w:rsidR="000E7562" w:rsidRPr="000E7562">
              <w:rPr>
                <w:noProof/>
                <w:webHidden/>
                <w:sz w:val="20"/>
                <w:szCs w:val="20"/>
              </w:rPr>
              <w:fldChar w:fldCharType="end"/>
            </w:r>
          </w:hyperlink>
        </w:p>
        <w:p w14:paraId="21363D1E" w14:textId="7DB89F2B"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7018" w:history="1">
            <w:r w:rsidR="000E7562" w:rsidRPr="000E7562">
              <w:rPr>
                <w:rStyle w:val="af0"/>
                <w:noProof/>
                <w:w w:val="99"/>
                <w:position w:val="7"/>
                <w:sz w:val="20"/>
                <w:szCs w:val="20"/>
              </w:rPr>
              <w:t>а.</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поток отказов (частота отказов) участков тепловых сетей;</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_Toc107357018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68</w:t>
            </w:r>
            <w:r w:rsidR="000E7562" w:rsidRPr="000E7562">
              <w:rPr>
                <w:noProof/>
                <w:webHidden/>
                <w:sz w:val="20"/>
                <w:szCs w:val="20"/>
              </w:rPr>
              <w:fldChar w:fldCharType="end"/>
            </w:r>
          </w:hyperlink>
        </w:p>
        <w:p w14:paraId="38D36E1B" w14:textId="78ECEDE0"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7019" w:history="1">
            <w:r w:rsidR="000E7562" w:rsidRPr="000E7562">
              <w:rPr>
                <w:rStyle w:val="af0"/>
                <w:noProof/>
                <w:w w:val="99"/>
                <w:position w:val="7"/>
                <w:sz w:val="20"/>
                <w:szCs w:val="20"/>
              </w:rPr>
              <w:t>б.</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частота отключений потребителей;</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_Toc107357019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68</w:t>
            </w:r>
            <w:r w:rsidR="000E7562" w:rsidRPr="000E7562">
              <w:rPr>
                <w:noProof/>
                <w:webHidden/>
                <w:sz w:val="20"/>
                <w:szCs w:val="20"/>
              </w:rPr>
              <w:fldChar w:fldCharType="end"/>
            </w:r>
          </w:hyperlink>
        </w:p>
        <w:p w14:paraId="2233E338" w14:textId="13D7E9FF"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7020" w:history="1">
            <w:r w:rsidR="000E7562" w:rsidRPr="000E7562">
              <w:rPr>
                <w:rStyle w:val="af0"/>
                <w:noProof/>
                <w:w w:val="99"/>
                <w:position w:val="7"/>
                <w:sz w:val="20"/>
                <w:szCs w:val="20"/>
              </w:rPr>
              <w:t>в.</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поток (частота) и время восстановления теплоснабжения потребителей после отключений;</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_Toc107357020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69</w:t>
            </w:r>
            <w:r w:rsidR="000E7562" w:rsidRPr="000E7562">
              <w:rPr>
                <w:noProof/>
                <w:webHidden/>
                <w:sz w:val="20"/>
                <w:szCs w:val="20"/>
              </w:rPr>
              <w:fldChar w:fldCharType="end"/>
            </w:r>
          </w:hyperlink>
        </w:p>
        <w:p w14:paraId="3BA093EA" w14:textId="5FC2A717"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7021" w:history="1">
            <w:r w:rsidR="000E7562" w:rsidRPr="000E7562">
              <w:rPr>
                <w:rStyle w:val="af0"/>
                <w:noProof/>
                <w:w w:val="99"/>
                <w:position w:val="7"/>
                <w:sz w:val="20"/>
                <w:szCs w:val="20"/>
              </w:rPr>
              <w:t>г.</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графические материалы (карты-схемы тепловых сетей и зон ненормативной надежности и безопасности теплоснабжения);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_Toc107357021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69</w:t>
            </w:r>
            <w:r w:rsidR="000E7562" w:rsidRPr="000E7562">
              <w:rPr>
                <w:noProof/>
                <w:webHidden/>
                <w:sz w:val="20"/>
                <w:szCs w:val="20"/>
              </w:rPr>
              <w:fldChar w:fldCharType="end"/>
            </w:r>
          </w:hyperlink>
        </w:p>
        <w:p w14:paraId="1A57572B" w14:textId="5CF741D7"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7022" w:history="1">
            <w:r w:rsidR="000E7562" w:rsidRPr="000E7562">
              <w:rPr>
                <w:rStyle w:val="af0"/>
                <w:noProof/>
                <w:w w:val="99"/>
                <w:position w:val="7"/>
                <w:sz w:val="20"/>
                <w:szCs w:val="20"/>
              </w:rPr>
              <w:t>д.</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N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_Toc107357022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69</w:t>
            </w:r>
            <w:r w:rsidR="000E7562" w:rsidRPr="000E7562">
              <w:rPr>
                <w:noProof/>
                <w:webHidden/>
                <w:sz w:val="20"/>
                <w:szCs w:val="20"/>
              </w:rPr>
              <w:fldChar w:fldCharType="end"/>
            </w:r>
          </w:hyperlink>
        </w:p>
        <w:p w14:paraId="23B7DA53" w14:textId="32D66FDB"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7023" w:history="1">
            <w:r w:rsidR="000E7562" w:rsidRPr="000E7562">
              <w:rPr>
                <w:rStyle w:val="af0"/>
                <w:noProof/>
                <w:w w:val="99"/>
                <w:position w:val="7"/>
                <w:sz w:val="20"/>
                <w:szCs w:val="20"/>
              </w:rPr>
              <w:t>е.</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результаты анализа времени восстановления теплоснабжения потребителей, отключенных в результате аварийных ситуаций при теплоснабжении, указанных в подпункте "д" настоящего пункта.</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_Toc107357023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69</w:t>
            </w:r>
            <w:r w:rsidR="000E7562" w:rsidRPr="000E7562">
              <w:rPr>
                <w:noProof/>
                <w:webHidden/>
                <w:sz w:val="20"/>
                <w:szCs w:val="20"/>
              </w:rPr>
              <w:fldChar w:fldCharType="end"/>
            </w:r>
          </w:hyperlink>
        </w:p>
        <w:p w14:paraId="5F3F637D" w14:textId="4AB65FA3" w:rsidR="000E7562" w:rsidRPr="000E7562" w:rsidRDefault="00000000">
          <w:pPr>
            <w:pStyle w:val="23"/>
            <w:tabs>
              <w:tab w:val="right" w:leader="dot" w:pos="9905"/>
            </w:tabs>
            <w:rPr>
              <w:rFonts w:asciiTheme="minorHAnsi" w:eastAsiaTheme="minorEastAsia" w:hAnsiTheme="minorHAnsi" w:cstheme="minorBidi"/>
              <w:noProof/>
              <w:sz w:val="20"/>
              <w:szCs w:val="20"/>
              <w:lang w:bidi="ar-SA"/>
            </w:rPr>
          </w:pPr>
          <w:hyperlink w:anchor="_Toc107357024" w:history="1">
            <w:r w:rsidR="000E7562" w:rsidRPr="000E7562">
              <w:rPr>
                <w:rStyle w:val="af0"/>
                <w:noProof/>
                <w:sz w:val="20"/>
                <w:szCs w:val="20"/>
              </w:rPr>
              <w:t>Часть 10 Технико-экономические показатели теплоснабжающих и теплосетевых организаций.</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_Toc107357024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73</w:t>
            </w:r>
            <w:r w:rsidR="000E7562" w:rsidRPr="000E7562">
              <w:rPr>
                <w:noProof/>
                <w:webHidden/>
                <w:sz w:val="20"/>
                <w:szCs w:val="20"/>
              </w:rPr>
              <w:fldChar w:fldCharType="end"/>
            </w:r>
          </w:hyperlink>
        </w:p>
        <w:p w14:paraId="1DD89B3D" w14:textId="2C860322" w:rsidR="000E7562" w:rsidRPr="000E7562" w:rsidRDefault="00000000">
          <w:pPr>
            <w:pStyle w:val="23"/>
            <w:tabs>
              <w:tab w:val="right" w:leader="dot" w:pos="9905"/>
            </w:tabs>
            <w:rPr>
              <w:rFonts w:asciiTheme="minorHAnsi" w:eastAsiaTheme="minorEastAsia" w:hAnsiTheme="minorHAnsi" w:cstheme="minorBidi"/>
              <w:noProof/>
              <w:sz w:val="20"/>
              <w:szCs w:val="20"/>
              <w:lang w:bidi="ar-SA"/>
            </w:rPr>
          </w:pPr>
          <w:hyperlink w:anchor="_Toc107357025" w:history="1">
            <w:r w:rsidR="000E7562" w:rsidRPr="000E7562">
              <w:rPr>
                <w:rStyle w:val="af0"/>
                <w:noProof/>
                <w:sz w:val="20"/>
                <w:szCs w:val="20"/>
              </w:rPr>
              <w:t>Часть 11. Цены (тарифы) в сфере теплоснабжения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_Toc107357025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74</w:t>
            </w:r>
            <w:r w:rsidR="000E7562" w:rsidRPr="000E7562">
              <w:rPr>
                <w:noProof/>
                <w:webHidden/>
                <w:sz w:val="20"/>
                <w:szCs w:val="20"/>
              </w:rPr>
              <w:fldChar w:fldCharType="end"/>
            </w:r>
          </w:hyperlink>
        </w:p>
        <w:p w14:paraId="19C82B0F" w14:textId="3A7EEACC"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7026" w:history="1">
            <w:r w:rsidR="000E7562" w:rsidRPr="000E7562">
              <w:rPr>
                <w:rStyle w:val="af0"/>
                <w:noProof/>
                <w:sz w:val="20"/>
                <w:szCs w:val="20"/>
              </w:rPr>
              <w:t>а.</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динамика утвержденных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3-х лет</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_Toc107357026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74</w:t>
            </w:r>
            <w:r w:rsidR="000E7562" w:rsidRPr="000E7562">
              <w:rPr>
                <w:noProof/>
                <w:webHidden/>
                <w:sz w:val="20"/>
                <w:szCs w:val="20"/>
              </w:rPr>
              <w:fldChar w:fldCharType="end"/>
            </w:r>
          </w:hyperlink>
        </w:p>
        <w:p w14:paraId="2F28A542" w14:textId="1F751527"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7027" w:history="1">
            <w:r w:rsidR="000E7562" w:rsidRPr="000E7562">
              <w:rPr>
                <w:rStyle w:val="af0"/>
                <w:noProof/>
                <w:sz w:val="20"/>
                <w:szCs w:val="20"/>
              </w:rPr>
              <w:t>б.</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описание структуры цен (тарифов), установленных на момент актуализации схемы теплоснабжения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_Toc107357027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75</w:t>
            </w:r>
            <w:r w:rsidR="000E7562" w:rsidRPr="000E7562">
              <w:rPr>
                <w:noProof/>
                <w:webHidden/>
                <w:sz w:val="20"/>
                <w:szCs w:val="20"/>
              </w:rPr>
              <w:fldChar w:fldCharType="end"/>
            </w:r>
          </w:hyperlink>
        </w:p>
        <w:p w14:paraId="4558A167" w14:textId="042E36DD"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7028" w:history="1">
            <w:r w:rsidR="000E7562" w:rsidRPr="000E7562">
              <w:rPr>
                <w:rStyle w:val="af0"/>
                <w:noProof/>
                <w:sz w:val="20"/>
                <w:szCs w:val="20"/>
              </w:rPr>
              <w:t>в.</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структура цен (тарифов), установленных на момент разработки схемы теплоснабжения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_Toc107357028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75</w:t>
            </w:r>
            <w:r w:rsidR="000E7562" w:rsidRPr="000E7562">
              <w:rPr>
                <w:noProof/>
                <w:webHidden/>
                <w:sz w:val="20"/>
                <w:szCs w:val="20"/>
              </w:rPr>
              <w:fldChar w:fldCharType="end"/>
            </w:r>
          </w:hyperlink>
        </w:p>
        <w:p w14:paraId="7434D0BE" w14:textId="750D1F43"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7029" w:history="1">
            <w:r w:rsidR="000E7562" w:rsidRPr="000E7562">
              <w:rPr>
                <w:rStyle w:val="af0"/>
                <w:noProof/>
                <w:sz w:val="20"/>
                <w:szCs w:val="20"/>
              </w:rPr>
              <w:t>г.</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плата за подключение к системе теплоснабжения и поступлении денежных средств от осуществления указанной деятельности</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_Toc107357029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77</w:t>
            </w:r>
            <w:r w:rsidR="000E7562" w:rsidRPr="000E7562">
              <w:rPr>
                <w:noProof/>
                <w:webHidden/>
                <w:sz w:val="20"/>
                <w:szCs w:val="20"/>
              </w:rPr>
              <w:fldChar w:fldCharType="end"/>
            </w:r>
          </w:hyperlink>
        </w:p>
        <w:p w14:paraId="2939118B" w14:textId="1654DD6F"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7030" w:history="1">
            <w:r w:rsidR="000E7562" w:rsidRPr="000E7562">
              <w:rPr>
                <w:rStyle w:val="af0"/>
                <w:noProof/>
                <w:sz w:val="20"/>
                <w:szCs w:val="20"/>
              </w:rPr>
              <w:t>д.</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плата за услуги по поддержанию резервной тепловой мощности, в том числе для социально значимых категорий потребителей</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_Toc107357030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78</w:t>
            </w:r>
            <w:r w:rsidR="000E7562" w:rsidRPr="000E7562">
              <w:rPr>
                <w:noProof/>
                <w:webHidden/>
                <w:sz w:val="20"/>
                <w:szCs w:val="20"/>
              </w:rPr>
              <w:fldChar w:fldCharType="end"/>
            </w:r>
          </w:hyperlink>
        </w:p>
        <w:p w14:paraId="0D62D98A" w14:textId="6610240B"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7031" w:history="1">
            <w:r w:rsidR="000E7562" w:rsidRPr="000E7562">
              <w:rPr>
                <w:rStyle w:val="af0"/>
                <w:noProof/>
                <w:sz w:val="20"/>
                <w:szCs w:val="20"/>
              </w:rPr>
              <w:t>е.</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_Toc107357031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78</w:t>
            </w:r>
            <w:r w:rsidR="000E7562" w:rsidRPr="000E7562">
              <w:rPr>
                <w:noProof/>
                <w:webHidden/>
                <w:sz w:val="20"/>
                <w:szCs w:val="20"/>
              </w:rPr>
              <w:fldChar w:fldCharType="end"/>
            </w:r>
          </w:hyperlink>
        </w:p>
        <w:p w14:paraId="24404705" w14:textId="019952C0"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7032" w:history="1">
            <w:r w:rsidR="000E7562" w:rsidRPr="000E7562">
              <w:rPr>
                <w:rStyle w:val="af0"/>
                <w:noProof/>
                <w:sz w:val="20"/>
                <w:szCs w:val="20"/>
              </w:rPr>
              <w:t>ж.</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_Toc107357032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78</w:t>
            </w:r>
            <w:r w:rsidR="000E7562" w:rsidRPr="000E7562">
              <w:rPr>
                <w:noProof/>
                <w:webHidden/>
                <w:sz w:val="20"/>
                <w:szCs w:val="20"/>
              </w:rPr>
              <w:fldChar w:fldCharType="end"/>
            </w:r>
          </w:hyperlink>
        </w:p>
        <w:p w14:paraId="50F15405" w14:textId="43EDA3E3"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7033" w:history="1">
            <w:r w:rsidR="000E7562" w:rsidRPr="000E7562">
              <w:rPr>
                <w:rStyle w:val="af0"/>
                <w:noProof/>
                <w:sz w:val="20"/>
                <w:szCs w:val="20"/>
              </w:rPr>
              <w:t>з.</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описание изменений в утвержденных ценах (тарифах), устанавливаемых органами исполнительной власти субъекта Российской Федерации, зафиксированных за период, предшествующий актуализации схемы теплоснабжения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_Toc107357033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78</w:t>
            </w:r>
            <w:r w:rsidR="000E7562" w:rsidRPr="000E7562">
              <w:rPr>
                <w:noProof/>
                <w:webHidden/>
                <w:sz w:val="20"/>
                <w:szCs w:val="20"/>
              </w:rPr>
              <w:fldChar w:fldCharType="end"/>
            </w:r>
          </w:hyperlink>
        </w:p>
        <w:p w14:paraId="55312F6A" w14:textId="54C859F4" w:rsidR="000E7562" w:rsidRPr="000E7562" w:rsidRDefault="00000000">
          <w:pPr>
            <w:pStyle w:val="23"/>
            <w:tabs>
              <w:tab w:val="right" w:leader="dot" w:pos="9905"/>
            </w:tabs>
            <w:rPr>
              <w:rFonts w:asciiTheme="minorHAnsi" w:eastAsiaTheme="minorEastAsia" w:hAnsiTheme="minorHAnsi" w:cstheme="minorBidi"/>
              <w:noProof/>
              <w:sz w:val="20"/>
              <w:szCs w:val="20"/>
              <w:lang w:bidi="ar-SA"/>
            </w:rPr>
          </w:pPr>
          <w:hyperlink w:anchor="_Toc107357034" w:history="1">
            <w:r w:rsidR="000E7562" w:rsidRPr="000E7562">
              <w:rPr>
                <w:rStyle w:val="af0"/>
                <w:noProof/>
                <w:sz w:val="20"/>
                <w:szCs w:val="20"/>
              </w:rPr>
              <w:t>Часть 12. Описание существующих технических и технологических проблем в системах теплоснабжения поселения, городского округа</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_Toc107357034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79</w:t>
            </w:r>
            <w:r w:rsidR="000E7562" w:rsidRPr="000E7562">
              <w:rPr>
                <w:noProof/>
                <w:webHidden/>
                <w:sz w:val="20"/>
                <w:szCs w:val="20"/>
              </w:rPr>
              <w:fldChar w:fldCharType="end"/>
            </w:r>
          </w:hyperlink>
        </w:p>
        <w:p w14:paraId="5AF4C90D" w14:textId="36838451"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7035" w:history="1">
            <w:r w:rsidR="000E7562" w:rsidRPr="000E7562">
              <w:rPr>
                <w:rStyle w:val="af0"/>
                <w:noProof/>
                <w:w w:val="99"/>
                <w:position w:val="7"/>
                <w:sz w:val="20"/>
                <w:szCs w:val="20"/>
              </w:rPr>
              <w:t>а.</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_Toc107357035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79</w:t>
            </w:r>
            <w:r w:rsidR="000E7562" w:rsidRPr="000E7562">
              <w:rPr>
                <w:noProof/>
                <w:webHidden/>
                <w:sz w:val="20"/>
                <w:szCs w:val="20"/>
              </w:rPr>
              <w:fldChar w:fldCharType="end"/>
            </w:r>
          </w:hyperlink>
        </w:p>
        <w:p w14:paraId="7BD1E5DD" w14:textId="0BA041AC"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7036" w:history="1">
            <w:r w:rsidR="000E7562" w:rsidRPr="000E7562">
              <w:rPr>
                <w:rStyle w:val="af0"/>
                <w:noProof/>
                <w:w w:val="99"/>
                <w:position w:val="7"/>
                <w:sz w:val="20"/>
                <w:szCs w:val="20"/>
              </w:rPr>
              <w:t>б.</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описание существующих проблем организации надежного теплоснабжения поселения, городского округа, города федерального значения (перечень причин, приводящих к снижению надежности теплоснабжения, включая проблемы в работе теплопотребляющих установок потребителей);</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_Toc107357036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79</w:t>
            </w:r>
            <w:r w:rsidR="000E7562" w:rsidRPr="000E7562">
              <w:rPr>
                <w:noProof/>
                <w:webHidden/>
                <w:sz w:val="20"/>
                <w:szCs w:val="20"/>
              </w:rPr>
              <w:fldChar w:fldCharType="end"/>
            </w:r>
          </w:hyperlink>
        </w:p>
        <w:p w14:paraId="3E6C4FF0" w14:textId="1BA7476D"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7037" w:history="1">
            <w:r w:rsidR="000E7562" w:rsidRPr="000E7562">
              <w:rPr>
                <w:rStyle w:val="af0"/>
                <w:noProof/>
                <w:w w:val="99"/>
                <w:position w:val="7"/>
                <w:sz w:val="20"/>
                <w:szCs w:val="20"/>
              </w:rPr>
              <w:t>в.</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описание существующих проблем развития систем теплоснабжения;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_Toc107357037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79</w:t>
            </w:r>
            <w:r w:rsidR="000E7562" w:rsidRPr="000E7562">
              <w:rPr>
                <w:noProof/>
                <w:webHidden/>
                <w:sz w:val="20"/>
                <w:szCs w:val="20"/>
              </w:rPr>
              <w:fldChar w:fldCharType="end"/>
            </w:r>
          </w:hyperlink>
        </w:p>
        <w:p w14:paraId="5C437F61" w14:textId="7223F50A"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7038" w:history="1">
            <w:r w:rsidR="000E7562" w:rsidRPr="000E7562">
              <w:rPr>
                <w:rStyle w:val="af0"/>
                <w:noProof/>
                <w:w w:val="99"/>
                <w:position w:val="7"/>
                <w:sz w:val="20"/>
                <w:szCs w:val="20"/>
              </w:rPr>
              <w:t>г.</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описание существующих проблем надежного и эффективного снабжения топливом действующих систем теплоснабжения;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_Toc107357038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79</w:t>
            </w:r>
            <w:r w:rsidR="000E7562" w:rsidRPr="000E7562">
              <w:rPr>
                <w:noProof/>
                <w:webHidden/>
                <w:sz w:val="20"/>
                <w:szCs w:val="20"/>
              </w:rPr>
              <w:fldChar w:fldCharType="end"/>
            </w:r>
          </w:hyperlink>
        </w:p>
        <w:p w14:paraId="247A9A3C" w14:textId="07B88DE9"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7039" w:history="1">
            <w:r w:rsidR="000E7562" w:rsidRPr="000E7562">
              <w:rPr>
                <w:rStyle w:val="af0"/>
                <w:noProof/>
                <w:w w:val="99"/>
                <w:position w:val="7"/>
                <w:sz w:val="20"/>
                <w:szCs w:val="20"/>
              </w:rPr>
              <w:t>д.</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анализ предписаний надзорных органов об устранении нарушений, влияющих на безопасность и надежность системы теплоснабжения.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_Toc107357039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79</w:t>
            </w:r>
            <w:r w:rsidR="000E7562" w:rsidRPr="000E7562">
              <w:rPr>
                <w:noProof/>
                <w:webHidden/>
                <w:sz w:val="20"/>
                <w:szCs w:val="20"/>
              </w:rPr>
              <w:fldChar w:fldCharType="end"/>
            </w:r>
          </w:hyperlink>
        </w:p>
        <w:p w14:paraId="0E7BBC27" w14:textId="1224972B" w:rsidR="000E7562" w:rsidRPr="000E7562" w:rsidRDefault="00000000">
          <w:pPr>
            <w:pStyle w:val="11"/>
            <w:tabs>
              <w:tab w:val="right" w:leader="dot" w:pos="9905"/>
            </w:tabs>
            <w:rPr>
              <w:rFonts w:asciiTheme="minorHAnsi" w:eastAsiaTheme="minorEastAsia" w:hAnsiTheme="minorHAnsi" w:cstheme="minorBidi"/>
              <w:noProof/>
              <w:sz w:val="20"/>
              <w:szCs w:val="20"/>
              <w:lang w:bidi="ar-SA"/>
            </w:rPr>
          </w:pPr>
          <w:hyperlink w:anchor="_Toc107357040" w:history="1">
            <w:r w:rsidR="000E7562" w:rsidRPr="000E7562">
              <w:rPr>
                <w:rStyle w:val="af0"/>
                <w:noProof/>
                <w:sz w:val="20"/>
                <w:szCs w:val="20"/>
              </w:rPr>
              <w:t>Глава 2. Существующее и перспективное потребление тепловой энергии на цели теплоснабжения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_Toc107357040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80</w:t>
            </w:r>
            <w:r w:rsidR="000E7562" w:rsidRPr="000E7562">
              <w:rPr>
                <w:noProof/>
                <w:webHidden/>
                <w:sz w:val="20"/>
                <w:szCs w:val="20"/>
              </w:rPr>
              <w:fldChar w:fldCharType="end"/>
            </w:r>
          </w:hyperlink>
        </w:p>
        <w:p w14:paraId="3BEDDB2A" w14:textId="324B812E"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041" w:history="1">
            <w:r w:rsidR="000E7562" w:rsidRPr="000E7562">
              <w:rPr>
                <w:rStyle w:val="af0"/>
                <w:noProof/>
                <w:sz w:val="20"/>
                <w:szCs w:val="20"/>
              </w:rPr>
              <w:t>а.</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данные базового уровня потребления тепла на цели теплоснабжения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_Toc107357041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80</w:t>
            </w:r>
            <w:r w:rsidR="000E7562" w:rsidRPr="000E7562">
              <w:rPr>
                <w:noProof/>
                <w:webHidden/>
                <w:sz w:val="20"/>
                <w:szCs w:val="20"/>
              </w:rPr>
              <w:fldChar w:fldCharType="end"/>
            </w:r>
          </w:hyperlink>
        </w:p>
        <w:p w14:paraId="2EFDC089" w14:textId="57E7FA56"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7042" w:history="1">
            <w:r w:rsidR="000E7562" w:rsidRPr="000E7562">
              <w:rPr>
                <w:rStyle w:val="af0"/>
                <w:noProof/>
                <w:w w:val="99"/>
                <w:position w:val="7"/>
                <w:sz w:val="20"/>
                <w:szCs w:val="20"/>
              </w:rPr>
              <w:t>а.</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перечень объектов теплопотребления, подключенных к тепловым сетям существующих систем теплоснабжения в период, предшествующий актуализации схемы теплоснабжения;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_Toc107357042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80</w:t>
            </w:r>
            <w:r w:rsidR="000E7562" w:rsidRPr="000E7562">
              <w:rPr>
                <w:noProof/>
                <w:webHidden/>
                <w:sz w:val="20"/>
                <w:szCs w:val="20"/>
              </w:rPr>
              <w:fldChar w:fldCharType="end"/>
            </w:r>
          </w:hyperlink>
        </w:p>
        <w:p w14:paraId="57D01F49" w14:textId="15D93709"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7043" w:history="1">
            <w:r w:rsidR="000E7562" w:rsidRPr="000E7562">
              <w:rPr>
                <w:rStyle w:val="af0"/>
                <w:noProof/>
                <w:w w:val="99"/>
                <w:position w:val="7"/>
                <w:sz w:val="20"/>
                <w:szCs w:val="20"/>
              </w:rPr>
              <w:t>б.</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актуализированный прогноз перспективной застройки относительно указанного в утвержденной схеме теплоснабжения прогноза перспективной застройки;</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_Toc107357043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80</w:t>
            </w:r>
            <w:r w:rsidR="000E7562" w:rsidRPr="000E7562">
              <w:rPr>
                <w:noProof/>
                <w:webHidden/>
                <w:sz w:val="20"/>
                <w:szCs w:val="20"/>
              </w:rPr>
              <w:fldChar w:fldCharType="end"/>
            </w:r>
          </w:hyperlink>
        </w:p>
        <w:p w14:paraId="664D135A" w14:textId="131BFD19"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7044" w:history="1">
            <w:r w:rsidR="000E7562" w:rsidRPr="000E7562">
              <w:rPr>
                <w:rStyle w:val="af0"/>
                <w:noProof/>
                <w:w w:val="99"/>
                <w:position w:val="7"/>
                <w:sz w:val="20"/>
                <w:szCs w:val="20"/>
              </w:rPr>
              <w:t>в.</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расчетная тепловая нагрузка на коллекторах источников тепловой энергии;</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_Toc107357044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80</w:t>
            </w:r>
            <w:r w:rsidR="000E7562" w:rsidRPr="000E7562">
              <w:rPr>
                <w:noProof/>
                <w:webHidden/>
                <w:sz w:val="20"/>
                <w:szCs w:val="20"/>
              </w:rPr>
              <w:fldChar w:fldCharType="end"/>
            </w:r>
          </w:hyperlink>
        </w:p>
        <w:p w14:paraId="35EC49C0" w14:textId="4DEA18B5"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7045" w:history="1">
            <w:r w:rsidR="000E7562" w:rsidRPr="000E7562">
              <w:rPr>
                <w:rStyle w:val="af0"/>
                <w:noProof/>
                <w:w w:val="99"/>
                <w:position w:val="7"/>
                <w:sz w:val="20"/>
                <w:szCs w:val="20"/>
              </w:rPr>
              <w:t>г.</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фактические расходы теплоносителя в отопительный и летний периоды.</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_Toc107357045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80</w:t>
            </w:r>
            <w:r w:rsidR="000E7562" w:rsidRPr="000E7562">
              <w:rPr>
                <w:noProof/>
                <w:webHidden/>
                <w:sz w:val="20"/>
                <w:szCs w:val="20"/>
              </w:rPr>
              <w:fldChar w:fldCharType="end"/>
            </w:r>
          </w:hyperlink>
        </w:p>
        <w:p w14:paraId="44D60D5C" w14:textId="52404D94"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046" w:history="1">
            <w:r w:rsidR="000E7562" w:rsidRPr="000E7562">
              <w:rPr>
                <w:rStyle w:val="af0"/>
                <w:noProof/>
                <w:sz w:val="20"/>
                <w:szCs w:val="20"/>
              </w:rPr>
              <w:t>б.</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_Toc107357046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80</w:t>
            </w:r>
            <w:r w:rsidR="000E7562" w:rsidRPr="000E7562">
              <w:rPr>
                <w:noProof/>
                <w:webHidden/>
                <w:sz w:val="20"/>
                <w:szCs w:val="20"/>
              </w:rPr>
              <w:fldChar w:fldCharType="end"/>
            </w:r>
          </w:hyperlink>
        </w:p>
        <w:p w14:paraId="62CB6E9E" w14:textId="290C59B1"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047" w:history="1">
            <w:r w:rsidR="000E7562" w:rsidRPr="000E7562">
              <w:rPr>
                <w:rStyle w:val="af0"/>
                <w:noProof/>
                <w:sz w:val="20"/>
                <w:szCs w:val="20"/>
              </w:rPr>
              <w:t>в.</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_Toc107357047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81</w:t>
            </w:r>
            <w:r w:rsidR="000E7562" w:rsidRPr="000E7562">
              <w:rPr>
                <w:noProof/>
                <w:webHidden/>
                <w:sz w:val="20"/>
                <w:szCs w:val="20"/>
              </w:rPr>
              <w:fldChar w:fldCharType="end"/>
            </w:r>
          </w:hyperlink>
        </w:p>
        <w:p w14:paraId="315F8854" w14:textId="0C6F2123"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048" w:history="1">
            <w:r w:rsidR="000E7562" w:rsidRPr="000E7562">
              <w:rPr>
                <w:rStyle w:val="af0"/>
                <w:noProof/>
                <w:sz w:val="20"/>
                <w:szCs w:val="20"/>
              </w:rPr>
              <w:t>г.</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_Toc107357048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81</w:t>
            </w:r>
            <w:r w:rsidR="000E7562" w:rsidRPr="000E7562">
              <w:rPr>
                <w:noProof/>
                <w:webHidden/>
                <w:sz w:val="20"/>
                <w:szCs w:val="20"/>
              </w:rPr>
              <w:fldChar w:fldCharType="end"/>
            </w:r>
          </w:hyperlink>
        </w:p>
        <w:p w14:paraId="38FDCBB1" w14:textId="0A39A46C"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049" w:history="1">
            <w:r w:rsidR="000E7562" w:rsidRPr="000E7562">
              <w:rPr>
                <w:rStyle w:val="af0"/>
                <w:noProof/>
                <w:sz w:val="20"/>
                <w:szCs w:val="20"/>
              </w:rPr>
              <w:t>д.</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_Toc107357049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81</w:t>
            </w:r>
            <w:r w:rsidR="000E7562" w:rsidRPr="000E7562">
              <w:rPr>
                <w:noProof/>
                <w:webHidden/>
                <w:sz w:val="20"/>
                <w:szCs w:val="20"/>
              </w:rPr>
              <w:fldChar w:fldCharType="end"/>
            </w:r>
          </w:hyperlink>
        </w:p>
        <w:p w14:paraId="7B7C2295" w14:textId="2F937546"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050" w:history="1">
            <w:r w:rsidR="000E7562" w:rsidRPr="000E7562">
              <w:rPr>
                <w:rStyle w:val="af0"/>
                <w:noProof/>
                <w:sz w:val="20"/>
                <w:szCs w:val="20"/>
              </w:rPr>
              <w:t>е.</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_Toc107357050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81</w:t>
            </w:r>
            <w:r w:rsidR="000E7562" w:rsidRPr="000E7562">
              <w:rPr>
                <w:noProof/>
                <w:webHidden/>
                <w:sz w:val="20"/>
                <w:szCs w:val="20"/>
              </w:rPr>
              <w:fldChar w:fldCharType="end"/>
            </w:r>
          </w:hyperlink>
        </w:p>
        <w:p w14:paraId="6447B3CD" w14:textId="6A19FDF7" w:rsidR="000E7562" w:rsidRPr="000E7562" w:rsidRDefault="00000000">
          <w:pPr>
            <w:pStyle w:val="11"/>
            <w:tabs>
              <w:tab w:val="right" w:leader="dot" w:pos="9905"/>
            </w:tabs>
            <w:rPr>
              <w:rFonts w:asciiTheme="minorHAnsi" w:eastAsiaTheme="minorEastAsia" w:hAnsiTheme="minorHAnsi" w:cstheme="minorBidi"/>
              <w:noProof/>
              <w:sz w:val="20"/>
              <w:szCs w:val="20"/>
              <w:lang w:bidi="ar-SA"/>
            </w:rPr>
          </w:pPr>
          <w:hyperlink w:anchor="_Toc107357051" w:history="1">
            <w:r w:rsidR="000E7562" w:rsidRPr="000E7562">
              <w:rPr>
                <w:rStyle w:val="af0"/>
                <w:noProof/>
                <w:sz w:val="20"/>
                <w:szCs w:val="20"/>
              </w:rPr>
              <w:t>Глава 3. Электронная модель системы теплоснабжения поселения, городского округа, города федерального значения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_Toc107357051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82</w:t>
            </w:r>
            <w:r w:rsidR="000E7562" w:rsidRPr="000E7562">
              <w:rPr>
                <w:noProof/>
                <w:webHidden/>
                <w:sz w:val="20"/>
                <w:szCs w:val="20"/>
              </w:rPr>
              <w:fldChar w:fldCharType="end"/>
            </w:r>
          </w:hyperlink>
        </w:p>
        <w:p w14:paraId="2DC99B1D" w14:textId="25C58F20"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053" w:history="1">
            <w:r w:rsidR="000E7562" w:rsidRPr="000E7562">
              <w:rPr>
                <w:rStyle w:val="af0"/>
                <w:noProof/>
                <w:sz w:val="20"/>
                <w:szCs w:val="20"/>
              </w:rPr>
              <w:t>а.</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графическое представление объектов системы теплоснабжения с привязкой к топографической основе поселения, городского округа, города федерального значения и с полным топологическим описанием связности объектов</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_Toc107357053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82</w:t>
            </w:r>
            <w:r w:rsidR="000E7562" w:rsidRPr="000E7562">
              <w:rPr>
                <w:noProof/>
                <w:webHidden/>
                <w:sz w:val="20"/>
                <w:szCs w:val="20"/>
              </w:rPr>
              <w:fldChar w:fldCharType="end"/>
            </w:r>
          </w:hyperlink>
        </w:p>
        <w:p w14:paraId="2A5060A2" w14:textId="3F23DF08"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054" w:history="1">
            <w:r w:rsidR="000E7562" w:rsidRPr="000E7562">
              <w:rPr>
                <w:rStyle w:val="af0"/>
                <w:noProof/>
                <w:sz w:val="20"/>
                <w:szCs w:val="20"/>
              </w:rPr>
              <w:t>б.</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паспортизация объектов системы теплоснабжения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_Toc107357054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84</w:t>
            </w:r>
            <w:r w:rsidR="000E7562" w:rsidRPr="000E7562">
              <w:rPr>
                <w:noProof/>
                <w:webHidden/>
                <w:sz w:val="20"/>
                <w:szCs w:val="20"/>
              </w:rPr>
              <w:fldChar w:fldCharType="end"/>
            </w:r>
          </w:hyperlink>
        </w:p>
        <w:p w14:paraId="6897EA0F" w14:textId="745789E0"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055" w:history="1">
            <w:r w:rsidR="000E7562" w:rsidRPr="000E7562">
              <w:rPr>
                <w:rStyle w:val="af0"/>
                <w:noProof/>
                <w:sz w:val="20"/>
                <w:szCs w:val="20"/>
              </w:rPr>
              <w:t>в.</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паспортизация и описание расчетных единиц территориального деления, включая административное</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_Toc107357055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91</w:t>
            </w:r>
            <w:r w:rsidR="000E7562" w:rsidRPr="000E7562">
              <w:rPr>
                <w:noProof/>
                <w:webHidden/>
                <w:sz w:val="20"/>
                <w:szCs w:val="20"/>
              </w:rPr>
              <w:fldChar w:fldCharType="end"/>
            </w:r>
          </w:hyperlink>
        </w:p>
        <w:p w14:paraId="26FB3F08" w14:textId="136DA936"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056" w:history="1">
            <w:r w:rsidR="000E7562" w:rsidRPr="000E7562">
              <w:rPr>
                <w:rStyle w:val="af0"/>
                <w:noProof/>
                <w:sz w:val="20"/>
                <w:szCs w:val="20"/>
              </w:rPr>
              <w:t>г.</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графическое представление зон действия существующих систем теплоснабжения (источников тепловой энергии).</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_Toc107357056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92</w:t>
            </w:r>
            <w:r w:rsidR="000E7562" w:rsidRPr="000E7562">
              <w:rPr>
                <w:noProof/>
                <w:webHidden/>
                <w:sz w:val="20"/>
                <w:szCs w:val="20"/>
              </w:rPr>
              <w:fldChar w:fldCharType="end"/>
            </w:r>
          </w:hyperlink>
        </w:p>
        <w:p w14:paraId="0FADD9DF" w14:textId="54430A0A"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057" w:history="1">
            <w:r w:rsidR="000E7562" w:rsidRPr="000E7562">
              <w:rPr>
                <w:rStyle w:val="af0"/>
                <w:noProof/>
                <w:sz w:val="20"/>
                <w:szCs w:val="20"/>
              </w:rPr>
              <w:t>д.</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графическое представление зон действия ресурсоснабжающих организаций.</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_Toc107357057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92</w:t>
            </w:r>
            <w:r w:rsidR="000E7562" w:rsidRPr="000E7562">
              <w:rPr>
                <w:noProof/>
                <w:webHidden/>
                <w:sz w:val="20"/>
                <w:szCs w:val="20"/>
              </w:rPr>
              <w:fldChar w:fldCharType="end"/>
            </w:r>
          </w:hyperlink>
        </w:p>
        <w:p w14:paraId="1B8BE9D3" w14:textId="2D7EE368"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058" w:history="1">
            <w:r w:rsidR="000E7562" w:rsidRPr="000E7562">
              <w:rPr>
                <w:rStyle w:val="af0"/>
                <w:noProof/>
                <w:sz w:val="20"/>
                <w:szCs w:val="20"/>
              </w:rPr>
              <w:t>е.</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гидравлический расчет тепловых сетей любой степени закольцованнойсти, в том числе гидравлический расчет при совместной работе нескольких источников тепловой энергии на единую тепловую сеть</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_Toc107357058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92</w:t>
            </w:r>
            <w:r w:rsidR="000E7562" w:rsidRPr="000E7562">
              <w:rPr>
                <w:noProof/>
                <w:webHidden/>
                <w:sz w:val="20"/>
                <w:szCs w:val="20"/>
              </w:rPr>
              <w:fldChar w:fldCharType="end"/>
            </w:r>
          </w:hyperlink>
        </w:p>
        <w:p w14:paraId="619604C3" w14:textId="6E0DCBBF"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059" w:history="1">
            <w:r w:rsidR="000E7562" w:rsidRPr="000E7562">
              <w:rPr>
                <w:rStyle w:val="af0"/>
                <w:noProof/>
                <w:sz w:val="20"/>
                <w:szCs w:val="20"/>
              </w:rPr>
              <w:t>ж.</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_Toc107357059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94</w:t>
            </w:r>
            <w:r w:rsidR="000E7562" w:rsidRPr="000E7562">
              <w:rPr>
                <w:noProof/>
                <w:webHidden/>
                <w:sz w:val="20"/>
                <w:szCs w:val="20"/>
              </w:rPr>
              <w:fldChar w:fldCharType="end"/>
            </w:r>
          </w:hyperlink>
        </w:p>
        <w:p w14:paraId="5341A71F" w14:textId="2EE3CE67"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060" w:history="1">
            <w:r w:rsidR="000E7562" w:rsidRPr="000E7562">
              <w:rPr>
                <w:rStyle w:val="af0"/>
                <w:noProof/>
                <w:sz w:val="20"/>
                <w:szCs w:val="20"/>
              </w:rPr>
              <w:t>з.</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расчет балансов тепловой энергии по существующим источникам тепловой энергии.</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_Toc107357060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95</w:t>
            </w:r>
            <w:r w:rsidR="000E7562" w:rsidRPr="000E7562">
              <w:rPr>
                <w:noProof/>
                <w:webHidden/>
                <w:sz w:val="20"/>
                <w:szCs w:val="20"/>
              </w:rPr>
              <w:fldChar w:fldCharType="end"/>
            </w:r>
          </w:hyperlink>
        </w:p>
        <w:p w14:paraId="18B53AE3" w14:textId="58542217"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061" w:history="1">
            <w:r w:rsidR="000E7562" w:rsidRPr="000E7562">
              <w:rPr>
                <w:rStyle w:val="af0"/>
                <w:noProof/>
                <w:sz w:val="20"/>
                <w:szCs w:val="20"/>
              </w:rPr>
              <w:t>и.</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расчет потерь тепловой энергии через изоляцию и с утечками теплоносителя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_Toc107357061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95</w:t>
            </w:r>
            <w:r w:rsidR="000E7562" w:rsidRPr="000E7562">
              <w:rPr>
                <w:noProof/>
                <w:webHidden/>
                <w:sz w:val="20"/>
                <w:szCs w:val="20"/>
              </w:rPr>
              <w:fldChar w:fldCharType="end"/>
            </w:r>
          </w:hyperlink>
        </w:p>
        <w:p w14:paraId="7BA0DC25" w14:textId="2F7968F6"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062" w:history="1">
            <w:r w:rsidR="000E7562" w:rsidRPr="000E7562">
              <w:rPr>
                <w:rStyle w:val="af0"/>
                <w:noProof/>
                <w:sz w:val="20"/>
                <w:szCs w:val="20"/>
              </w:rPr>
              <w:t>к.</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расчет показателей надежности теплоснабжения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_Toc107357062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96</w:t>
            </w:r>
            <w:r w:rsidR="000E7562" w:rsidRPr="000E7562">
              <w:rPr>
                <w:noProof/>
                <w:webHidden/>
                <w:sz w:val="20"/>
                <w:szCs w:val="20"/>
              </w:rPr>
              <w:fldChar w:fldCharType="end"/>
            </w:r>
          </w:hyperlink>
        </w:p>
        <w:p w14:paraId="652A74CB" w14:textId="58F69923"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063" w:history="1">
            <w:r w:rsidR="000E7562" w:rsidRPr="000E7562">
              <w:rPr>
                <w:rStyle w:val="af0"/>
                <w:noProof/>
                <w:sz w:val="20"/>
                <w:szCs w:val="20"/>
              </w:rPr>
              <w:t>л.</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_Toc107357063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96</w:t>
            </w:r>
            <w:r w:rsidR="000E7562" w:rsidRPr="000E7562">
              <w:rPr>
                <w:noProof/>
                <w:webHidden/>
                <w:sz w:val="20"/>
                <w:szCs w:val="20"/>
              </w:rPr>
              <w:fldChar w:fldCharType="end"/>
            </w:r>
          </w:hyperlink>
        </w:p>
        <w:p w14:paraId="28CF8B9B" w14:textId="32E00F57"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064" w:history="1">
            <w:r w:rsidR="000E7562" w:rsidRPr="000E7562">
              <w:rPr>
                <w:rStyle w:val="af0"/>
                <w:noProof/>
                <w:sz w:val="20"/>
                <w:szCs w:val="20"/>
              </w:rPr>
              <w:t>м.</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сравнительные пьезометрические графики для разработки и анализа сценариев перспективного развития тепловых сетей</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_Toc107357064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97</w:t>
            </w:r>
            <w:r w:rsidR="000E7562" w:rsidRPr="000E7562">
              <w:rPr>
                <w:noProof/>
                <w:webHidden/>
                <w:sz w:val="20"/>
                <w:szCs w:val="20"/>
              </w:rPr>
              <w:fldChar w:fldCharType="end"/>
            </w:r>
          </w:hyperlink>
        </w:p>
        <w:p w14:paraId="3D2B7673" w14:textId="591F261F" w:rsidR="000E7562" w:rsidRPr="000E7562" w:rsidRDefault="00000000">
          <w:pPr>
            <w:pStyle w:val="11"/>
            <w:tabs>
              <w:tab w:val="right" w:leader="dot" w:pos="9905"/>
            </w:tabs>
            <w:rPr>
              <w:rFonts w:asciiTheme="minorHAnsi" w:eastAsiaTheme="minorEastAsia" w:hAnsiTheme="minorHAnsi" w:cstheme="minorBidi"/>
              <w:noProof/>
              <w:sz w:val="20"/>
              <w:szCs w:val="20"/>
              <w:lang w:bidi="ar-SA"/>
            </w:rPr>
          </w:pPr>
          <w:hyperlink w:anchor="_Toc107357065" w:history="1">
            <w:r w:rsidR="000E7562" w:rsidRPr="000E7562">
              <w:rPr>
                <w:rStyle w:val="af0"/>
                <w:noProof/>
                <w:sz w:val="20"/>
                <w:szCs w:val="20"/>
              </w:rPr>
              <w:t>Глава 4. Существующие и перспективные балансы тепловой мощности источников тепловой энергии и тепловой нагрузки потребителей</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_Toc107357065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99</w:t>
            </w:r>
            <w:r w:rsidR="000E7562" w:rsidRPr="000E7562">
              <w:rPr>
                <w:noProof/>
                <w:webHidden/>
                <w:sz w:val="20"/>
                <w:szCs w:val="20"/>
              </w:rPr>
              <w:fldChar w:fldCharType="end"/>
            </w:r>
          </w:hyperlink>
        </w:p>
        <w:p w14:paraId="476BFC02" w14:textId="5AE87A34"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067" w:history="1">
            <w:r w:rsidR="000E7562" w:rsidRPr="000E7562">
              <w:rPr>
                <w:rStyle w:val="af0"/>
                <w:noProof/>
                <w:sz w:val="20"/>
                <w:szCs w:val="20"/>
              </w:rPr>
              <w:t>а.</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 а в ценовых зонах теплоснабжения -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системе теплоснабжения с указанием сведений о значениях существующей и перспективной тепловой мощности источников тепловой энергии, находящихся в государственной или муниципальной собственности и являющихся объектами концессионных соглашений или договоров аренды;</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_Toc107357067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99</w:t>
            </w:r>
            <w:r w:rsidR="000E7562" w:rsidRPr="000E7562">
              <w:rPr>
                <w:noProof/>
                <w:webHidden/>
                <w:sz w:val="20"/>
                <w:szCs w:val="20"/>
              </w:rPr>
              <w:fldChar w:fldCharType="end"/>
            </w:r>
          </w:hyperlink>
        </w:p>
        <w:p w14:paraId="14AFB797" w14:textId="0CB69D4C"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068" w:history="1">
            <w:r w:rsidR="000E7562" w:rsidRPr="000E7562">
              <w:rPr>
                <w:rStyle w:val="af0"/>
                <w:noProof/>
                <w:sz w:val="20"/>
                <w:szCs w:val="20"/>
              </w:rPr>
              <w:t>б.</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 xml:space="preserve">гидравлический расчет передачи теплоносителя для каждого магистрального вывода с целью </w:t>
            </w:r>
            <w:r w:rsidR="000E7562" w:rsidRPr="000E7562">
              <w:rPr>
                <w:rStyle w:val="af0"/>
                <w:noProof/>
                <w:sz w:val="20"/>
                <w:szCs w:val="20"/>
              </w:rPr>
              <w:lastRenderedPageBreak/>
              <w:t>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_Toc107357068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101</w:t>
            </w:r>
            <w:r w:rsidR="000E7562" w:rsidRPr="000E7562">
              <w:rPr>
                <w:noProof/>
                <w:webHidden/>
                <w:sz w:val="20"/>
                <w:szCs w:val="20"/>
              </w:rPr>
              <w:fldChar w:fldCharType="end"/>
            </w:r>
          </w:hyperlink>
        </w:p>
        <w:p w14:paraId="3422CDAF" w14:textId="75540B5F"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069" w:history="1">
            <w:r w:rsidR="000E7562" w:rsidRPr="000E7562">
              <w:rPr>
                <w:rStyle w:val="af0"/>
                <w:noProof/>
                <w:sz w:val="20"/>
                <w:szCs w:val="20"/>
              </w:rPr>
              <w:t>в.</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выводы о резервах (дефицитах) существующей системы теплоснабжения при обеспечении перспективной тепловой нагрузки потребителей</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_Toc107357069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101</w:t>
            </w:r>
            <w:r w:rsidR="000E7562" w:rsidRPr="000E7562">
              <w:rPr>
                <w:noProof/>
                <w:webHidden/>
                <w:sz w:val="20"/>
                <w:szCs w:val="20"/>
              </w:rPr>
              <w:fldChar w:fldCharType="end"/>
            </w:r>
          </w:hyperlink>
        </w:p>
        <w:p w14:paraId="36398466" w14:textId="5B78D69C" w:rsidR="000E7562" w:rsidRPr="000E7562" w:rsidRDefault="00000000">
          <w:pPr>
            <w:pStyle w:val="11"/>
            <w:tabs>
              <w:tab w:val="right" w:leader="dot" w:pos="9905"/>
            </w:tabs>
            <w:rPr>
              <w:rFonts w:asciiTheme="minorHAnsi" w:eastAsiaTheme="minorEastAsia" w:hAnsiTheme="minorHAnsi" w:cstheme="minorBidi"/>
              <w:noProof/>
              <w:sz w:val="20"/>
              <w:szCs w:val="20"/>
              <w:lang w:bidi="ar-SA"/>
            </w:rPr>
          </w:pPr>
          <w:hyperlink w:anchor="_Toc107357070" w:history="1">
            <w:r w:rsidR="000E7562" w:rsidRPr="000E7562">
              <w:rPr>
                <w:rStyle w:val="af0"/>
                <w:noProof/>
                <w:sz w:val="20"/>
                <w:szCs w:val="20"/>
              </w:rPr>
              <w:t>Глава 5. Мастер-план развития систем теплоснабжения поселения, городского округа, города федерального значения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_Toc107357070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102</w:t>
            </w:r>
            <w:r w:rsidR="000E7562" w:rsidRPr="000E7562">
              <w:rPr>
                <w:noProof/>
                <w:webHidden/>
                <w:sz w:val="20"/>
                <w:szCs w:val="20"/>
              </w:rPr>
              <w:fldChar w:fldCharType="end"/>
            </w:r>
          </w:hyperlink>
        </w:p>
        <w:p w14:paraId="5798FE04" w14:textId="0CE5872F"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072" w:history="1">
            <w:r w:rsidR="000E7562" w:rsidRPr="000E7562">
              <w:rPr>
                <w:rStyle w:val="af0"/>
                <w:noProof/>
                <w:sz w:val="20"/>
                <w:szCs w:val="20"/>
              </w:rPr>
              <w:t>а.</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описание вариантов перспективного развития систем теплоснабжения поселения, городского округа, города федерального значения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_Toc107357072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102</w:t>
            </w:r>
            <w:r w:rsidR="000E7562" w:rsidRPr="000E7562">
              <w:rPr>
                <w:noProof/>
                <w:webHidden/>
                <w:sz w:val="20"/>
                <w:szCs w:val="20"/>
              </w:rPr>
              <w:fldChar w:fldCharType="end"/>
            </w:r>
          </w:hyperlink>
        </w:p>
        <w:p w14:paraId="2355CBCD" w14:textId="2D7DD6BB"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073" w:history="1">
            <w:r w:rsidR="000E7562" w:rsidRPr="000E7562">
              <w:rPr>
                <w:rStyle w:val="af0"/>
                <w:noProof/>
                <w:sz w:val="20"/>
                <w:szCs w:val="20"/>
              </w:rPr>
              <w:t>б.</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технико-экономическое сравнение вариантов перспективного развития систем теплоснабжения поселения, городского округа, города федерального значения;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_Toc107357073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103</w:t>
            </w:r>
            <w:r w:rsidR="000E7562" w:rsidRPr="000E7562">
              <w:rPr>
                <w:noProof/>
                <w:webHidden/>
                <w:sz w:val="20"/>
                <w:szCs w:val="20"/>
              </w:rPr>
              <w:fldChar w:fldCharType="end"/>
            </w:r>
          </w:hyperlink>
        </w:p>
        <w:p w14:paraId="2D7843FA" w14:textId="5308252E"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074" w:history="1">
            <w:r w:rsidR="000E7562" w:rsidRPr="000E7562">
              <w:rPr>
                <w:rStyle w:val="af0"/>
                <w:noProof/>
                <w:sz w:val="20"/>
                <w:szCs w:val="20"/>
              </w:rPr>
              <w:t>в.</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обоснование выбора приоритетного варианта перспективного развития систем теплоснабжения поселения, городского округа, города федерального значения на основе анализа ценовых (тарифных) последствий для потребителей, а в ценовых зонах теплоснабжения - на основе анализа ценовых (тарифных) последствий для потребителей, возникших при осуществлении регулируемых видов деятельности, и индикаторов развития систем теплоснабжения поселения, городского округа, города федерального значения.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_Toc107357074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105</w:t>
            </w:r>
            <w:r w:rsidR="000E7562" w:rsidRPr="000E7562">
              <w:rPr>
                <w:noProof/>
                <w:webHidden/>
                <w:sz w:val="20"/>
                <w:szCs w:val="20"/>
              </w:rPr>
              <w:fldChar w:fldCharType="end"/>
            </w:r>
          </w:hyperlink>
        </w:p>
        <w:p w14:paraId="79D492C0" w14:textId="2E1B72B3" w:rsidR="000E7562" w:rsidRPr="000E7562" w:rsidRDefault="00000000">
          <w:pPr>
            <w:pStyle w:val="11"/>
            <w:tabs>
              <w:tab w:val="right" w:leader="dot" w:pos="9905"/>
            </w:tabs>
            <w:rPr>
              <w:rFonts w:asciiTheme="minorHAnsi" w:eastAsiaTheme="minorEastAsia" w:hAnsiTheme="minorHAnsi" w:cstheme="minorBidi"/>
              <w:noProof/>
              <w:sz w:val="20"/>
              <w:szCs w:val="20"/>
              <w:lang w:bidi="ar-SA"/>
            </w:rPr>
          </w:pPr>
          <w:hyperlink w:anchor="_Toc107357075" w:history="1">
            <w:r w:rsidR="000E7562" w:rsidRPr="000E7562">
              <w:rPr>
                <w:rStyle w:val="af0"/>
                <w:noProof/>
                <w:sz w:val="20"/>
                <w:szCs w:val="20"/>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_Toc107357075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106</w:t>
            </w:r>
            <w:r w:rsidR="000E7562" w:rsidRPr="000E7562">
              <w:rPr>
                <w:noProof/>
                <w:webHidden/>
                <w:sz w:val="20"/>
                <w:szCs w:val="20"/>
              </w:rPr>
              <w:fldChar w:fldCharType="end"/>
            </w:r>
          </w:hyperlink>
        </w:p>
        <w:p w14:paraId="6B0ED425" w14:textId="5EAE2D26"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076" w:history="1">
            <w:r w:rsidR="000E7562" w:rsidRPr="000E7562">
              <w:rPr>
                <w:rStyle w:val="af0"/>
                <w:noProof/>
                <w:sz w:val="20"/>
                <w:szCs w:val="20"/>
              </w:rPr>
              <w:t>а.</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расчетную величину нормативных потерь (в ценовых зонах теплоснабжения - расчетную величину плановых потерь, определяемых в соответствии с методическими указаниями по разработке схем теплоснабжения) теплоносителя в тепловых сетях в зонах действия источников тепловой энергии;</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_Toc107357076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106</w:t>
            </w:r>
            <w:r w:rsidR="000E7562" w:rsidRPr="000E7562">
              <w:rPr>
                <w:noProof/>
                <w:webHidden/>
                <w:sz w:val="20"/>
                <w:szCs w:val="20"/>
              </w:rPr>
              <w:fldChar w:fldCharType="end"/>
            </w:r>
          </w:hyperlink>
        </w:p>
        <w:p w14:paraId="32ED8E25" w14:textId="360AB6BF"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077" w:history="1">
            <w:r w:rsidR="000E7562" w:rsidRPr="000E7562">
              <w:rPr>
                <w:rStyle w:val="af0"/>
                <w:noProof/>
                <w:sz w:val="20"/>
                <w:szCs w:val="20"/>
              </w:rPr>
              <w:t>б.</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_Toc107357077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106</w:t>
            </w:r>
            <w:r w:rsidR="000E7562" w:rsidRPr="000E7562">
              <w:rPr>
                <w:noProof/>
                <w:webHidden/>
                <w:sz w:val="20"/>
                <w:szCs w:val="20"/>
              </w:rPr>
              <w:fldChar w:fldCharType="end"/>
            </w:r>
          </w:hyperlink>
        </w:p>
        <w:p w14:paraId="5E730146" w14:textId="42229AE6"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078" w:history="1">
            <w:r w:rsidR="000E7562" w:rsidRPr="000E7562">
              <w:rPr>
                <w:rStyle w:val="af0"/>
                <w:noProof/>
                <w:sz w:val="20"/>
                <w:szCs w:val="20"/>
              </w:rPr>
              <w:t>в.</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нормативный и фактический (для эксплуатационного и аварийного режимов) часовой расход подпиточной воды в зоне действия источников тепловой энергии;</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_Toc107357078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106</w:t>
            </w:r>
            <w:r w:rsidR="000E7562" w:rsidRPr="000E7562">
              <w:rPr>
                <w:noProof/>
                <w:webHidden/>
                <w:sz w:val="20"/>
                <w:szCs w:val="20"/>
              </w:rPr>
              <w:fldChar w:fldCharType="end"/>
            </w:r>
          </w:hyperlink>
        </w:p>
        <w:p w14:paraId="7D04C07B" w14:textId="5E076431"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079" w:history="1">
            <w:r w:rsidR="000E7562" w:rsidRPr="000E7562">
              <w:rPr>
                <w:rStyle w:val="af0"/>
                <w:noProof/>
                <w:sz w:val="20"/>
                <w:szCs w:val="20"/>
              </w:rPr>
              <w:t>г.</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_Toc107357079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107</w:t>
            </w:r>
            <w:r w:rsidR="000E7562" w:rsidRPr="000E7562">
              <w:rPr>
                <w:noProof/>
                <w:webHidden/>
                <w:sz w:val="20"/>
                <w:szCs w:val="20"/>
              </w:rPr>
              <w:fldChar w:fldCharType="end"/>
            </w:r>
          </w:hyperlink>
        </w:p>
        <w:p w14:paraId="3A5917A9" w14:textId="58E94DA4"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7080" w:history="1">
            <w:r w:rsidR="000E7562" w:rsidRPr="000E7562">
              <w:rPr>
                <w:rStyle w:val="af0"/>
                <w:noProof/>
                <w:sz w:val="20"/>
                <w:szCs w:val="20"/>
              </w:rPr>
              <w:t>а.</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описание изменений в существующих и перспективных балансах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 за период, предшествующий актуализации схемы теплоснабжения;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_Toc107357080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107</w:t>
            </w:r>
            <w:r w:rsidR="000E7562" w:rsidRPr="000E7562">
              <w:rPr>
                <w:noProof/>
                <w:webHidden/>
                <w:sz w:val="20"/>
                <w:szCs w:val="20"/>
              </w:rPr>
              <w:fldChar w:fldCharType="end"/>
            </w:r>
          </w:hyperlink>
        </w:p>
        <w:p w14:paraId="06ED744E" w14:textId="0765577A"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7081" w:history="1">
            <w:r w:rsidR="000E7562" w:rsidRPr="000E7562">
              <w:rPr>
                <w:rStyle w:val="af0"/>
                <w:noProof/>
                <w:sz w:val="20"/>
                <w:szCs w:val="20"/>
              </w:rPr>
              <w:t>б.</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сравнительный анализ расчетных и фактических потерь теплоносителя для всех зон действия источников тепловой энергии за период, предшествующий актуализации схемы теплоснабжения;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_Toc107357081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107</w:t>
            </w:r>
            <w:r w:rsidR="000E7562" w:rsidRPr="000E7562">
              <w:rPr>
                <w:noProof/>
                <w:webHidden/>
                <w:sz w:val="20"/>
                <w:szCs w:val="20"/>
              </w:rPr>
              <w:fldChar w:fldCharType="end"/>
            </w:r>
          </w:hyperlink>
        </w:p>
        <w:p w14:paraId="5E9399DE" w14:textId="16612E75" w:rsidR="000E7562" w:rsidRPr="000E7562" w:rsidRDefault="00000000">
          <w:pPr>
            <w:pStyle w:val="11"/>
            <w:tabs>
              <w:tab w:val="right" w:leader="dot" w:pos="9905"/>
            </w:tabs>
            <w:rPr>
              <w:rFonts w:asciiTheme="minorHAnsi" w:eastAsiaTheme="minorEastAsia" w:hAnsiTheme="minorHAnsi" w:cstheme="minorBidi"/>
              <w:noProof/>
              <w:sz w:val="20"/>
              <w:szCs w:val="20"/>
              <w:lang w:bidi="ar-SA"/>
            </w:rPr>
          </w:pPr>
          <w:hyperlink w:anchor="_Toc107357082" w:history="1">
            <w:r w:rsidR="000E7562" w:rsidRPr="000E7562">
              <w:rPr>
                <w:rStyle w:val="af0"/>
                <w:noProof/>
                <w:sz w:val="20"/>
                <w:szCs w:val="20"/>
              </w:rPr>
              <w:t>Глава 7. Предложения по строительству, реконструкции, техническому перевооружению и (или) модернизации источников тепловой энергии</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_Toc107357082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108</w:t>
            </w:r>
            <w:r w:rsidR="000E7562" w:rsidRPr="000E7562">
              <w:rPr>
                <w:noProof/>
                <w:webHidden/>
                <w:sz w:val="20"/>
                <w:szCs w:val="20"/>
              </w:rPr>
              <w:fldChar w:fldCharType="end"/>
            </w:r>
          </w:hyperlink>
        </w:p>
        <w:p w14:paraId="5F82C911" w14:textId="1829D9B7"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085" w:history="1">
            <w:r w:rsidR="000E7562" w:rsidRPr="000E7562">
              <w:rPr>
                <w:rStyle w:val="af0"/>
                <w:noProof/>
                <w:sz w:val="20"/>
                <w:szCs w:val="20"/>
              </w:rPr>
              <w:t>а.</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выполняется в порядке, установленном методическими указаниями по разработке схем теплоснабжения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_Toc107357085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108</w:t>
            </w:r>
            <w:r w:rsidR="000E7562" w:rsidRPr="000E7562">
              <w:rPr>
                <w:noProof/>
                <w:webHidden/>
                <w:sz w:val="20"/>
                <w:szCs w:val="20"/>
              </w:rPr>
              <w:fldChar w:fldCharType="end"/>
            </w:r>
          </w:hyperlink>
        </w:p>
        <w:p w14:paraId="37686ED6" w14:textId="360CC309"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086" w:history="1">
            <w:r w:rsidR="000E7562" w:rsidRPr="000E7562">
              <w:rPr>
                <w:rStyle w:val="af0"/>
                <w:noProof/>
                <w:sz w:val="20"/>
                <w:szCs w:val="20"/>
              </w:rPr>
              <w:t>б.</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_Toc107357086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109</w:t>
            </w:r>
            <w:r w:rsidR="000E7562" w:rsidRPr="000E7562">
              <w:rPr>
                <w:noProof/>
                <w:webHidden/>
                <w:sz w:val="20"/>
                <w:szCs w:val="20"/>
              </w:rPr>
              <w:fldChar w:fldCharType="end"/>
            </w:r>
          </w:hyperlink>
        </w:p>
        <w:p w14:paraId="3C70E388" w14:textId="60524DAD"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087" w:history="1">
            <w:r w:rsidR="000E7562" w:rsidRPr="000E7562">
              <w:rPr>
                <w:rStyle w:val="af0"/>
                <w:noProof/>
                <w:sz w:val="20"/>
                <w:szCs w:val="20"/>
              </w:rPr>
              <w:t>в.</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_Toc107357087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109</w:t>
            </w:r>
            <w:r w:rsidR="000E7562" w:rsidRPr="000E7562">
              <w:rPr>
                <w:noProof/>
                <w:webHidden/>
                <w:sz w:val="20"/>
                <w:szCs w:val="20"/>
              </w:rPr>
              <w:fldChar w:fldCharType="end"/>
            </w:r>
          </w:hyperlink>
        </w:p>
        <w:p w14:paraId="51D59F70" w14:textId="1085CFB3"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088" w:history="1">
            <w:r w:rsidR="000E7562" w:rsidRPr="000E7562">
              <w:rPr>
                <w:rStyle w:val="af0"/>
                <w:noProof/>
                <w:sz w:val="20"/>
                <w:szCs w:val="20"/>
              </w:rPr>
              <w:t>г.</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 выполненное в порядке, установленном методическими указаниями по разработке схем теплоснабжения. Для поселений, городских округов, не отнесенных к ценовым зонам теплоснабжения, а также в отношении товаров (услуг), реализация которых осуществляется по ценам (тарифам), подлежащим в соответствии с Федеральным законом "О теплоснабжении" государственному регулированию в ценовых зонах теплоснабжения;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_Toc107357088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110</w:t>
            </w:r>
            <w:r w:rsidR="000E7562" w:rsidRPr="000E7562">
              <w:rPr>
                <w:noProof/>
                <w:webHidden/>
                <w:sz w:val="20"/>
                <w:szCs w:val="20"/>
              </w:rPr>
              <w:fldChar w:fldCharType="end"/>
            </w:r>
          </w:hyperlink>
        </w:p>
        <w:p w14:paraId="0B526D06" w14:textId="09B861BF"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089" w:history="1">
            <w:r w:rsidR="000E7562" w:rsidRPr="000E7562">
              <w:rPr>
                <w:rStyle w:val="af0"/>
                <w:noProof/>
                <w:sz w:val="20"/>
                <w:szCs w:val="20"/>
              </w:rPr>
              <w:t>д.</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 xml:space="preserve">обоснование предлагаемых для реконструкции и (или) модернизации действующих источников </w:t>
            </w:r>
            <w:r w:rsidR="000E7562" w:rsidRPr="000E7562">
              <w:rPr>
                <w:rStyle w:val="af0"/>
                <w:noProof/>
                <w:sz w:val="20"/>
                <w:szCs w:val="20"/>
              </w:rPr>
              <w:lastRenderedPageBreak/>
              <w:t>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 выполненное в порядке, установленном методическими указаниями по разработке схем теплоснабжения. Для поселений, городских округов, не отнесенных к ценовым зонам теплоснабжения, а также в отношении товаров (услуг), реализация которых осуществляется по ценам (тарифам), подлежащим в соответствии с Федеральным законом "О теплоснабжении" государственному регулированию в ценовых зонах теплоснабжения;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_Toc107357089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110</w:t>
            </w:r>
            <w:r w:rsidR="000E7562" w:rsidRPr="000E7562">
              <w:rPr>
                <w:noProof/>
                <w:webHidden/>
                <w:sz w:val="20"/>
                <w:szCs w:val="20"/>
              </w:rPr>
              <w:fldChar w:fldCharType="end"/>
            </w:r>
          </w:hyperlink>
        </w:p>
        <w:p w14:paraId="742D30C8" w14:textId="3C985921"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090" w:history="1">
            <w:r w:rsidR="000E7562" w:rsidRPr="000E7562">
              <w:rPr>
                <w:rStyle w:val="af0"/>
                <w:noProof/>
                <w:sz w:val="20"/>
                <w:szCs w:val="20"/>
              </w:rPr>
              <w:t>е.</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_Toc107357090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110</w:t>
            </w:r>
            <w:r w:rsidR="000E7562" w:rsidRPr="000E7562">
              <w:rPr>
                <w:noProof/>
                <w:webHidden/>
                <w:sz w:val="20"/>
                <w:szCs w:val="20"/>
              </w:rPr>
              <w:fldChar w:fldCharType="end"/>
            </w:r>
          </w:hyperlink>
        </w:p>
        <w:p w14:paraId="04B54BF1" w14:textId="08158DCB"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091" w:history="1">
            <w:r w:rsidR="000E7562" w:rsidRPr="000E7562">
              <w:rPr>
                <w:rStyle w:val="af0"/>
                <w:noProof/>
                <w:sz w:val="20"/>
                <w:szCs w:val="20"/>
              </w:rPr>
              <w:t>ж.</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_Toc107357091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110</w:t>
            </w:r>
            <w:r w:rsidR="000E7562" w:rsidRPr="000E7562">
              <w:rPr>
                <w:noProof/>
                <w:webHidden/>
                <w:sz w:val="20"/>
                <w:szCs w:val="20"/>
              </w:rPr>
              <w:fldChar w:fldCharType="end"/>
            </w:r>
          </w:hyperlink>
        </w:p>
        <w:p w14:paraId="3A2F0397" w14:textId="57F096C3"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092" w:history="1">
            <w:r w:rsidR="000E7562" w:rsidRPr="000E7562">
              <w:rPr>
                <w:rStyle w:val="af0"/>
                <w:noProof/>
                <w:sz w:val="20"/>
                <w:szCs w:val="20"/>
              </w:rPr>
              <w:t>з.</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_Toc107357092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110</w:t>
            </w:r>
            <w:r w:rsidR="000E7562" w:rsidRPr="000E7562">
              <w:rPr>
                <w:noProof/>
                <w:webHidden/>
                <w:sz w:val="20"/>
                <w:szCs w:val="20"/>
              </w:rPr>
              <w:fldChar w:fldCharType="end"/>
            </w:r>
          </w:hyperlink>
        </w:p>
        <w:p w14:paraId="38A983AF" w14:textId="4EFB3B25"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093" w:history="1">
            <w:r w:rsidR="000E7562" w:rsidRPr="000E7562">
              <w:rPr>
                <w:rStyle w:val="af0"/>
                <w:noProof/>
                <w:sz w:val="20"/>
                <w:szCs w:val="20"/>
              </w:rPr>
              <w:t>и.</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обоснование предложений по расширению зон действия существующих источников тепловой энергии, функционирующих в режиме комбинированной выработки электрической и тепловой энергии</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_Toc107357093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110</w:t>
            </w:r>
            <w:r w:rsidR="000E7562" w:rsidRPr="000E7562">
              <w:rPr>
                <w:noProof/>
                <w:webHidden/>
                <w:sz w:val="20"/>
                <w:szCs w:val="20"/>
              </w:rPr>
              <w:fldChar w:fldCharType="end"/>
            </w:r>
          </w:hyperlink>
        </w:p>
        <w:p w14:paraId="5A2DA385" w14:textId="3218575A"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094" w:history="1">
            <w:r w:rsidR="000E7562" w:rsidRPr="000E7562">
              <w:rPr>
                <w:rStyle w:val="af0"/>
                <w:noProof/>
                <w:sz w:val="20"/>
                <w:szCs w:val="20"/>
              </w:rPr>
              <w:t>к.</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_Toc107357094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111</w:t>
            </w:r>
            <w:r w:rsidR="000E7562" w:rsidRPr="000E7562">
              <w:rPr>
                <w:noProof/>
                <w:webHidden/>
                <w:sz w:val="20"/>
                <w:szCs w:val="20"/>
              </w:rPr>
              <w:fldChar w:fldCharType="end"/>
            </w:r>
          </w:hyperlink>
        </w:p>
        <w:p w14:paraId="23E70214" w14:textId="0F27B07A"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095" w:history="1">
            <w:r w:rsidR="000E7562" w:rsidRPr="000E7562">
              <w:rPr>
                <w:rStyle w:val="af0"/>
                <w:noProof/>
                <w:sz w:val="20"/>
                <w:szCs w:val="20"/>
              </w:rPr>
              <w:t>л.</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обоснование организации индивидуального теплоснабжения на территории поселения, городского округа, города федерального значения малоэтажными жилыми зданиями</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_Toc107357095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111</w:t>
            </w:r>
            <w:r w:rsidR="000E7562" w:rsidRPr="000E7562">
              <w:rPr>
                <w:noProof/>
                <w:webHidden/>
                <w:sz w:val="20"/>
                <w:szCs w:val="20"/>
              </w:rPr>
              <w:fldChar w:fldCharType="end"/>
            </w:r>
          </w:hyperlink>
        </w:p>
        <w:p w14:paraId="70478E28" w14:textId="11380940"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096" w:history="1">
            <w:r w:rsidR="000E7562" w:rsidRPr="000E7562">
              <w:rPr>
                <w:rStyle w:val="af0"/>
                <w:noProof/>
                <w:sz w:val="20"/>
                <w:szCs w:val="20"/>
              </w:rPr>
              <w:t>м.</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обоснование организации индивидуального теплоснабжения в зонах застройки поселения, городского округа, города федерального значения малоэтажными жилыми зданиями</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_Toc107357096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111</w:t>
            </w:r>
            <w:r w:rsidR="000E7562" w:rsidRPr="000E7562">
              <w:rPr>
                <w:noProof/>
                <w:webHidden/>
                <w:sz w:val="20"/>
                <w:szCs w:val="20"/>
              </w:rPr>
              <w:fldChar w:fldCharType="end"/>
            </w:r>
          </w:hyperlink>
        </w:p>
        <w:p w14:paraId="04258D05" w14:textId="5DF297F2"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097" w:history="1">
            <w:r w:rsidR="000E7562" w:rsidRPr="000E7562">
              <w:rPr>
                <w:rStyle w:val="af0"/>
                <w:noProof/>
                <w:sz w:val="20"/>
                <w:szCs w:val="20"/>
              </w:rPr>
              <w:t>н.</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обоснование перспективных балансов тепловой мощности источников тепловой энергии и теплоносителя и присоединенной тепловой нагрузки в каждой из систем теплоснабжения поселения, городского округа;</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_Toc107357097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112</w:t>
            </w:r>
            <w:r w:rsidR="000E7562" w:rsidRPr="000E7562">
              <w:rPr>
                <w:noProof/>
                <w:webHidden/>
                <w:sz w:val="20"/>
                <w:szCs w:val="20"/>
              </w:rPr>
              <w:fldChar w:fldCharType="end"/>
            </w:r>
          </w:hyperlink>
        </w:p>
        <w:p w14:paraId="2F9FAF4A" w14:textId="4FBC7DCC"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7098" w:history="1">
            <w:r w:rsidR="000E7562" w:rsidRPr="000E7562">
              <w:rPr>
                <w:rStyle w:val="af0"/>
                <w:noProof/>
                <w:sz w:val="20"/>
                <w:szCs w:val="20"/>
              </w:rPr>
              <w:t>а.</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покрытие перспективной тепловой нагрузки, не обеспеченной тепловой мощностью;</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_Toc107357098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112</w:t>
            </w:r>
            <w:r w:rsidR="000E7562" w:rsidRPr="000E7562">
              <w:rPr>
                <w:noProof/>
                <w:webHidden/>
                <w:sz w:val="20"/>
                <w:szCs w:val="20"/>
              </w:rPr>
              <w:fldChar w:fldCharType="end"/>
            </w:r>
          </w:hyperlink>
        </w:p>
        <w:p w14:paraId="1C1485BF" w14:textId="71290B12"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7099" w:history="1">
            <w:r w:rsidR="000E7562" w:rsidRPr="000E7562">
              <w:rPr>
                <w:rStyle w:val="af0"/>
                <w:noProof/>
                <w:sz w:val="20"/>
                <w:szCs w:val="20"/>
              </w:rPr>
              <w:t>б.</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максимальная выработка электрической энергии на базе прироста теплового потребления на коллекторах существующих источников тепловой энергии, функционирующих в режиме комбинированной выработки электрической и тепловой энергии;</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_Toc107357099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112</w:t>
            </w:r>
            <w:r w:rsidR="000E7562" w:rsidRPr="000E7562">
              <w:rPr>
                <w:noProof/>
                <w:webHidden/>
                <w:sz w:val="20"/>
                <w:szCs w:val="20"/>
              </w:rPr>
              <w:fldChar w:fldCharType="end"/>
            </w:r>
          </w:hyperlink>
        </w:p>
        <w:p w14:paraId="5A5BBE63" w14:textId="1B2F4AFC"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7100" w:history="1">
            <w:r w:rsidR="000E7562" w:rsidRPr="000E7562">
              <w:rPr>
                <w:rStyle w:val="af0"/>
                <w:noProof/>
                <w:sz w:val="20"/>
                <w:szCs w:val="20"/>
              </w:rPr>
              <w:t>в.</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определение перспективных режимов загрузки источников тепловой энергии по присоединенной тепловой нагрузке;</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_Toc107357100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112</w:t>
            </w:r>
            <w:r w:rsidR="000E7562" w:rsidRPr="000E7562">
              <w:rPr>
                <w:noProof/>
                <w:webHidden/>
                <w:sz w:val="20"/>
                <w:szCs w:val="20"/>
              </w:rPr>
              <w:fldChar w:fldCharType="end"/>
            </w:r>
          </w:hyperlink>
        </w:p>
        <w:p w14:paraId="0CA3B92E" w14:textId="75E37DE7" w:rsidR="000E7562" w:rsidRPr="000E7562" w:rsidRDefault="00000000">
          <w:pPr>
            <w:pStyle w:val="31"/>
            <w:tabs>
              <w:tab w:val="left" w:pos="880"/>
              <w:tab w:val="right" w:leader="dot" w:pos="9905"/>
            </w:tabs>
            <w:rPr>
              <w:rFonts w:asciiTheme="minorHAnsi" w:eastAsiaTheme="minorEastAsia" w:hAnsiTheme="minorHAnsi" w:cstheme="minorBidi"/>
              <w:noProof/>
              <w:sz w:val="20"/>
              <w:szCs w:val="20"/>
              <w:lang w:bidi="ar-SA"/>
            </w:rPr>
          </w:pPr>
          <w:hyperlink w:anchor="_Toc107357101" w:history="1">
            <w:r w:rsidR="000E7562" w:rsidRPr="000E7562">
              <w:rPr>
                <w:rStyle w:val="af0"/>
                <w:noProof/>
                <w:sz w:val="20"/>
                <w:szCs w:val="20"/>
              </w:rPr>
              <w:t>г.</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определение потребности в топливе и рекомендации по видам используемого топлива;</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_Toc107357101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112</w:t>
            </w:r>
            <w:r w:rsidR="000E7562" w:rsidRPr="000E7562">
              <w:rPr>
                <w:noProof/>
                <w:webHidden/>
                <w:sz w:val="20"/>
                <w:szCs w:val="20"/>
              </w:rPr>
              <w:fldChar w:fldCharType="end"/>
            </w:r>
          </w:hyperlink>
        </w:p>
        <w:p w14:paraId="0003CBB1" w14:textId="52AF70B5"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02" w:history="1">
            <w:r w:rsidR="000E7562" w:rsidRPr="000E7562">
              <w:rPr>
                <w:rStyle w:val="af0"/>
                <w:noProof/>
                <w:sz w:val="20"/>
                <w:szCs w:val="20"/>
              </w:rPr>
              <w:t>о.</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_Toc107357102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112</w:t>
            </w:r>
            <w:r w:rsidR="000E7562" w:rsidRPr="000E7562">
              <w:rPr>
                <w:noProof/>
                <w:webHidden/>
                <w:sz w:val="20"/>
                <w:szCs w:val="20"/>
              </w:rPr>
              <w:fldChar w:fldCharType="end"/>
            </w:r>
          </w:hyperlink>
        </w:p>
        <w:p w14:paraId="2CA9FEB3" w14:textId="6A1F119A"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03" w:history="1">
            <w:r w:rsidR="000E7562" w:rsidRPr="000E7562">
              <w:rPr>
                <w:rStyle w:val="af0"/>
                <w:noProof/>
                <w:sz w:val="20"/>
                <w:szCs w:val="20"/>
              </w:rPr>
              <w:t>п.</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обоснование организации теплоснабжения в производственных зонах на территории поселения, городского округа</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_Toc107357103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112</w:t>
            </w:r>
            <w:r w:rsidR="000E7562" w:rsidRPr="000E7562">
              <w:rPr>
                <w:noProof/>
                <w:webHidden/>
                <w:sz w:val="20"/>
                <w:szCs w:val="20"/>
              </w:rPr>
              <w:fldChar w:fldCharType="end"/>
            </w:r>
          </w:hyperlink>
        </w:p>
        <w:p w14:paraId="109CD1C1" w14:textId="41D80ED5"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04" w:history="1">
            <w:r w:rsidR="000E7562" w:rsidRPr="000E7562">
              <w:rPr>
                <w:rStyle w:val="af0"/>
                <w:noProof/>
                <w:sz w:val="20"/>
                <w:szCs w:val="20"/>
              </w:rPr>
              <w:t>р.</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результаты расчетов радиуса эффективного теплоснабжения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_Toc107357104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113</w:t>
            </w:r>
            <w:r w:rsidR="000E7562" w:rsidRPr="000E7562">
              <w:rPr>
                <w:noProof/>
                <w:webHidden/>
                <w:sz w:val="20"/>
                <w:szCs w:val="20"/>
              </w:rPr>
              <w:fldChar w:fldCharType="end"/>
            </w:r>
          </w:hyperlink>
        </w:p>
        <w:p w14:paraId="6B27874E" w14:textId="460E6AD6" w:rsidR="000E7562" w:rsidRPr="000E7562" w:rsidRDefault="00000000">
          <w:pPr>
            <w:pStyle w:val="11"/>
            <w:tabs>
              <w:tab w:val="right" w:leader="dot" w:pos="9905"/>
            </w:tabs>
            <w:rPr>
              <w:rFonts w:asciiTheme="minorHAnsi" w:eastAsiaTheme="minorEastAsia" w:hAnsiTheme="minorHAnsi" w:cstheme="minorBidi"/>
              <w:noProof/>
              <w:sz w:val="20"/>
              <w:szCs w:val="20"/>
              <w:lang w:bidi="ar-SA"/>
            </w:rPr>
          </w:pPr>
          <w:hyperlink w:anchor="_Toc107357105" w:history="1">
            <w:r w:rsidR="000E7562" w:rsidRPr="000E7562">
              <w:rPr>
                <w:rStyle w:val="af0"/>
                <w:noProof/>
                <w:sz w:val="20"/>
                <w:szCs w:val="20"/>
              </w:rPr>
              <w:t>Глава 8. Предложения по строительству, реконструкции, техническому перевооружению и (или) модернизации тепловых сетей</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_Toc107357105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114</w:t>
            </w:r>
            <w:r w:rsidR="000E7562" w:rsidRPr="000E7562">
              <w:rPr>
                <w:noProof/>
                <w:webHidden/>
                <w:sz w:val="20"/>
                <w:szCs w:val="20"/>
              </w:rPr>
              <w:fldChar w:fldCharType="end"/>
            </w:r>
          </w:hyperlink>
        </w:p>
        <w:p w14:paraId="667EA7A5" w14:textId="5FE42A91"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07" w:history="1">
            <w:r w:rsidR="000E7562" w:rsidRPr="000E7562">
              <w:rPr>
                <w:rStyle w:val="af0"/>
                <w:noProof/>
                <w:sz w:val="20"/>
                <w:szCs w:val="20"/>
              </w:rPr>
              <w:t>а.</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_Toc107357107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114</w:t>
            </w:r>
            <w:r w:rsidR="000E7562" w:rsidRPr="000E7562">
              <w:rPr>
                <w:noProof/>
                <w:webHidden/>
                <w:sz w:val="20"/>
                <w:szCs w:val="20"/>
              </w:rPr>
              <w:fldChar w:fldCharType="end"/>
            </w:r>
          </w:hyperlink>
        </w:p>
        <w:p w14:paraId="23F2412E" w14:textId="3033450F"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08" w:history="1">
            <w:r w:rsidR="000E7562" w:rsidRPr="000E7562">
              <w:rPr>
                <w:rStyle w:val="af0"/>
                <w:noProof/>
                <w:sz w:val="20"/>
                <w:szCs w:val="20"/>
              </w:rPr>
              <w:t>б.</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 городского округа, города федерального значения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_Toc107357108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114</w:t>
            </w:r>
            <w:r w:rsidR="000E7562" w:rsidRPr="000E7562">
              <w:rPr>
                <w:noProof/>
                <w:webHidden/>
                <w:sz w:val="20"/>
                <w:szCs w:val="20"/>
              </w:rPr>
              <w:fldChar w:fldCharType="end"/>
            </w:r>
          </w:hyperlink>
        </w:p>
        <w:p w14:paraId="1FBB4C31" w14:textId="5A680B75"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09" w:history="1">
            <w:r w:rsidR="000E7562" w:rsidRPr="000E7562">
              <w:rPr>
                <w:rStyle w:val="af0"/>
                <w:noProof/>
                <w:sz w:val="20"/>
                <w:szCs w:val="20"/>
              </w:rPr>
              <w:t>в.</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_Toc107357109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114</w:t>
            </w:r>
            <w:r w:rsidR="000E7562" w:rsidRPr="000E7562">
              <w:rPr>
                <w:noProof/>
                <w:webHidden/>
                <w:sz w:val="20"/>
                <w:szCs w:val="20"/>
              </w:rPr>
              <w:fldChar w:fldCharType="end"/>
            </w:r>
          </w:hyperlink>
        </w:p>
        <w:p w14:paraId="6F66BC67" w14:textId="7CC0AD9F"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10" w:history="1">
            <w:r w:rsidR="000E7562" w:rsidRPr="000E7562">
              <w:rPr>
                <w:rStyle w:val="af0"/>
                <w:noProof/>
                <w:sz w:val="20"/>
                <w:szCs w:val="20"/>
              </w:rPr>
              <w:t>г.</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_Toc107357110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114</w:t>
            </w:r>
            <w:r w:rsidR="000E7562" w:rsidRPr="000E7562">
              <w:rPr>
                <w:noProof/>
                <w:webHidden/>
                <w:sz w:val="20"/>
                <w:szCs w:val="20"/>
              </w:rPr>
              <w:fldChar w:fldCharType="end"/>
            </w:r>
          </w:hyperlink>
        </w:p>
        <w:p w14:paraId="5356BBFE" w14:textId="367A9F2B"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11" w:history="1">
            <w:r w:rsidR="000E7562" w:rsidRPr="000E7562">
              <w:rPr>
                <w:rStyle w:val="af0"/>
                <w:noProof/>
                <w:sz w:val="20"/>
                <w:szCs w:val="20"/>
              </w:rPr>
              <w:t>д.</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предложения по строительству тепловых сетей для обеспечения нормативной надежности теплоснабжения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_Toc107357111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114</w:t>
            </w:r>
            <w:r w:rsidR="000E7562" w:rsidRPr="000E7562">
              <w:rPr>
                <w:noProof/>
                <w:webHidden/>
                <w:sz w:val="20"/>
                <w:szCs w:val="20"/>
              </w:rPr>
              <w:fldChar w:fldCharType="end"/>
            </w:r>
          </w:hyperlink>
        </w:p>
        <w:p w14:paraId="4176F3CA" w14:textId="3C03C104"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12" w:history="1">
            <w:r w:rsidR="000E7562" w:rsidRPr="000E7562">
              <w:rPr>
                <w:rStyle w:val="af0"/>
                <w:noProof/>
                <w:sz w:val="20"/>
                <w:szCs w:val="20"/>
              </w:rPr>
              <w:t>е.</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_Toc107357112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114</w:t>
            </w:r>
            <w:r w:rsidR="000E7562" w:rsidRPr="000E7562">
              <w:rPr>
                <w:noProof/>
                <w:webHidden/>
                <w:sz w:val="20"/>
                <w:szCs w:val="20"/>
              </w:rPr>
              <w:fldChar w:fldCharType="end"/>
            </w:r>
          </w:hyperlink>
        </w:p>
        <w:p w14:paraId="0B73512C" w14:textId="4FB3537B"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13" w:history="1">
            <w:r w:rsidR="000E7562" w:rsidRPr="000E7562">
              <w:rPr>
                <w:rStyle w:val="af0"/>
                <w:noProof/>
                <w:sz w:val="20"/>
                <w:szCs w:val="20"/>
              </w:rPr>
              <w:t>ж.</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предложения по реконструкции и (или) модернизации тепловых сетей, подлежащих замене в связи с исчерпанием эксплуатационного ресурса</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_Toc107357113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115</w:t>
            </w:r>
            <w:r w:rsidR="000E7562" w:rsidRPr="000E7562">
              <w:rPr>
                <w:noProof/>
                <w:webHidden/>
                <w:sz w:val="20"/>
                <w:szCs w:val="20"/>
              </w:rPr>
              <w:fldChar w:fldCharType="end"/>
            </w:r>
          </w:hyperlink>
        </w:p>
        <w:p w14:paraId="61FDAEB8" w14:textId="7FA8B4B1"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14" w:history="1">
            <w:r w:rsidR="000E7562" w:rsidRPr="000E7562">
              <w:rPr>
                <w:rStyle w:val="af0"/>
                <w:noProof/>
                <w:sz w:val="20"/>
                <w:szCs w:val="20"/>
              </w:rPr>
              <w:t>з.</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предложения по строительству, реконструкции и (или) модернизации насосных станций;</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_Toc107357114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115</w:t>
            </w:r>
            <w:r w:rsidR="000E7562" w:rsidRPr="000E7562">
              <w:rPr>
                <w:noProof/>
                <w:webHidden/>
                <w:sz w:val="20"/>
                <w:szCs w:val="20"/>
              </w:rPr>
              <w:fldChar w:fldCharType="end"/>
            </w:r>
          </w:hyperlink>
        </w:p>
        <w:p w14:paraId="5C24A95A" w14:textId="6B6B6097" w:rsidR="000E7562" w:rsidRPr="000E7562" w:rsidRDefault="00000000">
          <w:pPr>
            <w:pStyle w:val="11"/>
            <w:tabs>
              <w:tab w:val="right" w:leader="dot" w:pos="9905"/>
            </w:tabs>
            <w:rPr>
              <w:rFonts w:asciiTheme="minorHAnsi" w:eastAsiaTheme="minorEastAsia" w:hAnsiTheme="minorHAnsi" w:cstheme="minorBidi"/>
              <w:noProof/>
              <w:sz w:val="20"/>
              <w:szCs w:val="20"/>
              <w:lang w:bidi="ar-SA"/>
            </w:rPr>
          </w:pPr>
          <w:hyperlink w:anchor="_Toc107357115" w:history="1">
            <w:r w:rsidR="000E7562" w:rsidRPr="000E7562">
              <w:rPr>
                <w:rStyle w:val="af0"/>
                <w:noProof/>
                <w:sz w:val="20"/>
                <w:szCs w:val="20"/>
              </w:rPr>
              <w:t xml:space="preserve">Глава 9. Предложения по переводу открытых систем теплоснабжения (горячего водоснабжения) в закрытые </w:t>
            </w:r>
            <w:r w:rsidR="000E7562" w:rsidRPr="000E7562">
              <w:rPr>
                <w:rStyle w:val="af0"/>
                <w:noProof/>
                <w:sz w:val="20"/>
                <w:szCs w:val="20"/>
              </w:rPr>
              <w:lastRenderedPageBreak/>
              <w:t>системы горячего водоснабжения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_Toc107357115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116</w:t>
            </w:r>
            <w:r w:rsidR="000E7562" w:rsidRPr="000E7562">
              <w:rPr>
                <w:noProof/>
                <w:webHidden/>
                <w:sz w:val="20"/>
                <w:szCs w:val="20"/>
              </w:rPr>
              <w:fldChar w:fldCharType="end"/>
            </w:r>
          </w:hyperlink>
        </w:p>
        <w:p w14:paraId="0581B9BD" w14:textId="7B436E94"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16" w:history="1">
            <w:r w:rsidR="000E7562" w:rsidRPr="000E7562">
              <w:rPr>
                <w:rStyle w:val="af0"/>
                <w:noProof/>
                <w:sz w:val="20"/>
                <w:szCs w:val="20"/>
              </w:rPr>
              <w:t>а.</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_Toc107357116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116</w:t>
            </w:r>
            <w:r w:rsidR="000E7562" w:rsidRPr="000E7562">
              <w:rPr>
                <w:noProof/>
                <w:webHidden/>
                <w:sz w:val="20"/>
                <w:szCs w:val="20"/>
              </w:rPr>
              <w:fldChar w:fldCharType="end"/>
            </w:r>
          </w:hyperlink>
        </w:p>
        <w:p w14:paraId="5CBF4B8B" w14:textId="5186D626"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17" w:history="1">
            <w:r w:rsidR="000E7562" w:rsidRPr="000E7562">
              <w:rPr>
                <w:rStyle w:val="af0"/>
                <w:noProof/>
                <w:sz w:val="20"/>
                <w:szCs w:val="20"/>
              </w:rPr>
              <w:t>б.</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выбор и обоснование метода регулирования отпуска тепловой энергии от источников тепловой энергии.</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_Toc107357117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116</w:t>
            </w:r>
            <w:r w:rsidR="000E7562" w:rsidRPr="000E7562">
              <w:rPr>
                <w:noProof/>
                <w:webHidden/>
                <w:sz w:val="20"/>
                <w:szCs w:val="20"/>
              </w:rPr>
              <w:fldChar w:fldCharType="end"/>
            </w:r>
          </w:hyperlink>
        </w:p>
        <w:p w14:paraId="31C20311" w14:textId="6A96AE27"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18" w:history="1">
            <w:r w:rsidR="000E7562" w:rsidRPr="000E7562">
              <w:rPr>
                <w:rStyle w:val="af0"/>
                <w:noProof/>
                <w:sz w:val="20"/>
                <w:szCs w:val="20"/>
              </w:rPr>
              <w:t>в.</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_Toc107357118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116</w:t>
            </w:r>
            <w:r w:rsidR="000E7562" w:rsidRPr="000E7562">
              <w:rPr>
                <w:noProof/>
                <w:webHidden/>
                <w:sz w:val="20"/>
                <w:szCs w:val="20"/>
              </w:rPr>
              <w:fldChar w:fldCharType="end"/>
            </w:r>
          </w:hyperlink>
        </w:p>
        <w:p w14:paraId="7AFC6868" w14:textId="7D7A87AC"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19" w:history="1">
            <w:r w:rsidR="000E7562" w:rsidRPr="000E7562">
              <w:rPr>
                <w:rStyle w:val="af0"/>
                <w:noProof/>
                <w:sz w:val="20"/>
                <w:szCs w:val="20"/>
              </w:rPr>
              <w:t>г.</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расчет потребности инвестиций для перевода открытой системы теплоснабжения (горячего водоснабжения) в закрытую систему горячего водоснабжения.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_Toc107357119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116</w:t>
            </w:r>
            <w:r w:rsidR="000E7562" w:rsidRPr="000E7562">
              <w:rPr>
                <w:noProof/>
                <w:webHidden/>
                <w:sz w:val="20"/>
                <w:szCs w:val="20"/>
              </w:rPr>
              <w:fldChar w:fldCharType="end"/>
            </w:r>
          </w:hyperlink>
        </w:p>
        <w:p w14:paraId="403E57B1" w14:textId="6CDC4621"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20" w:history="1">
            <w:r w:rsidR="000E7562" w:rsidRPr="000E7562">
              <w:rPr>
                <w:rStyle w:val="af0"/>
                <w:noProof/>
                <w:sz w:val="20"/>
                <w:szCs w:val="20"/>
              </w:rPr>
              <w:t>д.</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оценка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_Toc107357120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116</w:t>
            </w:r>
            <w:r w:rsidR="000E7562" w:rsidRPr="000E7562">
              <w:rPr>
                <w:noProof/>
                <w:webHidden/>
                <w:sz w:val="20"/>
                <w:szCs w:val="20"/>
              </w:rPr>
              <w:fldChar w:fldCharType="end"/>
            </w:r>
          </w:hyperlink>
        </w:p>
        <w:p w14:paraId="32B6E928" w14:textId="6A20CC69"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21" w:history="1">
            <w:r w:rsidR="000E7562" w:rsidRPr="000E7562">
              <w:rPr>
                <w:rStyle w:val="af0"/>
                <w:noProof/>
                <w:sz w:val="20"/>
                <w:szCs w:val="20"/>
              </w:rPr>
              <w:t>е.</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предложения по источникам инвестиций.</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_Toc107357121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116</w:t>
            </w:r>
            <w:r w:rsidR="000E7562" w:rsidRPr="000E7562">
              <w:rPr>
                <w:noProof/>
                <w:webHidden/>
                <w:sz w:val="20"/>
                <w:szCs w:val="20"/>
              </w:rPr>
              <w:fldChar w:fldCharType="end"/>
            </w:r>
          </w:hyperlink>
        </w:p>
        <w:p w14:paraId="2E1B84CA" w14:textId="727BF1CB"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22" w:history="1">
            <w:r w:rsidR="000E7562" w:rsidRPr="000E7562">
              <w:rPr>
                <w:rStyle w:val="af0"/>
                <w:noProof/>
                <w:sz w:val="20"/>
                <w:szCs w:val="20"/>
              </w:rPr>
              <w:t>ж.</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описание актуальных изменений в предложениях по переводу открытых систем теплоснабжения (горячего водоснабжения) в закрытые системы горячего водоснабжения за период, предшествующий актуализации схемы теплоснабжения, в том числе с учетом введенных в эксплуатацию переоборудованных центральных и индивидуальных тепловых пунктов.</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_Toc107357122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116</w:t>
            </w:r>
            <w:r w:rsidR="000E7562" w:rsidRPr="000E7562">
              <w:rPr>
                <w:noProof/>
                <w:webHidden/>
                <w:sz w:val="20"/>
                <w:szCs w:val="20"/>
              </w:rPr>
              <w:fldChar w:fldCharType="end"/>
            </w:r>
          </w:hyperlink>
        </w:p>
        <w:p w14:paraId="70C20A61" w14:textId="1B535F47" w:rsidR="000E7562" w:rsidRPr="000E7562" w:rsidRDefault="00000000">
          <w:pPr>
            <w:pStyle w:val="11"/>
            <w:tabs>
              <w:tab w:val="right" w:leader="dot" w:pos="9905"/>
            </w:tabs>
            <w:rPr>
              <w:rFonts w:asciiTheme="minorHAnsi" w:eastAsiaTheme="minorEastAsia" w:hAnsiTheme="minorHAnsi" w:cstheme="minorBidi"/>
              <w:noProof/>
              <w:sz w:val="20"/>
              <w:szCs w:val="20"/>
              <w:lang w:bidi="ar-SA"/>
            </w:rPr>
          </w:pPr>
          <w:hyperlink w:anchor="_Toc107357123" w:history="1">
            <w:r w:rsidR="000E7562" w:rsidRPr="000E7562">
              <w:rPr>
                <w:rStyle w:val="af0"/>
                <w:noProof/>
                <w:sz w:val="20"/>
                <w:szCs w:val="20"/>
              </w:rPr>
              <w:t>Глава 10. Перспективные топливные балансы</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_Toc107357123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117</w:t>
            </w:r>
            <w:r w:rsidR="000E7562" w:rsidRPr="000E7562">
              <w:rPr>
                <w:noProof/>
                <w:webHidden/>
                <w:sz w:val="20"/>
                <w:szCs w:val="20"/>
              </w:rPr>
              <w:fldChar w:fldCharType="end"/>
            </w:r>
          </w:hyperlink>
        </w:p>
        <w:p w14:paraId="5F1512A3" w14:textId="4BEEFC6B"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24" w:history="1">
            <w:r w:rsidR="000E7562" w:rsidRPr="000E7562">
              <w:rPr>
                <w:rStyle w:val="af0"/>
                <w:noProof/>
                <w:sz w:val="20"/>
                <w:szCs w:val="20"/>
              </w:rPr>
              <w:t>а.</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расчеты по каждому источнику тепловой энергии перспективных максимальных часовых и годовых расходов основного вида топлива для зимнего, летнего и переходного периодов, необходимых для обеспечения нормативного функционирования источников тепловой энергии на территории поселения, городского округа.</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_Toc107357124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117</w:t>
            </w:r>
            <w:r w:rsidR="000E7562" w:rsidRPr="000E7562">
              <w:rPr>
                <w:noProof/>
                <w:webHidden/>
                <w:sz w:val="20"/>
                <w:szCs w:val="20"/>
              </w:rPr>
              <w:fldChar w:fldCharType="end"/>
            </w:r>
          </w:hyperlink>
        </w:p>
        <w:p w14:paraId="4678EA88" w14:textId="53185450"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25" w:history="1">
            <w:r w:rsidR="000E7562" w:rsidRPr="000E7562">
              <w:rPr>
                <w:rStyle w:val="af0"/>
                <w:noProof/>
                <w:sz w:val="20"/>
                <w:szCs w:val="20"/>
              </w:rPr>
              <w:t>б.</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результаты расчетов по каждому источнику тепловой энергии нормативных запасов топлива.</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_Toc107357125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118</w:t>
            </w:r>
            <w:r w:rsidR="000E7562" w:rsidRPr="000E7562">
              <w:rPr>
                <w:noProof/>
                <w:webHidden/>
                <w:sz w:val="20"/>
                <w:szCs w:val="20"/>
              </w:rPr>
              <w:fldChar w:fldCharType="end"/>
            </w:r>
          </w:hyperlink>
        </w:p>
        <w:p w14:paraId="27CA2BCA" w14:textId="02174D1B"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26" w:history="1">
            <w:r w:rsidR="000E7562" w:rsidRPr="000E7562">
              <w:rPr>
                <w:rStyle w:val="af0"/>
                <w:noProof/>
                <w:sz w:val="20"/>
                <w:szCs w:val="20"/>
              </w:rPr>
              <w:t>в.</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вид топлива, потребляемый источником тепловой энергии, в том числе с использованием возобновляемых источников энергии и местных видов топлива.</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_Toc107357126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118</w:t>
            </w:r>
            <w:r w:rsidR="000E7562" w:rsidRPr="000E7562">
              <w:rPr>
                <w:noProof/>
                <w:webHidden/>
                <w:sz w:val="20"/>
                <w:szCs w:val="20"/>
              </w:rPr>
              <w:fldChar w:fldCharType="end"/>
            </w:r>
          </w:hyperlink>
        </w:p>
        <w:p w14:paraId="11FEA9B2" w14:textId="35139812"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27" w:history="1">
            <w:r w:rsidR="000E7562" w:rsidRPr="000E7562">
              <w:rPr>
                <w:rStyle w:val="af0"/>
                <w:noProof/>
                <w:sz w:val="20"/>
                <w:szCs w:val="20"/>
              </w:rPr>
              <w:t>г.</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_Toc107357127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118</w:t>
            </w:r>
            <w:r w:rsidR="000E7562" w:rsidRPr="000E7562">
              <w:rPr>
                <w:noProof/>
                <w:webHidden/>
                <w:sz w:val="20"/>
                <w:szCs w:val="20"/>
              </w:rPr>
              <w:fldChar w:fldCharType="end"/>
            </w:r>
          </w:hyperlink>
        </w:p>
        <w:p w14:paraId="71C0C5D0" w14:textId="46B3F67C"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28" w:history="1">
            <w:r w:rsidR="000E7562" w:rsidRPr="000E7562">
              <w:rPr>
                <w:rStyle w:val="af0"/>
                <w:noProof/>
                <w:sz w:val="20"/>
                <w:szCs w:val="20"/>
              </w:rPr>
              <w:t>д.</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_Toc107357128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118</w:t>
            </w:r>
            <w:r w:rsidR="000E7562" w:rsidRPr="000E7562">
              <w:rPr>
                <w:noProof/>
                <w:webHidden/>
                <w:sz w:val="20"/>
                <w:szCs w:val="20"/>
              </w:rPr>
              <w:fldChar w:fldCharType="end"/>
            </w:r>
          </w:hyperlink>
        </w:p>
        <w:p w14:paraId="0B71A697" w14:textId="0908FB74"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29" w:history="1">
            <w:r w:rsidR="000E7562" w:rsidRPr="000E7562">
              <w:rPr>
                <w:rStyle w:val="af0"/>
                <w:noProof/>
                <w:sz w:val="20"/>
                <w:szCs w:val="20"/>
              </w:rPr>
              <w:t>е.</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приоритетное направление развития топливного баланса поселения, городского округа.</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_Toc107357129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119</w:t>
            </w:r>
            <w:r w:rsidR="000E7562" w:rsidRPr="000E7562">
              <w:rPr>
                <w:noProof/>
                <w:webHidden/>
                <w:sz w:val="20"/>
                <w:szCs w:val="20"/>
              </w:rPr>
              <w:fldChar w:fldCharType="end"/>
            </w:r>
          </w:hyperlink>
        </w:p>
        <w:p w14:paraId="2210A33C" w14:textId="68F410EF"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30" w:history="1">
            <w:r w:rsidR="000E7562" w:rsidRPr="000E7562">
              <w:rPr>
                <w:rStyle w:val="af0"/>
                <w:noProof/>
                <w:sz w:val="20"/>
                <w:szCs w:val="20"/>
              </w:rPr>
              <w:t>ж.</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описание изменений в перспективных топливных балансах за период, предшествующий актуализации схемы теплоснабжения, в том числе с учетом введенных в эксплуатацию построенных и реконструированных источников тепловой энергии.</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_Toc107357130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119</w:t>
            </w:r>
            <w:r w:rsidR="000E7562" w:rsidRPr="000E7562">
              <w:rPr>
                <w:noProof/>
                <w:webHidden/>
                <w:sz w:val="20"/>
                <w:szCs w:val="20"/>
              </w:rPr>
              <w:fldChar w:fldCharType="end"/>
            </w:r>
          </w:hyperlink>
        </w:p>
        <w:p w14:paraId="7352E6FF" w14:textId="4015942D" w:rsidR="000E7562" w:rsidRPr="000E7562" w:rsidRDefault="00000000">
          <w:pPr>
            <w:pStyle w:val="11"/>
            <w:tabs>
              <w:tab w:val="right" w:leader="dot" w:pos="9905"/>
            </w:tabs>
            <w:rPr>
              <w:rFonts w:asciiTheme="minorHAnsi" w:eastAsiaTheme="minorEastAsia" w:hAnsiTheme="minorHAnsi" w:cstheme="minorBidi"/>
              <w:noProof/>
              <w:sz w:val="20"/>
              <w:szCs w:val="20"/>
              <w:lang w:bidi="ar-SA"/>
            </w:rPr>
          </w:pPr>
          <w:hyperlink w:anchor="_Toc107357131" w:history="1">
            <w:r w:rsidR="000E7562" w:rsidRPr="000E7562">
              <w:rPr>
                <w:rStyle w:val="af0"/>
                <w:noProof/>
                <w:sz w:val="20"/>
                <w:szCs w:val="20"/>
              </w:rPr>
              <w:t>Глава 11. Оценка надежности теплоснабжения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_Toc107357131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120</w:t>
            </w:r>
            <w:r w:rsidR="000E7562" w:rsidRPr="000E7562">
              <w:rPr>
                <w:noProof/>
                <w:webHidden/>
                <w:sz w:val="20"/>
                <w:szCs w:val="20"/>
              </w:rPr>
              <w:fldChar w:fldCharType="end"/>
            </w:r>
          </w:hyperlink>
        </w:p>
        <w:p w14:paraId="4E74B94D" w14:textId="035F417A"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32" w:history="1">
            <w:r w:rsidR="000E7562" w:rsidRPr="000E7562">
              <w:rPr>
                <w:rStyle w:val="af0"/>
                <w:noProof/>
                <w:sz w:val="20"/>
                <w:szCs w:val="20"/>
              </w:rPr>
              <w:t>а.</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обоснование метода и результатов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_Toc107357132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120</w:t>
            </w:r>
            <w:r w:rsidR="000E7562" w:rsidRPr="000E7562">
              <w:rPr>
                <w:noProof/>
                <w:webHidden/>
                <w:sz w:val="20"/>
                <w:szCs w:val="20"/>
              </w:rPr>
              <w:fldChar w:fldCharType="end"/>
            </w:r>
          </w:hyperlink>
        </w:p>
        <w:p w14:paraId="6EF591C4" w14:textId="07DA0BC0"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33" w:history="1">
            <w:r w:rsidR="000E7562" w:rsidRPr="000E7562">
              <w:rPr>
                <w:rStyle w:val="af0"/>
                <w:noProof/>
                <w:sz w:val="20"/>
                <w:szCs w:val="20"/>
              </w:rPr>
              <w:t>б.</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обоснование метода и результатов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_Toc107357133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120</w:t>
            </w:r>
            <w:r w:rsidR="000E7562" w:rsidRPr="000E7562">
              <w:rPr>
                <w:noProof/>
                <w:webHidden/>
                <w:sz w:val="20"/>
                <w:szCs w:val="20"/>
              </w:rPr>
              <w:fldChar w:fldCharType="end"/>
            </w:r>
          </w:hyperlink>
        </w:p>
        <w:p w14:paraId="5DE60164" w14:textId="788B3077"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34" w:history="1">
            <w:r w:rsidR="000E7562" w:rsidRPr="000E7562">
              <w:rPr>
                <w:rStyle w:val="af0"/>
                <w:noProof/>
                <w:sz w:val="20"/>
                <w:szCs w:val="20"/>
              </w:rPr>
              <w:t>в.</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обоснование результатов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_Toc107357134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121</w:t>
            </w:r>
            <w:r w:rsidR="000E7562" w:rsidRPr="000E7562">
              <w:rPr>
                <w:noProof/>
                <w:webHidden/>
                <w:sz w:val="20"/>
                <w:szCs w:val="20"/>
              </w:rPr>
              <w:fldChar w:fldCharType="end"/>
            </w:r>
          </w:hyperlink>
        </w:p>
        <w:p w14:paraId="5BD03676" w14:textId="40DB42BE"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35" w:history="1">
            <w:r w:rsidR="000E7562" w:rsidRPr="000E7562">
              <w:rPr>
                <w:rStyle w:val="af0"/>
                <w:noProof/>
                <w:sz w:val="20"/>
                <w:szCs w:val="20"/>
              </w:rPr>
              <w:t>г.</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обоснование результатов оценки коэффициентов готовности теплопроводов к несению тепловой нагрузки.</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_Toc107357135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123</w:t>
            </w:r>
            <w:r w:rsidR="000E7562" w:rsidRPr="000E7562">
              <w:rPr>
                <w:noProof/>
                <w:webHidden/>
                <w:sz w:val="20"/>
                <w:szCs w:val="20"/>
              </w:rPr>
              <w:fldChar w:fldCharType="end"/>
            </w:r>
          </w:hyperlink>
        </w:p>
        <w:p w14:paraId="5DC6449A" w14:textId="26995C4F"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36" w:history="1">
            <w:r w:rsidR="000E7562" w:rsidRPr="000E7562">
              <w:rPr>
                <w:rStyle w:val="af0"/>
                <w:noProof/>
                <w:sz w:val="20"/>
                <w:szCs w:val="20"/>
              </w:rPr>
              <w:t>д.</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обоснование результатов оценки недоотпуска тепловой энергии по причине отказов (аварийных ситуаций) и простоев тепловых сетей и источников тепловой энергии.</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_Toc107357136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123</w:t>
            </w:r>
            <w:r w:rsidR="000E7562" w:rsidRPr="000E7562">
              <w:rPr>
                <w:noProof/>
                <w:webHidden/>
                <w:sz w:val="20"/>
                <w:szCs w:val="20"/>
              </w:rPr>
              <w:fldChar w:fldCharType="end"/>
            </w:r>
          </w:hyperlink>
        </w:p>
        <w:p w14:paraId="1A42ABD4" w14:textId="48804C73"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37" w:history="1">
            <w:r w:rsidR="000E7562" w:rsidRPr="000E7562">
              <w:rPr>
                <w:rStyle w:val="af0"/>
                <w:noProof/>
                <w:sz w:val="20"/>
                <w:szCs w:val="20"/>
              </w:rPr>
              <w:t>е.</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предложения по применению на источниках тепловой энергии рациональных тепловых схем с дублированными связями и новых технологий, обеспечивающих нормативную готовность энергетического оборудования.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_Toc107357137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124</w:t>
            </w:r>
            <w:r w:rsidR="000E7562" w:rsidRPr="000E7562">
              <w:rPr>
                <w:noProof/>
                <w:webHidden/>
                <w:sz w:val="20"/>
                <w:szCs w:val="20"/>
              </w:rPr>
              <w:fldChar w:fldCharType="end"/>
            </w:r>
          </w:hyperlink>
        </w:p>
        <w:p w14:paraId="0AC69C5E" w14:textId="480D0948"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38" w:history="1">
            <w:r w:rsidR="000E7562" w:rsidRPr="000E7562">
              <w:rPr>
                <w:rStyle w:val="af0"/>
                <w:noProof/>
                <w:sz w:val="20"/>
                <w:szCs w:val="20"/>
              </w:rPr>
              <w:t>ж.</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предложения по установке резервного оборудования.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_Toc107357138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124</w:t>
            </w:r>
            <w:r w:rsidR="000E7562" w:rsidRPr="000E7562">
              <w:rPr>
                <w:noProof/>
                <w:webHidden/>
                <w:sz w:val="20"/>
                <w:szCs w:val="20"/>
              </w:rPr>
              <w:fldChar w:fldCharType="end"/>
            </w:r>
          </w:hyperlink>
        </w:p>
        <w:p w14:paraId="0069660B" w14:textId="5E664A19"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39" w:history="1">
            <w:r w:rsidR="000E7562" w:rsidRPr="000E7562">
              <w:rPr>
                <w:rStyle w:val="af0"/>
                <w:noProof/>
                <w:sz w:val="20"/>
                <w:szCs w:val="20"/>
              </w:rPr>
              <w:t>з.</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предложения по организации совместной работы нескольких источников тепловой энергии на единую тепловую сеть.</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_Toc107357139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124</w:t>
            </w:r>
            <w:r w:rsidR="000E7562" w:rsidRPr="000E7562">
              <w:rPr>
                <w:noProof/>
                <w:webHidden/>
                <w:sz w:val="20"/>
                <w:szCs w:val="20"/>
              </w:rPr>
              <w:fldChar w:fldCharType="end"/>
            </w:r>
          </w:hyperlink>
        </w:p>
        <w:p w14:paraId="667C67B2" w14:textId="44820A50"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40" w:history="1">
            <w:r w:rsidR="000E7562" w:rsidRPr="000E7562">
              <w:rPr>
                <w:rStyle w:val="af0"/>
                <w:noProof/>
                <w:sz w:val="20"/>
                <w:szCs w:val="20"/>
              </w:rPr>
              <w:t>и.</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предложения по резервированию тепловых сетей смежных районов поселения, городского округа.</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_Toc107357140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124</w:t>
            </w:r>
            <w:r w:rsidR="000E7562" w:rsidRPr="000E7562">
              <w:rPr>
                <w:noProof/>
                <w:webHidden/>
                <w:sz w:val="20"/>
                <w:szCs w:val="20"/>
              </w:rPr>
              <w:fldChar w:fldCharType="end"/>
            </w:r>
          </w:hyperlink>
        </w:p>
        <w:p w14:paraId="4DA2FE3E" w14:textId="65C27896"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41" w:history="1">
            <w:r w:rsidR="000E7562" w:rsidRPr="000E7562">
              <w:rPr>
                <w:rStyle w:val="af0"/>
                <w:noProof/>
                <w:sz w:val="20"/>
                <w:szCs w:val="20"/>
              </w:rPr>
              <w:t>к.</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предложения по устройству резервных насосных станций.</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_Toc107357141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124</w:t>
            </w:r>
            <w:r w:rsidR="000E7562" w:rsidRPr="000E7562">
              <w:rPr>
                <w:noProof/>
                <w:webHidden/>
                <w:sz w:val="20"/>
                <w:szCs w:val="20"/>
              </w:rPr>
              <w:fldChar w:fldCharType="end"/>
            </w:r>
          </w:hyperlink>
        </w:p>
        <w:p w14:paraId="01006BF1" w14:textId="38B767A2"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42" w:history="1">
            <w:r w:rsidR="000E7562" w:rsidRPr="000E7562">
              <w:rPr>
                <w:rStyle w:val="af0"/>
                <w:noProof/>
                <w:sz w:val="20"/>
                <w:szCs w:val="20"/>
              </w:rPr>
              <w:t>л.</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предложения по установке баков-аккумуляторов.</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_Toc107357142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124</w:t>
            </w:r>
            <w:r w:rsidR="000E7562" w:rsidRPr="000E7562">
              <w:rPr>
                <w:noProof/>
                <w:webHidden/>
                <w:sz w:val="20"/>
                <w:szCs w:val="20"/>
              </w:rPr>
              <w:fldChar w:fldCharType="end"/>
            </w:r>
          </w:hyperlink>
        </w:p>
        <w:p w14:paraId="0839A0BF" w14:textId="4257D802"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43" w:history="1">
            <w:r w:rsidR="000E7562" w:rsidRPr="000E7562">
              <w:rPr>
                <w:rStyle w:val="af0"/>
                <w:noProof/>
                <w:sz w:val="20"/>
                <w:szCs w:val="20"/>
              </w:rPr>
              <w:t>м.</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 xml:space="preserve">описание изменений в показателях надежности теплоснабжения за период, предшествующий актуализации схемы теплоснабжения, с учетом введенных в эксплуатацию новых и реконструированных </w:t>
            </w:r>
            <w:r w:rsidR="000E7562" w:rsidRPr="000E7562">
              <w:rPr>
                <w:rStyle w:val="af0"/>
                <w:noProof/>
                <w:sz w:val="20"/>
                <w:szCs w:val="20"/>
              </w:rPr>
              <w:lastRenderedPageBreak/>
              <w:t>тепловых сетей, и сооружений на них.</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_Toc107357143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124</w:t>
            </w:r>
            <w:r w:rsidR="000E7562" w:rsidRPr="000E7562">
              <w:rPr>
                <w:noProof/>
                <w:webHidden/>
                <w:sz w:val="20"/>
                <w:szCs w:val="20"/>
              </w:rPr>
              <w:fldChar w:fldCharType="end"/>
            </w:r>
          </w:hyperlink>
        </w:p>
        <w:p w14:paraId="25D8689A" w14:textId="7B237C2C" w:rsidR="000E7562" w:rsidRPr="000E7562" w:rsidRDefault="00000000">
          <w:pPr>
            <w:pStyle w:val="11"/>
            <w:tabs>
              <w:tab w:val="right" w:leader="dot" w:pos="9905"/>
            </w:tabs>
            <w:rPr>
              <w:rFonts w:asciiTheme="minorHAnsi" w:eastAsiaTheme="minorEastAsia" w:hAnsiTheme="minorHAnsi" w:cstheme="minorBidi"/>
              <w:noProof/>
              <w:sz w:val="20"/>
              <w:szCs w:val="20"/>
              <w:lang w:bidi="ar-SA"/>
            </w:rPr>
          </w:pPr>
          <w:hyperlink w:anchor="_Toc107357144" w:history="1">
            <w:r w:rsidR="000E7562" w:rsidRPr="000E7562">
              <w:rPr>
                <w:rStyle w:val="af0"/>
                <w:noProof/>
                <w:sz w:val="20"/>
                <w:szCs w:val="20"/>
              </w:rPr>
              <w:t>Глава 12. Обоснование инвестиций в строительство, реконструкцию, техническое перевооружение и (или) модернизацию</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_Toc107357144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125</w:t>
            </w:r>
            <w:r w:rsidR="000E7562" w:rsidRPr="000E7562">
              <w:rPr>
                <w:noProof/>
                <w:webHidden/>
                <w:sz w:val="20"/>
                <w:szCs w:val="20"/>
              </w:rPr>
              <w:fldChar w:fldCharType="end"/>
            </w:r>
          </w:hyperlink>
        </w:p>
        <w:p w14:paraId="7A31972C" w14:textId="400ACD19"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47" w:history="1">
            <w:r w:rsidR="000E7562" w:rsidRPr="000E7562">
              <w:rPr>
                <w:rStyle w:val="af0"/>
                <w:noProof/>
                <w:sz w:val="20"/>
                <w:szCs w:val="20"/>
              </w:rPr>
              <w:t>а.</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оценка финансовых потребностей для осуществления строительства, реконструкции технического перевооружения и (или) модернизацию источников тепловой энергии и тепловых сетей.</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_Toc107357147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125</w:t>
            </w:r>
            <w:r w:rsidR="000E7562" w:rsidRPr="000E7562">
              <w:rPr>
                <w:noProof/>
                <w:webHidden/>
                <w:sz w:val="20"/>
                <w:szCs w:val="20"/>
              </w:rPr>
              <w:fldChar w:fldCharType="end"/>
            </w:r>
          </w:hyperlink>
        </w:p>
        <w:p w14:paraId="5B817685" w14:textId="1A67CA3F"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48" w:history="1">
            <w:r w:rsidR="000E7562" w:rsidRPr="000E7562">
              <w:rPr>
                <w:rStyle w:val="af0"/>
                <w:noProof/>
                <w:sz w:val="20"/>
                <w:szCs w:val="20"/>
              </w:rPr>
              <w:t>б.</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модернизацию источников тепловой энергии и тепловых сетей.</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_Toc107357148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126</w:t>
            </w:r>
            <w:r w:rsidR="000E7562" w:rsidRPr="000E7562">
              <w:rPr>
                <w:noProof/>
                <w:webHidden/>
                <w:sz w:val="20"/>
                <w:szCs w:val="20"/>
              </w:rPr>
              <w:fldChar w:fldCharType="end"/>
            </w:r>
          </w:hyperlink>
        </w:p>
        <w:p w14:paraId="10ACB465" w14:textId="4FE64F62"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49" w:history="1">
            <w:r w:rsidR="000E7562" w:rsidRPr="000E7562">
              <w:rPr>
                <w:rStyle w:val="af0"/>
                <w:noProof/>
                <w:sz w:val="20"/>
                <w:szCs w:val="20"/>
              </w:rPr>
              <w:t>в.</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расчеты экономической эффективности инвестиций.</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_Toc107357149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128</w:t>
            </w:r>
            <w:r w:rsidR="000E7562" w:rsidRPr="000E7562">
              <w:rPr>
                <w:noProof/>
                <w:webHidden/>
                <w:sz w:val="20"/>
                <w:szCs w:val="20"/>
              </w:rPr>
              <w:fldChar w:fldCharType="end"/>
            </w:r>
          </w:hyperlink>
        </w:p>
        <w:p w14:paraId="4C9145A1" w14:textId="419B35B4"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50" w:history="1">
            <w:r w:rsidR="000E7562" w:rsidRPr="000E7562">
              <w:rPr>
                <w:rStyle w:val="af0"/>
                <w:noProof/>
                <w:sz w:val="20"/>
                <w:szCs w:val="20"/>
              </w:rPr>
              <w:t>г.</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модернизацию систем теплоснабжения.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_Toc107357150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129</w:t>
            </w:r>
            <w:r w:rsidR="000E7562" w:rsidRPr="000E7562">
              <w:rPr>
                <w:noProof/>
                <w:webHidden/>
                <w:sz w:val="20"/>
                <w:szCs w:val="20"/>
              </w:rPr>
              <w:fldChar w:fldCharType="end"/>
            </w:r>
          </w:hyperlink>
        </w:p>
        <w:p w14:paraId="7C292181" w14:textId="051975E7"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51" w:history="1">
            <w:r w:rsidR="000E7562" w:rsidRPr="000E7562">
              <w:rPr>
                <w:rStyle w:val="af0"/>
                <w:noProof/>
                <w:sz w:val="20"/>
                <w:szCs w:val="20"/>
              </w:rPr>
              <w:t>д.</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нормативные правовые акты и (или) договоры, подтверждающие наличие источников финансирования.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_Toc107357151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130</w:t>
            </w:r>
            <w:r w:rsidR="000E7562" w:rsidRPr="000E7562">
              <w:rPr>
                <w:noProof/>
                <w:webHidden/>
                <w:sz w:val="20"/>
                <w:szCs w:val="20"/>
              </w:rPr>
              <w:fldChar w:fldCharType="end"/>
            </w:r>
          </w:hyperlink>
        </w:p>
        <w:p w14:paraId="50F740E8" w14:textId="1A652AB5"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52" w:history="1">
            <w:r w:rsidR="000E7562" w:rsidRPr="000E7562">
              <w:rPr>
                <w:rStyle w:val="af0"/>
                <w:noProof/>
                <w:sz w:val="20"/>
                <w:szCs w:val="20"/>
              </w:rPr>
              <w:t>е.</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описание изменений в обосновании инвестиций (оценке финансовых потребностей, предложениях по источникам инвестиций) в строительство, реконструкцию, техническое перевооружение и и (или) модернизация источников тепловой энергии и тепловых сетей с учетом фактически осуществленных инвестиций и показателей их фактической эффективности.</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_Toc107357152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130</w:t>
            </w:r>
            <w:r w:rsidR="000E7562" w:rsidRPr="000E7562">
              <w:rPr>
                <w:noProof/>
                <w:webHidden/>
                <w:sz w:val="20"/>
                <w:szCs w:val="20"/>
              </w:rPr>
              <w:fldChar w:fldCharType="end"/>
            </w:r>
          </w:hyperlink>
        </w:p>
        <w:p w14:paraId="3881E59D" w14:textId="251ADE65" w:rsidR="000E7562" w:rsidRPr="000E7562" w:rsidRDefault="00000000">
          <w:pPr>
            <w:pStyle w:val="11"/>
            <w:tabs>
              <w:tab w:val="right" w:leader="dot" w:pos="9905"/>
            </w:tabs>
            <w:rPr>
              <w:rFonts w:asciiTheme="minorHAnsi" w:eastAsiaTheme="minorEastAsia" w:hAnsiTheme="minorHAnsi" w:cstheme="minorBidi"/>
              <w:noProof/>
              <w:sz w:val="20"/>
              <w:szCs w:val="20"/>
              <w:lang w:bidi="ar-SA"/>
            </w:rPr>
          </w:pPr>
          <w:hyperlink w:anchor="_Toc107357153" w:history="1">
            <w:r w:rsidR="000E7562" w:rsidRPr="000E7562">
              <w:rPr>
                <w:rStyle w:val="af0"/>
                <w:noProof/>
                <w:sz w:val="20"/>
                <w:szCs w:val="20"/>
              </w:rPr>
              <w:t>Глава 13. Индикаторы развития систем теплоснабжения поселения, городского округа, города федерального значения городского округа</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_Toc107357153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131</w:t>
            </w:r>
            <w:r w:rsidR="000E7562" w:rsidRPr="000E7562">
              <w:rPr>
                <w:noProof/>
                <w:webHidden/>
                <w:sz w:val="20"/>
                <w:szCs w:val="20"/>
              </w:rPr>
              <w:fldChar w:fldCharType="end"/>
            </w:r>
          </w:hyperlink>
        </w:p>
        <w:p w14:paraId="6A529000" w14:textId="33DAA24A"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54" w:history="1">
            <w:r w:rsidR="000E7562" w:rsidRPr="000E7562">
              <w:rPr>
                <w:rStyle w:val="af0"/>
                <w:noProof/>
                <w:sz w:val="20"/>
                <w:szCs w:val="20"/>
              </w:rPr>
              <w:t>а.</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количество прекращений подачи тепловой энергии, теплоносителя в результате технологических нарушений на тепловых сетях.</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_Toc107357154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131</w:t>
            </w:r>
            <w:r w:rsidR="000E7562" w:rsidRPr="000E7562">
              <w:rPr>
                <w:noProof/>
                <w:webHidden/>
                <w:sz w:val="20"/>
                <w:szCs w:val="20"/>
              </w:rPr>
              <w:fldChar w:fldCharType="end"/>
            </w:r>
          </w:hyperlink>
        </w:p>
        <w:p w14:paraId="7C6B3347" w14:textId="7C794700"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55" w:history="1">
            <w:r w:rsidR="000E7562" w:rsidRPr="000E7562">
              <w:rPr>
                <w:rStyle w:val="af0"/>
                <w:noProof/>
                <w:sz w:val="20"/>
                <w:szCs w:val="20"/>
              </w:rPr>
              <w:t>б.</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количество прекращений подачи тепловой энергии, теплоносителя в результате технологических нарушений на источниках тепловой энергии.</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_Toc107357155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132</w:t>
            </w:r>
            <w:r w:rsidR="000E7562" w:rsidRPr="000E7562">
              <w:rPr>
                <w:noProof/>
                <w:webHidden/>
                <w:sz w:val="20"/>
                <w:szCs w:val="20"/>
              </w:rPr>
              <w:fldChar w:fldCharType="end"/>
            </w:r>
          </w:hyperlink>
        </w:p>
        <w:p w14:paraId="379B1E7C" w14:textId="18A57055"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56" w:history="1">
            <w:r w:rsidR="000E7562" w:rsidRPr="000E7562">
              <w:rPr>
                <w:rStyle w:val="af0"/>
                <w:noProof/>
                <w:sz w:val="20"/>
                <w:szCs w:val="20"/>
              </w:rPr>
              <w:t>в.</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_Toc107357156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133</w:t>
            </w:r>
            <w:r w:rsidR="000E7562" w:rsidRPr="000E7562">
              <w:rPr>
                <w:noProof/>
                <w:webHidden/>
                <w:sz w:val="20"/>
                <w:szCs w:val="20"/>
              </w:rPr>
              <w:fldChar w:fldCharType="end"/>
            </w:r>
          </w:hyperlink>
        </w:p>
        <w:p w14:paraId="54ED3FE8" w14:textId="499B1D10"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57" w:history="1">
            <w:r w:rsidR="000E7562" w:rsidRPr="000E7562">
              <w:rPr>
                <w:rStyle w:val="af0"/>
                <w:noProof/>
                <w:sz w:val="20"/>
                <w:szCs w:val="20"/>
              </w:rPr>
              <w:t>г.</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отношение величины технологических потерь тепловой энергии, теплоносителя к материальной характеристике тепловой сети.</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_Toc107357157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134</w:t>
            </w:r>
            <w:r w:rsidR="000E7562" w:rsidRPr="000E7562">
              <w:rPr>
                <w:noProof/>
                <w:webHidden/>
                <w:sz w:val="20"/>
                <w:szCs w:val="20"/>
              </w:rPr>
              <w:fldChar w:fldCharType="end"/>
            </w:r>
          </w:hyperlink>
        </w:p>
        <w:p w14:paraId="2CB97E59" w14:textId="27224A7C"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58" w:history="1">
            <w:r w:rsidR="000E7562" w:rsidRPr="000E7562">
              <w:rPr>
                <w:rStyle w:val="af0"/>
                <w:noProof/>
                <w:sz w:val="20"/>
                <w:szCs w:val="20"/>
              </w:rPr>
              <w:t>д.</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коэффициент использования установленной тепловой мощности.</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_Toc107357158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135</w:t>
            </w:r>
            <w:r w:rsidR="000E7562" w:rsidRPr="000E7562">
              <w:rPr>
                <w:noProof/>
                <w:webHidden/>
                <w:sz w:val="20"/>
                <w:szCs w:val="20"/>
              </w:rPr>
              <w:fldChar w:fldCharType="end"/>
            </w:r>
          </w:hyperlink>
        </w:p>
        <w:p w14:paraId="6330F8B7" w14:textId="5F879121"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59" w:history="1">
            <w:r w:rsidR="000E7562" w:rsidRPr="000E7562">
              <w:rPr>
                <w:rStyle w:val="af0"/>
                <w:noProof/>
                <w:sz w:val="20"/>
                <w:szCs w:val="20"/>
              </w:rPr>
              <w:t>е.</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удельная материальная характеристика тепловых сетей, приведенная к расчетной тепловой нагрузке.</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_Toc107357159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136</w:t>
            </w:r>
            <w:r w:rsidR="000E7562" w:rsidRPr="000E7562">
              <w:rPr>
                <w:noProof/>
                <w:webHidden/>
                <w:sz w:val="20"/>
                <w:szCs w:val="20"/>
              </w:rPr>
              <w:fldChar w:fldCharType="end"/>
            </w:r>
          </w:hyperlink>
        </w:p>
        <w:p w14:paraId="68C28342" w14:textId="5BF286CC"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60" w:history="1">
            <w:r w:rsidR="000E7562" w:rsidRPr="000E7562">
              <w:rPr>
                <w:rStyle w:val="af0"/>
                <w:noProof/>
                <w:sz w:val="20"/>
                <w:szCs w:val="20"/>
              </w:rPr>
              <w:t>ж.</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городского округа, города федерального значения).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_Toc107357160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136</w:t>
            </w:r>
            <w:r w:rsidR="000E7562" w:rsidRPr="000E7562">
              <w:rPr>
                <w:noProof/>
                <w:webHidden/>
                <w:sz w:val="20"/>
                <w:szCs w:val="20"/>
              </w:rPr>
              <w:fldChar w:fldCharType="end"/>
            </w:r>
          </w:hyperlink>
        </w:p>
        <w:p w14:paraId="093261B5" w14:textId="26B633FB"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61" w:history="1">
            <w:r w:rsidR="000E7562" w:rsidRPr="000E7562">
              <w:rPr>
                <w:rStyle w:val="af0"/>
                <w:noProof/>
                <w:sz w:val="20"/>
                <w:szCs w:val="20"/>
              </w:rPr>
              <w:t>з.</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удельный расход условного топлива на отпуск электрической энергии.</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_Toc107357161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136</w:t>
            </w:r>
            <w:r w:rsidR="000E7562" w:rsidRPr="000E7562">
              <w:rPr>
                <w:noProof/>
                <w:webHidden/>
                <w:sz w:val="20"/>
                <w:szCs w:val="20"/>
              </w:rPr>
              <w:fldChar w:fldCharType="end"/>
            </w:r>
          </w:hyperlink>
        </w:p>
        <w:p w14:paraId="6CDB115A" w14:textId="6F54D9C4"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62" w:history="1">
            <w:r w:rsidR="000E7562" w:rsidRPr="000E7562">
              <w:rPr>
                <w:rStyle w:val="af0"/>
                <w:noProof/>
                <w:sz w:val="20"/>
                <w:szCs w:val="20"/>
              </w:rPr>
              <w:t>и.</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_Toc107357162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136</w:t>
            </w:r>
            <w:r w:rsidR="000E7562" w:rsidRPr="000E7562">
              <w:rPr>
                <w:noProof/>
                <w:webHidden/>
                <w:sz w:val="20"/>
                <w:szCs w:val="20"/>
              </w:rPr>
              <w:fldChar w:fldCharType="end"/>
            </w:r>
          </w:hyperlink>
        </w:p>
        <w:p w14:paraId="2B35972B" w14:textId="3779F699"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63" w:history="1">
            <w:r w:rsidR="000E7562" w:rsidRPr="000E7562">
              <w:rPr>
                <w:rStyle w:val="af0"/>
                <w:noProof/>
                <w:sz w:val="20"/>
                <w:szCs w:val="20"/>
              </w:rPr>
              <w:t>к.</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доля отпуска тепловой энергии, осуществляемого потребителям по приборам учета, в общем объеме отпущенной тепловой энергии.</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_Toc107357163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136</w:t>
            </w:r>
            <w:r w:rsidR="000E7562" w:rsidRPr="000E7562">
              <w:rPr>
                <w:noProof/>
                <w:webHidden/>
                <w:sz w:val="20"/>
                <w:szCs w:val="20"/>
              </w:rPr>
              <w:fldChar w:fldCharType="end"/>
            </w:r>
          </w:hyperlink>
        </w:p>
        <w:p w14:paraId="41F50EA2" w14:textId="670CB42D"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64" w:history="1">
            <w:r w:rsidR="000E7562" w:rsidRPr="000E7562">
              <w:rPr>
                <w:rStyle w:val="af0"/>
                <w:noProof/>
                <w:sz w:val="20"/>
                <w:szCs w:val="20"/>
              </w:rPr>
              <w:t>а.</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средневзвешенный (по материальной характеристике) срок эксплуатации тепловых сетей (для каждой системы теплоснабжения).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_Toc107357164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137</w:t>
            </w:r>
            <w:r w:rsidR="000E7562" w:rsidRPr="000E7562">
              <w:rPr>
                <w:noProof/>
                <w:webHidden/>
                <w:sz w:val="20"/>
                <w:szCs w:val="20"/>
              </w:rPr>
              <w:fldChar w:fldCharType="end"/>
            </w:r>
          </w:hyperlink>
        </w:p>
        <w:p w14:paraId="713F37A9" w14:textId="723D50F9"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65" w:history="1">
            <w:r w:rsidR="000E7562" w:rsidRPr="000E7562">
              <w:rPr>
                <w:rStyle w:val="af0"/>
                <w:noProof/>
                <w:sz w:val="20"/>
                <w:szCs w:val="20"/>
              </w:rPr>
              <w:t>б.</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_Toc107357165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137</w:t>
            </w:r>
            <w:r w:rsidR="000E7562" w:rsidRPr="000E7562">
              <w:rPr>
                <w:noProof/>
                <w:webHidden/>
                <w:sz w:val="20"/>
                <w:szCs w:val="20"/>
              </w:rPr>
              <w:fldChar w:fldCharType="end"/>
            </w:r>
          </w:hyperlink>
        </w:p>
        <w:p w14:paraId="2147544B" w14:textId="1A4787BB"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66" w:history="1">
            <w:r w:rsidR="000E7562" w:rsidRPr="000E7562">
              <w:rPr>
                <w:rStyle w:val="af0"/>
                <w:noProof/>
                <w:sz w:val="20"/>
                <w:szCs w:val="20"/>
              </w:rPr>
              <w:t>в.</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 городского округа).</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_Toc107357166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138</w:t>
            </w:r>
            <w:r w:rsidR="000E7562" w:rsidRPr="000E7562">
              <w:rPr>
                <w:noProof/>
                <w:webHidden/>
                <w:sz w:val="20"/>
                <w:szCs w:val="20"/>
              </w:rPr>
              <w:fldChar w:fldCharType="end"/>
            </w:r>
          </w:hyperlink>
        </w:p>
        <w:p w14:paraId="48798B80" w14:textId="30064CBD"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67" w:history="1">
            <w:r w:rsidR="000E7562" w:rsidRPr="000E7562">
              <w:rPr>
                <w:rStyle w:val="af0"/>
                <w:noProof/>
                <w:sz w:val="20"/>
                <w:szCs w:val="20"/>
              </w:rPr>
              <w:t>г.</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целевые значения ключевых показателей, отражающих результаты внедрения целевой модели рынка тепловой энергии.</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_Toc107357167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139</w:t>
            </w:r>
            <w:r w:rsidR="000E7562" w:rsidRPr="000E7562">
              <w:rPr>
                <w:noProof/>
                <w:webHidden/>
                <w:sz w:val="20"/>
                <w:szCs w:val="20"/>
              </w:rPr>
              <w:fldChar w:fldCharType="end"/>
            </w:r>
          </w:hyperlink>
        </w:p>
        <w:p w14:paraId="79E98790" w14:textId="21AB2AB4"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68" w:history="1">
            <w:r w:rsidR="000E7562" w:rsidRPr="000E7562">
              <w:rPr>
                <w:rStyle w:val="af0"/>
                <w:noProof/>
                <w:sz w:val="20"/>
                <w:szCs w:val="20"/>
              </w:rPr>
              <w:t>д.</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существующие и перспективные значения целевых показателей реализации схемы теплоснабжения поселения, городского округа, подлежащие достижению каждой единой теплоснабжающей организацией, функционирующей на территории такого поселения, городского округа.</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_Toc107357168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139</w:t>
            </w:r>
            <w:r w:rsidR="000E7562" w:rsidRPr="000E7562">
              <w:rPr>
                <w:noProof/>
                <w:webHidden/>
                <w:sz w:val="20"/>
                <w:szCs w:val="20"/>
              </w:rPr>
              <w:fldChar w:fldCharType="end"/>
            </w:r>
          </w:hyperlink>
        </w:p>
        <w:p w14:paraId="0F0285E5" w14:textId="03625FD6"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69" w:history="1">
            <w:r w:rsidR="000E7562" w:rsidRPr="000E7562">
              <w:rPr>
                <w:rStyle w:val="af0"/>
                <w:noProof/>
                <w:sz w:val="20"/>
                <w:szCs w:val="20"/>
              </w:rPr>
              <w:t>е.</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описание изменений (фактических данных) в оценке значений индикаторов развития систем теплоснабжения поселения, городского округа с учетом реализации проектов схемы теплоснабжения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_Toc107357169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139</w:t>
            </w:r>
            <w:r w:rsidR="000E7562" w:rsidRPr="000E7562">
              <w:rPr>
                <w:noProof/>
                <w:webHidden/>
                <w:sz w:val="20"/>
                <w:szCs w:val="20"/>
              </w:rPr>
              <w:fldChar w:fldCharType="end"/>
            </w:r>
          </w:hyperlink>
        </w:p>
        <w:p w14:paraId="6ED748ED" w14:textId="492A1BB0" w:rsidR="000E7562" w:rsidRPr="000E7562" w:rsidRDefault="00000000">
          <w:pPr>
            <w:pStyle w:val="11"/>
            <w:tabs>
              <w:tab w:val="right" w:leader="dot" w:pos="9905"/>
            </w:tabs>
            <w:rPr>
              <w:rFonts w:asciiTheme="minorHAnsi" w:eastAsiaTheme="minorEastAsia" w:hAnsiTheme="minorHAnsi" w:cstheme="minorBidi"/>
              <w:noProof/>
              <w:sz w:val="20"/>
              <w:szCs w:val="20"/>
              <w:lang w:bidi="ar-SA"/>
            </w:rPr>
          </w:pPr>
          <w:hyperlink w:anchor="_Toc107357170" w:history="1">
            <w:r w:rsidR="000E7562" w:rsidRPr="000E7562">
              <w:rPr>
                <w:rStyle w:val="af0"/>
                <w:noProof/>
                <w:sz w:val="20"/>
                <w:szCs w:val="20"/>
              </w:rPr>
              <w:t>Глава 14. Ценовые (тарифные) последствия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_Toc107357170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140</w:t>
            </w:r>
            <w:r w:rsidR="000E7562" w:rsidRPr="000E7562">
              <w:rPr>
                <w:noProof/>
                <w:webHidden/>
                <w:sz w:val="20"/>
                <w:szCs w:val="20"/>
              </w:rPr>
              <w:fldChar w:fldCharType="end"/>
            </w:r>
          </w:hyperlink>
        </w:p>
        <w:p w14:paraId="5415A8C7" w14:textId="782F0857"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71" w:history="1">
            <w:r w:rsidR="000E7562" w:rsidRPr="000E7562">
              <w:rPr>
                <w:rStyle w:val="af0"/>
                <w:noProof/>
                <w:sz w:val="20"/>
                <w:szCs w:val="20"/>
              </w:rPr>
              <w:t>а.</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тарифно-балансовые расчетные модели теплоснабжения потребителей по каждой системе теплоснабжения.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_Toc107357171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140</w:t>
            </w:r>
            <w:r w:rsidR="000E7562" w:rsidRPr="000E7562">
              <w:rPr>
                <w:noProof/>
                <w:webHidden/>
                <w:sz w:val="20"/>
                <w:szCs w:val="20"/>
              </w:rPr>
              <w:fldChar w:fldCharType="end"/>
            </w:r>
          </w:hyperlink>
        </w:p>
        <w:p w14:paraId="5DF8BDB9" w14:textId="5EB564FB"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72" w:history="1">
            <w:r w:rsidR="000E7562" w:rsidRPr="000E7562">
              <w:rPr>
                <w:rStyle w:val="af0"/>
                <w:noProof/>
                <w:sz w:val="20"/>
                <w:szCs w:val="20"/>
              </w:rPr>
              <w:t>б.</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тарифно-балансовые расчетные модели теплоснабжения потребителей по каждой единой теплоснабжающей организации.</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_Toc107357172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141</w:t>
            </w:r>
            <w:r w:rsidR="000E7562" w:rsidRPr="000E7562">
              <w:rPr>
                <w:noProof/>
                <w:webHidden/>
                <w:sz w:val="20"/>
                <w:szCs w:val="20"/>
              </w:rPr>
              <w:fldChar w:fldCharType="end"/>
            </w:r>
          </w:hyperlink>
        </w:p>
        <w:p w14:paraId="2A933D79" w14:textId="5D7794E9"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73" w:history="1">
            <w:r w:rsidR="000E7562" w:rsidRPr="000E7562">
              <w:rPr>
                <w:rStyle w:val="af0"/>
                <w:noProof/>
                <w:sz w:val="20"/>
                <w:szCs w:val="20"/>
              </w:rPr>
              <w:t>в.</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результаты оценки ценовых (тарифных) последствий реализации проектов схемы теплоснабжения на основании разработанных тарифно-балансовых моделей.</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_Toc107357173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141</w:t>
            </w:r>
            <w:r w:rsidR="000E7562" w:rsidRPr="000E7562">
              <w:rPr>
                <w:noProof/>
                <w:webHidden/>
                <w:sz w:val="20"/>
                <w:szCs w:val="20"/>
              </w:rPr>
              <w:fldChar w:fldCharType="end"/>
            </w:r>
          </w:hyperlink>
        </w:p>
        <w:p w14:paraId="6DAA0792" w14:textId="2BE675A2"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74" w:history="1">
            <w:r w:rsidR="000E7562" w:rsidRPr="000E7562">
              <w:rPr>
                <w:rStyle w:val="af0"/>
                <w:noProof/>
                <w:sz w:val="20"/>
                <w:szCs w:val="20"/>
              </w:rPr>
              <w:t>г.</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описание изменений (фактических данных) в оценке ценовых (тарифных) последствий реализации проектов схемы теплоснабжения.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_Toc107357174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141</w:t>
            </w:r>
            <w:r w:rsidR="000E7562" w:rsidRPr="000E7562">
              <w:rPr>
                <w:noProof/>
                <w:webHidden/>
                <w:sz w:val="20"/>
                <w:szCs w:val="20"/>
              </w:rPr>
              <w:fldChar w:fldCharType="end"/>
            </w:r>
          </w:hyperlink>
        </w:p>
        <w:p w14:paraId="2EF16A38" w14:textId="5CD18D5B" w:rsidR="000E7562" w:rsidRPr="000E7562" w:rsidRDefault="00000000">
          <w:pPr>
            <w:pStyle w:val="11"/>
            <w:tabs>
              <w:tab w:val="right" w:leader="dot" w:pos="9905"/>
            </w:tabs>
            <w:rPr>
              <w:rFonts w:asciiTheme="minorHAnsi" w:eastAsiaTheme="minorEastAsia" w:hAnsiTheme="minorHAnsi" w:cstheme="minorBidi"/>
              <w:noProof/>
              <w:sz w:val="20"/>
              <w:szCs w:val="20"/>
              <w:lang w:bidi="ar-SA"/>
            </w:rPr>
          </w:pPr>
          <w:hyperlink w:anchor="_Toc107357175" w:history="1">
            <w:r w:rsidR="000E7562" w:rsidRPr="000E7562">
              <w:rPr>
                <w:rStyle w:val="af0"/>
                <w:noProof/>
                <w:sz w:val="20"/>
                <w:szCs w:val="20"/>
              </w:rPr>
              <w:t>Глава 15. Реестр единых теплоснабжающих организаций</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_Toc107357175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143</w:t>
            </w:r>
            <w:r w:rsidR="000E7562" w:rsidRPr="000E7562">
              <w:rPr>
                <w:noProof/>
                <w:webHidden/>
                <w:sz w:val="20"/>
                <w:szCs w:val="20"/>
              </w:rPr>
              <w:fldChar w:fldCharType="end"/>
            </w:r>
          </w:hyperlink>
        </w:p>
        <w:p w14:paraId="7E84BBAF" w14:textId="2F9413A7"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76" w:history="1">
            <w:r w:rsidR="000E7562" w:rsidRPr="000E7562">
              <w:rPr>
                <w:rStyle w:val="af0"/>
                <w:noProof/>
                <w:sz w:val="20"/>
                <w:szCs w:val="20"/>
              </w:rPr>
              <w:t>а.</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_Toc107357176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143</w:t>
            </w:r>
            <w:r w:rsidR="000E7562" w:rsidRPr="000E7562">
              <w:rPr>
                <w:noProof/>
                <w:webHidden/>
                <w:sz w:val="20"/>
                <w:szCs w:val="20"/>
              </w:rPr>
              <w:fldChar w:fldCharType="end"/>
            </w:r>
          </w:hyperlink>
        </w:p>
        <w:p w14:paraId="45212481" w14:textId="6F72AEA8"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77" w:history="1">
            <w:r w:rsidR="000E7562" w:rsidRPr="000E7562">
              <w:rPr>
                <w:rStyle w:val="af0"/>
                <w:noProof/>
                <w:sz w:val="20"/>
                <w:szCs w:val="20"/>
              </w:rPr>
              <w:t>б.</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реестр единых теплоснабжающих организаций, содержащий перечень систем теплоснабжения, входящих в состав единой теплоснабжающей организации.</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_Toc107357177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143</w:t>
            </w:r>
            <w:r w:rsidR="000E7562" w:rsidRPr="000E7562">
              <w:rPr>
                <w:noProof/>
                <w:webHidden/>
                <w:sz w:val="20"/>
                <w:szCs w:val="20"/>
              </w:rPr>
              <w:fldChar w:fldCharType="end"/>
            </w:r>
          </w:hyperlink>
        </w:p>
        <w:p w14:paraId="2382537D" w14:textId="1F878D88"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78" w:history="1">
            <w:r w:rsidR="000E7562" w:rsidRPr="000E7562">
              <w:rPr>
                <w:rStyle w:val="af0"/>
                <w:noProof/>
                <w:sz w:val="20"/>
                <w:szCs w:val="20"/>
              </w:rPr>
              <w:t>в.</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основания, в том числе критерии, в соответствии с которыми теплоснабжающей организации присвоен статус единой теплоснабжающей организации.</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_Toc107357178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144</w:t>
            </w:r>
            <w:r w:rsidR="000E7562" w:rsidRPr="000E7562">
              <w:rPr>
                <w:noProof/>
                <w:webHidden/>
                <w:sz w:val="20"/>
                <w:szCs w:val="20"/>
              </w:rPr>
              <w:fldChar w:fldCharType="end"/>
            </w:r>
          </w:hyperlink>
        </w:p>
        <w:p w14:paraId="59C9A818" w14:textId="66868AB6"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79" w:history="1">
            <w:r w:rsidR="000E7562" w:rsidRPr="000E7562">
              <w:rPr>
                <w:rStyle w:val="af0"/>
                <w:noProof/>
                <w:sz w:val="20"/>
                <w:szCs w:val="20"/>
              </w:rPr>
              <w:t>г.</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_Toc107357179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147</w:t>
            </w:r>
            <w:r w:rsidR="000E7562" w:rsidRPr="000E7562">
              <w:rPr>
                <w:noProof/>
                <w:webHidden/>
                <w:sz w:val="20"/>
                <w:szCs w:val="20"/>
              </w:rPr>
              <w:fldChar w:fldCharType="end"/>
            </w:r>
          </w:hyperlink>
        </w:p>
        <w:p w14:paraId="284277B6" w14:textId="3A559DF9"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80" w:history="1">
            <w:r w:rsidR="000E7562" w:rsidRPr="000E7562">
              <w:rPr>
                <w:rStyle w:val="af0"/>
                <w:noProof/>
                <w:sz w:val="20"/>
                <w:szCs w:val="20"/>
              </w:rPr>
              <w:t>д.</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описание границ зон деятельности единой теплоснабжающей организации (организаций).</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_Toc107357180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148</w:t>
            </w:r>
            <w:r w:rsidR="000E7562" w:rsidRPr="000E7562">
              <w:rPr>
                <w:noProof/>
                <w:webHidden/>
                <w:sz w:val="20"/>
                <w:szCs w:val="20"/>
              </w:rPr>
              <w:fldChar w:fldCharType="end"/>
            </w:r>
          </w:hyperlink>
        </w:p>
        <w:p w14:paraId="18F7568A" w14:textId="13BD1BA3"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81" w:history="1">
            <w:r w:rsidR="000E7562" w:rsidRPr="000E7562">
              <w:rPr>
                <w:rStyle w:val="af0"/>
                <w:noProof/>
                <w:sz w:val="20"/>
                <w:szCs w:val="20"/>
              </w:rPr>
              <w:t>е.</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описание изменений в зонах деятельности единых теплоснабжающих организаций, произошедших за период, предшествующий актуализации схемы теплоснабжения, и актуализированные сведения в реестре систем теплоснабжения и реестре единых теплоснабжающих организаций (в случае необходимости) с описанием оснований для внесения изменений.</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_Toc107357181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148</w:t>
            </w:r>
            <w:r w:rsidR="000E7562" w:rsidRPr="000E7562">
              <w:rPr>
                <w:noProof/>
                <w:webHidden/>
                <w:sz w:val="20"/>
                <w:szCs w:val="20"/>
              </w:rPr>
              <w:fldChar w:fldCharType="end"/>
            </w:r>
          </w:hyperlink>
        </w:p>
        <w:p w14:paraId="63BFA24E" w14:textId="3E65389A" w:rsidR="000E7562" w:rsidRPr="000E7562" w:rsidRDefault="00000000">
          <w:pPr>
            <w:pStyle w:val="11"/>
            <w:tabs>
              <w:tab w:val="right" w:leader="dot" w:pos="9905"/>
            </w:tabs>
            <w:rPr>
              <w:rFonts w:asciiTheme="minorHAnsi" w:eastAsiaTheme="minorEastAsia" w:hAnsiTheme="minorHAnsi" w:cstheme="minorBidi"/>
              <w:noProof/>
              <w:sz w:val="20"/>
              <w:szCs w:val="20"/>
              <w:lang w:bidi="ar-SA"/>
            </w:rPr>
          </w:pPr>
          <w:hyperlink w:anchor="_Toc107357182" w:history="1">
            <w:r w:rsidR="000E7562" w:rsidRPr="000E7562">
              <w:rPr>
                <w:rStyle w:val="af0"/>
                <w:noProof/>
                <w:sz w:val="20"/>
                <w:szCs w:val="20"/>
              </w:rPr>
              <w:t>Глава 16. Реестр мероприятий схемы теплоснабжения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_Toc107357182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149</w:t>
            </w:r>
            <w:r w:rsidR="000E7562" w:rsidRPr="000E7562">
              <w:rPr>
                <w:noProof/>
                <w:webHidden/>
                <w:sz w:val="20"/>
                <w:szCs w:val="20"/>
              </w:rPr>
              <w:fldChar w:fldCharType="end"/>
            </w:r>
          </w:hyperlink>
        </w:p>
        <w:p w14:paraId="49C270B0" w14:textId="49AA7F0C"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83" w:history="1">
            <w:r w:rsidR="000E7562" w:rsidRPr="000E7562">
              <w:rPr>
                <w:rStyle w:val="af0"/>
                <w:noProof/>
                <w:sz w:val="20"/>
                <w:szCs w:val="20"/>
              </w:rPr>
              <w:t>а.</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перечень мероприятий по строительству, реконструкции, техническому перевооружению и (или) модернизации источников тепловой энергии (с указанием для каждого мероприятия уникального номера в составе всех проектов схемы теплоснабжения, краткого описания, срока реализации, объема инвестиций, источника инвестиций)</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_Toc107357183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149</w:t>
            </w:r>
            <w:r w:rsidR="000E7562" w:rsidRPr="000E7562">
              <w:rPr>
                <w:noProof/>
                <w:webHidden/>
                <w:sz w:val="20"/>
                <w:szCs w:val="20"/>
              </w:rPr>
              <w:fldChar w:fldCharType="end"/>
            </w:r>
          </w:hyperlink>
        </w:p>
        <w:p w14:paraId="4369EE6C" w14:textId="15D08280"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84" w:history="1">
            <w:r w:rsidR="000E7562" w:rsidRPr="000E7562">
              <w:rPr>
                <w:rStyle w:val="af0"/>
                <w:noProof/>
                <w:sz w:val="20"/>
                <w:szCs w:val="20"/>
              </w:rPr>
              <w:t>б.</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перечень мероприятий по строительству, реконструкции, техническому перевооружению и (или) модернизации тепловых сетей и сооружений на них (с указанием для каждого мероприятия уникального номера в составе всех проектов схемы теплоснабжения, краткого описания, срока реализации, объема инвестиций, источника инвестиций)</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_Toc107357184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150</w:t>
            </w:r>
            <w:r w:rsidR="000E7562" w:rsidRPr="000E7562">
              <w:rPr>
                <w:noProof/>
                <w:webHidden/>
                <w:sz w:val="20"/>
                <w:szCs w:val="20"/>
              </w:rPr>
              <w:fldChar w:fldCharType="end"/>
            </w:r>
          </w:hyperlink>
        </w:p>
        <w:p w14:paraId="51EC80F2" w14:textId="4291D853"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85" w:history="1">
            <w:r w:rsidR="000E7562" w:rsidRPr="000E7562">
              <w:rPr>
                <w:rStyle w:val="af0"/>
                <w:noProof/>
                <w:sz w:val="20"/>
                <w:szCs w:val="20"/>
              </w:rPr>
              <w:t>в.</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перечень мероприятий, обеспечивающих переход от открытых систем теплоснабжения (горячего водоснабжения) на закрытые системы горячего водоснабжения (с указанием для каждого мероприятия уникального номера в составе всех проектов схемы теплоснабжения, краткого описания, срока реализации, объема инвестиций, источника инвестиций)</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_Toc107357185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150</w:t>
            </w:r>
            <w:r w:rsidR="000E7562" w:rsidRPr="000E7562">
              <w:rPr>
                <w:noProof/>
                <w:webHidden/>
                <w:sz w:val="20"/>
                <w:szCs w:val="20"/>
              </w:rPr>
              <w:fldChar w:fldCharType="end"/>
            </w:r>
          </w:hyperlink>
        </w:p>
        <w:p w14:paraId="791BAA56" w14:textId="4DC87838" w:rsidR="000E7562" w:rsidRPr="000E7562" w:rsidRDefault="00000000">
          <w:pPr>
            <w:pStyle w:val="11"/>
            <w:tabs>
              <w:tab w:val="right" w:leader="dot" w:pos="9905"/>
            </w:tabs>
            <w:rPr>
              <w:rFonts w:asciiTheme="minorHAnsi" w:eastAsiaTheme="minorEastAsia" w:hAnsiTheme="minorHAnsi" w:cstheme="minorBidi"/>
              <w:noProof/>
              <w:sz w:val="20"/>
              <w:szCs w:val="20"/>
              <w:lang w:bidi="ar-SA"/>
            </w:rPr>
          </w:pPr>
          <w:hyperlink w:anchor="_Toc107357186" w:history="1">
            <w:r w:rsidR="000E7562" w:rsidRPr="000E7562">
              <w:rPr>
                <w:rStyle w:val="af0"/>
                <w:noProof/>
                <w:sz w:val="20"/>
                <w:szCs w:val="20"/>
              </w:rPr>
              <w:t>Глава 17. Замечания и предложения к проекту схемы теплоснабжения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_Toc107357186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151</w:t>
            </w:r>
            <w:r w:rsidR="000E7562" w:rsidRPr="000E7562">
              <w:rPr>
                <w:noProof/>
                <w:webHidden/>
                <w:sz w:val="20"/>
                <w:szCs w:val="20"/>
              </w:rPr>
              <w:fldChar w:fldCharType="end"/>
            </w:r>
          </w:hyperlink>
        </w:p>
        <w:p w14:paraId="3562B10F" w14:textId="36537FD9"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87" w:history="1">
            <w:r w:rsidR="000E7562" w:rsidRPr="000E7562">
              <w:rPr>
                <w:rStyle w:val="af0"/>
                <w:noProof/>
                <w:sz w:val="20"/>
                <w:szCs w:val="20"/>
              </w:rPr>
              <w:t>а.</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перечень всех замечаний и предложений, поступивших при разработке, утверждении и актуализации схемы теплоснабжения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_Toc107357187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151</w:t>
            </w:r>
            <w:r w:rsidR="000E7562" w:rsidRPr="000E7562">
              <w:rPr>
                <w:noProof/>
                <w:webHidden/>
                <w:sz w:val="20"/>
                <w:szCs w:val="20"/>
              </w:rPr>
              <w:fldChar w:fldCharType="end"/>
            </w:r>
          </w:hyperlink>
        </w:p>
        <w:p w14:paraId="262F6431" w14:textId="41DC4CB2"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88" w:history="1">
            <w:r w:rsidR="000E7562" w:rsidRPr="000E7562">
              <w:rPr>
                <w:rStyle w:val="af0"/>
                <w:noProof/>
                <w:sz w:val="20"/>
                <w:szCs w:val="20"/>
              </w:rPr>
              <w:t>б.</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ответы разработчиков проекта схемы теплоснабжения на замечания и предложения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_Toc107357188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151</w:t>
            </w:r>
            <w:r w:rsidR="000E7562" w:rsidRPr="000E7562">
              <w:rPr>
                <w:noProof/>
                <w:webHidden/>
                <w:sz w:val="20"/>
                <w:szCs w:val="20"/>
              </w:rPr>
              <w:fldChar w:fldCharType="end"/>
            </w:r>
          </w:hyperlink>
        </w:p>
        <w:p w14:paraId="03237A2E" w14:textId="61CD1F0E"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89" w:history="1">
            <w:r w:rsidR="000E7562" w:rsidRPr="000E7562">
              <w:rPr>
                <w:rStyle w:val="af0"/>
                <w:noProof/>
                <w:sz w:val="20"/>
                <w:szCs w:val="20"/>
              </w:rPr>
              <w:t>в.</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_Toc107357189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151</w:t>
            </w:r>
            <w:r w:rsidR="000E7562" w:rsidRPr="000E7562">
              <w:rPr>
                <w:noProof/>
                <w:webHidden/>
                <w:sz w:val="20"/>
                <w:szCs w:val="20"/>
              </w:rPr>
              <w:fldChar w:fldCharType="end"/>
            </w:r>
          </w:hyperlink>
        </w:p>
        <w:p w14:paraId="0312EA0A" w14:textId="046EC045" w:rsidR="000E7562" w:rsidRPr="000E7562" w:rsidRDefault="00000000">
          <w:pPr>
            <w:pStyle w:val="11"/>
            <w:tabs>
              <w:tab w:val="right" w:leader="dot" w:pos="9905"/>
            </w:tabs>
            <w:rPr>
              <w:rFonts w:asciiTheme="minorHAnsi" w:eastAsiaTheme="minorEastAsia" w:hAnsiTheme="minorHAnsi" w:cstheme="minorBidi"/>
              <w:noProof/>
              <w:sz w:val="20"/>
              <w:szCs w:val="20"/>
              <w:lang w:bidi="ar-SA"/>
            </w:rPr>
          </w:pPr>
          <w:hyperlink w:anchor="_Toc107357190" w:history="1">
            <w:r w:rsidR="000E7562" w:rsidRPr="000E7562">
              <w:rPr>
                <w:rStyle w:val="af0"/>
                <w:noProof/>
                <w:sz w:val="20"/>
                <w:szCs w:val="20"/>
              </w:rPr>
              <w:t>Глава 18. Сводный том изменений, выполненных в доработанной и (или) актуализированной схеме теплоснабжения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_Toc107357190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152</w:t>
            </w:r>
            <w:r w:rsidR="000E7562" w:rsidRPr="000E7562">
              <w:rPr>
                <w:noProof/>
                <w:webHidden/>
                <w:sz w:val="20"/>
                <w:szCs w:val="20"/>
              </w:rPr>
              <w:fldChar w:fldCharType="end"/>
            </w:r>
          </w:hyperlink>
        </w:p>
        <w:p w14:paraId="07A94560" w14:textId="5E65F482" w:rsidR="000E7562" w:rsidRPr="000E7562" w:rsidRDefault="00000000">
          <w:pPr>
            <w:pStyle w:val="23"/>
            <w:tabs>
              <w:tab w:val="left" w:pos="880"/>
              <w:tab w:val="right" w:leader="dot" w:pos="9905"/>
            </w:tabs>
            <w:rPr>
              <w:rFonts w:asciiTheme="minorHAnsi" w:eastAsiaTheme="minorEastAsia" w:hAnsiTheme="minorHAnsi" w:cstheme="minorBidi"/>
              <w:noProof/>
              <w:sz w:val="20"/>
              <w:szCs w:val="20"/>
              <w:lang w:bidi="ar-SA"/>
            </w:rPr>
          </w:pPr>
          <w:hyperlink w:anchor="_Toc107357191" w:history="1">
            <w:r w:rsidR="000E7562" w:rsidRPr="000E7562">
              <w:rPr>
                <w:rStyle w:val="af0"/>
                <w:noProof/>
                <w:sz w:val="20"/>
                <w:szCs w:val="20"/>
              </w:rPr>
              <w:t>а.</w:t>
            </w:r>
            <w:r w:rsidR="000E7562" w:rsidRPr="000E7562">
              <w:rPr>
                <w:rFonts w:asciiTheme="minorHAnsi" w:eastAsiaTheme="minorEastAsia" w:hAnsiTheme="minorHAnsi" w:cstheme="minorBidi"/>
                <w:noProof/>
                <w:sz w:val="20"/>
                <w:szCs w:val="20"/>
                <w:lang w:bidi="ar-SA"/>
              </w:rPr>
              <w:tab/>
            </w:r>
            <w:r w:rsidR="000E7562" w:rsidRPr="000E7562">
              <w:rPr>
                <w:rStyle w:val="af0"/>
                <w:noProof/>
                <w:sz w:val="20"/>
                <w:szCs w:val="20"/>
              </w:rPr>
              <w:t>реестр изменений, внесенных в доработанную и (или) актуализированную схему теплоснабжения, а также сведения о том, какие мероприятия из утвержденной схемы теплоснабжения были выполнены за период, прошедший с даты утверждения схемы теплоснабжения</w:t>
            </w:r>
            <w:r w:rsidR="000E7562" w:rsidRPr="000E7562">
              <w:rPr>
                <w:noProof/>
                <w:webHidden/>
                <w:sz w:val="20"/>
                <w:szCs w:val="20"/>
              </w:rPr>
              <w:tab/>
            </w:r>
            <w:r w:rsidR="000E7562" w:rsidRPr="000E7562">
              <w:rPr>
                <w:noProof/>
                <w:webHidden/>
                <w:sz w:val="20"/>
                <w:szCs w:val="20"/>
              </w:rPr>
              <w:fldChar w:fldCharType="begin"/>
            </w:r>
            <w:r w:rsidR="000E7562" w:rsidRPr="000E7562">
              <w:rPr>
                <w:noProof/>
                <w:webHidden/>
                <w:sz w:val="20"/>
                <w:szCs w:val="20"/>
              </w:rPr>
              <w:instrText xml:space="preserve"> PAGEREF _Toc107357191 \h </w:instrText>
            </w:r>
            <w:r w:rsidR="000E7562" w:rsidRPr="000E7562">
              <w:rPr>
                <w:noProof/>
                <w:webHidden/>
                <w:sz w:val="20"/>
                <w:szCs w:val="20"/>
              </w:rPr>
            </w:r>
            <w:r w:rsidR="000E7562" w:rsidRPr="000E7562">
              <w:rPr>
                <w:noProof/>
                <w:webHidden/>
                <w:sz w:val="20"/>
                <w:szCs w:val="20"/>
              </w:rPr>
              <w:fldChar w:fldCharType="separate"/>
            </w:r>
            <w:r w:rsidR="00D74049">
              <w:rPr>
                <w:noProof/>
                <w:webHidden/>
                <w:sz w:val="20"/>
                <w:szCs w:val="20"/>
              </w:rPr>
              <w:t>152</w:t>
            </w:r>
            <w:r w:rsidR="000E7562" w:rsidRPr="000E7562">
              <w:rPr>
                <w:noProof/>
                <w:webHidden/>
                <w:sz w:val="20"/>
                <w:szCs w:val="20"/>
              </w:rPr>
              <w:fldChar w:fldCharType="end"/>
            </w:r>
          </w:hyperlink>
        </w:p>
        <w:p w14:paraId="55625024" w14:textId="03D71FC8" w:rsidR="00064A56" w:rsidRPr="00FF7D17" w:rsidRDefault="00064A56">
          <w:pPr>
            <w:rPr>
              <w:sz w:val="20"/>
            </w:rPr>
          </w:pPr>
          <w:r w:rsidRPr="00FF7D17">
            <w:rPr>
              <w:b/>
              <w:bCs/>
              <w:sz w:val="20"/>
            </w:rPr>
            <w:fldChar w:fldCharType="end"/>
          </w:r>
        </w:p>
      </w:sdtContent>
    </w:sdt>
    <w:p w14:paraId="37A9500B" w14:textId="77777777" w:rsidR="00797C61" w:rsidRDefault="00797C61" w:rsidP="000928A6">
      <w:pPr>
        <w:rPr>
          <w:sz w:val="24"/>
          <w:szCs w:val="24"/>
        </w:rPr>
      </w:pPr>
    </w:p>
    <w:p w14:paraId="75707D1A" w14:textId="77777777" w:rsidR="00240931" w:rsidRDefault="00240931">
      <w:pPr>
        <w:rPr>
          <w:b/>
          <w:bCs/>
          <w:color w:val="0F243E" w:themeColor="text2" w:themeShade="80"/>
          <w:sz w:val="28"/>
          <w:szCs w:val="28"/>
        </w:rPr>
      </w:pPr>
      <w:r>
        <w:br w:type="page"/>
      </w:r>
    </w:p>
    <w:p w14:paraId="777C36BE" w14:textId="77777777" w:rsidR="00797C61" w:rsidRPr="003E3F1B" w:rsidRDefault="00797C61" w:rsidP="00797C61">
      <w:pPr>
        <w:pStyle w:val="1"/>
      </w:pPr>
      <w:bookmarkStart w:id="1" w:name="_Toc107356948"/>
      <w:r>
        <w:lastRenderedPageBreak/>
        <w:t>Список таблиц</w:t>
      </w:r>
      <w:bookmarkEnd w:id="1"/>
    </w:p>
    <w:p w14:paraId="0C111BC8" w14:textId="448A67BC" w:rsidR="00CC5595" w:rsidRDefault="006801C9">
      <w:pPr>
        <w:pStyle w:val="af1"/>
        <w:tabs>
          <w:tab w:val="right" w:leader="dot" w:pos="9905"/>
        </w:tabs>
        <w:rPr>
          <w:rFonts w:asciiTheme="minorHAnsi" w:eastAsiaTheme="minorEastAsia" w:hAnsiTheme="minorHAnsi" w:cstheme="minorBidi"/>
          <w:noProof/>
          <w:kern w:val="2"/>
          <w:lang w:bidi="ar-SA"/>
          <w14:ligatures w14:val="standardContextual"/>
        </w:rPr>
      </w:pPr>
      <w:r w:rsidRPr="006B3DCE">
        <w:rPr>
          <w:sz w:val="24"/>
          <w:szCs w:val="24"/>
        </w:rPr>
        <w:fldChar w:fldCharType="begin"/>
      </w:r>
      <w:r w:rsidRPr="006B3DCE">
        <w:rPr>
          <w:sz w:val="24"/>
          <w:szCs w:val="24"/>
        </w:rPr>
        <w:instrText xml:space="preserve"> TOC \h \z \t "Название таблиц" \c </w:instrText>
      </w:r>
      <w:r w:rsidRPr="006B3DCE">
        <w:rPr>
          <w:sz w:val="24"/>
          <w:szCs w:val="24"/>
        </w:rPr>
        <w:fldChar w:fldCharType="separate"/>
      </w:r>
      <w:hyperlink w:anchor="_Toc138344058" w:history="1">
        <w:r w:rsidR="00CC5595" w:rsidRPr="00C44192">
          <w:rPr>
            <w:rStyle w:val="af0"/>
            <w:bCs/>
            <w:iCs/>
            <w:noProof/>
            <w:spacing w:val="5"/>
          </w:rPr>
          <w:t>Таблица 1.1.1 - Характеристика основных организаций, занятых в сфере теплоснабжения</w:t>
        </w:r>
        <w:r w:rsidR="00CC5595">
          <w:rPr>
            <w:noProof/>
            <w:webHidden/>
          </w:rPr>
          <w:tab/>
        </w:r>
        <w:r w:rsidR="00CC5595">
          <w:rPr>
            <w:noProof/>
            <w:webHidden/>
          </w:rPr>
          <w:fldChar w:fldCharType="begin"/>
        </w:r>
        <w:r w:rsidR="00CC5595">
          <w:rPr>
            <w:noProof/>
            <w:webHidden/>
          </w:rPr>
          <w:instrText xml:space="preserve"> PAGEREF _Toc138344058 \h </w:instrText>
        </w:r>
        <w:r w:rsidR="00CC5595">
          <w:rPr>
            <w:noProof/>
            <w:webHidden/>
          </w:rPr>
        </w:r>
        <w:r w:rsidR="00CC5595">
          <w:rPr>
            <w:noProof/>
            <w:webHidden/>
          </w:rPr>
          <w:fldChar w:fldCharType="separate"/>
        </w:r>
        <w:r w:rsidR="00D74049">
          <w:rPr>
            <w:noProof/>
            <w:webHidden/>
          </w:rPr>
          <w:t>15</w:t>
        </w:r>
        <w:r w:rsidR="00CC5595">
          <w:rPr>
            <w:noProof/>
            <w:webHidden/>
          </w:rPr>
          <w:fldChar w:fldCharType="end"/>
        </w:r>
      </w:hyperlink>
    </w:p>
    <w:p w14:paraId="0763767D" w14:textId="66AA47DC"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059" w:history="1">
        <w:r w:rsidR="00CC5595" w:rsidRPr="00C44192">
          <w:rPr>
            <w:rStyle w:val="af0"/>
            <w:bCs/>
            <w:iCs/>
            <w:noProof/>
            <w:spacing w:val="5"/>
          </w:rPr>
          <w:t>Таблице 1.2.1 - Перечень основного оборудования котельных Кукобойского сельского поселения</w:t>
        </w:r>
        <w:r w:rsidR="00CC5595">
          <w:rPr>
            <w:noProof/>
            <w:webHidden/>
          </w:rPr>
          <w:tab/>
        </w:r>
        <w:r w:rsidR="00CC5595">
          <w:rPr>
            <w:noProof/>
            <w:webHidden/>
          </w:rPr>
          <w:fldChar w:fldCharType="begin"/>
        </w:r>
        <w:r w:rsidR="00CC5595">
          <w:rPr>
            <w:noProof/>
            <w:webHidden/>
          </w:rPr>
          <w:instrText xml:space="preserve"> PAGEREF _Toc138344059 \h </w:instrText>
        </w:r>
        <w:r w:rsidR="00CC5595">
          <w:rPr>
            <w:noProof/>
            <w:webHidden/>
          </w:rPr>
        </w:r>
        <w:r w:rsidR="00CC5595">
          <w:rPr>
            <w:noProof/>
            <w:webHidden/>
          </w:rPr>
          <w:fldChar w:fldCharType="separate"/>
        </w:r>
        <w:r w:rsidR="00D74049">
          <w:rPr>
            <w:noProof/>
            <w:webHidden/>
          </w:rPr>
          <w:t>17</w:t>
        </w:r>
        <w:r w:rsidR="00CC5595">
          <w:rPr>
            <w:noProof/>
            <w:webHidden/>
          </w:rPr>
          <w:fldChar w:fldCharType="end"/>
        </w:r>
      </w:hyperlink>
    </w:p>
    <w:p w14:paraId="0DC5610C" w14:textId="16E868DD"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060" w:history="1">
        <w:r w:rsidR="00CC5595" w:rsidRPr="00C44192">
          <w:rPr>
            <w:rStyle w:val="af0"/>
            <w:bCs/>
            <w:iCs/>
            <w:noProof/>
            <w:spacing w:val="5"/>
          </w:rPr>
          <w:t>Таблица 1.2.2 - Характеристика основного оборудования котельных</w:t>
        </w:r>
        <w:r w:rsidR="00CC5595">
          <w:rPr>
            <w:noProof/>
            <w:webHidden/>
          </w:rPr>
          <w:tab/>
        </w:r>
        <w:r w:rsidR="00CC5595">
          <w:rPr>
            <w:noProof/>
            <w:webHidden/>
          </w:rPr>
          <w:fldChar w:fldCharType="begin"/>
        </w:r>
        <w:r w:rsidR="00CC5595">
          <w:rPr>
            <w:noProof/>
            <w:webHidden/>
          </w:rPr>
          <w:instrText xml:space="preserve"> PAGEREF _Toc138344060 \h </w:instrText>
        </w:r>
        <w:r w:rsidR="00CC5595">
          <w:rPr>
            <w:noProof/>
            <w:webHidden/>
          </w:rPr>
        </w:r>
        <w:r w:rsidR="00CC5595">
          <w:rPr>
            <w:noProof/>
            <w:webHidden/>
          </w:rPr>
          <w:fldChar w:fldCharType="separate"/>
        </w:r>
        <w:r w:rsidR="00D74049">
          <w:rPr>
            <w:noProof/>
            <w:webHidden/>
          </w:rPr>
          <w:t>18</w:t>
        </w:r>
        <w:r w:rsidR="00CC5595">
          <w:rPr>
            <w:noProof/>
            <w:webHidden/>
          </w:rPr>
          <w:fldChar w:fldCharType="end"/>
        </w:r>
      </w:hyperlink>
    </w:p>
    <w:p w14:paraId="6828AF59" w14:textId="717B3AFC"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061" w:history="1">
        <w:r w:rsidR="00CC5595" w:rsidRPr="00C44192">
          <w:rPr>
            <w:rStyle w:val="af0"/>
            <w:bCs/>
            <w:iCs/>
            <w:noProof/>
            <w:spacing w:val="5"/>
          </w:rPr>
          <w:t>Таблица 1.2.3 - Характеристика вспомогательного оборудования – насосные агрегаты</w:t>
        </w:r>
        <w:r w:rsidR="00CC5595">
          <w:rPr>
            <w:noProof/>
            <w:webHidden/>
          </w:rPr>
          <w:tab/>
        </w:r>
        <w:r w:rsidR="00CC5595">
          <w:rPr>
            <w:noProof/>
            <w:webHidden/>
          </w:rPr>
          <w:fldChar w:fldCharType="begin"/>
        </w:r>
        <w:r w:rsidR="00CC5595">
          <w:rPr>
            <w:noProof/>
            <w:webHidden/>
          </w:rPr>
          <w:instrText xml:space="preserve"> PAGEREF _Toc138344061 \h </w:instrText>
        </w:r>
        <w:r w:rsidR="00CC5595">
          <w:rPr>
            <w:noProof/>
            <w:webHidden/>
          </w:rPr>
        </w:r>
        <w:r w:rsidR="00CC5595">
          <w:rPr>
            <w:noProof/>
            <w:webHidden/>
          </w:rPr>
          <w:fldChar w:fldCharType="separate"/>
        </w:r>
        <w:r w:rsidR="00D74049">
          <w:rPr>
            <w:noProof/>
            <w:webHidden/>
          </w:rPr>
          <w:t>18</w:t>
        </w:r>
        <w:r w:rsidR="00CC5595">
          <w:rPr>
            <w:noProof/>
            <w:webHidden/>
          </w:rPr>
          <w:fldChar w:fldCharType="end"/>
        </w:r>
      </w:hyperlink>
    </w:p>
    <w:p w14:paraId="7BDBC6B0" w14:textId="5AB26B73"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062" w:history="1">
        <w:r w:rsidR="00CC5595" w:rsidRPr="00C44192">
          <w:rPr>
            <w:rStyle w:val="af0"/>
            <w:bCs/>
            <w:iCs/>
            <w:noProof/>
            <w:spacing w:val="5"/>
          </w:rPr>
          <w:t xml:space="preserve">Таблица 1.2.4 - Состав и характеристики вспомогательного оборудования - </w:t>
        </w:r>
        <w:r w:rsidR="00CC5595" w:rsidRPr="00C44192">
          <w:rPr>
            <w:rStyle w:val="af0"/>
            <w:noProof/>
          </w:rPr>
          <w:t>Котельная № 1 с. Кукобой</w:t>
        </w:r>
        <w:r w:rsidR="00CC5595">
          <w:rPr>
            <w:noProof/>
            <w:webHidden/>
          </w:rPr>
          <w:tab/>
        </w:r>
        <w:r w:rsidR="00CC5595">
          <w:rPr>
            <w:noProof/>
            <w:webHidden/>
          </w:rPr>
          <w:fldChar w:fldCharType="begin"/>
        </w:r>
        <w:r w:rsidR="00CC5595">
          <w:rPr>
            <w:noProof/>
            <w:webHidden/>
          </w:rPr>
          <w:instrText xml:space="preserve"> PAGEREF _Toc138344062 \h </w:instrText>
        </w:r>
        <w:r w:rsidR="00CC5595">
          <w:rPr>
            <w:noProof/>
            <w:webHidden/>
          </w:rPr>
        </w:r>
        <w:r w:rsidR="00CC5595">
          <w:rPr>
            <w:noProof/>
            <w:webHidden/>
          </w:rPr>
          <w:fldChar w:fldCharType="separate"/>
        </w:r>
        <w:r w:rsidR="00D74049">
          <w:rPr>
            <w:noProof/>
            <w:webHidden/>
          </w:rPr>
          <w:t>18</w:t>
        </w:r>
        <w:r w:rsidR="00CC5595">
          <w:rPr>
            <w:noProof/>
            <w:webHidden/>
          </w:rPr>
          <w:fldChar w:fldCharType="end"/>
        </w:r>
      </w:hyperlink>
    </w:p>
    <w:p w14:paraId="39625A94" w14:textId="331C625A"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063" w:history="1">
        <w:r w:rsidR="00CC5595" w:rsidRPr="00C44192">
          <w:rPr>
            <w:rStyle w:val="af0"/>
            <w:bCs/>
            <w:iCs/>
            <w:noProof/>
            <w:spacing w:val="5"/>
          </w:rPr>
          <w:t xml:space="preserve">Таблица 1.2.5 - Состав и характеристики вспомогательного оборудования - </w:t>
        </w:r>
        <w:r w:rsidR="00CC5595" w:rsidRPr="00C44192">
          <w:rPr>
            <w:rStyle w:val="af0"/>
            <w:noProof/>
          </w:rPr>
          <w:t>Котельная № 2 с. Кукобой</w:t>
        </w:r>
        <w:r w:rsidR="00CC5595">
          <w:rPr>
            <w:noProof/>
            <w:webHidden/>
          </w:rPr>
          <w:tab/>
        </w:r>
        <w:r w:rsidR="00CC5595">
          <w:rPr>
            <w:noProof/>
            <w:webHidden/>
          </w:rPr>
          <w:fldChar w:fldCharType="begin"/>
        </w:r>
        <w:r w:rsidR="00CC5595">
          <w:rPr>
            <w:noProof/>
            <w:webHidden/>
          </w:rPr>
          <w:instrText xml:space="preserve"> PAGEREF _Toc138344063 \h </w:instrText>
        </w:r>
        <w:r w:rsidR="00CC5595">
          <w:rPr>
            <w:noProof/>
            <w:webHidden/>
          </w:rPr>
        </w:r>
        <w:r w:rsidR="00CC5595">
          <w:rPr>
            <w:noProof/>
            <w:webHidden/>
          </w:rPr>
          <w:fldChar w:fldCharType="separate"/>
        </w:r>
        <w:r w:rsidR="00D74049">
          <w:rPr>
            <w:noProof/>
            <w:webHidden/>
          </w:rPr>
          <w:t>18</w:t>
        </w:r>
        <w:r w:rsidR="00CC5595">
          <w:rPr>
            <w:noProof/>
            <w:webHidden/>
          </w:rPr>
          <w:fldChar w:fldCharType="end"/>
        </w:r>
      </w:hyperlink>
    </w:p>
    <w:p w14:paraId="0D39B75C" w14:textId="0F02B5FD"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064" w:history="1">
        <w:r w:rsidR="00CC5595" w:rsidRPr="00C44192">
          <w:rPr>
            <w:rStyle w:val="af0"/>
            <w:bCs/>
            <w:iCs/>
            <w:noProof/>
            <w:spacing w:val="5"/>
          </w:rPr>
          <w:t xml:space="preserve">Таблица 1.2.6 - Состав и характеристики вспомогательного оборудования - </w:t>
        </w:r>
        <w:r w:rsidR="00CC5595" w:rsidRPr="00C44192">
          <w:rPr>
            <w:rStyle w:val="af0"/>
            <w:noProof/>
          </w:rPr>
          <w:t>Котельная № 3 с. Всехсвятское</w:t>
        </w:r>
        <w:r w:rsidR="00CC5595">
          <w:rPr>
            <w:noProof/>
            <w:webHidden/>
          </w:rPr>
          <w:tab/>
        </w:r>
        <w:r w:rsidR="00CC5595">
          <w:rPr>
            <w:noProof/>
            <w:webHidden/>
          </w:rPr>
          <w:fldChar w:fldCharType="begin"/>
        </w:r>
        <w:r w:rsidR="00CC5595">
          <w:rPr>
            <w:noProof/>
            <w:webHidden/>
          </w:rPr>
          <w:instrText xml:space="preserve"> PAGEREF _Toc138344064 \h </w:instrText>
        </w:r>
        <w:r w:rsidR="00CC5595">
          <w:rPr>
            <w:noProof/>
            <w:webHidden/>
          </w:rPr>
        </w:r>
        <w:r w:rsidR="00CC5595">
          <w:rPr>
            <w:noProof/>
            <w:webHidden/>
          </w:rPr>
          <w:fldChar w:fldCharType="separate"/>
        </w:r>
        <w:r w:rsidR="00D74049">
          <w:rPr>
            <w:noProof/>
            <w:webHidden/>
          </w:rPr>
          <w:t>18</w:t>
        </w:r>
        <w:r w:rsidR="00CC5595">
          <w:rPr>
            <w:noProof/>
            <w:webHidden/>
          </w:rPr>
          <w:fldChar w:fldCharType="end"/>
        </w:r>
      </w:hyperlink>
    </w:p>
    <w:p w14:paraId="7A3C04DB" w14:textId="55E6929B"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065" w:history="1">
        <w:r w:rsidR="00CC5595" w:rsidRPr="00C44192">
          <w:rPr>
            <w:rStyle w:val="af0"/>
            <w:bCs/>
            <w:iCs/>
            <w:noProof/>
            <w:spacing w:val="5"/>
          </w:rPr>
          <w:t xml:space="preserve">Таблица 1.2.7 - Состав и характеристики вспомогательного оборудования - </w:t>
        </w:r>
        <w:r w:rsidR="00CC5595" w:rsidRPr="00C44192">
          <w:rPr>
            <w:rStyle w:val="af0"/>
            <w:noProof/>
          </w:rPr>
          <w:t>Котельная № 4 с. Семеновское</w:t>
        </w:r>
        <w:r w:rsidR="00CC5595">
          <w:rPr>
            <w:noProof/>
            <w:webHidden/>
          </w:rPr>
          <w:tab/>
        </w:r>
        <w:r w:rsidR="00CC5595">
          <w:rPr>
            <w:noProof/>
            <w:webHidden/>
          </w:rPr>
          <w:fldChar w:fldCharType="begin"/>
        </w:r>
        <w:r w:rsidR="00CC5595">
          <w:rPr>
            <w:noProof/>
            <w:webHidden/>
          </w:rPr>
          <w:instrText xml:space="preserve"> PAGEREF _Toc138344065 \h </w:instrText>
        </w:r>
        <w:r w:rsidR="00CC5595">
          <w:rPr>
            <w:noProof/>
            <w:webHidden/>
          </w:rPr>
        </w:r>
        <w:r w:rsidR="00CC5595">
          <w:rPr>
            <w:noProof/>
            <w:webHidden/>
          </w:rPr>
          <w:fldChar w:fldCharType="separate"/>
        </w:r>
        <w:r w:rsidR="00D74049">
          <w:rPr>
            <w:noProof/>
            <w:webHidden/>
          </w:rPr>
          <w:t>19</w:t>
        </w:r>
        <w:r w:rsidR="00CC5595">
          <w:rPr>
            <w:noProof/>
            <w:webHidden/>
          </w:rPr>
          <w:fldChar w:fldCharType="end"/>
        </w:r>
      </w:hyperlink>
    </w:p>
    <w:p w14:paraId="6B934DDA" w14:textId="6F11C5C8"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066" w:history="1">
        <w:r w:rsidR="00CC5595" w:rsidRPr="00C44192">
          <w:rPr>
            <w:rStyle w:val="af0"/>
            <w:bCs/>
            <w:iCs/>
            <w:noProof/>
            <w:spacing w:val="5"/>
          </w:rPr>
          <w:t>Таблица 1.2.8 - Данные по зданиям источников тепловой энергии</w:t>
        </w:r>
        <w:r w:rsidR="00CC5595">
          <w:rPr>
            <w:noProof/>
            <w:webHidden/>
          </w:rPr>
          <w:tab/>
        </w:r>
        <w:r w:rsidR="00CC5595">
          <w:rPr>
            <w:noProof/>
            <w:webHidden/>
          </w:rPr>
          <w:fldChar w:fldCharType="begin"/>
        </w:r>
        <w:r w:rsidR="00CC5595">
          <w:rPr>
            <w:noProof/>
            <w:webHidden/>
          </w:rPr>
          <w:instrText xml:space="preserve"> PAGEREF _Toc138344066 \h </w:instrText>
        </w:r>
        <w:r w:rsidR="00CC5595">
          <w:rPr>
            <w:noProof/>
            <w:webHidden/>
          </w:rPr>
        </w:r>
        <w:r w:rsidR="00CC5595">
          <w:rPr>
            <w:noProof/>
            <w:webHidden/>
          </w:rPr>
          <w:fldChar w:fldCharType="separate"/>
        </w:r>
        <w:r w:rsidR="00D74049">
          <w:rPr>
            <w:noProof/>
            <w:webHidden/>
          </w:rPr>
          <w:t>19</w:t>
        </w:r>
        <w:r w:rsidR="00CC5595">
          <w:rPr>
            <w:noProof/>
            <w:webHidden/>
          </w:rPr>
          <w:fldChar w:fldCharType="end"/>
        </w:r>
      </w:hyperlink>
    </w:p>
    <w:p w14:paraId="0D1E8D9F" w14:textId="2532FA62"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067" w:history="1">
        <w:r w:rsidR="00CC5595" w:rsidRPr="00C44192">
          <w:rPr>
            <w:rStyle w:val="af0"/>
            <w:bCs/>
            <w:iCs/>
            <w:noProof/>
            <w:spacing w:val="5"/>
          </w:rPr>
          <w:t>Таблица 1.2.9 - Параметры установленной мощности</w:t>
        </w:r>
        <w:r w:rsidR="00CC5595">
          <w:rPr>
            <w:noProof/>
            <w:webHidden/>
          </w:rPr>
          <w:tab/>
        </w:r>
        <w:r w:rsidR="00CC5595">
          <w:rPr>
            <w:noProof/>
            <w:webHidden/>
          </w:rPr>
          <w:fldChar w:fldCharType="begin"/>
        </w:r>
        <w:r w:rsidR="00CC5595">
          <w:rPr>
            <w:noProof/>
            <w:webHidden/>
          </w:rPr>
          <w:instrText xml:space="preserve"> PAGEREF _Toc138344067 \h </w:instrText>
        </w:r>
        <w:r w:rsidR="00CC5595">
          <w:rPr>
            <w:noProof/>
            <w:webHidden/>
          </w:rPr>
        </w:r>
        <w:r w:rsidR="00CC5595">
          <w:rPr>
            <w:noProof/>
            <w:webHidden/>
          </w:rPr>
          <w:fldChar w:fldCharType="separate"/>
        </w:r>
        <w:r w:rsidR="00D74049">
          <w:rPr>
            <w:noProof/>
            <w:webHidden/>
          </w:rPr>
          <w:t>30</w:t>
        </w:r>
        <w:r w:rsidR="00CC5595">
          <w:rPr>
            <w:noProof/>
            <w:webHidden/>
          </w:rPr>
          <w:fldChar w:fldCharType="end"/>
        </w:r>
      </w:hyperlink>
    </w:p>
    <w:p w14:paraId="682BD61D" w14:textId="650D5240"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068" w:history="1">
        <w:r w:rsidR="00CC5595" w:rsidRPr="00C44192">
          <w:rPr>
            <w:rStyle w:val="af0"/>
            <w:bCs/>
            <w:iCs/>
            <w:noProof/>
            <w:spacing w:val="5"/>
          </w:rPr>
          <w:t>Таблица 1.2.10 - Параметры располагаемой мощности</w:t>
        </w:r>
        <w:r w:rsidR="00CC5595">
          <w:rPr>
            <w:noProof/>
            <w:webHidden/>
          </w:rPr>
          <w:tab/>
        </w:r>
        <w:r w:rsidR="00CC5595">
          <w:rPr>
            <w:noProof/>
            <w:webHidden/>
          </w:rPr>
          <w:fldChar w:fldCharType="begin"/>
        </w:r>
        <w:r w:rsidR="00CC5595">
          <w:rPr>
            <w:noProof/>
            <w:webHidden/>
          </w:rPr>
          <w:instrText xml:space="preserve"> PAGEREF _Toc138344068 \h </w:instrText>
        </w:r>
        <w:r w:rsidR="00CC5595">
          <w:rPr>
            <w:noProof/>
            <w:webHidden/>
          </w:rPr>
        </w:r>
        <w:r w:rsidR="00CC5595">
          <w:rPr>
            <w:noProof/>
            <w:webHidden/>
          </w:rPr>
          <w:fldChar w:fldCharType="separate"/>
        </w:r>
        <w:r w:rsidR="00D74049">
          <w:rPr>
            <w:noProof/>
            <w:webHidden/>
          </w:rPr>
          <w:t>30</w:t>
        </w:r>
        <w:r w:rsidR="00CC5595">
          <w:rPr>
            <w:noProof/>
            <w:webHidden/>
          </w:rPr>
          <w:fldChar w:fldCharType="end"/>
        </w:r>
      </w:hyperlink>
    </w:p>
    <w:p w14:paraId="74C21011" w14:textId="25D6A6AC"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069" w:history="1">
        <w:r w:rsidR="00CC5595" w:rsidRPr="00C44192">
          <w:rPr>
            <w:rStyle w:val="af0"/>
            <w:bCs/>
            <w:iCs/>
            <w:noProof/>
            <w:spacing w:val="5"/>
          </w:rPr>
          <w:t>Таблица 1.2.11 - Объем потребления тепловой энергии (мощности) на собственные и хозяйственные нужды</w:t>
        </w:r>
        <w:r w:rsidR="00CC5595">
          <w:rPr>
            <w:noProof/>
            <w:webHidden/>
          </w:rPr>
          <w:tab/>
        </w:r>
        <w:r w:rsidR="00CC5595">
          <w:rPr>
            <w:noProof/>
            <w:webHidden/>
          </w:rPr>
          <w:fldChar w:fldCharType="begin"/>
        </w:r>
        <w:r w:rsidR="00CC5595">
          <w:rPr>
            <w:noProof/>
            <w:webHidden/>
          </w:rPr>
          <w:instrText xml:space="preserve"> PAGEREF _Toc138344069 \h </w:instrText>
        </w:r>
        <w:r w:rsidR="00CC5595">
          <w:rPr>
            <w:noProof/>
            <w:webHidden/>
          </w:rPr>
        </w:r>
        <w:r w:rsidR="00CC5595">
          <w:rPr>
            <w:noProof/>
            <w:webHidden/>
          </w:rPr>
          <w:fldChar w:fldCharType="separate"/>
        </w:r>
        <w:r w:rsidR="00D74049">
          <w:rPr>
            <w:noProof/>
            <w:webHidden/>
          </w:rPr>
          <w:t>30</w:t>
        </w:r>
        <w:r w:rsidR="00CC5595">
          <w:rPr>
            <w:noProof/>
            <w:webHidden/>
          </w:rPr>
          <w:fldChar w:fldCharType="end"/>
        </w:r>
      </w:hyperlink>
    </w:p>
    <w:p w14:paraId="53EF4DD7" w14:textId="3709D099"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070" w:history="1">
        <w:r w:rsidR="00CC5595" w:rsidRPr="00C44192">
          <w:rPr>
            <w:rStyle w:val="af0"/>
            <w:bCs/>
            <w:iCs/>
            <w:noProof/>
            <w:spacing w:val="5"/>
          </w:rPr>
          <w:t>Таблица 1.2.12 - Срок ввода в эксплуатацию источников тепловой энергии</w:t>
        </w:r>
        <w:r w:rsidR="00CC5595">
          <w:rPr>
            <w:noProof/>
            <w:webHidden/>
          </w:rPr>
          <w:tab/>
        </w:r>
        <w:r w:rsidR="00CC5595">
          <w:rPr>
            <w:noProof/>
            <w:webHidden/>
          </w:rPr>
          <w:fldChar w:fldCharType="begin"/>
        </w:r>
        <w:r w:rsidR="00CC5595">
          <w:rPr>
            <w:noProof/>
            <w:webHidden/>
          </w:rPr>
          <w:instrText xml:space="preserve"> PAGEREF _Toc138344070 \h </w:instrText>
        </w:r>
        <w:r w:rsidR="00CC5595">
          <w:rPr>
            <w:noProof/>
            <w:webHidden/>
          </w:rPr>
        </w:r>
        <w:r w:rsidR="00CC5595">
          <w:rPr>
            <w:noProof/>
            <w:webHidden/>
          </w:rPr>
          <w:fldChar w:fldCharType="separate"/>
        </w:r>
        <w:r w:rsidR="00D74049">
          <w:rPr>
            <w:noProof/>
            <w:webHidden/>
          </w:rPr>
          <w:t>30</w:t>
        </w:r>
        <w:r w:rsidR="00CC5595">
          <w:rPr>
            <w:noProof/>
            <w:webHidden/>
          </w:rPr>
          <w:fldChar w:fldCharType="end"/>
        </w:r>
      </w:hyperlink>
    </w:p>
    <w:p w14:paraId="1E8A2014" w14:textId="6CC23234"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071" w:history="1">
        <w:r w:rsidR="00CC5595" w:rsidRPr="00C44192">
          <w:rPr>
            <w:rStyle w:val="af0"/>
            <w:bCs/>
            <w:iCs/>
            <w:noProof/>
            <w:spacing w:val="5"/>
          </w:rPr>
          <w:t>Таблица 1.2.13 - Величина КИУМ источников тепловой энергии</w:t>
        </w:r>
        <w:r w:rsidR="00CC5595">
          <w:rPr>
            <w:noProof/>
            <w:webHidden/>
          </w:rPr>
          <w:tab/>
        </w:r>
        <w:r w:rsidR="00CC5595">
          <w:rPr>
            <w:noProof/>
            <w:webHidden/>
          </w:rPr>
          <w:fldChar w:fldCharType="begin"/>
        </w:r>
        <w:r w:rsidR="00CC5595">
          <w:rPr>
            <w:noProof/>
            <w:webHidden/>
          </w:rPr>
          <w:instrText xml:space="preserve"> PAGEREF _Toc138344071 \h </w:instrText>
        </w:r>
        <w:r w:rsidR="00CC5595">
          <w:rPr>
            <w:noProof/>
            <w:webHidden/>
          </w:rPr>
        </w:r>
        <w:r w:rsidR="00CC5595">
          <w:rPr>
            <w:noProof/>
            <w:webHidden/>
          </w:rPr>
          <w:fldChar w:fldCharType="separate"/>
        </w:r>
        <w:r w:rsidR="00D74049">
          <w:rPr>
            <w:noProof/>
            <w:webHidden/>
          </w:rPr>
          <w:t>31</w:t>
        </w:r>
        <w:r w:rsidR="00CC5595">
          <w:rPr>
            <w:noProof/>
            <w:webHidden/>
          </w:rPr>
          <w:fldChar w:fldCharType="end"/>
        </w:r>
      </w:hyperlink>
    </w:p>
    <w:p w14:paraId="33FD531E" w14:textId="18BECFEB"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072" w:history="1">
        <w:r w:rsidR="00CC5595" w:rsidRPr="00C44192">
          <w:rPr>
            <w:rStyle w:val="af0"/>
            <w:bCs/>
            <w:iCs/>
            <w:noProof/>
            <w:spacing w:val="5"/>
          </w:rPr>
          <w:t>Таблица 1.3.1 - Протяженность тепловых сетей от источников тепловой энергии в двухтрубном исчислении</w:t>
        </w:r>
        <w:r w:rsidR="00CC5595">
          <w:rPr>
            <w:noProof/>
            <w:webHidden/>
          </w:rPr>
          <w:tab/>
        </w:r>
        <w:r w:rsidR="00CC5595">
          <w:rPr>
            <w:noProof/>
            <w:webHidden/>
          </w:rPr>
          <w:fldChar w:fldCharType="begin"/>
        </w:r>
        <w:r w:rsidR="00CC5595">
          <w:rPr>
            <w:noProof/>
            <w:webHidden/>
          </w:rPr>
          <w:instrText xml:space="preserve"> PAGEREF _Toc138344072 \h </w:instrText>
        </w:r>
        <w:r w:rsidR="00CC5595">
          <w:rPr>
            <w:noProof/>
            <w:webHidden/>
          </w:rPr>
        </w:r>
        <w:r w:rsidR="00CC5595">
          <w:rPr>
            <w:noProof/>
            <w:webHidden/>
          </w:rPr>
          <w:fldChar w:fldCharType="separate"/>
        </w:r>
        <w:r w:rsidR="00D74049">
          <w:rPr>
            <w:noProof/>
            <w:webHidden/>
          </w:rPr>
          <w:t>32</w:t>
        </w:r>
        <w:r w:rsidR="00CC5595">
          <w:rPr>
            <w:noProof/>
            <w:webHidden/>
          </w:rPr>
          <w:fldChar w:fldCharType="end"/>
        </w:r>
      </w:hyperlink>
    </w:p>
    <w:p w14:paraId="186A740D" w14:textId="5A44ADD7"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073" w:history="1">
        <w:r w:rsidR="00CC5595" w:rsidRPr="00C44192">
          <w:rPr>
            <w:rStyle w:val="af0"/>
            <w:bCs/>
            <w:iCs/>
            <w:noProof/>
            <w:spacing w:val="5"/>
          </w:rPr>
          <w:t>Таблица 1.3.2 - Параметры тепловых сетей</w:t>
        </w:r>
        <w:r w:rsidR="00CC5595">
          <w:rPr>
            <w:noProof/>
            <w:webHidden/>
          </w:rPr>
          <w:tab/>
        </w:r>
        <w:r w:rsidR="00CC5595">
          <w:rPr>
            <w:noProof/>
            <w:webHidden/>
          </w:rPr>
          <w:fldChar w:fldCharType="begin"/>
        </w:r>
        <w:r w:rsidR="00CC5595">
          <w:rPr>
            <w:noProof/>
            <w:webHidden/>
          </w:rPr>
          <w:instrText xml:space="preserve"> PAGEREF _Toc138344073 \h </w:instrText>
        </w:r>
        <w:r w:rsidR="00CC5595">
          <w:rPr>
            <w:noProof/>
            <w:webHidden/>
          </w:rPr>
        </w:r>
        <w:r w:rsidR="00CC5595">
          <w:rPr>
            <w:noProof/>
            <w:webHidden/>
          </w:rPr>
          <w:fldChar w:fldCharType="separate"/>
        </w:r>
        <w:r w:rsidR="00D74049">
          <w:rPr>
            <w:noProof/>
            <w:webHidden/>
          </w:rPr>
          <w:t>41</w:t>
        </w:r>
        <w:r w:rsidR="00CC5595">
          <w:rPr>
            <w:noProof/>
            <w:webHidden/>
          </w:rPr>
          <w:fldChar w:fldCharType="end"/>
        </w:r>
      </w:hyperlink>
    </w:p>
    <w:p w14:paraId="46F2DB82" w14:textId="55FF6671"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074" w:history="1">
        <w:r w:rsidR="00CC5595" w:rsidRPr="00C44192">
          <w:rPr>
            <w:rStyle w:val="af0"/>
            <w:bCs/>
            <w:iCs/>
            <w:noProof/>
            <w:spacing w:val="5"/>
          </w:rPr>
          <w:t>Таблица 1.3.4 - Нормативы технологических потерь</w:t>
        </w:r>
        <w:r w:rsidR="00CC5595">
          <w:rPr>
            <w:noProof/>
            <w:webHidden/>
          </w:rPr>
          <w:tab/>
        </w:r>
        <w:r w:rsidR="00CC5595">
          <w:rPr>
            <w:noProof/>
            <w:webHidden/>
          </w:rPr>
          <w:fldChar w:fldCharType="begin"/>
        </w:r>
        <w:r w:rsidR="00CC5595">
          <w:rPr>
            <w:noProof/>
            <w:webHidden/>
          </w:rPr>
          <w:instrText xml:space="preserve"> PAGEREF _Toc138344074 \h </w:instrText>
        </w:r>
        <w:r w:rsidR="00CC5595">
          <w:rPr>
            <w:noProof/>
            <w:webHidden/>
          </w:rPr>
        </w:r>
        <w:r w:rsidR="00CC5595">
          <w:rPr>
            <w:noProof/>
            <w:webHidden/>
          </w:rPr>
          <w:fldChar w:fldCharType="separate"/>
        </w:r>
        <w:r w:rsidR="00D74049">
          <w:rPr>
            <w:noProof/>
            <w:webHidden/>
          </w:rPr>
          <w:t>54</w:t>
        </w:r>
        <w:r w:rsidR="00CC5595">
          <w:rPr>
            <w:noProof/>
            <w:webHidden/>
          </w:rPr>
          <w:fldChar w:fldCharType="end"/>
        </w:r>
      </w:hyperlink>
    </w:p>
    <w:p w14:paraId="6DDBDA53" w14:textId="0F7CEF62"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075" w:history="1">
        <w:r w:rsidR="00CC5595" w:rsidRPr="00C44192">
          <w:rPr>
            <w:rStyle w:val="af0"/>
            <w:bCs/>
            <w:iCs/>
            <w:noProof/>
            <w:spacing w:val="5"/>
          </w:rPr>
          <w:t>Таблица 1.3.5 - Нормативы технологических потерь</w:t>
        </w:r>
        <w:r w:rsidR="00CC5595">
          <w:rPr>
            <w:noProof/>
            <w:webHidden/>
          </w:rPr>
          <w:tab/>
        </w:r>
        <w:r w:rsidR="00CC5595">
          <w:rPr>
            <w:noProof/>
            <w:webHidden/>
          </w:rPr>
          <w:fldChar w:fldCharType="begin"/>
        </w:r>
        <w:r w:rsidR="00CC5595">
          <w:rPr>
            <w:noProof/>
            <w:webHidden/>
          </w:rPr>
          <w:instrText xml:space="preserve"> PAGEREF _Toc138344075 \h </w:instrText>
        </w:r>
        <w:r w:rsidR="00CC5595">
          <w:rPr>
            <w:noProof/>
            <w:webHidden/>
          </w:rPr>
        </w:r>
        <w:r w:rsidR="00CC5595">
          <w:rPr>
            <w:noProof/>
            <w:webHidden/>
          </w:rPr>
          <w:fldChar w:fldCharType="separate"/>
        </w:r>
        <w:r w:rsidR="00D74049">
          <w:rPr>
            <w:noProof/>
            <w:webHidden/>
          </w:rPr>
          <w:t>54</w:t>
        </w:r>
        <w:r w:rsidR="00CC5595">
          <w:rPr>
            <w:noProof/>
            <w:webHidden/>
          </w:rPr>
          <w:fldChar w:fldCharType="end"/>
        </w:r>
      </w:hyperlink>
    </w:p>
    <w:p w14:paraId="265382A9" w14:textId="39CF7F7E"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076" w:history="1">
        <w:r w:rsidR="00CC5595" w:rsidRPr="00C44192">
          <w:rPr>
            <w:rStyle w:val="af0"/>
            <w:bCs/>
            <w:iCs/>
            <w:noProof/>
            <w:spacing w:val="5"/>
          </w:rPr>
          <w:t>Таблица 1.3.6 - Приборы учета тепловой энергии у потребителей</w:t>
        </w:r>
        <w:r w:rsidR="00CC5595">
          <w:rPr>
            <w:noProof/>
            <w:webHidden/>
          </w:rPr>
          <w:tab/>
        </w:r>
        <w:r w:rsidR="00CC5595">
          <w:rPr>
            <w:noProof/>
            <w:webHidden/>
          </w:rPr>
          <w:fldChar w:fldCharType="begin"/>
        </w:r>
        <w:r w:rsidR="00CC5595">
          <w:rPr>
            <w:noProof/>
            <w:webHidden/>
          </w:rPr>
          <w:instrText xml:space="preserve"> PAGEREF _Toc138344076 \h </w:instrText>
        </w:r>
        <w:r w:rsidR="00CC5595">
          <w:rPr>
            <w:noProof/>
            <w:webHidden/>
          </w:rPr>
        </w:r>
        <w:r w:rsidR="00CC5595">
          <w:rPr>
            <w:noProof/>
            <w:webHidden/>
          </w:rPr>
          <w:fldChar w:fldCharType="separate"/>
        </w:r>
        <w:r w:rsidR="00D74049">
          <w:rPr>
            <w:noProof/>
            <w:webHidden/>
          </w:rPr>
          <w:t>55</w:t>
        </w:r>
        <w:r w:rsidR="00CC5595">
          <w:rPr>
            <w:noProof/>
            <w:webHidden/>
          </w:rPr>
          <w:fldChar w:fldCharType="end"/>
        </w:r>
      </w:hyperlink>
    </w:p>
    <w:p w14:paraId="6CC8656F" w14:textId="7F99D008"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077" w:history="1">
        <w:r w:rsidR="00CC5595" w:rsidRPr="00C44192">
          <w:rPr>
            <w:rStyle w:val="af0"/>
            <w:bCs/>
            <w:iCs/>
            <w:noProof/>
            <w:spacing w:val="5"/>
          </w:rPr>
          <w:t>Таблица 1.5.1 - Значения спроса на тепловую мощность в расчетных элементах территориального деления</w:t>
        </w:r>
        <w:r w:rsidR="00CC5595">
          <w:rPr>
            <w:noProof/>
            <w:webHidden/>
          </w:rPr>
          <w:tab/>
        </w:r>
        <w:r w:rsidR="00CC5595">
          <w:rPr>
            <w:noProof/>
            <w:webHidden/>
          </w:rPr>
          <w:fldChar w:fldCharType="begin"/>
        </w:r>
        <w:r w:rsidR="00CC5595">
          <w:rPr>
            <w:noProof/>
            <w:webHidden/>
          </w:rPr>
          <w:instrText xml:space="preserve"> PAGEREF _Toc138344077 \h </w:instrText>
        </w:r>
        <w:r w:rsidR="00CC5595">
          <w:rPr>
            <w:noProof/>
            <w:webHidden/>
          </w:rPr>
        </w:r>
        <w:r w:rsidR="00CC5595">
          <w:rPr>
            <w:noProof/>
            <w:webHidden/>
          </w:rPr>
          <w:fldChar w:fldCharType="separate"/>
        </w:r>
        <w:r w:rsidR="00D74049">
          <w:rPr>
            <w:noProof/>
            <w:webHidden/>
          </w:rPr>
          <w:t>57</w:t>
        </w:r>
        <w:r w:rsidR="00CC5595">
          <w:rPr>
            <w:noProof/>
            <w:webHidden/>
          </w:rPr>
          <w:fldChar w:fldCharType="end"/>
        </w:r>
      </w:hyperlink>
    </w:p>
    <w:p w14:paraId="5EE83D92" w14:textId="7B534191"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078" w:history="1">
        <w:r w:rsidR="00CC5595" w:rsidRPr="00C44192">
          <w:rPr>
            <w:rStyle w:val="af0"/>
            <w:bCs/>
            <w:iCs/>
            <w:noProof/>
            <w:spacing w:val="5"/>
          </w:rPr>
          <w:t>Таблица 1.5.2 - Значения расчетных тепловых нагрузок на коллекторах источников тепловой энергии</w:t>
        </w:r>
        <w:r w:rsidR="00CC5595">
          <w:rPr>
            <w:noProof/>
            <w:webHidden/>
          </w:rPr>
          <w:tab/>
        </w:r>
        <w:r w:rsidR="00CC5595">
          <w:rPr>
            <w:noProof/>
            <w:webHidden/>
          </w:rPr>
          <w:fldChar w:fldCharType="begin"/>
        </w:r>
        <w:r w:rsidR="00CC5595">
          <w:rPr>
            <w:noProof/>
            <w:webHidden/>
          </w:rPr>
          <w:instrText xml:space="preserve"> PAGEREF _Toc138344078 \h </w:instrText>
        </w:r>
        <w:r w:rsidR="00CC5595">
          <w:rPr>
            <w:noProof/>
            <w:webHidden/>
          </w:rPr>
        </w:r>
        <w:r w:rsidR="00CC5595">
          <w:rPr>
            <w:noProof/>
            <w:webHidden/>
          </w:rPr>
          <w:fldChar w:fldCharType="separate"/>
        </w:r>
        <w:r w:rsidR="00D74049">
          <w:rPr>
            <w:noProof/>
            <w:webHidden/>
          </w:rPr>
          <w:t>57</w:t>
        </w:r>
        <w:r w:rsidR="00CC5595">
          <w:rPr>
            <w:noProof/>
            <w:webHidden/>
          </w:rPr>
          <w:fldChar w:fldCharType="end"/>
        </w:r>
      </w:hyperlink>
    </w:p>
    <w:p w14:paraId="0E8EF9C3" w14:textId="696CBCED"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079" w:history="1">
        <w:r w:rsidR="00CC5595" w:rsidRPr="00C44192">
          <w:rPr>
            <w:rStyle w:val="af0"/>
            <w:bCs/>
            <w:iCs/>
            <w:noProof/>
            <w:spacing w:val="5"/>
          </w:rPr>
          <w:t>Таблица 1.5.3 - Описание величины потребления тепловой энергии в расчетных элементах территориального деления за отопительный период и за год в целом</w:t>
        </w:r>
        <w:r w:rsidR="00CC5595">
          <w:rPr>
            <w:noProof/>
            <w:webHidden/>
          </w:rPr>
          <w:tab/>
        </w:r>
        <w:r w:rsidR="00CC5595">
          <w:rPr>
            <w:noProof/>
            <w:webHidden/>
          </w:rPr>
          <w:fldChar w:fldCharType="begin"/>
        </w:r>
        <w:r w:rsidR="00CC5595">
          <w:rPr>
            <w:noProof/>
            <w:webHidden/>
          </w:rPr>
          <w:instrText xml:space="preserve"> PAGEREF _Toc138344079 \h </w:instrText>
        </w:r>
        <w:r w:rsidR="00CC5595">
          <w:rPr>
            <w:noProof/>
            <w:webHidden/>
          </w:rPr>
        </w:r>
        <w:r w:rsidR="00CC5595">
          <w:rPr>
            <w:noProof/>
            <w:webHidden/>
          </w:rPr>
          <w:fldChar w:fldCharType="separate"/>
        </w:r>
        <w:r w:rsidR="00D74049">
          <w:rPr>
            <w:noProof/>
            <w:webHidden/>
          </w:rPr>
          <w:t>58</w:t>
        </w:r>
        <w:r w:rsidR="00CC5595">
          <w:rPr>
            <w:noProof/>
            <w:webHidden/>
          </w:rPr>
          <w:fldChar w:fldCharType="end"/>
        </w:r>
      </w:hyperlink>
    </w:p>
    <w:p w14:paraId="1E105AA6" w14:textId="00900ABE"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080" w:history="1">
        <w:r w:rsidR="00CC5595" w:rsidRPr="00C44192">
          <w:rPr>
            <w:rStyle w:val="af0"/>
            <w:bCs/>
            <w:iCs/>
            <w:noProof/>
            <w:spacing w:val="5"/>
          </w:rPr>
          <w:t>Таблица 1.5.4 - Значения расчетных тепловых нагрузок на коллекторах источников тепловой энергии</w:t>
        </w:r>
        <w:r w:rsidR="00CC5595">
          <w:rPr>
            <w:noProof/>
            <w:webHidden/>
          </w:rPr>
          <w:tab/>
        </w:r>
        <w:r w:rsidR="00CC5595">
          <w:rPr>
            <w:noProof/>
            <w:webHidden/>
          </w:rPr>
          <w:fldChar w:fldCharType="begin"/>
        </w:r>
        <w:r w:rsidR="00CC5595">
          <w:rPr>
            <w:noProof/>
            <w:webHidden/>
          </w:rPr>
          <w:instrText xml:space="preserve"> PAGEREF _Toc138344080 \h </w:instrText>
        </w:r>
        <w:r w:rsidR="00CC5595">
          <w:rPr>
            <w:noProof/>
            <w:webHidden/>
          </w:rPr>
        </w:r>
        <w:r w:rsidR="00CC5595">
          <w:rPr>
            <w:noProof/>
            <w:webHidden/>
          </w:rPr>
          <w:fldChar w:fldCharType="separate"/>
        </w:r>
        <w:r w:rsidR="00D74049">
          <w:rPr>
            <w:noProof/>
            <w:webHidden/>
          </w:rPr>
          <w:t>59</w:t>
        </w:r>
        <w:r w:rsidR="00CC5595">
          <w:rPr>
            <w:noProof/>
            <w:webHidden/>
          </w:rPr>
          <w:fldChar w:fldCharType="end"/>
        </w:r>
      </w:hyperlink>
    </w:p>
    <w:p w14:paraId="74725D9B" w14:textId="5572A686"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081" w:history="1">
        <w:r w:rsidR="00CC5595" w:rsidRPr="00C44192">
          <w:rPr>
            <w:rStyle w:val="af0"/>
            <w:bCs/>
            <w:iCs/>
            <w:noProof/>
            <w:spacing w:val="5"/>
          </w:rPr>
          <w:t>Таблица 1.6.2 - Значения спроса на тепловую мощность в расчетных элементах территориального деления</w:t>
        </w:r>
        <w:r w:rsidR="00CC5595">
          <w:rPr>
            <w:noProof/>
            <w:webHidden/>
          </w:rPr>
          <w:tab/>
        </w:r>
        <w:r w:rsidR="00CC5595">
          <w:rPr>
            <w:noProof/>
            <w:webHidden/>
          </w:rPr>
          <w:fldChar w:fldCharType="begin"/>
        </w:r>
        <w:r w:rsidR="00CC5595">
          <w:rPr>
            <w:noProof/>
            <w:webHidden/>
          </w:rPr>
          <w:instrText xml:space="preserve"> PAGEREF _Toc138344081 \h </w:instrText>
        </w:r>
        <w:r w:rsidR="00CC5595">
          <w:rPr>
            <w:noProof/>
            <w:webHidden/>
          </w:rPr>
        </w:r>
        <w:r w:rsidR="00CC5595">
          <w:rPr>
            <w:noProof/>
            <w:webHidden/>
          </w:rPr>
          <w:fldChar w:fldCharType="separate"/>
        </w:r>
        <w:r w:rsidR="00D74049">
          <w:rPr>
            <w:noProof/>
            <w:webHidden/>
          </w:rPr>
          <w:t>60</w:t>
        </w:r>
        <w:r w:rsidR="00CC5595">
          <w:rPr>
            <w:noProof/>
            <w:webHidden/>
          </w:rPr>
          <w:fldChar w:fldCharType="end"/>
        </w:r>
      </w:hyperlink>
    </w:p>
    <w:p w14:paraId="627DF233" w14:textId="70A868BE"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082" w:history="1">
        <w:r w:rsidR="00CC5595" w:rsidRPr="00C44192">
          <w:rPr>
            <w:rStyle w:val="af0"/>
            <w:bCs/>
            <w:iCs/>
            <w:noProof/>
            <w:spacing w:val="5"/>
          </w:rPr>
          <w:t>Таблица 1.6.1 - Балансы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w:t>
        </w:r>
        <w:r w:rsidR="00CC5595">
          <w:rPr>
            <w:noProof/>
            <w:webHidden/>
          </w:rPr>
          <w:tab/>
        </w:r>
        <w:r w:rsidR="00CC5595">
          <w:rPr>
            <w:noProof/>
            <w:webHidden/>
          </w:rPr>
          <w:fldChar w:fldCharType="begin"/>
        </w:r>
        <w:r w:rsidR="00CC5595">
          <w:rPr>
            <w:noProof/>
            <w:webHidden/>
          </w:rPr>
          <w:instrText xml:space="preserve"> PAGEREF _Toc138344082 \h </w:instrText>
        </w:r>
        <w:r w:rsidR="00CC5595">
          <w:rPr>
            <w:noProof/>
            <w:webHidden/>
          </w:rPr>
        </w:r>
        <w:r w:rsidR="00CC5595">
          <w:rPr>
            <w:noProof/>
            <w:webHidden/>
          </w:rPr>
          <w:fldChar w:fldCharType="separate"/>
        </w:r>
        <w:r w:rsidR="00D74049">
          <w:rPr>
            <w:noProof/>
            <w:webHidden/>
          </w:rPr>
          <w:t>61</w:t>
        </w:r>
        <w:r w:rsidR="00CC5595">
          <w:rPr>
            <w:noProof/>
            <w:webHidden/>
          </w:rPr>
          <w:fldChar w:fldCharType="end"/>
        </w:r>
      </w:hyperlink>
    </w:p>
    <w:p w14:paraId="14C18824" w14:textId="01CDA371"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083" w:history="1">
        <w:r w:rsidR="00CC5595" w:rsidRPr="00C44192">
          <w:rPr>
            <w:rStyle w:val="af0"/>
            <w:bCs/>
            <w:iCs/>
            <w:noProof/>
            <w:spacing w:val="5"/>
          </w:rPr>
          <w:t>Таблица 1.7.1 - Балансы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зонах действия систем теплоснабжения и источников тепловой энергии</w:t>
        </w:r>
        <w:r w:rsidR="00CC5595">
          <w:rPr>
            <w:noProof/>
            <w:webHidden/>
          </w:rPr>
          <w:tab/>
        </w:r>
        <w:r w:rsidR="00CC5595">
          <w:rPr>
            <w:noProof/>
            <w:webHidden/>
          </w:rPr>
          <w:fldChar w:fldCharType="begin"/>
        </w:r>
        <w:r w:rsidR="00CC5595">
          <w:rPr>
            <w:noProof/>
            <w:webHidden/>
          </w:rPr>
          <w:instrText xml:space="preserve"> PAGEREF _Toc138344083 \h </w:instrText>
        </w:r>
        <w:r w:rsidR="00CC5595">
          <w:rPr>
            <w:noProof/>
            <w:webHidden/>
          </w:rPr>
        </w:r>
        <w:r w:rsidR="00CC5595">
          <w:rPr>
            <w:noProof/>
            <w:webHidden/>
          </w:rPr>
          <w:fldChar w:fldCharType="separate"/>
        </w:r>
        <w:r w:rsidR="00D74049">
          <w:rPr>
            <w:noProof/>
            <w:webHidden/>
          </w:rPr>
          <w:t>63</w:t>
        </w:r>
        <w:r w:rsidR="00CC5595">
          <w:rPr>
            <w:noProof/>
            <w:webHidden/>
          </w:rPr>
          <w:fldChar w:fldCharType="end"/>
        </w:r>
      </w:hyperlink>
    </w:p>
    <w:p w14:paraId="5F9078FC" w14:textId="34C275F3"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084" w:history="1">
        <w:r w:rsidR="00CC5595" w:rsidRPr="00C44192">
          <w:rPr>
            <w:rStyle w:val="af0"/>
            <w:bCs/>
            <w:iCs/>
            <w:noProof/>
            <w:spacing w:val="5"/>
          </w:rPr>
          <w:t>Таблица 1.7.2 - Балансы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sidR="00CC5595">
          <w:rPr>
            <w:noProof/>
            <w:webHidden/>
          </w:rPr>
          <w:tab/>
        </w:r>
        <w:r w:rsidR="00CC5595">
          <w:rPr>
            <w:noProof/>
            <w:webHidden/>
          </w:rPr>
          <w:fldChar w:fldCharType="begin"/>
        </w:r>
        <w:r w:rsidR="00CC5595">
          <w:rPr>
            <w:noProof/>
            <w:webHidden/>
          </w:rPr>
          <w:instrText xml:space="preserve"> PAGEREF _Toc138344084 \h </w:instrText>
        </w:r>
        <w:r w:rsidR="00CC5595">
          <w:rPr>
            <w:noProof/>
            <w:webHidden/>
          </w:rPr>
        </w:r>
        <w:r w:rsidR="00CC5595">
          <w:rPr>
            <w:noProof/>
            <w:webHidden/>
          </w:rPr>
          <w:fldChar w:fldCharType="separate"/>
        </w:r>
        <w:r w:rsidR="00D74049">
          <w:rPr>
            <w:noProof/>
            <w:webHidden/>
          </w:rPr>
          <w:t>63</w:t>
        </w:r>
        <w:r w:rsidR="00CC5595">
          <w:rPr>
            <w:noProof/>
            <w:webHidden/>
          </w:rPr>
          <w:fldChar w:fldCharType="end"/>
        </w:r>
      </w:hyperlink>
    </w:p>
    <w:p w14:paraId="447E4652" w14:textId="1309EDFD"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085" w:history="1">
        <w:r w:rsidR="00CC5595" w:rsidRPr="00C44192">
          <w:rPr>
            <w:rStyle w:val="af0"/>
            <w:bCs/>
            <w:iCs/>
            <w:noProof/>
            <w:spacing w:val="5"/>
          </w:rPr>
          <w:t>Таблица 1.8.1 - Вид и количество используемого основного топлива для каждого источника тепловой энергии</w:t>
        </w:r>
        <w:r w:rsidR="00CC5595">
          <w:rPr>
            <w:noProof/>
            <w:webHidden/>
          </w:rPr>
          <w:tab/>
        </w:r>
        <w:r w:rsidR="00CC5595">
          <w:rPr>
            <w:noProof/>
            <w:webHidden/>
          </w:rPr>
          <w:fldChar w:fldCharType="begin"/>
        </w:r>
        <w:r w:rsidR="00CC5595">
          <w:rPr>
            <w:noProof/>
            <w:webHidden/>
          </w:rPr>
          <w:instrText xml:space="preserve"> PAGEREF _Toc138344085 \h </w:instrText>
        </w:r>
        <w:r w:rsidR="00CC5595">
          <w:rPr>
            <w:noProof/>
            <w:webHidden/>
          </w:rPr>
        </w:r>
        <w:r w:rsidR="00CC5595">
          <w:rPr>
            <w:noProof/>
            <w:webHidden/>
          </w:rPr>
          <w:fldChar w:fldCharType="separate"/>
        </w:r>
        <w:r w:rsidR="00D74049">
          <w:rPr>
            <w:noProof/>
            <w:webHidden/>
          </w:rPr>
          <w:t>65</w:t>
        </w:r>
        <w:r w:rsidR="00CC5595">
          <w:rPr>
            <w:noProof/>
            <w:webHidden/>
          </w:rPr>
          <w:fldChar w:fldCharType="end"/>
        </w:r>
      </w:hyperlink>
    </w:p>
    <w:p w14:paraId="3B5C8B69" w14:textId="1B4B71B9"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086" w:history="1">
        <w:r w:rsidR="00CC5595" w:rsidRPr="00C44192">
          <w:rPr>
            <w:rStyle w:val="af0"/>
            <w:bCs/>
            <w:iCs/>
            <w:noProof/>
            <w:spacing w:val="5"/>
          </w:rPr>
          <w:t>Таблица 1.8.2 - Виды топлива, потребляемые источниками тепловой энергии</w:t>
        </w:r>
        <w:r w:rsidR="00CC5595">
          <w:rPr>
            <w:noProof/>
            <w:webHidden/>
          </w:rPr>
          <w:tab/>
        </w:r>
        <w:r w:rsidR="00CC5595">
          <w:rPr>
            <w:noProof/>
            <w:webHidden/>
          </w:rPr>
          <w:fldChar w:fldCharType="begin"/>
        </w:r>
        <w:r w:rsidR="00CC5595">
          <w:rPr>
            <w:noProof/>
            <w:webHidden/>
          </w:rPr>
          <w:instrText xml:space="preserve"> PAGEREF _Toc138344086 \h </w:instrText>
        </w:r>
        <w:r w:rsidR="00CC5595">
          <w:rPr>
            <w:noProof/>
            <w:webHidden/>
          </w:rPr>
        </w:r>
        <w:r w:rsidR="00CC5595">
          <w:rPr>
            <w:noProof/>
            <w:webHidden/>
          </w:rPr>
          <w:fldChar w:fldCharType="separate"/>
        </w:r>
        <w:r w:rsidR="00D74049">
          <w:rPr>
            <w:noProof/>
            <w:webHidden/>
          </w:rPr>
          <w:t>67</w:t>
        </w:r>
        <w:r w:rsidR="00CC5595">
          <w:rPr>
            <w:noProof/>
            <w:webHidden/>
          </w:rPr>
          <w:fldChar w:fldCharType="end"/>
        </w:r>
      </w:hyperlink>
    </w:p>
    <w:p w14:paraId="685D09E4" w14:textId="6B1662C2"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087" w:history="1">
        <w:r w:rsidR="00CC5595" w:rsidRPr="00C44192">
          <w:rPr>
            <w:rStyle w:val="af0"/>
            <w:bCs/>
            <w:iCs/>
            <w:noProof/>
            <w:spacing w:val="5"/>
          </w:rPr>
          <w:t>Таблица 1.9.1 - Результаты расчетов надежности</w:t>
        </w:r>
        <w:r w:rsidR="00CC5595">
          <w:rPr>
            <w:noProof/>
            <w:webHidden/>
          </w:rPr>
          <w:tab/>
        </w:r>
        <w:r w:rsidR="00CC5595">
          <w:rPr>
            <w:noProof/>
            <w:webHidden/>
          </w:rPr>
          <w:fldChar w:fldCharType="begin"/>
        </w:r>
        <w:r w:rsidR="00CC5595">
          <w:rPr>
            <w:noProof/>
            <w:webHidden/>
          </w:rPr>
          <w:instrText xml:space="preserve"> PAGEREF _Toc138344087 \h </w:instrText>
        </w:r>
        <w:r w:rsidR="00CC5595">
          <w:rPr>
            <w:noProof/>
            <w:webHidden/>
          </w:rPr>
        </w:r>
        <w:r w:rsidR="00CC5595">
          <w:rPr>
            <w:noProof/>
            <w:webHidden/>
          </w:rPr>
          <w:fldChar w:fldCharType="separate"/>
        </w:r>
        <w:r w:rsidR="00D74049">
          <w:rPr>
            <w:noProof/>
            <w:webHidden/>
          </w:rPr>
          <w:t>72</w:t>
        </w:r>
        <w:r w:rsidR="00CC5595">
          <w:rPr>
            <w:noProof/>
            <w:webHidden/>
          </w:rPr>
          <w:fldChar w:fldCharType="end"/>
        </w:r>
      </w:hyperlink>
    </w:p>
    <w:p w14:paraId="54516C5C" w14:textId="6E22C252"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088" w:history="1">
        <w:r w:rsidR="00CC5595" w:rsidRPr="00C44192">
          <w:rPr>
            <w:rStyle w:val="af0"/>
            <w:bCs/>
            <w:iCs/>
            <w:noProof/>
            <w:spacing w:val="5"/>
          </w:rPr>
          <w:t>Таблица 1.9.2 - Результаты расчетов надежности</w:t>
        </w:r>
        <w:r w:rsidR="00CC5595">
          <w:rPr>
            <w:noProof/>
            <w:webHidden/>
          </w:rPr>
          <w:tab/>
        </w:r>
        <w:r w:rsidR="00CC5595">
          <w:rPr>
            <w:noProof/>
            <w:webHidden/>
          </w:rPr>
          <w:fldChar w:fldCharType="begin"/>
        </w:r>
        <w:r w:rsidR="00CC5595">
          <w:rPr>
            <w:noProof/>
            <w:webHidden/>
          </w:rPr>
          <w:instrText xml:space="preserve"> PAGEREF _Toc138344088 \h </w:instrText>
        </w:r>
        <w:r w:rsidR="00CC5595">
          <w:rPr>
            <w:noProof/>
            <w:webHidden/>
          </w:rPr>
        </w:r>
        <w:r w:rsidR="00CC5595">
          <w:rPr>
            <w:noProof/>
            <w:webHidden/>
          </w:rPr>
          <w:fldChar w:fldCharType="separate"/>
        </w:r>
        <w:r w:rsidR="00D74049">
          <w:rPr>
            <w:noProof/>
            <w:webHidden/>
          </w:rPr>
          <w:t>72</w:t>
        </w:r>
        <w:r w:rsidR="00CC5595">
          <w:rPr>
            <w:noProof/>
            <w:webHidden/>
          </w:rPr>
          <w:fldChar w:fldCharType="end"/>
        </w:r>
      </w:hyperlink>
    </w:p>
    <w:p w14:paraId="52B6DAEA" w14:textId="14132094"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089" w:history="1">
        <w:r w:rsidR="00CC5595" w:rsidRPr="00C44192">
          <w:rPr>
            <w:rStyle w:val="af0"/>
            <w:bCs/>
            <w:iCs/>
            <w:noProof/>
            <w:spacing w:val="5"/>
          </w:rPr>
          <w:t>Таблица 1.10.1 - Технико-экономические показатели теплоснабжающих и теплосетевых организаций – краткая характеристика</w:t>
        </w:r>
        <w:r w:rsidR="00CC5595">
          <w:rPr>
            <w:noProof/>
            <w:webHidden/>
          </w:rPr>
          <w:tab/>
        </w:r>
        <w:r w:rsidR="00CC5595">
          <w:rPr>
            <w:noProof/>
            <w:webHidden/>
          </w:rPr>
          <w:fldChar w:fldCharType="begin"/>
        </w:r>
        <w:r w:rsidR="00CC5595">
          <w:rPr>
            <w:noProof/>
            <w:webHidden/>
          </w:rPr>
          <w:instrText xml:space="preserve"> PAGEREF _Toc138344089 \h </w:instrText>
        </w:r>
        <w:r w:rsidR="00CC5595">
          <w:rPr>
            <w:noProof/>
            <w:webHidden/>
          </w:rPr>
        </w:r>
        <w:r w:rsidR="00CC5595">
          <w:rPr>
            <w:noProof/>
            <w:webHidden/>
          </w:rPr>
          <w:fldChar w:fldCharType="separate"/>
        </w:r>
        <w:r w:rsidR="00D74049">
          <w:rPr>
            <w:noProof/>
            <w:webHidden/>
          </w:rPr>
          <w:t>73</w:t>
        </w:r>
        <w:r w:rsidR="00CC5595">
          <w:rPr>
            <w:noProof/>
            <w:webHidden/>
          </w:rPr>
          <w:fldChar w:fldCharType="end"/>
        </w:r>
      </w:hyperlink>
    </w:p>
    <w:p w14:paraId="4BF92683" w14:textId="67AC0399"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090" w:history="1">
        <w:r w:rsidR="00CC5595" w:rsidRPr="00C44192">
          <w:rPr>
            <w:rStyle w:val="af0"/>
            <w:bCs/>
            <w:iCs/>
            <w:noProof/>
            <w:spacing w:val="5"/>
          </w:rPr>
          <w:t>Таблица 1.10.2 - Технико-экономические показатели теплоснабжающих и теплосетевых организаций – краткая характеристика МУП ЖКХ Первомайского МР ЯО «Теплоснаб»</w:t>
        </w:r>
        <w:r w:rsidR="00CC5595">
          <w:rPr>
            <w:noProof/>
            <w:webHidden/>
          </w:rPr>
          <w:tab/>
        </w:r>
        <w:r w:rsidR="00CC5595">
          <w:rPr>
            <w:noProof/>
            <w:webHidden/>
          </w:rPr>
          <w:fldChar w:fldCharType="begin"/>
        </w:r>
        <w:r w:rsidR="00CC5595">
          <w:rPr>
            <w:noProof/>
            <w:webHidden/>
          </w:rPr>
          <w:instrText xml:space="preserve"> PAGEREF _Toc138344090 \h </w:instrText>
        </w:r>
        <w:r w:rsidR="00CC5595">
          <w:rPr>
            <w:noProof/>
            <w:webHidden/>
          </w:rPr>
        </w:r>
        <w:r w:rsidR="00CC5595">
          <w:rPr>
            <w:noProof/>
            <w:webHidden/>
          </w:rPr>
          <w:fldChar w:fldCharType="separate"/>
        </w:r>
        <w:r w:rsidR="00D74049">
          <w:rPr>
            <w:noProof/>
            <w:webHidden/>
          </w:rPr>
          <w:t>73</w:t>
        </w:r>
        <w:r w:rsidR="00CC5595">
          <w:rPr>
            <w:noProof/>
            <w:webHidden/>
          </w:rPr>
          <w:fldChar w:fldCharType="end"/>
        </w:r>
      </w:hyperlink>
    </w:p>
    <w:p w14:paraId="304751D2" w14:textId="683383AC"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091" w:history="1">
        <w:r w:rsidR="00CC5595" w:rsidRPr="00C44192">
          <w:rPr>
            <w:rStyle w:val="af0"/>
            <w:bCs/>
            <w:iCs/>
            <w:noProof/>
            <w:spacing w:val="5"/>
          </w:rPr>
          <w:t>Таблица 1.10.3 - Технико-экономические показатели работы источников тепловой энергии</w:t>
        </w:r>
        <w:r w:rsidR="00CC5595">
          <w:rPr>
            <w:noProof/>
            <w:webHidden/>
          </w:rPr>
          <w:tab/>
        </w:r>
        <w:r w:rsidR="00CC5595">
          <w:rPr>
            <w:noProof/>
            <w:webHidden/>
          </w:rPr>
          <w:fldChar w:fldCharType="begin"/>
        </w:r>
        <w:r w:rsidR="00CC5595">
          <w:rPr>
            <w:noProof/>
            <w:webHidden/>
          </w:rPr>
          <w:instrText xml:space="preserve"> PAGEREF _Toc138344091 \h </w:instrText>
        </w:r>
        <w:r w:rsidR="00CC5595">
          <w:rPr>
            <w:noProof/>
            <w:webHidden/>
          </w:rPr>
        </w:r>
        <w:r w:rsidR="00CC5595">
          <w:rPr>
            <w:noProof/>
            <w:webHidden/>
          </w:rPr>
          <w:fldChar w:fldCharType="separate"/>
        </w:r>
        <w:r w:rsidR="00D74049">
          <w:rPr>
            <w:noProof/>
            <w:webHidden/>
          </w:rPr>
          <w:t>73</w:t>
        </w:r>
        <w:r w:rsidR="00CC5595">
          <w:rPr>
            <w:noProof/>
            <w:webHidden/>
          </w:rPr>
          <w:fldChar w:fldCharType="end"/>
        </w:r>
      </w:hyperlink>
    </w:p>
    <w:p w14:paraId="3B1AC426" w14:textId="4AC7C8C7"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092" w:history="1">
        <w:r w:rsidR="00CC5595" w:rsidRPr="00C44192">
          <w:rPr>
            <w:rStyle w:val="af0"/>
            <w:bCs/>
            <w:iCs/>
            <w:noProof/>
            <w:spacing w:val="5"/>
          </w:rPr>
          <w:t>Таблица 1.11.1 - Описание динамики утвержденных цен (тарифов)</w:t>
        </w:r>
        <w:r w:rsidR="00CC5595">
          <w:rPr>
            <w:noProof/>
            <w:webHidden/>
          </w:rPr>
          <w:tab/>
        </w:r>
        <w:r w:rsidR="00CC5595">
          <w:rPr>
            <w:noProof/>
            <w:webHidden/>
          </w:rPr>
          <w:fldChar w:fldCharType="begin"/>
        </w:r>
        <w:r w:rsidR="00CC5595">
          <w:rPr>
            <w:noProof/>
            <w:webHidden/>
          </w:rPr>
          <w:instrText xml:space="preserve"> PAGEREF _Toc138344092 \h </w:instrText>
        </w:r>
        <w:r w:rsidR="00CC5595">
          <w:rPr>
            <w:noProof/>
            <w:webHidden/>
          </w:rPr>
        </w:r>
        <w:r w:rsidR="00CC5595">
          <w:rPr>
            <w:noProof/>
            <w:webHidden/>
          </w:rPr>
          <w:fldChar w:fldCharType="separate"/>
        </w:r>
        <w:r w:rsidR="00D74049">
          <w:rPr>
            <w:noProof/>
            <w:webHidden/>
          </w:rPr>
          <w:t>74</w:t>
        </w:r>
        <w:r w:rsidR="00CC5595">
          <w:rPr>
            <w:noProof/>
            <w:webHidden/>
          </w:rPr>
          <w:fldChar w:fldCharType="end"/>
        </w:r>
      </w:hyperlink>
    </w:p>
    <w:p w14:paraId="0CE3BE00" w14:textId="3E8FB7A7"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093" w:history="1">
        <w:r w:rsidR="00CC5595" w:rsidRPr="00C44192">
          <w:rPr>
            <w:rStyle w:val="af0"/>
            <w:bCs/>
            <w:iCs/>
            <w:noProof/>
            <w:spacing w:val="5"/>
          </w:rPr>
          <w:t>Таблица 1.11.1а - Описание динамики утвержденных цен (тарифов) (актуализация на 2022 г.)</w:t>
        </w:r>
        <w:r w:rsidR="00CC5595">
          <w:rPr>
            <w:noProof/>
            <w:webHidden/>
          </w:rPr>
          <w:tab/>
        </w:r>
        <w:r w:rsidR="00CC5595">
          <w:rPr>
            <w:noProof/>
            <w:webHidden/>
          </w:rPr>
          <w:fldChar w:fldCharType="begin"/>
        </w:r>
        <w:r w:rsidR="00CC5595">
          <w:rPr>
            <w:noProof/>
            <w:webHidden/>
          </w:rPr>
          <w:instrText xml:space="preserve"> PAGEREF _Toc138344093 \h </w:instrText>
        </w:r>
        <w:r w:rsidR="00CC5595">
          <w:rPr>
            <w:noProof/>
            <w:webHidden/>
          </w:rPr>
        </w:r>
        <w:r w:rsidR="00CC5595">
          <w:rPr>
            <w:noProof/>
            <w:webHidden/>
          </w:rPr>
          <w:fldChar w:fldCharType="separate"/>
        </w:r>
        <w:r w:rsidR="00D74049">
          <w:rPr>
            <w:noProof/>
            <w:webHidden/>
          </w:rPr>
          <w:t>74</w:t>
        </w:r>
        <w:r w:rsidR="00CC5595">
          <w:rPr>
            <w:noProof/>
            <w:webHidden/>
          </w:rPr>
          <w:fldChar w:fldCharType="end"/>
        </w:r>
      </w:hyperlink>
    </w:p>
    <w:p w14:paraId="17FCB176" w14:textId="55AA8336"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094" w:history="1">
        <w:r w:rsidR="00CC5595" w:rsidRPr="00C44192">
          <w:rPr>
            <w:rStyle w:val="af0"/>
            <w:bCs/>
            <w:iCs/>
            <w:noProof/>
            <w:spacing w:val="5"/>
          </w:rPr>
          <w:t>Таблица 1.11.2 - Структура цен (тарифов), установленных на момент актуализации схемы теплоснабжения</w:t>
        </w:r>
        <w:r w:rsidR="00CC5595">
          <w:rPr>
            <w:noProof/>
            <w:webHidden/>
          </w:rPr>
          <w:tab/>
        </w:r>
        <w:r w:rsidR="00CC5595">
          <w:rPr>
            <w:noProof/>
            <w:webHidden/>
          </w:rPr>
          <w:fldChar w:fldCharType="begin"/>
        </w:r>
        <w:r w:rsidR="00CC5595">
          <w:rPr>
            <w:noProof/>
            <w:webHidden/>
          </w:rPr>
          <w:instrText xml:space="preserve"> PAGEREF _Toc138344094 \h </w:instrText>
        </w:r>
        <w:r w:rsidR="00CC5595">
          <w:rPr>
            <w:noProof/>
            <w:webHidden/>
          </w:rPr>
        </w:r>
        <w:r w:rsidR="00CC5595">
          <w:rPr>
            <w:noProof/>
            <w:webHidden/>
          </w:rPr>
          <w:fldChar w:fldCharType="separate"/>
        </w:r>
        <w:r w:rsidR="00D74049">
          <w:rPr>
            <w:noProof/>
            <w:webHidden/>
          </w:rPr>
          <w:t>75</w:t>
        </w:r>
        <w:r w:rsidR="00CC5595">
          <w:rPr>
            <w:noProof/>
            <w:webHidden/>
          </w:rPr>
          <w:fldChar w:fldCharType="end"/>
        </w:r>
      </w:hyperlink>
    </w:p>
    <w:p w14:paraId="5430BCD4" w14:textId="73CC577F"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095" w:history="1">
        <w:r w:rsidR="00CC5595" w:rsidRPr="00C44192">
          <w:rPr>
            <w:rStyle w:val="af0"/>
            <w:bCs/>
            <w:iCs/>
            <w:noProof/>
            <w:spacing w:val="5"/>
          </w:rPr>
          <w:t>Таблица 1.11.3 - Структура цен (тарифов), установленных на момент разработки схемы теплоснабжения</w:t>
        </w:r>
        <w:r w:rsidR="00CC5595">
          <w:rPr>
            <w:noProof/>
            <w:webHidden/>
          </w:rPr>
          <w:tab/>
        </w:r>
        <w:r w:rsidR="00CC5595">
          <w:rPr>
            <w:noProof/>
            <w:webHidden/>
          </w:rPr>
          <w:fldChar w:fldCharType="begin"/>
        </w:r>
        <w:r w:rsidR="00CC5595">
          <w:rPr>
            <w:noProof/>
            <w:webHidden/>
          </w:rPr>
          <w:instrText xml:space="preserve"> PAGEREF _Toc138344095 \h </w:instrText>
        </w:r>
        <w:r w:rsidR="00CC5595">
          <w:rPr>
            <w:noProof/>
            <w:webHidden/>
          </w:rPr>
        </w:r>
        <w:r w:rsidR="00CC5595">
          <w:rPr>
            <w:noProof/>
            <w:webHidden/>
          </w:rPr>
          <w:fldChar w:fldCharType="separate"/>
        </w:r>
        <w:r w:rsidR="00D74049">
          <w:rPr>
            <w:noProof/>
            <w:webHidden/>
          </w:rPr>
          <w:t>75</w:t>
        </w:r>
        <w:r w:rsidR="00CC5595">
          <w:rPr>
            <w:noProof/>
            <w:webHidden/>
          </w:rPr>
          <w:fldChar w:fldCharType="end"/>
        </w:r>
      </w:hyperlink>
    </w:p>
    <w:p w14:paraId="6CC8FD5C" w14:textId="64F1B0DF"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096" w:history="1">
        <w:r w:rsidR="00CC5595" w:rsidRPr="00C44192">
          <w:rPr>
            <w:rStyle w:val="af0"/>
            <w:bCs/>
            <w:iCs/>
            <w:noProof/>
            <w:spacing w:val="5"/>
          </w:rPr>
          <w:t>Таблица 2.1 - Данные базового уровня потребления тепла на цели теплоснабжения</w:t>
        </w:r>
        <w:r w:rsidR="00CC5595">
          <w:rPr>
            <w:noProof/>
            <w:webHidden/>
          </w:rPr>
          <w:tab/>
        </w:r>
        <w:r w:rsidR="00CC5595">
          <w:rPr>
            <w:noProof/>
            <w:webHidden/>
          </w:rPr>
          <w:fldChar w:fldCharType="begin"/>
        </w:r>
        <w:r w:rsidR="00CC5595">
          <w:rPr>
            <w:noProof/>
            <w:webHidden/>
          </w:rPr>
          <w:instrText xml:space="preserve"> PAGEREF _Toc138344096 \h </w:instrText>
        </w:r>
        <w:r w:rsidR="00CC5595">
          <w:rPr>
            <w:noProof/>
            <w:webHidden/>
          </w:rPr>
        </w:r>
        <w:r w:rsidR="00CC5595">
          <w:rPr>
            <w:noProof/>
            <w:webHidden/>
          </w:rPr>
          <w:fldChar w:fldCharType="separate"/>
        </w:r>
        <w:r w:rsidR="00D74049">
          <w:rPr>
            <w:noProof/>
            <w:webHidden/>
          </w:rPr>
          <w:t>80</w:t>
        </w:r>
        <w:r w:rsidR="00CC5595">
          <w:rPr>
            <w:noProof/>
            <w:webHidden/>
          </w:rPr>
          <w:fldChar w:fldCharType="end"/>
        </w:r>
      </w:hyperlink>
    </w:p>
    <w:p w14:paraId="75ACA549" w14:textId="5CC6E9CD"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097" w:history="1">
        <w:r w:rsidR="00CC5595" w:rsidRPr="00C44192">
          <w:rPr>
            <w:rStyle w:val="af0"/>
            <w:bCs/>
            <w:iCs/>
            <w:noProof/>
            <w:spacing w:val="5"/>
          </w:rPr>
          <w:t>Таблица 2.2 - Расчетная тепловая нагрузка на коллекторах источников тепловой энергии</w:t>
        </w:r>
        <w:r w:rsidR="00CC5595">
          <w:rPr>
            <w:noProof/>
            <w:webHidden/>
          </w:rPr>
          <w:tab/>
        </w:r>
        <w:r w:rsidR="00CC5595">
          <w:rPr>
            <w:noProof/>
            <w:webHidden/>
          </w:rPr>
          <w:fldChar w:fldCharType="begin"/>
        </w:r>
        <w:r w:rsidR="00CC5595">
          <w:rPr>
            <w:noProof/>
            <w:webHidden/>
          </w:rPr>
          <w:instrText xml:space="preserve"> PAGEREF _Toc138344097 \h </w:instrText>
        </w:r>
        <w:r w:rsidR="00CC5595">
          <w:rPr>
            <w:noProof/>
            <w:webHidden/>
          </w:rPr>
        </w:r>
        <w:r w:rsidR="00CC5595">
          <w:rPr>
            <w:noProof/>
            <w:webHidden/>
          </w:rPr>
          <w:fldChar w:fldCharType="separate"/>
        </w:r>
        <w:r w:rsidR="00D74049">
          <w:rPr>
            <w:noProof/>
            <w:webHidden/>
          </w:rPr>
          <w:t>80</w:t>
        </w:r>
        <w:r w:rsidR="00CC5595">
          <w:rPr>
            <w:noProof/>
            <w:webHidden/>
          </w:rPr>
          <w:fldChar w:fldCharType="end"/>
        </w:r>
      </w:hyperlink>
    </w:p>
    <w:p w14:paraId="7B4DCCE3" w14:textId="7B5A8344"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098" w:history="1">
        <w:r w:rsidR="00CC5595" w:rsidRPr="00C44192">
          <w:rPr>
            <w:rStyle w:val="af0"/>
            <w:bCs/>
            <w:iCs/>
            <w:noProof/>
            <w:spacing w:val="5"/>
          </w:rPr>
          <w:t>Таблица 4.1 - Существующие и перспективные балансы тепловой мощности и тепловой нагрузки в перспективных зонах действия источников тепловой энергии</w:t>
        </w:r>
        <w:r w:rsidR="00CC5595">
          <w:rPr>
            <w:noProof/>
            <w:webHidden/>
          </w:rPr>
          <w:tab/>
        </w:r>
        <w:r w:rsidR="00CC5595">
          <w:rPr>
            <w:noProof/>
            <w:webHidden/>
          </w:rPr>
          <w:fldChar w:fldCharType="begin"/>
        </w:r>
        <w:r w:rsidR="00CC5595">
          <w:rPr>
            <w:noProof/>
            <w:webHidden/>
          </w:rPr>
          <w:instrText xml:space="preserve"> PAGEREF _Toc138344098 \h </w:instrText>
        </w:r>
        <w:r w:rsidR="00CC5595">
          <w:rPr>
            <w:noProof/>
            <w:webHidden/>
          </w:rPr>
        </w:r>
        <w:r w:rsidR="00CC5595">
          <w:rPr>
            <w:noProof/>
            <w:webHidden/>
          </w:rPr>
          <w:fldChar w:fldCharType="separate"/>
        </w:r>
        <w:r w:rsidR="00D74049">
          <w:rPr>
            <w:noProof/>
            <w:webHidden/>
          </w:rPr>
          <w:t>100</w:t>
        </w:r>
        <w:r w:rsidR="00CC5595">
          <w:rPr>
            <w:noProof/>
            <w:webHidden/>
          </w:rPr>
          <w:fldChar w:fldCharType="end"/>
        </w:r>
      </w:hyperlink>
    </w:p>
    <w:p w14:paraId="72BA2BE7" w14:textId="4B507A60"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099" w:history="1">
        <w:r w:rsidR="00CC5595" w:rsidRPr="00C44192">
          <w:rPr>
            <w:rStyle w:val="af0"/>
            <w:bCs/>
            <w:iCs/>
            <w:noProof/>
            <w:spacing w:val="5"/>
          </w:rPr>
          <w:t>Таблица 5.1 – Технико-экономические показатели перспективного развития систем теплоснабжения - установленная мощность</w:t>
        </w:r>
        <w:r w:rsidR="00CC5595">
          <w:rPr>
            <w:noProof/>
            <w:webHidden/>
          </w:rPr>
          <w:tab/>
        </w:r>
        <w:r w:rsidR="00CC5595">
          <w:rPr>
            <w:noProof/>
            <w:webHidden/>
          </w:rPr>
          <w:fldChar w:fldCharType="begin"/>
        </w:r>
        <w:r w:rsidR="00CC5595">
          <w:rPr>
            <w:noProof/>
            <w:webHidden/>
          </w:rPr>
          <w:instrText xml:space="preserve"> PAGEREF _Toc138344099 \h </w:instrText>
        </w:r>
        <w:r w:rsidR="00CC5595">
          <w:rPr>
            <w:noProof/>
            <w:webHidden/>
          </w:rPr>
        </w:r>
        <w:r w:rsidR="00CC5595">
          <w:rPr>
            <w:noProof/>
            <w:webHidden/>
          </w:rPr>
          <w:fldChar w:fldCharType="separate"/>
        </w:r>
        <w:r w:rsidR="00D74049">
          <w:rPr>
            <w:noProof/>
            <w:webHidden/>
          </w:rPr>
          <w:t>104</w:t>
        </w:r>
        <w:r w:rsidR="00CC5595">
          <w:rPr>
            <w:noProof/>
            <w:webHidden/>
          </w:rPr>
          <w:fldChar w:fldCharType="end"/>
        </w:r>
      </w:hyperlink>
    </w:p>
    <w:p w14:paraId="6B333E77" w14:textId="12816548"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100" w:history="1">
        <w:r w:rsidR="00CC5595" w:rsidRPr="00C44192">
          <w:rPr>
            <w:rStyle w:val="af0"/>
            <w:bCs/>
            <w:iCs/>
            <w:noProof/>
            <w:spacing w:val="5"/>
          </w:rPr>
          <w:t>Таблица 5.2 – Технико-экономические показатели перспективного развития систем теплоснабжения - Полезный отпуск</w:t>
        </w:r>
        <w:r w:rsidR="00CC5595">
          <w:rPr>
            <w:noProof/>
            <w:webHidden/>
          </w:rPr>
          <w:tab/>
        </w:r>
        <w:r w:rsidR="00CC5595">
          <w:rPr>
            <w:noProof/>
            <w:webHidden/>
          </w:rPr>
          <w:fldChar w:fldCharType="begin"/>
        </w:r>
        <w:r w:rsidR="00CC5595">
          <w:rPr>
            <w:noProof/>
            <w:webHidden/>
          </w:rPr>
          <w:instrText xml:space="preserve"> PAGEREF _Toc138344100 \h </w:instrText>
        </w:r>
        <w:r w:rsidR="00CC5595">
          <w:rPr>
            <w:noProof/>
            <w:webHidden/>
          </w:rPr>
        </w:r>
        <w:r w:rsidR="00CC5595">
          <w:rPr>
            <w:noProof/>
            <w:webHidden/>
          </w:rPr>
          <w:fldChar w:fldCharType="separate"/>
        </w:r>
        <w:r w:rsidR="00D74049">
          <w:rPr>
            <w:noProof/>
            <w:webHidden/>
          </w:rPr>
          <w:t>104</w:t>
        </w:r>
        <w:r w:rsidR="00CC5595">
          <w:rPr>
            <w:noProof/>
            <w:webHidden/>
          </w:rPr>
          <w:fldChar w:fldCharType="end"/>
        </w:r>
      </w:hyperlink>
    </w:p>
    <w:p w14:paraId="27F05DAF" w14:textId="5D0B047E"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101" w:history="1">
        <w:r w:rsidR="00CC5595" w:rsidRPr="00C44192">
          <w:rPr>
            <w:rStyle w:val="af0"/>
            <w:bCs/>
            <w:iCs/>
            <w:noProof/>
            <w:spacing w:val="5"/>
          </w:rPr>
          <w:t>Таблица 5.3 – Технико-экономические показатели перспективного развития систем теплоснабжения - Тепловые потери</w:t>
        </w:r>
        <w:r w:rsidR="00CC5595">
          <w:rPr>
            <w:noProof/>
            <w:webHidden/>
          </w:rPr>
          <w:tab/>
        </w:r>
        <w:r w:rsidR="00CC5595">
          <w:rPr>
            <w:noProof/>
            <w:webHidden/>
          </w:rPr>
          <w:fldChar w:fldCharType="begin"/>
        </w:r>
        <w:r w:rsidR="00CC5595">
          <w:rPr>
            <w:noProof/>
            <w:webHidden/>
          </w:rPr>
          <w:instrText xml:space="preserve"> PAGEREF _Toc138344101 \h </w:instrText>
        </w:r>
        <w:r w:rsidR="00CC5595">
          <w:rPr>
            <w:noProof/>
            <w:webHidden/>
          </w:rPr>
        </w:r>
        <w:r w:rsidR="00CC5595">
          <w:rPr>
            <w:noProof/>
            <w:webHidden/>
          </w:rPr>
          <w:fldChar w:fldCharType="separate"/>
        </w:r>
        <w:r w:rsidR="00D74049">
          <w:rPr>
            <w:noProof/>
            <w:webHidden/>
          </w:rPr>
          <w:t>104</w:t>
        </w:r>
        <w:r w:rsidR="00CC5595">
          <w:rPr>
            <w:noProof/>
            <w:webHidden/>
          </w:rPr>
          <w:fldChar w:fldCharType="end"/>
        </w:r>
      </w:hyperlink>
    </w:p>
    <w:p w14:paraId="4B46BF31" w14:textId="577786AA"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102" w:history="1">
        <w:r w:rsidR="00CC5595" w:rsidRPr="00C44192">
          <w:rPr>
            <w:rStyle w:val="af0"/>
            <w:bCs/>
            <w:iCs/>
            <w:noProof/>
            <w:spacing w:val="5"/>
          </w:rPr>
          <w:t>Таблице 6.1 - Расчетная величина нормативных потерь теплоносителя в тепловых сетях в зонах действия источников тепловой энергии</w:t>
        </w:r>
        <w:r w:rsidR="00CC5595">
          <w:rPr>
            <w:noProof/>
            <w:webHidden/>
          </w:rPr>
          <w:tab/>
        </w:r>
        <w:r w:rsidR="00CC5595">
          <w:rPr>
            <w:noProof/>
            <w:webHidden/>
          </w:rPr>
          <w:fldChar w:fldCharType="begin"/>
        </w:r>
        <w:r w:rsidR="00CC5595">
          <w:rPr>
            <w:noProof/>
            <w:webHidden/>
          </w:rPr>
          <w:instrText xml:space="preserve"> PAGEREF _Toc138344102 \h </w:instrText>
        </w:r>
        <w:r w:rsidR="00CC5595">
          <w:rPr>
            <w:noProof/>
            <w:webHidden/>
          </w:rPr>
        </w:r>
        <w:r w:rsidR="00CC5595">
          <w:rPr>
            <w:noProof/>
            <w:webHidden/>
          </w:rPr>
          <w:fldChar w:fldCharType="separate"/>
        </w:r>
        <w:r w:rsidR="00D74049">
          <w:rPr>
            <w:noProof/>
            <w:webHidden/>
          </w:rPr>
          <w:t>106</w:t>
        </w:r>
        <w:r w:rsidR="00CC5595">
          <w:rPr>
            <w:noProof/>
            <w:webHidden/>
          </w:rPr>
          <w:fldChar w:fldCharType="end"/>
        </w:r>
      </w:hyperlink>
    </w:p>
    <w:p w14:paraId="7421929D" w14:textId="0C000994"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103" w:history="1">
        <w:r w:rsidR="00CC5595" w:rsidRPr="00C44192">
          <w:rPr>
            <w:rStyle w:val="af0"/>
            <w:bCs/>
            <w:iCs/>
            <w:noProof/>
            <w:spacing w:val="5"/>
          </w:rPr>
          <w:t>Таблице 6.2 - Нормативный и фактический (для эксплуатационного и аварийного режимов) часовой расход подпиточной воды</w:t>
        </w:r>
        <w:r w:rsidR="00CC5595">
          <w:rPr>
            <w:noProof/>
            <w:webHidden/>
          </w:rPr>
          <w:tab/>
        </w:r>
        <w:r w:rsidR="00CC5595">
          <w:rPr>
            <w:noProof/>
            <w:webHidden/>
          </w:rPr>
          <w:fldChar w:fldCharType="begin"/>
        </w:r>
        <w:r w:rsidR="00CC5595">
          <w:rPr>
            <w:noProof/>
            <w:webHidden/>
          </w:rPr>
          <w:instrText xml:space="preserve"> PAGEREF _Toc138344103 \h </w:instrText>
        </w:r>
        <w:r w:rsidR="00CC5595">
          <w:rPr>
            <w:noProof/>
            <w:webHidden/>
          </w:rPr>
        </w:r>
        <w:r w:rsidR="00CC5595">
          <w:rPr>
            <w:noProof/>
            <w:webHidden/>
          </w:rPr>
          <w:fldChar w:fldCharType="separate"/>
        </w:r>
        <w:r w:rsidR="00D74049">
          <w:rPr>
            <w:noProof/>
            <w:webHidden/>
          </w:rPr>
          <w:t>107</w:t>
        </w:r>
        <w:r w:rsidR="00CC5595">
          <w:rPr>
            <w:noProof/>
            <w:webHidden/>
          </w:rPr>
          <w:fldChar w:fldCharType="end"/>
        </w:r>
      </w:hyperlink>
    </w:p>
    <w:p w14:paraId="47028CBE" w14:textId="4E2186B4"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104" w:history="1">
        <w:r w:rsidR="00CC5595" w:rsidRPr="00C44192">
          <w:rPr>
            <w:rStyle w:val="af0"/>
            <w:bCs/>
            <w:iCs/>
            <w:noProof/>
            <w:spacing w:val="5"/>
          </w:rPr>
          <w:t>Таблица 7.1 - Радиус теплоснабжения</w:t>
        </w:r>
        <w:r w:rsidR="00CC5595">
          <w:rPr>
            <w:noProof/>
            <w:webHidden/>
          </w:rPr>
          <w:tab/>
        </w:r>
        <w:r w:rsidR="00CC5595">
          <w:rPr>
            <w:noProof/>
            <w:webHidden/>
          </w:rPr>
          <w:fldChar w:fldCharType="begin"/>
        </w:r>
        <w:r w:rsidR="00CC5595">
          <w:rPr>
            <w:noProof/>
            <w:webHidden/>
          </w:rPr>
          <w:instrText xml:space="preserve"> PAGEREF _Toc138344104 \h </w:instrText>
        </w:r>
        <w:r w:rsidR="00CC5595">
          <w:rPr>
            <w:noProof/>
            <w:webHidden/>
          </w:rPr>
        </w:r>
        <w:r w:rsidR="00CC5595">
          <w:rPr>
            <w:noProof/>
            <w:webHidden/>
          </w:rPr>
          <w:fldChar w:fldCharType="separate"/>
        </w:r>
        <w:r w:rsidR="00D74049">
          <w:rPr>
            <w:noProof/>
            <w:webHidden/>
          </w:rPr>
          <w:t>113</w:t>
        </w:r>
        <w:r w:rsidR="00CC5595">
          <w:rPr>
            <w:noProof/>
            <w:webHidden/>
          </w:rPr>
          <w:fldChar w:fldCharType="end"/>
        </w:r>
      </w:hyperlink>
    </w:p>
    <w:p w14:paraId="47DE2AAB" w14:textId="74A3C027"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105" w:history="1">
        <w:r w:rsidR="00CC5595" w:rsidRPr="00C44192">
          <w:rPr>
            <w:rStyle w:val="af0"/>
            <w:bCs/>
            <w:iCs/>
            <w:noProof/>
            <w:spacing w:val="5"/>
          </w:rPr>
          <w:t>Таблица 10.1 – Результаты расчетов по каждому источнику тепловой энергии перспективных максимальных часовых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w:t>
        </w:r>
        <w:r w:rsidR="00CC5595">
          <w:rPr>
            <w:noProof/>
            <w:webHidden/>
          </w:rPr>
          <w:tab/>
        </w:r>
        <w:r w:rsidR="00CC5595">
          <w:rPr>
            <w:noProof/>
            <w:webHidden/>
          </w:rPr>
          <w:fldChar w:fldCharType="begin"/>
        </w:r>
        <w:r w:rsidR="00CC5595">
          <w:rPr>
            <w:noProof/>
            <w:webHidden/>
          </w:rPr>
          <w:instrText xml:space="preserve"> PAGEREF _Toc138344105 \h </w:instrText>
        </w:r>
        <w:r w:rsidR="00CC5595">
          <w:rPr>
            <w:noProof/>
            <w:webHidden/>
          </w:rPr>
        </w:r>
        <w:r w:rsidR="00CC5595">
          <w:rPr>
            <w:noProof/>
            <w:webHidden/>
          </w:rPr>
          <w:fldChar w:fldCharType="separate"/>
        </w:r>
        <w:r w:rsidR="00D74049">
          <w:rPr>
            <w:noProof/>
            <w:webHidden/>
          </w:rPr>
          <w:t>117</w:t>
        </w:r>
        <w:r w:rsidR="00CC5595">
          <w:rPr>
            <w:noProof/>
            <w:webHidden/>
          </w:rPr>
          <w:fldChar w:fldCharType="end"/>
        </w:r>
      </w:hyperlink>
    </w:p>
    <w:p w14:paraId="3117AD33" w14:textId="769A4327"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106" w:history="1">
        <w:r w:rsidR="00CC5595" w:rsidRPr="00C44192">
          <w:rPr>
            <w:rStyle w:val="af0"/>
            <w:bCs/>
            <w:iCs/>
            <w:noProof/>
            <w:spacing w:val="5"/>
          </w:rPr>
          <w:t>Таблица 10.2 - Виды топлива, потребляемые источниками тепловой энергии</w:t>
        </w:r>
        <w:r w:rsidR="00CC5595">
          <w:rPr>
            <w:noProof/>
            <w:webHidden/>
          </w:rPr>
          <w:tab/>
        </w:r>
        <w:r w:rsidR="00CC5595">
          <w:rPr>
            <w:noProof/>
            <w:webHidden/>
          </w:rPr>
          <w:fldChar w:fldCharType="begin"/>
        </w:r>
        <w:r w:rsidR="00CC5595">
          <w:rPr>
            <w:noProof/>
            <w:webHidden/>
          </w:rPr>
          <w:instrText xml:space="preserve"> PAGEREF _Toc138344106 \h </w:instrText>
        </w:r>
        <w:r w:rsidR="00CC5595">
          <w:rPr>
            <w:noProof/>
            <w:webHidden/>
          </w:rPr>
        </w:r>
        <w:r w:rsidR="00CC5595">
          <w:rPr>
            <w:noProof/>
            <w:webHidden/>
          </w:rPr>
          <w:fldChar w:fldCharType="separate"/>
        </w:r>
        <w:r w:rsidR="00D74049">
          <w:rPr>
            <w:noProof/>
            <w:webHidden/>
          </w:rPr>
          <w:t>118</w:t>
        </w:r>
        <w:r w:rsidR="00CC5595">
          <w:rPr>
            <w:noProof/>
            <w:webHidden/>
          </w:rPr>
          <w:fldChar w:fldCharType="end"/>
        </w:r>
      </w:hyperlink>
    </w:p>
    <w:p w14:paraId="745C5783" w14:textId="3A405C5D"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107" w:history="1">
        <w:r w:rsidR="00CC5595" w:rsidRPr="00C44192">
          <w:rPr>
            <w:rStyle w:val="af0"/>
            <w:bCs/>
            <w:iCs/>
            <w:noProof/>
            <w:spacing w:val="5"/>
          </w:rPr>
          <w:t>Таблица 11.1 - Время восстановления участков тепловых сетей теплоснабжения в зависимости от диаметра трубопровода</w:t>
        </w:r>
        <w:r w:rsidR="00CC5595">
          <w:rPr>
            <w:noProof/>
            <w:webHidden/>
          </w:rPr>
          <w:tab/>
        </w:r>
        <w:r w:rsidR="00CC5595">
          <w:rPr>
            <w:noProof/>
            <w:webHidden/>
          </w:rPr>
          <w:fldChar w:fldCharType="begin"/>
        </w:r>
        <w:r w:rsidR="00CC5595">
          <w:rPr>
            <w:noProof/>
            <w:webHidden/>
          </w:rPr>
          <w:instrText xml:space="preserve"> PAGEREF _Toc138344107 \h </w:instrText>
        </w:r>
        <w:r w:rsidR="00CC5595">
          <w:rPr>
            <w:noProof/>
            <w:webHidden/>
          </w:rPr>
        </w:r>
        <w:r w:rsidR="00CC5595">
          <w:rPr>
            <w:noProof/>
            <w:webHidden/>
          </w:rPr>
          <w:fldChar w:fldCharType="separate"/>
        </w:r>
        <w:r w:rsidR="00D74049">
          <w:rPr>
            <w:noProof/>
            <w:webHidden/>
          </w:rPr>
          <w:t>121</w:t>
        </w:r>
        <w:r w:rsidR="00CC5595">
          <w:rPr>
            <w:noProof/>
            <w:webHidden/>
          </w:rPr>
          <w:fldChar w:fldCharType="end"/>
        </w:r>
      </w:hyperlink>
    </w:p>
    <w:p w14:paraId="15964291" w14:textId="5107B9DC"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108" w:history="1">
        <w:r w:rsidR="00CC5595" w:rsidRPr="00C44192">
          <w:rPr>
            <w:rStyle w:val="af0"/>
            <w:bCs/>
            <w:iCs/>
            <w:noProof/>
            <w:spacing w:val="5"/>
          </w:rPr>
          <w:t>Таблица 12.1 – Оценка финансовых потребностей для осуществления строительства, реконструкции и технического перевооружения источников тепловой энергии и тепловых сетей (без НДС, по состоянию цен на 1 кв. 2023 года)</w:t>
        </w:r>
        <w:r w:rsidR="00CC5595">
          <w:rPr>
            <w:noProof/>
            <w:webHidden/>
          </w:rPr>
          <w:tab/>
        </w:r>
        <w:r w:rsidR="00CC5595">
          <w:rPr>
            <w:noProof/>
            <w:webHidden/>
          </w:rPr>
          <w:fldChar w:fldCharType="begin"/>
        </w:r>
        <w:r w:rsidR="00CC5595">
          <w:rPr>
            <w:noProof/>
            <w:webHidden/>
          </w:rPr>
          <w:instrText xml:space="preserve"> PAGEREF _Toc138344108 \h </w:instrText>
        </w:r>
        <w:r w:rsidR="00CC5595">
          <w:rPr>
            <w:noProof/>
            <w:webHidden/>
          </w:rPr>
        </w:r>
        <w:r w:rsidR="00CC5595">
          <w:rPr>
            <w:noProof/>
            <w:webHidden/>
          </w:rPr>
          <w:fldChar w:fldCharType="separate"/>
        </w:r>
        <w:r w:rsidR="00D74049">
          <w:rPr>
            <w:noProof/>
            <w:webHidden/>
          </w:rPr>
          <w:t>125</w:t>
        </w:r>
        <w:r w:rsidR="00CC5595">
          <w:rPr>
            <w:noProof/>
            <w:webHidden/>
          </w:rPr>
          <w:fldChar w:fldCharType="end"/>
        </w:r>
      </w:hyperlink>
    </w:p>
    <w:p w14:paraId="40845F76" w14:textId="208BA33F"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109" w:history="1">
        <w:r w:rsidR="00CC5595" w:rsidRPr="00C44192">
          <w:rPr>
            <w:rStyle w:val="af0"/>
            <w:bCs/>
            <w:iCs/>
            <w:noProof/>
            <w:spacing w:val="5"/>
          </w:rPr>
          <w:t>Таблица 12.2 – Паспорт проекта перевода котельной №4 на природный газ</w:t>
        </w:r>
        <w:r w:rsidR="00CC5595">
          <w:rPr>
            <w:noProof/>
            <w:webHidden/>
          </w:rPr>
          <w:tab/>
        </w:r>
        <w:r w:rsidR="00CC5595">
          <w:rPr>
            <w:noProof/>
            <w:webHidden/>
          </w:rPr>
          <w:fldChar w:fldCharType="begin"/>
        </w:r>
        <w:r w:rsidR="00CC5595">
          <w:rPr>
            <w:noProof/>
            <w:webHidden/>
          </w:rPr>
          <w:instrText xml:space="preserve"> PAGEREF _Toc138344109 \h </w:instrText>
        </w:r>
        <w:r w:rsidR="00CC5595">
          <w:rPr>
            <w:noProof/>
            <w:webHidden/>
          </w:rPr>
        </w:r>
        <w:r w:rsidR="00CC5595">
          <w:rPr>
            <w:noProof/>
            <w:webHidden/>
          </w:rPr>
          <w:fldChar w:fldCharType="separate"/>
        </w:r>
        <w:r w:rsidR="00D74049">
          <w:rPr>
            <w:noProof/>
            <w:webHidden/>
          </w:rPr>
          <w:t>126</w:t>
        </w:r>
        <w:r w:rsidR="00CC5595">
          <w:rPr>
            <w:noProof/>
            <w:webHidden/>
          </w:rPr>
          <w:fldChar w:fldCharType="end"/>
        </w:r>
      </w:hyperlink>
    </w:p>
    <w:p w14:paraId="314F00D8" w14:textId="02AAB495"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110" w:history="1">
        <w:r w:rsidR="00CC5595" w:rsidRPr="00C44192">
          <w:rPr>
            <w:rStyle w:val="af0"/>
            <w:bCs/>
            <w:iCs/>
            <w:noProof/>
            <w:spacing w:val="5"/>
          </w:rPr>
          <w:t>Таблица 12.3 – Паспорт проекта перевода котельной №3 на природный газ</w:t>
        </w:r>
        <w:r w:rsidR="00CC5595">
          <w:rPr>
            <w:noProof/>
            <w:webHidden/>
          </w:rPr>
          <w:tab/>
        </w:r>
        <w:r w:rsidR="00CC5595">
          <w:rPr>
            <w:noProof/>
            <w:webHidden/>
          </w:rPr>
          <w:fldChar w:fldCharType="begin"/>
        </w:r>
        <w:r w:rsidR="00CC5595">
          <w:rPr>
            <w:noProof/>
            <w:webHidden/>
          </w:rPr>
          <w:instrText xml:space="preserve"> PAGEREF _Toc138344110 \h </w:instrText>
        </w:r>
        <w:r w:rsidR="00CC5595">
          <w:rPr>
            <w:noProof/>
            <w:webHidden/>
          </w:rPr>
        </w:r>
        <w:r w:rsidR="00CC5595">
          <w:rPr>
            <w:noProof/>
            <w:webHidden/>
          </w:rPr>
          <w:fldChar w:fldCharType="separate"/>
        </w:r>
        <w:r w:rsidR="00D74049">
          <w:rPr>
            <w:noProof/>
            <w:webHidden/>
          </w:rPr>
          <w:t>126</w:t>
        </w:r>
        <w:r w:rsidR="00CC5595">
          <w:rPr>
            <w:noProof/>
            <w:webHidden/>
          </w:rPr>
          <w:fldChar w:fldCharType="end"/>
        </w:r>
      </w:hyperlink>
    </w:p>
    <w:p w14:paraId="3EE0232E" w14:textId="1645BA4D"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111" w:history="1">
        <w:r w:rsidR="00CC5595" w:rsidRPr="00C44192">
          <w:rPr>
            <w:rStyle w:val="af0"/>
            <w:bCs/>
            <w:iCs/>
            <w:noProof/>
            <w:spacing w:val="5"/>
          </w:rPr>
          <w:t>Таблица 12.4 – Паспорт проекта перевода котельной Семёновской средней школы на природный газ</w:t>
        </w:r>
        <w:r w:rsidR="00CC5595">
          <w:rPr>
            <w:noProof/>
            <w:webHidden/>
          </w:rPr>
          <w:tab/>
        </w:r>
        <w:r w:rsidR="00CC5595">
          <w:rPr>
            <w:noProof/>
            <w:webHidden/>
          </w:rPr>
          <w:fldChar w:fldCharType="begin"/>
        </w:r>
        <w:r w:rsidR="00CC5595">
          <w:rPr>
            <w:noProof/>
            <w:webHidden/>
          </w:rPr>
          <w:instrText xml:space="preserve"> PAGEREF _Toc138344111 \h </w:instrText>
        </w:r>
        <w:r w:rsidR="00CC5595">
          <w:rPr>
            <w:noProof/>
            <w:webHidden/>
          </w:rPr>
        </w:r>
        <w:r w:rsidR="00CC5595">
          <w:rPr>
            <w:noProof/>
            <w:webHidden/>
          </w:rPr>
          <w:fldChar w:fldCharType="separate"/>
        </w:r>
        <w:r w:rsidR="00D74049">
          <w:rPr>
            <w:noProof/>
            <w:webHidden/>
          </w:rPr>
          <w:t>126</w:t>
        </w:r>
        <w:r w:rsidR="00CC5595">
          <w:rPr>
            <w:noProof/>
            <w:webHidden/>
          </w:rPr>
          <w:fldChar w:fldCharType="end"/>
        </w:r>
      </w:hyperlink>
    </w:p>
    <w:p w14:paraId="37B264D7" w14:textId="4D3E5015"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112" w:history="1">
        <w:r w:rsidR="00CC5595" w:rsidRPr="00C44192">
          <w:rPr>
            <w:rStyle w:val="af0"/>
            <w:bCs/>
            <w:iCs/>
            <w:noProof/>
            <w:spacing w:val="5"/>
          </w:rPr>
          <w:t>Таблица 12.5 – Паспорт проекта перевода котельной №1 на природный газ</w:t>
        </w:r>
        <w:r w:rsidR="00CC5595">
          <w:rPr>
            <w:noProof/>
            <w:webHidden/>
          </w:rPr>
          <w:tab/>
        </w:r>
        <w:r w:rsidR="00CC5595">
          <w:rPr>
            <w:noProof/>
            <w:webHidden/>
          </w:rPr>
          <w:fldChar w:fldCharType="begin"/>
        </w:r>
        <w:r w:rsidR="00CC5595">
          <w:rPr>
            <w:noProof/>
            <w:webHidden/>
          </w:rPr>
          <w:instrText xml:space="preserve"> PAGEREF _Toc138344112 \h </w:instrText>
        </w:r>
        <w:r w:rsidR="00CC5595">
          <w:rPr>
            <w:noProof/>
            <w:webHidden/>
          </w:rPr>
        </w:r>
        <w:r w:rsidR="00CC5595">
          <w:rPr>
            <w:noProof/>
            <w:webHidden/>
          </w:rPr>
          <w:fldChar w:fldCharType="separate"/>
        </w:r>
        <w:r w:rsidR="00D74049">
          <w:rPr>
            <w:noProof/>
            <w:webHidden/>
          </w:rPr>
          <w:t>127</w:t>
        </w:r>
        <w:r w:rsidR="00CC5595">
          <w:rPr>
            <w:noProof/>
            <w:webHidden/>
          </w:rPr>
          <w:fldChar w:fldCharType="end"/>
        </w:r>
      </w:hyperlink>
    </w:p>
    <w:p w14:paraId="51D370BC" w14:textId="25B14CAF"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113" w:history="1">
        <w:r w:rsidR="00CC5595" w:rsidRPr="00C44192">
          <w:rPr>
            <w:rStyle w:val="af0"/>
            <w:bCs/>
            <w:iCs/>
            <w:noProof/>
            <w:spacing w:val="5"/>
          </w:rPr>
          <w:t>Таблица 12.2 – Результаты расчетов ценовых (тарифных) последствий для потребителей при реализации программ строительства, реконструкции и технического перевооружения систем теплоснабжения</w:t>
        </w:r>
        <w:r w:rsidR="00CC5595">
          <w:rPr>
            <w:noProof/>
            <w:webHidden/>
          </w:rPr>
          <w:tab/>
        </w:r>
        <w:r w:rsidR="00CC5595">
          <w:rPr>
            <w:noProof/>
            <w:webHidden/>
          </w:rPr>
          <w:fldChar w:fldCharType="begin"/>
        </w:r>
        <w:r w:rsidR="00CC5595">
          <w:rPr>
            <w:noProof/>
            <w:webHidden/>
          </w:rPr>
          <w:instrText xml:space="preserve"> PAGEREF _Toc138344113 \h </w:instrText>
        </w:r>
        <w:r w:rsidR="00CC5595">
          <w:rPr>
            <w:noProof/>
            <w:webHidden/>
          </w:rPr>
        </w:r>
        <w:r w:rsidR="00CC5595">
          <w:rPr>
            <w:noProof/>
            <w:webHidden/>
          </w:rPr>
          <w:fldChar w:fldCharType="separate"/>
        </w:r>
        <w:r w:rsidR="00D74049">
          <w:rPr>
            <w:noProof/>
            <w:webHidden/>
          </w:rPr>
          <w:t>129</w:t>
        </w:r>
        <w:r w:rsidR="00CC5595">
          <w:rPr>
            <w:noProof/>
            <w:webHidden/>
          </w:rPr>
          <w:fldChar w:fldCharType="end"/>
        </w:r>
      </w:hyperlink>
    </w:p>
    <w:p w14:paraId="3798B3F7" w14:textId="726C357A"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114" w:history="1">
        <w:r w:rsidR="00CC5595" w:rsidRPr="00C44192">
          <w:rPr>
            <w:rStyle w:val="af0"/>
            <w:bCs/>
            <w:iCs/>
            <w:noProof/>
            <w:spacing w:val="5"/>
          </w:rPr>
          <w:t>Таблица 13.1 – Количество прекращений подачи тепловой энергии, теплоносителя в результате технологических нарушений на тепловых сетях</w:t>
        </w:r>
        <w:r w:rsidR="00CC5595">
          <w:rPr>
            <w:noProof/>
            <w:webHidden/>
          </w:rPr>
          <w:tab/>
        </w:r>
        <w:r w:rsidR="00CC5595">
          <w:rPr>
            <w:noProof/>
            <w:webHidden/>
          </w:rPr>
          <w:fldChar w:fldCharType="begin"/>
        </w:r>
        <w:r w:rsidR="00CC5595">
          <w:rPr>
            <w:noProof/>
            <w:webHidden/>
          </w:rPr>
          <w:instrText xml:space="preserve"> PAGEREF _Toc138344114 \h </w:instrText>
        </w:r>
        <w:r w:rsidR="00CC5595">
          <w:rPr>
            <w:noProof/>
            <w:webHidden/>
          </w:rPr>
        </w:r>
        <w:r w:rsidR="00CC5595">
          <w:rPr>
            <w:noProof/>
            <w:webHidden/>
          </w:rPr>
          <w:fldChar w:fldCharType="separate"/>
        </w:r>
        <w:r w:rsidR="00D74049">
          <w:rPr>
            <w:noProof/>
            <w:webHidden/>
          </w:rPr>
          <w:t>131</w:t>
        </w:r>
        <w:r w:rsidR="00CC5595">
          <w:rPr>
            <w:noProof/>
            <w:webHidden/>
          </w:rPr>
          <w:fldChar w:fldCharType="end"/>
        </w:r>
      </w:hyperlink>
    </w:p>
    <w:p w14:paraId="783CD222" w14:textId="5C145027"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115" w:history="1">
        <w:r w:rsidR="00CC5595" w:rsidRPr="00C44192">
          <w:rPr>
            <w:rStyle w:val="af0"/>
            <w:bCs/>
            <w:iCs/>
            <w:noProof/>
            <w:spacing w:val="5"/>
          </w:rPr>
          <w:t>Таблица 13.2 – Количество прекращений подачи тепловой энергии, теплоносителя в результате технологических нарушений на источниках тепловой энергии</w:t>
        </w:r>
        <w:r w:rsidR="00CC5595">
          <w:rPr>
            <w:noProof/>
            <w:webHidden/>
          </w:rPr>
          <w:tab/>
        </w:r>
        <w:r w:rsidR="00CC5595">
          <w:rPr>
            <w:noProof/>
            <w:webHidden/>
          </w:rPr>
          <w:fldChar w:fldCharType="begin"/>
        </w:r>
        <w:r w:rsidR="00CC5595">
          <w:rPr>
            <w:noProof/>
            <w:webHidden/>
          </w:rPr>
          <w:instrText xml:space="preserve"> PAGEREF _Toc138344115 \h </w:instrText>
        </w:r>
        <w:r w:rsidR="00CC5595">
          <w:rPr>
            <w:noProof/>
            <w:webHidden/>
          </w:rPr>
        </w:r>
        <w:r w:rsidR="00CC5595">
          <w:rPr>
            <w:noProof/>
            <w:webHidden/>
          </w:rPr>
          <w:fldChar w:fldCharType="separate"/>
        </w:r>
        <w:r w:rsidR="00D74049">
          <w:rPr>
            <w:noProof/>
            <w:webHidden/>
          </w:rPr>
          <w:t>132</w:t>
        </w:r>
        <w:r w:rsidR="00CC5595">
          <w:rPr>
            <w:noProof/>
            <w:webHidden/>
          </w:rPr>
          <w:fldChar w:fldCharType="end"/>
        </w:r>
      </w:hyperlink>
    </w:p>
    <w:p w14:paraId="50566686" w14:textId="362C0B86"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116" w:history="1">
        <w:r w:rsidR="00CC5595" w:rsidRPr="00C44192">
          <w:rPr>
            <w:rStyle w:val="af0"/>
            <w:bCs/>
            <w:iCs/>
            <w:noProof/>
            <w:spacing w:val="5"/>
          </w:rPr>
          <w:t>Таблица 13.3 – Удельный расход условного топлива на единицу тепловой энергии, отпускаемой с коллекторов источников тепловой энергии</w:t>
        </w:r>
        <w:r w:rsidR="00CC5595">
          <w:rPr>
            <w:noProof/>
            <w:webHidden/>
          </w:rPr>
          <w:tab/>
        </w:r>
        <w:r w:rsidR="00CC5595">
          <w:rPr>
            <w:noProof/>
            <w:webHidden/>
          </w:rPr>
          <w:fldChar w:fldCharType="begin"/>
        </w:r>
        <w:r w:rsidR="00CC5595">
          <w:rPr>
            <w:noProof/>
            <w:webHidden/>
          </w:rPr>
          <w:instrText xml:space="preserve"> PAGEREF _Toc138344116 \h </w:instrText>
        </w:r>
        <w:r w:rsidR="00CC5595">
          <w:rPr>
            <w:noProof/>
            <w:webHidden/>
          </w:rPr>
        </w:r>
        <w:r w:rsidR="00CC5595">
          <w:rPr>
            <w:noProof/>
            <w:webHidden/>
          </w:rPr>
          <w:fldChar w:fldCharType="separate"/>
        </w:r>
        <w:r w:rsidR="00D74049">
          <w:rPr>
            <w:noProof/>
            <w:webHidden/>
          </w:rPr>
          <w:t>133</w:t>
        </w:r>
        <w:r w:rsidR="00CC5595">
          <w:rPr>
            <w:noProof/>
            <w:webHidden/>
          </w:rPr>
          <w:fldChar w:fldCharType="end"/>
        </w:r>
      </w:hyperlink>
    </w:p>
    <w:p w14:paraId="1DA80C68" w14:textId="19784C00"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117" w:history="1">
        <w:r w:rsidR="00CC5595" w:rsidRPr="00C44192">
          <w:rPr>
            <w:rStyle w:val="af0"/>
            <w:bCs/>
            <w:iCs/>
            <w:noProof/>
            <w:spacing w:val="5"/>
          </w:rPr>
          <w:t>Таблица 13.4 – Отношение величины технологических потерь тепловой энергии, теплоносителя к материальной характеристике тепловой сети</w:t>
        </w:r>
        <w:r w:rsidR="00CC5595">
          <w:rPr>
            <w:noProof/>
            <w:webHidden/>
          </w:rPr>
          <w:tab/>
        </w:r>
        <w:r w:rsidR="00CC5595">
          <w:rPr>
            <w:noProof/>
            <w:webHidden/>
          </w:rPr>
          <w:fldChar w:fldCharType="begin"/>
        </w:r>
        <w:r w:rsidR="00CC5595">
          <w:rPr>
            <w:noProof/>
            <w:webHidden/>
          </w:rPr>
          <w:instrText xml:space="preserve"> PAGEREF _Toc138344117 \h </w:instrText>
        </w:r>
        <w:r w:rsidR="00CC5595">
          <w:rPr>
            <w:noProof/>
            <w:webHidden/>
          </w:rPr>
        </w:r>
        <w:r w:rsidR="00CC5595">
          <w:rPr>
            <w:noProof/>
            <w:webHidden/>
          </w:rPr>
          <w:fldChar w:fldCharType="separate"/>
        </w:r>
        <w:r w:rsidR="00D74049">
          <w:rPr>
            <w:noProof/>
            <w:webHidden/>
          </w:rPr>
          <w:t>134</w:t>
        </w:r>
        <w:r w:rsidR="00CC5595">
          <w:rPr>
            <w:noProof/>
            <w:webHidden/>
          </w:rPr>
          <w:fldChar w:fldCharType="end"/>
        </w:r>
      </w:hyperlink>
    </w:p>
    <w:p w14:paraId="52F0B092" w14:textId="5958B964"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118" w:history="1">
        <w:r w:rsidR="00CC5595" w:rsidRPr="00C44192">
          <w:rPr>
            <w:rStyle w:val="af0"/>
            <w:bCs/>
            <w:iCs/>
            <w:noProof/>
            <w:spacing w:val="5"/>
          </w:rPr>
          <w:t>Таблица 13.5 – Коэффициент использования установленной тепловой мощности</w:t>
        </w:r>
        <w:r w:rsidR="00CC5595">
          <w:rPr>
            <w:noProof/>
            <w:webHidden/>
          </w:rPr>
          <w:tab/>
        </w:r>
        <w:r w:rsidR="00CC5595">
          <w:rPr>
            <w:noProof/>
            <w:webHidden/>
          </w:rPr>
          <w:fldChar w:fldCharType="begin"/>
        </w:r>
        <w:r w:rsidR="00CC5595">
          <w:rPr>
            <w:noProof/>
            <w:webHidden/>
          </w:rPr>
          <w:instrText xml:space="preserve"> PAGEREF _Toc138344118 \h </w:instrText>
        </w:r>
        <w:r w:rsidR="00CC5595">
          <w:rPr>
            <w:noProof/>
            <w:webHidden/>
          </w:rPr>
        </w:r>
        <w:r w:rsidR="00CC5595">
          <w:rPr>
            <w:noProof/>
            <w:webHidden/>
          </w:rPr>
          <w:fldChar w:fldCharType="separate"/>
        </w:r>
        <w:r w:rsidR="00D74049">
          <w:rPr>
            <w:noProof/>
            <w:webHidden/>
          </w:rPr>
          <w:t>135</w:t>
        </w:r>
        <w:r w:rsidR="00CC5595">
          <w:rPr>
            <w:noProof/>
            <w:webHidden/>
          </w:rPr>
          <w:fldChar w:fldCharType="end"/>
        </w:r>
      </w:hyperlink>
    </w:p>
    <w:p w14:paraId="76B2B31E" w14:textId="44ED19E3"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119" w:history="1">
        <w:r w:rsidR="00CC5595" w:rsidRPr="00C44192">
          <w:rPr>
            <w:rStyle w:val="af0"/>
            <w:bCs/>
            <w:iCs/>
            <w:noProof/>
            <w:spacing w:val="5"/>
          </w:rPr>
          <w:t>Таблица 13.6 – Удельная материальная характеристика тепловых сетей, приведенная к расчетной тепловой нагрузке</w:t>
        </w:r>
        <w:r w:rsidR="00CC5595">
          <w:rPr>
            <w:noProof/>
            <w:webHidden/>
          </w:rPr>
          <w:tab/>
        </w:r>
        <w:r w:rsidR="00CC5595">
          <w:rPr>
            <w:noProof/>
            <w:webHidden/>
          </w:rPr>
          <w:fldChar w:fldCharType="begin"/>
        </w:r>
        <w:r w:rsidR="00CC5595">
          <w:rPr>
            <w:noProof/>
            <w:webHidden/>
          </w:rPr>
          <w:instrText xml:space="preserve"> PAGEREF _Toc138344119 \h </w:instrText>
        </w:r>
        <w:r w:rsidR="00CC5595">
          <w:rPr>
            <w:noProof/>
            <w:webHidden/>
          </w:rPr>
        </w:r>
        <w:r w:rsidR="00CC5595">
          <w:rPr>
            <w:noProof/>
            <w:webHidden/>
          </w:rPr>
          <w:fldChar w:fldCharType="separate"/>
        </w:r>
        <w:r w:rsidR="00D74049">
          <w:rPr>
            <w:noProof/>
            <w:webHidden/>
          </w:rPr>
          <w:t>136</w:t>
        </w:r>
        <w:r w:rsidR="00CC5595">
          <w:rPr>
            <w:noProof/>
            <w:webHidden/>
          </w:rPr>
          <w:fldChar w:fldCharType="end"/>
        </w:r>
      </w:hyperlink>
    </w:p>
    <w:p w14:paraId="408E7D2F" w14:textId="40B9689F"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120" w:history="1">
        <w:r w:rsidR="00CC5595" w:rsidRPr="00C44192">
          <w:rPr>
            <w:rStyle w:val="af0"/>
            <w:bCs/>
            <w:iCs/>
            <w:noProof/>
            <w:spacing w:val="5"/>
          </w:rPr>
          <w:t>Таблица 13.7 – Доля отпуска тепловой энергии, осуществляемого потребителям по приборам учета, в общем объеме отпущенной тепловой энергии</w:t>
        </w:r>
        <w:r w:rsidR="00CC5595">
          <w:rPr>
            <w:noProof/>
            <w:webHidden/>
          </w:rPr>
          <w:tab/>
        </w:r>
        <w:r w:rsidR="00CC5595">
          <w:rPr>
            <w:noProof/>
            <w:webHidden/>
          </w:rPr>
          <w:fldChar w:fldCharType="begin"/>
        </w:r>
        <w:r w:rsidR="00CC5595">
          <w:rPr>
            <w:noProof/>
            <w:webHidden/>
          </w:rPr>
          <w:instrText xml:space="preserve"> PAGEREF _Toc138344120 \h </w:instrText>
        </w:r>
        <w:r w:rsidR="00CC5595">
          <w:rPr>
            <w:noProof/>
            <w:webHidden/>
          </w:rPr>
        </w:r>
        <w:r w:rsidR="00CC5595">
          <w:rPr>
            <w:noProof/>
            <w:webHidden/>
          </w:rPr>
          <w:fldChar w:fldCharType="separate"/>
        </w:r>
        <w:r w:rsidR="00D74049">
          <w:rPr>
            <w:noProof/>
            <w:webHidden/>
          </w:rPr>
          <w:t>137</w:t>
        </w:r>
        <w:r w:rsidR="00CC5595">
          <w:rPr>
            <w:noProof/>
            <w:webHidden/>
          </w:rPr>
          <w:fldChar w:fldCharType="end"/>
        </w:r>
      </w:hyperlink>
    </w:p>
    <w:p w14:paraId="35655482" w14:textId="3293DCBC"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121" w:history="1">
        <w:r w:rsidR="00CC5595" w:rsidRPr="00C44192">
          <w:rPr>
            <w:rStyle w:val="af0"/>
            <w:bCs/>
            <w:iCs/>
            <w:noProof/>
            <w:spacing w:val="5"/>
          </w:rPr>
          <w:t>Таблица 13.8 – Отношение материальной характеристики тепловых сетей, реконструированных за год, к общей материальной характеристике тепловых сетей</w:t>
        </w:r>
        <w:r w:rsidR="00CC5595">
          <w:rPr>
            <w:noProof/>
            <w:webHidden/>
          </w:rPr>
          <w:tab/>
        </w:r>
        <w:r w:rsidR="00CC5595">
          <w:rPr>
            <w:noProof/>
            <w:webHidden/>
          </w:rPr>
          <w:fldChar w:fldCharType="begin"/>
        </w:r>
        <w:r w:rsidR="00CC5595">
          <w:rPr>
            <w:noProof/>
            <w:webHidden/>
          </w:rPr>
          <w:instrText xml:space="preserve"> PAGEREF _Toc138344121 \h </w:instrText>
        </w:r>
        <w:r w:rsidR="00CC5595">
          <w:rPr>
            <w:noProof/>
            <w:webHidden/>
          </w:rPr>
        </w:r>
        <w:r w:rsidR="00CC5595">
          <w:rPr>
            <w:noProof/>
            <w:webHidden/>
          </w:rPr>
          <w:fldChar w:fldCharType="separate"/>
        </w:r>
        <w:r w:rsidR="00D74049">
          <w:rPr>
            <w:noProof/>
            <w:webHidden/>
          </w:rPr>
          <w:t>138</w:t>
        </w:r>
        <w:r w:rsidR="00CC5595">
          <w:rPr>
            <w:noProof/>
            <w:webHidden/>
          </w:rPr>
          <w:fldChar w:fldCharType="end"/>
        </w:r>
      </w:hyperlink>
    </w:p>
    <w:p w14:paraId="0B67D04D" w14:textId="0FAF44F0"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122" w:history="1">
        <w:r w:rsidR="00CC5595" w:rsidRPr="00C44192">
          <w:rPr>
            <w:rStyle w:val="af0"/>
            <w:bCs/>
            <w:iCs/>
            <w:noProof/>
            <w:spacing w:val="5"/>
          </w:rPr>
          <w:t>Таблица 13.9 – 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r w:rsidR="00CC5595">
          <w:rPr>
            <w:noProof/>
            <w:webHidden/>
          </w:rPr>
          <w:tab/>
        </w:r>
        <w:r w:rsidR="00CC5595">
          <w:rPr>
            <w:noProof/>
            <w:webHidden/>
          </w:rPr>
          <w:fldChar w:fldCharType="begin"/>
        </w:r>
        <w:r w:rsidR="00CC5595">
          <w:rPr>
            <w:noProof/>
            <w:webHidden/>
          </w:rPr>
          <w:instrText xml:space="preserve"> PAGEREF _Toc138344122 \h </w:instrText>
        </w:r>
        <w:r w:rsidR="00CC5595">
          <w:rPr>
            <w:noProof/>
            <w:webHidden/>
          </w:rPr>
        </w:r>
        <w:r w:rsidR="00CC5595">
          <w:rPr>
            <w:noProof/>
            <w:webHidden/>
          </w:rPr>
          <w:fldChar w:fldCharType="separate"/>
        </w:r>
        <w:r w:rsidR="00D74049">
          <w:rPr>
            <w:noProof/>
            <w:webHidden/>
          </w:rPr>
          <w:t>139</w:t>
        </w:r>
        <w:r w:rsidR="00CC5595">
          <w:rPr>
            <w:noProof/>
            <w:webHidden/>
          </w:rPr>
          <w:fldChar w:fldCharType="end"/>
        </w:r>
      </w:hyperlink>
    </w:p>
    <w:p w14:paraId="28AEE1FB" w14:textId="28C91B72"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123" w:history="1">
        <w:r w:rsidR="00CC5595" w:rsidRPr="00C44192">
          <w:rPr>
            <w:rStyle w:val="af0"/>
            <w:bCs/>
            <w:iCs/>
            <w:noProof/>
            <w:spacing w:val="5"/>
          </w:rPr>
          <w:t>Таблица 14.1 – Результаты расчетов ценовых (тарифных) последствий для потребителей при реализации программ строительства, реконструкции и технического перевооружения систем теплоснабжения</w:t>
        </w:r>
        <w:r w:rsidR="00CC5595">
          <w:rPr>
            <w:noProof/>
            <w:webHidden/>
          </w:rPr>
          <w:tab/>
        </w:r>
        <w:r w:rsidR="00CC5595">
          <w:rPr>
            <w:noProof/>
            <w:webHidden/>
          </w:rPr>
          <w:fldChar w:fldCharType="begin"/>
        </w:r>
        <w:r w:rsidR="00CC5595">
          <w:rPr>
            <w:noProof/>
            <w:webHidden/>
          </w:rPr>
          <w:instrText xml:space="preserve"> PAGEREF _Toc138344123 \h </w:instrText>
        </w:r>
        <w:r w:rsidR="00CC5595">
          <w:rPr>
            <w:noProof/>
            <w:webHidden/>
          </w:rPr>
        </w:r>
        <w:r w:rsidR="00CC5595">
          <w:rPr>
            <w:noProof/>
            <w:webHidden/>
          </w:rPr>
          <w:fldChar w:fldCharType="separate"/>
        </w:r>
        <w:r w:rsidR="00D74049">
          <w:rPr>
            <w:noProof/>
            <w:webHidden/>
          </w:rPr>
          <w:t>142</w:t>
        </w:r>
        <w:r w:rsidR="00CC5595">
          <w:rPr>
            <w:noProof/>
            <w:webHidden/>
          </w:rPr>
          <w:fldChar w:fldCharType="end"/>
        </w:r>
      </w:hyperlink>
    </w:p>
    <w:p w14:paraId="58202303" w14:textId="08B32765"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124" w:history="1">
        <w:r w:rsidR="00CC5595" w:rsidRPr="00C44192">
          <w:rPr>
            <w:rStyle w:val="af0"/>
            <w:bCs/>
            <w:iCs/>
            <w:noProof/>
            <w:spacing w:val="5"/>
          </w:rPr>
          <w:t>Таблица 15.1 – Реестр систем теплоснабжения, содержащий перечень теплоснабжающих организаций, действующих в каждой системе теплоснабжения</w:t>
        </w:r>
        <w:r w:rsidR="00CC5595">
          <w:rPr>
            <w:noProof/>
            <w:webHidden/>
          </w:rPr>
          <w:tab/>
        </w:r>
        <w:r w:rsidR="00CC5595">
          <w:rPr>
            <w:noProof/>
            <w:webHidden/>
          </w:rPr>
          <w:fldChar w:fldCharType="begin"/>
        </w:r>
        <w:r w:rsidR="00CC5595">
          <w:rPr>
            <w:noProof/>
            <w:webHidden/>
          </w:rPr>
          <w:instrText xml:space="preserve"> PAGEREF _Toc138344124 \h </w:instrText>
        </w:r>
        <w:r w:rsidR="00CC5595">
          <w:rPr>
            <w:noProof/>
            <w:webHidden/>
          </w:rPr>
        </w:r>
        <w:r w:rsidR="00CC5595">
          <w:rPr>
            <w:noProof/>
            <w:webHidden/>
          </w:rPr>
          <w:fldChar w:fldCharType="separate"/>
        </w:r>
        <w:r w:rsidR="00D74049">
          <w:rPr>
            <w:noProof/>
            <w:webHidden/>
          </w:rPr>
          <w:t>143</w:t>
        </w:r>
        <w:r w:rsidR="00CC5595">
          <w:rPr>
            <w:noProof/>
            <w:webHidden/>
          </w:rPr>
          <w:fldChar w:fldCharType="end"/>
        </w:r>
      </w:hyperlink>
    </w:p>
    <w:p w14:paraId="63EC1935" w14:textId="4790DE7B"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125" w:history="1">
        <w:r w:rsidR="00CC5595" w:rsidRPr="00C44192">
          <w:rPr>
            <w:rStyle w:val="af0"/>
            <w:bCs/>
            <w:iCs/>
            <w:noProof/>
            <w:spacing w:val="5"/>
          </w:rPr>
          <w:t>Таблица 15.2 – Реестр единых теплоснабжающих организаций, содержащий перечень систем теплоснабжения, входящих в состав единой теплоснабжающей организации</w:t>
        </w:r>
        <w:r w:rsidR="00CC5595">
          <w:rPr>
            <w:noProof/>
            <w:webHidden/>
          </w:rPr>
          <w:tab/>
        </w:r>
        <w:r w:rsidR="00CC5595">
          <w:rPr>
            <w:noProof/>
            <w:webHidden/>
          </w:rPr>
          <w:fldChar w:fldCharType="begin"/>
        </w:r>
        <w:r w:rsidR="00CC5595">
          <w:rPr>
            <w:noProof/>
            <w:webHidden/>
          </w:rPr>
          <w:instrText xml:space="preserve"> PAGEREF _Toc138344125 \h </w:instrText>
        </w:r>
        <w:r w:rsidR="00CC5595">
          <w:rPr>
            <w:noProof/>
            <w:webHidden/>
          </w:rPr>
        </w:r>
        <w:r w:rsidR="00CC5595">
          <w:rPr>
            <w:noProof/>
            <w:webHidden/>
          </w:rPr>
          <w:fldChar w:fldCharType="separate"/>
        </w:r>
        <w:r w:rsidR="00D74049">
          <w:rPr>
            <w:noProof/>
            <w:webHidden/>
          </w:rPr>
          <w:t>143</w:t>
        </w:r>
        <w:r w:rsidR="00CC5595">
          <w:rPr>
            <w:noProof/>
            <w:webHidden/>
          </w:rPr>
          <w:fldChar w:fldCharType="end"/>
        </w:r>
      </w:hyperlink>
    </w:p>
    <w:p w14:paraId="738FEE67" w14:textId="639B3C47"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126" w:history="1">
        <w:r w:rsidR="00CC5595" w:rsidRPr="00C44192">
          <w:rPr>
            <w:rStyle w:val="af0"/>
            <w:bCs/>
            <w:iCs/>
            <w:noProof/>
            <w:spacing w:val="5"/>
          </w:rPr>
          <w:t>Таблица 15.3 - Зона деятельности единой теплоснабжающей организации</w:t>
        </w:r>
        <w:r w:rsidR="00CC5595">
          <w:rPr>
            <w:noProof/>
            <w:webHidden/>
          </w:rPr>
          <w:tab/>
        </w:r>
        <w:r w:rsidR="00CC5595">
          <w:rPr>
            <w:noProof/>
            <w:webHidden/>
          </w:rPr>
          <w:fldChar w:fldCharType="begin"/>
        </w:r>
        <w:r w:rsidR="00CC5595">
          <w:rPr>
            <w:noProof/>
            <w:webHidden/>
          </w:rPr>
          <w:instrText xml:space="preserve"> PAGEREF _Toc138344126 \h </w:instrText>
        </w:r>
        <w:r w:rsidR="00CC5595">
          <w:rPr>
            <w:noProof/>
            <w:webHidden/>
          </w:rPr>
        </w:r>
        <w:r w:rsidR="00CC5595">
          <w:rPr>
            <w:noProof/>
            <w:webHidden/>
          </w:rPr>
          <w:fldChar w:fldCharType="separate"/>
        </w:r>
        <w:r w:rsidR="00D74049">
          <w:rPr>
            <w:noProof/>
            <w:webHidden/>
          </w:rPr>
          <w:t>148</w:t>
        </w:r>
        <w:r w:rsidR="00CC5595">
          <w:rPr>
            <w:noProof/>
            <w:webHidden/>
          </w:rPr>
          <w:fldChar w:fldCharType="end"/>
        </w:r>
      </w:hyperlink>
    </w:p>
    <w:p w14:paraId="73B9D1B0" w14:textId="05694682" w:rsidR="00CC5595" w:rsidRDefault="00000000">
      <w:pPr>
        <w:pStyle w:val="af1"/>
        <w:tabs>
          <w:tab w:val="right" w:leader="dot" w:pos="9905"/>
        </w:tabs>
        <w:rPr>
          <w:rFonts w:asciiTheme="minorHAnsi" w:eastAsiaTheme="minorEastAsia" w:hAnsiTheme="minorHAnsi" w:cstheme="minorBidi"/>
          <w:noProof/>
          <w:kern w:val="2"/>
          <w:lang w:bidi="ar-SA"/>
          <w14:ligatures w14:val="standardContextual"/>
        </w:rPr>
      </w:pPr>
      <w:hyperlink w:anchor="_Toc138344127" w:history="1">
        <w:r w:rsidR="00CC5595" w:rsidRPr="00C44192">
          <w:rPr>
            <w:rStyle w:val="af0"/>
            <w:bCs/>
            <w:iCs/>
            <w:noProof/>
            <w:spacing w:val="5"/>
          </w:rPr>
          <w:t>Таблица 16.1 - Мероприятия по строительству, реконструкции, техническому перевооружению и модернизации котельных</w:t>
        </w:r>
        <w:r w:rsidR="00CC5595">
          <w:rPr>
            <w:noProof/>
            <w:webHidden/>
          </w:rPr>
          <w:tab/>
        </w:r>
        <w:r w:rsidR="00CC5595">
          <w:rPr>
            <w:noProof/>
            <w:webHidden/>
          </w:rPr>
          <w:fldChar w:fldCharType="begin"/>
        </w:r>
        <w:r w:rsidR="00CC5595">
          <w:rPr>
            <w:noProof/>
            <w:webHidden/>
          </w:rPr>
          <w:instrText xml:space="preserve"> PAGEREF _Toc138344127 \h </w:instrText>
        </w:r>
        <w:r w:rsidR="00CC5595">
          <w:rPr>
            <w:noProof/>
            <w:webHidden/>
          </w:rPr>
        </w:r>
        <w:r w:rsidR="00CC5595">
          <w:rPr>
            <w:noProof/>
            <w:webHidden/>
          </w:rPr>
          <w:fldChar w:fldCharType="separate"/>
        </w:r>
        <w:r w:rsidR="00D74049">
          <w:rPr>
            <w:noProof/>
            <w:webHidden/>
          </w:rPr>
          <w:t>149</w:t>
        </w:r>
        <w:r w:rsidR="00CC5595">
          <w:rPr>
            <w:noProof/>
            <w:webHidden/>
          </w:rPr>
          <w:fldChar w:fldCharType="end"/>
        </w:r>
      </w:hyperlink>
    </w:p>
    <w:p w14:paraId="269F4145" w14:textId="3AAE38E9" w:rsidR="00797C61" w:rsidRPr="00797C61" w:rsidRDefault="006801C9" w:rsidP="006801C9">
      <w:pPr>
        <w:pStyle w:val="af6"/>
      </w:pPr>
      <w:r w:rsidRPr="006B3DCE">
        <w:rPr>
          <w:sz w:val="24"/>
          <w:szCs w:val="28"/>
        </w:rPr>
        <w:fldChar w:fldCharType="end"/>
      </w:r>
    </w:p>
    <w:p w14:paraId="4697C810" w14:textId="77777777" w:rsidR="00797C61" w:rsidRPr="00797C61" w:rsidRDefault="00797C61" w:rsidP="00797C61">
      <w:pPr>
        <w:rPr>
          <w:sz w:val="24"/>
          <w:szCs w:val="24"/>
        </w:rPr>
      </w:pPr>
    </w:p>
    <w:p w14:paraId="47E2D90A" w14:textId="77777777" w:rsidR="00797C61" w:rsidRPr="00797C61" w:rsidRDefault="00797C61" w:rsidP="00797C61">
      <w:pPr>
        <w:rPr>
          <w:sz w:val="24"/>
          <w:szCs w:val="24"/>
        </w:rPr>
      </w:pPr>
    </w:p>
    <w:p w14:paraId="64AD3C8E" w14:textId="77777777" w:rsidR="00797C61" w:rsidRPr="00797C61" w:rsidRDefault="00797C61" w:rsidP="00797C61">
      <w:pPr>
        <w:rPr>
          <w:sz w:val="24"/>
          <w:szCs w:val="24"/>
        </w:rPr>
      </w:pPr>
    </w:p>
    <w:p w14:paraId="64F91150" w14:textId="77777777" w:rsidR="00797C61" w:rsidRPr="00797C61" w:rsidRDefault="00797C61" w:rsidP="00797C61">
      <w:pPr>
        <w:rPr>
          <w:sz w:val="24"/>
          <w:szCs w:val="24"/>
        </w:rPr>
      </w:pPr>
    </w:p>
    <w:p w14:paraId="421A2253" w14:textId="77777777" w:rsidR="00797C61" w:rsidRPr="00797C61" w:rsidRDefault="00797C61" w:rsidP="00797C61">
      <w:pPr>
        <w:rPr>
          <w:sz w:val="24"/>
          <w:szCs w:val="24"/>
        </w:rPr>
      </w:pPr>
    </w:p>
    <w:p w14:paraId="7FA39214" w14:textId="77777777" w:rsidR="00797C61" w:rsidRDefault="00797C61" w:rsidP="00797C61">
      <w:pPr>
        <w:tabs>
          <w:tab w:val="left" w:pos="2277"/>
        </w:tabs>
        <w:rPr>
          <w:sz w:val="24"/>
          <w:szCs w:val="24"/>
        </w:rPr>
      </w:pPr>
      <w:r>
        <w:rPr>
          <w:sz w:val="24"/>
          <w:szCs w:val="24"/>
        </w:rPr>
        <w:tab/>
      </w:r>
    </w:p>
    <w:p w14:paraId="022B616C" w14:textId="77777777" w:rsidR="006B3DCE" w:rsidRDefault="006B3DCE">
      <w:pPr>
        <w:rPr>
          <w:b/>
          <w:bCs/>
          <w:color w:val="0F243E" w:themeColor="text2" w:themeShade="80"/>
          <w:sz w:val="28"/>
          <w:szCs w:val="28"/>
        </w:rPr>
      </w:pPr>
      <w:bookmarkStart w:id="2" w:name="_Toc107356949"/>
      <w:r>
        <w:br w:type="page"/>
      </w:r>
    </w:p>
    <w:p w14:paraId="412817DB" w14:textId="2D9D2F46" w:rsidR="00797C61" w:rsidRPr="003E3F1B" w:rsidRDefault="00797C61" w:rsidP="00797C61">
      <w:pPr>
        <w:pStyle w:val="1"/>
      </w:pPr>
      <w:r>
        <w:lastRenderedPageBreak/>
        <w:t>Список рисунков</w:t>
      </w:r>
      <w:bookmarkEnd w:id="2"/>
    </w:p>
    <w:p w14:paraId="49A322DC" w14:textId="6E3EFFDB" w:rsidR="00434107" w:rsidRDefault="00797C61">
      <w:pPr>
        <w:pStyle w:val="af1"/>
        <w:tabs>
          <w:tab w:val="right" w:leader="dot" w:pos="9905"/>
        </w:tabs>
        <w:rPr>
          <w:rFonts w:asciiTheme="minorHAnsi" w:eastAsiaTheme="minorEastAsia" w:hAnsiTheme="minorHAnsi" w:cstheme="minorBidi"/>
          <w:noProof/>
          <w:lang w:bidi="ar-SA"/>
        </w:rPr>
      </w:pPr>
      <w:r>
        <w:rPr>
          <w:sz w:val="24"/>
          <w:szCs w:val="24"/>
        </w:rPr>
        <w:fldChar w:fldCharType="begin"/>
      </w:r>
      <w:r>
        <w:rPr>
          <w:sz w:val="24"/>
          <w:szCs w:val="24"/>
        </w:rPr>
        <w:instrText xml:space="preserve"> TOC \h \z \t "Цитата 2" \c </w:instrText>
      </w:r>
      <w:r>
        <w:rPr>
          <w:sz w:val="24"/>
          <w:szCs w:val="24"/>
        </w:rPr>
        <w:fldChar w:fldCharType="separate"/>
      </w:r>
      <w:hyperlink w:anchor="_Toc107828211" w:history="1">
        <w:r w:rsidR="00434107" w:rsidRPr="007C36B0">
          <w:rPr>
            <w:rStyle w:val="af0"/>
            <w:noProof/>
          </w:rPr>
          <w:t>Рисунок 1.1.1 - Структура теплоснабжения поселения</w:t>
        </w:r>
        <w:r w:rsidR="00434107">
          <w:rPr>
            <w:noProof/>
            <w:webHidden/>
          </w:rPr>
          <w:tab/>
        </w:r>
        <w:r w:rsidR="00434107">
          <w:rPr>
            <w:noProof/>
            <w:webHidden/>
          </w:rPr>
          <w:fldChar w:fldCharType="begin"/>
        </w:r>
        <w:r w:rsidR="00434107">
          <w:rPr>
            <w:noProof/>
            <w:webHidden/>
          </w:rPr>
          <w:instrText xml:space="preserve"> PAGEREF _Toc107828211 \h </w:instrText>
        </w:r>
        <w:r w:rsidR="00434107">
          <w:rPr>
            <w:noProof/>
            <w:webHidden/>
          </w:rPr>
        </w:r>
        <w:r w:rsidR="00434107">
          <w:rPr>
            <w:noProof/>
            <w:webHidden/>
          </w:rPr>
          <w:fldChar w:fldCharType="separate"/>
        </w:r>
        <w:r w:rsidR="00D74049">
          <w:rPr>
            <w:noProof/>
            <w:webHidden/>
          </w:rPr>
          <w:t>16</w:t>
        </w:r>
        <w:r w:rsidR="00434107">
          <w:rPr>
            <w:noProof/>
            <w:webHidden/>
          </w:rPr>
          <w:fldChar w:fldCharType="end"/>
        </w:r>
      </w:hyperlink>
    </w:p>
    <w:p w14:paraId="127D373A" w14:textId="167D9D68" w:rsidR="00434107" w:rsidRDefault="00000000">
      <w:pPr>
        <w:pStyle w:val="af1"/>
        <w:tabs>
          <w:tab w:val="right" w:leader="dot" w:pos="9905"/>
        </w:tabs>
        <w:rPr>
          <w:rFonts w:asciiTheme="minorHAnsi" w:eastAsiaTheme="minorEastAsia" w:hAnsiTheme="minorHAnsi" w:cstheme="minorBidi"/>
          <w:noProof/>
          <w:lang w:bidi="ar-SA"/>
        </w:rPr>
      </w:pPr>
      <w:hyperlink w:anchor="_Toc107828212" w:history="1">
        <w:r w:rsidR="00434107" w:rsidRPr="007C36B0">
          <w:rPr>
            <w:rStyle w:val="af0"/>
            <w:noProof/>
          </w:rPr>
          <w:t>Рисунок 1.2.1 – Режимная карта котельной с. Кукобой №1</w:t>
        </w:r>
        <w:r w:rsidR="00434107">
          <w:rPr>
            <w:noProof/>
            <w:webHidden/>
          </w:rPr>
          <w:tab/>
        </w:r>
        <w:r w:rsidR="00434107">
          <w:rPr>
            <w:noProof/>
            <w:webHidden/>
          </w:rPr>
          <w:fldChar w:fldCharType="begin"/>
        </w:r>
        <w:r w:rsidR="00434107">
          <w:rPr>
            <w:noProof/>
            <w:webHidden/>
          </w:rPr>
          <w:instrText xml:space="preserve"> PAGEREF _Toc107828212 \h </w:instrText>
        </w:r>
        <w:r w:rsidR="00434107">
          <w:rPr>
            <w:noProof/>
            <w:webHidden/>
          </w:rPr>
        </w:r>
        <w:r w:rsidR="00434107">
          <w:rPr>
            <w:noProof/>
            <w:webHidden/>
          </w:rPr>
          <w:fldChar w:fldCharType="separate"/>
        </w:r>
        <w:r w:rsidR="00D74049">
          <w:rPr>
            <w:noProof/>
            <w:webHidden/>
          </w:rPr>
          <w:t>21</w:t>
        </w:r>
        <w:r w:rsidR="00434107">
          <w:rPr>
            <w:noProof/>
            <w:webHidden/>
          </w:rPr>
          <w:fldChar w:fldCharType="end"/>
        </w:r>
      </w:hyperlink>
    </w:p>
    <w:p w14:paraId="68BC75B9" w14:textId="300FF2E7" w:rsidR="00434107" w:rsidRDefault="00000000">
      <w:pPr>
        <w:pStyle w:val="af1"/>
        <w:tabs>
          <w:tab w:val="right" w:leader="dot" w:pos="9905"/>
        </w:tabs>
        <w:rPr>
          <w:rFonts w:asciiTheme="minorHAnsi" w:eastAsiaTheme="minorEastAsia" w:hAnsiTheme="minorHAnsi" w:cstheme="minorBidi"/>
          <w:noProof/>
          <w:lang w:bidi="ar-SA"/>
        </w:rPr>
      </w:pPr>
      <w:hyperlink w:anchor="_Toc107828213" w:history="1">
        <w:r w:rsidR="00434107" w:rsidRPr="007C36B0">
          <w:rPr>
            <w:rStyle w:val="af0"/>
            <w:noProof/>
          </w:rPr>
          <w:t>Рисунок 1.2.2 – Режимная карта котельной с. Кукобой №1</w:t>
        </w:r>
        <w:r w:rsidR="00434107">
          <w:rPr>
            <w:noProof/>
            <w:webHidden/>
          </w:rPr>
          <w:tab/>
        </w:r>
        <w:r w:rsidR="00434107">
          <w:rPr>
            <w:noProof/>
            <w:webHidden/>
          </w:rPr>
          <w:fldChar w:fldCharType="begin"/>
        </w:r>
        <w:r w:rsidR="00434107">
          <w:rPr>
            <w:noProof/>
            <w:webHidden/>
          </w:rPr>
          <w:instrText xml:space="preserve"> PAGEREF _Toc107828213 \h </w:instrText>
        </w:r>
        <w:r w:rsidR="00434107">
          <w:rPr>
            <w:noProof/>
            <w:webHidden/>
          </w:rPr>
        </w:r>
        <w:r w:rsidR="00434107">
          <w:rPr>
            <w:noProof/>
            <w:webHidden/>
          </w:rPr>
          <w:fldChar w:fldCharType="separate"/>
        </w:r>
        <w:r w:rsidR="00D74049">
          <w:rPr>
            <w:noProof/>
            <w:webHidden/>
          </w:rPr>
          <w:t>22</w:t>
        </w:r>
        <w:r w:rsidR="00434107">
          <w:rPr>
            <w:noProof/>
            <w:webHidden/>
          </w:rPr>
          <w:fldChar w:fldCharType="end"/>
        </w:r>
      </w:hyperlink>
    </w:p>
    <w:p w14:paraId="20FD2941" w14:textId="153038F3" w:rsidR="00434107" w:rsidRDefault="00000000">
      <w:pPr>
        <w:pStyle w:val="af1"/>
        <w:tabs>
          <w:tab w:val="right" w:leader="dot" w:pos="9905"/>
        </w:tabs>
        <w:rPr>
          <w:rFonts w:asciiTheme="minorHAnsi" w:eastAsiaTheme="minorEastAsia" w:hAnsiTheme="minorHAnsi" w:cstheme="minorBidi"/>
          <w:noProof/>
          <w:lang w:bidi="ar-SA"/>
        </w:rPr>
      </w:pPr>
      <w:hyperlink w:anchor="_Toc107828214" w:history="1">
        <w:r w:rsidR="00434107" w:rsidRPr="007C36B0">
          <w:rPr>
            <w:rStyle w:val="af0"/>
            <w:noProof/>
          </w:rPr>
          <w:t>Рисунок 1.2.3 – Режимная карта котельной с. Кукобой №2</w:t>
        </w:r>
        <w:r w:rsidR="00434107">
          <w:rPr>
            <w:noProof/>
            <w:webHidden/>
          </w:rPr>
          <w:tab/>
        </w:r>
        <w:r w:rsidR="00434107">
          <w:rPr>
            <w:noProof/>
            <w:webHidden/>
          </w:rPr>
          <w:fldChar w:fldCharType="begin"/>
        </w:r>
        <w:r w:rsidR="00434107">
          <w:rPr>
            <w:noProof/>
            <w:webHidden/>
          </w:rPr>
          <w:instrText xml:space="preserve"> PAGEREF _Toc107828214 \h </w:instrText>
        </w:r>
        <w:r w:rsidR="00434107">
          <w:rPr>
            <w:noProof/>
            <w:webHidden/>
          </w:rPr>
        </w:r>
        <w:r w:rsidR="00434107">
          <w:rPr>
            <w:noProof/>
            <w:webHidden/>
          </w:rPr>
          <w:fldChar w:fldCharType="separate"/>
        </w:r>
        <w:r w:rsidR="00D74049">
          <w:rPr>
            <w:noProof/>
            <w:webHidden/>
          </w:rPr>
          <w:t>23</w:t>
        </w:r>
        <w:r w:rsidR="00434107">
          <w:rPr>
            <w:noProof/>
            <w:webHidden/>
          </w:rPr>
          <w:fldChar w:fldCharType="end"/>
        </w:r>
      </w:hyperlink>
    </w:p>
    <w:p w14:paraId="2B245D6F" w14:textId="491ECED2" w:rsidR="00434107" w:rsidRDefault="00000000">
      <w:pPr>
        <w:pStyle w:val="af1"/>
        <w:tabs>
          <w:tab w:val="right" w:leader="dot" w:pos="9905"/>
        </w:tabs>
        <w:rPr>
          <w:rFonts w:asciiTheme="minorHAnsi" w:eastAsiaTheme="minorEastAsia" w:hAnsiTheme="minorHAnsi" w:cstheme="minorBidi"/>
          <w:noProof/>
          <w:lang w:bidi="ar-SA"/>
        </w:rPr>
      </w:pPr>
      <w:hyperlink w:anchor="_Toc107828215" w:history="1">
        <w:r w:rsidR="00434107" w:rsidRPr="007C36B0">
          <w:rPr>
            <w:rStyle w:val="af0"/>
            <w:noProof/>
          </w:rPr>
          <w:t>Рисунок 1.2.4 – Режимная карта котельной с. Кукобой №2</w:t>
        </w:r>
        <w:r w:rsidR="00434107">
          <w:rPr>
            <w:noProof/>
            <w:webHidden/>
          </w:rPr>
          <w:tab/>
        </w:r>
        <w:r w:rsidR="00434107">
          <w:rPr>
            <w:noProof/>
            <w:webHidden/>
          </w:rPr>
          <w:fldChar w:fldCharType="begin"/>
        </w:r>
        <w:r w:rsidR="00434107">
          <w:rPr>
            <w:noProof/>
            <w:webHidden/>
          </w:rPr>
          <w:instrText xml:space="preserve"> PAGEREF _Toc107828215 \h </w:instrText>
        </w:r>
        <w:r w:rsidR="00434107">
          <w:rPr>
            <w:noProof/>
            <w:webHidden/>
          </w:rPr>
        </w:r>
        <w:r w:rsidR="00434107">
          <w:rPr>
            <w:noProof/>
            <w:webHidden/>
          </w:rPr>
          <w:fldChar w:fldCharType="separate"/>
        </w:r>
        <w:r w:rsidR="00D74049">
          <w:rPr>
            <w:noProof/>
            <w:webHidden/>
          </w:rPr>
          <w:t>24</w:t>
        </w:r>
        <w:r w:rsidR="00434107">
          <w:rPr>
            <w:noProof/>
            <w:webHidden/>
          </w:rPr>
          <w:fldChar w:fldCharType="end"/>
        </w:r>
      </w:hyperlink>
    </w:p>
    <w:p w14:paraId="2D21355B" w14:textId="696936F7" w:rsidR="00434107" w:rsidRDefault="00000000">
      <w:pPr>
        <w:pStyle w:val="af1"/>
        <w:tabs>
          <w:tab w:val="right" w:leader="dot" w:pos="9905"/>
        </w:tabs>
        <w:rPr>
          <w:rFonts w:asciiTheme="minorHAnsi" w:eastAsiaTheme="minorEastAsia" w:hAnsiTheme="minorHAnsi" w:cstheme="minorBidi"/>
          <w:noProof/>
          <w:lang w:bidi="ar-SA"/>
        </w:rPr>
      </w:pPr>
      <w:hyperlink w:anchor="_Toc107828216" w:history="1">
        <w:r w:rsidR="00434107" w:rsidRPr="007C36B0">
          <w:rPr>
            <w:rStyle w:val="af0"/>
            <w:noProof/>
          </w:rPr>
          <w:t>Рисунок 1.2.5 – Режимная карта котельной с. Всехсвятское</w:t>
        </w:r>
        <w:r w:rsidR="00434107">
          <w:rPr>
            <w:noProof/>
            <w:webHidden/>
          </w:rPr>
          <w:tab/>
        </w:r>
        <w:r w:rsidR="00434107">
          <w:rPr>
            <w:noProof/>
            <w:webHidden/>
          </w:rPr>
          <w:fldChar w:fldCharType="begin"/>
        </w:r>
        <w:r w:rsidR="00434107">
          <w:rPr>
            <w:noProof/>
            <w:webHidden/>
          </w:rPr>
          <w:instrText xml:space="preserve"> PAGEREF _Toc107828216 \h </w:instrText>
        </w:r>
        <w:r w:rsidR="00434107">
          <w:rPr>
            <w:noProof/>
            <w:webHidden/>
          </w:rPr>
        </w:r>
        <w:r w:rsidR="00434107">
          <w:rPr>
            <w:noProof/>
            <w:webHidden/>
          </w:rPr>
          <w:fldChar w:fldCharType="separate"/>
        </w:r>
        <w:r w:rsidR="00D74049">
          <w:rPr>
            <w:noProof/>
            <w:webHidden/>
          </w:rPr>
          <w:t>25</w:t>
        </w:r>
        <w:r w:rsidR="00434107">
          <w:rPr>
            <w:noProof/>
            <w:webHidden/>
          </w:rPr>
          <w:fldChar w:fldCharType="end"/>
        </w:r>
      </w:hyperlink>
    </w:p>
    <w:p w14:paraId="6E08A937" w14:textId="2221ECB0" w:rsidR="00434107" w:rsidRDefault="00000000">
      <w:pPr>
        <w:pStyle w:val="af1"/>
        <w:tabs>
          <w:tab w:val="right" w:leader="dot" w:pos="9905"/>
        </w:tabs>
        <w:rPr>
          <w:rFonts w:asciiTheme="minorHAnsi" w:eastAsiaTheme="minorEastAsia" w:hAnsiTheme="minorHAnsi" w:cstheme="minorBidi"/>
          <w:noProof/>
          <w:lang w:bidi="ar-SA"/>
        </w:rPr>
      </w:pPr>
      <w:hyperlink w:anchor="_Toc107828217" w:history="1">
        <w:r w:rsidR="00434107" w:rsidRPr="007C36B0">
          <w:rPr>
            <w:rStyle w:val="af0"/>
            <w:noProof/>
          </w:rPr>
          <w:t>Рисунок 1.2.6 – Режимная карта котельной с. Всехсвятское</w:t>
        </w:r>
        <w:r w:rsidR="00434107">
          <w:rPr>
            <w:noProof/>
            <w:webHidden/>
          </w:rPr>
          <w:tab/>
        </w:r>
        <w:r w:rsidR="00434107">
          <w:rPr>
            <w:noProof/>
            <w:webHidden/>
          </w:rPr>
          <w:fldChar w:fldCharType="begin"/>
        </w:r>
        <w:r w:rsidR="00434107">
          <w:rPr>
            <w:noProof/>
            <w:webHidden/>
          </w:rPr>
          <w:instrText xml:space="preserve"> PAGEREF _Toc107828217 \h </w:instrText>
        </w:r>
        <w:r w:rsidR="00434107">
          <w:rPr>
            <w:noProof/>
            <w:webHidden/>
          </w:rPr>
        </w:r>
        <w:r w:rsidR="00434107">
          <w:rPr>
            <w:noProof/>
            <w:webHidden/>
          </w:rPr>
          <w:fldChar w:fldCharType="separate"/>
        </w:r>
        <w:r w:rsidR="00D74049">
          <w:rPr>
            <w:noProof/>
            <w:webHidden/>
          </w:rPr>
          <w:t>26</w:t>
        </w:r>
        <w:r w:rsidR="00434107">
          <w:rPr>
            <w:noProof/>
            <w:webHidden/>
          </w:rPr>
          <w:fldChar w:fldCharType="end"/>
        </w:r>
      </w:hyperlink>
    </w:p>
    <w:p w14:paraId="5D5095EB" w14:textId="366E2896" w:rsidR="00434107" w:rsidRDefault="00000000">
      <w:pPr>
        <w:pStyle w:val="af1"/>
        <w:tabs>
          <w:tab w:val="right" w:leader="dot" w:pos="9905"/>
        </w:tabs>
        <w:rPr>
          <w:rFonts w:asciiTheme="minorHAnsi" w:eastAsiaTheme="minorEastAsia" w:hAnsiTheme="minorHAnsi" w:cstheme="minorBidi"/>
          <w:noProof/>
          <w:lang w:bidi="ar-SA"/>
        </w:rPr>
      </w:pPr>
      <w:hyperlink w:anchor="_Toc107828218" w:history="1">
        <w:r w:rsidR="00434107" w:rsidRPr="007C36B0">
          <w:rPr>
            <w:rStyle w:val="af0"/>
            <w:noProof/>
          </w:rPr>
          <w:t>Рисунок 1.2.7 – Режимная карта котельной с. Семеновское</w:t>
        </w:r>
        <w:r w:rsidR="00434107">
          <w:rPr>
            <w:noProof/>
            <w:webHidden/>
          </w:rPr>
          <w:tab/>
        </w:r>
        <w:r w:rsidR="00434107">
          <w:rPr>
            <w:noProof/>
            <w:webHidden/>
          </w:rPr>
          <w:fldChar w:fldCharType="begin"/>
        </w:r>
        <w:r w:rsidR="00434107">
          <w:rPr>
            <w:noProof/>
            <w:webHidden/>
          </w:rPr>
          <w:instrText xml:space="preserve"> PAGEREF _Toc107828218 \h </w:instrText>
        </w:r>
        <w:r w:rsidR="00434107">
          <w:rPr>
            <w:noProof/>
            <w:webHidden/>
          </w:rPr>
        </w:r>
        <w:r w:rsidR="00434107">
          <w:rPr>
            <w:noProof/>
            <w:webHidden/>
          </w:rPr>
          <w:fldChar w:fldCharType="separate"/>
        </w:r>
        <w:r w:rsidR="00D74049">
          <w:rPr>
            <w:noProof/>
            <w:webHidden/>
          </w:rPr>
          <w:t>27</w:t>
        </w:r>
        <w:r w:rsidR="00434107">
          <w:rPr>
            <w:noProof/>
            <w:webHidden/>
          </w:rPr>
          <w:fldChar w:fldCharType="end"/>
        </w:r>
      </w:hyperlink>
    </w:p>
    <w:p w14:paraId="77944AC9" w14:textId="1D66BAD0" w:rsidR="00434107" w:rsidRDefault="00000000">
      <w:pPr>
        <w:pStyle w:val="af1"/>
        <w:tabs>
          <w:tab w:val="right" w:leader="dot" w:pos="9905"/>
        </w:tabs>
        <w:rPr>
          <w:rFonts w:asciiTheme="minorHAnsi" w:eastAsiaTheme="minorEastAsia" w:hAnsiTheme="minorHAnsi" w:cstheme="minorBidi"/>
          <w:noProof/>
          <w:lang w:bidi="ar-SA"/>
        </w:rPr>
      </w:pPr>
      <w:hyperlink w:anchor="_Toc107828219" w:history="1">
        <w:r w:rsidR="00434107" w:rsidRPr="007C36B0">
          <w:rPr>
            <w:rStyle w:val="af0"/>
            <w:noProof/>
          </w:rPr>
          <w:t>Рисунок 1.2.8 – Режимная карта котельной с. Семеновское</w:t>
        </w:r>
        <w:r w:rsidR="00434107">
          <w:rPr>
            <w:noProof/>
            <w:webHidden/>
          </w:rPr>
          <w:tab/>
        </w:r>
        <w:r w:rsidR="00434107">
          <w:rPr>
            <w:noProof/>
            <w:webHidden/>
          </w:rPr>
          <w:fldChar w:fldCharType="begin"/>
        </w:r>
        <w:r w:rsidR="00434107">
          <w:rPr>
            <w:noProof/>
            <w:webHidden/>
          </w:rPr>
          <w:instrText xml:space="preserve"> PAGEREF _Toc107828219 \h </w:instrText>
        </w:r>
        <w:r w:rsidR="00434107">
          <w:rPr>
            <w:noProof/>
            <w:webHidden/>
          </w:rPr>
        </w:r>
        <w:r w:rsidR="00434107">
          <w:rPr>
            <w:noProof/>
            <w:webHidden/>
          </w:rPr>
          <w:fldChar w:fldCharType="separate"/>
        </w:r>
        <w:r w:rsidR="00D74049">
          <w:rPr>
            <w:noProof/>
            <w:webHidden/>
          </w:rPr>
          <w:t>28</w:t>
        </w:r>
        <w:r w:rsidR="00434107">
          <w:rPr>
            <w:noProof/>
            <w:webHidden/>
          </w:rPr>
          <w:fldChar w:fldCharType="end"/>
        </w:r>
      </w:hyperlink>
    </w:p>
    <w:p w14:paraId="0F05E8E0" w14:textId="313D50DB" w:rsidR="00434107" w:rsidRDefault="00000000">
      <w:pPr>
        <w:pStyle w:val="af1"/>
        <w:tabs>
          <w:tab w:val="right" w:leader="dot" w:pos="9905"/>
        </w:tabs>
        <w:rPr>
          <w:rFonts w:asciiTheme="minorHAnsi" w:eastAsiaTheme="minorEastAsia" w:hAnsiTheme="minorHAnsi" w:cstheme="minorBidi"/>
          <w:noProof/>
          <w:lang w:bidi="ar-SA"/>
        </w:rPr>
      </w:pPr>
      <w:hyperlink w:anchor="_Toc107828220" w:history="1">
        <w:r w:rsidR="00434107" w:rsidRPr="007C36B0">
          <w:rPr>
            <w:rStyle w:val="af0"/>
            <w:noProof/>
          </w:rPr>
          <w:t>Рисунок 1.2.9 – Режимная карта котельной с. Семеновское</w:t>
        </w:r>
        <w:r w:rsidR="00434107">
          <w:rPr>
            <w:noProof/>
            <w:webHidden/>
          </w:rPr>
          <w:tab/>
        </w:r>
        <w:r w:rsidR="00434107">
          <w:rPr>
            <w:noProof/>
            <w:webHidden/>
          </w:rPr>
          <w:fldChar w:fldCharType="begin"/>
        </w:r>
        <w:r w:rsidR="00434107">
          <w:rPr>
            <w:noProof/>
            <w:webHidden/>
          </w:rPr>
          <w:instrText xml:space="preserve"> PAGEREF _Toc107828220 \h </w:instrText>
        </w:r>
        <w:r w:rsidR="00434107">
          <w:rPr>
            <w:noProof/>
            <w:webHidden/>
          </w:rPr>
        </w:r>
        <w:r w:rsidR="00434107">
          <w:rPr>
            <w:noProof/>
            <w:webHidden/>
          </w:rPr>
          <w:fldChar w:fldCharType="separate"/>
        </w:r>
        <w:r w:rsidR="00D74049">
          <w:rPr>
            <w:noProof/>
            <w:webHidden/>
          </w:rPr>
          <w:t>29</w:t>
        </w:r>
        <w:r w:rsidR="00434107">
          <w:rPr>
            <w:noProof/>
            <w:webHidden/>
          </w:rPr>
          <w:fldChar w:fldCharType="end"/>
        </w:r>
      </w:hyperlink>
    </w:p>
    <w:p w14:paraId="70C3838F" w14:textId="5E3AD5E2" w:rsidR="00434107" w:rsidRDefault="00000000">
      <w:pPr>
        <w:pStyle w:val="af1"/>
        <w:tabs>
          <w:tab w:val="right" w:leader="dot" w:pos="9905"/>
        </w:tabs>
        <w:rPr>
          <w:rFonts w:asciiTheme="minorHAnsi" w:eastAsiaTheme="minorEastAsia" w:hAnsiTheme="minorHAnsi" w:cstheme="minorBidi"/>
          <w:noProof/>
          <w:lang w:bidi="ar-SA"/>
        </w:rPr>
      </w:pPr>
      <w:hyperlink w:anchor="_Toc107828221" w:history="1">
        <w:r w:rsidR="00434107" w:rsidRPr="007C36B0">
          <w:rPr>
            <w:rStyle w:val="af0"/>
            <w:noProof/>
          </w:rPr>
          <w:t>Рисунок 1.3.1 - Схема тепловых сетей котельной № 1 с. Кукобой</w:t>
        </w:r>
        <w:r w:rsidR="00434107">
          <w:rPr>
            <w:noProof/>
            <w:webHidden/>
          </w:rPr>
          <w:tab/>
        </w:r>
        <w:r w:rsidR="00434107">
          <w:rPr>
            <w:noProof/>
            <w:webHidden/>
          </w:rPr>
          <w:fldChar w:fldCharType="begin"/>
        </w:r>
        <w:r w:rsidR="00434107">
          <w:rPr>
            <w:noProof/>
            <w:webHidden/>
          </w:rPr>
          <w:instrText xml:space="preserve"> PAGEREF _Toc107828221 \h </w:instrText>
        </w:r>
        <w:r w:rsidR="00434107">
          <w:rPr>
            <w:noProof/>
            <w:webHidden/>
          </w:rPr>
        </w:r>
        <w:r w:rsidR="00434107">
          <w:rPr>
            <w:noProof/>
            <w:webHidden/>
          </w:rPr>
          <w:fldChar w:fldCharType="separate"/>
        </w:r>
        <w:r w:rsidR="00D74049">
          <w:rPr>
            <w:noProof/>
            <w:webHidden/>
          </w:rPr>
          <w:t>33</w:t>
        </w:r>
        <w:r w:rsidR="00434107">
          <w:rPr>
            <w:noProof/>
            <w:webHidden/>
          </w:rPr>
          <w:fldChar w:fldCharType="end"/>
        </w:r>
      </w:hyperlink>
    </w:p>
    <w:p w14:paraId="179AE8E8" w14:textId="41442188" w:rsidR="00434107" w:rsidRDefault="00000000">
      <w:pPr>
        <w:pStyle w:val="af1"/>
        <w:tabs>
          <w:tab w:val="right" w:leader="dot" w:pos="9905"/>
        </w:tabs>
        <w:rPr>
          <w:rFonts w:asciiTheme="minorHAnsi" w:eastAsiaTheme="minorEastAsia" w:hAnsiTheme="minorHAnsi" w:cstheme="minorBidi"/>
          <w:noProof/>
          <w:lang w:bidi="ar-SA"/>
        </w:rPr>
      </w:pPr>
      <w:hyperlink w:anchor="_Toc107828222" w:history="1">
        <w:r w:rsidR="00434107" w:rsidRPr="007C36B0">
          <w:rPr>
            <w:rStyle w:val="af0"/>
            <w:noProof/>
          </w:rPr>
          <w:t>Рисунок 1.3.2 - Схема тепловых сетей от котельной № 2 с. Кукобой</w:t>
        </w:r>
        <w:r w:rsidR="00434107">
          <w:rPr>
            <w:noProof/>
            <w:webHidden/>
          </w:rPr>
          <w:tab/>
        </w:r>
        <w:r w:rsidR="00434107">
          <w:rPr>
            <w:noProof/>
            <w:webHidden/>
          </w:rPr>
          <w:fldChar w:fldCharType="begin"/>
        </w:r>
        <w:r w:rsidR="00434107">
          <w:rPr>
            <w:noProof/>
            <w:webHidden/>
          </w:rPr>
          <w:instrText xml:space="preserve"> PAGEREF _Toc107828222 \h </w:instrText>
        </w:r>
        <w:r w:rsidR="00434107">
          <w:rPr>
            <w:noProof/>
            <w:webHidden/>
          </w:rPr>
        </w:r>
        <w:r w:rsidR="00434107">
          <w:rPr>
            <w:noProof/>
            <w:webHidden/>
          </w:rPr>
          <w:fldChar w:fldCharType="separate"/>
        </w:r>
        <w:r w:rsidR="00D74049">
          <w:rPr>
            <w:noProof/>
            <w:webHidden/>
          </w:rPr>
          <w:t>34</w:t>
        </w:r>
        <w:r w:rsidR="00434107">
          <w:rPr>
            <w:noProof/>
            <w:webHidden/>
          </w:rPr>
          <w:fldChar w:fldCharType="end"/>
        </w:r>
      </w:hyperlink>
    </w:p>
    <w:p w14:paraId="2CE5CBBF" w14:textId="1046C93B" w:rsidR="00434107" w:rsidRDefault="00000000">
      <w:pPr>
        <w:pStyle w:val="af1"/>
        <w:tabs>
          <w:tab w:val="right" w:leader="dot" w:pos="9905"/>
        </w:tabs>
        <w:rPr>
          <w:rFonts w:asciiTheme="minorHAnsi" w:eastAsiaTheme="minorEastAsia" w:hAnsiTheme="minorHAnsi" w:cstheme="minorBidi"/>
          <w:noProof/>
          <w:lang w:bidi="ar-SA"/>
        </w:rPr>
      </w:pPr>
      <w:hyperlink w:anchor="_Toc107828223" w:history="1">
        <w:r w:rsidR="00434107" w:rsidRPr="007C36B0">
          <w:rPr>
            <w:rStyle w:val="af0"/>
            <w:noProof/>
          </w:rPr>
          <w:t>Рисунок 1.3.3 - Схема тепловых сетей от котельной № 3 с. Всехсвятское</w:t>
        </w:r>
        <w:r w:rsidR="00434107">
          <w:rPr>
            <w:noProof/>
            <w:webHidden/>
          </w:rPr>
          <w:tab/>
        </w:r>
        <w:r w:rsidR="00434107">
          <w:rPr>
            <w:noProof/>
            <w:webHidden/>
          </w:rPr>
          <w:fldChar w:fldCharType="begin"/>
        </w:r>
        <w:r w:rsidR="00434107">
          <w:rPr>
            <w:noProof/>
            <w:webHidden/>
          </w:rPr>
          <w:instrText xml:space="preserve"> PAGEREF _Toc107828223 \h </w:instrText>
        </w:r>
        <w:r w:rsidR="00434107">
          <w:rPr>
            <w:noProof/>
            <w:webHidden/>
          </w:rPr>
        </w:r>
        <w:r w:rsidR="00434107">
          <w:rPr>
            <w:noProof/>
            <w:webHidden/>
          </w:rPr>
          <w:fldChar w:fldCharType="separate"/>
        </w:r>
        <w:r w:rsidR="00D74049">
          <w:rPr>
            <w:noProof/>
            <w:webHidden/>
          </w:rPr>
          <w:t>35</w:t>
        </w:r>
        <w:r w:rsidR="00434107">
          <w:rPr>
            <w:noProof/>
            <w:webHidden/>
          </w:rPr>
          <w:fldChar w:fldCharType="end"/>
        </w:r>
      </w:hyperlink>
    </w:p>
    <w:p w14:paraId="06C63276" w14:textId="28E18801" w:rsidR="00434107" w:rsidRDefault="00000000">
      <w:pPr>
        <w:pStyle w:val="af1"/>
        <w:tabs>
          <w:tab w:val="right" w:leader="dot" w:pos="9905"/>
        </w:tabs>
        <w:rPr>
          <w:rFonts w:asciiTheme="minorHAnsi" w:eastAsiaTheme="minorEastAsia" w:hAnsiTheme="minorHAnsi" w:cstheme="minorBidi"/>
          <w:noProof/>
          <w:lang w:bidi="ar-SA"/>
        </w:rPr>
      </w:pPr>
      <w:hyperlink w:anchor="_Toc107828224" w:history="1">
        <w:r w:rsidR="00434107" w:rsidRPr="007C36B0">
          <w:rPr>
            <w:rStyle w:val="af0"/>
            <w:noProof/>
          </w:rPr>
          <w:t>Рисунок 1.3.4 - Схема тепловых сетей от котельной № 4 с. Семеновское</w:t>
        </w:r>
        <w:r w:rsidR="00434107">
          <w:rPr>
            <w:noProof/>
            <w:webHidden/>
          </w:rPr>
          <w:tab/>
        </w:r>
        <w:r w:rsidR="00434107">
          <w:rPr>
            <w:noProof/>
            <w:webHidden/>
          </w:rPr>
          <w:fldChar w:fldCharType="begin"/>
        </w:r>
        <w:r w:rsidR="00434107">
          <w:rPr>
            <w:noProof/>
            <w:webHidden/>
          </w:rPr>
          <w:instrText xml:space="preserve"> PAGEREF _Toc107828224 \h </w:instrText>
        </w:r>
        <w:r w:rsidR="00434107">
          <w:rPr>
            <w:noProof/>
            <w:webHidden/>
          </w:rPr>
        </w:r>
        <w:r w:rsidR="00434107">
          <w:rPr>
            <w:noProof/>
            <w:webHidden/>
          </w:rPr>
          <w:fldChar w:fldCharType="separate"/>
        </w:r>
        <w:r w:rsidR="00D74049">
          <w:rPr>
            <w:noProof/>
            <w:webHidden/>
          </w:rPr>
          <w:t>36</w:t>
        </w:r>
        <w:r w:rsidR="00434107">
          <w:rPr>
            <w:noProof/>
            <w:webHidden/>
          </w:rPr>
          <w:fldChar w:fldCharType="end"/>
        </w:r>
      </w:hyperlink>
    </w:p>
    <w:p w14:paraId="7C8A84B2" w14:textId="6B7250CA" w:rsidR="00434107" w:rsidRDefault="00000000">
      <w:pPr>
        <w:pStyle w:val="af1"/>
        <w:tabs>
          <w:tab w:val="right" w:leader="dot" w:pos="9905"/>
        </w:tabs>
        <w:rPr>
          <w:rFonts w:asciiTheme="minorHAnsi" w:eastAsiaTheme="minorEastAsia" w:hAnsiTheme="minorHAnsi" w:cstheme="minorBidi"/>
          <w:noProof/>
          <w:lang w:bidi="ar-SA"/>
        </w:rPr>
      </w:pPr>
      <w:hyperlink w:anchor="_Toc107828225" w:history="1">
        <w:r w:rsidR="00434107" w:rsidRPr="007C36B0">
          <w:rPr>
            <w:rStyle w:val="af0"/>
            <w:noProof/>
          </w:rPr>
          <w:t>Рисунок 1.3.5 - Схема тепловых сетей от котельной с. Семеновское (дошк группа)</w:t>
        </w:r>
        <w:r w:rsidR="00434107">
          <w:rPr>
            <w:noProof/>
            <w:webHidden/>
          </w:rPr>
          <w:tab/>
        </w:r>
        <w:r w:rsidR="00434107">
          <w:rPr>
            <w:noProof/>
            <w:webHidden/>
          </w:rPr>
          <w:fldChar w:fldCharType="begin"/>
        </w:r>
        <w:r w:rsidR="00434107">
          <w:rPr>
            <w:noProof/>
            <w:webHidden/>
          </w:rPr>
          <w:instrText xml:space="preserve"> PAGEREF _Toc107828225 \h </w:instrText>
        </w:r>
        <w:r w:rsidR="00434107">
          <w:rPr>
            <w:noProof/>
            <w:webHidden/>
          </w:rPr>
        </w:r>
        <w:r w:rsidR="00434107">
          <w:rPr>
            <w:noProof/>
            <w:webHidden/>
          </w:rPr>
          <w:fldChar w:fldCharType="separate"/>
        </w:r>
        <w:r w:rsidR="00D74049">
          <w:rPr>
            <w:noProof/>
            <w:webHidden/>
          </w:rPr>
          <w:t>37</w:t>
        </w:r>
        <w:r w:rsidR="00434107">
          <w:rPr>
            <w:noProof/>
            <w:webHidden/>
          </w:rPr>
          <w:fldChar w:fldCharType="end"/>
        </w:r>
      </w:hyperlink>
    </w:p>
    <w:p w14:paraId="6911AAD4" w14:textId="5657BF58" w:rsidR="00434107" w:rsidRDefault="00000000">
      <w:pPr>
        <w:pStyle w:val="af1"/>
        <w:tabs>
          <w:tab w:val="right" w:leader="dot" w:pos="9905"/>
        </w:tabs>
        <w:rPr>
          <w:rFonts w:asciiTheme="minorHAnsi" w:eastAsiaTheme="minorEastAsia" w:hAnsiTheme="minorHAnsi" w:cstheme="minorBidi"/>
          <w:noProof/>
          <w:lang w:bidi="ar-SA"/>
        </w:rPr>
      </w:pPr>
      <w:hyperlink w:anchor="_Toc107828226" w:history="1">
        <w:r w:rsidR="00434107" w:rsidRPr="007C36B0">
          <w:rPr>
            <w:rStyle w:val="af0"/>
            <w:noProof/>
          </w:rPr>
          <w:t>Рисунок 1.3.6 - Схема тепловых сетей от котельной клуба д. Ефимовское</w:t>
        </w:r>
        <w:r w:rsidR="00434107">
          <w:rPr>
            <w:noProof/>
            <w:webHidden/>
          </w:rPr>
          <w:tab/>
        </w:r>
        <w:r w:rsidR="00434107">
          <w:rPr>
            <w:noProof/>
            <w:webHidden/>
          </w:rPr>
          <w:fldChar w:fldCharType="begin"/>
        </w:r>
        <w:r w:rsidR="00434107">
          <w:rPr>
            <w:noProof/>
            <w:webHidden/>
          </w:rPr>
          <w:instrText xml:space="preserve"> PAGEREF _Toc107828226 \h </w:instrText>
        </w:r>
        <w:r w:rsidR="00434107">
          <w:rPr>
            <w:noProof/>
            <w:webHidden/>
          </w:rPr>
        </w:r>
        <w:r w:rsidR="00434107">
          <w:rPr>
            <w:noProof/>
            <w:webHidden/>
          </w:rPr>
          <w:fldChar w:fldCharType="separate"/>
        </w:r>
        <w:r w:rsidR="00D74049">
          <w:rPr>
            <w:noProof/>
            <w:webHidden/>
          </w:rPr>
          <w:t>38</w:t>
        </w:r>
        <w:r w:rsidR="00434107">
          <w:rPr>
            <w:noProof/>
            <w:webHidden/>
          </w:rPr>
          <w:fldChar w:fldCharType="end"/>
        </w:r>
      </w:hyperlink>
    </w:p>
    <w:p w14:paraId="65D3851E" w14:textId="6612A508" w:rsidR="00434107" w:rsidRDefault="00000000">
      <w:pPr>
        <w:pStyle w:val="af1"/>
        <w:tabs>
          <w:tab w:val="right" w:leader="dot" w:pos="9905"/>
        </w:tabs>
        <w:rPr>
          <w:rFonts w:asciiTheme="minorHAnsi" w:eastAsiaTheme="minorEastAsia" w:hAnsiTheme="minorHAnsi" w:cstheme="minorBidi"/>
          <w:noProof/>
          <w:lang w:bidi="ar-SA"/>
        </w:rPr>
      </w:pPr>
      <w:hyperlink w:anchor="_Toc107828227" w:history="1">
        <w:r w:rsidR="00434107" w:rsidRPr="007C36B0">
          <w:rPr>
            <w:rStyle w:val="af0"/>
            <w:noProof/>
          </w:rPr>
          <w:t>Рисунок 1.3.7 - Схема тепловых сетей от котельной клуба с. Николо-Ухтома</w:t>
        </w:r>
        <w:r w:rsidR="00434107">
          <w:rPr>
            <w:noProof/>
            <w:webHidden/>
          </w:rPr>
          <w:tab/>
        </w:r>
        <w:r w:rsidR="00434107">
          <w:rPr>
            <w:noProof/>
            <w:webHidden/>
          </w:rPr>
          <w:fldChar w:fldCharType="begin"/>
        </w:r>
        <w:r w:rsidR="00434107">
          <w:rPr>
            <w:noProof/>
            <w:webHidden/>
          </w:rPr>
          <w:instrText xml:space="preserve"> PAGEREF _Toc107828227 \h </w:instrText>
        </w:r>
        <w:r w:rsidR="00434107">
          <w:rPr>
            <w:noProof/>
            <w:webHidden/>
          </w:rPr>
        </w:r>
        <w:r w:rsidR="00434107">
          <w:rPr>
            <w:noProof/>
            <w:webHidden/>
          </w:rPr>
          <w:fldChar w:fldCharType="separate"/>
        </w:r>
        <w:r w:rsidR="00D74049">
          <w:rPr>
            <w:noProof/>
            <w:webHidden/>
          </w:rPr>
          <w:t>39</w:t>
        </w:r>
        <w:r w:rsidR="00434107">
          <w:rPr>
            <w:noProof/>
            <w:webHidden/>
          </w:rPr>
          <w:fldChar w:fldCharType="end"/>
        </w:r>
      </w:hyperlink>
    </w:p>
    <w:p w14:paraId="7EA6C4A2" w14:textId="0B5A7937" w:rsidR="00434107" w:rsidRDefault="00000000">
      <w:pPr>
        <w:pStyle w:val="af1"/>
        <w:tabs>
          <w:tab w:val="right" w:leader="dot" w:pos="9905"/>
        </w:tabs>
        <w:rPr>
          <w:rFonts w:asciiTheme="minorHAnsi" w:eastAsiaTheme="minorEastAsia" w:hAnsiTheme="minorHAnsi" w:cstheme="minorBidi"/>
          <w:noProof/>
          <w:lang w:bidi="ar-SA"/>
        </w:rPr>
      </w:pPr>
      <w:hyperlink w:anchor="_Toc107828228" w:history="1">
        <w:r w:rsidR="00434107" w:rsidRPr="007C36B0">
          <w:rPr>
            <w:rStyle w:val="af0"/>
            <w:noProof/>
          </w:rPr>
          <w:t>Рисунок 1.3.8 – Температурный график МУП ЖКХ Первомайского МР ЯО «Теплоснаб»</w:t>
        </w:r>
        <w:r w:rsidR="00434107">
          <w:rPr>
            <w:noProof/>
            <w:webHidden/>
          </w:rPr>
          <w:tab/>
        </w:r>
        <w:r w:rsidR="00434107">
          <w:rPr>
            <w:noProof/>
            <w:webHidden/>
          </w:rPr>
          <w:fldChar w:fldCharType="begin"/>
        </w:r>
        <w:r w:rsidR="00434107">
          <w:rPr>
            <w:noProof/>
            <w:webHidden/>
          </w:rPr>
          <w:instrText xml:space="preserve"> PAGEREF _Toc107828228 \h </w:instrText>
        </w:r>
        <w:r w:rsidR="00434107">
          <w:rPr>
            <w:noProof/>
            <w:webHidden/>
          </w:rPr>
        </w:r>
        <w:r w:rsidR="00434107">
          <w:rPr>
            <w:noProof/>
            <w:webHidden/>
          </w:rPr>
          <w:fldChar w:fldCharType="separate"/>
        </w:r>
        <w:r w:rsidR="00D74049">
          <w:rPr>
            <w:noProof/>
            <w:webHidden/>
          </w:rPr>
          <w:t>43</w:t>
        </w:r>
        <w:r w:rsidR="00434107">
          <w:rPr>
            <w:noProof/>
            <w:webHidden/>
          </w:rPr>
          <w:fldChar w:fldCharType="end"/>
        </w:r>
      </w:hyperlink>
    </w:p>
    <w:p w14:paraId="5ED27AE7" w14:textId="0828FBD6" w:rsidR="00434107" w:rsidRDefault="00000000">
      <w:pPr>
        <w:pStyle w:val="af1"/>
        <w:tabs>
          <w:tab w:val="right" w:leader="dot" w:pos="9905"/>
        </w:tabs>
        <w:rPr>
          <w:rFonts w:asciiTheme="minorHAnsi" w:eastAsiaTheme="minorEastAsia" w:hAnsiTheme="minorHAnsi" w:cstheme="minorBidi"/>
          <w:noProof/>
          <w:lang w:bidi="ar-SA"/>
        </w:rPr>
      </w:pPr>
      <w:hyperlink w:anchor="_Toc107828229" w:history="1">
        <w:r w:rsidR="00434107" w:rsidRPr="007C36B0">
          <w:rPr>
            <w:rStyle w:val="af0"/>
            <w:noProof/>
          </w:rPr>
          <w:t>Рисунок 1.3.9 - Пьезометрический график работы тепловых сетей котельной №1 Кукобой</w:t>
        </w:r>
        <w:r w:rsidR="00434107">
          <w:rPr>
            <w:noProof/>
            <w:webHidden/>
          </w:rPr>
          <w:tab/>
        </w:r>
        <w:r w:rsidR="00434107">
          <w:rPr>
            <w:noProof/>
            <w:webHidden/>
          </w:rPr>
          <w:fldChar w:fldCharType="begin"/>
        </w:r>
        <w:r w:rsidR="00434107">
          <w:rPr>
            <w:noProof/>
            <w:webHidden/>
          </w:rPr>
          <w:instrText xml:space="preserve"> PAGEREF _Toc107828229 \h </w:instrText>
        </w:r>
        <w:r w:rsidR="00434107">
          <w:rPr>
            <w:noProof/>
            <w:webHidden/>
          </w:rPr>
        </w:r>
        <w:r w:rsidR="00434107">
          <w:rPr>
            <w:noProof/>
            <w:webHidden/>
          </w:rPr>
          <w:fldChar w:fldCharType="separate"/>
        </w:r>
        <w:r w:rsidR="00D74049">
          <w:rPr>
            <w:noProof/>
            <w:webHidden/>
          </w:rPr>
          <w:t>45</w:t>
        </w:r>
        <w:r w:rsidR="00434107">
          <w:rPr>
            <w:noProof/>
            <w:webHidden/>
          </w:rPr>
          <w:fldChar w:fldCharType="end"/>
        </w:r>
      </w:hyperlink>
    </w:p>
    <w:p w14:paraId="4BC1DA17" w14:textId="0FE48511" w:rsidR="00434107" w:rsidRDefault="00000000">
      <w:pPr>
        <w:pStyle w:val="af1"/>
        <w:tabs>
          <w:tab w:val="right" w:leader="dot" w:pos="9905"/>
        </w:tabs>
        <w:rPr>
          <w:rFonts w:asciiTheme="minorHAnsi" w:eastAsiaTheme="minorEastAsia" w:hAnsiTheme="minorHAnsi" w:cstheme="minorBidi"/>
          <w:noProof/>
          <w:lang w:bidi="ar-SA"/>
        </w:rPr>
      </w:pPr>
      <w:hyperlink w:anchor="_Toc107828230" w:history="1">
        <w:r w:rsidR="00434107" w:rsidRPr="007C36B0">
          <w:rPr>
            <w:rStyle w:val="af0"/>
            <w:noProof/>
          </w:rPr>
          <w:t>Рисунок 1.3.10 - Пьезометрический график работы тепловых сетей котельной №4 с. Семеновское</w:t>
        </w:r>
        <w:r w:rsidR="00434107">
          <w:rPr>
            <w:noProof/>
            <w:webHidden/>
          </w:rPr>
          <w:tab/>
        </w:r>
        <w:r w:rsidR="00434107">
          <w:rPr>
            <w:noProof/>
            <w:webHidden/>
          </w:rPr>
          <w:fldChar w:fldCharType="begin"/>
        </w:r>
        <w:r w:rsidR="00434107">
          <w:rPr>
            <w:noProof/>
            <w:webHidden/>
          </w:rPr>
          <w:instrText xml:space="preserve"> PAGEREF _Toc107828230 \h </w:instrText>
        </w:r>
        <w:r w:rsidR="00434107">
          <w:rPr>
            <w:noProof/>
            <w:webHidden/>
          </w:rPr>
        </w:r>
        <w:r w:rsidR="00434107">
          <w:rPr>
            <w:noProof/>
            <w:webHidden/>
          </w:rPr>
          <w:fldChar w:fldCharType="separate"/>
        </w:r>
        <w:r w:rsidR="00D74049">
          <w:rPr>
            <w:noProof/>
            <w:webHidden/>
          </w:rPr>
          <w:t>46</w:t>
        </w:r>
        <w:r w:rsidR="00434107">
          <w:rPr>
            <w:noProof/>
            <w:webHidden/>
          </w:rPr>
          <w:fldChar w:fldCharType="end"/>
        </w:r>
      </w:hyperlink>
    </w:p>
    <w:p w14:paraId="66D88CF4" w14:textId="2205818B" w:rsidR="00434107" w:rsidRDefault="00000000">
      <w:pPr>
        <w:pStyle w:val="af1"/>
        <w:tabs>
          <w:tab w:val="right" w:leader="dot" w:pos="9905"/>
        </w:tabs>
        <w:rPr>
          <w:rFonts w:asciiTheme="minorHAnsi" w:eastAsiaTheme="minorEastAsia" w:hAnsiTheme="minorHAnsi" w:cstheme="minorBidi"/>
          <w:noProof/>
          <w:lang w:bidi="ar-SA"/>
        </w:rPr>
      </w:pPr>
      <w:hyperlink w:anchor="_Toc107828231" w:history="1">
        <w:r w:rsidR="00434107" w:rsidRPr="007C36B0">
          <w:rPr>
            <w:rStyle w:val="af0"/>
            <w:noProof/>
          </w:rPr>
          <w:t>Рисунок 1.3.11 - Пьезометрический график работы тепловых сетей котельной №3 Всехсвятское</w:t>
        </w:r>
        <w:r w:rsidR="00434107">
          <w:rPr>
            <w:noProof/>
            <w:webHidden/>
          </w:rPr>
          <w:tab/>
        </w:r>
        <w:r w:rsidR="00434107">
          <w:rPr>
            <w:noProof/>
            <w:webHidden/>
          </w:rPr>
          <w:fldChar w:fldCharType="begin"/>
        </w:r>
        <w:r w:rsidR="00434107">
          <w:rPr>
            <w:noProof/>
            <w:webHidden/>
          </w:rPr>
          <w:instrText xml:space="preserve"> PAGEREF _Toc107828231 \h </w:instrText>
        </w:r>
        <w:r w:rsidR="00434107">
          <w:rPr>
            <w:noProof/>
            <w:webHidden/>
          </w:rPr>
        </w:r>
        <w:r w:rsidR="00434107">
          <w:rPr>
            <w:noProof/>
            <w:webHidden/>
          </w:rPr>
          <w:fldChar w:fldCharType="separate"/>
        </w:r>
        <w:r w:rsidR="00D74049">
          <w:rPr>
            <w:noProof/>
            <w:webHidden/>
          </w:rPr>
          <w:t>47</w:t>
        </w:r>
        <w:r w:rsidR="00434107">
          <w:rPr>
            <w:noProof/>
            <w:webHidden/>
          </w:rPr>
          <w:fldChar w:fldCharType="end"/>
        </w:r>
      </w:hyperlink>
    </w:p>
    <w:p w14:paraId="1CA45C5C" w14:textId="7A5A83B0" w:rsidR="00434107" w:rsidRDefault="00000000">
      <w:pPr>
        <w:pStyle w:val="af1"/>
        <w:tabs>
          <w:tab w:val="right" w:leader="dot" w:pos="9905"/>
        </w:tabs>
        <w:rPr>
          <w:rFonts w:asciiTheme="minorHAnsi" w:eastAsiaTheme="minorEastAsia" w:hAnsiTheme="minorHAnsi" w:cstheme="minorBidi"/>
          <w:noProof/>
          <w:lang w:bidi="ar-SA"/>
        </w:rPr>
      </w:pPr>
      <w:hyperlink w:anchor="_Toc107828232" w:history="1">
        <w:r w:rsidR="00434107" w:rsidRPr="007C36B0">
          <w:rPr>
            <w:rStyle w:val="af0"/>
            <w:noProof/>
          </w:rPr>
          <w:t>Рисунок 1.5.1 - Существующие нормативы потребления (обеспечения) коммунальных услуг</w:t>
        </w:r>
        <w:r w:rsidR="00434107">
          <w:rPr>
            <w:noProof/>
            <w:webHidden/>
          </w:rPr>
          <w:tab/>
        </w:r>
        <w:r w:rsidR="00434107">
          <w:rPr>
            <w:noProof/>
            <w:webHidden/>
          </w:rPr>
          <w:fldChar w:fldCharType="begin"/>
        </w:r>
        <w:r w:rsidR="00434107">
          <w:rPr>
            <w:noProof/>
            <w:webHidden/>
          </w:rPr>
          <w:instrText xml:space="preserve"> PAGEREF _Toc107828232 \h </w:instrText>
        </w:r>
        <w:r w:rsidR="00434107">
          <w:rPr>
            <w:noProof/>
            <w:webHidden/>
          </w:rPr>
        </w:r>
        <w:r w:rsidR="00434107">
          <w:rPr>
            <w:noProof/>
            <w:webHidden/>
          </w:rPr>
          <w:fldChar w:fldCharType="separate"/>
        </w:r>
        <w:r w:rsidR="00D74049">
          <w:rPr>
            <w:noProof/>
            <w:webHidden/>
          </w:rPr>
          <w:t>58</w:t>
        </w:r>
        <w:r w:rsidR="00434107">
          <w:rPr>
            <w:noProof/>
            <w:webHidden/>
          </w:rPr>
          <w:fldChar w:fldCharType="end"/>
        </w:r>
      </w:hyperlink>
    </w:p>
    <w:p w14:paraId="68780897" w14:textId="71F1EB9D" w:rsidR="00434107" w:rsidRDefault="00000000">
      <w:pPr>
        <w:pStyle w:val="af1"/>
        <w:tabs>
          <w:tab w:val="right" w:leader="dot" w:pos="9905"/>
        </w:tabs>
        <w:rPr>
          <w:rFonts w:asciiTheme="minorHAnsi" w:eastAsiaTheme="minorEastAsia" w:hAnsiTheme="minorHAnsi" w:cstheme="minorBidi"/>
          <w:noProof/>
          <w:lang w:bidi="ar-SA"/>
        </w:rPr>
      </w:pPr>
      <w:hyperlink w:anchor="_Toc107828233" w:history="1">
        <w:r w:rsidR="00434107" w:rsidRPr="007C36B0">
          <w:rPr>
            <w:rStyle w:val="af0"/>
            <w:noProof/>
          </w:rPr>
          <w:t>Рисунок 1.8.1 – Паспорт используемого угля</w:t>
        </w:r>
        <w:r w:rsidR="00434107">
          <w:rPr>
            <w:noProof/>
            <w:webHidden/>
          </w:rPr>
          <w:tab/>
        </w:r>
        <w:r w:rsidR="00434107">
          <w:rPr>
            <w:noProof/>
            <w:webHidden/>
          </w:rPr>
          <w:fldChar w:fldCharType="begin"/>
        </w:r>
        <w:r w:rsidR="00434107">
          <w:rPr>
            <w:noProof/>
            <w:webHidden/>
          </w:rPr>
          <w:instrText xml:space="preserve"> PAGEREF _Toc107828233 \h </w:instrText>
        </w:r>
        <w:r w:rsidR="00434107">
          <w:rPr>
            <w:noProof/>
            <w:webHidden/>
          </w:rPr>
        </w:r>
        <w:r w:rsidR="00434107">
          <w:rPr>
            <w:noProof/>
            <w:webHidden/>
          </w:rPr>
          <w:fldChar w:fldCharType="separate"/>
        </w:r>
        <w:r w:rsidR="00D74049">
          <w:rPr>
            <w:noProof/>
            <w:webHidden/>
          </w:rPr>
          <w:t>66</w:t>
        </w:r>
        <w:r w:rsidR="00434107">
          <w:rPr>
            <w:noProof/>
            <w:webHidden/>
          </w:rPr>
          <w:fldChar w:fldCharType="end"/>
        </w:r>
      </w:hyperlink>
    </w:p>
    <w:p w14:paraId="5FEE7A85" w14:textId="49EC82DF" w:rsidR="00434107" w:rsidRDefault="00000000">
      <w:pPr>
        <w:pStyle w:val="af1"/>
        <w:tabs>
          <w:tab w:val="right" w:leader="dot" w:pos="9905"/>
        </w:tabs>
        <w:rPr>
          <w:rFonts w:asciiTheme="minorHAnsi" w:eastAsiaTheme="minorEastAsia" w:hAnsiTheme="minorHAnsi" w:cstheme="minorBidi"/>
          <w:noProof/>
          <w:lang w:bidi="ar-SA"/>
        </w:rPr>
      </w:pPr>
      <w:hyperlink w:anchor="_Toc107828234" w:history="1">
        <w:r w:rsidR="00434107" w:rsidRPr="007C36B0">
          <w:rPr>
            <w:rStyle w:val="af0"/>
            <w:noProof/>
          </w:rPr>
          <w:t>Рисунок 3.1 - Геоинформационная система Zulu</w:t>
        </w:r>
        <w:r w:rsidR="00434107">
          <w:rPr>
            <w:noProof/>
            <w:webHidden/>
          </w:rPr>
          <w:tab/>
        </w:r>
        <w:r w:rsidR="00434107">
          <w:rPr>
            <w:noProof/>
            <w:webHidden/>
          </w:rPr>
          <w:fldChar w:fldCharType="begin"/>
        </w:r>
        <w:r w:rsidR="00434107">
          <w:rPr>
            <w:noProof/>
            <w:webHidden/>
          </w:rPr>
          <w:instrText xml:space="preserve"> PAGEREF _Toc107828234 \h </w:instrText>
        </w:r>
        <w:r w:rsidR="00434107">
          <w:rPr>
            <w:noProof/>
            <w:webHidden/>
          </w:rPr>
        </w:r>
        <w:r w:rsidR="00434107">
          <w:rPr>
            <w:noProof/>
            <w:webHidden/>
          </w:rPr>
          <w:fldChar w:fldCharType="separate"/>
        </w:r>
        <w:r w:rsidR="00D74049">
          <w:rPr>
            <w:noProof/>
            <w:webHidden/>
          </w:rPr>
          <w:t>84</w:t>
        </w:r>
        <w:r w:rsidR="00434107">
          <w:rPr>
            <w:noProof/>
            <w:webHidden/>
          </w:rPr>
          <w:fldChar w:fldCharType="end"/>
        </w:r>
      </w:hyperlink>
    </w:p>
    <w:p w14:paraId="5ADF2F35" w14:textId="7F894E4D" w:rsidR="00434107" w:rsidRDefault="00000000">
      <w:pPr>
        <w:pStyle w:val="af1"/>
        <w:tabs>
          <w:tab w:val="right" w:leader="dot" w:pos="9905"/>
        </w:tabs>
        <w:rPr>
          <w:rFonts w:asciiTheme="minorHAnsi" w:eastAsiaTheme="minorEastAsia" w:hAnsiTheme="minorHAnsi" w:cstheme="minorBidi"/>
          <w:noProof/>
          <w:lang w:bidi="ar-SA"/>
        </w:rPr>
      </w:pPr>
      <w:hyperlink w:anchor="_Toc107828235" w:history="1">
        <w:r w:rsidR="00434107" w:rsidRPr="007C36B0">
          <w:rPr>
            <w:rStyle w:val="af0"/>
            <w:noProof/>
          </w:rPr>
          <w:t>Рисунок 3.2 - Простая сеть из одного источника, тепловой камеры и двух потребителей во внешнем и внутреннем представлениях</w:t>
        </w:r>
        <w:r w:rsidR="00434107">
          <w:rPr>
            <w:noProof/>
            <w:webHidden/>
          </w:rPr>
          <w:tab/>
        </w:r>
        <w:r w:rsidR="00434107">
          <w:rPr>
            <w:noProof/>
            <w:webHidden/>
          </w:rPr>
          <w:fldChar w:fldCharType="begin"/>
        </w:r>
        <w:r w:rsidR="00434107">
          <w:rPr>
            <w:noProof/>
            <w:webHidden/>
          </w:rPr>
          <w:instrText xml:space="preserve"> PAGEREF _Toc107828235 \h </w:instrText>
        </w:r>
        <w:r w:rsidR="00434107">
          <w:rPr>
            <w:noProof/>
            <w:webHidden/>
          </w:rPr>
        </w:r>
        <w:r w:rsidR="00434107">
          <w:rPr>
            <w:noProof/>
            <w:webHidden/>
          </w:rPr>
          <w:fldChar w:fldCharType="separate"/>
        </w:r>
        <w:r w:rsidR="00D74049">
          <w:rPr>
            <w:noProof/>
            <w:webHidden/>
          </w:rPr>
          <w:t>84</w:t>
        </w:r>
        <w:r w:rsidR="00434107">
          <w:rPr>
            <w:noProof/>
            <w:webHidden/>
          </w:rPr>
          <w:fldChar w:fldCharType="end"/>
        </w:r>
      </w:hyperlink>
    </w:p>
    <w:p w14:paraId="3F22FDDD" w14:textId="4A56D619" w:rsidR="00434107" w:rsidRDefault="00000000">
      <w:pPr>
        <w:pStyle w:val="af1"/>
        <w:tabs>
          <w:tab w:val="right" w:leader="dot" w:pos="9905"/>
        </w:tabs>
        <w:rPr>
          <w:rFonts w:asciiTheme="minorHAnsi" w:eastAsiaTheme="minorEastAsia" w:hAnsiTheme="minorHAnsi" w:cstheme="minorBidi"/>
          <w:noProof/>
          <w:lang w:bidi="ar-SA"/>
        </w:rPr>
      </w:pPr>
      <w:hyperlink w:anchor="_Toc107828236" w:history="1">
        <w:r w:rsidR="00434107" w:rsidRPr="007C36B0">
          <w:rPr>
            <w:rStyle w:val="af0"/>
            <w:noProof/>
          </w:rPr>
          <w:t>Рисунок 3.3 - Режимы участка тепловой сети</w:t>
        </w:r>
        <w:r w:rsidR="00434107">
          <w:rPr>
            <w:noProof/>
            <w:webHidden/>
          </w:rPr>
          <w:tab/>
        </w:r>
        <w:r w:rsidR="00434107">
          <w:rPr>
            <w:noProof/>
            <w:webHidden/>
          </w:rPr>
          <w:fldChar w:fldCharType="begin"/>
        </w:r>
        <w:r w:rsidR="00434107">
          <w:rPr>
            <w:noProof/>
            <w:webHidden/>
          </w:rPr>
          <w:instrText xml:space="preserve"> PAGEREF _Toc107828236 \h </w:instrText>
        </w:r>
        <w:r w:rsidR="00434107">
          <w:rPr>
            <w:noProof/>
            <w:webHidden/>
          </w:rPr>
        </w:r>
        <w:r w:rsidR="00434107">
          <w:rPr>
            <w:noProof/>
            <w:webHidden/>
          </w:rPr>
          <w:fldChar w:fldCharType="separate"/>
        </w:r>
        <w:r w:rsidR="00D74049">
          <w:rPr>
            <w:noProof/>
            <w:webHidden/>
          </w:rPr>
          <w:t>85</w:t>
        </w:r>
        <w:r w:rsidR="00434107">
          <w:rPr>
            <w:noProof/>
            <w:webHidden/>
          </w:rPr>
          <w:fldChar w:fldCharType="end"/>
        </w:r>
      </w:hyperlink>
    </w:p>
    <w:p w14:paraId="3C71D98F" w14:textId="0B2A0AF4" w:rsidR="00434107" w:rsidRDefault="00000000">
      <w:pPr>
        <w:pStyle w:val="af1"/>
        <w:tabs>
          <w:tab w:val="right" w:leader="dot" w:pos="9905"/>
        </w:tabs>
        <w:rPr>
          <w:rFonts w:asciiTheme="minorHAnsi" w:eastAsiaTheme="minorEastAsia" w:hAnsiTheme="minorHAnsi" w:cstheme="minorBidi"/>
          <w:noProof/>
          <w:lang w:bidi="ar-SA"/>
        </w:rPr>
      </w:pPr>
      <w:hyperlink w:anchor="_Toc107828237" w:history="1">
        <w:r w:rsidR="00434107" w:rsidRPr="007C36B0">
          <w:rPr>
            <w:rStyle w:val="af0"/>
            <w:noProof/>
          </w:rPr>
          <w:t>Рисунок 3.4 - Цепочка из участков в однолинейном изображении и соответствующая ей внутренняя кодировка</w:t>
        </w:r>
        <w:r w:rsidR="00434107">
          <w:rPr>
            <w:noProof/>
            <w:webHidden/>
          </w:rPr>
          <w:tab/>
        </w:r>
        <w:r w:rsidR="00434107">
          <w:rPr>
            <w:noProof/>
            <w:webHidden/>
          </w:rPr>
          <w:fldChar w:fldCharType="begin"/>
        </w:r>
        <w:r w:rsidR="00434107">
          <w:rPr>
            <w:noProof/>
            <w:webHidden/>
          </w:rPr>
          <w:instrText xml:space="preserve"> PAGEREF _Toc107828237 \h </w:instrText>
        </w:r>
        <w:r w:rsidR="00434107">
          <w:rPr>
            <w:noProof/>
            <w:webHidden/>
          </w:rPr>
        </w:r>
        <w:r w:rsidR="00434107">
          <w:rPr>
            <w:noProof/>
            <w:webHidden/>
          </w:rPr>
          <w:fldChar w:fldCharType="separate"/>
        </w:r>
        <w:r w:rsidR="00D74049">
          <w:rPr>
            <w:noProof/>
            <w:webHidden/>
          </w:rPr>
          <w:t>85</w:t>
        </w:r>
        <w:r w:rsidR="00434107">
          <w:rPr>
            <w:noProof/>
            <w:webHidden/>
          </w:rPr>
          <w:fldChar w:fldCharType="end"/>
        </w:r>
      </w:hyperlink>
    </w:p>
    <w:p w14:paraId="76B4075B" w14:textId="0F255071" w:rsidR="00434107" w:rsidRDefault="00000000">
      <w:pPr>
        <w:pStyle w:val="af1"/>
        <w:tabs>
          <w:tab w:val="right" w:leader="dot" w:pos="9905"/>
        </w:tabs>
        <w:rPr>
          <w:rFonts w:asciiTheme="minorHAnsi" w:eastAsiaTheme="minorEastAsia" w:hAnsiTheme="minorHAnsi" w:cstheme="minorBidi"/>
          <w:noProof/>
          <w:lang w:bidi="ar-SA"/>
        </w:rPr>
      </w:pPr>
      <w:hyperlink w:anchor="_Toc107828238" w:history="1">
        <w:r w:rsidR="00434107" w:rsidRPr="007C36B0">
          <w:rPr>
            <w:rStyle w:val="af0"/>
            <w:noProof/>
          </w:rPr>
          <w:t>Рисунок 3.5 - Примеры ввода участка</w:t>
        </w:r>
        <w:r w:rsidR="00434107">
          <w:rPr>
            <w:noProof/>
            <w:webHidden/>
          </w:rPr>
          <w:tab/>
        </w:r>
        <w:r w:rsidR="00434107">
          <w:rPr>
            <w:noProof/>
            <w:webHidden/>
          </w:rPr>
          <w:fldChar w:fldCharType="begin"/>
        </w:r>
        <w:r w:rsidR="00434107">
          <w:rPr>
            <w:noProof/>
            <w:webHidden/>
          </w:rPr>
          <w:instrText xml:space="preserve"> PAGEREF _Toc107828238 \h </w:instrText>
        </w:r>
        <w:r w:rsidR="00434107">
          <w:rPr>
            <w:noProof/>
            <w:webHidden/>
          </w:rPr>
        </w:r>
        <w:r w:rsidR="00434107">
          <w:rPr>
            <w:noProof/>
            <w:webHidden/>
          </w:rPr>
          <w:fldChar w:fldCharType="separate"/>
        </w:r>
        <w:r w:rsidR="00D74049">
          <w:rPr>
            <w:noProof/>
            <w:webHidden/>
          </w:rPr>
          <w:t>85</w:t>
        </w:r>
        <w:r w:rsidR="00434107">
          <w:rPr>
            <w:noProof/>
            <w:webHidden/>
          </w:rPr>
          <w:fldChar w:fldCharType="end"/>
        </w:r>
      </w:hyperlink>
    </w:p>
    <w:p w14:paraId="738B280A" w14:textId="7D663E87" w:rsidR="00434107" w:rsidRDefault="00000000">
      <w:pPr>
        <w:pStyle w:val="af1"/>
        <w:tabs>
          <w:tab w:val="right" w:leader="dot" w:pos="9905"/>
        </w:tabs>
        <w:rPr>
          <w:rFonts w:asciiTheme="minorHAnsi" w:eastAsiaTheme="minorEastAsia" w:hAnsiTheme="minorHAnsi" w:cstheme="minorBidi"/>
          <w:noProof/>
          <w:lang w:bidi="ar-SA"/>
        </w:rPr>
      </w:pPr>
      <w:hyperlink w:anchor="_Toc107828239" w:history="1">
        <w:r w:rsidR="00434107" w:rsidRPr="007C36B0">
          <w:rPr>
            <w:rStyle w:val="af0"/>
            <w:noProof/>
          </w:rPr>
          <w:t>Рисунок 3.6 - Примеры ввода потребителей</w:t>
        </w:r>
        <w:r w:rsidR="00434107">
          <w:rPr>
            <w:noProof/>
            <w:webHidden/>
          </w:rPr>
          <w:tab/>
        </w:r>
        <w:r w:rsidR="00434107">
          <w:rPr>
            <w:noProof/>
            <w:webHidden/>
          </w:rPr>
          <w:fldChar w:fldCharType="begin"/>
        </w:r>
        <w:r w:rsidR="00434107">
          <w:rPr>
            <w:noProof/>
            <w:webHidden/>
          </w:rPr>
          <w:instrText xml:space="preserve"> PAGEREF _Toc107828239 \h </w:instrText>
        </w:r>
        <w:r w:rsidR="00434107">
          <w:rPr>
            <w:noProof/>
            <w:webHidden/>
          </w:rPr>
        </w:r>
        <w:r w:rsidR="00434107">
          <w:rPr>
            <w:noProof/>
            <w:webHidden/>
          </w:rPr>
          <w:fldChar w:fldCharType="separate"/>
        </w:r>
        <w:r w:rsidR="00D74049">
          <w:rPr>
            <w:noProof/>
            <w:webHidden/>
          </w:rPr>
          <w:t>86</w:t>
        </w:r>
        <w:r w:rsidR="00434107">
          <w:rPr>
            <w:noProof/>
            <w:webHidden/>
          </w:rPr>
          <w:fldChar w:fldCharType="end"/>
        </w:r>
      </w:hyperlink>
    </w:p>
    <w:p w14:paraId="3C8BFCBF" w14:textId="1764C628" w:rsidR="00434107" w:rsidRDefault="00000000">
      <w:pPr>
        <w:pStyle w:val="af1"/>
        <w:tabs>
          <w:tab w:val="right" w:leader="dot" w:pos="9905"/>
        </w:tabs>
        <w:rPr>
          <w:rFonts w:asciiTheme="minorHAnsi" w:eastAsiaTheme="minorEastAsia" w:hAnsiTheme="minorHAnsi" w:cstheme="minorBidi"/>
          <w:noProof/>
          <w:lang w:bidi="ar-SA"/>
        </w:rPr>
      </w:pPr>
      <w:hyperlink w:anchor="_Toc107828240" w:history="1">
        <w:r w:rsidR="00434107" w:rsidRPr="007C36B0">
          <w:rPr>
            <w:rStyle w:val="af0"/>
            <w:noProof/>
          </w:rPr>
          <w:t>Рисунок 3.7 - Пример ввода ЦТП</w:t>
        </w:r>
        <w:r w:rsidR="00434107">
          <w:rPr>
            <w:noProof/>
            <w:webHidden/>
          </w:rPr>
          <w:tab/>
        </w:r>
        <w:r w:rsidR="00434107">
          <w:rPr>
            <w:noProof/>
            <w:webHidden/>
          </w:rPr>
          <w:fldChar w:fldCharType="begin"/>
        </w:r>
        <w:r w:rsidR="00434107">
          <w:rPr>
            <w:noProof/>
            <w:webHidden/>
          </w:rPr>
          <w:instrText xml:space="preserve"> PAGEREF _Toc107828240 \h </w:instrText>
        </w:r>
        <w:r w:rsidR="00434107">
          <w:rPr>
            <w:noProof/>
            <w:webHidden/>
          </w:rPr>
        </w:r>
        <w:r w:rsidR="00434107">
          <w:rPr>
            <w:noProof/>
            <w:webHidden/>
          </w:rPr>
          <w:fldChar w:fldCharType="separate"/>
        </w:r>
        <w:r w:rsidR="00D74049">
          <w:rPr>
            <w:noProof/>
            <w:webHidden/>
          </w:rPr>
          <w:t>87</w:t>
        </w:r>
        <w:r w:rsidR="00434107">
          <w:rPr>
            <w:noProof/>
            <w:webHidden/>
          </w:rPr>
          <w:fldChar w:fldCharType="end"/>
        </w:r>
      </w:hyperlink>
    </w:p>
    <w:p w14:paraId="616C01A1" w14:textId="38403F7E" w:rsidR="00434107" w:rsidRDefault="00000000">
      <w:pPr>
        <w:pStyle w:val="af1"/>
        <w:tabs>
          <w:tab w:val="right" w:leader="dot" w:pos="9905"/>
        </w:tabs>
        <w:rPr>
          <w:rFonts w:asciiTheme="minorHAnsi" w:eastAsiaTheme="minorEastAsia" w:hAnsiTheme="minorHAnsi" w:cstheme="minorBidi"/>
          <w:noProof/>
          <w:lang w:bidi="ar-SA"/>
        </w:rPr>
      </w:pPr>
      <w:hyperlink w:anchor="_Toc107828241" w:history="1">
        <w:r w:rsidR="00434107" w:rsidRPr="007C36B0">
          <w:rPr>
            <w:rStyle w:val="af0"/>
            <w:noProof/>
          </w:rPr>
          <w:t>Рисунок 3.8 - Источник во внешнем и внутреннем представлениях</w:t>
        </w:r>
        <w:r w:rsidR="00434107">
          <w:rPr>
            <w:noProof/>
            <w:webHidden/>
          </w:rPr>
          <w:tab/>
        </w:r>
        <w:r w:rsidR="00434107">
          <w:rPr>
            <w:noProof/>
            <w:webHidden/>
          </w:rPr>
          <w:fldChar w:fldCharType="begin"/>
        </w:r>
        <w:r w:rsidR="00434107">
          <w:rPr>
            <w:noProof/>
            <w:webHidden/>
          </w:rPr>
          <w:instrText xml:space="preserve"> PAGEREF _Toc107828241 \h </w:instrText>
        </w:r>
        <w:r w:rsidR="00434107">
          <w:rPr>
            <w:noProof/>
            <w:webHidden/>
          </w:rPr>
        </w:r>
        <w:r w:rsidR="00434107">
          <w:rPr>
            <w:noProof/>
            <w:webHidden/>
          </w:rPr>
          <w:fldChar w:fldCharType="separate"/>
        </w:r>
        <w:r w:rsidR="00D74049">
          <w:rPr>
            <w:noProof/>
            <w:webHidden/>
          </w:rPr>
          <w:t>87</w:t>
        </w:r>
        <w:r w:rsidR="00434107">
          <w:rPr>
            <w:noProof/>
            <w:webHidden/>
          </w:rPr>
          <w:fldChar w:fldCharType="end"/>
        </w:r>
      </w:hyperlink>
    </w:p>
    <w:p w14:paraId="078759F4" w14:textId="4170CC1A" w:rsidR="00434107" w:rsidRDefault="00000000">
      <w:pPr>
        <w:pStyle w:val="af1"/>
        <w:tabs>
          <w:tab w:val="right" w:leader="dot" w:pos="9905"/>
        </w:tabs>
        <w:rPr>
          <w:rFonts w:asciiTheme="minorHAnsi" w:eastAsiaTheme="minorEastAsia" w:hAnsiTheme="minorHAnsi" w:cstheme="minorBidi"/>
          <w:noProof/>
          <w:lang w:bidi="ar-SA"/>
        </w:rPr>
      </w:pPr>
      <w:hyperlink w:anchor="_Toc107828242" w:history="1">
        <w:r w:rsidR="00434107" w:rsidRPr="007C36B0">
          <w:rPr>
            <w:rStyle w:val="af0"/>
            <w:noProof/>
          </w:rPr>
          <w:t>Рисунок 3.9 - Перемычка во внешнем и внутреннем представлениях</w:t>
        </w:r>
        <w:r w:rsidR="00434107">
          <w:rPr>
            <w:noProof/>
            <w:webHidden/>
          </w:rPr>
          <w:tab/>
        </w:r>
        <w:r w:rsidR="00434107">
          <w:rPr>
            <w:noProof/>
            <w:webHidden/>
          </w:rPr>
          <w:fldChar w:fldCharType="begin"/>
        </w:r>
        <w:r w:rsidR="00434107">
          <w:rPr>
            <w:noProof/>
            <w:webHidden/>
          </w:rPr>
          <w:instrText xml:space="preserve"> PAGEREF _Toc107828242 \h </w:instrText>
        </w:r>
        <w:r w:rsidR="00434107">
          <w:rPr>
            <w:noProof/>
            <w:webHidden/>
          </w:rPr>
        </w:r>
        <w:r w:rsidR="00434107">
          <w:rPr>
            <w:noProof/>
            <w:webHidden/>
          </w:rPr>
          <w:fldChar w:fldCharType="separate"/>
        </w:r>
        <w:r w:rsidR="00D74049">
          <w:rPr>
            <w:noProof/>
            <w:webHidden/>
          </w:rPr>
          <w:t>88</w:t>
        </w:r>
        <w:r w:rsidR="00434107">
          <w:rPr>
            <w:noProof/>
            <w:webHidden/>
          </w:rPr>
          <w:fldChar w:fldCharType="end"/>
        </w:r>
      </w:hyperlink>
    </w:p>
    <w:p w14:paraId="6E929EA9" w14:textId="46F0057F" w:rsidR="00434107" w:rsidRDefault="00000000">
      <w:pPr>
        <w:pStyle w:val="af1"/>
        <w:tabs>
          <w:tab w:val="right" w:leader="dot" w:pos="9905"/>
        </w:tabs>
        <w:rPr>
          <w:rFonts w:asciiTheme="minorHAnsi" w:eastAsiaTheme="minorEastAsia" w:hAnsiTheme="minorHAnsi" w:cstheme="minorBidi"/>
          <w:noProof/>
          <w:lang w:bidi="ar-SA"/>
        </w:rPr>
      </w:pPr>
      <w:hyperlink w:anchor="_Toc107828243" w:history="1">
        <w:r w:rsidR="00434107" w:rsidRPr="007C36B0">
          <w:rPr>
            <w:rStyle w:val="af0"/>
            <w:noProof/>
          </w:rPr>
          <w:t>Рисунок 3.10 - Соединение между подающим трубопроводом одного участка и обратным трубопроводом другого участка во внешнем и внутреннем представлениях</w:t>
        </w:r>
        <w:r w:rsidR="00434107">
          <w:rPr>
            <w:noProof/>
            <w:webHidden/>
          </w:rPr>
          <w:tab/>
        </w:r>
        <w:r w:rsidR="00434107">
          <w:rPr>
            <w:noProof/>
            <w:webHidden/>
          </w:rPr>
          <w:fldChar w:fldCharType="begin"/>
        </w:r>
        <w:r w:rsidR="00434107">
          <w:rPr>
            <w:noProof/>
            <w:webHidden/>
          </w:rPr>
          <w:instrText xml:space="preserve"> PAGEREF _Toc107828243 \h </w:instrText>
        </w:r>
        <w:r w:rsidR="00434107">
          <w:rPr>
            <w:noProof/>
            <w:webHidden/>
          </w:rPr>
        </w:r>
        <w:r w:rsidR="00434107">
          <w:rPr>
            <w:noProof/>
            <w:webHidden/>
          </w:rPr>
          <w:fldChar w:fldCharType="separate"/>
        </w:r>
        <w:r w:rsidR="00D74049">
          <w:rPr>
            <w:noProof/>
            <w:webHidden/>
          </w:rPr>
          <w:t>88</w:t>
        </w:r>
        <w:r w:rsidR="00434107">
          <w:rPr>
            <w:noProof/>
            <w:webHidden/>
          </w:rPr>
          <w:fldChar w:fldCharType="end"/>
        </w:r>
      </w:hyperlink>
    </w:p>
    <w:p w14:paraId="09DD9C01" w14:textId="517A5C31" w:rsidR="00434107" w:rsidRDefault="00000000">
      <w:pPr>
        <w:pStyle w:val="af1"/>
        <w:tabs>
          <w:tab w:val="right" w:leader="dot" w:pos="9905"/>
        </w:tabs>
        <w:rPr>
          <w:rFonts w:asciiTheme="minorHAnsi" w:eastAsiaTheme="minorEastAsia" w:hAnsiTheme="minorHAnsi" w:cstheme="minorBidi"/>
          <w:noProof/>
          <w:lang w:bidi="ar-SA"/>
        </w:rPr>
      </w:pPr>
      <w:hyperlink w:anchor="_Toc107828244" w:history="1">
        <w:r w:rsidR="00434107" w:rsidRPr="007C36B0">
          <w:rPr>
            <w:rStyle w:val="af0"/>
            <w:noProof/>
          </w:rPr>
          <w:t>Рисунок 3.11 - Насосная станция во внешнем и внутреннем представлениях</w:t>
        </w:r>
        <w:r w:rsidR="00434107">
          <w:rPr>
            <w:noProof/>
            <w:webHidden/>
          </w:rPr>
          <w:tab/>
        </w:r>
        <w:r w:rsidR="00434107">
          <w:rPr>
            <w:noProof/>
            <w:webHidden/>
          </w:rPr>
          <w:fldChar w:fldCharType="begin"/>
        </w:r>
        <w:r w:rsidR="00434107">
          <w:rPr>
            <w:noProof/>
            <w:webHidden/>
          </w:rPr>
          <w:instrText xml:space="preserve"> PAGEREF _Toc107828244 \h </w:instrText>
        </w:r>
        <w:r w:rsidR="00434107">
          <w:rPr>
            <w:noProof/>
            <w:webHidden/>
          </w:rPr>
        </w:r>
        <w:r w:rsidR="00434107">
          <w:rPr>
            <w:noProof/>
            <w:webHidden/>
          </w:rPr>
          <w:fldChar w:fldCharType="separate"/>
        </w:r>
        <w:r w:rsidR="00D74049">
          <w:rPr>
            <w:noProof/>
            <w:webHidden/>
          </w:rPr>
          <w:t>88</w:t>
        </w:r>
        <w:r w:rsidR="00434107">
          <w:rPr>
            <w:noProof/>
            <w:webHidden/>
          </w:rPr>
          <w:fldChar w:fldCharType="end"/>
        </w:r>
      </w:hyperlink>
    </w:p>
    <w:p w14:paraId="15B68757" w14:textId="640196BD" w:rsidR="00434107" w:rsidRDefault="00000000">
      <w:pPr>
        <w:pStyle w:val="af1"/>
        <w:tabs>
          <w:tab w:val="right" w:leader="dot" w:pos="9905"/>
        </w:tabs>
        <w:rPr>
          <w:rFonts w:asciiTheme="minorHAnsi" w:eastAsiaTheme="minorEastAsia" w:hAnsiTheme="minorHAnsi" w:cstheme="minorBidi"/>
          <w:noProof/>
          <w:lang w:bidi="ar-SA"/>
        </w:rPr>
      </w:pPr>
      <w:hyperlink w:anchor="_Toc107828245" w:history="1">
        <w:r w:rsidR="00434107" w:rsidRPr="007C36B0">
          <w:rPr>
            <w:rStyle w:val="af0"/>
            <w:noProof/>
          </w:rPr>
          <w:t>Рисунок 3.12 - Влияние направления участков на результаты расчета</w:t>
        </w:r>
        <w:r w:rsidR="00434107">
          <w:rPr>
            <w:noProof/>
            <w:webHidden/>
          </w:rPr>
          <w:tab/>
        </w:r>
        <w:r w:rsidR="00434107">
          <w:rPr>
            <w:noProof/>
            <w:webHidden/>
          </w:rPr>
          <w:fldChar w:fldCharType="begin"/>
        </w:r>
        <w:r w:rsidR="00434107">
          <w:rPr>
            <w:noProof/>
            <w:webHidden/>
          </w:rPr>
          <w:instrText xml:space="preserve"> PAGEREF _Toc107828245 \h </w:instrText>
        </w:r>
        <w:r w:rsidR="00434107">
          <w:rPr>
            <w:noProof/>
            <w:webHidden/>
          </w:rPr>
        </w:r>
        <w:r w:rsidR="00434107">
          <w:rPr>
            <w:noProof/>
            <w:webHidden/>
          </w:rPr>
          <w:fldChar w:fldCharType="separate"/>
        </w:r>
        <w:r w:rsidR="00D74049">
          <w:rPr>
            <w:noProof/>
            <w:webHidden/>
          </w:rPr>
          <w:t>89</w:t>
        </w:r>
        <w:r w:rsidR="00434107">
          <w:rPr>
            <w:noProof/>
            <w:webHidden/>
          </w:rPr>
          <w:fldChar w:fldCharType="end"/>
        </w:r>
      </w:hyperlink>
    </w:p>
    <w:p w14:paraId="1672D832" w14:textId="325FEDBD" w:rsidR="00434107" w:rsidRDefault="00000000">
      <w:pPr>
        <w:pStyle w:val="af1"/>
        <w:tabs>
          <w:tab w:val="right" w:leader="dot" w:pos="9905"/>
        </w:tabs>
        <w:rPr>
          <w:rFonts w:asciiTheme="minorHAnsi" w:eastAsiaTheme="minorEastAsia" w:hAnsiTheme="minorHAnsi" w:cstheme="minorBidi"/>
          <w:noProof/>
          <w:lang w:bidi="ar-SA"/>
        </w:rPr>
      </w:pPr>
      <w:hyperlink w:anchor="_Toc107828246" w:history="1">
        <w:r w:rsidR="00434107" w:rsidRPr="007C36B0">
          <w:rPr>
            <w:rStyle w:val="af0"/>
            <w:noProof/>
          </w:rPr>
          <w:t>Рисунок 3.13 - Моделирование QH характеристика насоса</w:t>
        </w:r>
        <w:r w:rsidR="00434107">
          <w:rPr>
            <w:noProof/>
            <w:webHidden/>
          </w:rPr>
          <w:tab/>
        </w:r>
        <w:r w:rsidR="00434107">
          <w:rPr>
            <w:noProof/>
            <w:webHidden/>
          </w:rPr>
          <w:fldChar w:fldCharType="begin"/>
        </w:r>
        <w:r w:rsidR="00434107">
          <w:rPr>
            <w:noProof/>
            <w:webHidden/>
          </w:rPr>
          <w:instrText xml:space="preserve"> PAGEREF _Toc107828246 \h </w:instrText>
        </w:r>
        <w:r w:rsidR="00434107">
          <w:rPr>
            <w:noProof/>
            <w:webHidden/>
          </w:rPr>
        </w:r>
        <w:r w:rsidR="00434107">
          <w:rPr>
            <w:noProof/>
            <w:webHidden/>
          </w:rPr>
          <w:fldChar w:fldCharType="separate"/>
        </w:r>
        <w:r w:rsidR="00D74049">
          <w:rPr>
            <w:noProof/>
            <w:webHidden/>
          </w:rPr>
          <w:t>89</w:t>
        </w:r>
        <w:r w:rsidR="00434107">
          <w:rPr>
            <w:noProof/>
            <w:webHidden/>
          </w:rPr>
          <w:fldChar w:fldCharType="end"/>
        </w:r>
      </w:hyperlink>
    </w:p>
    <w:p w14:paraId="4EDCA37F" w14:textId="47FE1023" w:rsidR="00434107" w:rsidRDefault="00000000">
      <w:pPr>
        <w:pStyle w:val="af1"/>
        <w:tabs>
          <w:tab w:val="right" w:leader="dot" w:pos="9905"/>
        </w:tabs>
        <w:rPr>
          <w:rFonts w:asciiTheme="minorHAnsi" w:eastAsiaTheme="minorEastAsia" w:hAnsiTheme="minorHAnsi" w:cstheme="minorBidi"/>
          <w:noProof/>
          <w:lang w:bidi="ar-SA"/>
        </w:rPr>
      </w:pPr>
      <w:hyperlink w:anchor="_Toc107828247" w:history="1">
        <w:r w:rsidR="00434107" w:rsidRPr="007C36B0">
          <w:rPr>
            <w:rStyle w:val="af0"/>
            <w:noProof/>
          </w:rPr>
          <w:t>Рисунок 3.14 - Дросселирующие устройства во внешнем и внутреннем представлениях</w:t>
        </w:r>
        <w:r w:rsidR="00434107">
          <w:rPr>
            <w:noProof/>
            <w:webHidden/>
          </w:rPr>
          <w:tab/>
        </w:r>
        <w:r w:rsidR="00434107">
          <w:rPr>
            <w:noProof/>
            <w:webHidden/>
          </w:rPr>
          <w:fldChar w:fldCharType="begin"/>
        </w:r>
        <w:r w:rsidR="00434107">
          <w:rPr>
            <w:noProof/>
            <w:webHidden/>
          </w:rPr>
          <w:instrText xml:space="preserve"> PAGEREF _Toc107828247 \h </w:instrText>
        </w:r>
        <w:r w:rsidR="00434107">
          <w:rPr>
            <w:noProof/>
            <w:webHidden/>
          </w:rPr>
        </w:r>
        <w:r w:rsidR="00434107">
          <w:rPr>
            <w:noProof/>
            <w:webHidden/>
          </w:rPr>
          <w:fldChar w:fldCharType="separate"/>
        </w:r>
        <w:r w:rsidR="00D74049">
          <w:rPr>
            <w:noProof/>
            <w:webHidden/>
          </w:rPr>
          <w:t>90</w:t>
        </w:r>
        <w:r w:rsidR="00434107">
          <w:rPr>
            <w:noProof/>
            <w:webHidden/>
          </w:rPr>
          <w:fldChar w:fldCharType="end"/>
        </w:r>
      </w:hyperlink>
    </w:p>
    <w:p w14:paraId="017914DC" w14:textId="294D18B9" w:rsidR="00434107" w:rsidRDefault="00000000">
      <w:pPr>
        <w:pStyle w:val="af1"/>
        <w:tabs>
          <w:tab w:val="right" w:leader="dot" w:pos="9905"/>
        </w:tabs>
        <w:rPr>
          <w:rFonts w:asciiTheme="minorHAnsi" w:eastAsiaTheme="minorEastAsia" w:hAnsiTheme="minorHAnsi" w:cstheme="minorBidi"/>
          <w:noProof/>
          <w:lang w:bidi="ar-SA"/>
        </w:rPr>
      </w:pPr>
      <w:hyperlink w:anchor="_Toc107828248" w:history="1">
        <w:r w:rsidR="00434107" w:rsidRPr="007C36B0">
          <w:rPr>
            <w:rStyle w:val="af0"/>
            <w:noProof/>
          </w:rPr>
          <w:t>Рисунок 3.15 - Дроссельная шайба</w:t>
        </w:r>
        <w:r w:rsidR="00434107">
          <w:rPr>
            <w:noProof/>
            <w:webHidden/>
          </w:rPr>
          <w:tab/>
        </w:r>
        <w:r w:rsidR="00434107">
          <w:rPr>
            <w:noProof/>
            <w:webHidden/>
          </w:rPr>
          <w:fldChar w:fldCharType="begin"/>
        </w:r>
        <w:r w:rsidR="00434107">
          <w:rPr>
            <w:noProof/>
            <w:webHidden/>
          </w:rPr>
          <w:instrText xml:space="preserve"> PAGEREF _Toc107828248 \h </w:instrText>
        </w:r>
        <w:r w:rsidR="00434107">
          <w:rPr>
            <w:noProof/>
            <w:webHidden/>
          </w:rPr>
        </w:r>
        <w:r w:rsidR="00434107">
          <w:rPr>
            <w:noProof/>
            <w:webHidden/>
          </w:rPr>
          <w:fldChar w:fldCharType="separate"/>
        </w:r>
        <w:r w:rsidR="00D74049">
          <w:rPr>
            <w:noProof/>
            <w:webHidden/>
          </w:rPr>
          <w:t>90</w:t>
        </w:r>
        <w:r w:rsidR="00434107">
          <w:rPr>
            <w:noProof/>
            <w:webHidden/>
          </w:rPr>
          <w:fldChar w:fldCharType="end"/>
        </w:r>
      </w:hyperlink>
    </w:p>
    <w:p w14:paraId="1D21E79C" w14:textId="3E4863C2" w:rsidR="00434107" w:rsidRDefault="00000000">
      <w:pPr>
        <w:pStyle w:val="af1"/>
        <w:tabs>
          <w:tab w:val="right" w:leader="dot" w:pos="9905"/>
        </w:tabs>
        <w:rPr>
          <w:rFonts w:asciiTheme="minorHAnsi" w:eastAsiaTheme="minorEastAsia" w:hAnsiTheme="minorHAnsi" w:cstheme="minorBidi"/>
          <w:noProof/>
          <w:lang w:bidi="ar-SA"/>
        </w:rPr>
      </w:pPr>
      <w:hyperlink w:anchor="_Toc107828249" w:history="1">
        <w:r w:rsidR="00434107" w:rsidRPr="007C36B0">
          <w:rPr>
            <w:rStyle w:val="af0"/>
            <w:noProof/>
          </w:rPr>
          <w:t>Рисунок 3.16 - Регулятор давления</w:t>
        </w:r>
        <w:r w:rsidR="00434107">
          <w:rPr>
            <w:noProof/>
            <w:webHidden/>
          </w:rPr>
          <w:tab/>
        </w:r>
        <w:r w:rsidR="00434107">
          <w:rPr>
            <w:noProof/>
            <w:webHidden/>
          </w:rPr>
          <w:fldChar w:fldCharType="begin"/>
        </w:r>
        <w:r w:rsidR="00434107">
          <w:rPr>
            <w:noProof/>
            <w:webHidden/>
          </w:rPr>
          <w:instrText xml:space="preserve"> PAGEREF _Toc107828249 \h </w:instrText>
        </w:r>
        <w:r w:rsidR="00434107">
          <w:rPr>
            <w:noProof/>
            <w:webHidden/>
          </w:rPr>
        </w:r>
        <w:r w:rsidR="00434107">
          <w:rPr>
            <w:noProof/>
            <w:webHidden/>
          </w:rPr>
          <w:fldChar w:fldCharType="separate"/>
        </w:r>
        <w:r w:rsidR="00D74049">
          <w:rPr>
            <w:noProof/>
            <w:webHidden/>
          </w:rPr>
          <w:t>91</w:t>
        </w:r>
        <w:r w:rsidR="00434107">
          <w:rPr>
            <w:noProof/>
            <w:webHidden/>
          </w:rPr>
          <w:fldChar w:fldCharType="end"/>
        </w:r>
      </w:hyperlink>
    </w:p>
    <w:p w14:paraId="38BEFB2E" w14:textId="64D5C84A" w:rsidR="00434107" w:rsidRDefault="00000000">
      <w:pPr>
        <w:pStyle w:val="af1"/>
        <w:tabs>
          <w:tab w:val="right" w:leader="dot" w:pos="9905"/>
        </w:tabs>
        <w:rPr>
          <w:rFonts w:asciiTheme="minorHAnsi" w:eastAsiaTheme="minorEastAsia" w:hAnsiTheme="minorHAnsi" w:cstheme="minorBidi"/>
          <w:noProof/>
          <w:lang w:bidi="ar-SA"/>
        </w:rPr>
      </w:pPr>
      <w:hyperlink w:anchor="_Toc107828250" w:history="1">
        <w:r w:rsidR="00434107" w:rsidRPr="007C36B0">
          <w:rPr>
            <w:rStyle w:val="af0"/>
            <w:noProof/>
          </w:rPr>
          <w:t>Рисунок 3.17 - Расчет системы теплоснабжения</w:t>
        </w:r>
        <w:r w:rsidR="00434107">
          <w:rPr>
            <w:noProof/>
            <w:webHidden/>
          </w:rPr>
          <w:tab/>
        </w:r>
        <w:r w:rsidR="00434107">
          <w:rPr>
            <w:noProof/>
            <w:webHidden/>
          </w:rPr>
          <w:fldChar w:fldCharType="begin"/>
        </w:r>
        <w:r w:rsidR="00434107">
          <w:rPr>
            <w:noProof/>
            <w:webHidden/>
          </w:rPr>
          <w:instrText xml:space="preserve"> PAGEREF _Toc107828250 \h </w:instrText>
        </w:r>
        <w:r w:rsidR="00434107">
          <w:rPr>
            <w:noProof/>
            <w:webHidden/>
          </w:rPr>
        </w:r>
        <w:r w:rsidR="00434107">
          <w:rPr>
            <w:noProof/>
            <w:webHidden/>
          </w:rPr>
          <w:fldChar w:fldCharType="separate"/>
        </w:r>
        <w:r w:rsidR="00D74049">
          <w:rPr>
            <w:noProof/>
            <w:webHidden/>
          </w:rPr>
          <w:t>93</w:t>
        </w:r>
        <w:r w:rsidR="00434107">
          <w:rPr>
            <w:noProof/>
            <w:webHidden/>
          </w:rPr>
          <w:fldChar w:fldCharType="end"/>
        </w:r>
      </w:hyperlink>
    </w:p>
    <w:p w14:paraId="11B6D8D6" w14:textId="3B52A7FB" w:rsidR="00434107" w:rsidRDefault="00000000">
      <w:pPr>
        <w:pStyle w:val="af1"/>
        <w:tabs>
          <w:tab w:val="right" w:leader="dot" w:pos="9905"/>
        </w:tabs>
        <w:rPr>
          <w:rFonts w:asciiTheme="minorHAnsi" w:eastAsiaTheme="minorEastAsia" w:hAnsiTheme="minorHAnsi" w:cstheme="minorBidi"/>
          <w:noProof/>
          <w:lang w:bidi="ar-SA"/>
        </w:rPr>
      </w:pPr>
      <w:hyperlink w:anchor="_Toc107828251" w:history="1">
        <w:r w:rsidR="00434107" w:rsidRPr="007C36B0">
          <w:rPr>
            <w:rStyle w:val="af0"/>
            <w:noProof/>
          </w:rPr>
          <w:t>Рисунок 3.18 - Моделирование сетей</w:t>
        </w:r>
        <w:r w:rsidR="00434107">
          <w:rPr>
            <w:noProof/>
            <w:webHidden/>
          </w:rPr>
          <w:tab/>
        </w:r>
        <w:r w:rsidR="00434107">
          <w:rPr>
            <w:noProof/>
            <w:webHidden/>
          </w:rPr>
          <w:fldChar w:fldCharType="begin"/>
        </w:r>
        <w:r w:rsidR="00434107">
          <w:rPr>
            <w:noProof/>
            <w:webHidden/>
          </w:rPr>
          <w:instrText xml:space="preserve"> PAGEREF _Toc107828251 \h </w:instrText>
        </w:r>
        <w:r w:rsidR="00434107">
          <w:rPr>
            <w:noProof/>
            <w:webHidden/>
          </w:rPr>
        </w:r>
        <w:r w:rsidR="00434107">
          <w:rPr>
            <w:noProof/>
            <w:webHidden/>
          </w:rPr>
          <w:fldChar w:fldCharType="separate"/>
        </w:r>
        <w:r w:rsidR="00D74049">
          <w:rPr>
            <w:noProof/>
            <w:webHidden/>
          </w:rPr>
          <w:t>95</w:t>
        </w:r>
        <w:r w:rsidR="00434107">
          <w:rPr>
            <w:noProof/>
            <w:webHidden/>
          </w:rPr>
          <w:fldChar w:fldCharType="end"/>
        </w:r>
      </w:hyperlink>
    </w:p>
    <w:p w14:paraId="2EA93FB1" w14:textId="2A37A922" w:rsidR="00434107" w:rsidRDefault="00000000">
      <w:pPr>
        <w:pStyle w:val="af1"/>
        <w:tabs>
          <w:tab w:val="right" w:leader="dot" w:pos="9905"/>
        </w:tabs>
        <w:rPr>
          <w:rFonts w:asciiTheme="minorHAnsi" w:eastAsiaTheme="minorEastAsia" w:hAnsiTheme="minorHAnsi" w:cstheme="minorBidi"/>
          <w:noProof/>
          <w:lang w:bidi="ar-SA"/>
        </w:rPr>
      </w:pPr>
      <w:hyperlink w:anchor="_Toc107828252" w:history="1">
        <w:r w:rsidR="00434107" w:rsidRPr="007C36B0">
          <w:rPr>
            <w:rStyle w:val="af0"/>
            <w:noProof/>
          </w:rPr>
          <w:t>Рисунок 3.19 - Расчет нормативных потерь тепловой энергии через изоляцию</w:t>
        </w:r>
        <w:r w:rsidR="00434107">
          <w:rPr>
            <w:noProof/>
            <w:webHidden/>
          </w:rPr>
          <w:tab/>
        </w:r>
        <w:r w:rsidR="00434107">
          <w:rPr>
            <w:noProof/>
            <w:webHidden/>
          </w:rPr>
          <w:fldChar w:fldCharType="begin"/>
        </w:r>
        <w:r w:rsidR="00434107">
          <w:rPr>
            <w:noProof/>
            <w:webHidden/>
          </w:rPr>
          <w:instrText xml:space="preserve"> PAGEREF _Toc107828252 \h </w:instrText>
        </w:r>
        <w:r w:rsidR="00434107">
          <w:rPr>
            <w:noProof/>
            <w:webHidden/>
          </w:rPr>
        </w:r>
        <w:r w:rsidR="00434107">
          <w:rPr>
            <w:noProof/>
            <w:webHidden/>
          </w:rPr>
          <w:fldChar w:fldCharType="separate"/>
        </w:r>
        <w:r w:rsidR="00D74049">
          <w:rPr>
            <w:noProof/>
            <w:webHidden/>
          </w:rPr>
          <w:t>96</w:t>
        </w:r>
        <w:r w:rsidR="00434107">
          <w:rPr>
            <w:noProof/>
            <w:webHidden/>
          </w:rPr>
          <w:fldChar w:fldCharType="end"/>
        </w:r>
      </w:hyperlink>
    </w:p>
    <w:p w14:paraId="2DFD3AC0" w14:textId="6B20F0F5" w:rsidR="00434107" w:rsidRDefault="00000000">
      <w:pPr>
        <w:pStyle w:val="af1"/>
        <w:tabs>
          <w:tab w:val="right" w:leader="dot" w:pos="9905"/>
        </w:tabs>
        <w:rPr>
          <w:rFonts w:asciiTheme="minorHAnsi" w:eastAsiaTheme="minorEastAsia" w:hAnsiTheme="minorHAnsi" w:cstheme="minorBidi"/>
          <w:noProof/>
          <w:lang w:bidi="ar-SA"/>
        </w:rPr>
      </w:pPr>
      <w:hyperlink w:anchor="_Toc107828253" w:history="1">
        <w:r w:rsidR="00434107" w:rsidRPr="007C36B0">
          <w:rPr>
            <w:rStyle w:val="af0"/>
            <w:noProof/>
          </w:rPr>
          <w:t>Рисунок 3.20 - Генератор пространственно-семантических запросов</w:t>
        </w:r>
        <w:r w:rsidR="00434107">
          <w:rPr>
            <w:noProof/>
            <w:webHidden/>
          </w:rPr>
          <w:tab/>
        </w:r>
        <w:r w:rsidR="00434107">
          <w:rPr>
            <w:noProof/>
            <w:webHidden/>
          </w:rPr>
          <w:fldChar w:fldCharType="begin"/>
        </w:r>
        <w:r w:rsidR="00434107">
          <w:rPr>
            <w:noProof/>
            <w:webHidden/>
          </w:rPr>
          <w:instrText xml:space="preserve"> PAGEREF _Toc107828253 \h </w:instrText>
        </w:r>
        <w:r w:rsidR="00434107">
          <w:rPr>
            <w:noProof/>
            <w:webHidden/>
          </w:rPr>
        </w:r>
        <w:r w:rsidR="00434107">
          <w:rPr>
            <w:noProof/>
            <w:webHidden/>
          </w:rPr>
          <w:fldChar w:fldCharType="separate"/>
        </w:r>
        <w:r w:rsidR="00D74049">
          <w:rPr>
            <w:noProof/>
            <w:webHidden/>
          </w:rPr>
          <w:t>97</w:t>
        </w:r>
        <w:r w:rsidR="00434107">
          <w:rPr>
            <w:noProof/>
            <w:webHidden/>
          </w:rPr>
          <w:fldChar w:fldCharType="end"/>
        </w:r>
      </w:hyperlink>
    </w:p>
    <w:p w14:paraId="66C39C3B" w14:textId="5B0471E1" w:rsidR="00434107" w:rsidRDefault="00000000">
      <w:pPr>
        <w:pStyle w:val="af1"/>
        <w:tabs>
          <w:tab w:val="right" w:leader="dot" w:pos="9905"/>
        </w:tabs>
        <w:rPr>
          <w:rFonts w:asciiTheme="minorHAnsi" w:eastAsiaTheme="minorEastAsia" w:hAnsiTheme="minorHAnsi" w:cstheme="minorBidi"/>
          <w:noProof/>
          <w:lang w:bidi="ar-SA"/>
        </w:rPr>
      </w:pPr>
      <w:hyperlink w:anchor="_Toc107828254" w:history="1">
        <w:r w:rsidR="00434107" w:rsidRPr="007C36B0">
          <w:rPr>
            <w:rStyle w:val="af0"/>
            <w:noProof/>
          </w:rPr>
          <w:t>Рисунок 3.21 - Пример пьезометрического графика</w:t>
        </w:r>
        <w:r w:rsidR="00434107">
          <w:rPr>
            <w:noProof/>
            <w:webHidden/>
          </w:rPr>
          <w:tab/>
        </w:r>
        <w:r w:rsidR="00434107">
          <w:rPr>
            <w:noProof/>
            <w:webHidden/>
          </w:rPr>
          <w:fldChar w:fldCharType="begin"/>
        </w:r>
        <w:r w:rsidR="00434107">
          <w:rPr>
            <w:noProof/>
            <w:webHidden/>
          </w:rPr>
          <w:instrText xml:space="preserve"> PAGEREF _Toc107828254 \h </w:instrText>
        </w:r>
        <w:r w:rsidR="00434107">
          <w:rPr>
            <w:noProof/>
            <w:webHidden/>
          </w:rPr>
        </w:r>
        <w:r w:rsidR="00434107">
          <w:rPr>
            <w:noProof/>
            <w:webHidden/>
          </w:rPr>
          <w:fldChar w:fldCharType="separate"/>
        </w:r>
        <w:r w:rsidR="00D74049">
          <w:rPr>
            <w:noProof/>
            <w:webHidden/>
          </w:rPr>
          <w:t>98</w:t>
        </w:r>
        <w:r w:rsidR="00434107">
          <w:rPr>
            <w:noProof/>
            <w:webHidden/>
          </w:rPr>
          <w:fldChar w:fldCharType="end"/>
        </w:r>
      </w:hyperlink>
    </w:p>
    <w:p w14:paraId="794D8462" w14:textId="73BF2B71" w:rsidR="00434107" w:rsidRDefault="00000000">
      <w:pPr>
        <w:pStyle w:val="af1"/>
        <w:tabs>
          <w:tab w:val="right" w:leader="dot" w:pos="9905"/>
        </w:tabs>
        <w:rPr>
          <w:rFonts w:asciiTheme="minorHAnsi" w:eastAsiaTheme="minorEastAsia" w:hAnsiTheme="minorHAnsi" w:cstheme="minorBidi"/>
          <w:noProof/>
          <w:lang w:bidi="ar-SA"/>
        </w:rPr>
      </w:pPr>
      <w:hyperlink w:anchor="_Toc107828255" w:history="1">
        <w:r w:rsidR="00434107" w:rsidRPr="007C36B0">
          <w:rPr>
            <w:rStyle w:val="af0"/>
            <w:noProof/>
          </w:rPr>
          <w:t>Рисунок 11.1 - Коэффициенты готовности системы к теплоснабжению потребителей</w:t>
        </w:r>
        <w:r w:rsidR="00434107">
          <w:rPr>
            <w:noProof/>
            <w:webHidden/>
          </w:rPr>
          <w:tab/>
        </w:r>
        <w:r w:rsidR="00434107">
          <w:rPr>
            <w:noProof/>
            <w:webHidden/>
          </w:rPr>
          <w:fldChar w:fldCharType="begin"/>
        </w:r>
        <w:r w:rsidR="00434107">
          <w:rPr>
            <w:noProof/>
            <w:webHidden/>
          </w:rPr>
          <w:instrText xml:space="preserve"> PAGEREF _Toc107828255 \h </w:instrText>
        </w:r>
        <w:r w:rsidR="00434107">
          <w:rPr>
            <w:noProof/>
            <w:webHidden/>
          </w:rPr>
        </w:r>
        <w:r w:rsidR="00434107">
          <w:rPr>
            <w:noProof/>
            <w:webHidden/>
          </w:rPr>
          <w:fldChar w:fldCharType="separate"/>
        </w:r>
        <w:r w:rsidR="00D74049">
          <w:rPr>
            <w:noProof/>
            <w:webHidden/>
          </w:rPr>
          <w:t>123</w:t>
        </w:r>
        <w:r w:rsidR="00434107">
          <w:rPr>
            <w:noProof/>
            <w:webHidden/>
          </w:rPr>
          <w:fldChar w:fldCharType="end"/>
        </w:r>
      </w:hyperlink>
    </w:p>
    <w:p w14:paraId="2DDC9498" w14:textId="7BCFED65" w:rsidR="00434107" w:rsidRDefault="00000000">
      <w:pPr>
        <w:pStyle w:val="af1"/>
        <w:tabs>
          <w:tab w:val="right" w:leader="dot" w:pos="9905"/>
        </w:tabs>
        <w:rPr>
          <w:rFonts w:asciiTheme="minorHAnsi" w:eastAsiaTheme="minorEastAsia" w:hAnsiTheme="minorHAnsi" w:cstheme="minorBidi"/>
          <w:noProof/>
          <w:lang w:bidi="ar-SA"/>
        </w:rPr>
      </w:pPr>
      <w:hyperlink w:anchor="_Toc107828256" w:history="1">
        <w:r w:rsidR="00434107" w:rsidRPr="007C36B0">
          <w:rPr>
            <w:rStyle w:val="af0"/>
            <w:noProof/>
          </w:rPr>
          <w:t>Рисунок 11.2 - Результаты оценки недоотпуска тепловой энергии</w:t>
        </w:r>
        <w:r w:rsidR="00434107">
          <w:rPr>
            <w:noProof/>
            <w:webHidden/>
          </w:rPr>
          <w:tab/>
        </w:r>
        <w:r w:rsidR="00434107">
          <w:rPr>
            <w:noProof/>
            <w:webHidden/>
          </w:rPr>
          <w:fldChar w:fldCharType="begin"/>
        </w:r>
        <w:r w:rsidR="00434107">
          <w:rPr>
            <w:noProof/>
            <w:webHidden/>
          </w:rPr>
          <w:instrText xml:space="preserve"> PAGEREF _Toc107828256 \h </w:instrText>
        </w:r>
        <w:r w:rsidR="00434107">
          <w:rPr>
            <w:noProof/>
            <w:webHidden/>
          </w:rPr>
        </w:r>
        <w:r w:rsidR="00434107">
          <w:rPr>
            <w:noProof/>
            <w:webHidden/>
          </w:rPr>
          <w:fldChar w:fldCharType="separate"/>
        </w:r>
        <w:r w:rsidR="00D74049">
          <w:rPr>
            <w:noProof/>
            <w:webHidden/>
          </w:rPr>
          <w:t>124</w:t>
        </w:r>
        <w:r w:rsidR="00434107">
          <w:rPr>
            <w:noProof/>
            <w:webHidden/>
          </w:rPr>
          <w:fldChar w:fldCharType="end"/>
        </w:r>
      </w:hyperlink>
    </w:p>
    <w:p w14:paraId="6F8565F6" w14:textId="023D61C4" w:rsidR="00797C61" w:rsidRPr="00797C61" w:rsidRDefault="00797C61" w:rsidP="00797C61">
      <w:pPr>
        <w:tabs>
          <w:tab w:val="left" w:pos="2277"/>
        </w:tabs>
        <w:rPr>
          <w:sz w:val="24"/>
          <w:szCs w:val="24"/>
        </w:rPr>
      </w:pPr>
      <w:r>
        <w:rPr>
          <w:sz w:val="24"/>
          <w:szCs w:val="24"/>
        </w:rPr>
        <w:fldChar w:fldCharType="end"/>
      </w:r>
    </w:p>
    <w:p w14:paraId="6BA58F9E" w14:textId="77777777" w:rsidR="00797C61" w:rsidRPr="00797C61" w:rsidRDefault="00797C61" w:rsidP="00797C61">
      <w:pPr>
        <w:rPr>
          <w:sz w:val="24"/>
          <w:szCs w:val="24"/>
        </w:rPr>
      </w:pPr>
    </w:p>
    <w:p w14:paraId="498386FA" w14:textId="77777777" w:rsidR="00797C61" w:rsidRPr="00797C61" w:rsidRDefault="00797C61" w:rsidP="00797C61">
      <w:pPr>
        <w:rPr>
          <w:sz w:val="24"/>
          <w:szCs w:val="24"/>
        </w:rPr>
      </w:pPr>
    </w:p>
    <w:p w14:paraId="55DDF1EC" w14:textId="77777777" w:rsidR="00797C61" w:rsidRPr="00797C61" w:rsidRDefault="00797C61" w:rsidP="00797C61">
      <w:pPr>
        <w:rPr>
          <w:sz w:val="24"/>
          <w:szCs w:val="24"/>
        </w:rPr>
      </w:pPr>
    </w:p>
    <w:p w14:paraId="3E96C10D" w14:textId="77777777" w:rsidR="00797C61" w:rsidRPr="00797C61" w:rsidRDefault="00797C61" w:rsidP="00797C61">
      <w:pPr>
        <w:rPr>
          <w:sz w:val="24"/>
          <w:szCs w:val="24"/>
        </w:rPr>
      </w:pPr>
    </w:p>
    <w:p w14:paraId="3878F327" w14:textId="77777777" w:rsidR="00797C61" w:rsidRPr="00797C61" w:rsidRDefault="00797C61" w:rsidP="00797C61">
      <w:pPr>
        <w:rPr>
          <w:sz w:val="24"/>
          <w:szCs w:val="24"/>
        </w:rPr>
      </w:pPr>
    </w:p>
    <w:p w14:paraId="1314FA6F" w14:textId="77777777" w:rsidR="000F5869" w:rsidRPr="000928A6" w:rsidRDefault="000243DC" w:rsidP="009C6CE9">
      <w:pPr>
        <w:pStyle w:val="1"/>
      </w:pPr>
      <w:bookmarkStart w:id="3" w:name="_TOC_250071"/>
      <w:bookmarkStart w:id="4" w:name="_Toc107356950"/>
      <w:r w:rsidRPr="000928A6">
        <w:lastRenderedPageBreak/>
        <w:t>Глава</w:t>
      </w:r>
      <w:r w:rsidR="00481A07">
        <w:t xml:space="preserve"> </w:t>
      </w:r>
      <w:r w:rsidRPr="000928A6">
        <w:t>1.</w:t>
      </w:r>
      <w:r w:rsidR="00481A07">
        <w:t xml:space="preserve"> </w:t>
      </w:r>
      <w:r w:rsidRPr="000928A6">
        <w:t>Существующее</w:t>
      </w:r>
      <w:r w:rsidR="0072005F">
        <w:t xml:space="preserve"> </w:t>
      </w:r>
      <w:r w:rsidRPr="000928A6">
        <w:t>положение</w:t>
      </w:r>
      <w:r w:rsidR="0072005F">
        <w:t xml:space="preserve"> </w:t>
      </w:r>
      <w:r w:rsidRPr="000928A6">
        <w:t>в</w:t>
      </w:r>
      <w:r w:rsidR="00481A07">
        <w:t xml:space="preserve"> </w:t>
      </w:r>
      <w:r w:rsidRPr="000928A6">
        <w:t>сфере</w:t>
      </w:r>
      <w:r w:rsidR="00481A07">
        <w:t xml:space="preserve"> </w:t>
      </w:r>
      <w:r w:rsidR="0072005F">
        <w:t xml:space="preserve">производства, </w:t>
      </w:r>
      <w:r w:rsidRPr="000928A6">
        <w:t>передачи</w:t>
      </w:r>
      <w:r w:rsidR="0072005F">
        <w:t xml:space="preserve"> </w:t>
      </w:r>
      <w:r w:rsidR="00481A07">
        <w:t xml:space="preserve">и </w:t>
      </w:r>
      <w:r w:rsidRPr="000928A6">
        <w:t xml:space="preserve">потребления тепловой энергии для целей </w:t>
      </w:r>
      <w:bookmarkEnd w:id="3"/>
      <w:r w:rsidRPr="000928A6">
        <w:t>теплоснабжения</w:t>
      </w:r>
      <w:bookmarkEnd w:id="4"/>
    </w:p>
    <w:p w14:paraId="26D830F1" w14:textId="77777777" w:rsidR="000F5869" w:rsidRPr="003E3F1B" w:rsidRDefault="000243DC" w:rsidP="00DA3025">
      <w:pPr>
        <w:pStyle w:val="21"/>
        <w:ind w:left="850"/>
      </w:pPr>
      <w:bookmarkStart w:id="5" w:name="_TOC_250070"/>
      <w:bookmarkStart w:id="6" w:name="_Toc107356951"/>
      <w:bookmarkEnd w:id="5"/>
      <w:r w:rsidRPr="003E3F1B">
        <w:t>Часть 1. Функциональная структура теплоснабжения</w:t>
      </w:r>
      <w:bookmarkEnd w:id="6"/>
    </w:p>
    <w:p w14:paraId="523A2AE6" w14:textId="63B555CB" w:rsidR="00F01337" w:rsidRDefault="00F01337" w:rsidP="00586C21">
      <w:pPr>
        <w:pStyle w:val="a5"/>
      </w:pPr>
      <w:r>
        <w:t>За прошедший период актуализации схемы теплоснабжения (202</w:t>
      </w:r>
      <w:r w:rsidR="008053A8">
        <w:t>2</w:t>
      </w:r>
      <w:r>
        <w:t xml:space="preserve"> г.) следующие источники тепловой жнергии были выведены из эксплутации:</w:t>
      </w:r>
    </w:p>
    <w:p w14:paraId="546641BF" w14:textId="2F8BD0F1" w:rsidR="00F01337" w:rsidRPr="00F01337" w:rsidRDefault="00F01337" w:rsidP="00F01337">
      <w:pPr>
        <w:pStyle w:val="a5"/>
        <w:numPr>
          <w:ilvl w:val="1"/>
          <w:numId w:val="76"/>
        </w:numPr>
      </w:pPr>
      <w:r w:rsidRPr="00F01337">
        <w:t>Котельная ДК д. Оносово</w:t>
      </w:r>
      <w:r>
        <w:t>;</w:t>
      </w:r>
    </w:p>
    <w:p w14:paraId="31D91B93" w14:textId="1354800E" w:rsidR="00F01337" w:rsidRPr="003E3F1B" w:rsidRDefault="00F01337" w:rsidP="00F01337">
      <w:pPr>
        <w:pStyle w:val="a5"/>
        <w:numPr>
          <w:ilvl w:val="1"/>
          <w:numId w:val="76"/>
        </w:numPr>
        <w:spacing w:before="0"/>
      </w:pPr>
      <w:r w:rsidRPr="003E3F1B">
        <w:t>Котельная клуба д. Костромка</w:t>
      </w:r>
      <w:r>
        <w:t>.</w:t>
      </w:r>
    </w:p>
    <w:p w14:paraId="4EDA655E" w14:textId="3AE08424" w:rsidR="00586C21" w:rsidRDefault="00586C21" w:rsidP="00586C21">
      <w:pPr>
        <w:pStyle w:val="a5"/>
      </w:pPr>
      <w:r>
        <w:t xml:space="preserve">Организации, занятые в сфере теплоснабжения </w:t>
      </w:r>
      <w:r w:rsidR="006C5CB4">
        <w:t>Кукобойского сельского поселения</w:t>
      </w:r>
      <w:r>
        <w:t>, представлены в таблице 1.1.1.</w:t>
      </w:r>
    </w:p>
    <w:p w14:paraId="2B6F9C7E" w14:textId="77777777" w:rsidR="00586C21" w:rsidRPr="008D629C" w:rsidRDefault="00586C21" w:rsidP="008D629C">
      <w:pPr>
        <w:pStyle w:val="af6"/>
        <w:rPr>
          <w:rStyle w:val="af5"/>
          <w:b/>
          <w:sz w:val="20"/>
        </w:rPr>
      </w:pPr>
      <w:bookmarkStart w:id="7" w:name="_Toc39028462"/>
      <w:bookmarkStart w:id="8" w:name="_Toc138344058"/>
      <w:r w:rsidRPr="008D629C">
        <w:rPr>
          <w:rStyle w:val="af5"/>
          <w:b/>
          <w:sz w:val="20"/>
        </w:rPr>
        <w:t>Таблица 1.1.1 - Характеристика основных организаций, занятых в сфере теплоснабжения</w:t>
      </w:r>
      <w:bookmarkEnd w:id="7"/>
      <w:bookmarkEnd w:id="8"/>
    </w:p>
    <w:tbl>
      <w:tblPr>
        <w:tblW w:w="10121" w:type="dxa"/>
        <w:tblInd w:w="113" w:type="dxa"/>
        <w:tblCellMar>
          <w:left w:w="28" w:type="dxa"/>
          <w:right w:w="28" w:type="dxa"/>
        </w:tblCellMar>
        <w:tblLook w:val="04A0" w:firstRow="1" w:lastRow="0" w:firstColumn="1" w:lastColumn="0" w:noHBand="0" w:noVBand="1"/>
      </w:tblPr>
      <w:tblGrid>
        <w:gridCol w:w="474"/>
        <w:gridCol w:w="3836"/>
        <w:gridCol w:w="2268"/>
        <w:gridCol w:w="1123"/>
        <w:gridCol w:w="1019"/>
        <w:gridCol w:w="1401"/>
      </w:tblGrid>
      <w:tr w:rsidR="00C96D73" w:rsidRPr="00C96D73" w14:paraId="4F3AC524" w14:textId="77777777" w:rsidTr="00C96D73">
        <w:trPr>
          <w:trHeight w:val="253"/>
        </w:trPr>
        <w:tc>
          <w:tcPr>
            <w:tcW w:w="47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3D36357" w14:textId="77777777" w:rsidR="00C96D73" w:rsidRPr="00C96D73" w:rsidRDefault="00C96D73" w:rsidP="00C96D73">
            <w:pPr>
              <w:widowControl/>
              <w:autoSpaceDE/>
              <w:autoSpaceDN/>
              <w:jc w:val="center"/>
              <w:rPr>
                <w:b/>
                <w:bCs/>
                <w:color w:val="000000"/>
                <w:sz w:val="18"/>
                <w:szCs w:val="18"/>
                <w:lang w:bidi="ar-SA"/>
              </w:rPr>
            </w:pPr>
            <w:r w:rsidRPr="00C96D73">
              <w:rPr>
                <w:b/>
                <w:bCs/>
                <w:color w:val="000000"/>
                <w:sz w:val="18"/>
                <w:szCs w:val="18"/>
                <w:lang w:bidi="ar-SA"/>
              </w:rPr>
              <w:t>№ п/п</w:t>
            </w:r>
          </w:p>
        </w:tc>
        <w:tc>
          <w:tcPr>
            <w:tcW w:w="383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F96EB15" w14:textId="77777777" w:rsidR="00C96D73" w:rsidRPr="00C96D73" w:rsidRDefault="00C96D73" w:rsidP="00C96D73">
            <w:pPr>
              <w:widowControl/>
              <w:autoSpaceDE/>
              <w:autoSpaceDN/>
              <w:jc w:val="center"/>
              <w:rPr>
                <w:b/>
                <w:bCs/>
                <w:color w:val="000000"/>
                <w:sz w:val="18"/>
                <w:szCs w:val="18"/>
                <w:lang w:bidi="ar-SA"/>
              </w:rPr>
            </w:pPr>
            <w:r w:rsidRPr="00C96D73">
              <w:rPr>
                <w:b/>
                <w:bCs/>
                <w:color w:val="000000"/>
                <w:sz w:val="18"/>
                <w:szCs w:val="18"/>
                <w:lang w:bidi="ar-SA"/>
              </w:rPr>
              <w:t>Наименование эксплуатирующей организации</w:t>
            </w:r>
          </w:p>
        </w:tc>
        <w:tc>
          <w:tcPr>
            <w:tcW w:w="226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BC53C74" w14:textId="77777777" w:rsidR="00C96D73" w:rsidRPr="00C96D73" w:rsidRDefault="00C96D73" w:rsidP="00C96D73">
            <w:pPr>
              <w:widowControl/>
              <w:autoSpaceDE/>
              <w:autoSpaceDN/>
              <w:jc w:val="center"/>
              <w:rPr>
                <w:b/>
                <w:bCs/>
                <w:color w:val="000000"/>
                <w:sz w:val="18"/>
                <w:szCs w:val="18"/>
                <w:lang w:bidi="ar-SA"/>
              </w:rPr>
            </w:pPr>
            <w:r>
              <w:rPr>
                <w:b/>
                <w:bCs/>
                <w:color w:val="000000"/>
                <w:sz w:val="18"/>
                <w:szCs w:val="18"/>
                <w:lang w:bidi="ar-SA"/>
              </w:rPr>
              <w:t>У</w:t>
            </w:r>
            <w:r w:rsidRPr="00C96D73">
              <w:rPr>
                <w:b/>
                <w:bCs/>
                <w:color w:val="000000"/>
                <w:sz w:val="18"/>
                <w:szCs w:val="18"/>
                <w:lang w:bidi="ar-SA"/>
              </w:rPr>
              <w:t>становленная мощность источников теплоснабжения, Гкал/ч</w:t>
            </w:r>
          </w:p>
        </w:tc>
        <w:tc>
          <w:tcPr>
            <w:tcW w:w="1123"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8ACEDFB" w14:textId="77777777" w:rsidR="00C96D73" w:rsidRPr="00C96D73" w:rsidRDefault="00C96D73" w:rsidP="00C96D73">
            <w:pPr>
              <w:widowControl/>
              <w:autoSpaceDE/>
              <w:autoSpaceDN/>
              <w:jc w:val="center"/>
              <w:rPr>
                <w:b/>
                <w:bCs/>
                <w:color w:val="000000"/>
                <w:sz w:val="18"/>
                <w:szCs w:val="18"/>
                <w:lang w:bidi="ar-SA"/>
              </w:rPr>
            </w:pPr>
            <w:r w:rsidRPr="00C96D73">
              <w:rPr>
                <w:b/>
                <w:bCs/>
                <w:color w:val="000000"/>
                <w:sz w:val="18"/>
                <w:szCs w:val="18"/>
                <w:lang w:bidi="ar-SA"/>
              </w:rPr>
              <w:t>Количество источников ТЭ, шт.</w:t>
            </w:r>
          </w:p>
        </w:tc>
        <w:tc>
          <w:tcPr>
            <w:tcW w:w="101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D3286BC" w14:textId="77777777" w:rsidR="00C96D73" w:rsidRPr="00C96D73" w:rsidRDefault="00C96D73" w:rsidP="00C96D73">
            <w:pPr>
              <w:widowControl/>
              <w:autoSpaceDE/>
              <w:autoSpaceDN/>
              <w:jc w:val="center"/>
              <w:rPr>
                <w:b/>
                <w:bCs/>
                <w:color w:val="000000"/>
                <w:sz w:val="18"/>
                <w:szCs w:val="18"/>
                <w:lang w:bidi="ar-SA"/>
              </w:rPr>
            </w:pPr>
            <w:r w:rsidRPr="00C96D73">
              <w:rPr>
                <w:b/>
                <w:bCs/>
                <w:color w:val="000000"/>
                <w:sz w:val="18"/>
                <w:szCs w:val="18"/>
                <w:lang w:bidi="ar-SA"/>
              </w:rPr>
              <w:t>Количество котлов, шт.</w:t>
            </w:r>
          </w:p>
        </w:tc>
        <w:tc>
          <w:tcPr>
            <w:tcW w:w="140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66797E4" w14:textId="77777777" w:rsidR="00C96D73" w:rsidRPr="00C96D73" w:rsidRDefault="00C96D73" w:rsidP="00C96D73">
            <w:pPr>
              <w:widowControl/>
              <w:autoSpaceDE/>
              <w:autoSpaceDN/>
              <w:jc w:val="center"/>
              <w:rPr>
                <w:b/>
                <w:bCs/>
                <w:color w:val="000000"/>
                <w:sz w:val="18"/>
                <w:szCs w:val="18"/>
                <w:lang w:bidi="ar-SA"/>
              </w:rPr>
            </w:pPr>
            <w:r w:rsidRPr="00C96D73">
              <w:rPr>
                <w:b/>
                <w:bCs/>
                <w:color w:val="000000"/>
                <w:sz w:val="18"/>
                <w:szCs w:val="18"/>
                <w:lang w:bidi="ar-SA"/>
              </w:rPr>
              <w:t>Протяженность тепловых сетей, км</w:t>
            </w:r>
          </w:p>
        </w:tc>
      </w:tr>
      <w:tr w:rsidR="00C96D73" w:rsidRPr="00C96D73" w14:paraId="719D2CA7" w14:textId="77777777" w:rsidTr="00C96D73">
        <w:trPr>
          <w:trHeight w:val="253"/>
        </w:trPr>
        <w:tc>
          <w:tcPr>
            <w:tcW w:w="47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CA9E294" w14:textId="77777777" w:rsidR="00C96D73" w:rsidRPr="00C96D73" w:rsidRDefault="00C96D73" w:rsidP="00C96D73">
            <w:pPr>
              <w:widowControl/>
              <w:autoSpaceDE/>
              <w:autoSpaceDN/>
              <w:rPr>
                <w:b/>
                <w:bCs/>
                <w:color w:val="000000"/>
                <w:sz w:val="18"/>
                <w:szCs w:val="18"/>
                <w:lang w:bidi="ar-SA"/>
              </w:rPr>
            </w:pPr>
          </w:p>
        </w:tc>
        <w:tc>
          <w:tcPr>
            <w:tcW w:w="383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C65FBD7" w14:textId="77777777" w:rsidR="00C96D73" w:rsidRPr="00C96D73" w:rsidRDefault="00C96D73" w:rsidP="00C96D73">
            <w:pPr>
              <w:widowControl/>
              <w:autoSpaceDE/>
              <w:autoSpaceDN/>
              <w:rPr>
                <w:b/>
                <w:bCs/>
                <w:color w:val="000000"/>
                <w:sz w:val="18"/>
                <w:szCs w:val="18"/>
                <w:lang w:bidi="ar-SA"/>
              </w:rPr>
            </w:pPr>
          </w:p>
        </w:tc>
        <w:tc>
          <w:tcPr>
            <w:tcW w:w="226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F7B4A29" w14:textId="77777777" w:rsidR="00C96D73" w:rsidRPr="00C96D73" w:rsidRDefault="00C96D73" w:rsidP="00C96D73">
            <w:pPr>
              <w:widowControl/>
              <w:autoSpaceDE/>
              <w:autoSpaceDN/>
              <w:rPr>
                <w:b/>
                <w:bCs/>
                <w:color w:val="000000"/>
                <w:sz w:val="18"/>
                <w:szCs w:val="18"/>
                <w:lang w:bidi="ar-SA"/>
              </w:rPr>
            </w:pPr>
          </w:p>
        </w:tc>
        <w:tc>
          <w:tcPr>
            <w:tcW w:w="1123"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27D8E5AE" w14:textId="77777777" w:rsidR="00C96D73" w:rsidRPr="00C96D73" w:rsidRDefault="00C96D73" w:rsidP="00C96D73">
            <w:pPr>
              <w:widowControl/>
              <w:autoSpaceDE/>
              <w:autoSpaceDN/>
              <w:rPr>
                <w:b/>
                <w:bCs/>
                <w:color w:val="000000"/>
                <w:sz w:val="18"/>
                <w:szCs w:val="18"/>
                <w:lang w:bidi="ar-SA"/>
              </w:rPr>
            </w:pPr>
          </w:p>
        </w:tc>
        <w:tc>
          <w:tcPr>
            <w:tcW w:w="1019"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46F0156F" w14:textId="77777777" w:rsidR="00C96D73" w:rsidRPr="00C96D73" w:rsidRDefault="00C96D73" w:rsidP="00C96D73">
            <w:pPr>
              <w:widowControl/>
              <w:autoSpaceDE/>
              <w:autoSpaceDN/>
              <w:rPr>
                <w:b/>
                <w:bCs/>
                <w:color w:val="000000"/>
                <w:sz w:val="18"/>
                <w:szCs w:val="18"/>
                <w:lang w:bidi="ar-SA"/>
              </w:rPr>
            </w:pPr>
          </w:p>
        </w:tc>
        <w:tc>
          <w:tcPr>
            <w:tcW w:w="1401"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03731945" w14:textId="77777777" w:rsidR="00C96D73" w:rsidRPr="00C96D73" w:rsidRDefault="00C96D73" w:rsidP="00C96D73">
            <w:pPr>
              <w:widowControl/>
              <w:autoSpaceDE/>
              <w:autoSpaceDN/>
              <w:rPr>
                <w:b/>
                <w:bCs/>
                <w:color w:val="000000"/>
                <w:sz w:val="18"/>
                <w:szCs w:val="18"/>
                <w:lang w:bidi="ar-SA"/>
              </w:rPr>
            </w:pPr>
          </w:p>
        </w:tc>
      </w:tr>
      <w:tr w:rsidR="00C96D73" w:rsidRPr="00C96D73" w14:paraId="28B135FE" w14:textId="77777777" w:rsidTr="00C96D73">
        <w:trPr>
          <w:trHeight w:val="2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14:paraId="492D2142" w14:textId="77777777" w:rsidR="00C96D73" w:rsidRPr="00C96D73" w:rsidRDefault="00C96D73" w:rsidP="00C96D73">
            <w:pPr>
              <w:widowControl/>
              <w:autoSpaceDE/>
              <w:autoSpaceDN/>
              <w:jc w:val="center"/>
              <w:rPr>
                <w:color w:val="000000"/>
                <w:sz w:val="18"/>
                <w:szCs w:val="18"/>
                <w:lang w:bidi="ar-SA"/>
              </w:rPr>
            </w:pPr>
            <w:r w:rsidRPr="00C96D73">
              <w:rPr>
                <w:color w:val="000000"/>
                <w:sz w:val="18"/>
                <w:szCs w:val="18"/>
                <w:lang w:bidi="ar-SA"/>
              </w:rPr>
              <w:t>1</w:t>
            </w:r>
          </w:p>
        </w:tc>
        <w:tc>
          <w:tcPr>
            <w:tcW w:w="3836" w:type="dxa"/>
            <w:tcBorders>
              <w:top w:val="nil"/>
              <w:left w:val="nil"/>
              <w:bottom w:val="single" w:sz="4" w:space="0" w:color="auto"/>
              <w:right w:val="single" w:sz="4" w:space="0" w:color="auto"/>
            </w:tcBorders>
            <w:shd w:val="clear" w:color="auto" w:fill="auto"/>
            <w:noWrap/>
            <w:vAlign w:val="center"/>
            <w:hideMark/>
          </w:tcPr>
          <w:p w14:paraId="6361B99D" w14:textId="77777777" w:rsidR="00C96D73" w:rsidRPr="00C96D73" w:rsidRDefault="00C96D73" w:rsidP="00C96D73">
            <w:pPr>
              <w:widowControl/>
              <w:autoSpaceDE/>
              <w:autoSpaceDN/>
              <w:rPr>
                <w:sz w:val="18"/>
                <w:szCs w:val="18"/>
                <w:lang w:bidi="ar-SA"/>
              </w:rPr>
            </w:pPr>
            <w:r w:rsidRPr="00C96D73">
              <w:rPr>
                <w:sz w:val="18"/>
                <w:szCs w:val="18"/>
                <w:lang w:bidi="ar-SA"/>
              </w:rPr>
              <w:t>МУП ЖКХ Первомайского МР ЯО «Теплоснаб»</w:t>
            </w:r>
          </w:p>
        </w:tc>
        <w:tc>
          <w:tcPr>
            <w:tcW w:w="2268" w:type="dxa"/>
            <w:tcBorders>
              <w:top w:val="nil"/>
              <w:left w:val="nil"/>
              <w:bottom w:val="single" w:sz="4" w:space="0" w:color="auto"/>
              <w:right w:val="single" w:sz="4" w:space="0" w:color="auto"/>
            </w:tcBorders>
            <w:shd w:val="clear" w:color="auto" w:fill="auto"/>
            <w:vAlign w:val="center"/>
            <w:hideMark/>
          </w:tcPr>
          <w:p w14:paraId="371AB7AB" w14:textId="77777777" w:rsidR="00C96D73" w:rsidRPr="00C96D73" w:rsidRDefault="00C96D73" w:rsidP="00C96D73">
            <w:pPr>
              <w:widowControl/>
              <w:autoSpaceDE/>
              <w:autoSpaceDN/>
              <w:jc w:val="center"/>
              <w:rPr>
                <w:sz w:val="18"/>
                <w:szCs w:val="18"/>
                <w:lang w:bidi="ar-SA"/>
              </w:rPr>
            </w:pPr>
            <w:r w:rsidRPr="00C96D73">
              <w:rPr>
                <w:sz w:val="18"/>
                <w:szCs w:val="18"/>
                <w:lang w:bidi="ar-SA"/>
              </w:rPr>
              <w:t>4,20</w:t>
            </w:r>
          </w:p>
        </w:tc>
        <w:tc>
          <w:tcPr>
            <w:tcW w:w="1123" w:type="dxa"/>
            <w:tcBorders>
              <w:top w:val="nil"/>
              <w:left w:val="nil"/>
              <w:bottom w:val="single" w:sz="4" w:space="0" w:color="auto"/>
              <w:right w:val="single" w:sz="4" w:space="0" w:color="auto"/>
            </w:tcBorders>
            <w:shd w:val="clear" w:color="auto" w:fill="auto"/>
            <w:vAlign w:val="center"/>
            <w:hideMark/>
          </w:tcPr>
          <w:p w14:paraId="1704E9B9" w14:textId="77777777" w:rsidR="00C96D73" w:rsidRPr="00C96D73" w:rsidRDefault="00C96D73" w:rsidP="00C96D73">
            <w:pPr>
              <w:widowControl/>
              <w:autoSpaceDE/>
              <w:autoSpaceDN/>
              <w:jc w:val="center"/>
              <w:rPr>
                <w:sz w:val="18"/>
                <w:szCs w:val="18"/>
                <w:lang w:bidi="ar-SA"/>
              </w:rPr>
            </w:pPr>
            <w:r w:rsidRPr="00C96D73">
              <w:rPr>
                <w:sz w:val="18"/>
                <w:szCs w:val="18"/>
                <w:lang w:bidi="ar-SA"/>
              </w:rPr>
              <w:t>4</w:t>
            </w:r>
          </w:p>
        </w:tc>
        <w:tc>
          <w:tcPr>
            <w:tcW w:w="1019" w:type="dxa"/>
            <w:tcBorders>
              <w:top w:val="nil"/>
              <w:left w:val="nil"/>
              <w:bottom w:val="single" w:sz="4" w:space="0" w:color="auto"/>
              <w:right w:val="single" w:sz="4" w:space="0" w:color="auto"/>
            </w:tcBorders>
            <w:shd w:val="clear" w:color="auto" w:fill="auto"/>
            <w:vAlign w:val="center"/>
            <w:hideMark/>
          </w:tcPr>
          <w:p w14:paraId="32872670" w14:textId="77777777" w:rsidR="00C96D73" w:rsidRPr="00C96D73" w:rsidRDefault="00C96D73" w:rsidP="00C96D73">
            <w:pPr>
              <w:widowControl/>
              <w:autoSpaceDE/>
              <w:autoSpaceDN/>
              <w:jc w:val="center"/>
              <w:rPr>
                <w:sz w:val="18"/>
                <w:szCs w:val="18"/>
                <w:lang w:bidi="ar-SA"/>
              </w:rPr>
            </w:pPr>
            <w:r w:rsidRPr="00C96D73">
              <w:rPr>
                <w:sz w:val="18"/>
                <w:szCs w:val="18"/>
                <w:lang w:bidi="ar-SA"/>
              </w:rPr>
              <w:t>9</w:t>
            </w:r>
          </w:p>
        </w:tc>
        <w:tc>
          <w:tcPr>
            <w:tcW w:w="1401" w:type="dxa"/>
            <w:tcBorders>
              <w:top w:val="nil"/>
              <w:left w:val="nil"/>
              <w:bottom w:val="single" w:sz="4" w:space="0" w:color="auto"/>
              <w:right w:val="single" w:sz="4" w:space="0" w:color="auto"/>
            </w:tcBorders>
            <w:shd w:val="clear" w:color="auto" w:fill="auto"/>
            <w:vAlign w:val="center"/>
            <w:hideMark/>
          </w:tcPr>
          <w:p w14:paraId="05DA746D" w14:textId="77777777" w:rsidR="00C96D73" w:rsidRPr="00C96D73" w:rsidRDefault="00C96D73" w:rsidP="00C96D73">
            <w:pPr>
              <w:widowControl/>
              <w:autoSpaceDE/>
              <w:autoSpaceDN/>
              <w:jc w:val="center"/>
              <w:rPr>
                <w:sz w:val="18"/>
                <w:szCs w:val="18"/>
                <w:lang w:bidi="ar-SA"/>
              </w:rPr>
            </w:pPr>
            <w:r w:rsidRPr="00C96D73">
              <w:rPr>
                <w:sz w:val="18"/>
                <w:szCs w:val="18"/>
                <w:lang w:bidi="ar-SA"/>
              </w:rPr>
              <w:t>1,48</w:t>
            </w:r>
          </w:p>
        </w:tc>
      </w:tr>
      <w:tr w:rsidR="00C96D73" w:rsidRPr="00C96D73" w14:paraId="562B1ED0" w14:textId="77777777" w:rsidTr="00C96D73">
        <w:trPr>
          <w:trHeight w:val="2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14:paraId="31711430" w14:textId="77777777" w:rsidR="00C96D73" w:rsidRPr="00C96D73" w:rsidRDefault="00C96D73" w:rsidP="00C96D73">
            <w:pPr>
              <w:widowControl/>
              <w:autoSpaceDE/>
              <w:autoSpaceDN/>
              <w:jc w:val="center"/>
              <w:rPr>
                <w:color w:val="000000"/>
                <w:sz w:val="18"/>
                <w:szCs w:val="18"/>
                <w:lang w:bidi="ar-SA"/>
              </w:rPr>
            </w:pPr>
            <w:r w:rsidRPr="00C96D73">
              <w:rPr>
                <w:color w:val="000000"/>
                <w:sz w:val="18"/>
                <w:szCs w:val="18"/>
                <w:lang w:bidi="ar-SA"/>
              </w:rPr>
              <w:t>2</w:t>
            </w:r>
          </w:p>
        </w:tc>
        <w:tc>
          <w:tcPr>
            <w:tcW w:w="3836" w:type="dxa"/>
            <w:tcBorders>
              <w:top w:val="nil"/>
              <w:left w:val="nil"/>
              <w:bottom w:val="single" w:sz="4" w:space="0" w:color="auto"/>
              <w:right w:val="single" w:sz="4" w:space="0" w:color="auto"/>
            </w:tcBorders>
            <w:shd w:val="clear" w:color="auto" w:fill="auto"/>
            <w:noWrap/>
            <w:vAlign w:val="center"/>
            <w:hideMark/>
          </w:tcPr>
          <w:p w14:paraId="5A2030C8" w14:textId="77777777" w:rsidR="00C96D73" w:rsidRPr="00C96D73" w:rsidRDefault="00C96D73" w:rsidP="00C96D73">
            <w:pPr>
              <w:widowControl/>
              <w:autoSpaceDE/>
              <w:autoSpaceDN/>
              <w:rPr>
                <w:sz w:val="18"/>
                <w:szCs w:val="18"/>
                <w:lang w:bidi="ar-SA"/>
              </w:rPr>
            </w:pPr>
            <w:r w:rsidRPr="00C96D73">
              <w:rPr>
                <w:sz w:val="18"/>
                <w:szCs w:val="18"/>
                <w:lang w:bidi="ar-SA"/>
              </w:rPr>
              <w:t>МУК «Семеновская ЦКС»</w:t>
            </w:r>
          </w:p>
        </w:tc>
        <w:tc>
          <w:tcPr>
            <w:tcW w:w="2268" w:type="dxa"/>
            <w:tcBorders>
              <w:top w:val="nil"/>
              <w:left w:val="nil"/>
              <w:bottom w:val="single" w:sz="4" w:space="0" w:color="auto"/>
              <w:right w:val="single" w:sz="4" w:space="0" w:color="auto"/>
            </w:tcBorders>
            <w:shd w:val="clear" w:color="auto" w:fill="auto"/>
            <w:vAlign w:val="center"/>
            <w:hideMark/>
          </w:tcPr>
          <w:p w14:paraId="1FFC3D1A" w14:textId="075E46C5" w:rsidR="00C96D73" w:rsidRPr="00C96D73" w:rsidRDefault="00C96D73" w:rsidP="00C96D73">
            <w:pPr>
              <w:widowControl/>
              <w:autoSpaceDE/>
              <w:autoSpaceDN/>
              <w:jc w:val="center"/>
              <w:rPr>
                <w:sz w:val="18"/>
                <w:szCs w:val="18"/>
                <w:lang w:bidi="ar-SA"/>
              </w:rPr>
            </w:pPr>
            <w:r w:rsidRPr="00C96D73">
              <w:rPr>
                <w:sz w:val="18"/>
                <w:szCs w:val="18"/>
                <w:lang w:bidi="ar-SA"/>
              </w:rPr>
              <w:t>1,</w:t>
            </w:r>
            <w:r w:rsidR="00610CBA">
              <w:rPr>
                <w:sz w:val="18"/>
                <w:szCs w:val="18"/>
                <w:lang w:bidi="ar-SA"/>
              </w:rPr>
              <w:t>06</w:t>
            </w:r>
          </w:p>
        </w:tc>
        <w:tc>
          <w:tcPr>
            <w:tcW w:w="1123" w:type="dxa"/>
            <w:tcBorders>
              <w:top w:val="nil"/>
              <w:left w:val="nil"/>
              <w:bottom w:val="single" w:sz="4" w:space="0" w:color="auto"/>
              <w:right w:val="single" w:sz="4" w:space="0" w:color="auto"/>
            </w:tcBorders>
            <w:shd w:val="clear" w:color="auto" w:fill="auto"/>
            <w:vAlign w:val="center"/>
            <w:hideMark/>
          </w:tcPr>
          <w:p w14:paraId="2AC0DD1F" w14:textId="58BEB9A6" w:rsidR="00C96D73" w:rsidRPr="00C96D73" w:rsidRDefault="00610CBA" w:rsidP="00C96D73">
            <w:pPr>
              <w:widowControl/>
              <w:autoSpaceDE/>
              <w:autoSpaceDN/>
              <w:jc w:val="center"/>
              <w:rPr>
                <w:sz w:val="18"/>
                <w:szCs w:val="18"/>
                <w:lang w:bidi="ar-SA"/>
              </w:rPr>
            </w:pPr>
            <w:r>
              <w:rPr>
                <w:sz w:val="18"/>
                <w:szCs w:val="18"/>
                <w:lang w:bidi="ar-SA"/>
              </w:rPr>
              <w:t>3</w:t>
            </w:r>
          </w:p>
        </w:tc>
        <w:tc>
          <w:tcPr>
            <w:tcW w:w="1019" w:type="dxa"/>
            <w:tcBorders>
              <w:top w:val="nil"/>
              <w:left w:val="nil"/>
              <w:bottom w:val="single" w:sz="4" w:space="0" w:color="auto"/>
              <w:right w:val="single" w:sz="4" w:space="0" w:color="auto"/>
            </w:tcBorders>
            <w:shd w:val="clear" w:color="auto" w:fill="auto"/>
            <w:vAlign w:val="center"/>
            <w:hideMark/>
          </w:tcPr>
          <w:p w14:paraId="43EFBD76" w14:textId="16243FB1" w:rsidR="00C96D73" w:rsidRPr="00C96D73" w:rsidRDefault="00610CBA" w:rsidP="00C96D73">
            <w:pPr>
              <w:widowControl/>
              <w:autoSpaceDE/>
              <w:autoSpaceDN/>
              <w:jc w:val="center"/>
              <w:rPr>
                <w:sz w:val="18"/>
                <w:szCs w:val="18"/>
                <w:lang w:bidi="ar-SA"/>
              </w:rPr>
            </w:pPr>
            <w:r>
              <w:rPr>
                <w:sz w:val="18"/>
                <w:szCs w:val="18"/>
                <w:lang w:bidi="ar-SA"/>
              </w:rPr>
              <w:t>4</w:t>
            </w:r>
          </w:p>
        </w:tc>
        <w:tc>
          <w:tcPr>
            <w:tcW w:w="1401" w:type="dxa"/>
            <w:tcBorders>
              <w:top w:val="nil"/>
              <w:left w:val="nil"/>
              <w:bottom w:val="single" w:sz="4" w:space="0" w:color="auto"/>
              <w:right w:val="single" w:sz="4" w:space="0" w:color="auto"/>
            </w:tcBorders>
            <w:shd w:val="clear" w:color="auto" w:fill="auto"/>
            <w:vAlign w:val="center"/>
            <w:hideMark/>
          </w:tcPr>
          <w:p w14:paraId="5F44317B" w14:textId="77777777" w:rsidR="00C96D73" w:rsidRPr="00C96D73" w:rsidRDefault="00C96D73" w:rsidP="00C96D73">
            <w:pPr>
              <w:widowControl/>
              <w:autoSpaceDE/>
              <w:autoSpaceDN/>
              <w:jc w:val="center"/>
              <w:rPr>
                <w:sz w:val="18"/>
                <w:szCs w:val="18"/>
                <w:lang w:bidi="ar-SA"/>
              </w:rPr>
            </w:pPr>
            <w:r w:rsidRPr="00C96D73">
              <w:rPr>
                <w:sz w:val="18"/>
                <w:szCs w:val="18"/>
                <w:lang w:bidi="ar-SA"/>
              </w:rPr>
              <w:t>0,24</w:t>
            </w:r>
          </w:p>
        </w:tc>
      </w:tr>
      <w:tr w:rsidR="00C96D73" w:rsidRPr="00C96D73" w14:paraId="4BB50DF0" w14:textId="77777777" w:rsidTr="00C96D73">
        <w:trPr>
          <w:trHeight w:val="2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14:paraId="4F49F751" w14:textId="77777777" w:rsidR="00C96D73" w:rsidRPr="00C96D73" w:rsidRDefault="00C96D73" w:rsidP="00C96D73">
            <w:pPr>
              <w:widowControl/>
              <w:autoSpaceDE/>
              <w:autoSpaceDN/>
              <w:jc w:val="center"/>
              <w:rPr>
                <w:color w:val="000000"/>
                <w:sz w:val="18"/>
                <w:szCs w:val="18"/>
                <w:lang w:bidi="ar-SA"/>
              </w:rPr>
            </w:pPr>
            <w:r w:rsidRPr="00C96D73">
              <w:rPr>
                <w:color w:val="000000"/>
                <w:sz w:val="18"/>
                <w:szCs w:val="18"/>
                <w:lang w:bidi="ar-SA"/>
              </w:rPr>
              <w:t>3</w:t>
            </w:r>
          </w:p>
        </w:tc>
        <w:tc>
          <w:tcPr>
            <w:tcW w:w="3836" w:type="dxa"/>
            <w:tcBorders>
              <w:top w:val="nil"/>
              <w:left w:val="nil"/>
              <w:bottom w:val="single" w:sz="4" w:space="0" w:color="auto"/>
              <w:right w:val="single" w:sz="4" w:space="0" w:color="auto"/>
            </w:tcBorders>
            <w:shd w:val="clear" w:color="auto" w:fill="auto"/>
            <w:noWrap/>
            <w:vAlign w:val="center"/>
            <w:hideMark/>
          </w:tcPr>
          <w:p w14:paraId="63A1AB86" w14:textId="77777777" w:rsidR="00C96D73" w:rsidRPr="00C96D73" w:rsidRDefault="00C96D73" w:rsidP="00C96D73">
            <w:pPr>
              <w:widowControl/>
              <w:autoSpaceDE/>
              <w:autoSpaceDN/>
              <w:rPr>
                <w:sz w:val="18"/>
                <w:szCs w:val="18"/>
                <w:lang w:bidi="ar-SA"/>
              </w:rPr>
            </w:pPr>
            <w:r w:rsidRPr="00C96D73">
              <w:rPr>
                <w:sz w:val="18"/>
                <w:szCs w:val="18"/>
                <w:lang w:bidi="ar-SA"/>
              </w:rPr>
              <w:t>Семеновская средняя школа</w:t>
            </w:r>
          </w:p>
        </w:tc>
        <w:tc>
          <w:tcPr>
            <w:tcW w:w="2268" w:type="dxa"/>
            <w:tcBorders>
              <w:top w:val="nil"/>
              <w:left w:val="nil"/>
              <w:bottom w:val="single" w:sz="4" w:space="0" w:color="auto"/>
              <w:right w:val="single" w:sz="4" w:space="0" w:color="auto"/>
            </w:tcBorders>
            <w:shd w:val="clear" w:color="auto" w:fill="auto"/>
            <w:vAlign w:val="center"/>
            <w:hideMark/>
          </w:tcPr>
          <w:p w14:paraId="4C3E305C" w14:textId="77777777" w:rsidR="00C96D73" w:rsidRPr="00C96D73" w:rsidRDefault="00C96D73" w:rsidP="00C96D73">
            <w:pPr>
              <w:widowControl/>
              <w:autoSpaceDE/>
              <w:autoSpaceDN/>
              <w:jc w:val="center"/>
              <w:rPr>
                <w:sz w:val="18"/>
                <w:szCs w:val="18"/>
                <w:lang w:bidi="ar-SA"/>
              </w:rPr>
            </w:pPr>
            <w:r w:rsidRPr="00C96D73">
              <w:rPr>
                <w:sz w:val="18"/>
                <w:szCs w:val="18"/>
                <w:lang w:bidi="ar-SA"/>
              </w:rPr>
              <w:t>0,07</w:t>
            </w:r>
          </w:p>
        </w:tc>
        <w:tc>
          <w:tcPr>
            <w:tcW w:w="1123" w:type="dxa"/>
            <w:tcBorders>
              <w:top w:val="nil"/>
              <w:left w:val="nil"/>
              <w:bottom w:val="single" w:sz="4" w:space="0" w:color="auto"/>
              <w:right w:val="single" w:sz="4" w:space="0" w:color="auto"/>
            </w:tcBorders>
            <w:shd w:val="clear" w:color="auto" w:fill="auto"/>
            <w:vAlign w:val="center"/>
            <w:hideMark/>
          </w:tcPr>
          <w:p w14:paraId="08D21CDB" w14:textId="77777777" w:rsidR="00C96D73" w:rsidRPr="00C96D73" w:rsidRDefault="00C96D73" w:rsidP="00C96D73">
            <w:pPr>
              <w:widowControl/>
              <w:autoSpaceDE/>
              <w:autoSpaceDN/>
              <w:jc w:val="center"/>
              <w:rPr>
                <w:sz w:val="18"/>
                <w:szCs w:val="18"/>
                <w:lang w:bidi="ar-SA"/>
              </w:rPr>
            </w:pPr>
            <w:r w:rsidRPr="00C96D73">
              <w:rPr>
                <w:sz w:val="18"/>
                <w:szCs w:val="18"/>
                <w:lang w:bidi="ar-SA"/>
              </w:rPr>
              <w:t>1</w:t>
            </w:r>
          </w:p>
        </w:tc>
        <w:tc>
          <w:tcPr>
            <w:tcW w:w="1019" w:type="dxa"/>
            <w:tcBorders>
              <w:top w:val="nil"/>
              <w:left w:val="nil"/>
              <w:bottom w:val="single" w:sz="4" w:space="0" w:color="auto"/>
              <w:right w:val="single" w:sz="4" w:space="0" w:color="auto"/>
            </w:tcBorders>
            <w:shd w:val="clear" w:color="auto" w:fill="auto"/>
            <w:vAlign w:val="center"/>
            <w:hideMark/>
          </w:tcPr>
          <w:p w14:paraId="7FA9B274" w14:textId="77777777" w:rsidR="00C96D73" w:rsidRPr="00C96D73" w:rsidRDefault="00C96D73" w:rsidP="00C96D73">
            <w:pPr>
              <w:widowControl/>
              <w:autoSpaceDE/>
              <w:autoSpaceDN/>
              <w:jc w:val="center"/>
              <w:rPr>
                <w:sz w:val="18"/>
                <w:szCs w:val="18"/>
                <w:lang w:bidi="ar-SA"/>
              </w:rPr>
            </w:pPr>
            <w:r w:rsidRPr="00C96D73">
              <w:rPr>
                <w:sz w:val="18"/>
                <w:szCs w:val="18"/>
                <w:lang w:bidi="ar-SA"/>
              </w:rPr>
              <w:t>2</w:t>
            </w:r>
          </w:p>
        </w:tc>
        <w:tc>
          <w:tcPr>
            <w:tcW w:w="1401" w:type="dxa"/>
            <w:tcBorders>
              <w:top w:val="nil"/>
              <w:left w:val="nil"/>
              <w:bottom w:val="single" w:sz="4" w:space="0" w:color="auto"/>
              <w:right w:val="single" w:sz="4" w:space="0" w:color="auto"/>
            </w:tcBorders>
            <w:shd w:val="clear" w:color="auto" w:fill="auto"/>
            <w:vAlign w:val="center"/>
            <w:hideMark/>
          </w:tcPr>
          <w:p w14:paraId="2C30157C" w14:textId="77777777" w:rsidR="00C96D73" w:rsidRPr="00C96D73" w:rsidRDefault="00C96D73" w:rsidP="00C96D73">
            <w:pPr>
              <w:widowControl/>
              <w:autoSpaceDE/>
              <w:autoSpaceDN/>
              <w:jc w:val="center"/>
              <w:rPr>
                <w:sz w:val="18"/>
                <w:szCs w:val="18"/>
                <w:lang w:bidi="ar-SA"/>
              </w:rPr>
            </w:pPr>
            <w:r w:rsidRPr="00C96D73">
              <w:rPr>
                <w:sz w:val="18"/>
                <w:szCs w:val="18"/>
                <w:lang w:bidi="ar-SA"/>
              </w:rPr>
              <w:t>0,01</w:t>
            </w:r>
          </w:p>
        </w:tc>
      </w:tr>
    </w:tbl>
    <w:p w14:paraId="7BE48C7F" w14:textId="77777777" w:rsidR="000F5869" w:rsidRPr="003E3F1B" w:rsidRDefault="000243DC" w:rsidP="00D42EE7">
      <w:pPr>
        <w:pStyle w:val="a5"/>
        <w:spacing w:line="276" w:lineRule="auto"/>
      </w:pPr>
      <w:r w:rsidRPr="003E3F1B">
        <w:t>Теплоснабжение</w:t>
      </w:r>
      <w:r w:rsidRPr="003E3F1B">
        <w:tab/>
        <w:t>Кукобойского</w:t>
      </w:r>
      <w:r w:rsidRPr="003E3F1B">
        <w:tab/>
        <w:t>сельс</w:t>
      </w:r>
      <w:r w:rsidR="00891C46">
        <w:t>кого</w:t>
      </w:r>
      <w:r w:rsidR="00891C46">
        <w:tab/>
        <w:t>поселения</w:t>
      </w:r>
      <w:r w:rsidR="00891C46">
        <w:tab/>
        <w:t xml:space="preserve">осуществляется </w:t>
      </w:r>
      <w:r w:rsidRPr="00EE4DA4">
        <w:t>от</w:t>
      </w:r>
      <w:r w:rsidRPr="003E3F1B">
        <w:rPr>
          <w:spacing w:val="-9"/>
        </w:rPr>
        <w:t xml:space="preserve"> </w:t>
      </w:r>
      <w:r w:rsidRPr="003E3F1B">
        <w:t>следующих источников тепловой</w:t>
      </w:r>
      <w:r w:rsidRPr="003E3F1B">
        <w:rPr>
          <w:spacing w:val="-2"/>
        </w:rPr>
        <w:t xml:space="preserve"> </w:t>
      </w:r>
      <w:r w:rsidRPr="003E3F1B">
        <w:t>энергии:</w:t>
      </w:r>
    </w:p>
    <w:p w14:paraId="09EEDBF3" w14:textId="77777777" w:rsidR="000F5869" w:rsidRPr="003E3F1B" w:rsidRDefault="00525FD7" w:rsidP="00D42EE7">
      <w:pPr>
        <w:pStyle w:val="a5"/>
        <w:numPr>
          <w:ilvl w:val="0"/>
          <w:numId w:val="5"/>
        </w:numPr>
        <w:spacing w:before="0" w:line="276" w:lineRule="auto"/>
        <w:ind w:hanging="357"/>
      </w:pPr>
      <w:r>
        <w:t>к</w:t>
      </w:r>
      <w:r w:rsidR="000243DC" w:rsidRPr="003E3F1B">
        <w:t>отельные,</w:t>
      </w:r>
      <w:r w:rsidR="003E3F1B" w:rsidRPr="003E3F1B">
        <w:t xml:space="preserve"> </w:t>
      </w:r>
      <w:r w:rsidR="000243DC" w:rsidRPr="003E3F1B">
        <w:t>эксплуатируемые</w:t>
      </w:r>
      <w:r w:rsidR="003E3F1B">
        <w:t xml:space="preserve"> </w:t>
      </w:r>
      <w:r w:rsidR="000243DC" w:rsidRPr="00525FD7">
        <w:rPr>
          <w:b/>
        </w:rPr>
        <w:t>МУП</w:t>
      </w:r>
      <w:r w:rsidR="003E3F1B" w:rsidRPr="00525FD7">
        <w:rPr>
          <w:b/>
        </w:rPr>
        <w:t xml:space="preserve"> </w:t>
      </w:r>
      <w:r w:rsidR="000243DC" w:rsidRPr="00525FD7">
        <w:rPr>
          <w:b/>
        </w:rPr>
        <w:t>ЖКХ</w:t>
      </w:r>
      <w:r w:rsidR="003E3F1B" w:rsidRPr="00525FD7">
        <w:rPr>
          <w:b/>
        </w:rPr>
        <w:t xml:space="preserve"> </w:t>
      </w:r>
      <w:r w:rsidR="000243DC" w:rsidRPr="00525FD7">
        <w:rPr>
          <w:b/>
        </w:rPr>
        <w:t>Первомайского</w:t>
      </w:r>
      <w:r w:rsidR="003E3F1B" w:rsidRPr="00525FD7">
        <w:rPr>
          <w:b/>
        </w:rPr>
        <w:t xml:space="preserve"> м</w:t>
      </w:r>
      <w:r w:rsidR="000243DC" w:rsidRPr="00525FD7">
        <w:rPr>
          <w:b/>
        </w:rPr>
        <w:t>униципального района Ярославской области «Теплоснаб»</w:t>
      </w:r>
      <w:r w:rsidR="000243DC" w:rsidRPr="003E3F1B">
        <w:t>:</w:t>
      </w:r>
    </w:p>
    <w:p w14:paraId="2B78BDD7" w14:textId="77777777" w:rsidR="000F5869" w:rsidRPr="003E3F1B" w:rsidRDefault="000243DC" w:rsidP="00D42EE7">
      <w:pPr>
        <w:pStyle w:val="a5"/>
        <w:numPr>
          <w:ilvl w:val="1"/>
          <w:numId w:val="1"/>
        </w:numPr>
        <w:spacing w:before="0" w:line="276" w:lineRule="auto"/>
        <w:ind w:hanging="357"/>
      </w:pPr>
      <w:r w:rsidRPr="003E3F1B">
        <w:t xml:space="preserve">Котельная № </w:t>
      </w:r>
      <w:r w:rsidR="003E3F1B" w:rsidRPr="003E3F1B">
        <w:t>1 с.</w:t>
      </w:r>
      <w:r w:rsidRPr="003E3F1B">
        <w:t xml:space="preserve"> Кукобой;</w:t>
      </w:r>
    </w:p>
    <w:p w14:paraId="52179C4C" w14:textId="77777777" w:rsidR="000F5869" w:rsidRPr="003E3F1B" w:rsidRDefault="000243DC" w:rsidP="00D42EE7">
      <w:pPr>
        <w:pStyle w:val="a5"/>
        <w:numPr>
          <w:ilvl w:val="1"/>
          <w:numId w:val="1"/>
        </w:numPr>
        <w:spacing w:before="0" w:line="276" w:lineRule="auto"/>
        <w:ind w:hanging="357"/>
      </w:pPr>
      <w:r w:rsidRPr="003E3F1B">
        <w:t xml:space="preserve">Котельная № </w:t>
      </w:r>
      <w:r w:rsidR="003E3F1B" w:rsidRPr="003E3F1B">
        <w:t>2 с.</w:t>
      </w:r>
      <w:r w:rsidRPr="003E3F1B">
        <w:t xml:space="preserve"> Кукобой;</w:t>
      </w:r>
    </w:p>
    <w:p w14:paraId="6ED3FC7A" w14:textId="77777777" w:rsidR="000F5869" w:rsidRPr="003E3F1B" w:rsidRDefault="000243DC" w:rsidP="00D42EE7">
      <w:pPr>
        <w:pStyle w:val="a5"/>
        <w:numPr>
          <w:ilvl w:val="1"/>
          <w:numId w:val="1"/>
        </w:numPr>
        <w:spacing w:before="0" w:line="276" w:lineRule="auto"/>
        <w:ind w:hanging="357"/>
      </w:pPr>
      <w:r w:rsidRPr="003E3F1B">
        <w:t>Котельная № 3 с. Всехсвятское;</w:t>
      </w:r>
    </w:p>
    <w:p w14:paraId="5589D199" w14:textId="77777777" w:rsidR="000F5869" w:rsidRPr="003E3F1B" w:rsidRDefault="000243DC" w:rsidP="00D42EE7">
      <w:pPr>
        <w:pStyle w:val="a5"/>
        <w:numPr>
          <w:ilvl w:val="1"/>
          <w:numId w:val="1"/>
        </w:numPr>
        <w:spacing w:before="0" w:line="276" w:lineRule="auto"/>
        <w:ind w:hanging="357"/>
      </w:pPr>
      <w:r w:rsidRPr="003E3F1B">
        <w:t>Котельная № 4 с. Семеновское.</w:t>
      </w:r>
    </w:p>
    <w:p w14:paraId="233ACF66" w14:textId="68FD9444" w:rsidR="000F5869" w:rsidRPr="003E3F1B" w:rsidRDefault="00525FD7" w:rsidP="00D42EE7">
      <w:pPr>
        <w:pStyle w:val="a5"/>
        <w:numPr>
          <w:ilvl w:val="0"/>
          <w:numId w:val="5"/>
        </w:numPr>
        <w:spacing w:before="0" w:line="276" w:lineRule="auto"/>
        <w:ind w:hanging="357"/>
      </w:pPr>
      <w:r>
        <w:t>к</w:t>
      </w:r>
      <w:r w:rsidR="000243DC" w:rsidRPr="003E3F1B">
        <w:t xml:space="preserve">отельные, находящиеся </w:t>
      </w:r>
      <w:r w:rsidR="00C130FC" w:rsidRPr="003E3F1B">
        <w:t>в ведомстве,</w:t>
      </w:r>
      <w:r w:rsidR="00F06755">
        <w:t xml:space="preserve"> </w:t>
      </w:r>
      <w:r w:rsidR="000243DC" w:rsidRPr="00525FD7">
        <w:rPr>
          <w:b/>
        </w:rPr>
        <w:t>Семеновская средняя школа</w:t>
      </w:r>
      <w:r w:rsidR="000243DC" w:rsidRPr="003E3F1B">
        <w:t>:</w:t>
      </w:r>
    </w:p>
    <w:p w14:paraId="2233365A" w14:textId="06D12B5B" w:rsidR="000F5869" w:rsidRPr="003E3F1B" w:rsidRDefault="000243DC" w:rsidP="00D42EE7">
      <w:pPr>
        <w:pStyle w:val="a5"/>
        <w:numPr>
          <w:ilvl w:val="1"/>
          <w:numId w:val="1"/>
        </w:numPr>
        <w:spacing w:before="0" w:line="276" w:lineRule="auto"/>
        <w:ind w:hanging="357"/>
      </w:pPr>
      <w:r w:rsidRPr="003E3F1B">
        <w:t>Котельная (дошк.</w:t>
      </w:r>
      <w:r w:rsidR="00C130FC">
        <w:t xml:space="preserve"> </w:t>
      </w:r>
      <w:r w:rsidRPr="003E3F1B">
        <w:t>группы) с.</w:t>
      </w:r>
      <w:r w:rsidR="00D42EE7">
        <w:t xml:space="preserve"> </w:t>
      </w:r>
      <w:r w:rsidRPr="003E3F1B">
        <w:t>Семёновское.</w:t>
      </w:r>
    </w:p>
    <w:p w14:paraId="21B8DA50" w14:textId="77777777" w:rsidR="000F5869" w:rsidRPr="003E3F1B" w:rsidRDefault="00525FD7" w:rsidP="00D42EE7">
      <w:pPr>
        <w:pStyle w:val="a5"/>
        <w:numPr>
          <w:ilvl w:val="0"/>
          <w:numId w:val="5"/>
        </w:numPr>
        <w:spacing w:before="0" w:line="276" w:lineRule="auto"/>
        <w:ind w:hanging="357"/>
      </w:pPr>
      <w:r>
        <w:t>к</w:t>
      </w:r>
      <w:r w:rsidR="000243DC" w:rsidRPr="003E3F1B">
        <w:t xml:space="preserve">отельные, находящиеся в ведомстве </w:t>
      </w:r>
      <w:r w:rsidR="000243DC" w:rsidRPr="00525FD7">
        <w:rPr>
          <w:b/>
        </w:rPr>
        <w:t>МУК «Семеновская ЦКС»</w:t>
      </w:r>
      <w:r w:rsidR="000243DC" w:rsidRPr="00525FD7">
        <w:t>:</w:t>
      </w:r>
    </w:p>
    <w:p w14:paraId="3787EBB5" w14:textId="77777777" w:rsidR="000F5869" w:rsidRPr="003E3F1B" w:rsidRDefault="000243DC" w:rsidP="00D42EE7">
      <w:pPr>
        <w:pStyle w:val="a5"/>
        <w:numPr>
          <w:ilvl w:val="1"/>
          <w:numId w:val="1"/>
        </w:numPr>
        <w:spacing w:before="0" w:line="276" w:lineRule="auto"/>
        <w:ind w:hanging="357"/>
      </w:pPr>
      <w:r w:rsidRPr="003E3F1B">
        <w:t>Котельная клуба с. Николо</w:t>
      </w:r>
      <w:r w:rsidR="008C2496">
        <w:t xml:space="preserve"> </w:t>
      </w:r>
      <w:r w:rsidRPr="003E3F1B">
        <w:t>-Ухтома;</w:t>
      </w:r>
    </w:p>
    <w:p w14:paraId="30709E66" w14:textId="77777777" w:rsidR="000F5869" w:rsidRPr="003E3F1B" w:rsidRDefault="000243DC" w:rsidP="00D42EE7">
      <w:pPr>
        <w:pStyle w:val="a5"/>
        <w:numPr>
          <w:ilvl w:val="1"/>
          <w:numId w:val="1"/>
        </w:numPr>
        <w:spacing w:before="0" w:line="276" w:lineRule="auto"/>
        <w:ind w:hanging="357"/>
      </w:pPr>
      <w:r w:rsidRPr="003E3F1B">
        <w:t>Котельная клуба д. Паршино;</w:t>
      </w:r>
    </w:p>
    <w:p w14:paraId="6B797AA8" w14:textId="77777777" w:rsidR="000F5869" w:rsidRPr="003E3F1B" w:rsidRDefault="000243DC" w:rsidP="00D42EE7">
      <w:pPr>
        <w:pStyle w:val="a5"/>
        <w:numPr>
          <w:ilvl w:val="1"/>
          <w:numId w:val="1"/>
        </w:numPr>
        <w:spacing w:before="0" w:line="276" w:lineRule="auto"/>
        <w:ind w:hanging="357"/>
      </w:pPr>
      <w:r w:rsidRPr="003E3F1B">
        <w:t>Котельная клуба д. Ефимовское.</w:t>
      </w:r>
    </w:p>
    <w:p w14:paraId="2E636370" w14:textId="77777777" w:rsidR="000F5869" w:rsidRPr="003E3F1B" w:rsidRDefault="000243DC" w:rsidP="00EE4DA4">
      <w:pPr>
        <w:pStyle w:val="a5"/>
      </w:pPr>
      <w:r w:rsidRPr="003E3F1B">
        <w:t>Отпуск</w:t>
      </w:r>
      <w:r w:rsidRPr="008C2496">
        <w:t xml:space="preserve"> </w:t>
      </w:r>
      <w:r w:rsidRPr="003E3F1B">
        <w:t>тепловой</w:t>
      </w:r>
      <w:r w:rsidRPr="008C2496">
        <w:t xml:space="preserve"> </w:t>
      </w:r>
      <w:r w:rsidRPr="003E3F1B">
        <w:t>энергии</w:t>
      </w:r>
      <w:r w:rsidR="003E3F1B" w:rsidRPr="003E3F1B">
        <w:t xml:space="preserve"> </w:t>
      </w:r>
      <w:r w:rsidRPr="003E3F1B">
        <w:t>от</w:t>
      </w:r>
      <w:r w:rsidR="008C2496">
        <w:t xml:space="preserve"> </w:t>
      </w:r>
      <w:r w:rsidRPr="003E3F1B">
        <w:t>котельных</w:t>
      </w:r>
      <w:r w:rsidRPr="008C2496">
        <w:t xml:space="preserve"> </w:t>
      </w:r>
      <w:r w:rsidRPr="003E3F1B">
        <w:t>осуществляется</w:t>
      </w:r>
      <w:r w:rsidRPr="008C2496">
        <w:t xml:space="preserve"> </w:t>
      </w:r>
      <w:r w:rsidRPr="003E3F1B">
        <w:t>по</w:t>
      </w:r>
      <w:r w:rsidR="003E3F1B" w:rsidRPr="003E3F1B">
        <w:t xml:space="preserve"> </w:t>
      </w:r>
      <w:r w:rsidRPr="008C2496">
        <w:t xml:space="preserve">температурному </w:t>
      </w:r>
      <w:r w:rsidRPr="003E3F1B">
        <w:t>графику</w:t>
      </w:r>
      <w:r w:rsidR="008C2496">
        <w:t xml:space="preserve"> 9</w:t>
      </w:r>
      <w:r w:rsidRPr="003E3F1B">
        <w:t>5-70°С.</w:t>
      </w:r>
      <w:r w:rsidR="008C2496">
        <w:t xml:space="preserve"> </w:t>
      </w:r>
      <w:r w:rsidRPr="003E3F1B">
        <w:t>Основным</w:t>
      </w:r>
      <w:r w:rsidR="008C2496">
        <w:t xml:space="preserve"> </w:t>
      </w:r>
      <w:r w:rsidRPr="003E3F1B">
        <w:t>видом</w:t>
      </w:r>
      <w:r w:rsidR="008C2496">
        <w:t xml:space="preserve"> </w:t>
      </w:r>
      <w:r w:rsidRPr="003E3F1B">
        <w:t>топлива</w:t>
      </w:r>
      <w:r w:rsidR="008C2496">
        <w:t xml:space="preserve"> </w:t>
      </w:r>
      <w:r w:rsidRPr="003E3F1B">
        <w:t>для</w:t>
      </w:r>
      <w:r w:rsidR="008C2496">
        <w:t xml:space="preserve"> </w:t>
      </w:r>
      <w:r w:rsidRPr="003E3F1B">
        <w:t>котельных</w:t>
      </w:r>
      <w:r w:rsidR="008C2496">
        <w:t xml:space="preserve"> </w:t>
      </w:r>
      <w:r w:rsidRPr="003E3F1B">
        <w:t>является</w:t>
      </w:r>
      <w:r w:rsidR="008C2496">
        <w:t xml:space="preserve"> </w:t>
      </w:r>
      <w:r w:rsidRPr="008C2496">
        <w:t>уголь.</w:t>
      </w:r>
    </w:p>
    <w:p w14:paraId="35EA8273" w14:textId="77777777" w:rsidR="00C03FCF" w:rsidRDefault="000243DC" w:rsidP="00EE4DA4">
      <w:pPr>
        <w:pStyle w:val="a5"/>
      </w:pPr>
      <w:r w:rsidRPr="003E3F1B">
        <w:t>Структура теплоснабжения Кукобойского сельского поселения приведена на рис</w:t>
      </w:r>
      <w:r w:rsidR="00C96D73">
        <w:t>унке 1.1.</w:t>
      </w:r>
      <w:r w:rsidRPr="003E3F1B">
        <w:t>1.</w:t>
      </w:r>
      <w:r w:rsidR="00C03FCF">
        <w:t xml:space="preserve"> </w:t>
      </w:r>
    </w:p>
    <w:p w14:paraId="39C94AEC" w14:textId="77777777" w:rsidR="00D42EE7" w:rsidRDefault="00D42EE7">
      <w:pPr>
        <w:rPr>
          <w:rFonts w:eastAsiaTheme="minorEastAsia" w:cstheme="minorBidi"/>
          <w:b/>
          <w:color w:val="548DD4" w:themeColor="text2" w:themeTint="99"/>
          <w:sz w:val="24"/>
        </w:rPr>
      </w:pPr>
      <w:bookmarkStart w:id="9" w:name="_Toc35507946"/>
      <w:r>
        <w:br w:type="page"/>
      </w:r>
    </w:p>
    <w:p w14:paraId="009B498D" w14:textId="2178FE87" w:rsidR="00C03FCF" w:rsidRDefault="00C03FCF" w:rsidP="00C03FCF">
      <w:pPr>
        <w:pStyle w:val="a"/>
      </w:pPr>
      <w:bookmarkStart w:id="10" w:name="_Toc107356952"/>
      <w:r>
        <w:lastRenderedPageBreak/>
        <w:t>в зонах действия производственных котельных;</w:t>
      </w:r>
      <w:bookmarkEnd w:id="9"/>
      <w:bookmarkEnd w:id="10"/>
    </w:p>
    <w:p w14:paraId="60615C8B" w14:textId="77777777" w:rsidR="00C96D73" w:rsidRPr="00BA326F" w:rsidRDefault="00C96D73" w:rsidP="00C96D73">
      <w:pPr>
        <w:pStyle w:val="a5"/>
      </w:pPr>
      <w:r w:rsidRPr="00BA326F">
        <w:t xml:space="preserve">Зоны действия </w:t>
      </w:r>
      <w:r>
        <w:t>производственных котельных</w:t>
      </w:r>
      <w:r w:rsidRPr="00BA326F">
        <w:t xml:space="preserve"> на территории </w:t>
      </w:r>
      <w:r w:rsidR="006C5CB4">
        <w:t>Кукобойского сельского поселения</w:t>
      </w:r>
      <w:r w:rsidRPr="00BA326F">
        <w:t xml:space="preserve"> отсутствуют.</w:t>
      </w:r>
    </w:p>
    <w:p w14:paraId="122834CA" w14:textId="77777777" w:rsidR="00C03FCF" w:rsidRDefault="00C03FCF" w:rsidP="00C03FCF">
      <w:pPr>
        <w:pStyle w:val="a"/>
      </w:pPr>
      <w:bookmarkStart w:id="11" w:name="_Toc35507947"/>
      <w:bookmarkStart w:id="12" w:name="_Toc107356953"/>
      <w:r>
        <w:t>в зонах действия индивидуального теплоснабжения.</w:t>
      </w:r>
      <w:bookmarkEnd w:id="11"/>
      <w:bookmarkEnd w:id="12"/>
    </w:p>
    <w:p w14:paraId="2B7DE4BA" w14:textId="77777777" w:rsidR="00C96D73" w:rsidRDefault="00C96D73" w:rsidP="00C96D73">
      <w:pPr>
        <w:pStyle w:val="a5"/>
      </w:pPr>
      <w:r w:rsidRPr="00BA326F">
        <w:t xml:space="preserve">Зоны действия индивидуального теплоснабжения на территории </w:t>
      </w:r>
      <w:r w:rsidR="006C5CB4">
        <w:t>Кукобойского сельского поселения</w:t>
      </w:r>
      <w:r w:rsidRPr="00BA326F">
        <w:t xml:space="preserve"> отсутствуют.</w:t>
      </w:r>
    </w:p>
    <w:p w14:paraId="17BC8804" w14:textId="77777777" w:rsidR="000F5869" w:rsidRPr="003E3F1B" w:rsidRDefault="00C96D73" w:rsidP="00C96D73">
      <w:pPr>
        <w:pStyle w:val="a5"/>
        <w:ind w:firstLine="0"/>
        <w:jc w:val="center"/>
      </w:pPr>
      <w:r w:rsidRPr="00C96D73">
        <w:rPr>
          <w:noProof/>
          <w:lang w:bidi="ar-SA"/>
        </w:rPr>
        <w:drawing>
          <wp:inline distT="0" distB="0" distL="0" distR="0" wp14:anchorId="718E4DE2" wp14:editId="7B4EB97B">
            <wp:extent cx="3968054" cy="1379844"/>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019262" cy="1397651"/>
                    </a:xfrm>
                    <a:prstGeom prst="rect">
                      <a:avLst/>
                    </a:prstGeom>
                  </pic:spPr>
                </pic:pic>
              </a:graphicData>
            </a:graphic>
          </wp:inline>
        </w:drawing>
      </w:r>
    </w:p>
    <w:p w14:paraId="36BAD021" w14:textId="77777777" w:rsidR="000F5869" w:rsidRPr="003E3F1B" w:rsidRDefault="000243DC" w:rsidP="00C96D73">
      <w:pPr>
        <w:pStyle w:val="24"/>
      </w:pPr>
      <w:bookmarkStart w:id="13" w:name="_Toc107828211"/>
      <w:r w:rsidRPr="003E3F1B">
        <w:t>Рис</w:t>
      </w:r>
      <w:r w:rsidR="00C96D73">
        <w:t>унок 1.1.1 -</w:t>
      </w:r>
      <w:r w:rsidRPr="003E3F1B">
        <w:t xml:space="preserve"> Структура теплоснабжения поселения</w:t>
      </w:r>
      <w:bookmarkEnd w:id="13"/>
    </w:p>
    <w:p w14:paraId="37CF5130" w14:textId="77777777" w:rsidR="00C96D73" w:rsidRDefault="00C96D73" w:rsidP="00EE4DA4">
      <w:pPr>
        <w:pStyle w:val="a5"/>
        <w:sectPr w:rsidR="00C96D73" w:rsidSect="0071737E">
          <w:headerReference w:type="default" r:id="rId12"/>
          <w:footerReference w:type="default" r:id="rId13"/>
          <w:type w:val="nextColumn"/>
          <w:pgSz w:w="11900" w:h="16840"/>
          <w:pgMar w:top="1134" w:right="851" w:bottom="1134" w:left="1134" w:header="0" w:footer="0" w:gutter="0"/>
          <w:pgBorders w:offsetFrom="page">
            <w:top w:val="single" w:sz="4" w:space="24" w:color="auto"/>
            <w:left w:val="single" w:sz="4" w:space="24" w:color="auto"/>
            <w:bottom w:val="single" w:sz="4" w:space="24" w:color="auto"/>
            <w:right w:val="single" w:sz="4" w:space="24" w:color="auto"/>
          </w:pgBorders>
          <w:cols w:space="720"/>
        </w:sectPr>
      </w:pPr>
    </w:p>
    <w:p w14:paraId="276A780E" w14:textId="77777777" w:rsidR="000F5869" w:rsidRPr="003E3F1B" w:rsidRDefault="000243DC" w:rsidP="00DA3025">
      <w:pPr>
        <w:pStyle w:val="21"/>
        <w:ind w:left="850"/>
      </w:pPr>
      <w:bookmarkStart w:id="14" w:name="_TOC_250069"/>
      <w:bookmarkStart w:id="15" w:name="_Toc107356954"/>
      <w:bookmarkEnd w:id="14"/>
      <w:r w:rsidRPr="003E3F1B">
        <w:lastRenderedPageBreak/>
        <w:t>Часть 2. Источники тепловой энергии</w:t>
      </w:r>
      <w:bookmarkEnd w:id="15"/>
    </w:p>
    <w:p w14:paraId="65228B8E" w14:textId="77777777" w:rsidR="000F5869" w:rsidRPr="00DA3025" w:rsidRDefault="00074238" w:rsidP="00F160E1">
      <w:pPr>
        <w:pStyle w:val="a"/>
        <w:numPr>
          <w:ilvl w:val="0"/>
          <w:numId w:val="13"/>
        </w:numPr>
      </w:pPr>
      <w:bookmarkStart w:id="16" w:name="_Toc35260243"/>
      <w:bookmarkStart w:id="17" w:name="_Toc35336387"/>
      <w:bookmarkStart w:id="18" w:name="_Toc35336537"/>
      <w:bookmarkStart w:id="19" w:name="_Toc39061483"/>
      <w:bookmarkStart w:id="20" w:name="_Toc39061825"/>
      <w:bookmarkStart w:id="21" w:name="_Toc39062094"/>
      <w:bookmarkStart w:id="22" w:name="_Toc107356955"/>
      <w:bookmarkEnd w:id="16"/>
      <w:bookmarkEnd w:id="17"/>
      <w:bookmarkEnd w:id="18"/>
      <w:bookmarkEnd w:id="19"/>
      <w:bookmarkEnd w:id="20"/>
      <w:bookmarkEnd w:id="21"/>
      <w:r>
        <w:t>с</w:t>
      </w:r>
      <w:r w:rsidR="000243DC" w:rsidRPr="00DA3025">
        <w:t>труктура и технические характеристики основного оборудования</w:t>
      </w:r>
      <w:bookmarkEnd w:id="22"/>
    </w:p>
    <w:p w14:paraId="7950AA03" w14:textId="77777777" w:rsidR="00C96D73" w:rsidRDefault="00C96D73" w:rsidP="00C96D73">
      <w:pPr>
        <w:pStyle w:val="a5"/>
      </w:pPr>
      <w:r>
        <w:t xml:space="preserve">В таблице 1.2.1 представлены основные показатели источников тепловой энергии </w:t>
      </w:r>
      <w:r w:rsidR="006C5CB4">
        <w:t>Кукобойского сельского поселения</w:t>
      </w:r>
      <w:r>
        <w:t>.</w:t>
      </w:r>
    </w:p>
    <w:p w14:paraId="269736B8" w14:textId="77777777" w:rsidR="000F5869" w:rsidRPr="006311D1" w:rsidRDefault="000243DC" w:rsidP="006801C9">
      <w:pPr>
        <w:pStyle w:val="af6"/>
        <w:rPr>
          <w:rStyle w:val="af5"/>
          <w:b/>
          <w:sz w:val="20"/>
        </w:rPr>
      </w:pPr>
      <w:bookmarkStart w:id="23" w:name="_Toc138344059"/>
      <w:r w:rsidRPr="006311D1">
        <w:rPr>
          <w:rStyle w:val="af5"/>
          <w:b/>
          <w:sz w:val="20"/>
        </w:rPr>
        <w:t>Таблице 1.2.1</w:t>
      </w:r>
      <w:r w:rsidR="00C96D73" w:rsidRPr="006311D1">
        <w:rPr>
          <w:rStyle w:val="af5"/>
          <w:b/>
          <w:sz w:val="20"/>
        </w:rPr>
        <w:t xml:space="preserve"> - </w:t>
      </w:r>
      <w:r w:rsidRPr="006311D1">
        <w:rPr>
          <w:rStyle w:val="af5"/>
          <w:b/>
          <w:sz w:val="20"/>
        </w:rPr>
        <w:t>Перечень основного оборудования котельных Кукобойского сельского поселения</w:t>
      </w:r>
      <w:bookmarkEnd w:id="23"/>
    </w:p>
    <w:tbl>
      <w:tblPr>
        <w:tblW w:w="1502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5"/>
        <w:gridCol w:w="3700"/>
        <w:gridCol w:w="1916"/>
        <w:gridCol w:w="1842"/>
        <w:gridCol w:w="1771"/>
        <w:gridCol w:w="1771"/>
        <w:gridCol w:w="1774"/>
        <w:gridCol w:w="1772"/>
      </w:tblGrid>
      <w:tr w:rsidR="00C96D73" w:rsidRPr="00C96D73" w14:paraId="1D1DBACC" w14:textId="77777777" w:rsidTr="005C3E37">
        <w:trPr>
          <w:trHeight w:val="253"/>
        </w:trPr>
        <w:tc>
          <w:tcPr>
            <w:tcW w:w="475" w:type="dxa"/>
            <w:vMerge w:val="restart"/>
            <w:shd w:val="clear" w:color="auto" w:fill="auto"/>
            <w:vAlign w:val="center"/>
            <w:hideMark/>
          </w:tcPr>
          <w:p w14:paraId="121AED9D" w14:textId="77777777" w:rsidR="00C96D73" w:rsidRPr="00C96D73" w:rsidRDefault="00C96D73" w:rsidP="00C96D73">
            <w:pPr>
              <w:widowControl/>
              <w:autoSpaceDE/>
              <w:autoSpaceDN/>
              <w:jc w:val="center"/>
              <w:rPr>
                <w:b/>
                <w:bCs/>
                <w:color w:val="000000"/>
                <w:sz w:val="18"/>
                <w:szCs w:val="18"/>
                <w:lang w:bidi="ar-SA"/>
              </w:rPr>
            </w:pPr>
            <w:r w:rsidRPr="00C96D73">
              <w:rPr>
                <w:b/>
                <w:bCs/>
                <w:color w:val="000000"/>
                <w:sz w:val="18"/>
                <w:szCs w:val="18"/>
                <w:lang w:bidi="ar-SA"/>
              </w:rPr>
              <w:t>№ п/п</w:t>
            </w:r>
          </w:p>
        </w:tc>
        <w:tc>
          <w:tcPr>
            <w:tcW w:w="3700" w:type="dxa"/>
            <w:vMerge w:val="restart"/>
            <w:shd w:val="clear" w:color="auto" w:fill="auto"/>
            <w:vAlign w:val="center"/>
            <w:hideMark/>
          </w:tcPr>
          <w:p w14:paraId="2E1A5F6D" w14:textId="77777777" w:rsidR="00C96D73" w:rsidRPr="00C96D73" w:rsidRDefault="00C96D73" w:rsidP="00C96D73">
            <w:pPr>
              <w:widowControl/>
              <w:autoSpaceDE/>
              <w:autoSpaceDN/>
              <w:jc w:val="center"/>
              <w:rPr>
                <w:b/>
                <w:bCs/>
                <w:color w:val="000000"/>
                <w:sz w:val="18"/>
                <w:szCs w:val="18"/>
                <w:lang w:bidi="ar-SA"/>
              </w:rPr>
            </w:pPr>
            <w:r w:rsidRPr="00C96D73">
              <w:rPr>
                <w:b/>
                <w:bCs/>
                <w:color w:val="000000"/>
                <w:sz w:val="18"/>
                <w:szCs w:val="18"/>
                <w:lang w:bidi="ar-SA"/>
              </w:rPr>
              <w:t>Наименование источника тепловой энергии</w:t>
            </w:r>
          </w:p>
        </w:tc>
        <w:tc>
          <w:tcPr>
            <w:tcW w:w="1916" w:type="dxa"/>
            <w:vMerge w:val="restart"/>
            <w:shd w:val="clear" w:color="auto" w:fill="auto"/>
            <w:vAlign w:val="center"/>
            <w:hideMark/>
          </w:tcPr>
          <w:p w14:paraId="44CBA5B3" w14:textId="77777777" w:rsidR="00C96D73" w:rsidRPr="00C96D73" w:rsidRDefault="00C96D73" w:rsidP="00C96D73">
            <w:pPr>
              <w:widowControl/>
              <w:autoSpaceDE/>
              <w:autoSpaceDN/>
              <w:jc w:val="center"/>
              <w:rPr>
                <w:b/>
                <w:bCs/>
                <w:color w:val="000000"/>
                <w:sz w:val="18"/>
                <w:szCs w:val="18"/>
                <w:lang w:bidi="ar-SA"/>
              </w:rPr>
            </w:pPr>
            <w:r w:rsidRPr="00C96D73">
              <w:rPr>
                <w:b/>
                <w:bCs/>
                <w:color w:val="000000"/>
                <w:sz w:val="18"/>
                <w:szCs w:val="18"/>
                <w:lang w:bidi="ar-SA"/>
              </w:rPr>
              <w:t>Установленная мощность источника тепловой энергии, Гкал/ч</w:t>
            </w:r>
          </w:p>
        </w:tc>
        <w:tc>
          <w:tcPr>
            <w:tcW w:w="1842" w:type="dxa"/>
            <w:vMerge w:val="restart"/>
            <w:shd w:val="clear" w:color="auto" w:fill="auto"/>
            <w:vAlign w:val="center"/>
            <w:hideMark/>
          </w:tcPr>
          <w:p w14:paraId="53A09A58" w14:textId="77777777" w:rsidR="00C96D73" w:rsidRPr="00C96D73" w:rsidRDefault="00C96D73" w:rsidP="00C96D73">
            <w:pPr>
              <w:widowControl/>
              <w:autoSpaceDE/>
              <w:autoSpaceDN/>
              <w:jc w:val="center"/>
              <w:rPr>
                <w:b/>
                <w:bCs/>
                <w:color w:val="000000"/>
                <w:sz w:val="18"/>
                <w:szCs w:val="18"/>
                <w:lang w:bidi="ar-SA"/>
              </w:rPr>
            </w:pPr>
            <w:r w:rsidRPr="00C96D73">
              <w:rPr>
                <w:b/>
                <w:bCs/>
                <w:color w:val="000000"/>
                <w:sz w:val="18"/>
                <w:szCs w:val="18"/>
                <w:lang w:bidi="ar-SA"/>
              </w:rPr>
              <w:t>Присоединенная тепловая нагрузка, Гкал/ч</w:t>
            </w:r>
          </w:p>
        </w:tc>
        <w:tc>
          <w:tcPr>
            <w:tcW w:w="1771" w:type="dxa"/>
            <w:vMerge w:val="restart"/>
            <w:shd w:val="clear" w:color="auto" w:fill="auto"/>
            <w:vAlign w:val="center"/>
            <w:hideMark/>
          </w:tcPr>
          <w:p w14:paraId="534E0566" w14:textId="77777777" w:rsidR="00C96D73" w:rsidRPr="00C96D73" w:rsidRDefault="00C96D73" w:rsidP="00C96D73">
            <w:pPr>
              <w:widowControl/>
              <w:autoSpaceDE/>
              <w:autoSpaceDN/>
              <w:jc w:val="center"/>
              <w:rPr>
                <w:b/>
                <w:bCs/>
                <w:color w:val="000000"/>
                <w:sz w:val="18"/>
                <w:szCs w:val="18"/>
                <w:lang w:bidi="ar-SA"/>
              </w:rPr>
            </w:pPr>
            <w:r w:rsidRPr="00C96D73">
              <w:rPr>
                <w:b/>
                <w:bCs/>
                <w:color w:val="000000"/>
                <w:sz w:val="18"/>
                <w:szCs w:val="18"/>
                <w:lang w:bidi="ar-SA"/>
              </w:rPr>
              <w:t>Полезный отпуск тепловой энергии, тыс. Гкал/год</w:t>
            </w:r>
          </w:p>
        </w:tc>
        <w:tc>
          <w:tcPr>
            <w:tcW w:w="1771" w:type="dxa"/>
            <w:vMerge w:val="restart"/>
            <w:shd w:val="clear" w:color="auto" w:fill="auto"/>
            <w:vAlign w:val="center"/>
            <w:hideMark/>
          </w:tcPr>
          <w:p w14:paraId="7331F551" w14:textId="77777777" w:rsidR="00C96D73" w:rsidRPr="00C96D73" w:rsidRDefault="00C96D73" w:rsidP="00C96D73">
            <w:pPr>
              <w:widowControl/>
              <w:autoSpaceDE/>
              <w:autoSpaceDN/>
              <w:jc w:val="center"/>
              <w:rPr>
                <w:b/>
                <w:bCs/>
                <w:color w:val="000000"/>
                <w:sz w:val="18"/>
                <w:szCs w:val="18"/>
                <w:lang w:bidi="ar-SA"/>
              </w:rPr>
            </w:pPr>
            <w:r w:rsidRPr="00C96D73">
              <w:rPr>
                <w:b/>
                <w:bCs/>
                <w:color w:val="000000"/>
                <w:sz w:val="18"/>
                <w:szCs w:val="18"/>
                <w:lang w:bidi="ar-SA"/>
              </w:rPr>
              <w:t>Потери тепловой энергии, тыс. Гкал/год</w:t>
            </w:r>
          </w:p>
        </w:tc>
        <w:tc>
          <w:tcPr>
            <w:tcW w:w="1774" w:type="dxa"/>
            <w:vMerge w:val="restart"/>
            <w:shd w:val="clear" w:color="auto" w:fill="auto"/>
            <w:vAlign w:val="center"/>
            <w:hideMark/>
          </w:tcPr>
          <w:p w14:paraId="5E9D0768" w14:textId="77777777" w:rsidR="00C96D73" w:rsidRPr="00C96D73" w:rsidRDefault="00C96D73" w:rsidP="00C96D73">
            <w:pPr>
              <w:widowControl/>
              <w:autoSpaceDE/>
              <w:autoSpaceDN/>
              <w:jc w:val="center"/>
              <w:rPr>
                <w:b/>
                <w:bCs/>
                <w:color w:val="000000"/>
                <w:sz w:val="18"/>
                <w:szCs w:val="18"/>
                <w:lang w:bidi="ar-SA"/>
              </w:rPr>
            </w:pPr>
            <w:r w:rsidRPr="00C96D73">
              <w:rPr>
                <w:b/>
                <w:bCs/>
                <w:color w:val="000000"/>
                <w:sz w:val="18"/>
                <w:szCs w:val="18"/>
                <w:lang w:bidi="ar-SA"/>
              </w:rPr>
              <w:t>Собственные нужды, тыс. Гкал/год</w:t>
            </w:r>
          </w:p>
        </w:tc>
        <w:tc>
          <w:tcPr>
            <w:tcW w:w="1772" w:type="dxa"/>
            <w:vMerge w:val="restart"/>
            <w:shd w:val="clear" w:color="auto" w:fill="auto"/>
            <w:vAlign w:val="center"/>
            <w:hideMark/>
          </w:tcPr>
          <w:p w14:paraId="4931F8AC" w14:textId="77777777" w:rsidR="00C96D73" w:rsidRPr="00C96D73" w:rsidRDefault="00C96D73" w:rsidP="00C96D73">
            <w:pPr>
              <w:widowControl/>
              <w:autoSpaceDE/>
              <w:autoSpaceDN/>
              <w:jc w:val="center"/>
              <w:rPr>
                <w:b/>
                <w:bCs/>
                <w:color w:val="000000"/>
                <w:sz w:val="18"/>
                <w:szCs w:val="18"/>
                <w:lang w:bidi="ar-SA"/>
              </w:rPr>
            </w:pPr>
            <w:r w:rsidRPr="00C96D73">
              <w:rPr>
                <w:b/>
                <w:bCs/>
                <w:color w:val="000000"/>
                <w:sz w:val="18"/>
                <w:szCs w:val="18"/>
                <w:lang w:bidi="ar-SA"/>
              </w:rPr>
              <w:t>Выработка тепловой энергии, тыс. Гкал/год</w:t>
            </w:r>
          </w:p>
        </w:tc>
      </w:tr>
      <w:tr w:rsidR="00C96D73" w:rsidRPr="00C96D73" w14:paraId="179F3BCD" w14:textId="77777777" w:rsidTr="005C3E37">
        <w:trPr>
          <w:trHeight w:val="253"/>
        </w:trPr>
        <w:tc>
          <w:tcPr>
            <w:tcW w:w="475" w:type="dxa"/>
            <w:vMerge/>
            <w:shd w:val="clear" w:color="auto" w:fill="auto"/>
            <w:vAlign w:val="center"/>
            <w:hideMark/>
          </w:tcPr>
          <w:p w14:paraId="1893F58F" w14:textId="77777777" w:rsidR="00C96D73" w:rsidRPr="00C96D73" w:rsidRDefault="00C96D73" w:rsidP="00C96D73">
            <w:pPr>
              <w:widowControl/>
              <w:autoSpaceDE/>
              <w:autoSpaceDN/>
              <w:rPr>
                <w:b/>
                <w:bCs/>
                <w:color w:val="000000"/>
                <w:sz w:val="18"/>
                <w:szCs w:val="18"/>
                <w:lang w:bidi="ar-SA"/>
              </w:rPr>
            </w:pPr>
          </w:p>
        </w:tc>
        <w:tc>
          <w:tcPr>
            <w:tcW w:w="3700" w:type="dxa"/>
            <w:vMerge/>
            <w:shd w:val="clear" w:color="auto" w:fill="auto"/>
            <w:vAlign w:val="center"/>
            <w:hideMark/>
          </w:tcPr>
          <w:p w14:paraId="7F40336E" w14:textId="77777777" w:rsidR="00C96D73" w:rsidRPr="00C96D73" w:rsidRDefault="00C96D73" w:rsidP="00C96D73">
            <w:pPr>
              <w:widowControl/>
              <w:autoSpaceDE/>
              <w:autoSpaceDN/>
              <w:rPr>
                <w:b/>
                <w:bCs/>
                <w:color w:val="000000"/>
                <w:sz w:val="18"/>
                <w:szCs w:val="18"/>
                <w:lang w:bidi="ar-SA"/>
              </w:rPr>
            </w:pPr>
          </w:p>
        </w:tc>
        <w:tc>
          <w:tcPr>
            <w:tcW w:w="1916" w:type="dxa"/>
            <w:vMerge/>
            <w:shd w:val="clear" w:color="auto" w:fill="auto"/>
            <w:vAlign w:val="center"/>
            <w:hideMark/>
          </w:tcPr>
          <w:p w14:paraId="5D0203E9" w14:textId="77777777" w:rsidR="00C96D73" w:rsidRPr="00C96D73" w:rsidRDefault="00C96D73" w:rsidP="00C96D73">
            <w:pPr>
              <w:widowControl/>
              <w:autoSpaceDE/>
              <w:autoSpaceDN/>
              <w:rPr>
                <w:b/>
                <w:bCs/>
                <w:color w:val="000000"/>
                <w:sz w:val="18"/>
                <w:szCs w:val="18"/>
                <w:lang w:bidi="ar-SA"/>
              </w:rPr>
            </w:pPr>
          </w:p>
        </w:tc>
        <w:tc>
          <w:tcPr>
            <w:tcW w:w="1842" w:type="dxa"/>
            <w:vMerge/>
            <w:shd w:val="clear" w:color="auto" w:fill="auto"/>
            <w:vAlign w:val="center"/>
            <w:hideMark/>
          </w:tcPr>
          <w:p w14:paraId="315CF2B6" w14:textId="77777777" w:rsidR="00C96D73" w:rsidRPr="00C96D73" w:rsidRDefault="00C96D73" w:rsidP="00C96D73">
            <w:pPr>
              <w:widowControl/>
              <w:autoSpaceDE/>
              <w:autoSpaceDN/>
              <w:rPr>
                <w:b/>
                <w:bCs/>
                <w:color w:val="000000"/>
                <w:sz w:val="18"/>
                <w:szCs w:val="18"/>
                <w:lang w:bidi="ar-SA"/>
              </w:rPr>
            </w:pPr>
          </w:p>
        </w:tc>
        <w:tc>
          <w:tcPr>
            <w:tcW w:w="1771" w:type="dxa"/>
            <w:vMerge/>
            <w:shd w:val="clear" w:color="auto" w:fill="auto"/>
            <w:vAlign w:val="center"/>
            <w:hideMark/>
          </w:tcPr>
          <w:p w14:paraId="55D80DA0" w14:textId="77777777" w:rsidR="00C96D73" w:rsidRPr="00C96D73" w:rsidRDefault="00C96D73" w:rsidP="00C96D73">
            <w:pPr>
              <w:widowControl/>
              <w:autoSpaceDE/>
              <w:autoSpaceDN/>
              <w:rPr>
                <w:b/>
                <w:bCs/>
                <w:color w:val="000000"/>
                <w:sz w:val="18"/>
                <w:szCs w:val="18"/>
                <w:lang w:bidi="ar-SA"/>
              </w:rPr>
            </w:pPr>
          </w:p>
        </w:tc>
        <w:tc>
          <w:tcPr>
            <w:tcW w:w="1771" w:type="dxa"/>
            <w:vMerge/>
            <w:shd w:val="clear" w:color="auto" w:fill="auto"/>
            <w:vAlign w:val="center"/>
            <w:hideMark/>
          </w:tcPr>
          <w:p w14:paraId="5C8FA756" w14:textId="77777777" w:rsidR="00C96D73" w:rsidRPr="00C96D73" w:rsidRDefault="00C96D73" w:rsidP="00C96D73">
            <w:pPr>
              <w:widowControl/>
              <w:autoSpaceDE/>
              <w:autoSpaceDN/>
              <w:rPr>
                <w:b/>
                <w:bCs/>
                <w:color w:val="000000"/>
                <w:sz w:val="18"/>
                <w:szCs w:val="18"/>
                <w:lang w:bidi="ar-SA"/>
              </w:rPr>
            </w:pPr>
          </w:p>
        </w:tc>
        <w:tc>
          <w:tcPr>
            <w:tcW w:w="1774" w:type="dxa"/>
            <w:vMerge/>
            <w:shd w:val="clear" w:color="auto" w:fill="auto"/>
            <w:vAlign w:val="center"/>
            <w:hideMark/>
          </w:tcPr>
          <w:p w14:paraId="0E1383E2" w14:textId="77777777" w:rsidR="00C96D73" w:rsidRPr="00C96D73" w:rsidRDefault="00C96D73" w:rsidP="00C96D73">
            <w:pPr>
              <w:widowControl/>
              <w:autoSpaceDE/>
              <w:autoSpaceDN/>
              <w:rPr>
                <w:b/>
                <w:bCs/>
                <w:color w:val="000000"/>
                <w:sz w:val="18"/>
                <w:szCs w:val="18"/>
                <w:lang w:bidi="ar-SA"/>
              </w:rPr>
            </w:pPr>
          </w:p>
        </w:tc>
        <w:tc>
          <w:tcPr>
            <w:tcW w:w="1772" w:type="dxa"/>
            <w:vMerge/>
            <w:shd w:val="clear" w:color="auto" w:fill="auto"/>
            <w:vAlign w:val="center"/>
            <w:hideMark/>
          </w:tcPr>
          <w:p w14:paraId="1DB72F53" w14:textId="77777777" w:rsidR="00C96D73" w:rsidRPr="00C96D73" w:rsidRDefault="00C96D73" w:rsidP="00C96D73">
            <w:pPr>
              <w:widowControl/>
              <w:autoSpaceDE/>
              <w:autoSpaceDN/>
              <w:rPr>
                <w:b/>
                <w:bCs/>
                <w:color w:val="000000"/>
                <w:sz w:val="18"/>
                <w:szCs w:val="18"/>
                <w:lang w:bidi="ar-SA"/>
              </w:rPr>
            </w:pPr>
          </w:p>
        </w:tc>
      </w:tr>
      <w:tr w:rsidR="00C910F5" w:rsidRPr="00C96D73" w14:paraId="3FE6EBCE" w14:textId="77777777" w:rsidTr="005C3E37">
        <w:trPr>
          <w:trHeight w:val="20"/>
        </w:trPr>
        <w:tc>
          <w:tcPr>
            <w:tcW w:w="475" w:type="dxa"/>
            <w:shd w:val="clear" w:color="auto" w:fill="auto"/>
            <w:vAlign w:val="center"/>
            <w:hideMark/>
          </w:tcPr>
          <w:p w14:paraId="1781064C" w14:textId="77777777" w:rsidR="00C910F5" w:rsidRPr="00C96D73" w:rsidRDefault="00C910F5" w:rsidP="00C910F5">
            <w:pPr>
              <w:widowControl/>
              <w:autoSpaceDE/>
              <w:autoSpaceDN/>
              <w:jc w:val="center"/>
              <w:rPr>
                <w:color w:val="000000"/>
                <w:sz w:val="18"/>
                <w:szCs w:val="18"/>
                <w:lang w:bidi="ar-SA"/>
              </w:rPr>
            </w:pPr>
            <w:r w:rsidRPr="00C96D73">
              <w:rPr>
                <w:color w:val="000000"/>
                <w:sz w:val="18"/>
                <w:szCs w:val="18"/>
                <w:lang w:bidi="ar-SA"/>
              </w:rPr>
              <w:t>1</w:t>
            </w:r>
          </w:p>
        </w:tc>
        <w:tc>
          <w:tcPr>
            <w:tcW w:w="3700" w:type="dxa"/>
            <w:shd w:val="clear" w:color="auto" w:fill="auto"/>
            <w:noWrap/>
            <w:vAlign w:val="center"/>
            <w:hideMark/>
          </w:tcPr>
          <w:p w14:paraId="4BDB5AAA" w14:textId="77777777" w:rsidR="00C910F5" w:rsidRPr="00C96D73" w:rsidRDefault="00C910F5" w:rsidP="00C910F5">
            <w:pPr>
              <w:widowControl/>
              <w:autoSpaceDE/>
              <w:autoSpaceDN/>
              <w:rPr>
                <w:sz w:val="18"/>
                <w:szCs w:val="18"/>
                <w:lang w:bidi="ar-SA"/>
              </w:rPr>
            </w:pPr>
            <w:r w:rsidRPr="00C96D73">
              <w:rPr>
                <w:sz w:val="18"/>
                <w:szCs w:val="18"/>
                <w:lang w:bidi="ar-SA"/>
              </w:rPr>
              <w:t>Котельная № 1 с. Кукобой</w:t>
            </w:r>
          </w:p>
        </w:tc>
        <w:tc>
          <w:tcPr>
            <w:tcW w:w="1916" w:type="dxa"/>
            <w:shd w:val="clear" w:color="auto" w:fill="auto"/>
            <w:vAlign w:val="center"/>
            <w:hideMark/>
          </w:tcPr>
          <w:p w14:paraId="3932096B" w14:textId="77777777" w:rsidR="00C910F5" w:rsidRPr="00C910F5" w:rsidRDefault="00C910F5" w:rsidP="00C910F5">
            <w:pPr>
              <w:widowControl/>
              <w:autoSpaceDE/>
              <w:autoSpaceDN/>
              <w:jc w:val="center"/>
              <w:rPr>
                <w:sz w:val="18"/>
                <w:szCs w:val="18"/>
                <w:lang w:bidi="ar-SA"/>
              </w:rPr>
            </w:pPr>
            <w:r w:rsidRPr="00C910F5">
              <w:rPr>
                <w:sz w:val="18"/>
                <w:szCs w:val="18"/>
                <w:lang w:bidi="ar-SA"/>
              </w:rPr>
              <w:t>1,2</w:t>
            </w:r>
          </w:p>
        </w:tc>
        <w:tc>
          <w:tcPr>
            <w:tcW w:w="1842" w:type="dxa"/>
            <w:shd w:val="clear" w:color="auto" w:fill="auto"/>
            <w:vAlign w:val="center"/>
            <w:hideMark/>
          </w:tcPr>
          <w:p w14:paraId="4FA029A8" w14:textId="77777777" w:rsidR="00C910F5" w:rsidRPr="00C910F5" w:rsidRDefault="00C910F5" w:rsidP="00C910F5">
            <w:pPr>
              <w:widowControl/>
              <w:autoSpaceDE/>
              <w:autoSpaceDN/>
              <w:jc w:val="center"/>
              <w:rPr>
                <w:sz w:val="18"/>
                <w:szCs w:val="18"/>
                <w:lang w:bidi="ar-SA"/>
              </w:rPr>
            </w:pPr>
            <w:r w:rsidRPr="00C910F5">
              <w:rPr>
                <w:sz w:val="18"/>
                <w:szCs w:val="18"/>
                <w:lang w:bidi="ar-SA"/>
              </w:rPr>
              <w:t>0,19</w:t>
            </w:r>
          </w:p>
        </w:tc>
        <w:tc>
          <w:tcPr>
            <w:tcW w:w="1771" w:type="dxa"/>
            <w:shd w:val="clear" w:color="auto" w:fill="auto"/>
            <w:vAlign w:val="center"/>
            <w:hideMark/>
          </w:tcPr>
          <w:p w14:paraId="4E6AFF6D" w14:textId="77777777" w:rsidR="00C910F5" w:rsidRPr="00C910F5" w:rsidRDefault="00C910F5" w:rsidP="00C910F5">
            <w:pPr>
              <w:widowControl/>
              <w:autoSpaceDE/>
              <w:autoSpaceDN/>
              <w:jc w:val="center"/>
              <w:rPr>
                <w:sz w:val="18"/>
                <w:szCs w:val="18"/>
                <w:lang w:bidi="ar-SA"/>
              </w:rPr>
            </w:pPr>
            <w:r w:rsidRPr="00C910F5">
              <w:rPr>
                <w:sz w:val="18"/>
                <w:szCs w:val="18"/>
                <w:lang w:bidi="ar-SA"/>
              </w:rPr>
              <w:t>0,92</w:t>
            </w:r>
          </w:p>
        </w:tc>
        <w:tc>
          <w:tcPr>
            <w:tcW w:w="1771" w:type="dxa"/>
            <w:shd w:val="clear" w:color="auto" w:fill="auto"/>
            <w:vAlign w:val="center"/>
            <w:hideMark/>
          </w:tcPr>
          <w:p w14:paraId="79D5D9ED" w14:textId="4FA168EC" w:rsidR="00C910F5" w:rsidRPr="00C96D73" w:rsidRDefault="00C910F5" w:rsidP="00C910F5">
            <w:pPr>
              <w:widowControl/>
              <w:autoSpaceDE/>
              <w:autoSpaceDN/>
              <w:jc w:val="center"/>
              <w:rPr>
                <w:sz w:val="18"/>
                <w:szCs w:val="18"/>
                <w:lang w:bidi="ar-SA"/>
              </w:rPr>
            </w:pPr>
            <w:r w:rsidRPr="00C96D73">
              <w:rPr>
                <w:sz w:val="18"/>
                <w:szCs w:val="18"/>
                <w:lang w:bidi="ar-SA"/>
              </w:rPr>
              <w:t>0,0</w:t>
            </w:r>
            <w:r w:rsidR="008218E5">
              <w:rPr>
                <w:sz w:val="18"/>
                <w:szCs w:val="18"/>
                <w:lang w:bidi="ar-SA"/>
              </w:rPr>
              <w:t>89</w:t>
            </w:r>
          </w:p>
        </w:tc>
        <w:tc>
          <w:tcPr>
            <w:tcW w:w="1774" w:type="dxa"/>
            <w:shd w:val="clear" w:color="auto" w:fill="auto"/>
            <w:vAlign w:val="center"/>
            <w:hideMark/>
          </w:tcPr>
          <w:p w14:paraId="1C16576E" w14:textId="47AF7AE7" w:rsidR="00C910F5" w:rsidRPr="00C96D73" w:rsidRDefault="00C910F5" w:rsidP="00C910F5">
            <w:pPr>
              <w:widowControl/>
              <w:autoSpaceDE/>
              <w:autoSpaceDN/>
              <w:jc w:val="center"/>
              <w:rPr>
                <w:sz w:val="18"/>
                <w:szCs w:val="18"/>
                <w:lang w:bidi="ar-SA"/>
              </w:rPr>
            </w:pPr>
            <w:r w:rsidRPr="00C96D73">
              <w:rPr>
                <w:sz w:val="18"/>
                <w:szCs w:val="18"/>
                <w:lang w:bidi="ar-SA"/>
              </w:rPr>
              <w:t>0,01</w:t>
            </w:r>
            <w:r w:rsidR="008218E5">
              <w:rPr>
                <w:sz w:val="18"/>
                <w:szCs w:val="18"/>
                <w:lang w:bidi="ar-SA"/>
              </w:rPr>
              <w:t>1</w:t>
            </w:r>
          </w:p>
        </w:tc>
        <w:tc>
          <w:tcPr>
            <w:tcW w:w="1772" w:type="dxa"/>
            <w:shd w:val="clear" w:color="auto" w:fill="auto"/>
            <w:hideMark/>
          </w:tcPr>
          <w:p w14:paraId="2024D408" w14:textId="352FD9AD" w:rsidR="00C910F5" w:rsidRPr="00C910F5" w:rsidRDefault="008218E5" w:rsidP="00C910F5">
            <w:pPr>
              <w:widowControl/>
              <w:autoSpaceDE/>
              <w:autoSpaceDN/>
              <w:jc w:val="center"/>
              <w:rPr>
                <w:sz w:val="18"/>
                <w:szCs w:val="18"/>
                <w:lang w:bidi="ar-SA"/>
              </w:rPr>
            </w:pPr>
            <w:r>
              <w:rPr>
                <w:sz w:val="18"/>
                <w:szCs w:val="18"/>
                <w:lang w:bidi="ar-SA"/>
              </w:rPr>
              <w:t>1,333</w:t>
            </w:r>
          </w:p>
        </w:tc>
      </w:tr>
      <w:tr w:rsidR="00C910F5" w:rsidRPr="00C96D73" w14:paraId="10FC7497" w14:textId="77777777" w:rsidTr="005C3E37">
        <w:trPr>
          <w:trHeight w:val="20"/>
        </w:trPr>
        <w:tc>
          <w:tcPr>
            <w:tcW w:w="475" w:type="dxa"/>
            <w:shd w:val="clear" w:color="auto" w:fill="auto"/>
            <w:vAlign w:val="center"/>
            <w:hideMark/>
          </w:tcPr>
          <w:p w14:paraId="18F120D2" w14:textId="77777777" w:rsidR="00C910F5" w:rsidRPr="00C96D73" w:rsidRDefault="00C910F5" w:rsidP="00C910F5">
            <w:pPr>
              <w:widowControl/>
              <w:autoSpaceDE/>
              <w:autoSpaceDN/>
              <w:jc w:val="center"/>
              <w:rPr>
                <w:color w:val="000000"/>
                <w:sz w:val="18"/>
                <w:szCs w:val="18"/>
                <w:lang w:bidi="ar-SA"/>
              </w:rPr>
            </w:pPr>
            <w:r w:rsidRPr="00C96D73">
              <w:rPr>
                <w:color w:val="000000"/>
                <w:sz w:val="18"/>
                <w:szCs w:val="18"/>
                <w:lang w:bidi="ar-SA"/>
              </w:rPr>
              <w:t>2</w:t>
            </w:r>
          </w:p>
        </w:tc>
        <w:tc>
          <w:tcPr>
            <w:tcW w:w="3700" w:type="dxa"/>
            <w:shd w:val="clear" w:color="auto" w:fill="auto"/>
            <w:noWrap/>
            <w:vAlign w:val="center"/>
            <w:hideMark/>
          </w:tcPr>
          <w:p w14:paraId="7584C9BD" w14:textId="77777777" w:rsidR="00C910F5" w:rsidRPr="00C96D73" w:rsidRDefault="00C910F5" w:rsidP="00C910F5">
            <w:pPr>
              <w:widowControl/>
              <w:autoSpaceDE/>
              <w:autoSpaceDN/>
              <w:rPr>
                <w:sz w:val="18"/>
                <w:szCs w:val="18"/>
                <w:lang w:bidi="ar-SA"/>
              </w:rPr>
            </w:pPr>
            <w:r w:rsidRPr="00C96D73">
              <w:rPr>
                <w:sz w:val="18"/>
                <w:szCs w:val="18"/>
                <w:lang w:bidi="ar-SA"/>
              </w:rPr>
              <w:t>Котельная № 2 с. Кукобой</w:t>
            </w:r>
          </w:p>
        </w:tc>
        <w:tc>
          <w:tcPr>
            <w:tcW w:w="1916" w:type="dxa"/>
            <w:shd w:val="clear" w:color="auto" w:fill="auto"/>
            <w:vAlign w:val="center"/>
            <w:hideMark/>
          </w:tcPr>
          <w:p w14:paraId="023C535F" w14:textId="77777777" w:rsidR="00C910F5" w:rsidRPr="00C910F5" w:rsidRDefault="00C910F5" w:rsidP="00C910F5">
            <w:pPr>
              <w:widowControl/>
              <w:autoSpaceDE/>
              <w:autoSpaceDN/>
              <w:jc w:val="center"/>
              <w:rPr>
                <w:sz w:val="18"/>
                <w:szCs w:val="18"/>
                <w:lang w:bidi="ar-SA"/>
              </w:rPr>
            </w:pPr>
            <w:r w:rsidRPr="00C910F5">
              <w:rPr>
                <w:sz w:val="18"/>
                <w:szCs w:val="18"/>
                <w:lang w:bidi="ar-SA"/>
              </w:rPr>
              <w:t>1,2</w:t>
            </w:r>
          </w:p>
        </w:tc>
        <w:tc>
          <w:tcPr>
            <w:tcW w:w="1842" w:type="dxa"/>
            <w:shd w:val="clear" w:color="auto" w:fill="auto"/>
            <w:vAlign w:val="center"/>
            <w:hideMark/>
          </w:tcPr>
          <w:p w14:paraId="5F5712CA" w14:textId="77777777" w:rsidR="00C910F5" w:rsidRPr="00C910F5" w:rsidRDefault="00C910F5" w:rsidP="00C910F5">
            <w:pPr>
              <w:widowControl/>
              <w:autoSpaceDE/>
              <w:autoSpaceDN/>
              <w:jc w:val="center"/>
              <w:rPr>
                <w:sz w:val="18"/>
                <w:szCs w:val="18"/>
                <w:lang w:bidi="ar-SA"/>
              </w:rPr>
            </w:pPr>
            <w:r w:rsidRPr="00C910F5">
              <w:rPr>
                <w:sz w:val="18"/>
                <w:szCs w:val="18"/>
                <w:lang w:bidi="ar-SA"/>
              </w:rPr>
              <w:t>0,09</w:t>
            </w:r>
          </w:p>
        </w:tc>
        <w:tc>
          <w:tcPr>
            <w:tcW w:w="1771" w:type="dxa"/>
            <w:shd w:val="clear" w:color="auto" w:fill="auto"/>
            <w:vAlign w:val="center"/>
            <w:hideMark/>
          </w:tcPr>
          <w:p w14:paraId="2A78C0D4" w14:textId="77777777" w:rsidR="00C910F5" w:rsidRPr="00C910F5" w:rsidRDefault="00C910F5" w:rsidP="00C910F5">
            <w:pPr>
              <w:widowControl/>
              <w:autoSpaceDE/>
              <w:autoSpaceDN/>
              <w:jc w:val="center"/>
              <w:rPr>
                <w:sz w:val="18"/>
                <w:szCs w:val="18"/>
                <w:lang w:bidi="ar-SA"/>
              </w:rPr>
            </w:pPr>
            <w:r w:rsidRPr="00C910F5">
              <w:rPr>
                <w:sz w:val="18"/>
                <w:szCs w:val="18"/>
                <w:lang w:bidi="ar-SA"/>
              </w:rPr>
              <w:t>0,45</w:t>
            </w:r>
          </w:p>
        </w:tc>
        <w:tc>
          <w:tcPr>
            <w:tcW w:w="1771" w:type="dxa"/>
            <w:shd w:val="clear" w:color="auto" w:fill="auto"/>
            <w:vAlign w:val="center"/>
            <w:hideMark/>
          </w:tcPr>
          <w:p w14:paraId="758A4FA4" w14:textId="1233FF93" w:rsidR="00C910F5" w:rsidRPr="00C96D73" w:rsidRDefault="00C910F5" w:rsidP="00C910F5">
            <w:pPr>
              <w:widowControl/>
              <w:autoSpaceDE/>
              <w:autoSpaceDN/>
              <w:jc w:val="center"/>
              <w:rPr>
                <w:sz w:val="18"/>
                <w:szCs w:val="18"/>
                <w:lang w:bidi="ar-SA"/>
              </w:rPr>
            </w:pPr>
            <w:r w:rsidRPr="00C96D73">
              <w:rPr>
                <w:sz w:val="18"/>
                <w:szCs w:val="18"/>
                <w:lang w:bidi="ar-SA"/>
              </w:rPr>
              <w:t>0,0</w:t>
            </w:r>
            <w:r w:rsidR="008218E5">
              <w:rPr>
                <w:sz w:val="18"/>
                <w:szCs w:val="18"/>
                <w:lang w:bidi="ar-SA"/>
              </w:rPr>
              <w:t>89</w:t>
            </w:r>
          </w:p>
        </w:tc>
        <w:tc>
          <w:tcPr>
            <w:tcW w:w="1774" w:type="dxa"/>
            <w:shd w:val="clear" w:color="auto" w:fill="auto"/>
            <w:vAlign w:val="center"/>
            <w:hideMark/>
          </w:tcPr>
          <w:p w14:paraId="561E437C" w14:textId="12DF38BA" w:rsidR="00C910F5" w:rsidRPr="00C96D73" w:rsidRDefault="00C910F5" w:rsidP="00C910F5">
            <w:pPr>
              <w:widowControl/>
              <w:autoSpaceDE/>
              <w:autoSpaceDN/>
              <w:jc w:val="center"/>
              <w:rPr>
                <w:sz w:val="18"/>
                <w:szCs w:val="18"/>
                <w:lang w:bidi="ar-SA"/>
              </w:rPr>
            </w:pPr>
            <w:r w:rsidRPr="00C96D73">
              <w:rPr>
                <w:sz w:val="18"/>
                <w:szCs w:val="18"/>
                <w:lang w:bidi="ar-SA"/>
              </w:rPr>
              <w:t>0,</w:t>
            </w:r>
            <w:r w:rsidR="008218E5">
              <w:rPr>
                <w:sz w:val="18"/>
                <w:szCs w:val="18"/>
                <w:lang w:bidi="ar-SA"/>
              </w:rPr>
              <w:t>006</w:t>
            </w:r>
          </w:p>
        </w:tc>
        <w:tc>
          <w:tcPr>
            <w:tcW w:w="1772" w:type="dxa"/>
            <w:shd w:val="clear" w:color="auto" w:fill="auto"/>
            <w:hideMark/>
          </w:tcPr>
          <w:p w14:paraId="620FBE17" w14:textId="07BE8AD5" w:rsidR="00C910F5" w:rsidRPr="00C910F5" w:rsidRDefault="00C910F5" w:rsidP="00C910F5">
            <w:pPr>
              <w:widowControl/>
              <w:autoSpaceDE/>
              <w:autoSpaceDN/>
              <w:jc w:val="center"/>
              <w:rPr>
                <w:sz w:val="18"/>
                <w:szCs w:val="18"/>
                <w:lang w:bidi="ar-SA"/>
              </w:rPr>
            </w:pPr>
            <w:r w:rsidRPr="00C910F5">
              <w:rPr>
                <w:sz w:val="18"/>
                <w:szCs w:val="18"/>
                <w:lang w:bidi="ar-SA"/>
              </w:rPr>
              <w:t>0,4</w:t>
            </w:r>
            <w:r w:rsidR="008218E5">
              <w:rPr>
                <w:sz w:val="18"/>
                <w:szCs w:val="18"/>
                <w:lang w:bidi="ar-SA"/>
              </w:rPr>
              <w:t>69</w:t>
            </w:r>
          </w:p>
        </w:tc>
      </w:tr>
      <w:tr w:rsidR="00C910F5" w:rsidRPr="00C96D73" w14:paraId="33E2685C" w14:textId="77777777" w:rsidTr="005C3E37">
        <w:trPr>
          <w:trHeight w:val="20"/>
        </w:trPr>
        <w:tc>
          <w:tcPr>
            <w:tcW w:w="475" w:type="dxa"/>
            <w:shd w:val="clear" w:color="auto" w:fill="auto"/>
            <w:vAlign w:val="center"/>
          </w:tcPr>
          <w:p w14:paraId="40117E7A" w14:textId="013830AA" w:rsidR="00C910F5" w:rsidRPr="00C96D73" w:rsidRDefault="00BA3528" w:rsidP="00C910F5">
            <w:pPr>
              <w:widowControl/>
              <w:autoSpaceDE/>
              <w:autoSpaceDN/>
              <w:jc w:val="center"/>
              <w:rPr>
                <w:color w:val="000000"/>
                <w:sz w:val="18"/>
                <w:szCs w:val="18"/>
                <w:lang w:bidi="ar-SA"/>
              </w:rPr>
            </w:pPr>
            <w:r>
              <w:rPr>
                <w:color w:val="000000"/>
                <w:sz w:val="18"/>
                <w:szCs w:val="18"/>
                <w:lang w:bidi="ar-SA"/>
              </w:rPr>
              <w:t>3</w:t>
            </w:r>
          </w:p>
        </w:tc>
        <w:tc>
          <w:tcPr>
            <w:tcW w:w="3700" w:type="dxa"/>
            <w:shd w:val="clear" w:color="auto" w:fill="auto"/>
            <w:noWrap/>
            <w:vAlign w:val="center"/>
            <w:hideMark/>
          </w:tcPr>
          <w:p w14:paraId="7A2DDBF1" w14:textId="77777777" w:rsidR="00C910F5" w:rsidRPr="00C96D73" w:rsidRDefault="00C910F5" w:rsidP="00C910F5">
            <w:pPr>
              <w:widowControl/>
              <w:autoSpaceDE/>
              <w:autoSpaceDN/>
              <w:rPr>
                <w:sz w:val="18"/>
                <w:szCs w:val="18"/>
                <w:lang w:bidi="ar-SA"/>
              </w:rPr>
            </w:pPr>
            <w:r w:rsidRPr="00C96D73">
              <w:rPr>
                <w:sz w:val="18"/>
                <w:szCs w:val="18"/>
                <w:lang w:bidi="ar-SA"/>
              </w:rPr>
              <w:t>Котельная № 3 с. Всехсвятское</w:t>
            </w:r>
          </w:p>
        </w:tc>
        <w:tc>
          <w:tcPr>
            <w:tcW w:w="1916" w:type="dxa"/>
            <w:shd w:val="clear" w:color="auto" w:fill="auto"/>
            <w:vAlign w:val="center"/>
            <w:hideMark/>
          </w:tcPr>
          <w:p w14:paraId="4C5BB3A5" w14:textId="77777777" w:rsidR="00C910F5" w:rsidRPr="00C910F5" w:rsidRDefault="00C910F5" w:rsidP="00C910F5">
            <w:pPr>
              <w:widowControl/>
              <w:autoSpaceDE/>
              <w:autoSpaceDN/>
              <w:jc w:val="center"/>
              <w:rPr>
                <w:sz w:val="18"/>
                <w:szCs w:val="18"/>
                <w:lang w:bidi="ar-SA"/>
              </w:rPr>
            </w:pPr>
            <w:r w:rsidRPr="00C910F5">
              <w:rPr>
                <w:sz w:val="18"/>
                <w:szCs w:val="18"/>
                <w:lang w:bidi="ar-SA"/>
              </w:rPr>
              <w:t>0,9</w:t>
            </w:r>
          </w:p>
        </w:tc>
        <w:tc>
          <w:tcPr>
            <w:tcW w:w="1842" w:type="dxa"/>
            <w:shd w:val="clear" w:color="auto" w:fill="auto"/>
            <w:vAlign w:val="center"/>
            <w:hideMark/>
          </w:tcPr>
          <w:p w14:paraId="7507ADF6" w14:textId="77777777" w:rsidR="00C910F5" w:rsidRPr="00C910F5" w:rsidRDefault="00C910F5" w:rsidP="00C910F5">
            <w:pPr>
              <w:widowControl/>
              <w:autoSpaceDE/>
              <w:autoSpaceDN/>
              <w:jc w:val="center"/>
              <w:rPr>
                <w:sz w:val="18"/>
                <w:szCs w:val="18"/>
                <w:lang w:bidi="ar-SA"/>
              </w:rPr>
            </w:pPr>
            <w:r w:rsidRPr="00C910F5">
              <w:rPr>
                <w:sz w:val="18"/>
                <w:szCs w:val="18"/>
                <w:lang w:bidi="ar-SA"/>
              </w:rPr>
              <w:t>0,08</w:t>
            </w:r>
          </w:p>
        </w:tc>
        <w:tc>
          <w:tcPr>
            <w:tcW w:w="1771" w:type="dxa"/>
            <w:shd w:val="clear" w:color="auto" w:fill="auto"/>
            <w:vAlign w:val="center"/>
            <w:hideMark/>
          </w:tcPr>
          <w:p w14:paraId="42A99B39" w14:textId="77777777" w:rsidR="00C910F5" w:rsidRPr="00C910F5" w:rsidRDefault="00C910F5" w:rsidP="00C910F5">
            <w:pPr>
              <w:widowControl/>
              <w:autoSpaceDE/>
              <w:autoSpaceDN/>
              <w:jc w:val="center"/>
              <w:rPr>
                <w:sz w:val="18"/>
                <w:szCs w:val="18"/>
                <w:lang w:bidi="ar-SA"/>
              </w:rPr>
            </w:pPr>
            <w:r w:rsidRPr="00C910F5">
              <w:rPr>
                <w:sz w:val="18"/>
                <w:szCs w:val="18"/>
                <w:lang w:bidi="ar-SA"/>
              </w:rPr>
              <w:t>0,40</w:t>
            </w:r>
          </w:p>
        </w:tc>
        <w:tc>
          <w:tcPr>
            <w:tcW w:w="1771" w:type="dxa"/>
            <w:shd w:val="clear" w:color="auto" w:fill="auto"/>
            <w:vAlign w:val="center"/>
            <w:hideMark/>
          </w:tcPr>
          <w:p w14:paraId="7FB4A010" w14:textId="692F19D0" w:rsidR="00C910F5" w:rsidRPr="00C96D73" w:rsidRDefault="00C910F5" w:rsidP="00C910F5">
            <w:pPr>
              <w:widowControl/>
              <w:autoSpaceDE/>
              <w:autoSpaceDN/>
              <w:jc w:val="center"/>
              <w:rPr>
                <w:sz w:val="18"/>
                <w:szCs w:val="18"/>
                <w:lang w:bidi="ar-SA"/>
              </w:rPr>
            </w:pPr>
            <w:r w:rsidRPr="00C96D73">
              <w:rPr>
                <w:sz w:val="18"/>
                <w:szCs w:val="18"/>
                <w:lang w:bidi="ar-SA"/>
              </w:rPr>
              <w:t>0,0</w:t>
            </w:r>
            <w:r w:rsidR="008218E5">
              <w:rPr>
                <w:sz w:val="18"/>
                <w:szCs w:val="18"/>
                <w:lang w:bidi="ar-SA"/>
              </w:rPr>
              <w:t>73</w:t>
            </w:r>
          </w:p>
        </w:tc>
        <w:tc>
          <w:tcPr>
            <w:tcW w:w="1774" w:type="dxa"/>
            <w:shd w:val="clear" w:color="auto" w:fill="auto"/>
            <w:vAlign w:val="center"/>
            <w:hideMark/>
          </w:tcPr>
          <w:p w14:paraId="4F6D7528" w14:textId="188FE9ED" w:rsidR="00C910F5" w:rsidRPr="00C96D73" w:rsidRDefault="00C910F5" w:rsidP="00C910F5">
            <w:pPr>
              <w:widowControl/>
              <w:autoSpaceDE/>
              <w:autoSpaceDN/>
              <w:jc w:val="center"/>
              <w:rPr>
                <w:sz w:val="18"/>
                <w:szCs w:val="18"/>
                <w:lang w:bidi="ar-SA"/>
              </w:rPr>
            </w:pPr>
            <w:r w:rsidRPr="00C96D73">
              <w:rPr>
                <w:sz w:val="18"/>
                <w:szCs w:val="18"/>
                <w:lang w:bidi="ar-SA"/>
              </w:rPr>
              <w:t>0,01</w:t>
            </w:r>
            <w:r w:rsidR="008218E5">
              <w:rPr>
                <w:sz w:val="18"/>
                <w:szCs w:val="18"/>
                <w:lang w:bidi="ar-SA"/>
              </w:rPr>
              <w:t>1</w:t>
            </w:r>
          </w:p>
        </w:tc>
        <w:tc>
          <w:tcPr>
            <w:tcW w:w="1772" w:type="dxa"/>
            <w:shd w:val="clear" w:color="auto" w:fill="auto"/>
            <w:hideMark/>
          </w:tcPr>
          <w:p w14:paraId="35345660" w14:textId="33E0BDB5" w:rsidR="00C910F5" w:rsidRPr="00C910F5" w:rsidRDefault="00C910F5" w:rsidP="00C910F5">
            <w:pPr>
              <w:widowControl/>
              <w:autoSpaceDE/>
              <w:autoSpaceDN/>
              <w:jc w:val="center"/>
              <w:rPr>
                <w:sz w:val="18"/>
                <w:szCs w:val="18"/>
                <w:lang w:bidi="ar-SA"/>
              </w:rPr>
            </w:pPr>
            <w:r w:rsidRPr="00C910F5">
              <w:rPr>
                <w:sz w:val="18"/>
                <w:szCs w:val="18"/>
                <w:lang w:bidi="ar-SA"/>
              </w:rPr>
              <w:t>0,</w:t>
            </w:r>
            <w:r w:rsidR="008218E5">
              <w:rPr>
                <w:sz w:val="18"/>
                <w:szCs w:val="18"/>
                <w:lang w:bidi="ar-SA"/>
              </w:rPr>
              <w:t>886</w:t>
            </w:r>
          </w:p>
        </w:tc>
      </w:tr>
      <w:tr w:rsidR="00C910F5" w:rsidRPr="00C96D73" w14:paraId="3953378E" w14:textId="77777777" w:rsidTr="005C3E37">
        <w:trPr>
          <w:trHeight w:val="20"/>
        </w:trPr>
        <w:tc>
          <w:tcPr>
            <w:tcW w:w="475" w:type="dxa"/>
            <w:shd w:val="clear" w:color="auto" w:fill="auto"/>
            <w:vAlign w:val="center"/>
          </w:tcPr>
          <w:p w14:paraId="0FCA4FD7" w14:textId="63AF9FA1" w:rsidR="00C910F5" w:rsidRPr="00C96D73" w:rsidRDefault="00BA3528" w:rsidP="00C910F5">
            <w:pPr>
              <w:widowControl/>
              <w:autoSpaceDE/>
              <w:autoSpaceDN/>
              <w:jc w:val="center"/>
              <w:rPr>
                <w:color w:val="000000"/>
                <w:sz w:val="18"/>
                <w:szCs w:val="18"/>
                <w:lang w:bidi="ar-SA"/>
              </w:rPr>
            </w:pPr>
            <w:r>
              <w:rPr>
                <w:color w:val="000000"/>
                <w:sz w:val="18"/>
                <w:szCs w:val="18"/>
                <w:lang w:bidi="ar-SA"/>
              </w:rPr>
              <w:t>4</w:t>
            </w:r>
          </w:p>
        </w:tc>
        <w:tc>
          <w:tcPr>
            <w:tcW w:w="3700" w:type="dxa"/>
            <w:shd w:val="clear" w:color="auto" w:fill="auto"/>
            <w:noWrap/>
            <w:vAlign w:val="center"/>
            <w:hideMark/>
          </w:tcPr>
          <w:p w14:paraId="5F65AA58" w14:textId="77777777" w:rsidR="00C910F5" w:rsidRPr="00C96D73" w:rsidRDefault="00C910F5" w:rsidP="00C910F5">
            <w:pPr>
              <w:widowControl/>
              <w:autoSpaceDE/>
              <w:autoSpaceDN/>
              <w:rPr>
                <w:sz w:val="18"/>
                <w:szCs w:val="18"/>
                <w:lang w:bidi="ar-SA"/>
              </w:rPr>
            </w:pPr>
            <w:r w:rsidRPr="00C96D73">
              <w:rPr>
                <w:sz w:val="18"/>
                <w:szCs w:val="18"/>
                <w:lang w:bidi="ar-SA"/>
              </w:rPr>
              <w:t>Котельная № 4 с. Семеновское</w:t>
            </w:r>
          </w:p>
        </w:tc>
        <w:tc>
          <w:tcPr>
            <w:tcW w:w="1916" w:type="dxa"/>
            <w:shd w:val="clear" w:color="auto" w:fill="auto"/>
            <w:vAlign w:val="center"/>
            <w:hideMark/>
          </w:tcPr>
          <w:p w14:paraId="5A44D77F" w14:textId="77777777" w:rsidR="00C910F5" w:rsidRPr="00C910F5" w:rsidRDefault="00C910F5" w:rsidP="00C910F5">
            <w:pPr>
              <w:widowControl/>
              <w:autoSpaceDE/>
              <w:autoSpaceDN/>
              <w:jc w:val="center"/>
              <w:rPr>
                <w:sz w:val="18"/>
                <w:szCs w:val="18"/>
                <w:lang w:bidi="ar-SA"/>
              </w:rPr>
            </w:pPr>
            <w:r w:rsidRPr="00C910F5">
              <w:rPr>
                <w:sz w:val="18"/>
                <w:szCs w:val="18"/>
                <w:lang w:bidi="ar-SA"/>
              </w:rPr>
              <w:t>0,9</w:t>
            </w:r>
          </w:p>
        </w:tc>
        <w:tc>
          <w:tcPr>
            <w:tcW w:w="1842" w:type="dxa"/>
            <w:shd w:val="clear" w:color="auto" w:fill="auto"/>
            <w:vAlign w:val="center"/>
            <w:hideMark/>
          </w:tcPr>
          <w:p w14:paraId="1E0C01B3" w14:textId="77777777" w:rsidR="00C910F5" w:rsidRPr="00C910F5" w:rsidRDefault="00C910F5" w:rsidP="00C910F5">
            <w:pPr>
              <w:widowControl/>
              <w:autoSpaceDE/>
              <w:autoSpaceDN/>
              <w:jc w:val="center"/>
              <w:rPr>
                <w:sz w:val="18"/>
                <w:szCs w:val="18"/>
                <w:lang w:bidi="ar-SA"/>
              </w:rPr>
            </w:pPr>
            <w:r w:rsidRPr="00C910F5">
              <w:rPr>
                <w:sz w:val="18"/>
                <w:szCs w:val="18"/>
                <w:lang w:bidi="ar-SA"/>
              </w:rPr>
              <w:t>0,8</w:t>
            </w:r>
          </w:p>
        </w:tc>
        <w:tc>
          <w:tcPr>
            <w:tcW w:w="1771" w:type="dxa"/>
            <w:shd w:val="clear" w:color="auto" w:fill="auto"/>
            <w:vAlign w:val="center"/>
            <w:hideMark/>
          </w:tcPr>
          <w:p w14:paraId="4DA9EC58" w14:textId="77777777" w:rsidR="00C910F5" w:rsidRPr="00C910F5" w:rsidRDefault="00C910F5" w:rsidP="00C910F5">
            <w:pPr>
              <w:widowControl/>
              <w:autoSpaceDE/>
              <w:autoSpaceDN/>
              <w:jc w:val="center"/>
              <w:rPr>
                <w:sz w:val="18"/>
                <w:szCs w:val="18"/>
                <w:lang w:bidi="ar-SA"/>
              </w:rPr>
            </w:pPr>
            <w:r w:rsidRPr="00C910F5">
              <w:rPr>
                <w:sz w:val="18"/>
                <w:szCs w:val="18"/>
                <w:lang w:bidi="ar-SA"/>
              </w:rPr>
              <w:t>0,37</w:t>
            </w:r>
          </w:p>
        </w:tc>
        <w:tc>
          <w:tcPr>
            <w:tcW w:w="1771" w:type="dxa"/>
            <w:shd w:val="clear" w:color="auto" w:fill="auto"/>
            <w:vAlign w:val="center"/>
            <w:hideMark/>
          </w:tcPr>
          <w:p w14:paraId="0ADCCE47" w14:textId="3B6F0000" w:rsidR="00C910F5" w:rsidRPr="00C96D73" w:rsidRDefault="00C910F5" w:rsidP="00C910F5">
            <w:pPr>
              <w:widowControl/>
              <w:autoSpaceDE/>
              <w:autoSpaceDN/>
              <w:jc w:val="center"/>
              <w:rPr>
                <w:sz w:val="18"/>
                <w:szCs w:val="18"/>
                <w:lang w:bidi="ar-SA"/>
              </w:rPr>
            </w:pPr>
            <w:r w:rsidRPr="00C96D73">
              <w:rPr>
                <w:sz w:val="18"/>
                <w:szCs w:val="18"/>
                <w:lang w:bidi="ar-SA"/>
              </w:rPr>
              <w:t>0,01</w:t>
            </w:r>
            <w:r w:rsidR="008218E5">
              <w:rPr>
                <w:sz w:val="18"/>
                <w:szCs w:val="18"/>
                <w:lang w:bidi="ar-SA"/>
              </w:rPr>
              <w:t>0</w:t>
            </w:r>
          </w:p>
        </w:tc>
        <w:tc>
          <w:tcPr>
            <w:tcW w:w="1774" w:type="dxa"/>
            <w:shd w:val="clear" w:color="auto" w:fill="auto"/>
            <w:vAlign w:val="center"/>
            <w:hideMark/>
          </w:tcPr>
          <w:p w14:paraId="53E23942" w14:textId="640DDEF8" w:rsidR="00C910F5" w:rsidRPr="00C96D73" w:rsidRDefault="00C910F5" w:rsidP="00C910F5">
            <w:pPr>
              <w:widowControl/>
              <w:autoSpaceDE/>
              <w:autoSpaceDN/>
              <w:jc w:val="center"/>
              <w:rPr>
                <w:sz w:val="18"/>
                <w:szCs w:val="18"/>
                <w:lang w:bidi="ar-SA"/>
              </w:rPr>
            </w:pPr>
            <w:r w:rsidRPr="00C96D73">
              <w:rPr>
                <w:sz w:val="18"/>
                <w:szCs w:val="18"/>
                <w:lang w:bidi="ar-SA"/>
              </w:rPr>
              <w:t>0,00</w:t>
            </w:r>
            <w:r w:rsidR="008218E5">
              <w:rPr>
                <w:sz w:val="18"/>
                <w:szCs w:val="18"/>
                <w:lang w:bidi="ar-SA"/>
              </w:rPr>
              <w:t>0</w:t>
            </w:r>
          </w:p>
        </w:tc>
        <w:tc>
          <w:tcPr>
            <w:tcW w:w="1772" w:type="dxa"/>
            <w:shd w:val="clear" w:color="auto" w:fill="auto"/>
            <w:hideMark/>
          </w:tcPr>
          <w:p w14:paraId="28BB6D0C" w14:textId="4FDAA8A9" w:rsidR="00C910F5" w:rsidRPr="00C910F5" w:rsidRDefault="00C910F5" w:rsidP="00C910F5">
            <w:pPr>
              <w:widowControl/>
              <w:autoSpaceDE/>
              <w:autoSpaceDN/>
              <w:jc w:val="center"/>
              <w:rPr>
                <w:sz w:val="18"/>
                <w:szCs w:val="18"/>
                <w:lang w:bidi="ar-SA"/>
              </w:rPr>
            </w:pPr>
            <w:r w:rsidRPr="00C910F5">
              <w:rPr>
                <w:sz w:val="18"/>
                <w:szCs w:val="18"/>
                <w:lang w:bidi="ar-SA"/>
              </w:rPr>
              <w:t>0,</w:t>
            </w:r>
            <w:r w:rsidR="008218E5">
              <w:rPr>
                <w:sz w:val="18"/>
                <w:szCs w:val="18"/>
                <w:lang w:bidi="ar-SA"/>
              </w:rPr>
              <w:t>914</w:t>
            </w:r>
          </w:p>
        </w:tc>
      </w:tr>
      <w:tr w:rsidR="00C910F5" w:rsidRPr="00C96D73" w14:paraId="48280016" w14:textId="77777777" w:rsidTr="005C3E37">
        <w:trPr>
          <w:trHeight w:val="20"/>
        </w:trPr>
        <w:tc>
          <w:tcPr>
            <w:tcW w:w="475" w:type="dxa"/>
            <w:shd w:val="clear" w:color="auto" w:fill="auto"/>
            <w:vAlign w:val="center"/>
          </w:tcPr>
          <w:p w14:paraId="48872664" w14:textId="638BD454" w:rsidR="00C910F5" w:rsidRPr="00C96D73" w:rsidRDefault="00BA3528" w:rsidP="00C910F5">
            <w:pPr>
              <w:widowControl/>
              <w:autoSpaceDE/>
              <w:autoSpaceDN/>
              <w:jc w:val="center"/>
              <w:rPr>
                <w:color w:val="000000"/>
                <w:sz w:val="18"/>
                <w:szCs w:val="18"/>
                <w:lang w:bidi="ar-SA"/>
              </w:rPr>
            </w:pPr>
            <w:r>
              <w:rPr>
                <w:color w:val="000000"/>
                <w:sz w:val="18"/>
                <w:szCs w:val="18"/>
                <w:lang w:bidi="ar-SA"/>
              </w:rPr>
              <w:t>5</w:t>
            </w:r>
          </w:p>
        </w:tc>
        <w:tc>
          <w:tcPr>
            <w:tcW w:w="3700" w:type="dxa"/>
            <w:shd w:val="clear" w:color="auto" w:fill="auto"/>
            <w:noWrap/>
            <w:vAlign w:val="center"/>
            <w:hideMark/>
          </w:tcPr>
          <w:p w14:paraId="03D8A213" w14:textId="77777777" w:rsidR="00C910F5" w:rsidRPr="00C96D73" w:rsidRDefault="00C910F5" w:rsidP="00C910F5">
            <w:pPr>
              <w:widowControl/>
              <w:autoSpaceDE/>
              <w:autoSpaceDN/>
              <w:rPr>
                <w:sz w:val="18"/>
                <w:szCs w:val="18"/>
                <w:lang w:bidi="ar-SA"/>
              </w:rPr>
            </w:pPr>
            <w:r w:rsidRPr="00C96D73">
              <w:rPr>
                <w:sz w:val="18"/>
                <w:szCs w:val="18"/>
                <w:lang w:bidi="ar-SA"/>
              </w:rPr>
              <w:t>Котельная (дошк. группы) с. Семёновское</w:t>
            </w:r>
          </w:p>
        </w:tc>
        <w:tc>
          <w:tcPr>
            <w:tcW w:w="1916" w:type="dxa"/>
            <w:shd w:val="clear" w:color="auto" w:fill="auto"/>
            <w:vAlign w:val="center"/>
            <w:hideMark/>
          </w:tcPr>
          <w:p w14:paraId="28CE5AEA" w14:textId="77777777" w:rsidR="00C910F5" w:rsidRPr="00C910F5" w:rsidRDefault="00C910F5" w:rsidP="00C910F5">
            <w:pPr>
              <w:widowControl/>
              <w:autoSpaceDE/>
              <w:autoSpaceDN/>
              <w:jc w:val="center"/>
              <w:rPr>
                <w:sz w:val="18"/>
                <w:szCs w:val="18"/>
                <w:lang w:bidi="ar-SA"/>
              </w:rPr>
            </w:pPr>
            <w:r w:rsidRPr="00C910F5">
              <w:rPr>
                <w:sz w:val="18"/>
                <w:szCs w:val="18"/>
                <w:lang w:bidi="ar-SA"/>
              </w:rPr>
              <w:t>0,07</w:t>
            </w:r>
          </w:p>
        </w:tc>
        <w:tc>
          <w:tcPr>
            <w:tcW w:w="1842" w:type="dxa"/>
            <w:shd w:val="clear" w:color="auto" w:fill="auto"/>
            <w:vAlign w:val="center"/>
            <w:hideMark/>
          </w:tcPr>
          <w:p w14:paraId="0F829CB3" w14:textId="77777777" w:rsidR="00C910F5" w:rsidRPr="00C910F5" w:rsidRDefault="00C910F5" w:rsidP="00C910F5">
            <w:pPr>
              <w:widowControl/>
              <w:autoSpaceDE/>
              <w:autoSpaceDN/>
              <w:jc w:val="center"/>
              <w:rPr>
                <w:sz w:val="18"/>
                <w:szCs w:val="18"/>
                <w:lang w:bidi="ar-SA"/>
              </w:rPr>
            </w:pPr>
            <w:r w:rsidRPr="00C910F5">
              <w:rPr>
                <w:sz w:val="18"/>
                <w:szCs w:val="18"/>
                <w:lang w:bidi="ar-SA"/>
              </w:rPr>
              <w:t>0,01</w:t>
            </w:r>
          </w:p>
        </w:tc>
        <w:tc>
          <w:tcPr>
            <w:tcW w:w="1771" w:type="dxa"/>
            <w:shd w:val="clear" w:color="auto" w:fill="auto"/>
            <w:vAlign w:val="center"/>
            <w:hideMark/>
          </w:tcPr>
          <w:p w14:paraId="20C242C4" w14:textId="77777777" w:rsidR="00C910F5" w:rsidRPr="00C910F5" w:rsidRDefault="00C910F5" w:rsidP="00C910F5">
            <w:pPr>
              <w:widowControl/>
              <w:autoSpaceDE/>
              <w:autoSpaceDN/>
              <w:jc w:val="center"/>
              <w:rPr>
                <w:sz w:val="18"/>
                <w:szCs w:val="18"/>
                <w:lang w:bidi="ar-SA"/>
              </w:rPr>
            </w:pPr>
            <w:r w:rsidRPr="00C910F5">
              <w:rPr>
                <w:sz w:val="18"/>
                <w:szCs w:val="18"/>
                <w:lang w:bidi="ar-SA"/>
              </w:rPr>
              <w:t>н/д</w:t>
            </w:r>
          </w:p>
        </w:tc>
        <w:tc>
          <w:tcPr>
            <w:tcW w:w="1771" w:type="dxa"/>
            <w:shd w:val="clear" w:color="auto" w:fill="auto"/>
            <w:vAlign w:val="center"/>
            <w:hideMark/>
          </w:tcPr>
          <w:p w14:paraId="57881478" w14:textId="77777777" w:rsidR="00C910F5" w:rsidRPr="00C96D73" w:rsidRDefault="00C910F5" w:rsidP="00C910F5">
            <w:pPr>
              <w:widowControl/>
              <w:autoSpaceDE/>
              <w:autoSpaceDN/>
              <w:jc w:val="center"/>
              <w:rPr>
                <w:sz w:val="18"/>
                <w:szCs w:val="18"/>
                <w:lang w:bidi="ar-SA"/>
              </w:rPr>
            </w:pPr>
            <w:r w:rsidRPr="00C96D73">
              <w:rPr>
                <w:sz w:val="18"/>
                <w:szCs w:val="18"/>
                <w:lang w:bidi="ar-SA"/>
              </w:rPr>
              <w:t>н/д</w:t>
            </w:r>
          </w:p>
        </w:tc>
        <w:tc>
          <w:tcPr>
            <w:tcW w:w="1774" w:type="dxa"/>
            <w:shd w:val="clear" w:color="auto" w:fill="auto"/>
            <w:vAlign w:val="center"/>
            <w:hideMark/>
          </w:tcPr>
          <w:p w14:paraId="1A86336F" w14:textId="77777777" w:rsidR="00C910F5" w:rsidRPr="00C96D73" w:rsidRDefault="00C910F5" w:rsidP="00C910F5">
            <w:pPr>
              <w:widowControl/>
              <w:autoSpaceDE/>
              <w:autoSpaceDN/>
              <w:jc w:val="center"/>
              <w:rPr>
                <w:sz w:val="18"/>
                <w:szCs w:val="18"/>
                <w:lang w:bidi="ar-SA"/>
              </w:rPr>
            </w:pPr>
            <w:r w:rsidRPr="00C96D73">
              <w:rPr>
                <w:sz w:val="18"/>
                <w:szCs w:val="18"/>
                <w:lang w:bidi="ar-SA"/>
              </w:rPr>
              <w:t>н/д</w:t>
            </w:r>
          </w:p>
        </w:tc>
        <w:tc>
          <w:tcPr>
            <w:tcW w:w="1772" w:type="dxa"/>
            <w:shd w:val="clear" w:color="auto" w:fill="auto"/>
            <w:hideMark/>
          </w:tcPr>
          <w:p w14:paraId="296FFC1F" w14:textId="77777777" w:rsidR="00C910F5" w:rsidRPr="00C910F5" w:rsidRDefault="00C910F5" w:rsidP="00C910F5">
            <w:pPr>
              <w:widowControl/>
              <w:autoSpaceDE/>
              <w:autoSpaceDN/>
              <w:jc w:val="center"/>
              <w:rPr>
                <w:sz w:val="18"/>
                <w:szCs w:val="18"/>
                <w:lang w:bidi="ar-SA"/>
              </w:rPr>
            </w:pPr>
            <w:r w:rsidRPr="00C910F5">
              <w:rPr>
                <w:sz w:val="18"/>
                <w:szCs w:val="18"/>
                <w:lang w:bidi="ar-SA"/>
              </w:rPr>
              <w:t>0,136</w:t>
            </w:r>
          </w:p>
        </w:tc>
      </w:tr>
      <w:tr w:rsidR="00C910F5" w:rsidRPr="00C96D73" w14:paraId="1A24B70C" w14:textId="77777777" w:rsidTr="005C3E37">
        <w:trPr>
          <w:trHeight w:val="20"/>
        </w:trPr>
        <w:tc>
          <w:tcPr>
            <w:tcW w:w="475" w:type="dxa"/>
            <w:shd w:val="clear" w:color="auto" w:fill="auto"/>
            <w:vAlign w:val="center"/>
          </w:tcPr>
          <w:p w14:paraId="18AE220F" w14:textId="065D94F4" w:rsidR="00C910F5" w:rsidRPr="00C96D73" w:rsidRDefault="00BA3528" w:rsidP="00C910F5">
            <w:pPr>
              <w:widowControl/>
              <w:autoSpaceDE/>
              <w:autoSpaceDN/>
              <w:jc w:val="center"/>
              <w:rPr>
                <w:color w:val="000000"/>
                <w:sz w:val="18"/>
                <w:szCs w:val="18"/>
                <w:lang w:bidi="ar-SA"/>
              </w:rPr>
            </w:pPr>
            <w:r>
              <w:rPr>
                <w:color w:val="000000"/>
                <w:sz w:val="18"/>
                <w:szCs w:val="18"/>
                <w:lang w:bidi="ar-SA"/>
              </w:rPr>
              <w:t>6</w:t>
            </w:r>
          </w:p>
        </w:tc>
        <w:tc>
          <w:tcPr>
            <w:tcW w:w="3700" w:type="dxa"/>
            <w:shd w:val="clear" w:color="auto" w:fill="auto"/>
            <w:noWrap/>
            <w:vAlign w:val="center"/>
            <w:hideMark/>
          </w:tcPr>
          <w:p w14:paraId="6B5D4727" w14:textId="77777777" w:rsidR="00C910F5" w:rsidRPr="00C96D73" w:rsidRDefault="00C910F5" w:rsidP="00C910F5">
            <w:pPr>
              <w:widowControl/>
              <w:autoSpaceDE/>
              <w:autoSpaceDN/>
              <w:rPr>
                <w:sz w:val="18"/>
                <w:szCs w:val="18"/>
                <w:lang w:bidi="ar-SA"/>
              </w:rPr>
            </w:pPr>
            <w:r w:rsidRPr="00C96D73">
              <w:rPr>
                <w:sz w:val="18"/>
                <w:szCs w:val="18"/>
                <w:lang w:bidi="ar-SA"/>
              </w:rPr>
              <w:t>Котельная клуба с. Николо-Ухтома</w:t>
            </w:r>
          </w:p>
        </w:tc>
        <w:tc>
          <w:tcPr>
            <w:tcW w:w="1916" w:type="dxa"/>
            <w:shd w:val="clear" w:color="auto" w:fill="auto"/>
            <w:vAlign w:val="center"/>
            <w:hideMark/>
          </w:tcPr>
          <w:p w14:paraId="747F9BBA" w14:textId="77777777" w:rsidR="00C910F5" w:rsidRPr="00C910F5" w:rsidRDefault="00C910F5" w:rsidP="00C910F5">
            <w:pPr>
              <w:widowControl/>
              <w:autoSpaceDE/>
              <w:autoSpaceDN/>
              <w:jc w:val="center"/>
              <w:rPr>
                <w:sz w:val="18"/>
                <w:szCs w:val="18"/>
                <w:lang w:bidi="ar-SA"/>
              </w:rPr>
            </w:pPr>
            <w:r w:rsidRPr="00C910F5">
              <w:rPr>
                <w:sz w:val="18"/>
                <w:szCs w:val="18"/>
                <w:lang w:bidi="ar-SA"/>
              </w:rPr>
              <w:t>0,06</w:t>
            </w:r>
          </w:p>
        </w:tc>
        <w:tc>
          <w:tcPr>
            <w:tcW w:w="1842" w:type="dxa"/>
            <w:shd w:val="clear" w:color="auto" w:fill="auto"/>
            <w:vAlign w:val="center"/>
            <w:hideMark/>
          </w:tcPr>
          <w:p w14:paraId="5E861273" w14:textId="77777777" w:rsidR="00C910F5" w:rsidRPr="00C910F5" w:rsidRDefault="00C910F5" w:rsidP="00C910F5">
            <w:pPr>
              <w:widowControl/>
              <w:autoSpaceDE/>
              <w:autoSpaceDN/>
              <w:jc w:val="center"/>
              <w:rPr>
                <w:sz w:val="18"/>
                <w:szCs w:val="18"/>
                <w:lang w:bidi="ar-SA"/>
              </w:rPr>
            </w:pPr>
            <w:r w:rsidRPr="00C910F5">
              <w:rPr>
                <w:sz w:val="18"/>
                <w:szCs w:val="18"/>
                <w:lang w:bidi="ar-SA"/>
              </w:rPr>
              <w:t>0,03</w:t>
            </w:r>
          </w:p>
        </w:tc>
        <w:tc>
          <w:tcPr>
            <w:tcW w:w="1771" w:type="dxa"/>
            <w:shd w:val="clear" w:color="auto" w:fill="auto"/>
            <w:vAlign w:val="center"/>
            <w:hideMark/>
          </w:tcPr>
          <w:p w14:paraId="587EA48F" w14:textId="77777777" w:rsidR="00C910F5" w:rsidRPr="00C910F5" w:rsidRDefault="00C910F5" w:rsidP="00C910F5">
            <w:pPr>
              <w:widowControl/>
              <w:autoSpaceDE/>
              <w:autoSpaceDN/>
              <w:jc w:val="center"/>
              <w:rPr>
                <w:sz w:val="18"/>
                <w:szCs w:val="18"/>
                <w:lang w:bidi="ar-SA"/>
              </w:rPr>
            </w:pPr>
            <w:r w:rsidRPr="00C910F5">
              <w:rPr>
                <w:sz w:val="18"/>
                <w:szCs w:val="18"/>
                <w:lang w:bidi="ar-SA"/>
              </w:rPr>
              <w:t>н/д</w:t>
            </w:r>
          </w:p>
        </w:tc>
        <w:tc>
          <w:tcPr>
            <w:tcW w:w="1771" w:type="dxa"/>
            <w:shd w:val="clear" w:color="auto" w:fill="auto"/>
            <w:vAlign w:val="center"/>
            <w:hideMark/>
          </w:tcPr>
          <w:p w14:paraId="0D7BF98A" w14:textId="77777777" w:rsidR="00C910F5" w:rsidRPr="00C96D73" w:rsidRDefault="00C910F5" w:rsidP="00C910F5">
            <w:pPr>
              <w:widowControl/>
              <w:autoSpaceDE/>
              <w:autoSpaceDN/>
              <w:jc w:val="center"/>
              <w:rPr>
                <w:sz w:val="18"/>
                <w:szCs w:val="18"/>
                <w:lang w:bidi="ar-SA"/>
              </w:rPr>
            </w:pPr>
            <w:r w:rsidRPr="00C96D73">
              <w:rPr>
                <w:sz w:val="18"/>
                <w:szCs w:val="18"/>
                <w:lang w:bidi="ar-SA"/>
              </w:rPr>
              <w:t>н/д</w:t>
            </w:r>
          </w:p>
        </w:tc>
        <w:tc>
          <w:tcPr>
            <w:tcW w:w="1774" w:type="dxa"/>
            <w:shd w:val="clear" w:color="auto" w:fill="auto"/>
            <w:vAlign w:val="center"/>
            <w:hideMark/>
          </w:tcPr>
          <w:p w14:paraId="6820D2B6" w14:textId="77777777" w:rsidR="00C910F5" w:rsidRPr="00C96D73" w:rsidRDefault="00C910F5" w:rsidP="00C910F5">
            <w:pPr>
              <w:widowControl/>
              <w:autoSpaceDE/>
              <w:autoSpaceDN/>
              <w:jc w:val="center"/>
              <w:rPr>
                <w:sz w:val="18"/>
                <w:szCs w:val="18"/>
                <w:lang w:bidi="ar-SA"/>
              </w:rPr>
            </w:pPr>
            <w:r w:rsidRPr="00C96D73">
              <w:rPr>
                <w:sz w:val="18"/>
                <w:szCs w:val="18"/>
                <w:lang w:bidi="ar-SA"/>
              </w:rPr>
              <w:t>н/д</w:t>
            </w:r>
          </w:p>
        </w:tc>
        <w:tc>
          <w:tcPr>
            <w:tcW w:w="1772" w:type="dxa"/>
            <w:shd w:val="clear" w:color="auto" w:fill="auto"/>
            <w:hideMark/>
          </w:tcPr>
          <w:p w14:paraId="4E407711" w14:textId="77777777" w:rsidR="00C910F5" w:rsidRPr="00C910F5" w:rsidRDefault="00C910F5" w:rsidP="00C910F5">
            <w:pPr>
              <w:widowControl/>
              <w:autoSpaceDE/>
              <w:autoSpaceDN/>
              <w:jc w:val="center"/>
              <w:rPr>
                <w:sz w:val="18"/>
                <w:szCs w:val="18"/>
                <w:lang w:bidi="ar-SA"/>
              </w:rPr>
            </w:pPr>
            <w:r w:rsidRPr="00C910F5">
              <w:rPr>
                <w:sz w:val="18"/>
                <w:szCs w:val="18"/>
                <w:lang w:bidi="ar-SA"/>
              </w:rPr>
              <w:t>0,133</w:t>
            </w:r>
          </w:p>
        </w:tc>
      </w:tr>
      <w:tr w:rsidR="00C910F5" w:rsidRPr="00C96D73" w14:paraId="0542EF03" w14:textId="77777777" w:rsidTr="005C3E37">
        <w:trPr>
          <w:trHeight w:val="20"/>
        </w:trPr>
        <w:tc>
          <w:tcPr>
            <w:tcW w:w="475" w:type="dxa"/>
            <w:shd w:val="clear" w:color="auto" w:fill="auto"/>
            <w:vAlign w:val="center"/>
          </w:tcPr>
          <w:p w14:paraId="55D85948" w14:textId="4F280079" w:rsidR="00C910F5" w:rsidRPr="00C96D73" w:rsidRDefault="00BA3528" w:rsidP="00C910F5">
            <w:pPr>
              <w:widowControl/>
              <w:autoSpaceDE/>
              <w:autoSpaceDN/>
              <w:jc w:val="center"/>
              <w:rPr>
                <w:color w:val="000000"/>
                <w:sz w:val="18"/>
                <w:szCs w:val="18"/>
                <w:lang w:bidi="ar-SA"/>
              </w:rPr>
            </w:pPr>
            <w:r>
              <w:rPr>
                <w:color w:val="000000"/>
                <w:sz w:val="18"/>
                <w:szCs w:val="18"/>
                <w:lang w:bidi="ar-SA"/>
              </w:rPr>
              <w:t>7</w:t>
            </w:r>
          </w:p>
        </w:tc>
        <w:tc>
          <w:tcPr>
            <w:tcW w:w="3700" w:type="dxa"/>
            <w:shd w:val="clear" w:color="auto" w:fill="auto"/>
            <w:noWrap/>
            <w:vAlign w:val="center"/>
            <w:hideMark/>
          </w:tcPr>
          <w:p w14:paraId="67E60847" w14:textId="77777777" w:rsidR="00C910F5" w:rsidRPr="00C96D73" w:rsidRDefault="00C910F5" w:rsidP="00C910F5">
            <w:pPr>
              <w:widowControl/>
              <w:autoSpaceDE/>
              <w:autoSpaceDN/>
              <w:rPr>
                <w:sz w:val="18"/>
                <w:szCs w:val="18"/>
                <w:lang w:bidi="ar-SA"/>
              </w:rPr>
            </w:pPr>
            <w:r w:rsidRPr="00C96D73">
              <w:rPr>
                <w:sz w:val="18"/>
                <w:szCs w:val="18"/>
                <w:lang w:bidi="ar-SA"/>
              </w:rPr>
              <w:t>Котельная клуба д. Паршино</w:t>
            </w:r>
          </w:p>
        </w:tc>
        <w:tc>
          <w:tcPr>
            <w:tcW w:w="1916" w:type="dxa"/>
            <w:shd w:val="clear" w:color="auto" w:fill="auto"/>
            <w:vAlign w:val="center"/>
            <w:hideMark/>
          </w:tcPr>
          <w:p w14:paraId="7ED885EC" w14:textId="77777777" w:rsidR="00C910F5" w:rsidRPr="00C910F5" w:rsidRDefault="00C910F5" w:rsidP="00C910F5">
            <w:pPr>
              <w:widowControl/>
              <w:autoSpaceDE/>
              <w:autoSpaceDN/>
              <w:jc w:val="center"/>
              <w:rPr>
                <w:sz w:val="18"/>
                <w:szCs w:val="18"/>
                <w:lang w:bidi="ar-SA"/>
              </w:rPr>
            </w:pPr>
            <w:r w:rsidRPr="00C910F5">
              <w:rPr>
                <w:sz w:val="18"/>
                <w:szCs w:val="18"/>
                <w:lang w:bidi="ar-SA"/>
              </w:rPr>
              <w:t>0,018</w:t>
            </w:r>
          </w:p>
        </w:tc>
        <w:tc>
          <w:tcPr>
            <w:tcW w:w="1842" w:type="dxa"/>
            <w:shd w:val="clear" w:color="auto" w:fill="auto"/>
            <w:vAlign w:val="center"/>
            <w:hideMark/>
          </w:tcPr>
          <w:p w14:paraId="5396B1C8" w14:textId="77777777" w:rsidR="00C910F5" w:rsidRPr="00C910F5" w:rsidRDefault="00C910F5" w:rsidP="00C910F5">
            <w:pPr>
              <w:widowControl/>
              <w:autoSpaceDE/>
              <w:autoSpaceDN/>
              <w:jc w:val="center"/>
              <w:rPr>
                <w:sz w:val="18"/>
                <w:szCs w:val="18"/>
                <w:lang w:bidi="ar-SA"/>
              </w:rPr>
            </w:pPr>
            <w:r w:rsidRPr="00C910F5">
              <w:rPr>
                <w:sz w:val="18"/>
                <w:szCs w:val="18"/>
                <w:lang w:bidi="ar-SA"/>
              </w:rPr>
              <w:t>0,018</w:t>
            </w:r>
          </w:p>
        </w:tc>
        <w:tc>
          <w:tcPr>
            <w:tcW w:w="1771" w:type="dxa"/>
            <w:shd w:val="clear" w:color="auto" w:fill="auto"/>
            <w:vAlign w:val="center"/>
            <w:hideMark/>
          </w:tcPr>
          <w:p w14:paraId="572F3A05" w14:textId="77777777" w:rsidR="00C910F5" w:rsidRPr="00C910F5" w:rsidRDefault="00C910F5" w:rsidP="00C910F5">
            <w:pPr>
              <w:widowControl/>
              <w:autoSpaceDE/>
              <w:autoSpaceDN/>
              <w:jc w:val="center"/>
              <w:rPr>
                <w:sz w:val="18"/>
                <w:szCs w:val="18"/>
                <w:lang w:bidi="ar-SA"/>
              </w:rPr>
            </w:pPr>
            <w:r w:rsidRPr="00C910F5">
              <w:rPr>
                <w:sz w:val="18"/>
                <w:szCs w:val="18"/>
                <w:lang w:bidi="ar-SA"/>
              </w:rPr>
              <w:t>н/д</w:t>
            </w:r>
          </w:p>
        </w:tc>
        <w:tc>
          <w:tcPr>
            <w:tcW w:w="1771" w:type="dxa"/>
            <w:shd w:val="clear" w:color="auto" w:fill="auto"/>
            <w:vAlign w:val="center"/>
            <w:hideMark/>
          </w:tcPr>
          <w:p w14:paraId="49D1AF07" w14:textId="77777777" w:rsidR="00C910F5" w:rsidRPr="00C96D73" w:rsidRDefault="00C910F5" w:rsidP="00C910F5">
            <w:pPr>
              <w:widowControl/>
              <w:autoSpaceDE/>
              <w:autoSpaceDN/>
              <w:jc w:val="center"/>
              <w:rPr>
                <w:sz w:val="18"/>
                <w:szCs w:val="18"/>
                <w:lang w:bidi="ar-SA"/>
              </w:rPr>
            </w:pPr>
            <w:r w:rsidRPr="00C96D73">
              <w:rPr>
                <w:sz w:val="18"/>
                <w:szCs w:val="18"/>
                <w:lang w:bidi="ar-SA"/>
              </w:rPr>
              <w:t>н/д</w:t>
            </w:r>
          </w:p>
        </w:tc>
        <w:tc>
          <w:tcPr>
            <w:tcW w:w="1774" w:type="dxa"/>
            <w:shd w:val="clear" w:color="auto" w:fill="auto"/>
            <w:vAlign w:val="center"/>
            <w:hideMark/>
          </w:tcPr>
          <w:p w14:paraId="0C3477E3" w14:textId="77777777" w:rsidR="00C910F5" w:rsidRPr="00C96D73" w:rsidRDefault="00C910F5" w:rsidP="00C910F5">
            <w:pPr>
              <w:widowControl/>
              <w:autoSpaceDE/>
              <w:autoSpaceDN/>
              <w:jc w:val="center"/>
              <w:rPr>
                <w:sz w:val="18"/>
                <w:szCs w:val="18"/>
                <w:lang w:bidi="ar-SA"/>
              </w:rPr>
            </w:pPr>
            <w:r w:rsidRPr="00C96D73">
              <w:rPr>
                <w:sz w:val="18"/>
                <w:szCs w:val="18"/>
                <w:lang w:bidi="ar-SA"/>
              </w:rPr>
              <w:t>н/д</w:t>
            </w:r>
          </w:p>
        </w:tc>
        <w:tc>
          <w:tcPr>
            <w:tcW w:w="1772" w:type="dxa"/>
            <w:shd w:val="clear" w:color="auto" w:fill="auto"/>
            <w:hideMark/>
          </w:tcPr>
          <w:p w14:paraId="53E7F8DC" w14:textId="77777777" w:rsidR="00C910F5" w:rsidRPr="00C910F5" w:rsidRDefault="00C910F5" w:rsidP="00C910F5">
            <w:pPr>
              <w:widowControl/>
              <w:autoSpaceDE/>
              <w:autoSpaceDN/>
              <w:jc w:val="center"/>
              <w:rPr>
                <w:sz w:val="18"/>
                <w:szCs w:val="18"/>
                <w:lang w:bidi="ar-SA"/>
              </w:rPr>
            </w:pPr>
            <w:r w:rsidRPr="00C910F5">
              <w:rPr>
                <w:sz w:val="18"/>
                <w:szCs w:val="18"/>
                <w:lang w:bidi="ar-SA"/>
              </w:rPr>
              <w:t>0,138</w:t>
            </w:r>
          </w:p>
        </w:tc>
      </w:tr>
      <w:tr w:rsidR="00C910F5" w:rsidRPr="00C96D73" w14:paraId="76346CFD" w14:textId="77777777" w:rsidTr="005C3E37">
        <w:trPr>
          <w:trHeight w:val="20"/>
        </w:trPr>
        <w:tc>
          <w:tcPr>
            <w:tcW w:w="475" w:type="dxa"/>
            <w:shd w:val="clear" w:color="auto" w:fill="auto"/>
            <w:vAlign w:val="center"/>
          </w:tcPr>
          <w:p w14:paraId="73D7E675" w14:textId="4CA705C3" w:rsidR="00C910F5" w:rsidRPr="00C96D73" w:rsidRDefault="00BA3528" w:rsidP="00C910F5">
            <w:pPr>
              <w:widowControl/>
              <w:autoSpaceDE/>
              <w:autoSpaceDN/>
              <w:jc w:val="center"/>
              <w:rPr>
                <w:color w:val="000000"/>
                <w:sz w:val="18"/>
                <w:szCs w:val="18"/>
                <w:lang w:bidi="ar-SA"/>
              </w:rPr>
            </w:pPr>
            <w:r>
              <w:rPr>
                <w:color w:val="000000"/>
                <w:sz w:val="18"/>
                <w:szCs w:val="18"/>
                <w:lang w:bidi="ar-SA"/>
              </w:rPr>
              <w:t>8</w:t>
            </w:r>
          </w:p>
        </w:tc>
        <w:tc>
          <w:tcPr>
            <w:tcW w:w="3700" w:type="dxa"/>
            <w:shd w:val="clear" w:color="auto" w:fill="auto"/>
            <w:noWrap/>
            <w:vAlign w:val="center"/>
            <w:hideMark/>
          </w:tcPr>
          <w:p w14:paraId="3CB10254" w14:textId="77777777" w:rsidR="00C910F5" w:rsidRPr="00C96D73" w:rsidRDefault="00C910F5" w:rsidP="00C910F5">
            <w:pPr>
              <w:widowControl/>
              <w:autoSpaceDE/>
              <w:autoSpaceDN/>
              <w:rPr>
                <w:sz w:val="18"/>
                <w:szCs w:val="18"/>
                <w:lang w:bidi="ar-SA"/>
              </w:rPr>
            </w:pPr>
            <w:r w:rsidRPr="00C96D73">
              <w:rPr>
                <w:sz w:val="18"/>
                <w:szCs w:val="18"/>
                <w:lang w:bidi="ar-SA"/>
              </w:rPr>
              <w:t>Котельная клуба д. Ефимовское</w:t>
            </w:r>
          </w:p>
        </w:tc>
        <w:tc>
          <w:tcPr>
            <w:tcW w:w="1916" w:type="dxa"/>
            <w:shd w:val="clear" w:color="auto" w:fill="auto"/>
            <w:vAlign w:val="center"/>
            <w:hideMark/>
          </w:tcPr>
          <w:p w14:paraId="6DB312AD" w14:textId="77777777" w:rsidR="00C910F5" w:rsidRPr="00C910F5" w:rsidRDefault="00C910F5" w:rsidP="00C910F5">
            <w:pPr>
              <w:widowControl/>
              <w:autoSpaceDE/>
              <w:autoSpaceDN/>
              <w:jc w:val="center"/>
              <w:rPr>
                <w:sz w:val="18"/>
                <w:szCs w:val="18"/>
                <w:lang w:bidi="ar-SA"/>
              </w:rPr>
            </w:pPr>
            <w:r w:rsidRPr="00C910F5">
              <w:rPr>
                <w:sz w:val="18"/>
                <w:szCs w:val="18"/>
                <w:lang w:bidi="ar-SA"/>
              </w:rPr>
              <w:t>0,54</w:t>
            </w:r>
          </w:p>
        </w:tc>
        <w:tc>
          <w:tcPr>
            <w:tcW w:w="1842" w:type="dxa"/>
            <w:shd w:val="clear" w:color="auto" w:fill="auto"/>
            <w:vAlign w:val="center"/>
            <w:hideMark/>
          </w:tcPr>
          <w:p w14:paraId="09E05F9A" w14:textId="77777777" w:rsidR="00C910F5" w:rsidRPr="00C910F5" w:rsidRDefault="00C910F5" w:rsidP="00C910F5">
            <w:pPr>
              <w:widowControl/>
              <w:autoSpaceDE/>
              <w:autoSpaceDN/>
              <w:jc w:val="center"/>
              <w:rPr>
                <w:sz w:val="18"/>
                <w:szCs w:val="18"/>
                <w:lang w:bidi="ar-SA"/>
              </w:rPr>
            </w:pPr>
            <w:r w:rsidRPr="00C910F5">
              <w:rPr>
                <w:sz w:val="18"/>
                <w:szCs w:val="18"/>
                <w:lang w:bidi="ar-SA"/>
              </w:rPr>
              <w:t>0,12</w:t>
            </w:r>
          </w:p>
        </w:tc>
        <w:tc>
          <w:tcPr>
            <w:tcW w:w="1771" w:type="dxa"/>
            <w:shd w:val="clear" w:color="auto" w:fill="auto"/>
            <w:vAlign w:val="center"/>
            <w:hideMark/>
          </w:tcPr>
          <w:p w14:paraId="7FC04805" w14:textId="77777777" w:rsidR="00C910F5" w:rsidRPr="00C910F5" w:rsidRDefault="00C910F5" w:rsidP="00C910F5">
            <w:pPr>
              <w:widowControl/>
              <w:autoSpaceDE/>
              <w:autoSpaceDN/>
              <w:jc w:val="center"/>
              <w:rPr>
                <w:sz w:val="18"/>
                <w:szCs w:val="18"/>
                <w:lang w:bidi="ar-SA"/>
              </w:rPr>
            </w:pPr>
            <w:r w:rsidRPr="00C910F5">
              <w:rPr>
                <w:sz w:val="18"/>
                <w:szCs w:val="18"/>
                <w:lang w:bidi="ar-SA"/>
              </w:rPr>
              <w:t>н/д</w:t>
            </w:r>
          </w:p>
        </w:tc>
        <w:tc>
          <w:tcPr>
            <w:tcW w:w="1771" w:type="dxa"/>
            <w:shd w:val="clear" w:color="auto" w:fill="auto"/>
            <w:vAlign w:val="center"/>
            <w:hideMark/>
          </w:tcPr>
          <w:p w14:paraId="0E97E70C" w14:textId="77777777" w:rsidR="00C910F5" w:rsidRPr="00C96D73" w:rsidRDefault="00C910F5" w:rsidP="00C910F5">
            <w:pPr>
              <w:widowControl/>
              <w:autoSpaceDE/>
              <w:autoSpaceDN/>
              <w:jc w:val="center"/>
              <w:rPr>
                <w:sz w:val="18"/>
                <w:szCs w:val="18"/>
                <w:lang w:bidi="ar-SA"/>
              </w:rPr>
            </w:pPr>
            <w:r w:rsidRPr="00C96D73">
              <w:rPr>
                <w:sz w:val="18"/>
                <w:szCs w:val="18"/>
                <w:lang w:bidi="ar-SA"/>
              </w:rPr>
              <w:t>н/д</w:t>
            </w:r>
          </w:p>
        </w:tc>
        <w:tc>
          <w:tcPr>
            <w:tcW w:w="1774" w:type="dxa"/>
            <w:shd w:val="clear" w:color="auto" w:fill="auto"/>
            <w:vAlign w:val="center"/>
            <w:hideMark/>
          </w:tcPr>
          <w:p w14:paraId="74877B51" w14:textId="77777777" w:rsidR="00C910F5" w:rsidRPr="00C96D73" w:rsidRDefault="00C910F5" w:rsidP="00C910F5">
            <w:pPr>
              <w:widowControl/>
              <w:autoSpaceDE/>
              <w:autoSpaceDN/>
              <w:jc w:val="center"/>
              <w:rPr>
                <w:sz w:val="18"/>
                <w:szCs w:val="18"/>
                <w:lang w:bidi="ar-SA"/>
              </w:rPr>
            </w:pPr>
            <w:r w:rsidRPr="00C96D73">
              <w:rPr>
                <w:sz w:val="18"/>
                <w:szCs w:val="18"/>
                <w:lang w:bidi="ar-SA"/>
              </w:rPr>
              <w:t>н/д</w:t>
            </w:r>
          </w:p>
        </w:tc>
        <w:tc>
          <w:tcPr>
            <w:tcW w:w="1772" w:type="dxa"/>
            <w:shd w:val="clear" w:color="auto" w:fill="auto"/>
            <w:hideMark/>
          </w:tcPr>
          <w:p w14:paraId="0C92C8F7" w14:textId="77777777" w:rsidR="00C910F5" w:rsidRPr="00C910F5" w:rsidRDefault="00C910F5" w:rsidP="00C910F5">
            <w:pPr>
              <w:widowControl/>
              <w:autoSpaceDE/>
              <w:autoSpaceDN/>
              <w:jc w:val="center"/>
              <w:rPr>
                <w:sz w:val="18"/>
                <w:szCs w:val="18"/>
                <w:lang w:bidi="ar-SA"/>
              </w:rPr>
            </w:pPr>
            <w:r w:rsidRPr="00C910F5">
              <w:rPr>
                <w:sz w:val="18"/>
                <w:szCs w:val="18"/>
                <w:lang w:bidi="ar-SA"/>
              </w:rPr>
              <w:t>0,148</w:t>
            </w:r>
          </w:p>
        </w:tc>
      </w:tr>
    </w:tbl>
    <w:p w14:paraId="54462E21" w14:textId="77777777" w:rsidR="00C96D73" w:rsidRPr="006801C9" w:rsidRDefault="00C96D73" w:rsidP="006801C9">
      <w:pPr>
        <w:pStyle w:val="af6"/>
        <w:rPr>
          <w:rStyle w:val="af5"/>
          <w:b/>
        </w:rPr>
      </w:pPr>
    </w:p>
    <w:p w14:paraId="23648A85" w14:textId="77777777" w:rsidR="000F5869" w:rsidRPr="003E3F1B" w:rsidRDefault="000F5869">
      <w:pPr>
        <w:rPr>
          <w:sz w:val="24"/>
        </w:rPr>
        <w:sectPr w:rsidR="000F5869" w:rsidRPr="003E3F1B" w:rsidSect="0071737E">
          <w:headerReference w:type="default" r:id="rId14"/>
          <w:footerReference w:type="default" r:id="rId15"/>
          <w:type w:val="nextColumn"/>
          <w:pgSz w:w="16840" w:h="11907" w:orient="landscape" w:code="9"/>
          <w:pgMar w:top="1134" w:right="851" w:bottom="1134" w:left="1134" w:header="573" w:footer="1049" w:gutter="0"/>
          <w:pgBorders w:offsetFrom="page">
            <w:top w:val="single" w:sz="4" w:space="24" w:color="auto"/>
            <w:left w:val="single" w:sz="4" w:space="24" w:color="auto"/>
            <w:bottom w:val="single" w:sz="4" w:space="24" w:color="auto"/>
            <w:right w:val="single" w:sz="4" w:space="24" w:color="auto"/>
          </w:pgBorders>
          <w:cols w:space="720"/>
        </w:sectPr>
      </w:pPr>
    </w:p>
    <w:p w14:paraId="6322E4AF" w14:textId="77777777" w:rsidR="00C96D73" w:rsidRDefault="00C96D73" w:rsidP="00C96D73">
      <w:pPr>
        <w:pStyle w:val="a5"/>
      </w:pPr>
      <w:r>
        <w:lastRenderedPageBreak/>
        <w:t xml:space="preserve">В таблице 1.2.2 и 1.2.3 приведен перечень основного и вспомогательного оборудования котельных </w:t>
      </w:r>
      <w:r w:rsidR="006C5CB4">
        <w:t>Кукобойского сельского поселения</w:t>
      </w:r>
      <w:r>
        <w:t xml:space="preserve">. </w:t>
      </w:r>
    </w:p>
    <w:p w14:paraId="4CABFBA5" w14:textId="77777777" w:rsidR="00C96D73" w:rsidRPr="006311D1" w:rsidRDefault="00C96D73" w:rsidP="006311D1">
      <w:pPr>
        <w:pStyle w:val="af6"/>
        <w:rPr>
          <w:rStyle w:val="af5"/>
          <w:b/>
          <w:sz w:val="20"/>
        </w:rPr>
      </w:pPr>
      <w:bookmarkStart w:id="24" w:name="_Toc35354063"/>
      <w:bookmarkStart w:id="25" w:name="_Toc39028464"/>
      <w:bookmarkStart w:id="26" w:name="_Toc138344060"/>
      <w:r w:rsidRPr="006311D1">
        <w:rPr>
          <w:rStyle w:val="af5"/>
          <w:b/>
          <w:sz w:val="20"/>
        </w:rPr>
        <w:t>Таблица 1.2.2 - Характеристика основного оборудования котельных</w:t>
      </w:r>
      <w:bookmarkEnd w:id="24"/>
      <w:bookmarkEnd w:id="25"/>
      <w:bookmarkEnd w:id="26"/>
    </w:p>
    <w:tbl>
      <w:tblPr>
        <w:tblW w:w="994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74"/>
        <w:gridCol w:w="2356"/>
        <w:gridCol w:w="1134"/>
        <w:gridCol w:w="771"/>
        <w:gridCol w:w="1267"/>
        <w:gridCol w:w="918"/>
        <w:gridCol w:w="1137"/>
        <w:gridCol w:w="1086"/>
        <w:gridCol w:w="797"/>
      </w:tblGrid>
      <w:tr w:rsidR="006311D1" w:rsidRPr="00345480" w14:paraId="544CCEC9" w14:textId="77777777" w:rsidTr="007F0F36">
        <w:trPr>
          <w:trHeight w:val="253"/>
        </w:trPr>
        <w:tc>
          <w:tcPr>
            <w:tcW w:w="474" w:type="dxa"/>
            <w:vMerge w:val="restart"/>
            <w:shd w:val="clear" w:color="auto" w:fill="auto"/>
            <w:vAlign w:val="center"/>
            <w:hideMark/>
          </w:tcPr>
          <w:p w14:paraId="7CE1BC42" w14:textId="77777777" w:rsidR="006311D1" w:rsidRPr="00345480" w:rsidRDefault="006311D1" w:rsidP="006311D1">
            <w:pPr>
              <w:widowControl/>
              <w:autoSpaceDE/>
              <w:autoSpaceDN/>
              <w:jc w:val="center"/>
              <w:rPr>
                <w:b/>
                <w:bCs/>
                <w:color w:val="000000"/>
                <w:sz w:val="16"/>
                <w:szCs w:val="16"/>
              </w:rPr>
            </w:pPr>
            <w:r w:rsidRPr="00345480">
              <w:rPr>
                <w:b/>
                <w:bCs/>
                <w:color w:val="000000"/>
                <w:sz w:val="16"/>
                <w:szCs w:val="16"/>
              </w:rPr>
              <w:t>№ п/п</w:t>
            </w:r>
          </w:p>
        </w:tc>
        <w:tc>
          <w:tcPr>
            <w:tcW w:w="2356" w:type="dxa"/>
            <w:vMerge w:val="restart"/>
            <w:shd w:val="clear" w:color="auto" w:fill="auto"/>
            <w:vAlign w:val="center"/>
            <w:hideMark/>
          </w:tcPr>
          <w:p w14:paraId="7B002F93" w14:textId="77777777" w:rsidR="006311D1" w:rsidRPr="00345480" w:rsidRDefault="006311D1" w:rsidP="006311D1">
            <w:pPr>
              <w:widowControl/>
              <w:autoSpaceDE/>
              <w:autoSpaceDN/>
              <w:jc w:val="center"/>
              <w:rPr>
                <w:b/>
                <w:bCs/>
                <w:color w:val="000000"/>
                <w:sz w:val="16"/>
                <w:szCs w:val="16"/>
              </w:rPr>
            </w:pPr>
            <w:r w:rsidRPr="00345480">
              <w:rPr>
                <w:b/>
                <w:bCs/>
                <w:color w:val="000000"/>
                <w:sz w:val="16"/>
                <w:szCs w:val="16"/>
              </w:rPr>
              <w:t>Наименование источника тепловой энергии</w:t>
            </w:r>
          </w:p>
        </w:tc>
        <w:tc>
          <w:tcPr>
            <w:tcW w:w="1134" w:type="dxa"/>
            <w:vMerge w:val="restart"/>
            <w:shd w:val="clear" w:color="auto" w:fill="auto"/>
            <w:vAlign w:val="center"/>
            <w:hideMark/>
          </w:tcPr>
          <w:p w14:paraId="512E277E" w14:textId="77777777" w:rsidR="006311D1" w:rsidRPr="00345480" w:rsidRDefault="006311D1" w:rsidP="006311D1">
            <w:pPr>
              <w:widowControl/>
              <w:autoSpaceDE/>
              <w:autoSpaceDN/>
              <w:jc w:val="center"/>
              <w:rPr>
                <w:b/>
                <w:bCs/>
                <w:color w:val="000000"/>
                <w:sz w:val="16"/>
                <w:szCs w:val="16"/>
              </w:rPr>
            </w:pPr>
            <w:r w:rsidRPr="00345480">
              <w:rPr>
                <w:b/>
                <w:bCs/>
                <w:color w:val="000000"/>
                <w:sz w:val="16"/>
                <w:szCs w:val="16"/>
              </w:rPr>
              <w:t>Марка котла</w:t>
            </w:r>
          </w:p>
        </w:tc>
        <w:tc>
          <w:tcPr>
            <w:tcW w:w="771" w:type="dxa"/>
            <w:vMerge w:val="restart"/>
            <w:shd w:val="clear" w:color="auto" w:fill="auto"/>
            <w:vAlign w:val="center"/>
            <w:hideMark/>
          </w:tcPr>
          <w:p w14:paraId="72ADE7CF" w14:textId="77777777" w:rsidR="006311D1" w:rsidRPr="00345480" w:rsidRDefault="006311D1" w:rsidP="006311D1">
            <w:pPr>
              <w:widowControl/>
              <w:autoSpaceDE/>
              <w:autoSpaceDN/>
              <w:jc w:val="center"/>
              <w:rPr>
                <w:b/>
                <w:bCs/>
                <w:color w:val="000000"/>
                <w:sz w:val="16"/>
                <w:szCs w:val="16"/>
              </w:rPr>
            </w:pPr>
            <w:r w:rsidRPr="00345480">
              <w:rPr>
                <w:b/>
                <w:bCs/>
                <w:color w:val="000000"/>
                <w:sz w:val="16"/>
                <w:szCs w:val="16"/>
              </w:rPr>
              <w:t>Год ввода</w:t>
            </w:r>
          </w:p>
        </w:tc>
        <w:tc>
          <w:tcPr>
            <w:tcW w:w="1267" w:type="dxa"/>
            <w:vMerge w:val="restart"/>
            <w:shd w:val="clear" w:color="auto" w:fill="auto"/>
            <w:vAlign w:val="center"/>
            <w:hideMark/>
          </w:tcPr>
          <w:p w14:paraId="14A2E4A4" w14:textId="77777777" w:rsidR="006311D1" w:rsidRPr="00345480" w:rsidRDefault="006311D1" w:rsidP="006311D1">
            <w:pPr>
              <w:widowControl/>
              <w:autoSpaceDE/>
              <w:autoSpaceDN/>
              <w:jc w:val="center"/>
              <w:rPr>
                <w:b/>
                <w:bCs/>
                <w:color w:val="000000"/>
                <w:sz w:val="16"/>
                <w:szCs w:val="16"/>
              </w:rPr>
            </w:pPr>
            <w:r w:rsidRPr="00345480">
              <w:rPr>
                <w:b/>
                <w:bCs/>
                <w:color w:val="000000"/>
                <w:sz w:val="16"/>
                <w:szCs w:val="16"/>
              </w:rPr>
              <w:t>Основной вид топлива</w:t>
            </w:r>
          </w:p>
        </w:tc>
        <w:tc>
          <w:tcPr>
            <w:tcW w:w="918" w:type="dxa"/>
            <w:vMerge w:val="restart"/>
            <w:shd w:val="clear" w:color="auto" w:fill="auto"/>
            <w:vAlign w:val="center"/>
            <w:hideMark/>
          </w:tcPr>
          <w:p w14:paraId="482A258B" w14:textId="77777777" w:rsidR="006311D1" w:rsidRPr="00345480" w:rsidRDefault="006311D1" w:rsidP="006311D1">
            <w:pPr>
              <w:widowControl/>
              <w:autoSpaceDE/>
              <w:autoSpaceDN/>
              <w:jc w:val="center"/>
              <w:rPr>
                <w:b/>
                <w:bCs/>
                <w:color w:val="000000"/>
                <w:sz w:val="16"/>
                <w:szCs w:val="16"/>
              </w:rPr>
            </w:pPr>
            <w:r w:rsidRPr="00345480">
              <w:rPr>
                <w:b/>
                <w:bCs/>
                <w:color w:val="000000"/>
                <w:sz w:val="16"/>
                <w:szCs w:val="16"/>
              </w:rPr>
              <w:t>Рабочая среда</w:t>
            </w:r>
          </w:p>
        </w:tc>
        <w:tc>
          <w:tcPr>
            <w:tcW w:w="1137" w:type="dxa"/>
            <w:vMerge w:val="restart"/>
            <w:shd w:val="clear" w:color="auto" w:fill="auto"/>
            <w:vAlign w:val="center"/>
            <w:hideMark/>
          </w:tcPr>
          <w:p w14:paraId="13EF27A8" w14:textId="77777777" w:rsidR="006311D1" w:rsidRPr="00345480" w:rsidRDefault="006311D1" w:rsidP="006311D1">
            <w:pPr>
              <w:widowControl/>
              <w:autoSpaceDE/>
              <w:autoSpaceDN/>
              <w:jc w:val="center"/>
              <w:rPr>
                <w:b/>
                <w:bCs/>
                <w:color w:val="000000"/>
                <w:sz w:val="16"/>
                <w:szCs w:val="16"/>
              </w:rPr>
            </w:pPr>
            <w:r w:rsidRPr="00345480">
              <w:rPr>
                <w:b/>
                <w:bCs/>
                <w:color w:val="000000"/>
                <w:sz w:val="16"/>
                <w:szCs w:val="16"/>
              </w:rPr>
              <w:t>Установленная мощность, Гкал/ч</w:t>
            </w:r>
          </w:p>
        </w:tc>
        <w:tc>
          <w:tcPr>
            <w:tcW w:w="1086" w:type="dxa"/>
            <w:vMerge w:val="restart"/>
            <w:shd w:val="clear" w:color="auto" w:fill="auto"/>
            <w:vAlign w:val="center"/>
            <w:hideMark/>
          </w:tcPr>
          <w:p w14:paraId="58D1098F" w14:textId="77777777" w:rsidR="006311D1" w:rsidRPr="00345480" w:rsidRDefault="006311D1" w:rsidP="006311D1">
            <w:pPr>
              <w:widowControl/>
              <w:autoSpaceDE/>
              <w:autoSpaceDN/>
              <w:jc w:val="center"/>
              <w:rPr>
                <w:b/>
                <w:bCs/>
                <w:color w:val="000000"/>
                <w:sz w:val="16"/>
                <w:szCs w:val="16"/>
              </w:rPr>
            </w:pPr>
            <w:r w:rsidRPr="00345480">
              <w:rPr>
                <w:b/>
                <w:bCs/>
                <w:color w:val="000000"/>
                <w:sz w:val="16"/>
                <w:szCs w:val="16"/>
              </w:rPr>
              <w:t>Мощность по режимной карте, Гкал/ч</w:t>
            </w:r>
          </w:p>
        </w:tc>
        <w:tc>
          <w:tcPr>
            <w:tcW w:w="797" w:type="dxa"/>
            <w:vMerge w:val="restart"/>
            <w:shd w:val="clear" w:color="auto" w:fill="auto"/>
            <w:vAlign w:val="center"/>
            <w:hideMark/>
          </w:tcPr>
          <w:p w14:paraId="66688F42" w14:textId="77777777" w:rsidR="006311D1" w:rsidRPr="00345480" w:rsidRDefault="006311D1" w:rsidP="006311D1">
            <w:pPr>
              <w:widowControl/>
              <w:autoSpaceDE/>
              <w:autoSpaceDN/>
              <w:jc w:val="center"/>
              <w:rPr>
                <w:b/>
                <w:bCs/>
                <w:color w:val="000000"/>
                <w:sz w:val="16"/>
                <w:szCs w:val="16"/>
              </w:rPr>
            </w:pPr>
            <w:r w:rsidRPr="00345480">
              <w:rPr>
                <w:b/>
                <w:bCs/>
                <w:color w:val="000000"/>
                <w:sz w:val="16"/>
                <w:szCs w:val="16"/>
              </w:rPr>
              <w:t>КПД, %</w:t>
            </w:r>
          </w:p>
        </w:tc>
      </w:tr>
      <w:tr w:rsidR="00C96D73" w:rsidRPr="00345480" w14:paraId="5F414604" w14:textId="77777777" w:rsidTr="007F0F36">
        <w:trPr>
          <w:trHeight w:val="253"/>
        </w:trPr>
        <w:tc>
          <w:tcPr>
            <w:tcW w:w="474" w:type="dxa"/>
            <w:vMerge/>
            <w:shd w:val="clear" w:color="auto" w:fill="auto"/>
            <w:vAlign w:val="center"/>
            <w:hideMark/>
          </w:tcPr>
          <w:p w14:paraId="21A5DFDF" w14:textId="77777777" w:rsidR="00C96D73" w:rsidRPr="00345480" w:rsidRDefault="00C96D73" w:rsidP="00C96D73">
            <w:pPr>
              <w:widowControl/>
              <w:autoSpaceDE/>
              <w:autoSpaceDN/>
              <w:rPr>
                <w:b/>
                <w:bCs/>
                <w:color w:val="000000"/>
                <w:sz w:val="16"/>
                <w:szCs w:val="16"/>
                <w:lang w:bidi="ar-SA"/>
              </w:rPr>
            </w:pPr>
          </w:p>
        </w:tc>
        <w:tc>
          <w:tcPr>
            <w:tcW w:w="2356" w:type="dxa"/>
            <w:vMerge/>
            <w:shd w:val="clear" w:color="auto" w:fill="auto"/>
            <w:vAlign w:val="center"/>
            <w:hideMark/>
          </w:tcPr>
          <w:p w14:paraId="738A223C" w14:textId="77777777" w:rsidR="00C96D73" w:rsidRPr="00345480" w:rsidRDefault="00C96D73" w:rsidP="00C96D73">
            <w:pPr>
              <w:widowControl/>
              <w:autoSpaceDE/>
              <w:autoSpaceDN/>
              <w:rPr>
                <w:b/>
                <w:bCs/>
                <w:color w:val="000000"/>
                <w:sz w:val="16"/>
                <w:szCs w:val="16"/>
                <w:lang w:bidi="ar-SA"/>
              </w:rPr>
            </w:pPr>
          </w:p>
        </w:tc>
        <w:tc>
          <w:tcPr>
            <w:tcW w:w="1134" w:type="dxa"/>
            <w:vMerge/>
            <w:shd w:val="clear" w:color="auto" w:fill="auto"/>
            <w:vAlign w:val="center"/>
            <w:hideMark/>
          </w:tcPr>
          <w:p w14:paraId="155048CB" w14:textId="77777777" w:rsidR="00C96D73" w:rsidRPr="00345480" w:rsidRDefault="00C96D73" w:rsidP="00C96D73">
            <w:pPr>
              <w:widowControl/>
              <w:autoSpaceDE/>
              <w:autoSpaceDN/>
              <w:rPr>
                <w:b/>
                <w:bCs/>
                <w:color w:val="000000"/>
                <w:sz w:val="16"/>
                <w:szCs w:val="16"/>
                <w:lang w:bidi="ar-SA"/>
              </w:rPr>
            </w:pPr>
          </w:p>
        </w:tc>
        <w:tc>
          <w:tcPr>
            <w:tcW w:w="771" w:type="dxa"/>
            <w:vMerge/>
            <w:shd w:val="clear" w:color="auto" w:fill="auto"/>
            <w:vAlign w:val="center"/>
            <w:hideMark/>
          </w:tcPr>
          <w:p w14:paraId="440543ED" w14:textId="77777777" w:rsidR="00C96D73" w:rsidRPr="00345480" w:rsidRDefault="00C96D73" w:rsidP="00C96D73">
            <w:pPr>
              <w:widowControl/>
              <w:autoSpaceDE/>
              <w:autoSpaceDN/>
              <w:rPr>
                <w:b/>
                <w:bCs/>
                <w:color w:val="000000"/>
                <w:sz w:val="16"/>
                <w:szCs w:val="16"/>
                <w:lang w:bidi="ar-SA"/>
              </w:rPr>
            </w:pPr>
          </w:p>
        </w:tc>
        <w:tc>
          <w:tcPr>
            <w:tcW w:w="1267" w:type="dxa"/>
            <w:vMerge/>
            <w:shd w:val="clear" w:color="auto" w:fill="auto"/>
            <w:vAlign w:val="center"/>
            <w:hideMark/>
          </w:tcPr>
          <w:p w14:paraId="190BAD12" w14:textId="77777777" w:rsidR="00C96D73" w:rsidRPr="00345480" w:rsidRDefault="00C96D73" w:rsidP="00C96D73">
            <w:pPr>
              <w:widowControl/>
              <w:autoSpaceDE/>
              <w:autoSpaceDN/>
              <w:rPr>
                <w:b/>
                <w:bCs/>
                <w:color w:val="000000"/>
                <w:sz w:val="16"/>
                <w:szCs w:val="16"/>
                <w:lang w:bidi="ar-SA"/>
              </w:rPr>
            </w:pPr>
          </w:p>
        </w:tc>
        <w:tc>
          <w:tcPr>
            <w:tcW w:w="918" w:type="dxa"/>
            <w:vMerge/>
            <w:shd w:val="clear" w:color="auto" w:fill="auto"/>
            <w:vAlign w:val="center"/>
            <w:hideMark/>
          </w:tcPr>
          <w:p w14:paraId="6FFB5A70" w14:textId="77777777" w:rsidR="00C96D73" w:rsidRPr="00345480" w:rsidRDefault="00C96D73" w:rsidP="00C96D73">
            <w:pPr>
              <w:widowControl/>
              <w:autoSpaceDE/>
              <w:autoSpaceDN/>
              <w:rPr>
                <w:b/>
                <w:bCs/>
                <w:color w:val="000000"/>
                <w:sz w:val="16"/>
                <w:szCs w:val="16"/>
                <w:lang w:bidi="ar-SA"/>
              </w:rPr>
            </w:pPr>
          </w:p>
        </w:tc>
        <w:tc>
          <w:tcPr>
            <w:tcW w:w="1137" w:type="dxa"/>
            <w:vMerge/>
            <w:shd w:val="clear" w:color="auto" w:fill="auto"/>
            <w:vAlign w:val="center"/>
            <w:hideMark/>
          </w:tcPr>
          <w:p w14:paraId="18C95ECB" w14:textId="77777777" w:rsidR="00C96D73" w:rsidRPr="00345480" w:rsidRDefault="00C96D73" w:rsidP="00C96D73">
            <w:pPr>
              <w:widowControl/>
              <w:autoSpaceDE/>
              <w:autoSpaceDN/>
              <w:rPr>
                <w:b/>
                <w:bCs/>
                <w:color w:val="000000"/>
                <w:sz w:val="16"/>
                <w:szCs w:val="16"/>
                <w:lang w:bidi="ar-SA"/>
              </w:rPr>
            </w:pPr>
          </w:p>
        </w:tc>
        <w:tc>
          <w:tcPr>
            <w:tcW w:w="1086" w:type="dxa"/>
            <w:vMerge/>
            <w:shd w:val="clear" w:color="auto" w:fill="auto"/>
            <w:vAlign w:val="center"/>
            <w:hideMark/>
          </w:tcPr>
          <w:p w14:paraId="00465F00" w14:textId="77777777" w:rsidR="00C96D73" w:rsidRPr="00345480" w:rsidRDefault="00C96D73" w:rsidP="00C96D73">
            <w:pPr>
              <w:widowControl/>
              <w:autoSpaceDE/>
              <w:autoSpaceDN/>
              <w:rPr>
                <w:b/>
                <w:bCs/>
                <w:color w:val="000000"/>
                <w:sz w:val="16"/>
                <w:szCs w:val="16"/>
                <w:lang w:bidi="ar-SA"/>
              </w:rPr>
            </w:pPr>
          </w:p>
        </w:tc>
        <w:tc>
          <w:tcPr>
            <w:tcW w:w="797" w:type="dxa"/>
            <w:vMerge/>
            <w:shd w:val="clear" w:color="auto" w:fill="auto"/>
            <w:vAlign w:val="center"/>
            <w:hideMark/>
          </w:tcPr>
          <w:p w14:paraId="26B740E5" w14:textId="77777777" w:rsidR="00C96D73" w:rsidRPr="00345480" w:rsidRDefault="00C96D73" w:rsidP="00C96D73">
            <w:pPr>
              <w:widowControl/>
              <w:autoSpaceDE/>
              <w:autoSpaceDN/>
              <w:rPr>
                <w:b/>
                <w:bCs/>
                <w:color w:val="000000"/>
                <w:sz w:val="16"/>
                <w:szCs w:val="16"/>
                <w:lang w:bidi="ar-SA"/>
              </w:rPr>
            </w:pPr>
          </w:p>
        </w:tc>
      </w:tr>
      <w:tr w:rsidR="00C910F5" w:rsidRPr="00345480" w14:paraId="397B117C" w14:textId="77777777" w:rsidTr="007F0F36">
        <w:trPr>
          <w:trHeight w:val="20"/>
        </w:trPr>
        <w:tc>
          <w:tcPr>
            <w:tcW w:w="474" w:type="dxa"/>
            <w:shd w:val="clear" w:color="auto" w:fill="auto"/>
            <w:noWrap/>
            <w:vAlign w:val="center"/>
            <w:hideMark/>
          </w:tcPr>
          <w:p w14:paraId="65FC5DC2" w14:textId="77777777" w:rsidR="00C910F5" w:rsidRPr="00345480" w:rsidRDefault="00C910F5" w:rsidP="00C910F5">
            <w:pPr>
              <w:widowControl/>
              <w:autoSpaceDE/>
              <w:autoSpaceDN/>
              <w:jc w:val="center"/>
              <w:rPr>
                <w:color w:val="000000"/>
                <w:sz w:val="16"/>
                <w:szCs w:val="16"/>
                <w:lang w:bidi="ar-SA"/>
              </w:rPr>
            </w:pPr>
            <w:r w:rsidRPr="00345480">
              <w:rPr>
                <w:color w:val="000000"/>
                <w:sz w:val="16"/>
                <w:szCs w:val="16"/>
                <w:lang w:bidi="ar-SA"/>
              </w:rPr>
              <w:t>1</w:t>
            </w:r>
          </w:p>
        </w:tc>
        <w:tc>
          <w:tcPr>
            <w:tcW w:w="2356" w:type="dxa"/>
            <w:shd w:val="clear" w:color="auto" w:fill="auto"/>
            <w:noWrap/>
            <w:vAlign w:val="center"/>
            <w:hideMark/>
          </w:tcPr>
          <w:p w14:paraId="1DA5DAB5" w14:textId="77777777" w:rsidR="00C910F5" w:rsidRPr="00345480" w:rsidRDefault="00C910F5" w:rsidP="00C910F5">
            <w:pPr>
              <w:widowControl/>
              <w:autoSpaceDE/>
              <w:autoSpaceDN/>
              <w:rPr>
                <w:sz w:val="16"/>
                <w:szCs w:val="16"/>
                <w:lang w:bidi="ar-SA"/>
              </w:rPr>
            </w:pPr>
            <w:r w:rsidRPr="00345480">
              <w:rPr>
                <w:sz w:val="16"/>
                <w:szCs w:val="16"/>
                <w:lang w:bidi="ar-SA"/>
              </w:rPr>
              <w:t>Котельная № 1 с. Кукобой</w:t>
            </w:r>
          </w:p>
        </w:tc>
        <w:tc>
          <w:tcPr>
            <w:tcW w:w="1134" w:type="dxa"/>
            <w:shd w:val="clear" w:color="auto" w:fill="auto"/>
            <w:noWrap/>
            <w:vAlign w:val="center"/>
            <w:hideMark/>
          </w:tcPr>
          <w:p w14:paraId="7EC4158F" w14:textId="77777777" w:rsidR="00C910F5" w:rsidRPr="00345480" w:rsidRDefault="00C910F5" w:rsidP="00C910F5">
            <w:pPr>
              <w:widowControl/>
              <w:autoSpaceDE/>
              <w:autoSpaceDN/>
              <w:jc w:val="right"/>
              <w:rPr>
                <w:sz w:val="16"/>
                <w:szCs w:val="16"/>
                <w:lang w:bidi="ar-SA"/>
              </w:rPr>
            </w:pPr>
            <w:r w:rsidRPr="00345480">
              <w:rPr>
                <w:sz w:val="16"/>
                <w:szCs w:val="16"/>
                <w:lang w:bidi="ar-SA"/>
              </w:rPr>
              <w:t>КСС- 0,55</w:t>
            </w:r>
          </w:p>
        </w:tc>
        <w:tc>
          <w:tcPr>
            <w:tcW w:w="771" w:type="dxa"/>
            <w:shd w:val="clear" w:color="auto" w:fill="auto"/>
            <w:noWrap/>
            <w:vAlign w:val="center"/>
            <w:hideMark/>
          </w:tcPr>
          <w:p w14:paraId="437C1DEA" w14:textId="77777777" w:rsidR="00C910F5" w:rsidRPr="00345480" w:rsidRDefault="00C910F5" w:rsidP="00C910F5">
            <w:pPr>
              <w:widowControl/>
              <w:autoSpaceDE/>
              <w:autoSpaceDN/>
              <w:jc w:val="right"/>
              <w:rPr>
                <w:sz w:val="16"/>
                <w:szCs w:val="16"/>
                <w:lang w:bidi="ar-SA"/>
              </w:rPr>
            </w:pPr>
            <w:r w:rsidRPr="00345480">
              <w:rPr>
                <w:sz w:val="16"/>
                <w:szCs w:val="16"/>
                <w:lang w:bidi="ar-SA"/>
              </w:rPr>
              <w:t>2006</w:t>
            </w:r>
          </w:p>
        </w:tc>
        <w:tc>
          <w:tcPr>
            <w:tcW w:w="1267" w:type="dxa"/>
            <w:shd w:val="clear" w:color="auto" w:fill="auto"/>
            <w:noWrap/>
            <w:vAlign w:val="center"/>
            <w:hideMark/>
          </w:tcPr>
          <w:p w14:paraId="0B94635E" w14:textId="77777777" w:rsidR="00C910F5" w:rsidRPr="00345480" w:rsidRDefault="00C910F5" w:rsidP="00C910F5">
            <w:pPr>
              <w:widowControl/>
              <w:autoSpaceDE/>
              <w:autoSpaceDN/>
              <w:jc w:val="right"/>
              <w:rPr>
                <w:sz w:val="16"/>
                <w:szCs w:val="16"/>
              </w:rPr>
            </w:pPr>
            <w:r w:rsidRPr="00345480">
              <w:rPr>
                <w:sz w:val="16"/>
                <w:szCs w:val="16"/>
              </w:rPr>
              <w:t>Уголь</w:t>
            </w:r>
          </w:p>
        </w:tc>
        <w:tc>
          <w:tcPr>
            <w:tcW w:w="918" w:type="dxa"/>
            <w:shd w:val="clear" w:color="auto" w:fill="auto"/>
            <w:noWrap/>
            <w:vAlign w:val="center"/>
            <w:hideMark/>
          </w:tcPr>
          <w:p w14:paraId="56B4B9F4" w14:textId="77777777" w:rsidR="00C910F5" w:rsidRPr="00345480" w:rsidRDefault="00C910F5" w:rsidP="00C910F5">
            <w:pPr>
              <w:widowControl/>
              <w:autoSpaceDE/>
              <w:autoSpaceDN/>
              <w:jc w:val="right"/>
              <w:rPr>
                <w:sz w:val="16"/>
                <w:szCs w:val="16"/>
                <w:lang w:bidi="ar-SA"/>
              </w:rPr>
            </w:pPr>
            <w:r w:rsidRPr="00345480">
              <w:rPr>
                <w:sz w:val="16"/>
                <w:szCs w:val="16"/>
                <w:lang w:bidi="ar-SA"/>
              </w:rPr>
              <w:t>вода</w:t>
            </w:r>
          </w:p>
        </w:tc>
        <w:tc>
          <w:tcPr>
            <w:tcW w:w="1137" w:type="dxa"/>
            <w:shd w:val="clear" w:color="auto" w:fill="auto"/>
            <w:noWrap/>
            <w:vAlign w:val="center"/>
            <w:hideMark/>
          </w:tcPr>
          <w:p w14:paraId="6E4EB74E" w14:textId="77777777" w:rsidR="00C910F5" w:rsidRPr="00345480" w:rsidRDefault="00C910F5" w:rsidP="00B56141">
            <w:pPr>
              <w:widowControl/>
              <w:autoSpaceDE/>
              <w:autoSpaceDN/>
              <w:jc w:val="center"/>
              <w:rPr>
                <w:sz w:val="16"/>
                <w:szCs w:val="16"/>
                <w:lang w:bidi="ar-SA"/>
              </w:rPr>
            </w:pPr>
            <w:r w:rsidRPr="00345480">
              <w:rPr>
                <w:sz w:val="16"/>
                <w:szCs w:val="16"/>
                <w:lang w:bidi="ar-SA"/>
              </w:rPr>
              <w:t>0,6</w:t>
            </w:r>
          </w:p>
        </w:tc>
        <w:tc>
          <w:tcPr>
            <w:tcW w:w="1086" w:type="dxa"/>
            <w:shd w:val="clear" w:color="auto" w:fill="auto"/>
            <w:noWrap/>
            <w:vAlign w:val="center"/>
            <w:hideMark/>
          </w:tcPr>
          <w:p w14:paraId="5CDB1A3A" w14:textId="77777777" w:rsidR="00C910F5" w:rsidRPr="00345480" w:rsidRDefault="00C910F5" w:rsidP="00B56141">
            <w:pPr>
              <w:widowControl/>
              <w:autoSpaceDE/>
              <w:autoSpaceDN/>
              <w:jc w:val="center"/>
              <w:rPr>
                <w:sz w:val="16"/>
                <w:szCs w:val="16"/>
                <w:lang w:bidi="ar-SA"/>
              </w:rPr>
            </w:pPr>
            <w:r w:rsidRPr="00345480">
              <w:rPr>
                <w:sz w:val="16"/>
                <w:szCs w:val="16"/>
                <w:lang w:bidi="ar-SA"/>
              </w:rPr>
              <w:t>0,54</w:t>
            </w:r>
          </w:p>
        </w:tc>
        <w:tc>
          <w:tcPr>
            <w:tcW w:w="797" w:type="dxa"/>
            <w:shd w:val="clear" w:color="auto" w:fill="auto"/>
            <w:noWrap/>
            <w:vAlign w:val="center"/>
            <w:hideMark/>
          </w:tcPr>
          <w:p w14:paraId="5C8A1CAD" w14:textId="77777777" w:rsidR="00C910F5" w:rsidRPr="00345480" w:rsidRDefault="00C910F5" w:rsidP="00345480">
            <w:pPr>
              <w:widowControl/>
              <w:autoSpaceDE/>
              <w:autoSpaceDN/>
              <w:jc w:val="center"/>
              <w:rPr>
                <w:sz w:val="16"/>
                <w:szCs w:val="16"/>
                <w:lang w:bidi="ar-SA"/>
              </w:rPr>
            </w:pPr>
            <w:r w:rsidRPr="00345480">
              <w:rPr>
                <w:sz w:val="16"/>
                <w:szCs w:val="16"/>
                <w:lang w:bidi="ar-SA"/>
              </w:rPr>
              <w:t>62,9%</w:t>
            </w:r>
          </w:p>
        </w:tc>
      </w:tr>
      <w:tr w:rsidR="00C910F5" w:rsidRPr="00345480" w14:paraId="7C5DCA8B" w14:textId="77777777" w:rsidTr="007F0F36">
        <w:trPr>
          <w:trHeight w:val="20"/>
        </w:trPr>
        <w:tc>
          <w:tcPr>
            <w:tcW w:w="474" w:type="dxa"/>
            <w:shd w:val="clear" w:color="auto" w:fill="auto"/>
            <w:noWrap/>
            <w:vAlign w:val="center"/>
            <w:hideMark/>
          </w:tcPr>
          <w:p w14:paraId="415A8675" w14:textId="77777777" w:rsidR="00C910F5" w:rsidRPr="00345480" w:rsidRDefault="00C910F5" w:rsidP="00C910F5">
            <w:pPr>
              <w:widowControl/>
              <w:autoSpaceDE/>
              <w:autoSpaceDN/>
              <w:jc w:val="center"/>
              <w:rPr>
                <w:color w:val="000000"/>
                <w:sz w:val="16"/>
                <w:szCs w:val="16"/>
                <w:lang w:bidi="ar-SA"/>
              </w:rPr>
            </w:pPr>
            <w:r w:rsidRPr="00345480">
              <w:rPr>
                <w:color w:val="000000"/>
                <w:sz w:val="16"/>
                <w:szCs w:val="16"/>
                <w:lang w:bidi="ar-SA"/>
              </w:rPr>
              <w:t>2</w:t>
            </w:r>
          </w:p>
        </w:tc>
        <w:tc>
          <w:tcPr>
            <w:tcW w:w="2356" w:type="dxa"/>
            <w:shd w:val="clear" w:color="auto" w:fill="auto"/>
            <w:noWrap/>
            <w:vAlign w:val="center"/>
            <w:hideMark/>
          </w:tcPr>
          <w:p w14:paraId="48E50A20" w14:textId="77777777" w:rsidR="00C910F5" w:rsidRPr="00345480" w:rsidRDefault="00C910F5" w:rsidP="00C910F5">
            <w:pPr>
              <w:widowControl/>
              <w:autoSpaceDE/>
              <w:autoSpaceDN/>
              <w:rPr>
                <w:sz w:val="16"/>
                <w:szCs w:val="16"/>
                <w:lang w:bidi="ar-SA"/>
              </w:rPr>
            </w:pPr>
            <w:r w:rsidRPr="00345480">
              <w:rPr>
                <w:sz w:val="16"/>
                <w:szCs w:val="16"/>
                <w:lang w:bidi="ar-SA"/>
              </w:rPr>
              <w:t>Котельная № 1 с. Кукобой</w:t>
            </w:r>
          </w:p>
        </w:tc>
        <w:tc>
          <w:tcPr>
            <w:tcW w:w="1134" w:type="dxa"/>
            <w:shd w:val="clear" w:color="auto" w:fill="auto"/>
            <w:noWrap/>
            <w:vAlign w:val="center"/>
            <w:hideMark/>
          </w:tcPr>
          <w:p w14:paraId="15C23C61" w14:textId="77777777" w:rsidR="00C910F5" w:rsidRPr="00345480" w:rsidRDefault="00C910F5" w:rsidP="00C910F5">
            <w:pPr>
              <w:widowControl/>
              <w:autoSpaceDE/>
              <w:autoSpaceDN/>
              <w:jc w:val="right"/>
              <w:rPr>
                <w:sz w:val="16"/>
                <w:szCs w:val="16"/>
                <w:lang w:bidi="ar-SA"/>
              </w:rPr>
            </w:pPr>
            <w:r w:rsidRPr="00345480">
              <w:rPr>
                <w:sz w:val="16"/>
                <w:szCs w:val="16"/>
                <w:lang w:bidi="ar-SA"/>
              </w:rPr>
              <w:t>КСС- 0,55</w:t>
            </w:r>
          </w:p>
        </w:tc>
        <w:tc>
          <w:tcPr>
            <w:tcW w:w="771" w:type="dxa"/>
            <w:shd w:val="clear" w:color="auto" w:fill="auto"/>
            <w:noWrap/>
            <w:vAlign w:val="center"/>
            <w:hideMark/>
          </w:tcPr>
          <w:p w14:paraId="5793050B" w14:textId="77777777" w:rsidR="00C910F5" w:rsidRPr="00345480" w:rsidRDefault="00C910F5" w:rsidP="00C910F5">
            <w:pPr>
              <w:widowControl/>
              <w:autoSpaceDE/>
              <w:autoSpaceDN/>
              <w:jc w:val="right"/>
              <w:rPr>
                <w:sz w:val="16"/>
                <w:szCs w:val="16"/>
                <w:lang w:bidi="ar-SA"/>
              </w:rPr>
            </w:pPr>
            <w:r w:rsidRPr="00345480">
              <w:rPr>
                <w:sz w:val="16"/>
                <w:szCs w:val="16"/>
                <w:lang w:bidi="ar-SA"/>
              </w:rPr>
              <w:t>2011</w:t>
            </w:r>
          </w:p>
        </w:tc>
        <w:tc>
          <w:tcPr>
            <w:tcW w:w="1267" w:type="dxa"/>
            <w:shd w:val="clear" w:color="auto" w:fill="auto"/>
            <w:noWrap/>
            <w:vAlign w:val="center"/>
            <w:hideMark/>
          </w:tcPr>
          <w:p w14:paraId="3E354C7D" w14:textId="77777777" w:rsidR="00C910F5" w:rsidRPr="00345480" w:rsidRDefault="00C910F5" w:rsidP="00C910F5">
            <w:pPr>
              <w:widowControl/>
              <w:autoSpaceDE/>
              <w:autoSpaceDN/>
              <w:jc w:val="right"/>
              <w:rPr>
                <w:sz w:val="16"/>
                <w:szCs w:val="16"/>
              </w:rPr>
            </w:pPr>
            <w:r w:rsidRPr="00345480">
              <w:rPr>
                <w:sz w:val="16"/>
                <w:szCs w:val="16"/>
              </w:rPr>
              <w:t>Уголь</w:t>
            </w:r>
          </w:p>
        </w:tc>
        <w:tc>
          <w:tcPr>
            <w:tcW w:w="918" w:type="dxa"/>
            <w:shd w:val="clear" w:color="auto" w:fill="auto"/>
            <w:noWrap/>
            <w:vAlign w:val="center"/>
            <w:hideMark/>
          </w:tcPr>
          <w:p w14:paraId="1DC43AEB" w14:textId="77777777" w:rsidR="00C910F5" w:rsidRPr="00345480" w:rsidRDefault="00C910F5" w:rsidP="00C910F5">
            <w:pPr>
              <w:widowControl/>
              <w:autoSpaceDE/>
              <w:autoSpaceDN/>
              <w:jc w:val="right"/>
              <w:rPr>
                <w:sz w:val="16"/>
                <w:szCs w:val="16"/>
                <w:lang w:bidi="ar-SA"/>
              </w:rPr>
            </w:pPr>
            <w:r w:rsidRPr="00345480">
              <w:rPr>
                <w:sz w:val="16"/>
                <w:szCs w:val="16"/>
                <w:lang w:bidi="ar-SA"/>
              </w:rPr>
              <w:t>вода</w:t>
            </w:r>
          </w:p>
        </w:tc>
        <w:tc>
          <w:tcPr>
            <w:tcW w:w="1137" w:type="dxa"/>
            <w:shd w:val="clear" w:color="auto" w:fill="auto"/>
            <w:noWrap/>
            <w:vAlign w:val="center"/>
            <w:hideMark/>
          </w:tcPr>
          <w:p w14:paraId="0C15053E" w14:textId="77777777" w:rsidR="00C910F5" w:rsidRPr="00345480" w:rsidRDefault="00C910F5" w:rsidP="00B56141">
            <w:pPr>
              <w:widowControl/>
              <w:autoSpaceDE/>
              <w:autoSpaceDN/>
              <w:jc w:val="center"/>
              <w:rPr>
                <w:sz w:val="16"/>
                <w:szCs w:val="16"/>
                <w:lang w:bidi="ar-SA"/>
              </w:rPr>
            </w:pPr>
            <w:r w:rsidRPr="00345480">
              <w:rPr>
                <w:sz w:val="16"/>
                <w:szCs w:val="16"/>
                <w:lang w:bidi="ar-SA"/>
              </w:rPr>
              <w:t>0,6</w:t>
            </w:r>
          </w:p>
        </w:tc>
        <w:tc>
          <w:tcPr>
            <w:tcW w:w="1086" w:type="dxa"/>
            <w:shd w:val="clear" w:color="auto" w:fill="auto"/>
            <w:noWrap/>
            <w:vAlign w:val="center"/>
            <w:hideMark/>
          </w:tcPr>
          <w:p w14:paraId="1D76D406" w14:textId="77777777" w:rsidR="00C910F5" w:rsidRPr="00345480" w:rsidRDefault="00C910F5" w:rsidP="00B56141">
            <w:pPr>
              <w:widowControl/>
              <w:autoSpaceDE/>
              <w:autoSpaceDN/>
              <w:jc w:val="center"/>
              <w:rPr>
                <w:sz w:val="16"/>
                <w:szCs w:val="16"/>
                <w:lang w:bidi="ar-SA"/>
              </w:rPr>
            </w:pPr>
            <w:r w:rsidRPr="00345480">
              <w:rPr>
                <w:sz w:val="16"/>
                <w:szCs w:val="16"/>
                <w:lang w:bidi="ar-SA"/>
              </w:rPr>
              <w:t>0,55</w:t>
            </w:r>
          </w:p>
        </w:tc>
        <w:tc>
          <w:tcPr>
            <w:tcW w:w="797" w:type="dxa"/>
            <w:shd w:val="clear" w:color="auto" w:fill="auto"/>
            <w:noWrap/>
            <w:vAlign w:val="center"/>
            <w:hideMark/>
          </w:tcPr>
          <w:p w14:paraId="72B09C01" w14:textId="77777777" w:rsidR="00C910F5" w:rsidRPr="00345480" w:rsidRDefault="00C910F5" w:rsidP="00345480">
            <w:pPr>
              <w:widowControl/>
              <w:autoSpaceDE/>
              <w:autoSpaceDN/>
              <w:jc w:val="center"/>
              <w:rPr>
                <w:sz w:val="16"/>
                <w:szCs w:val="16"/>
                <w:lang w:bidi="ar-SA"/>
              </w:rPr>
            </w:pPr>
            <w:r w:rsidRPr="00345480">
              <w:rPr>
                <w:sz w:val="16"/>
                <w:szCs w:val="16"/>
                <w:lang w:bidi="ar-SA"/>
              </w:rPr>
              <w:t>64,0%</w:t>
            </w:r>
          </w:p>
        </w:tc>
      </w:tr>
      <w:tr w:rsidR="00C910F5" w:rsidRPr="00345480" w14:paraId="50FFDD52" w14:textId="77777777" w:rsidTr="007F0F36">
        <w:trPr>
          <w:trHeight w:val="20"/>
        </w:trPr>
        <w:tc>
          <w:tcPr>
            <w:tcW w:w="474" w:type="dxa"/>
            <w:shd w:val="clear" w:color="auto" w:fill="auto"/>
            <w:noWrap/>
            <w:vAlign w:val="center"/>
            <w:hideMark/>
          </w:tcPr>
          <w:p w14:paraId="35304430" w14:textId="77777777" w:rsidR="00C910F5" w:rsidRPr="00345480" w:rsidRDefault="00C910F5" w:rsidP="00C910F5">
            <w:pPr>
              <w:widowControl/>
              <w:autoSpaceDE/>
              <w:autoSpaceDN/>
              <w:jc w:val="center"/>
              <w:rPr>
                <w:color w:val="000000"/>
                <w:sz w:val="16"/>
                <w:szCs w:val="16"/>
                <w:lang w:bidi="ar-SA"/>
              </w:rPr>
            </w:pPr>
            <w:r w:rsidRPr="00345480">
              <w:rPr>
                <w:color w:val="000000"/>
                <w:sz w:val="16"/>
                <w:szCs w:val="16"/>
                <w:lang w:bidi="ar-SA"/>
              </w:rPr>
              <w:t>3</w:t>
            </w:r>
          </w:p>
        </w:tc>
        <w:tc>
          <w:tcPr>
            <w:tcW w:w="2356" w:type="dxa"/>
            <w:shd w:val="clear" w:color="auto" w:fill="auto"/>
            <w:noWrap/>
            <w:vAlign w:val="center"/>
            <w:hideMark/>
          </w:tcPr>
          <w:p w14:paraId="17B4AB80" w14:textId="77777777" w:rsidR="00C910F5" w:rsidRPr="00345480" w:rsidRDefault="00C910F5" w:rsidP="00C910F5">
            <w:pPr>
              <w:widowControl/>
              <w:autoSpaceDE/>
              <w:autoSpaceDN/>
              <w:rPr>
                <w:sz w:val="16"/>
                <w:szCs w:val="16"/>
                <w:lang w:bidi="ar-SA"/>
              </w:rPr>
            </w:pPr>
            <w:r w:rsidRPr="00345480">
              <w:rPr>
                <w:sz w:val="16"/>
                <w:szCs w:val="16"/>
                <w:lang w:bidi="ar-SA"/>
              </w:rPr>
              <w:t>Котельная № 2 с. Кукобой</w:t>
            </w:r>
          </w:p>
        </w:tc>
        <w:tc>
          <w:tcPr>
            <w:tcW w:w="1134" w:type="dxa"/>
            <w:shd w:val="clear" w:color="auto" w:fill="auto"/>
            <w:noWrap/>
            <w:vAlign w:val="center"/>
            <w:hideMark/>
          </w:tcPr>
          <w:p w14:paraId="0923FA9C" w14:textId="77777777" w:rsidR="00C910F5" w:rsidRPr="00345480" w:rsidRDefault="00C910F5" w:rsidP="00C910F5">
            <w:pPr>
              <w:widowControl/>
              <w:autoSpaceDE/>
              <w:autoSpaceDN/>
              <w:jc w:val="right"/>
              <w:rPr>
                <w:sz w:val="16"/>
                <w:szCs w:val="16"/>
                <w:lang w:bidi="ar-SA"/>
              </w:rPr>
            </w:pPr>
            <w:r w:rsidRPr="00345480">
              <w:rPr>
                <w:sz w:val="16"/>
                <w:szCs w:val="16"/>
                <w:lang w:bidi="ar-SA"/>
              </w:rPr>
              <w:t>КСС- 0,55</w:t>
            </w:r>
          </w:p>
        </w:tc>
        <w:tc>
          <w:tcPr>
            <w:tcW w:w="771" w:type="dxa"/>
            <w:shd w:val="clear" w:color="auto" w:fill="auto"/>
            <w:noWrap/>
            <w:vAlign w:val="center"/>
            <w:hideMark/>
          </w:tcPr>
          <w:p w14:paraId="4451F37C" w14:textId="77777777" w:rsidR="00C910F5" w:rsidRPr="00345480" w:rsidRDefault="00C910F5" w:rsidP="00C910F5">
            <w:pPr>
              <w:widowControl/>
              <w:autoSpaceDE/>
              <w:autoSpaceDN/>
              <w:jc w:val="right"/>
              <w:rPr>
                <w:sz w:val="16"/>
                <w:szCs w:val="16"/>
                <w:lang w:bidi="ar-SA"/>
              </w:rPr>
            </w:pPr>
            <w:r w:rsidRPr="00345480">
              <w:rPr>
                <w:sz w:val="16"/>
                <w:szCs w:val="16"/>
                <w:lang w:bidi="ar-SA"/>
              </w:rPr>
              <w:t>2006</w:t>
            </w:r>
          </w:p>
        </w:tc>
        <w:tc>
          <w:tcPr>
            <w:tcW w:w="1267" w:type="dxa"/>
            <w:shd w:val="clear" w:color="auto" w:fill="auto"/>
            <w:noWrap/>
            <w:vAlign w:val="center"/>
            <w:hideMark/>
          </w:tcPr>
          <w:p w14:paraId="16F6BA76" w14:textId="77777777" w:rsidR="00C910F5" w:rsidRPr="00345480" w:rsidRDefault="00C910F5" w:rsidP="00C910F5">
            <w:pPr>
              <w:widowControl/>
              <w:autoSpaceDE/>
              <w:autoSpaceDN/>
              <w:jc w:val="right"/>
              <w:rPr>
                <w:sz w:val="16"/>
                <w:szCs w:val="16"/>
              </w:rPr>
            </w:pPr>
            <w:r w:rsidRPr="00345480">
              <w:rPr>
                <w:sz w:val="16"/>
                <w:szCs w:val="16"/>
              </w:rPr>
              <w:t>Уголь</w:t>
            </w:r>
          </w:p>
        </w:tc>
        <w:tc>
          <w:tcPr>
            <w:tcW w:w="918" w:type="dxa"/>
            <w:shd w:val="clear" w:color="auto" w:fill="auto"/>
            <w:noWrap/>
            <w:vAlign w:val="center"/>
            <w:hideMark/>
          </w:tcPr>
          <w:p w14:paraId="125BEF40" w14:textId="77777777" w:rsidR="00C910F5" w:rsidRPr="00345480" w:rsidRDefault="00C910F5" w:rsidP="00C910F5">
            <w:pPr>
              <w:widowControl/>
              <w:autoSpaceDE/>
              <w:autoSpaceDN/>
              <w:jc w:val="right"/>
              <w:rPr>
                <w:sz w:val="16"/>
                <w:szCs w:val="16"/>
                <w:lang w:bidi="ar-SA"/>
              </w:rPr>
            </w:pPr>
            <w:r w:rsidRPr="00345480">
              <w:rPr>
                <w:sz w:val="16"/>
                <w:szCs w:val="16"/>
                <w:lang w:bidi="ar-SA"/>
              </w:rPr>
              <w:t>вода</w:t>
            </w:r>
          </w:p>
        </w:tc>
        <w:tc>
          <w:tcPr>
            <w:tcW w:w="1137" w:type="dxa"/>
            <w:shd w:val="clear" w:color="auto" w:fill="auto"/>
            <w:noWrap/>
            <w:vAlign w:val="center"/>
            <w:hideMark/>
          </w:tcPr>
          <w:p w14:paraId="6BF62E6F" w14:textId="77777777" w:rsidR="00C910F5" w:rsidRPr="00345480" w:rsidRDefault="00C910F5" w:rsidP="00B56141">
            <w:pPr>
              <w:widowControl/>
              <w:autoSpaceDE/>
              <w:autoSpaceDN/>
              <w:jc w:val="center"/>
              <w:rPr>
                <w:sz w:val="16"/>
                <w:szCs w:val="16"/>
                <w:lang w:bidi="ar-SA"/>
              </w:rPr>
            </w:pPr>
            <w:r w:rsidRPr="00345480">
              <w:rPr>
                <w:sz w:val="16"/>
                <w:szCs w:val="16"/>
                <w:lang w:bidi="ar-SA"/>
              </w:rPr>
              <w:t>0,6</w:t>
            </w:r>
          </w:p>
        </w:tc>
        <w:tc>
          <w:tcPr>
            <w:tcW w:w="1086" w:type="dxa"/>
            <w:shd w:val="clear" w:color="auto" w:fill="auto"/>
            <w:noWrap/>
            <w:vAlign w:val="center"/>
            <w:hideMark/>
          </w:tcPr>
          <w:p w14:paraId="5E603D67" w14:textId="77777777" w:rsidR="00C910F5" w:rsidRPr="00345480" w:rsidRDefault="00C910F5" w:rsidP="00B56141">
            <w:pPr>
              <w:widowControl/>
              <w:autoSpaceDE/>
              <w:autoSpaceDN/>
              <w:jc w:val="center"/>
              <w:rPr>
                <w:sz w:val="16"/>
                <w:szCs w:val="16"/>
                <w:lang w:bidi="ar-SA"/>
              </w:rPr>
            </w:pPr>
            <w:r w:rsidRPr="00345480">
              <w:rPr>
                <w:sz w:val="16"/>
                <w:szCs w:val="16"/>
                <w:lang w:bidi="ar-SA"/>
              </w:rPr>
              <w:t>0,31</w:t>
            </w:r>
          </w:p>
        </w:tc>
        <w:tc>
          <w:tcPr>
            <w:tcW w:w="797" w:type="dxa"/>
            <w:shd w:val="clear" w:color="auto" w:fill="auto"/>
            <w:noWrap/>
            <w:vAlign w:val="center"/>
            <w:hideMark/>
          </w:tcPr>
          <w:p w14:paraId="2D20739B" w14:textId="77777777" w:rsidR="00C910F5" w:rsidRPr="00345480" w:rsidRDefault="00C910F5" w:rsidP="00345480">
            <w:pPr>
              <w:widowControl/>
              <w:autoSpaceDE/>
              <w:autoSpaceDN/>
              <w:jc w:val="center"/>
              <w:rPr>
                <w:sz w:val="16"/>
                <w:szCs w:val="16"/>
                <w:lang w:bidi="ar-SA"/>
              </w:rPr>
            </w:pPr>
            <w:r w:rsidRPr="00345480">
              <w:rPr>
                <w:sz w:val="16"/>
                <w:szCs w:val="16"/>
                <w:lang w:bidi="ar-SA"/>
              </w:rPr>
              <w:t>58,8%</w:t>
            </w:r>
          </w:p>
        </w:tc>
      </w:tr>
      <w:tr w:rsidR="00C910F5" w:rsidRPr="00345480" w14:paraId="531E72C2" w14:textId="77777777" w:rsidTr="007F0F36">
        <w:trPr>
          <w:trHeight w:val="20"/>
        </w:trPr>
        <w:tc>
          <w:tcPr>
            <w:tcW w:w="474" w:type="dxa"/>
            <w:shd w:val="clear" w:color="auto" w:fill="auto"/>
            <w:noWrap/>
            <w:vAlign w:val="center"/>
            <w:hideMark/>
          </w:tcPr>
          <w:p w14:paraId="02DA6EBB" w14:textId="77777777" w:rsidR="00C910F5" w:rsidRPr="00345480" w:rsidRDefault="00C910F5" w:rsidP="00C910F5">
            <w:pPr>
              <w:widowControl/>
              <w:autoSpaceDE/>
              <w:autoSpaceDN/>
              <w:jc w:val="center"/>
              <w:rPr>
                <w:color w:val="000000"/>
                <w:sz w:val="16"/>
                <w:szCs w:val="16"/>
                <w:lang w:bidi="ar-SA"/>
              </w:rPr>
            </w:pPr>
            <w:r w:rsidRPr="00345480">
              <w:rPr>
                <w:color w:val="000000"/>
                <w:sz w:val="16"/>
                <w:szCs w:val="16"/>
                <w:lang w:bidi="ar-SA"/>
              </w:rPr>
              <w:t>4</w:t>
            </w:r>
          </w:p>
        </w:tc>
        <w:tc>
          <w:tcPr>
            <w:tcW w:w="2356" w:type="dxa"/>
            <w:shd w:val="clear" w:color="auto" w:fill="auto"/>
            <w:noWrap/>
            <w:vAlign w:val="center"/>
            <w:hideMark/>
          </w:tcPr>
          <w:p w14:paraId="10D6AA8B" w14:textId="77777777" w:rsidR="00C910F5" w:rsidRPr="00345480" w:rsidRDefault="00C910F5" w:rsidP="00C910F5">
            <w:pPr>
              <w:widowControl/>
              <w:autoSpaceDE/>
              <w:autoSpaceDN/>
              <w:rPr>
                <w:sz w:val="16"/>
                <w:szCs w:val="16"/>
                <w:lang w:bidi="ar-SA"/>
              </w:rPr>
            </w:pPr>
            <w:r w:rsidRPr="00345480">
              <w:rPr>
                <w:sz w:val="16"/>
                <w:szCs w:val="16"/>
                <w:lang w:bidi="ar-SA"/>
              </w:rPr>
              <w:t>Котельная № 2 с. Кукобой</w:t>
            </w:r>
          </w:p>
        </w:tc>
        <w:tc>
          <w:tcPr>
            <w:tcW w:w="1134" w:type="dxa"/>
            <w:shd w:val="clear" w:color="auto" w:fill="auto"/>
            <w:noWrap/>
            <w:vAlign w:val="center"/>
            <w:hideMark/>
          </w:tcPr>
          <w:p w14:paraId="1659493A" w14:textId="77777777" w:rsidR="00C910F5" w:rsidRPr="00345480" w:rsidRDefault="00C910F5" w:rsidP="00C910F5">
            <w:pPr>
              <w:widowControl/>
              <w:autoSpaceDE/>
              <w:autoSpaceDN/>
              <w:jc w:val="right"/>
              <w:rPr>
                <w:sz w:val="16"/>
                <w:szCs w:val="16"/>
                <w:lang w:bidi="ar-SA"/>
              </w:rPr>
            </w:pPr>
            <w:r w:rsidRPr="00345480">
              <w:rPr>
                <w:sz w:val="16"/>
                <w:szCs w:val="16"/>
                <w:lang w:bidi="ar-SA"/>
              </w:rPr>
              <w:t>КСС- 0,55</w:t>
            </w:r>
          </w:p>
        </w:tc>
        <w:tc>
          <w:tcPr>
            <w:tcW w:w="771" w:type="dxa"/>
            <w:shd w:val="clear" w:color="auto" w:fill="auto"/>
            <w:noWrap/>
            <w:vAlign w:val="center"/>
            <w:hideMark/>
          </w:tcPr>
          <w:p w14:paraId="7A5AFF6C" w14:textId="77777777" w:rsidR="00C910F5" w:rsidRPr="00345480" w:rsidRDefault="00C910F5" w:rsidP="00C910F5">
            <w:pPr>
              <w:widowControl/>
              <w:autoSpaceDE/>
              <w:autoSpaceDN/>
              <w:jc w:val="right"/>
              <w:rPr>
                <w:sz w:val="16"/>
                <w:szCs w:val="16"/>
                <w:lang w:bidi="ar-SA"/>
              </w:rPr>
            </w:pPr>
            <w:r w:rsidRPr="00345480">
              <w:rPr>
                <w:sz w:val="16"/>
                <w:szCs w:val="16"/>
                <w:lang w:bidi="ar-SA"/>
              </w:rPr>
              <w:t>2005</w:t>
            </w:r>
          </w:p>
        </w:tc>
        <w:tc>
          <w:tcPr>
            <w:tcW w:w="1267" w:type="dxa"/>
            <w:shd w:val="clear" w:color="auto" w:fill="auto"/>
            <w:noWrap/>
            <w:vAlign w:val="center"/>
            <w:hideMark/>
          </w:tcPr>
          <w:p w14:paraId="1005CBC5" w14:textId="77777777" w:rsidR="00C910F5" w:rsidRPr="00345480" w:rsidRDefault="00C910F5" w:rsidP="00C910F5">
            <w:pPr>
              <w:widowControl/>
              <w:autoSpaceDE/>
              <w:autoSpaceDN/>
              <w:jc w:val="right"/>
              <w:rPr>
                <w:sz w:val="16"/>
                <w:szCs w:val="16"/>
              </w:rPr>
            </w:pPr>
            <w:r w:rsidRPr="00345480">
              <w:rPr>
                <w:sz w:val="16"/>
                <w:szCs w:val="16"/>
              </w:rPr>
              <w:t>Уголь</w:t>
            </w:r>
          </w:p>
        </w:tc>
        <w:tc>
          <w:tcPr>
            <w:tcW w:w="918" w:type="dxa"/>
            <w:shd w:val="clear" w:color="auto" w:fill="auto"/>
            <w:noWrap/>
            <w:vAlign w:val="center"/>
            <w:hideMark/>
          </w:tcPr>
          <w:p w14:paraId="49671005" w14:textId="77777777" w:rsidR="00C910F5" w:rsidRPr="00345480" w:rsidRDefault="00C910F5" w:rsidP="00C910F5">
            <w:pPr>
              <w:widowControl/>
              <w:autoSpaceDE/>
              <w:autoSpaceDN/>
              <w:jc w:val="right"/>
              <w:rPr>
                <w:sz w:val="16"/>
                <w:szCs w:val="16"/>
                <w:lang w:bidi="ar-SA"/>
              </w:rPr>
            </w:pPr>
            <w:r w:rsidRPr="00345480">
              <w:rPr>
                <w:sz w:val="16"/>
                <w:szCs w:val="16"/>
                <w:lang w:bidi="ar-SA"/>
              </w:rPr>
              <w:t>вода</w:t>
            </w:r>
          </w:p>
        </w:tc>
        <w:tc>
          <w:tcPr>
            <w:tcW w:w="1137" w:type="dxa"/>
            <w:shd w:val="clear" w:color="auto" w:fill="auto"/>
            <w:noWrap/>
            <w:vAlign w:val="center"/>
            <w:hideMark/>
          </w:tcPr>
          <w:p w14:paraId="11DE6649" w14:textId="77777777" w:rsidR="00C910F5" w:rsidRPr="00345480" w:rsidRDefault="00C910F5" w:rsidP="00B56141">
            <w:pPr>
              <w:widowControl/>
              <w:autoSpaceDE/>
              <w:autoSpaceDN/>
              <w:jc w:val="center"/>
              <w:rPr>
                <w:sz w:val="16"/>
                <w:szCs w:val="16"/>
                <w:lang w:bidi="ar-SA"/>
              </w:rPr>
            </w:pPr>
            <w:r w:rsidRPr="00345480">
              <w:rPr>
                <w:sz w:val="16"/>
                <w:szCs w:val="16"/>
                <w:lang w:bidi="ar-SA"/>
              </w:rPr>
              <w:t>0,6</w:t>
            </w:r>
          </w:p>
        </w:tc>
        <w:tc>
          <w:tcPr>
            <w:tcW w:w="1086" w:type="dxa"/>
            <w:shd w:val="clear" w:color="auto" w:fill="auto"/>
            <w:noWrap/>
            <w:vAlign w:val="center"/>
            <w:hideMark/>
          </w:tcPr>
          <w:p w14:paraId="1C06C986" w14:textId="77777777" w:rsidR="00C910F5" w:rsidRPr="00345480" w:rsidRDefault="00C910F5" w:rsidP="00B56141">
            <w:pPr>
              <w:widowControl/>
              <w:autoSpaceDE/>
              <w:autoSpaceDN/>
              <w:jc w:val="center"/>
              <w:rPr>
                <w:sz w:val="16"/>
                <w:szCs w:val="16"/>
                <w:lang w:bidi="ar-SA"/>
              </w:rPr>
            </w:pPr>
            <w:r w:rsidRPr="00345480">
              <w:rPr>
                <w:sz w:val="16"/>
                <w:szCs w:val="16"/>
                <w:lang w:bidi="ar-SA"/>
              </w:rPr>
              <w:t>0,50</w:t>
            </w:r>
          </w:p>
        </w:tc>
        <w:tc>
          <w:tcPr>
            <w:tcW w:w="797" w:type="dxa"/>
            <w:shd w:val="clear" w:color="auto" w:fill="auto"/>
            <w:noWrap/>
            <w:vAlign w:val="center"/>
            <w:hideMark/>
          </w:tcPr>
          <w:p w14:paraId="4B6DECB3" w14:textId="77777777" w:rsidR="00C910F5" w:rsidRPr="00345480" w:rsidRDefault="00C910F5" w:rsidP="00345480">
            <w:pPr>
              <w:widowControl/>
              <w:autoSpaceDE/>
              <w:autoSpaceDN/>
              <w:jc w:val="center"/>
              <w:rPr>
                <w:sz w:val="16"/>
                <w:szCs w:val="16"/>
                <w:lang w:bidi="ar-SA"/>
              </w:rPr>
            </w:pPr>
            <w:r w:rsidRPr="00345480">
              <w:rPr>
                <w:sz w:val="16"/>
                <w:szCs w:val="16"/>
                <w:lang w:bidi="ar-SA"/>
              </w:rPr>
              <w:t>59,1%</w:t>
            </w:r>
          </w:p>
        </w:tc>
      </w:tr>
      <w:tr w:rsidR="00C910F5" w:rsidRPr="00345480" w14:paraId="0B329B72" w14:textId="77777777" w:rsidTr="007F0F36">
        <w:trPr>
          <w:trHeight w:val="20"/>
        </w:trPr>
        <w:tc>
          <w:tcPr>
            <w:tcW w:w="474" w:type="dxa"/>
            <w:shd w:val="clear" w:color="auto" w:fill="auto"/>
            <w:noWrap/>
            <w:vAlign w:val="center"/>
            <w:hideMark/>
          </w:tcPr>
          <w:p w14:paraId="52254D40" w14:textId="77777777" w:rsidR="00C910F5" w:rsidRPr="00345480" w:rsidRDefault="00C910F5" w:rsidP="00C910F5">
            <w:pPr>
              <w:widowControl/>
              <w:autoSpaceDE/>
              <w:autoSpaceDN/>
              <w:jc w:val="center"/>
              <w:rPr>
                <w:color w:val="000000"/>
                <w:sz w:val="16"/>
                <w:szCs w:val="16"/>
                <w:lang w:bidi="ar-SA"/>
              </w:rPr>
            </w:pPr>
            <w:r w:rsidRPr="00345480">
              <w:rPr>
                <w:color w:val="000000"/>
                <w:sz w:val="16"/>
                <w:szCs w:val="16"/>
                <w:lang w:bidi="ar-SA"/>
              </w:rPr>
              <w:t>5</w:t>
            </w:r>
          </w:p>
        </w:tc>
        <w:tc>
          <w:tcPr>
            <w:tcW w:w="2356" w:type="dxa"/>
            <w:shd w:val="clear" w:color="auto" w:fill="auto"/>
            <w:noWrap/>
            <w:vAlign w:val="center"/>
            <w:hideMark/>
          </w:tcPr>
          <w:p w14:paraId="7C1162BE" w14:textId="77777777" w:rsidR="00C910F5" w:rsidRPr="00345480" w:rsidRDefault="00C910F5" w:rsidP="00C910F5">
            <w:pPr>
              <w:widowControl/>
              <w:autoSpaceDE/>
              <w:autoSpaceDN/>
              <w:rPr>
                <w:sz w:val="16"/>
                <w:szCs w:val="16"/>
                <w:lang w:bidi="ar-SA"/>
              </w:rPr>
            </w:pPr>
            <w:r w:rsidRPr="00345480">
              <w:rPr>
                <w:sz w:val="16"/>
                <w:szCs w:val="16"/>
                <w:lang w:bidi="ar-SA"/>
              </w:rPr>
              <w:t>Котельная № 3 с. Всехсвятское</w:t>
            </w:r>
          </w:p>
        </w:tc>
        <w:tc>
          <w:tcPr>
            <w:tcW w:w="1134" w:type="dxa"/>
            <w:shd w:val="clear" w:color="auto" w:fill="auto"/>
            <w:noWrap/>
            <w:vAlign w:val="center"/>
            <w:hideMark/>
          </w:tcPr>
          <w:p w14:paraId="420612B4" w14:textId="77777777" w:rsidR="00C910F5" w:rsidRPr="00345480" w:rsidRDefault="00C910F5" w:rsidP="00C910F5">
            <w:pPr>
              <w:widowControl/>
              <w:autoSpaceDE/>
              <w:autoSpaceDN/>
              <w:jc w:val="right"/>
              <w:rPr>
                <w:sz w:val="16"/>
                <w:szCs w:val="16"/>
                <w:lang w:bidi="ar-SA"/>
              </w:rPr>
            </w:pPr>
            <w:r w:rsidRPr="00345480">
              <w:rPr>
                <w:sz w:val="16"/>
                <w:szCs w:val="16"/>
                <w:lang w:bidi="ar-SA"/>
              </w:rPr>
              <w:t>Универсал-6м</w:t>
            </w:r>
          </w:p>
        </w:tc>
        <w:tc>
          <w:tcPr>
            <w:tcW w:w="771" w:type="dxa"/>
            <w:shd w:val="clear" w:color="auto" w:fill="auto"/>
            <w:noWrap/>
            <w:vAlign w:val="center"/>
            <w:hideMark/>
          </w:tcPr>
          <w:p w14:paraId="7E084AA5" w14:textId="77777777" w:rsidR="00C910F5" w:rsidRPr="00345480" w:rsidRDefault="00C910F5" w:rsidP="00C910F5">
            <w:pPr>
              <w:widowControl/>
              <w:autoSpaceDE/>
              <w:autoSpaceDN/>
              <w:jc w:val="right"/>
              <w:rPr>
                <w:sz w:val="16"/>
                <w:szCs w:val="16"/>
                <w:lang w:bidi="ar-SA"/>
              </w:rPr>
            </w:pPr>
            <w:r w:rsidRPr="00345480">
              <w:rPr>
                <w:sz w:val="16"/>
                <w:szCs w:val="16"/>
                <w:lang w:bidi="ar-SA"/>
              </w:rPr>
              <w:t>2013</w:t>
            </w:r>
          </w:p>
        </w:tc>
        <w:tc>
          <w:tcPr>
            <w:tcW w:w="1267" w:type="dxa"/>
            <w:shd w:val="clear" w:color="auto" w:fill="auto"/>
            <w:noWrap/>
            <w:vAlign w:val="center"/>
            <w:hideMark/>
          </w:tcPr>
          <w:p w14:paraId="1F24922E" w14:textId="77777777" w:rsidR="00C910F5" w:rsidRPr="00345480" w:rsidRDefault="00C910F5" w:rsidP="00C910F5">
            <w:pPr>
              <w:widowControl/>
              <w:autoSpaceDE/>
              <w:autoSpaceDN/>
              <w:jc w:val="right"/>
              <w:rPr>
                <w:sz w:val="16"/>
                <w:szCs w:val="16"/>
              </w:rPr>
            </w:pPr>
            <w:r w:rsidRPr="00345480">
              <w:rPr>
                <w:sz w:val="16"/>
                <w:szCs w:val="16"/>
              </w:rPr>
              <w:t>Уголь</w:t>
            </w:r>
          </w:p>
        </w:tc>
        <w:tc>
          <w:tcPr>
            <w:tcW w:w="918" w:type="dxa"/>
            <w:shd w:val="clear" w:color="auto" w:fill="auto"/>
            <w:noWrap/>
            <w:vAlign w:val="center"/>
            <w:hideMark/>
          </w:tcPr>
          <w:p w14:paraId="5908BA76" w14:textId="77777777" w:rsidR="00C910F5" w:rsidRPr="00345480" w:rsidRDefault="00C910F5" w:rsidP="00C910F5">
            <w:pPr>
              <w:widowControl/>
              <w:autoSpaceDE/>
              <w:autoSpaceDN/>
              <w:jc w:val="right"/>
              <w:rPr>
                <w:sz w:val="16"/>
                <w:szCs w:val="16"/>
                <w:lang w:bidi="ar-SA"/>
              </w:rPr>
            </w:pPr>
            <w:r w:rsidRPr="00345480">
              <w:rPr>
                <w:sz w:val="16"/>
                <w:szCs w:val="16"/>
                <w:lang w:bidi="ar-SA"/>
              </w:rPr>
              <w:t>вода</w:t>
            </w:r>
          </w:p>
        </w:tc>
        <w:tc>
          <w:tcPr>
            <w:tcW w:w="1137" w:type="dxa"/>
            <w:shd w:val="clear" w:color="auto" w:fill="auto"/>
            <w:noWrap/>
            <w:vAlign w:val="center"/>
            <w:hideMark/>
          </w:tcPr>
          <w:p w14:paraId="3EE63335" w14:textId="77777777" w:rsidR="00C910F5" w:rsidRPr="00345480" w:rsidRDefault="00C910F5" w:rsidP="00B56141">
            <w:pPr>
              <w:widowControl/>
              <w:autoSpaceDE/>
              <w:autoSpaceDN/>
              <w:jc w:val="center"/>
              <w:rPr>
                <w:sz w:val="16"/>
                <w:szCs w:val="16"/>
                <w:lang w:bidi="ar-SA"/>
              </w:rPr>
            </w:pPr>
            <w:r w:rsidRPr="00345480">
              <w:rPr>
                <w:sz w:val="16"/>
                <w:szCs w:val="16"/>
                <w:lang w:bidi="ar-SA"/>
              </w:rPr>
              <w:t>0,60</w:t>
            </w:r>
          </w:p>
        </w:tc>
        <w:tc>
          <w:tcPr>
            <w:tcW w:w="1086" w:type="dxa"/>
            <w:shd w:val="clear" w:color="auto" w:fill="auto"/>
            <w:noWrap/>
            <w:vAlign w:val="center"/>
            <w:hideMark/>
          </w:tcPr>
          <w:p w14:paraId="20475923" w14:textId="77777777" w:rsidR="00C910F5" w:rsidRPr="00345480" w:rsidRDefault="00C910F5" w:rsidP="00B56141">
            <w:pPr>
              <w:widowControl/>
              <w:autoSpaceDE/>
              <w:autoSpaceDN/>
              <w:jc w:val="center"/>
              <w:rPr>
                <w:sz w:val="16"/>
                <w:szCs w:val="16"/>
                <w:lang w:bidi="ar-SA"/>
              </w:rPr>
            </w:pPr>
            <w:r w:rsidRPr="00345480">
              <w:rPr>
                <w:sz w:val="16"/>
                <w:szCs w:val="16"/>
                <w:lang w:bidi="ar-SA"/>
              </w:rPr>
              <w:t>0,486</w:t>
            </w:r>
          </w:p>
        </w:tc>
        <w:tc>
          <w:tcPr>
            <w:tcW w:w="797" w:type="dxa"/>
            <w:shd w:val="clear" w:color="auto" w:fill="auto"/>
            <w:noWrap/>
            <w:vAlign w:val="center"/>
            <w:hideMark/>
          </w:tcPr>
          <w:p w14:paraId="6C33683B" w14:textId="77777777" w:rsidR="00C910F5" w:rsidRPr="00345480" w:rsidRDefault="00C910F5" w:rsidP="00345480">
            <w:pPr>
              <w:widowControl/>
              <w:autoSpaceDE/>
              <w:autoSpaceDN/>
              <w:jc w:val="center"/>
              <w:rPr>
                <w:sz w:val="16"/>
                <w:szCs w:val="16"/>
                <w:lang w:bidi="ar-SA"/>
              </w:rPr>
            </w:pPr>
            <w:r w:rsidRPr="00345480">
              <w:rPr>
                <w:sz w:val="16"/>
                <w:szCs w:val="16"/>
                <w:lang w:bidi="ar-SA"/>
              </w:rPr>
              <w:t>60,4%</w:t>
            </w:r>
          </w:p>
        </w:tc>
      </w:tr>
      <w:tr w:rsidR="00C910F5" w:rsidRPr="00345480" w14:paraId="66EF723A" w14:textId="77777777" w:rsidTr="007F0F36">
        <w:trPr>
          <w:trHeight w:val="20"/>
        </w:trPr>
        <w:tc>
          <w:tcPr>
            <w:tcW w:w="474" w:type="dxa"/>
            <w:shd w:val="clear" w:color="auto" w:fill="auto"/>
            <w:noWrap/>
            <w:vAlign w:val="center"/>
          </w:tcPr>
          <w:p w14:paraId="2F820935" w14:textId="631BD613" w:rsidR="00C910F5" w:rsidRPr="00345480" w:rsidRDefault="00BA3528" w:rsidP="00C910F5">
            <w:pPr>
              <w:widowControl/>
              <w:autoSpaceDE/>
              <w:autoSpaceDN/>
              <w:jc w:val="center"/>
              <w:rPr>
                <w:color w:val="000000"/>
                <w:sz w:val="16"/>
                <w:szCs w:val="16"/>
                <w:lang w:bidi="ar-SA"/>
              </w:rPr>
            </w:pPr>
            <w:r w:rsidRPr="00345480">
              <w:rPr>
                <w:color w:val="000000"/>
                <w:sz w:val="16"/>
                <w:szCs w:val="16"/>
                <w:lang w:bidi="ar-SA"/>
              </w:rPr>
              <w:t>6</w:t>
            </w:r>
          </w:p>
        </w:tc>
        <w:tc>
          <w:tcPr>
            <w:tcW w:w="2356" w:type="dxa"/>
            <w:shd w:val="clear" w:color="auto" w:fill="auto"/>
            <w:noWrap/>
            <w:vAlign w:val="center"/>
            <w:hideMark/>
          </w:tcPr>
          <w:p w14:paraId="2AA7F0D9" w14:textId="77777777" w:rsidR="00C910F5" w:rsidRPr="00345480" w:rsidRDefault="00C910F5" w:rsidP="00C910F5">
            <w:pPr>
              <w:widowControl/>
              <w:autoSpaceDE/>
              <w:autoSpaceDN/>
              <w:rPr>
                <w:sz w:val="16"/>
                <w:szCs w:val="16"/>
                <w:lang w:bidi="ar-SA"/>
              </w:rPr>
            </w:pPr>
            <w:r w:rsidRPr="00345480">
              <w:rPr>
                <w:sz w:val="16"/>
                <w:szCs w:val="16"/>
                <w:lang w:bidi="ar-SA"/>
              </w:rPr>
              <w:t>Котельная № 3 с. Всехсвятское</w:t>
            </w:r>
          </w:p>
        </w:tc>
        <w:tc>
          <w:tcPr>
            <w:tcW w:w="1134" w:type="dxa"/>
            <w:shd w:val="clear" w:color="auto" w:fill="auto"/>
            <w:noWrap/>
            <w:vAlign w:val="center"/>
            <w:hideMark/>
          </w:tcPr>
          <w:p w14:paraId="07CF9053" w14:textId="77777777" w:rsidR="00C910F5" w:rsidRPr="00345480" w:rsidRDefault="00C910F5" w:rsidP="00C910F5">
            <w:pPr>
              <w:widowControl/>
              <w:autoSpaceDE/>
              <w:autoSpaceDN/>
              <w:jc w:val="right"/>
              <w:rPr>
                <w:sz w:val="16"/>
                <w:szCs w:val="16"/>
                <w:lang w:bidi="ar-SA"/>
              </w:rPr>
            </w:pPr>
            <w:r w:rsidRPr="00345480">
              <w:rPr>
                <w:sz w:val="16"/>
                <w:szCs w:val="16"/>
                <w:lang w:bidi="ar-SA"/>
              </w:rPr>
              <w:t>ТВК- 0,35</w:t>
            </w:r>
          </w:p>
        </w:tc>
        <w:tc>
          <w:tcPr>
            <w:tcW w:w="771" w:type="dxa"/>
            <w:shd w:val="clear" w:color="auto" w:fill="auto"/>
            <w:noWrap/>
            <w:vAlign w:val="center"/>
            <w:hideMark/>
          </w:tcPr>
          <w:p w14:paraId="40E06B50" w14:textId="77777777" w:rsidR="00C910F5" w:rsidRPr="00345480" w:rsidRDefault="00C910F5" w:rsidP="00C910F5">
            <w:pPr>
              <w:widowControl/>
              <w:autoSpaceDE/>
              <w:autoSpaceDN/>
              <w:jc w:val="right"/>
              <w:rPr>
                <w:sz w:val="16"/>
                <w:szCs w:val="16"/>
                <w:lang w:bidi="ar-SA"/>
              </w:rPr>
            </w:pPr>
            <w:r w:rsidRPr="00345480">
              <w:rPr>
                <w:sz w:val="16"/>
                <w:szCs w:val="16"/>
                <w:lang w:bidi="ar-SA"/>
              </w:rPr>
              <w:t>2010</w:t>
            </w:r>
          </w:p>
        </w:tc>
        <w:tc>
          <w:tcPr>
            <w:tcW w:w="1267" w:type="dxa"/>
            <w:shd w:val="clear" w:color="auto" w:fill="auto"/>
            <w:noWrap/>
            <w:vAlign w:val="center"/>
            <w:hideMark/>
          </w:tcPr>
          <w:p w14:paraId="7C81A783" w14:textId="77777777" w:rsidR="00C910F5" w:rsidRPr="00345480" w:rsidRDefault="00C910F5" w:rsidP="00C910F5">
            <w:pPr>
              <w:widowControl/>
              <w:autoSpaceDE/>
              <w:autoSpaceDN/>
              <w:jc w:val="right"/>
              <w:rPr>
                <w:sz w:val="16"/>
                <w:szCs w:val="16"/>
              </w:rPr>
            </w:pPr>
            <w:r w:rsidRPr="00345480">
              <w:rPr>
                <w:sz w:val="16"/>
                <w:szCs w:val="16"/>
              </w:rPr>
              <w:t>Уголь</w:t>
            </w:r>
          </w:p>
        </w:tc>
        <w:tc>
          <w:tcPr>
            <w:tcW w:w="918" w:type="dxa"/>
            <w:shd w:val="clear" w:color="auto" w:fill="auto"/>
            <w:noWrap/>
            <w:vAlign w:val="center"/>
            <w:hideMark/>
          </w:tcPr>
          <w:p w14:paraId="1504496C" w14:textId="77777777" w:rsidR="00C910F5" w:rsidRPr="00345480" w:rsidRDefault="00C910F5" w:rsidP="00C910F5">
            <w:pPr>
              <w:widowControl/>
              <w:autoSpaceDE/>
              <w:autoSpaceDN/>
              <w:jc w:val="right"/>
              <w:rPr>
                <w:sz w:val="16"/>
                <w:szCs w:val="16"/>
                <w:lang w:bidi="ar-SA"/>
              </w:rPr>
            </w:pPr>
            <w:r w:rsidRPr="00345480">
              <w:rPr>
                <w:sz w:val="16"/>
                <w:szCs w:val="16"/>
                <w:lang w:bidi="ar-SA"/>
              </w:rPr>
              <w:t>вода</w:t>
            </w:r>
          </w:p>
        </w:tc>
        <w:tc>
          <w:tcPr>
            <w:tcW w:w="1137" w:type="dxa"/>
            <w:shd w:val="clear" w:color="auto" w:fill="auto"/>
            <w:noWrap/>
            <w:vAlign w:val="center"/>
            <w:hideMark/>
          </w:tcPr>
          <w:p w14:paraId="60817F63" w14:textId="77777777" w:rsidR="00C910F5" w:rsidRPr="00345480" w:rsidRDefault="00C910F5" w:rsidP="00B56141">
            <w:pPr>
              <w:widowControl/>
              <w:autoSpaceDE/>
              <w:autoSpaceDN/>
              <w:jc w:val="center"/>
              <w:rPr>
                <w:sz w:val="16"/>
                <w:szCs w:val="16"/>
                <w:lang w:bidi="ar-SA"/>
              </w:rPr>
            </w:pPr>
            <w:r w:rsidRPr="00345480">
              <w:rPr>
                <w:sz w:val="16"/>
                <w:szCs w:val="16"/>
                <w:lang w:bidi="ar-SA"/>
              </w:rPr>
              <w:t>0,30</w:t>
            </w:r>
          </w:p>
        </w:tc>
        <w:tc>
          <w:tcPr>
            <w:tcW w:w="1086" w:type="dxa"/>
            <w:shd w:val="clear" w:color="auto" w:fill="auto"/>
            <w:noWrap/>
            <w:vAlign w:val="center"/>
            <w:hideMark/>
          </w:tcPr>
          <w:p w14:paraId="6300D9EC" w14:textId="77777777" w:rsidR="00C910F5" w:rsidRPr="00345480" w:rsidRDefault="00C910F5" w:rsidP="00B56141">
            <w:pPr>
              <w:widowControl/>
              <w:autoSpaceDE/>
              <w:autoSpaceDN/>
              <w:jc w:val="center"/>
              <w:rPr>
                <w:sz w:val="16"/>
                <w:szCs w:val="16"/>
                <w:lang w:bidi="ar-SA"/>
              </w:rPr>
            </w:pPr>
            <w:r w:rsidRPr="00345480">
              <w:rPr>
                <w:sz w:val="16"/>
                <w:szCs w:val="16"/>
                <w:lang w:bidi="ar-SA"/>
              </w:rPr>
              <w:t>0,27</w:t>
            </w:r>
          </w:p>
        </w:tc>
        <w:tc>
          <w:tcPr>
            <w:tcW w:w="797" w:type="dxa"/>
            <w:shd w:val="clear" w:color="auto" w:fill="auto"/>
            <w:noWrap/>
            <w:vAlign w:val="center"/>
            <w:hideMark/>
          </w:tcPr>
          <w:p w14:paraId="32B50E39" w14:textId="71170A3A" w:rsidR="00C910F5" w:rsidRPr="00345480" w:rsidRDefault="00F06755" w:rsidP="00345480">
            <w:pPr>
              <w:widowControl/>
              <w:autoSpaceDE/>
              <w:autoSpaceDN/>
              <w:jc w:val="center"/>
              <w:rPr>
                <w:sz w:val="16"/>
                <w:szCs w:val="16"/>
                <w:lang w:bidi="ar-SA"/>
              </w:rPr>
            </w:pPr>
            <w:r w:rsidRPr="00345480">
              <w:rPr>
                <w:sz w:val="16"/>
                <w:szCs w:val="16"/>
                <w:lang w:bidi="ar-SA"/>
              </w:rPr>
              <w:t>6</w:t>
            </w:r>
            <w:r w:rsidR="00C910F5" w:rsidRPr="00345480">
              <w:rPr>
                <w:sz w:val="16"/>
                <w:szCs w:val="16"/>
                <w:lang w:bidi="ar-SA"/>
              </w:rPr>
              <w:t>0,3%</w:t>
            </w:r>
          </w:p>
        </w:tc>
      </w:tr>
      <w:tr w:rsidR="00C910F5" w:rsidRPr="00345480" w14:paraId="44A47AFB" w14:textId="77777777" w:rsidTr="007F0F36">
        <w:trPr>
          <w:trHeight w:val="20"/>
        </w:trPr>
        <w:tc>
          <w:tcPr>
            <w:tcW w:w="474" w:type="dxa"/>
            <w:shd w:val="clear" w:color="auto" w:fill="auto"/>
            <w:noWrap/>
            <w:vAlign w:val="center"/>
          </w:tcPr>
          <w:p w14:paraId="0AFE0CE4" w14:textId="3DF07696" w:rsidR="00C910F5" w:rsidRPr="00345480" w:rsidRDefault="00BA3528" w:rsidP="00C910F5">
            <w:pPr>
              <w:widowControl/>
              <w:autoSpaceDE/>
              <w:autoSpaceDN/>
              <w:jc w:val="center"/>
              <w:rPr>
                <w:color w:val="000000"/>
                <w:sz w:val="16"/>
                <w:szCs w:val="16"/>
                <w:lang w:bidi="ar-SA"/>
              </w:rPr>
            </w:pPr>
            <w:r w:rsidRPr="00345480">
              <w:rPr>
                <w:color w:val="000000"/>
                <w:sz w:val="16"/>
                <w:szCs w:val="16"/>
                <w:lang w:bidi="ar-SA"/>
              </w:rPr>
              <w:t>7</w:t>
            </w:r>
          </w:p>
        </w:tc>
        <w:tc>
          <w:tcPr>
            <w:tcW w:w="2356" w:type="dxa"/>
            <w:shd w:val="clear" w:color="auto" w:fill="auto"/>
            <w:noWrap/>
            <w:vAlign w:val="center"/>
            <w:hideMark/>
          </w:tcPr>
          <w:p w14:paraId="4F4136EE" w14:textId="77777777" w:rsidR="00C910F5" w:rsidRPr="00345480" w:rsidRDefault="00C910F5" w:rsidP="00C910F5">
            <w:pPr>
              <w:widowControl/>
              <w:autoSpaceDE/>
              <w:autoSpaceDN/>
              <w:rPr>
                <w:sz w:val="16"/>
                <w:szCs w:val="16"/>
                <w:lang w:bidi="ar-SA"/>
              </w:rPr>
            </w:pPr>
            <w:r w:rsidRPr="00345480">
              <w:rPr>
                <w:sz w:val="16"/>
                <w:szCs w:val="16"/>
                <w:lang w:bidi="ar-SA"/>
              </w:rPr>
              <w:t>Котельная № 4 с. Семеновское</w:t>
            </w:r>
          </w:p>
        </w:tc>
        <w:tc>
          <w:tcPr>
            <w:tcW w:w="1134" w:type="dxa"/>
            <w:shd w:val="clear" w:color="auto" w:fill="auto"/>
            <w:noWrap/>
            <w:vAlign w:val="center"/>
            <w:hideMark/>
          </w:tcPr>
          <w:p w14:paraId="13E539D5" w14:textId="77777777" w:rsidR="00C910F5" w:rsidRPr="00345480" w:rsidRDefault="00C910F5" w:rsidP="00C910F5">
            <w:pPr>
              <w:widowControl/>
              <w:autoSpaceDE/>
              <w:autoSpaceDN/>
              <w:jc w:val="right"/>
              <w:rPr>
                <w:sz w:val="16"/>
                <w:szCs w:val="16"/>
                <w:lang w:bidi="ar-SA"/>
              </w:rPr>
            </w:pPr>
            <w:r w:rsidRPr="00345480">
              <w:rPr>
                <w:sz w:val="16"/>
                <w:szCs w:val="16"/>
                <w:lang w:bidi="ar-SA"/>
              </w:rPr>
              <w:t>ТВК- 0,35 М1</w:t>
            </w:r>
          </w:p>
        </w:tc>
        <w:tc>
          <w:tcPr>
            <w:tcW w:w="771" w:type="dxa"/>
            <w:shd w:val="clear" w:color="auto" w:fill="auto"/>
            <w:noWrap/>
            <w:vAlign w:val="center"/>
            <w:hideMark/>
          </w:tcPr>
          <w:p w14:paraId="5BE84D09" w14:textId="77777777" w:rsidR="00C910F5" w:rsidRPr="00345480" w:rsidRDefault="00C910F5" w:rsidP="00C910F5">
            <w:pPr>
              <w:widowControl/>
              <w:autoSpaceDE/>
              <w:autoSpaceDN/>
              <w:jc w:val="right"/>
              <w:rPr>
                <w:sz w:val="16"/>
                <w:szCs w:val="16"/>
                <w:lang w:bidi="ar-SA"/>
              </w:rPr>
            </w:pPr>
            <w:r w:rsidRPr="00345480">
              <w:rPr>
                <w:sz w:val="16"/>
                <w:szCs w:val="16"/>
                <w:lang w:bidi="ar-SA"/>
              </w:rPr>
              <w:t>2011</w:t>
            </w:r>
          </w:p>
        </w:tc>
        <w:tc>
          <w:tcPr>
            <w:tcW w:w="1267" w:type="dxa"/>
            <w:shd w:val="clear" w:color="auto" w:fill="auto"/>
            <w:noWrap/>
            <w:vAlign w:val="center"/>
            <w:hideMark/>
          </w:tcPr>
          <w:p w14:paraId="79E035FF" w14:textId="77777777" w:rsidR="00C910F5" w:rsidRPr="00345480" w:rsidRDefault="00C910F5" w:rsidP="00C910F5">
            <w:pPr>
              <w:widowControl/>
              <w:autoSpaceDE/>
              <w:autoSpaceDN/>
              <w:jc w:val="right"/>
              <w:rPr>
                <w:sz w:val="16"/>
                <w:szCs w:val="16"/>
              </w:rPr>
            </w:pPr>
            <w:r w:rsidRPr="00345480">
              <w:rPr>
                <w:sz w:val="16"/>
                <w:szCs w:val="16"/>
              </w:rPr>
              <w:t>Уголь</w:t>
            </w:r>
          </w:p>
        </w:tc>
        <w:tc>
          <w:tcPr>
            <w:tcW w:w="918" w:type="dxa"/>
            <w:shd w:val="clear" w:color="auto" w:fill="auto"/>
            <w:noWrap/>
            <w:vAlign w:val="center"/>
            <w:hideMark/>
          </w:tcPr>
          <w:p w14:paraId="29846EC6" w14:textId="77777777" w:rsidR="00C910F5" w:rsidRPr="00345480" w:rsidRDefault="00C910F5" w:rsidP="00C910F5">
            <w:pPr>
              <w:widowControl/>
              <w:autoSpaceDE/>
              <w:autoSpaceDN/>
              <w:jc w:val="right"/>
              <w:rPr>
                <w:sz w:val="16"/>
                <w:szCs w:val="16"/>
                <w:lang w:bidi="ar-SA"/>
              </w:rPr>
            </w:pPr>
            <w:r w:rsidRPr="00345480">
              <w:rPr>
                <w:sz w:val="16"/>
                <w:szCs w:val="16"/>
                <w:lang w:bidi="ar-SA"/>
              </w:rPr>
              <w:t>вода</w:t>
            </w:r>
          </w:p>
        </w:tc>
        <w:tc>
          <w:tcPr>
            <w:tcW w:w="1137" w:type="dxa"/>
            <w:shd w:val="clear" w:color="auto" w:fill="auto"/>
            <w:noWrap/>
            <w:vAlign w:val="center"/>
            <w:hideMark/>
          </w:tcPr>
          <w:p w14:paraId="589A7493" w14:textId="77777777" w:rsidR="00C910F5" w:rsidRPr="00345480" w:rsidRDefault="00C910F5" w:rsidP="00B56141">
            <w:pPr>
              <w:widowControl/>
              <w:autoSpaceDE/>
              <w:autoSpaceDN/>
              <w:jc w:val="center"/>
              <w:rPr>
                <w:sz w:val="16"/>
                <w:szCs w:val="16"/>
                <w:lang w:bidi="ar-SA"/>
              </w:rPr>
            </w:pPr>
            <w:r w:rsidRPr="00345480">
              <w:rPr>
                <w:sz w:val="16"/>
                <w:szCs w:val="16"/>
                <w:lang w:bidi="ar-SA"/>
              </w:rPr>
              <w:t>0,30</w:t>
            </w:r>
          </w:p>
        </w:tc>
        <w:tc>
          <w:tcPr>
            <w:tcW w:w="1086" w:type="dxa"/>
            <w:shd w:val="clear" w:color="auto" w:fill="auto"/>
            <w:noWrap/>
            <w:vAlign w:val="center"/>
            <w:hideMark/>
          </w:tcPr>
          <w:p w14:paraId="387712A8" w14:textId="77777777" w:rsidR="00C910F5" w:rsidRPr="00345480" w:rsidRDefault="00C910F5" w:rsidP="00B56141">
            <w:pPr>
              <w:widowControl/>
              <w:autoSpaceDE/>
              <w:autoSpaceDN/>
              <w:jc w:val="center"/>
              <w:rPr>
                <w:sz w:val="16"/>
                <w:szCs w:val="16"/>
                <w:lang w:bidi="ar-SA"/>
              </w:rPr>
            </w:pPr>
            <w:r w:rsidRPr="00345480">
              <w:rPr>
                <w:sz w:val="16"/>
                <w:szCs w:val="16"/>
                <w:lang w:bidi="ar-SA"/>
              </w:rPr>
              <w:t>0,30</w:t>
            </w:r>
          </w:p>
        </w:tc>
        <w:tc>
          <w:tcPr>
            <w:tcW w:w="797" w:type="dxa"/>
            <w:shd w:val="clear" w:color="auto" w:fill="auto"/>
            <w:noWrap/>
            <w:vAlign w:val="center"/>
            <w:hideMark/>
          </w:tcPr>
          <w:p w14:paraId="4B13760C" w14:textId="77777777" w:rsidR="00C910F5" w:rsidRPr="00345480" w:rsidRDefault="00C910F5" w:rsidP="00345480">
            <w:pPr>
              <w:widowControl/>
              <w:autoSpaceDE/>
              <w:autoSpaceDN/>
              <w:jc w:val="center"/>
              <w:rPr>
                <w:sz w:val="16"/>
                <w:szCs w:val="16"/>
                <w:lang w:bidi="ar-SA"/>
              </w:rPr>
            </w:pPr>
            <w:r w:rsidRPr="00345480">
              <w:rPr>
                <w:sz w:val="16"/>
                <w:szCs w:val="16"/>
                <w:lang w:bidi="ar-SA"/>
              </w:rPr>
              <w:t>59,9%</w:t>
            </w:r>
          </w:p>
        </w:tc>
      </w:tr>
      <w:tr w:rsidR="00C910F5" w:rsidRPr="00345480" w14:paraId="722208BB" w14:textId="77777777" w:rsidTr="007F0F36">
        <w:trPr>
          <w:trHeight w:val="20"/>
        </w:trPr>
        <w:tc>
          <w:tcPr>
            <w:tcW w:w="474" w:type="dxa"/>
            <w:shd w:val="clear" w:color="auto" w:fill="auto"/>
            <w:noWrap/>
            <w:vAlign w:val="center"/>
          </w:tcPr>
          <w:p w14:paraId="750EDA1A" w14:textId="4D02309B" w:rsidR="00C910F5" w:rsidRPr="00345480" w:rsidRDefault="00BA3528" w:rsidP="00C910F5">
            <w:pPr>
              <w:widowControl/>
              <w:autoSpaceDE/>
              <w:autoSpaceDN/>
              <w:jc w:val="center"/>
              <w:rPr>
                <w:color w:val="000000"/>
                <w:sz w:val="16"/>
                <w:szCs w:val="16"/>
                <w:lang w:bidi="ar-SA"/>
              </w:rPr>
            </w:pPr>
            <w:r w:rsidRPr="00345480">
              <w:rPr>
                <w:color w:val="000000"/>
                <w:sz w:val="16"/>
                <w:szCs w:val="16"/>
                <w:lang w:bidi="ar-SA"/>
              </w:rPr>
              <w:t>8</w:t>
            </w:r>
          </w:p>
        </w:tc>
        <w:tc>
          <w:tcPr>
            <w:tcW w:w="2356" w:type="dxa"/>
            <w:shd w:val="clear" w:color="auto" w:fill="auto"/>
            <w:noWrap/>
            <w:vAlign w:val="center"/>
            <w:hideMark/>
          </w:tcPr>
          <w:p w14:paraId="55D21F5D" w14:textId="77777777" w:rsidR="00C910F5" w:rsidRPr="00345480" w:rsidRDefault="00C910F5" w:rsidP="00C910F5">
            <w:pPr>
              <w:widowControl/>
              <w:autoSpaceDE/>
              <w:autoSpaceDN/>
              <w:rPr>
                <w:sz w:val="16"/>
                <w:szCs w:val="16"/>
                <w:lang w:bidi="ar-SA"/>
              </w:rPr>
            </w:pPr>
            <w:r w:rsidRPr="00345480">
              <w:rPr>
                <w:sz w:val="16"/>
                <w:szCs w:val="16"/>
                <w:lang w:bidi="ar-SA"/>
              </w:rPr>
              <w:t>Котельная № 4 с. Семеновское</w:t>
            </w:r>
          </w:p>
        </w:tc>
        <w:tc>
          <w:tcPr>
            <w:tcW w:w="1134" w:type="dxa"/>
            <w:shd w:val="clear" w:color="auto" w:fill="auto"/>
            <w:noWrap/>
            <w:vAlign w:val="center"/>
            <w:hideMark/>
          </w:tcPr>
          <w:p w14:paraId="790A1FCD" w14:textId="77777777" w:rsidR="00C910F5" w:rsidRPr="00345480" w:rsidRDefault="00C910F5" w:rsidP="00C910F5">
            <w:pPr>
              <w:widowControl/>
              <w:autoSpaceDE/>
              <w:autoSpaceDN/>
              <w:jc w:val="right"/>
              <w:rPr>
                <w:sz w:val="16"/>
                <w:szCs w:val="16"/>
                <w:lang w:bidi="ar-SA"/>
              </w:rPr>
            </w:pPr>
            <w:r w:rsidRPr="00345480">
              <w:rPr>
                <w:sz w:val="16"/>
                <w:szCs w:val="16"/>
                <w:lang w:bidi="ar-SA"/>
              </w:rPr>
              <w:t>ТВК- 0,35 М1</w:t>
            </w:r>
          </w:p>
        </w:tc>
        <w:tc>
          <w:tcPr>
            <w:tcW w:w="771" w:type="dxa"/>
            <w:shd w:val="clear" w:color="auto" w:fill="auto"/>
            <w:noWrap/>
            <w:vAlign w:val="center"/>
            <w:hideMark/>
          </w:tcPr>
          <w:p w14:paraId="147306B1" w14:textId="77777777" w:rsidR="00C910F5" w:rsidRPr="00345480" w:rsidRDefault="00C910F5" w:rsidP="00C910F5">
            <w:pPr>
              <w:widowControl/>
              <w:autoSpaceDE/>
              <w:autoSpaceDN/>
              <w:jc w:val="right"/>
              <w:rPr>
                <w:sz w:val="16"/>
                <w:szCs w:val="16"/>
                <w:lang w:bidi="ar-SA"/>
              </w:rPr>
            </w:pPr>
            <w:r w:rsidRPr="00345480">
              <w:rPr>
                <w:sz w:val="16"/>
                <w:szCs w:val="16"/>
                <w:lang w:bidi="ar-SA"/>
              </w:rPr>
              <w:t>2011</w:t>
            </w:r>
          </w:p>
        </w:tc>
        <w:tc>
          <w:tcPr>
            <w:tcW w:w="1267" w:type="dxa"/>
            <w:shd w:val="clear" w:color="auto" w:fill="auto"/>
            <w:noWrap/>
            <w:vAlign w:val="center"/>
            <w:hideMark/>
          </w:tcPr>
          <w:p w14:paraId="1BD47AA9" w14:textId="77777777" w:rsidR="00C910F5" w:rsidRPr="00345480" w:rsidRDefault="00C910F5" w:rsidP="00C910F5">
            <w:pPr>
              <w:widowControl/>
              <w:autoSpaceDE/>
              <w:autoSpaceDN/>
              <w:jc w:val="right"/>
              <w:rPr>
                <w:sz w:val="16"/>
                <w:szCs w:val="16"/>
              </w:rPr>
            </w:pPr>
            <w:r w:rsidRPr="00345480">
              <w:rPr>
                <w:sz w:val="16"/>
                <w:szCs w:val="16"/>
              </w:rPr>
              <w:t>Уголь</w:t>
            </w:r>
          </w:p>
        </w:tc>
        <w:tc>
          <w:tcPr>
            <w:tcW w:w="918" w:type="dxa"/>
            <w:shd w:val="clear" w:color="auto" w:fill="auto"/>
            <w:noWrap/>
            <w:vAlign w:val="center"/>
            <w:hideMark/>
          </w:tcPr>
          <w:p w14:paraId="41726E60" w14:textId="77777777" w:rsidR="00C910F5" w:rsidRPr="00345480" w:rsidRDefault="00C910F5" w:rsidP="00C910F5">
            <w:pPr>
              <w:widowControl/>
              <w:autoSpaceDE/>
              <w:autoSpaceDN/>
              <w:jc w:val="right"/>
              <w:rPr>
                <w:sz w:val="16"/>
                <w:szCs w:val="16"/>
                <w:lang w:bidi="ar-SA"/>
              </w:rPr>
            </w:pPr>
            <w:r w:rsidRPr="00345480">
              <w:rPr>
                <w:sz w:val="16"/>
                <w:szCs w:val="16"/>
                <w:lang w:bidi="ar-SA"/>
              </w:rPr>
              <w:t>вода</w:t>
            </w:r>
          </w:p>
        </w:tc>
        <w:tc>
          <w:tcPr>
            <w:tcW w:w="1137" w:type="dxa"/>
            <w:shd w:val="clear" w:color="auto" w:fill="auto"/>
            <w:noWrap/>
            <w:vAlign w:val="center"/>
            <w:hideMark/>
          </w:tcPr>
          <w:p w14:paraId="5E012F91" w14:textId="77777777" w:rsidR="00C910F5" w:rsidRPr="00345480" w:rsidRDefault="00C910F5" w:rsidP="00B56141">
            <w:pPr>
              <w:widowControl/>
              <w:autoSpaceDE/>
              <w:autoSpaceDN/>
              <w:jc w:val="center"/>
              <w:rPr>
                <w:sz w:val="16"/>
                <w:szCs w:val="16"/>
                <w:lang w:bidi="ar-SA"/>
              </w:rPr>
            </w:pPr>
            <w:r w:rsidRPr="00345480">
              <w:rPr>
                <w:sz w:val="16"/>
                <w:szCs w:val="16"/>
                <w:lang w:bidi="ar-SA"/>
              </w:rPr>
              <w:t>0,30</w:t>
            </w:r>
          </w:p>
        </w:tc>
        <w:tc>
          <w:tcPr>
            <w:tcW w:w="1086" w:type="dxa"/>
            <w:shd w:val="clear" w:color="auto" w:fill="auto"/>
            <w:noWrap/>
            <w:vAlign w:val="center"/>
            <w:hideMark/>
          </w:tcPr>
          <w:p w14:paraId="6E8AAD95" w14:textId="77777777" w:rsidR="00C910F5" w:rsidRPr="00345480" w:rsidRDefault="00C910F5" w:rsidP="00B56141">
            <w:pPr>
              <w:widowControl/>
              <w:autoSpaceDE/>
              <w:autoSpaceDN/>
              <w:jc w:val="center"/>
              <w:rPr>
                <w:sz w:val="16"/>
                <w:szCs w:val="16"/>
                <w:lang w:bidi="ar-SA"/>
              </w:rPr>
            </w:pPr>
            <w:r w:rsidRPr="00345480">
              <w:rPr>
                <w:sz w:val="16"/>
                <w:szCs w:val="16"/>
                <w:lang w:bidi="ar-SA"/>
              </w:rPr>
              <w:t>0,30</w:t>
            </w:r>
          </w:p>
        </w:tc>
        <w:tc>
          <w:tcPr>
            <w:tcW w:w="797" w:type="dxa"/>
            <w:shd w:val="clear" w:color="auto" w:fill="auto"/>
            <w:noWrap/>
            <w:vAlign w:val="center"/>
            <w:hideMark/>
          </w:tcPr>
          <w:p w14:paraId="59321A26" w14:textId="77777777" w:rsidR="00C910F5" w:rsidRPr="00345480" w:rsidRDefault="00C910F5" w:rsidP="00345480">
            <w:pPr>
              <w:widowControl/>
              <w:autoSpaceDE/>
              <w:autoSpaceDN/>
              <w:jc w:val="center"/>
              <w:rPr>
                <w:sz w:val="16"/>
                <w:szCs w:val="16"/>
                <w:lang w:bidi="ar-SA"/>
              </w:rPr>
            </w:pPr>
            <w:r w:rsidRPr="00345480">
              <w:rPr>
                <w:sz w:val="16"/>
                <w:szCs w:val="16"/>
                <w:lang w:bidi="ar-SA"/>
              </w:rPr>
              <w:t>60,2%</w:t>
            </w:r>
          </w:p>
        </w:tc>
      </w:tr>
      <w:tr w:rsidR="00C910F5" w:rsidRPr="00345480" w14:paraId="57B93304" w14:textId="77777777" w:rsidTr="007F0F36">
        <w:trPr>
          <w:trHeight w:val="20"/>
        </w:trPr>
        <w:tc>
          <w:tcPr>
            <w:tcW w:w="474" w:type="dxa"/>
            <w:shd w:val="clear" w:color="auto" w:fill="auto"/>
            <w:noWrap/>
            <w:vAlign w:val="center"/>
          </w:tcPr>
          <w:p w14:paraId="1EB5E17A" w14:textId="680F9B86" w:rsidR="00C910F5" w:rsidRPr="00345480" w:rsidRDefault="00BA3528" w:rsidP="00C910F5">
            <w:pPr>
              <w:widowControl/>
              <w:autoSpaceDE/>
              <w:autoSpaceDN/>
              <w:jc w:val="center"/>
              <w:rPr>
                <w:color w:val="000000"/>
                <w:sz w:val="16"/>
                <w:szCs w:val="16"/>
                <w:lang w:bidi="ar-SA"/>
              </w:rPr>
            </w:pPr>
            <w:r w:rsidRPr="00345480">
              <w:rPr>
                <w:color w:val="000000"/>
                <w:sz w:val="16"/>
                <w:szCs w:val="16"/>
                <w:lang w:bidi="ar-SA"/>
              </w:rPr>
              <w:t>9</w:t>
            </w:r>
          </w:p>
        </w:tc>
        <w:tc>
          <w:tcPr>
            <w:tcW w:w="2356" w:type="dxa"/>
            <w:shd w:val="clear" w:color="auto" w:fill="auto"/>
            <w:noWrap/>
            <w:vAlign w:val="center"/>
            <w:hideMark/>
          </w:tcPr>
          <w:p w14:paraId="4297BC65" w14:textId="77777777" w:rsidR="00C910F5" w:rsidRPr="00345480" w:rsidRDefault="00C910F5" w:rsidP="00C910F5">
            <w:pPr>
              <w:widowControl/>
              <w:autoSpaceDE/>
              <w:autoSpaceDN/>
              <w:rPr>
                <w:sz w:val="16"/>
                <w:szCs w:val="16"/>
                <w:lang w:bidi="ar-SA"/>
              </w:rPr>
            </w:pPr>
            <w:r w:rsidRPr="00345480">
              <w:rPr>
                <w:sz w:val="16"/>
                <w:szCs w:val="16"/>
                <w:lang w:bidi="ar-SA"/>
              </w:rPr>
              <w:t>Котельная № 4 с. Семеновское</w:t>
            </w:r>
          </w:p>
        </w:tc>
        <w:tc>
          <w:tcPr>
            <w:tcW w:w="1134" w:type="dxa"/>
            <w:shd w:val="clear" w:color="auto" w:fill="auto"/>
            <w:noWrap/>
            <w:vAlign w:val="center"/>
            <w:hideMark/>
          </w:tcPr>
          <w:p w14:paraId="52233593" w14:textId="77777777" w:rsidR="00C910F5" w:rsidRPr="00345480" w:rsidRDefault="00C910F5" w:rsidP="00C910F5">
            <w:pPr>
              <w:widowControl/>
              <w:autoSpaceDE/>
              <w:autoSpaceDN/>
              <w:jc w:val="right"/>
              <w:rPr>
                <w:sz w:val="16"/>
                <w:szCs w:val="16"/>
                <w:lang w:bidi="ar-SA"/>
              </w:rPr>
            </w:pPr>
            <w:r w:rsidRPr="00345480">
              <w:rPr>
                <w:sz w:val="16"/>
                <w:szCs w:val="16"/>
                <w:lang w:bidi="ar-SA"/>
              </w:rPr>
              <w:t>ТВК- 0,35 М1</w:t>
            </w:r>
          </w:p>
        </w:tc>
        <w:tc>
          <w:tcPr>
            <w:tcW w:w="771" w:type="dxa"/>
            <w:shd w:val="clear" w:color="auto" w:fill="auto"/>
            <w:noWrap/>
            <w:vAlign w:val="center"/>
            <w:hideMark/>
          </w:tcPr>
          <w:p w14:paraId="2BCB1BCD" w14:textId="77777777" w:rsidR="00C910F5" w:rsidRPr="00345480" w:rsidRDefault="00C910F5" w:rsidP="00C910F5">
            <w:pPr>
              <w:widowControl/>
              <w:autoSpaceDE/>
              <w:autoSpaceDN/>
              <w:jc w:val="right"/>
              <w:rPr>
                <w:sz w:val="16"/>
                <w:szCs w:val="16"/>
                <w:lang w:bidi="ar-SA"/>
              </w:rPr>
            </w:pPr>
            <w:r w:rsidRPr="00345480">
              <w:rPr>
                <w:sz w:val="16"/>
                <w:szCs w:val="16"/>
                <w:lang w:bidi="ar-SA"/>
              </w:rPr>
              <w:t>2011</w:t>
            </w:r>
          </w:p>
        </w:tc>
        <w:tc>
          <w:tcPr>
            <w:tcW w:w="1267" w:type="dxa"/>
            <w:shd w:val="clear" w:color="auto" w:fill="auto"/>
            <w:noWrap/>
            <w:vAlign w:val="center"/>
            <w:hideMark/>
          </w:tcPr>
          <w:p w14:paraId="29F64152" w14:textId="77777777" w:rsidR="00C910F5" w:rsidRPr="00345480" w:rsidRDefault="00C910F5" w:rsidP="00C910F5">
            <w:pPr>
              <w:widowControl/>
              <w:autoSpaceDE/>
              <w:autoSpaceDN/>
              <w:jc w:val="right"/>
              <w:rPr>
                <w:sz w:val="16"/>
                <w:szCs w:val="16"/>
              </w:rPr>
            </w:pPr>
            <w:r w:rsidRPr="00345480">
              <w:rPr>
                <w:sz w:val="16"/>
                <w:szCs w:val="16"/>
              </w:rPr>
              <w:t>Уголь</w:t>
            </w:r>
          </w:p>
        </w:tc>
        <w:tc>
          <w:tcPr>
            <w:tcW w:w="918" w:type="dxa"/>
            <w:shd w:val="clear" w:color="auto" w:fill="auto"/>
            <w:noWrap/>
            <w:vAlign w:val="center"/>
            <w:hideMark/>
          </w:tcPr>
          <w:p w14:paraId="6734A2F4" w14:textId="77777777" w:rsidR="00C910F5" w:rsidRPr="00345480" w:rsidRDefault="00C910F5" w:rsidP="00C910F5">
            <w:pPr>
              <w:widowControl/>
              <w:autoSpaceDE/>
              <w:autoSpaceDN/>
              <w:jc w:val="right"/>
              <w:rPr>
                <w:sz w:val="16"/>
                <w:szCs w:val="16"/>
                <w:lang w:bidi="ar-SA"/>
              </w:rPr>
            </w:pPr>
            <w:r w:rsidRPr="00345480">
              <w:rPr>
                <w:sz w:val="16"/>
                <w:szCs w:val="16"/>
                <w:lang w:bidi="ar-SA"/>
              </w:rPr>
              <w:t>вода</w:t>
            </w:r>
          </w:p>
        </w:tc>
        <w:tc>
          <w:tcPr>
            <w:tcW w:w="1137" w:type="dxa"/>
            <w:shd w:val="clear" w:color="auto" w:fill="auto"/>
            <w:noWrap/>
            <w:vAlign w:val="center"/>
            <w:hideMark/>
          </w:tcPr>
          <w:p w14:paraId="695C655F" w14:textId="77777777" w:rsidR="00C910F5" w:rsidRPr="00345480" w:rsidRDefault="00C910F5" w:rsidP="00B56141">
            <w:pPr>
              <w:widowControl/>
              <w:autoSpaceDE/>
              <w:autoSpaceDN/>
              <w:jc w:val="center"/>
              <w:rPr>
                <w:sz w:val="16"/>
                <w:szCs w:val="16"/>
                <w:lang w:bidi="ar-SA"/>
              </w:rPr>
            </w:pPr>
            <w:r w:rsidRPr="00345480">
              <w:rPr>
                <w:sz w:val="16"/>
                <w:szCs w:val="16"/>
                <w:lang w:bidi="ar-SA"/>
              </w:rPr>
              <w:t>0,30</w:t>
            </w:r>
          </w:p>
        </w:tc>
        <w:tc>
          <w:tcPr>
            <w:tcW w:w="1086" w:type="dxa"/>
            <w:shd w:val="clear" w:color="auto" w:fill="auto"/>
            <w:noWrap/>
            <w:vAlign w:val="center"/>
            <w:hideMark/>
          </w:tcPr>
          <w:p w14:paraId="18A9DB96" w14:textId="77777777" w:rsidR="00C910F5" w:rsidRPr="00345480" w:rsidRDefault="00C910F5" w:rsidP="00B56141">
            <w:pPr>
              <w:widowControl/>
              <w:autoSpaceDE/>
              <w:autoSpaceDN/>
              <w:jc w:val="center"/>
              <w:rPr>
                <w:sz w:val="16"/>
                <w:szCs w:val="16"/>
                <w:lang w:bidi="ar-SA"/>
              </w:rPr>
            </w:pPr>
            <w:r w:rsidRPr="00345480">
              <w:rPr>
                <w:sz w:val="16"/>
                <w:szCs w:val="16"/>
                <w:lang w:bidi="ar-SA"/>
              </w:rPr>
              <w:t>0,30</w:t>
            </w:r>
          </w:p>
        </w:tc>
        <w:tc>
          <w:tcPr>
            <w:tcW w:w="797" w:type="dxa"/>
            <w:shd w:val="clear" w:color="auto" w:fill="auto"/>
            <w:noWrap/>
            <w:vAlign w:val="center"/>
            <w:hideMark/>
          </w:tcPr>
          <w:p w14:paraId="4759B673" w14:textId="77777777" w:rsidR="00C910F5" w:rsidRPr="00345480" w:rsidRDefault="00C910F5" w:rsidP="00345480">
            <w:pPr>
              <w:widowControl/>
              <w:autoSpaceDE/>
              <w:autoSpaceDN/>
              <w:jc w:val="center"/>
              <w:rPr>
                <w:sz w:val="16"/>
                <w:szCs w:val="16"/>
                <w:lang w:bidi="ar-SA"/>
              </w:rPr>
            </w:pPr>
            <w:r w:rsidRPr="00345480">
              <w:rPr>
                <w:sz w:val="16"/>
                <w:szCs w:val="16"/>
                <w:lang w:bidi="ar-SA"/>
              </w:rPr>
              <w:t>60,4%</w:t>
            </w:r>
          </w:p>
        </w:tc>
      </w:tr>
      <w:tr w:rsidR="00C910F5" w:rsidRPr="00345480" w14:paraId="537BB5BC" w14:textId="77777777" w:rsidTr="007F0F36">
        <w:trPr>
          <w:trHeight w:val="20"/>
        </w:trPr>
        <w:tc>
          <w:tcPr>
            <w:tcW w:w="474" w:type="dxa"/>
            <w:shd w:val="clear" w:color="auto" w:fill="auto"/>
            <w:noWrap/>
            <w:vAlign w:val="center"/>
          </w:tcPr>
          <w:p w14:paraId="76E7071A" w14:textId="3ABE6A99" w:rsidR="00C910F5" w:rsidRPr="00345480" w:rsidRDefault="00BA3528" w:rsidP="00C910F5">
            <w:pPr>
              <w:widowControl/>
              <w:autoSpaceDE/>
              <w:autoSpaceDN/>
              <w:jc w:val="center"/>
              <w:rPr>
                <w:color w:val="000000"/>
                <w:sz w:val="16"/>
                <w:szCs w:val="16"/>
                <w:lang w:bidi="ar-SA"/>
              </w:rPr>
            </w:pPr>
            <w:r w:rsidRPr="00345480">
              <w:rPr>
                <w:color w:val="000000"/>
                <w:sz w:val="16"/>
                <w:szCs w:val="16"/>
                <w:lang w:bidi="ar-SA"/>
              </w:rPr>
              <w:t>10</w:t>
            </w:r>
          </w:p>
        </w:tc>
        <w:tc>
          <w:tcPr>
            <w:tcW w:w="2356" w:type="dxa"/>
            <w:shd w:val="clear" w:color="auto" w:fill="auto"/>
            <w:noWrap/>
            <w:vAlign w:val="center"/>
            <w:hideMark/>
          </w:tcPr>
          <w:p w14:paraId="18086ACE" w14:textId="77777777" w:rsidR="00C910F5" w:rsidRPr="00345480" w:rsidRDefault="00C910F5" w:rsidP="00C910F5">
            <w:pPr>
              <w:widowControl/>
              <w:autoSpaceDE/>
              <w:autoSpaceDN/>
              <w:rPr>
                <w:sz w:val="16"/>
                <w:szCs w:val="16"/>
                <w:lang w:bidi="ar-SA"/>
              </w:rPr>
            </w:pPr>
            <w:r w:rsidRPr="00345480">
              <w:rPr>
                <w:sz w:val="16"/>
                <w:szCs w:val="16"/>
                <w:lang w:bidi="ar-SA"/>
              </w:rPr>
              <w:t>Котельная (дошк. группы) с. Семёновское</w:t>
            </w:r>
          </w:p>
        </w:tc>
        <w:tc>
          <w:tcPr>
            <w:tcW w:w="1134" w:type="dxa"/>
            <w:shd w:val="clear" w:color="auto" w:fill="auto"/>
            <w:noWrap/>
            <w:vAlign w:val="center"/>
            <w:hideMark/>
          </w:tcPr>
          <w:p w14:paraId="15F62C24" w14:textId="77777777" w:rsidR="00C910F5" w:rsidRPr="00345480" w:rsidRDefault="00C910F5" w:rsidP="00C910F5">
            <w:pPr>
              <w:widowControl/>
              <w:autoSpaceDE/>
              <w:autoSpaceDN/>
              <w:jc w:val="right"/>
              <w:rPr>
                <w:sz w:val="16"/>
                <w:szCs w:val="16"/>
                <w:lang w:bidi="ar-SA"/>
              </w:rPr>
            </w:pPr>
            <w:r w:rsidRPr="00345480">
              <w:rPr>
                <w:sz w:val="16"/>
                <w:szCs w:val="16"/>
                <w:lang w:bidi="ar-SA"/>
              </w:rPr>
              <w:t>КЧМ-5</w:t>
            </w:r>
          </w:p>
        </w:tc>
        <w:tc>
          <w:tcPr>
            <w:tcW w:w="771" w:type="dxa"/>
            <w:shd w:val="clear" w:color="auto" w:fill="auto"/>
            <w:noWrap/>
            <w:vAlign w:val="center"/>
            <w:hideMark/>
          </w:tcPr>
          <w:p w14:paraId="2008299C" w14:textId="77777777" w:rsidR="00C910F5" w:rsidRPr="00345480" w:rsidRDefault="00C910F5" w:rsidP="00C910F5">
            <w:pPr>
              <w:widowControl/>
              <w:autoSpaceDE/>
              <w:autoSpaceDN/>
              <w:jc w:val="right"/>
              <w:rPr>
                <w:sz w:val="16"/>
                <w:szCs w:val="16"/>
                <w:lang w:bidi="ar-SA"/>
              </w:rPr>
            </w:pPr>
            <w:r w:rsidRPr="00345480">
              <w:rPr>
                <w:sz w:val="16"/>
                <w:szCs w:val="16"/>
                <w:lang w:bidi="ar-SA"/>
              </w:rPr>
              <w:t>1999</w:t>
            </w:r>
          </w:p>
        </w:tc>
        <w:tc>
          <w:tcPr>
            <w:tcW w:w="1267" w:type="dxa"/>
            <w:shd w:val="clear" w:color="auto" w:fill="auto"/>
            <w:noWrap/>
            <w:vAlign w:val="center"/>
            <w:hideMark/>
          </w:tcPr>
          <w:p w14:paraId="743118EA" w14:textId="77777777" w:rsidR="00C910F5" w:rsidRPr="00345480" w:rsidRDefault="00C910F5" w:rsidP="00C910F5">
            <w:pPr>
              <w:widowControl/>
              <w:autoSpaceDE/>
              <w:autoSpaceDN/>
              <w:jc w:val="right"/>
              <w:rPr>
                <w:sz w:val="16"/>
                <w:szCs w:val="16"/>
              </w:rPr>
            </w:pPr>
            <w:r w:rsidRPr="00345480">
              <w:rPr>
                <w:sz w:val="16"/>
                <w:szCs w:val="16"/>
              </w:rPr>
              <w:t>Уголь</w:t>
            </w:r>
          </w:p>
        </w:tc>
        <w:tc>
          <w:tcPr>
            <w:tcW w:w="918" w:type="dxa"/>
            <w:shd w:val="clear" w:color="auto" w:fill="auto"/>
            <w:noWrap/>
            <w:vAlign w:val="center"/>
            <w:hideMark/>
          </w:tcPr>
          <w:p w14:paraId="1A95C1A5" w14:textId="77777777" w:rsidR="00C910F5" w:rsidRPr="00345480" w:rsidRDefault="00C910F5" w:rsidP="00C910F5">
            <w:pPr>
              <w:widowControl/>
              <w:autoSpaceDE/>
              <w:autoSpaceDN/>
              <w:jc w:val="right"/>
              <w:rPr>
                <w:sz w:val="16"/>
                <w:szCs w:val="16"/>
                <w:lang w:bidi="ar-SA"/>
              </w:rPr>
            </w:pPr>
            <w:r w:rsidRPr="00345480">
              <w:rPr>
                <w:sz w:val="16"/>
                <w:szCs w:val="16"/>
                <w:lang w:bidi="ar-SA"/>
              </w:rPr>
              <w:t>вода</w:t>
            </w:r>
          </w:p>
        </w:tc>
        <w:tc>
          <w:tcPr>
            <w:tcW w:w="1137" w:type="dxa"/>
            <w:shd w:val="clear" w:color="auto" w:fill="auto"/>
            <w:noWrap/>
            <w:vAlign w:val="center"/>
            <w:hideMark/>
          </w:tcPr>
          <w:p w14:paraId="7E329B7F" w14:textId="77777777" w:rsidR="00C910F5" w:rsidRPr="00345480" w:rsidRDefault="00C910F5" w:rsidP="00B56141">
            <w:pPr>
              <w:widowControl/>
              <w:autoSpaceDE/>
              <w:autoSpaceDN/>
              <w:jc w:val="center"/>
              <w:rPr>
                <w:sz w:val="16"/>
                <w:szCs w:val="16"/>
                <w:lang w:bidi="ar-SA"/>
              </w:rPr>
            </w:pPr>
            <w:r w:rsidRPr="00345480">
              <w:rPr>
                <w:sz w:val="16"/>
                <w:szCs w:val="16"/>
                <w:lang w:bidi="ar-SA"/>
              </w:rPr>
              <w:t>0,03</w:t>
            </w:r>
          </w:p>
        </w:tc>
        <w:tc>
          <w:tcPr>
            <w:tcW w:w="1086" w:type="dxa"/>
            <w:shd w:val="clear" w:color="auto" w:fill="auto"/>
            <w:noWrap/>
            <w:vAlign w:val="center"/>
            <w:hideMark/>
          </w:tcPr>
          <w:p w14:paraId="76845F0E" w14:textId="77777777" w:rsidR="00C910F5" w:rsidRPr="00345480" w:rsidRDefault="00C910F5" w:rsidP="00B56141">
            <w:pPr>
              <w:widowControl/>
              <w:autoSpaceDE/>
              <w:autoSpaceDN/>
              <w:jc w:val="center"/>
              <w:rPr>
                <w:sz w:val="16"/>
                <w:szCs w:val="16"/>
                <w:lang w:bidi="ar-SA"/>
              </w:rPr>
            </w:pPr>
            <w:r w:rsidRPr="00345480">
              <w:rPr>
                <w:sz w:val="16"/>
                <w:szCs w:val="16"/>
                <w:lang w:bidi="ar-SA"/>
              </w:rPr>
              <w:t>0,03</w:t>
            </w:r>
          </w:p>
        </w:tc>
        <w:tc>
          <w:tcPr>
            <w:tcW w:w="797" w:type="dxa"/>
            <w:shd w:val="clear" w:color="auto" w:fill="auto"/>
            <w:noWrap/>
            <w:vAlign w:val="center"/>
            <w:hideMark/>
          </w:tcPr>
          <w:p w14:paraId="4F3F891B" w14:textId="77777777" w:rsidR="00C910F5" w:rsidRPr="00345480" w:rsidRDefault="00C910F5" w:rsidP="00345480">
            <w:pPr>
              <w:widowControl/>
              <w:autoSpaceDE/>
              <w:autoSpaceDN/>
              <w:jc w:val="center"/>
              <w:rPr>
                <w:sz w:val="16"/>
                <w:szCs w:val="16"/>
                <w:lang w:bidi="ar-SA"/>
              </w:rPr>
            </w:pPr>
            <w:r w:rsidRPr="00345480">
              <w:rPr>
                <w:sz w:val="16"/>
                <w:szCs w:val="16"/>
                <w:lang w:bidi="ar-SA"/>
              </w:rPr>
              <w:t>н/д</w:t>
            </w:r>
          </w:p>
        </w:tc>
      </w:tr>
      <w:tr w:rsidR="00C910F5" w:rsidRPr="00345480" w14:paraId="72963324" w14:textId="77777777" w:rsidTr="007F0F36">
        <w:trPr>
          <w:trHeight w:val="20"/>
        </w:trPr>
        <w:tc>
          <w:tcPr>
            <w:tcW w:w="474" w:type="dxa"/>
            <w:shd w:val="clear" w:color="auto" w:fill="auto"/>
            <w:noWrap/>
            <w:vAlign w:val="center"/>
          </w:tcPr>
          <w:p w14:paraId="4BF7E0D6" w14:textId="0EF0F6DA" w:rsidR="00C910F5" w:rsidRPr="00345480" w:rsidRDefault="00BA3528" w:rsidP="00C910F5">
            <w:pPr>
              <w:widowControl/>
              <w:autoSpaceDE/>
              <w:autoSpaceDN/>
              <w:jc w:val="center"/>
              <w:rPr>
                <w:color w:val="000000"/>
                <w:sz w:val="16"/>
                <w:szCs w:val="16"/>
                <w:lang w:bidi="ar-SA"/>
              </w:rPr>
            </w:pPr>
            <w:r w:rsidRPr="00345480">
              <w:rPr>
                <w:color w:val="000000"/>
                <w:sz w:val="16"/>
                <w:szCs w:val="16"/>
                <w:lang w:bidi="ar-SA"/>
              </w:rPr>
              <w:t>11</w:t>
            </w:r>
          </w:p>
        </w:tc>
        <w:tc>
          <w:tcPr>
            <w:tcW w:w="2356" w:type="dxa"/>
            <w:shd w:val="clear" w:color="auto" w:fill="auto"/>
            <w:noWrap/>
            <w:vAlign w:val="center"/>
            <w:hideMark/>
          </w:tcPr>
          <w:p w14:paraId="7F794F06" w14:textId="77777777" w:rsidR="00C910F5" w:rsidRPr="00345480" w:rsidRDefault="00C910F5" w:rsidP="00C910F5">
            <w:pPr>
              <w:widowControl/>
              <w:autoSpaceDE/>
              <w:autoSpaceDN/>
              <w:rPr>
                <w:sz w:val="16"/>
                <w:szCs w:val="16"/>
                <w:lang w:bidi="ar-SA"/>
              </w:rPr>
            </w:pPr>
            <w:r w:rsidRPr="00345480">
              <w:rPr>
                <w:sz w:val="16"/>
                <w:szCs w:val="16"/>
                <w:lang w:bidi="ar-SA"/>
              </w:rPr>
              <w:t>Котельная (дошк. группы) с. Семёновское</w:t>
            </w:r>
          </w:p>
        </w:tc>
        <w:tc>
          <w:tcPr>
            <w:tcW w:w="1134" w:type="dxa"/>
            <w:shd w:val="clear" w:color="auto" w:fill="auto"/>
            <w:noWrap/>
            <w:vAlign w:val="center"/>
            <w:hideMark/>
          </w:tcPr>
          <w:p w14:paraId="6BD99ED9" w14:textId="77777777" w:rsidR="00C910F5" w:rsidRPr="00345480" w:rsidRDefault="00C910F5" w:rsidP="00C910F5">
            <w:pPr>
              <w:widowControl/>
              <w:autoSpaceDE/>
              <w:autoSpaceDN/>
              <w:jc w:val="right"/>
              <w:rPr>
                <w:sz w:val="16"/>
                <w:szCs w:val="16"/>
                <w:lang w:bidi="ar-SA"/>
              </w:rPr>
            </w:pPr>
            <w:r w:rsidRPr="00345480">
              <w:rPr>
                <w:sz w:val="16"/>
                <w:szCs w:val="16"/>
                <w:lang w:bidi="ar-SA"/>
              </w:rPr>
              <w:t>КЧМ</w:t>
            </w:r>
          </w:p>
        </w:tc>
        <w:tc>
          <w:tcPr>
            <w:tcW w:w="771" w:type="dxa"/>
            <w:shd w:val="clear" w:color="auto" w:fill="auto"/>
            <w:noWrap/>
            <w:vAlign w:val="center"/>
            <w:hideMark/>
          </w:tcPr>
          <w:p w14:paraId="16AFECD6" w14:textId="77777777" w:rsidR="00C910F5" w:rsidRPr="00345480" w:rsidRDefault="00C910F5" w:rsidP="00C910F5">
            <w:pPr>
              <w:widowControl/>
              <w:autoSpaceDE/>
              <w:autoSpaceDN/>
              <w:jc w:val="right"/>
              <w:rPr>
                <w:sz w:val="16"/>
                <w:szCs w:val="16"/>
                <w:lang w:bidi="ar-SA"/>
              </w:rPr>
            </w:pPr>
            <w:r w:rsidRPr="00345480">
              <w:rPr>
                <w:sz w:val="16"/>
                <w:szCs w:val="16"/>
                <w:lang w:bidi="ar-SA"/>
              </w:rPr>
              <w:t>2017</w:t>
            </w:r>
          </w:p>
        </w:tc>
        <w:tc>
          <w:tcPr>
            <w:tcW w:w="1267" w:type="dxa"/>
            <w:shd w:val="clear" w:color="auto" w:fill="auto"/>
            <w:noWrap/>
            <w:vAlign w:val="center"/>
            <w:hideMark/>
          </w:tcPr>
          <w:p w14:paraId="761D86E9" w14:textId="77777777" w:rsidR="00C910F5" w:rsidRPr="00345480" w:rsidRDefault="00C910F5" w:rsidP="00C910F5">
            <w:pPr>
              <w:widowControl/>
              <w:autoSpaceDE/>
              <w:autoSpaceDN/>
              <w:jc w:val="right"/>
              <w:rPr>
                <w:sz w:val="16"/>
                <w:szCs w:val="16"/>
              </w:rPr>
            </w:pPr>
            <w:r w:rsidRPr="00345480">
              <w:rPr>
                <w:sz w:val="16"/>
                <w:szCs w:val="16"/>
              </w:rPr>
              <w:t>Уголь</w:t>
            </w:r>
          </w:p>
        </w:tc>
        <w:tc>
          <w:tcPr>
            <w:tcW w:w="918" w:type="dxa"/>
            <w:shd w:val="clear" w:color="auto" w:fill="auto"/>
            <w:noWrap/>
            <w:vAlign w:val="center"/>
            <w:hideMark/>
          </w:tcPr>
          <w:p w14:paraId="65CD892F" w14:textId="77777777" w:rsidR="00C910F5" w:rsidRPr="00345480" w:rsidRDefault="00C910F5" w:rsidP="00C910F5">
            <w:pPr>
              <w:widowControl/>
              <w:autoSpaceDE/>
              <w:autoSpaceDN/>
              <w:jc w:val="right"/>
              <w:rPr>
                <w:sz w:val="16"/>
                <w:szCs w:val="16"/>
                <w:lang w:bidi="ar-SA"/>
              </w:rPr>
            </w:pPr>
            <w:r w:rsidRPr="00345480">
              <w:rPr>
                <w:sz w:val="16"/>
                <w:szCs w:val="16"/>
                <w:lang w:bidi="ar-SA"/>
              </w:rPr>
              <w:t>вода</w:t>
            </w:r>
          </w:p>
        </w:tc>
        <w:tc>
          <w:tcPr>
            <w:tcW w:w="1137" w:type="dxa"/>
            <w:shd w:val="clear" w:color="auto" w:fill="auto"/>
            <w:noWrap/>
            <w:vAlign w:val="center"/>
            <w:hideMark/>
          </w:tcPr>
          <w:p w14:paraId="1914C9AF" w14:textId="77777777" w:rsidR="00C910F5" w:rsidRPr="00345480" w:rsidRDefault="00C910F5" w:rsidP="00B56141">
            <w:pPr>
              <w:widowControl/>
              <w:autoSpaceDE/>
              <w:autoSpaceDN/>
              <w:jc w:val="center"/>
              <w:rPr>
                <w:sz w:val="16"/>
                <w:szCs w:val="16"/>
                <w:lang w:bidi="ar-SA"/>
              </w:rPr>
            </w:pPr>
            <w:r w:rsidRPr="00345480">
              <w:rPr>
                <w:sz w:val="16"/>
                <w:szCs w:val="16"/>
                <w:lang w:bidi="ar-SA"/>
              </w:rPr>
              <w:t>0,04</w:t>
            </w:r>
          </w:p>
        </w:tc>
        <w:tc>
          <w:tcPr>
            <w:tcW w:w="1086" w:type="dxa"/>
            <w:shd w:val="clear" w:color="auto" w:fill="auto"/>
            <w:noWrap/>
            <w:vAlign w:val="center"/>
            <w:hideMark/>
          </w:tcPr>
          <w:p w14:paraId="4D8A10D8" w14:textId="77777777" w:rsidR="00C910F5" w:rsidRPr="00345480" w:rsidRDefault="00C910F5" w:rsidP="00B56141">
            <w:pPr>
              <w:widowControl/>
              <w:autoSpaceDE/>
              <w:autoSpaceDN/>
              <w:jc w:val="center"/>
              <w:rPr>
                <w:sz w:val="16"/>
                <w:szCs w:val="16"/>
                <w:lang w:bidi="ar-SA"/>
              </w:rPr>
            </w:pPr>
            <w:r w:rsidRPr="00345480">
              <w:rPr>
                <w:sz w:val="16"/>
                <w:szCs w:val="16"/>
                <w:lang w:bidi="ar-SA"/>
              </w:rPr>
              <w:t>0,04</w:t>
            </w:r>
          </w:p>
        </w:tc>
        <w:tc>
          <w:tcPr>
            <w:tcW w:w="797" w:type="dxa"/>
            <w:shd w:val="clear" w:color="auto" w:fill="auto"/>
            <w:noWrap/>
            <w:vAlign w:val="center"/>
            <w:hideMark/>
          </w:tcPr>
          <w:p w14:paraId="44B5193E" w14:textId="77777777" w:rsidR="00C910F5" w:rsidRPr="00345480" w:rsidRDefault="00C910F5" w:rsidP="00345480">
            <w:pPr>
              <w:widowControl/>
              <w:autoSpaceDE/>
              <w:autoSpaceDN/>
              <w:jc w:val="center"/>
              <w:rPr>
                <w:sz w:val="16"/>
                <w:szCs w:val="16"/>
                <w:lang w:bidi="ar-SA"/>
              </w:rPr>
            </w:pPr>
            <w:r w:rsidRPr="00345480">
              <w:rPr>
                <w:sz w:val="16"/>
                <w:szCs w:val="16"/>
                <w:lang w:bidi="ar-SA"/>
              </w:rPr>
              <w:t>н/д</w:t>
            </w:r>
          </w:p>
        </w:tc>
      </w:tr>
      <w:tr w:rsidR="00C910F5" w:rsidRPr="00345480" w14:paraId="78E1AD8E" w14:textId="77777777" w:rsidTr="007F0F36">
        <w:trPr>
          <w:trHeight w:val="20"/>
        </w:trPr>
        <w:tc>
          <w:tcPr>
            <w:tcW w:w="474" w:type="dxa"/>
            <w:shd w:val="clear" w:color="auto" w:fill="auto"/>
            <w:noWrap/>
            <w:vAlign w:val="center"/>
          </w:tcPr>
          <w:p w14:paraId="6C2E0385" w14:textId="61BE0025" w:rsidR="00C910F5" w:rsidRPr="00345480" w:rsidRDefault="00BA3528" w:rsidP="00C910F5">
            <w:pPr>
              <w:widowControl/>
              <w:autoSpaceDE/>
              <w:autoSpaceDN/>
              <w:jc w:val="center"/>
              <w:rPr>
                <w:color w:val="000000"/>
                <w:sz w:val="16"/>
                <w:szCs w:val="16"/>
                <w:lang w:bidi="ar-SA"/>
              </w:rPr>
            </w:pPr>
            <w:r w:rsidRPr="00345480">
              <w:rPr>
                <w:color w:val="000000"/>
                <w:sz w:val="16"/>
                <w:szCs w:val="16"/>
                <w:lang w:bidi="ar-SA"/>
              </w:rPr>
              <w:t>12</w:t>
            </w:r>
          </w:p>
        </w:tc>
        <w:tc>
          <w:tcPr>
            <w:tcW w:w="2356" w:type="dxa"/>
            <w:shd w:val="clear" w:color="auto" w:fill="auto"/>
            <w:noWrap/>
            <w:vAlign w:val="center"/>
            <w:hideMark/>
          </w:tcPr>
          <w:p w14:paraId="3C4A061E" w14:textId="77777777" w:rsidR="00C910F5" w:rsidRPr="00345480" w:rsidRDefault="00C910F5" w:rsidP="00C910F5">
            <w:pPr>
              <w:widowControl/>
              <w:autoSpaceDE/>
              <w:autoSpaceDN/>
              <w:rPr>
                <w:sz w:val="16"/>
                <w:szCs w:val="16"/>
                <w:lang w:bidi="ar-SA"/>
              </w:rPr>
            </w:pPr>
            <w:r w:rsidRPr="00345480">
              <w:rPr>
                <w:sz w:val="16"/>
                <w:szCs w:val="16"/>
                <w:lang w:bidi="ar-SA"/>
              </w:rPr>
              <w:t>Котельная клуба с. Николо-Ухтома</w:t>
            </w:r>
          </w:p>
        </w:tc>
        <w:tc>
          <w:tcPr>
            <w:tcW w:w="1134" w:type="dxa"/>
            <w:shd w:val="clear" w:color="auto" w:fill="auto"/>
            <w:noWrap/>
            <w:vAlign w:val="center"/>
            <w:hideMark/>
          </w:tcPr>
          <w:p w14:paraId="7ED99006" w14:textId="77777777" w:rsidR="00C910F5" w:rsidRPr="00345480" w:rsidRDefault="00C910F5" w:rsidP="00C910F5">
            <w:pPr>
              <w:widowControl/>
              <w:autoSpaceDE/>
              <w:autoSpaceDN/>
              <w:jc w:val="right"/>
              <w:rPr>
                <w:sz w:val="16"/>
                <w:szCs w:val="16"/>
                <w:lang w:bidi="ar-SA"/>
              </w:rPr>
            </w:pPr>
            <w:r w:rsidRPr="00345480">
              <w:rPr>
                <w:sz w:val="16"/>
                <w:szCs w:val="16"/>
                <w:lang w:bidi="ar-SA"/>
              </w:rPr>
              <w:t>КЧМ-5</w:t>
            </w:r>
          </w:p>
        </w:tc>
        <w:tc>
          <w:tcPr>
            <w:tcW w:w="771" w:type="dxa"/>
            <w:shd w:val="clear" w:color="auto" w:fill="auto"/>
            <w:noWrap/>
            <w:vAlign w:val="center"/>
            <w:hideMark/>
          </w:tcPr>
          <w:p w14:paraId="7B77424B" w14:textId="77777777" w:rsidR="00C910F5" w:rsidRPr="00345480" w:rsidRDefault="00C910F5" w:rsidP="00C910F5">
            <w:pPr>
              <w:widowControl/>
              <w:autoSpaceDE/>
              <w:autoSpaceDN/>
              <w:jc w:val="right"/>
              <w:rPr>
                <w:sz w:val="16"/>
                <w:szCs w:val="16"/>
                <w:lang w:bidi="ar-SA"/>
              </w:rPr>
            </w:pPr>
            <w:r w:rsidRPr="00345480">
              <w:rPr>
                <w:sz w:val="16"/>
                <w:szCs w:val="16"/>
                <w:lang w:bidi="ar-SA"/>
              </w:rPr>
              <w:t>2013</w:t>
            </w:r>
          </w:p>
        </w:tc>
        <w:tc>
          <w:tcPr>
            <w:tcW w:w="1267" w:type="dxa"/>
            <w:shd w:val="clear" w:color="auto" w:fill="auto"/>
            <w:noWrap/>
            <w:vAlign w:val="center"/>
            <w:hideMark/>
          </w:tcPr>
          <w:p w14:paraId="29372ADD" w14:textId="77777777" w:rsidR="00C910F5" w:rsidRPr="00345480" w:rsidRDefault="00C910F5" w:rsidP="00C910F5">
            <w:pPr>
              <w:widowControl/>
              <w:autoSpaceDE/>
              <w:autoSpaceDN/>
              <w:jc w:val="right"/>
              <w:rPr>
                <w:sz w:val="16"/>
                <w:szCs w:val="16"/>
              </w:rPr>
            </w:pPr>
            <w:r w:rsidRPr="00345480">
              <w:rPr>
                <w:sz w:val="16"/>
                <w:szCs w:val="16"/>
              </w:rPr>
              <w:t>Уголь</w:t>
            </w:r>
          </w:p>
        </w:tc>
        <w:tc>
          <w:tcPr>
            <w:tcW w:w="918" w:type="dxa"/>
            <w:shd w:val="clear" w:color="auto" w:fill="auto"/>
            <w:noWrap/>
            <w:vAlign w:val="center"/>
            <w:hideMark/>
          </w:tcPr>
          <w:p w14:paraId="44741E40" w14:textId="77777777" w:rsidR="00C910F5" w:rsidRPr="00345480" w:rsidRDefault="00C910F5" w:rsidP="00C910F5">
            <w:pPr>
              <w:widowControl/>
              <w:autoSpaceDE/>
              <w:autoSpaceDN/>
              <w:jc w:val="right"/>
              <w:rPr>
                <w:sz w:val="16"/>
                <w:szCs w:val="16"/>
                <w:lang w:bidi="ar-SA"/>
              </w:rPr>
            </w:pPr>
            <w:r w:rsidRPr="00345480">
              <w:rPr>
                <w:sz w:val="16"/>
                <w:szCs w:val="16"/>
                <w:lang w:bidi="ar-SA"/>
              </w:rPr>
              <w:t>вода</w:t>
            </w:r>
          </w:p>
        </w:tc>
        <w:tc>
          <w:tcPr>
            <w:tcW w:w="1137" w:type="dxa"/>
            <w:shd w:val="clear" w:color="auto" w:fill="auto"/>
            <w:noWrap/>
            <w:vAlign w:val="center"/>
            <w:hideMark/>
          </w:tcPr>
          <w:p w14:paraId="35B95F68" w14:textId="77777777" w:rsidR="00C910F5" w:rsidRPr="00345480" w:rsidRDefault="00C910F5" w:rsidP="00B56141">
            <w:pPr>
              <w:widowControl/>
              <w:autoSpaceDE/>
              <w:autoSpaceDN/>
              <w:jc w:val="center"/>
              <w:rPr>
                <w:sz w:val="16"/>
                <w:szCs w:val="16"/>
                <w:lang w:bidi="ar-SA"/>
              </w:rPr>
            </w:pPr>
            <w:r w:rsidRPr="00345480">
              <w:rPr>
                <w:sz w:val="16"/>
                <w:szCs w:val="16"/>
                <w:lang w:bidi="ar-SA"/>
              </w:rPr>
              <w:t>0,06</w:t>
            </w:r>
          </w:p>
        </w:tc>
        <w:tc>
          <w:tcPr>
            <w:tcW w:w="1086" w:type="dxa"/>
            <w:shd w:val="clear" w:color="auto" w:fill="auto"/>
            <w:noWrap/>
            <w:vAlign w:val="center"/>
            <w:hideMark/>
          </w:tcPr>
          <w:p w14:paraId="238DF0AD" w14:textId="77777777" w:rsidR="00C910F5" w:rsidRPr="00345480" w:rsidRDefault="00C910F5" w:rsidP="00B56141">
            <w:pPr>
              <w:widowControl/>
              <w:autoSpaceDE/>
              <w:autoSpaceDN/>
              <w:jc w:val="center"/>
              <w:rPr>
                <w:sz w:val="16"/>
                <w:szCs w:val="16"/>
                <w:lang w:bidi="ar-SA"/>
              </w:rPr>
            </w:pPr>
            <w:r w:rsidRPr="00345480">
              <w:rPr>
                <w:sz w:val="16"/>
                <w:szCs w:val="16"/>
                <w:lang w:bidi="ar-SA"/>
              </w:rPr>
              <w:t>0,06</w:t>
            </w:r>
          </w:p>
        </w:tc>
        <w:tc>
          <w:tcPr>
            <w:tcW w:w="797" w:type="dxa"/>
            <w:shd w:val="clear" w:color="auto" w:fill="auto"/>
            <w:noWrap/>
            <w:vAlign w:val="center"/>
            <w:hideMark/>
          </w:tcPr>
          <w:p w14:paraId="1756D2CD" w14:textId="77777777" w:rsidR="00C910F5" w:rsidRPr="00345480" w:rsidRDefault="00C910F5" w:rsidP="00345480">
            <w:pPr>
              <w:widowControl/>
              <w:autoSpaceDE/>
              <w:autoSpaceDN/>
              <w:jc w:val="center"/>
              <w:rPr>
                <w:sz w:val="16"/>
                <w:szCs w:val="16"/>
                <w:lang w:bidi="ar-SA"/>
              </w:rPr>
            </w:pPr>
            <w:r w:rsidRPr="00345480">
              <w:rPr>
                <w:sz w:val="16"/>
                <w:szCs w:val="16"/>
                <w:lang w:bidi="ar-SA"/>
              </w:rPr>
              <w:t>н/д</w:t>
            </w:r>
          </w:p>
        </w:tc>
      </w:tr>
      <w:tr w:rsidR="00C910F5" w:rsidRPr="00345480" w14:paraId="424613DB" w14:textId="77777777" w:rsidTr="007F0F36">
        <w:trPr>
          <w:trHeight w:val="20"/>
        </w:trPr>
        <w:tc>
          <w:tcPr>
            <w:tcW w:w="474" w:type="dxa"/>
            <w:shd w:val="clear" w:color="auto" w:fill="auto"/>
            <w:noWrap/>
            <w:vAlign w:val="center"/>
          </w:tcPr>
          <w:p w14:paraId="709B91D2" w14:textId="33BB013F" w:rsidR="00C910F5" w:rsidRPr="00345480" w:rsidRDefault="00BA3528" w:rsidP="00C910F5">
            <w:pPr>
              <w:widowControl/>
              <w:autoSpaceDE/>
              <w:autoSpaceDN/>
              <w:jc w:val="center"/>
              <w:rPr>
                <w:color w:val="000000"/>
                <w:sz w:val="16"/>
                <w:szCs w:val="16"/>
                <w:lang w:bidi="ar-SA"/>
              </w:rPr>
            </w:pPr>
            <w:r w:rsidRPr="00345480">
              <w:rPr>
                <w:color w:val="000000"/>
                <w:sz w:val="16"/>
                <w:szCs w:val="16"/>
                <w:lang w:bidi="ar-SA"/>
              </w:rPr>
              <w:t>13</w:t>
            </w:r>
          </w:p>
        </w:tc>
        <w:tc>
          <w:tcPr>
            <w:tcW w:w="2356" w:type="dxa"/>
            <w:shd w:val="clear" w:color="auto" w:fill="auto"/>
            <w:noWrap/>
            <w:vAlign w:val="center"/>
            <w:hideMark/>
          </w:tcPr>
          <w:p w14:paraId="1B362678" w14:textId="77777777" w:rsidR="00C910F5" w:rsidRPr="00345480" w:rsidRDefault="00C910F5" w:rsidP="00C910F5">
            <w:pPr>
              <w:widowControl/>
              <w:autoSpaceDE/>
              <w:autoSpaceDN/>
              <w:rPr>
                <w:sz w:val="16"/>
                <w:szCs w:val="16"/>
                <w:lang w:bidi="ar-SA"/>
              </w:rPr>
            </w:pPr>
            <w:r w:rsidRPr="00345480">
              <w:rPr>
                <w:sz w:val="16"/>
                <w:szCs w:val="16"/>
                <w:lang w:bidi="ar-SA"/>
              </w:rPr>
              <w:t>Котельная клуба д. Паршино</w:t>
            </w:r>
          </w:p>
        </w:tc>
        <w:tc>
          <w:tcPr>
            <w:tcW w:w="1134" w:type="dxa"/>
            <w:shd w:val="clear" w:color="auto" w:fill="auto"/>
            <w:noWrap/>
            <w:vAlign w:val="center"/>
            <w:hideMark/>
          </w:tcPr>
          <w:p w14:paraId="076E82C5" w14:textId="77777777" w:rsidR="00C910F5" w:rsidRPr="00345480" w:rsidRDefault="00C910F5" w:rsidP="00C910F5">
            <w:pPr>
              <w:widowControl/>
              <w:autoSpaceDE/>
              <w:autoSpaceDN/>
              <w:jc w:val="right"/>
              <w:rPr>
                <w:sz w:val="16"/>
                <w:szCs w:val="16"/>
                <w:lang w:bidi="ar-SA"/>
              </w:rPr>
            </w:pPr>
            <w:r w:rsidRPr="00345480">
              <w:rPr>
                <w:sz w:val="16"/>
                <w:szCs w:val="16"/>
                <w:lang w:bidi="ar-SA"/>
              </w:rPr>
              <w:t>КЧМ-2</w:t>
            </w:r>
          </w:p>
        </w:tc>
        <w:tc>
          <w:tcPr>
            <w:tcW w:w="771" w:type="dxa"/>
            <w:shd w:val="clear" w:color="auto" w:fill="auto"/>
            <w:noWrap/>
            <w:vAlign w:val="center"/>
            <w:hideMark/>
          </w:tcPr>
          <w:p w14:paraId="359B6362" w14:textId="77777777" w:rsidR="00C910F5" w:rsidRPr="00345480" w:rsidRDefault="00C910F5" w:rsidP="00C910F5">
            <w:pPr>
              <w:widowControl/>
              <w:autoSpaceDE/>
              <w:autoSpaceDN/>
              <w:jc w:val="right"/>
              <w:rPr>
                <w:sz w:val="16"/>
                <w:szCs w:val="16"/>
                <w:lang w:bidi="ar-SA"/>
              </w:rPr>
            </w:pPr>
            <w:r w:rsidRPr="00345480">
              <w:rPr>
                <w:sz w:val="16"/>
                <w:szCs w:val="16"/>
                <w:lang w:bidi="ar-SA"/>
              </w:rPr>
              <w:t>2013</w:t>
            </w:r>
          </w:p>
        </w:tc>
        <w:tc>
          <w:tcPr>
            <w:tcW w:w="1267" w:type="dxa"/>
            <w:shd w:val="clear" w:color="auto" w:fill="auto"/>
            <w:noWrap/>
            <w:vAlign w:val="center"/>
            <w:hideMark/>
          </w:tcPr>
          <w:p w14:paraId="254079B3" w14:textId="77777777" w:rsidR="00C910F5" w:rsidRPr="00345480" w:rsidRDefault="00C910F5" w:rsidP="00C910F5">
            <w:pPr>
              <w:widowControl/>
              <w:autoSpaceDE/>
              <w:autoSpaceDN/>
              <w:jc w:val="right"/>
              <w:rPr>
                <w:sz w:val="16"/>
                <w:szCs w:val="16"/>
              </w:rPr>
            </w:pPr>
            <w:r w:rsidRPr="00345480">
              <w:rPr>
                <w:sz w:val="16"/>
                <w:szCs w:val="16"/>
              </w:rPr>
              <w:t>Уголь</w:t>
            </w:r>
          </w:p>
        </w:tc>
        <w:tc>
          <w:tcPr>
            <w:tcW w:w="918" w:type="dxa"/>
            <w:shd w:val="clear" w:color="auto" w:fill="auto"/>
            <w:noWrap/>
            <w:vAlign w:val="center"/>
            <w:hideMark/>
          </w:tcPr>
          <w:p w14:paraId="35898C5D" w14:textId="77777777" w:rsidR="00C910F5" w:rsidRPr="00345480" w:rsidRDefault="00C910F5" w:rsidP="00C910F5">
            <w:pPr>
              <w:widowControl/>
              <w:autoSpaceDE/>
              <w:autoSpaceDN/>
              <w:jc w:val="right"/>
              <w:rPr>
                <w:sz w:val="16"/>
                <w:szCs w:val="16"/>
                <w:lang w:bidi="ar-SA"/>
              </w:rPr>
            </w:pPr>
            <w:r w:rsidRPr="00345480">
              <w:rPr>
                <w:sz w:val="16"/>
                <w:szCs w:val="16"/>
                <w:lang w:bidi="ar-SA"/>
              </w:rPr>
              <w:t>вода</w:t>
            </w:r>
          </w:p>
        </w:tc>
        <w:tc>
          <w:tcPr>
            <w:tcW w:w="1137" w:type="dxa"/>
            <w:shd w:val="clear" w:color="auto" w:fill="auto"/>
            <w:noWrap/>
            <w:vAlign w:val="center"/>
            <w:hideMark/>
          </w:tcPr>
          <w:p w14:paraId="78DA986F" w14:textId="77777777" w:rsidR="00C910F5" w:rsidRPr="00345480" w:rsidRDefault="00C910F5" w:rsidP="00B56141">
            <w:pPr>
              <w:widowControl/>
              <w:autoSpaceDE/>
              <w:autoSpaceDN/>
              <w:jc w:val="center"/>
              <w:rPr>
                <w:sz w:val="16"/>
                <w:szCs w:val="16"/>
                <w:lang w:bidi="ar-SA"/>
              </w:rPr>
            </w:pPr>
            <w:r w:rsidRPr="00345480">
              <w:rPr>
                <w:sz w:val="16"/>
                <w:szCs w:val="16"/>
                <w:lang w:bidi="ar-SA"/>
              </w:rPr>
              <w:t>0,018</w:t>
            </w:r>
          </w:p>
        </w:tc>
        <w:tc>
          <w:tcPr>
            <w:tcW w:w="1086" w:type="dxa"/>
            <w:shd w:val="clear" w:color="auto" w:fill="auto"/>
            <w:noWrap/>
            <w:vAlign w:val="center"/>
            <w:hideMark/>
          </w:tcPr>
          <w:p w14:paraId="7516D38E" w14:textId="77777777" w:rsidR="00C910F5" w:rsidRPr="00345480" w:rsidRDefault="00C910F5" w:rsidP="00B56141">
            <w:pPr>
              <w:widowControl/>
              <w:autoSpaceDE/>
              <w:autoSpaceDN/>
              <w:jc w:val="center"/>
              <w:rPr>
                <w:sz w:val="16"/>
                <w:szCs w:val="16"/>
                <w:lang w:bidi="ar-SA"/>
              </w:rPr>
            </w:pPr>
            <w:r w:rsidRPr="00345480">
              <w:rPr>
                <w:sz w:val="16"/>
                <w:szCs w:val="16"/>
                <w:lang w:bidi="ar-SA"/>
              </w:rPr>
              <w:t>0,018</w:t>
            </w:r>
          </w:p>
        </w:tc>
        <w:tc>
          <w:tcPr>
            <w:tcW w:w="797" w:type="dxa"/>
            <w:shd w:val="clear" w:color="auto" w:fill="auto"/>
            <w:noWrap/>
            <w:vAlign w:val="center"/>
            <w:hideMark/>
          </w:tcPr>
          <w:p w14:paraId="07BEEAE5" w14:textId="77777777" w:rsidR="00C910F5" w:rsidRPr="00345480" w:rsidRDefault="00C910F5" w:rsidP="00345480">
            <w:pPr>
              <w:widowControl/>
              <w:autoSpaceDE/>
              <w:autoSpaceDN/>
              <w:jc w:val="center"/>
              <w:rPr>
                <w:sz w:val="16"/>
                <w:szCs w:val="16"/>
                <w:lang w:bidi="ar-SA"/>
              </w:rPr>
            </w:pPr>
            <w:r w:rsidRPr="00345480">
              <w:rPr>
                <w:sz w:val="16"/>
                <w:szCs w:val="16"/>
                <w:lang w:bidi="ar-SA"/>
              </w:rPr>
              <w:t>н/д</w:t>
            </w:r>
          </w:p>
        </w:tc>
      </w:tr>
      <w:tr w:rsidR="00C910F5" w:rsidRPr="00345480" w14:paraId="29858935" w14:textId="77777777" w:rsidTr="007F0F36">
        <w:trPr>
          <w:trHeight w:val="20"/>
        </w:trPr>
        <w:tc>
          <w:tcPr>
            <w:tcW w:w="474" w:type="dxa"/>
            <w:shd w:val="clear" w:color="auto" w:fill="auto"/>
            <w:noWrap/>
            <w:vAlign w:val="center"/>
          </w:tcPr>
          <w:p w14:paraId="15748909" w14:textId="2C950A57" w:rsidR="00C910F5" w:rsidRPr="00345480" w:rsidRDefault="00BA3528" w:rsidP="00C910F5">
            <w:pPr>
              <w:widowControl/>
              <w:autoSpaceDE/>
              <w:autoSpaceDN/>
              <w:jc w:val="center"/>
              <w:rPr>
                <w:color w:val="000000"/>
                <w:sz w:val="16"/>
                <w:szCs w:val="16"/>
                <w:lang w:bidi="ar-SA"/>
              </w:rPr>
            </w:pPr>
            <w:r w:rsidRPr="00345480">
              <w:rPr>
                <w:color w:val="000000"/>
                <w:sz w:val="16"/>
                <w:szCs w:val="16"/>
                <w:lang w:bidi="ar-SA"/>
              </w:rPr>
              <w:t>14</w:t>
            </w:r>
          </w:p>
        </w:tc>
        <w:tc>
          <w:tcPr>
            <w:tcW w:w="2356" w:type="dxa"/>
            <w:shd w:val="clear" w:color="auto" w:fill="auto"/>
            <w:noWrap/>
            <w:vAlign w:val="center"/>
            <w:hideMark/>
          </w:tcPr>
          <w:p w14:paraId="32B9D4E5" w14:textId="77777777" w:rsidR="00C910F5" w:rsidRPr="00345480" w:rsidRDefault="00C910F5" w:rsidP="00C910F5">
            <w:pPr>
              <w:widowControl/>
              <w:autoSpaceDE/>
              <w:autoSpaceDN/>
              <w:rPr>
                <w:sz w:val="16"/>
                <w:szCs w:val="16"/>
                <w:lang w:bidi="ar-SA"/>
              </w:rPr>
            </w:pPr>
            <w:r w:rsidRPr="00345480">
              <w:rPr>
                <w:sz w:val="16"/>
                <w:szCs w:val="16"/>
                <w:lang w:bidi="ar-SA"/>
              </w:rPr>
              <w:t>Котельная клуба д. Ефимовское</w:t>
            </w:r>
          </w:p>
        </w:tc>
        <w:tc>
          <w:tcPr>
            <w:tcW w:w="1134" w:type="dxa"/>
            <w:shd w:val="clear" w:color="auto" w:fill="auto"/>
            <w:noWrap/>
            <w:vAlign w:val="center"/>
            <w:hideMark/>
          </w:tcPr>
          <w:p w14:paraId="1E2918A1" w14:textId="77777777" w:rsidR="00C910F5" w:rsidRPr="00345480" w:rsidRDefault="00C910F5" w:rsidP="00C910F5">
            <w:pPr>
              <w:widowControl/>
              <w:autoSpaceDE/>
              <w:autoSpaceDN/>
              <w:jc w:val="right"/>
              <w:rPr>
                <w:sz w:val="16"/>
                <w:szCs w:val="16"/>
                <w:lang w:bidi="ar-SA"/>
              </w:rPr>
            </w:pPr>
            <w:r w:rsidRPr="00345480">
              <w:rPr>
                <w:sz w:val="16"/>
                <w:szCs w:val="16"/>
                <w:lang w:bidi="ar-SA"/>
              </w:rPr>
              <w:t>ТВК-0,35</w:t>
            </w:r>
          </w:p>
        </w:tc>
        <w:tc>
          <w:tcPr>
            <w:tcW w:w="771" w:type="dxa"/>
            <w:shd w:val="clear" w:color="auto" w:fill="auto"/>
            <w:noWrap/>
            <w:vAlign w:val="center"/>
            <w:hideMark/>
          </w:tcPr>
          <w:p w14:paraId="29A29E40" w14:textId="77777777" w:rsidR="00C910F5" w:rsidRPr="00345480" w:rsidRDefault="00C910F5" w:rsidP="00C910F5">
            <w:pPr>
              <w:widowControl/>
              <w:autoSpaceDE/>
              <w:autoSpaceDN/>
              <w:jc w:val="right"/>
              <w:rPr>
                <w:sz w:val="16"/>
                <w:szCs w:val="16"/>
                <w:lang w:bidi="ar-SA"/>
              </w:rPr>
            </w:pPr>
            <w:r w:rsidRPr="00345480">
              <w:rPr>
                <w:sz w:val="16"/>
                <w:szCs w:val="16"/>
                <w:lang w:bidi="ar-SA"/>
              </w:rPr>
              <w:t>2004</w:t>
            </w:r>
          </w:p>
        </w:tc>
        <w:tc>
          <w:tcPr>
            <w:tcW w:w="1267" w:type="dxa"/>
            <w:shd w:val="clear" w:color="auto" w:fill="auto"/>
            <w:noWrap/>
            <w:vAlign w:val="center"/>
            <w:hideMark/>
          </w:tcPr>
          <w:p w14:paraId="5E9DB4D8" w14:textId="77777777" w:rsidR="00C910F5" w:rsidRPr="00345480" w:rsidRDefault="00C910F5" w:rsidP="00C910F5">
            <w:pPr>
              <w:widowControl/>
              <w:autoSpaceDE/>
              <w:autoSpaceDN/>
              <w:jc w:val="right"/>
              <w:rPr>
                <w:sz w:val="16"/>
                <w:szCs w:val="16"/>
              </w:rPr>
            </w:pPr>
            <w:r w:rsidRPr="00345480">
              <w:rPr>
                <w:sz w:val="16"/>
                <w:szCs w:val="16"/>
              </w:rPr>
              <w:t>Уголь</w:t>
            </w:r>
          </w:p>
        </w:tc>
        <w:tc>
          <w:tcPr>
            <w:tcW w:w="918" w:type="dxa"/>
            <w:shd w:val="clear" w:color="auto" w:fill="auto"/>
            <w:noWrap/>
            <w:vAlign w:val="center"/>
            <w:hideMark/>
          </w:tcPr>
          <w:p w14:paraId="632FBA21" w14:textId="77777777" w:rsidR="00C910F5" w:rsidRPr="00345480" w:rsidRDefault="00C910F5" w:rsidP="00C910F5">
            <w:pPr>
              <w:widowControl/>
              <w:autoSpaceDE/>
              <w:autoSpaceDN/>
              <w:jc w:val="right"/>
              <w:rPr>
                <w:sz w:val="16"/>
                <w:szCs w:val="16"/>
                <w:lang w:bidi="ar-SA"/>
              </w:rPr>
            </w:pPr>
            <w:r w:rsidRPr="00345480">
              <w:rPr>
                <w:sz w:val="16"/>
                <w:szCs w:val="16"/>
                <w:lang w:bidi="ar-SA"/>
              </w:rPr>
              <w:t>вода</w:t>
            </w:r>
          </w:p>
        </w:tc>
        <w:tc>
          <w:tcPr>
            <w:tcW w:w="1137" w:type="dxa"/>
            <w:shd w:val="clear" w:color="auto" w:fill="auto"/>
            <w:noWrap/>
            <w:vAlign w:val="center"/>
            <w:hideMark/>
          </w:tcPr>
          <w:p w14:paraId="390460E6" w14:textId="77777777" w:rsidR="00C910F5" w:rsidRPr="00345480" w:rsidRDefault="00C910F5" w:rsidP="00B56141">
            <w:pPr>
              <w:widowControl/>
              <w:autoSpaceDE/>
              <w:autoSpaceDN/>
              <w:jc w:val="center"/>
              <w:rPr>
                <w:sz w:val="16"/>
                <w:szCs w:val="16"/>
                <w:lang w:bidi="ar-SA"/>
              </w:rPr>
            </w:pPr>
            <w:r w:rsidRPr="00345480">
              <w:rPr>
                <w:sz w:val="16"/>
                <w:szCs w:val="16"/>
                <w:lang w:bidi="ar-SA"/>
              </w:rPr>
              <w:t>0,30</w:t>
            </w:r>
          </w:p>
        </w:tc>
        <w:tc>
          <w:tcPr>
            <w:tcW w:w="1086" w:type="dxa"/>
            <w:shd w:val="clear" w:color="auto" w:fill="auto"/>
            <w:noWrap/>
            <w:vAlign w:val="center"/>
            <w:hideMark/>
          </w:tcPr>
          <w:p w14:paraId="78063A62" w14:textId="77777777" w:rsidR="00C910F5" w:rsidRPr="00345480" w:rsidRDefault="00C910F5" w:rsidP="00B56141">
            <w:pPr>
              <w:widowControl/>
              <w:autoSpaceDE/>
              <w:autoSpaceDN/>
              <w:jc w:val="center"/>
              <w:rPr>
                <w:sz w:val="16"/>
                <w:szCs w:val="16"/>
                <w:lang w:bidi="ar-SA"/>
              </w:rPr>
            </w:pPr>
            <w:r w:rsidRPr="00345480">
              <w:rPr>
                <w:sz w:val="16"/>
                <w:szCs w:val="16"/>
                <w:lang w:bidi="ar-SA"/>
              </w:rPr>
              <w:t>0,30</w:t>
            </w:r>
          </w:p>
        </w:tc>
        <w:tc>
          <w:tcPr>
            <w:tcW w:w="797" w:type="dxa"/>
            <w:shd w:val="clear" w:color="auto" w:fill="auto"/>
            <w:noWrap/>
            <w:vAlign w:val="center"/>
            <w:hideMark/>
          </w:tcPr>
          <w:p w14:paraId="21FAB1D9" w14:textId="77777777" w:rsidR="00C910F5" w:rsidRPr="00345480" w:rsidRDefault="00C910F5" w:rsidP="00345480">
            <w:pPr>
              <w:widowControl/>
              <w:autoSpaceDE/>
              <w:autoSpaceDN/>
              <w:jc w:val="center"/>
              <w:rPr>
                <w:sz w:val="16"/>
                <w:szCs w:val="16"/>
                <w:lang w:bidi="ar-SA"/>
              </w:rPr>
            </w:pPr>
            <w:r w:rsidRPr="00345480">
              <w:rPr>
                <w:sz w:val="16"/>
                <w:szCs w:val="16"/>
                <w:lang w:bidi="ar-SA"/>
              </w:rPr>
              <w:t>н/д</w:t>
            </w:r>
          </w:p>
        </w:tc>
      </w:tr>
      <w:tr w:rsidR="00C910F5" w:rsidRPr="00345480" w14:paraId="522F38B8" w14:textId="77777777" w:rsidTr="007F0F36">
        <w:trPr>
          <w:trHeight w:val="20"/>
        </w:trPr>
        <w:tc>
          <w:tcPr>
            <w:tcW w:w="474" w:type="dxa"/>
            <w:shd w:val="clear" w:color="auto" w:fill="auto"/>
            <w:noWrap/>
            <w:vAlign w:val="center"/>
          </w:tcPr>
          <w:p w14:paraId="02ED72A6" w14:textId="48E0AC22" w:rsidR="00C910F5" w:rsidRPr="00345480" w:rsidRDefault="00BA3528" w:rsidP="00C910F5">
            <w:pPr>
              <w:widowControl/>
              <w:autoSpaceDE/>
              <w:autoSpaceDN/>
              <w:jc w:val="center"/>
              <w:rPr>
                <w:color w:val="000000"/>
                <w:sz w:val="16"/>
                <w:szCs w:val="16"/>
                <w:lang w:bidi="ar-SA"/>
              </w:rPr>
            </w:pPr>
            <w:r w:rsidRPr="00345480">
              <w:rPr>
                <w:color w:val="000000"/>
                <w:sz w:val="16"/>
                <w:szCs w:val="16"/>
                <w:lang w:bidi="ar-SA"/>
              </w:rPr>
              <w:t>15</w:t>
            </w:r>
          </w:p>
        </w:tc>
        <w:tc>
          <w:tcPr>
            <w:tcW w:w="2356" w:type="dxa"/>
            <w:shd w:val="clear" w:color="auto" w:fill="auto"/>
            <w:noWrap/>
            <w:vAlign w:val="center"/>
            <w:hideMark/>
          </w:tcPr>
          <w:p w14:paraId="6A540D37" w14:textId="77777777" w:rsidR="00C910F5" w:rsidRPr="00345480" w:rsidRDefault="00C910F5" w:rsidP="00C910F5">
            <w:pPr>
              <w:widowControl/>
              <w:autoSpaceDE/>
              <w:autoSpaceDN/>
              <w:rPr>
                <w:sz w:val="16"/>
                <w:szCs w:val="16"/>
                <w:lang w:bidi="ar-SA"/>
              </w:rPr>
            </w:pPr>
            <w:r w:rsidRPr="00345480">
              <w:rPr>
                <w:sz w:val="16"/>
                <w:szCs w:val="16"/>
                <w:lang w:bidi="ar-SA"/>
              </w:rPr>
              <w:t>Котельная клуба д. Ефимовское</w:t>
            </w:r>
          </w:p>
        </w:tc>
        <w:tc>
          <w:tcPr>
            <w:tcW w:w="1134" w:type="dxa"/>
            <w:shd w:val="clear" w:color="auto" w:fill="auto"/>
            <w:noWrap/>
            <w:vAlign w:val="center"/>
            <w:hideMark/>
          </w:tcPr>
          <w:p w14:paraId="358BD8B1" w14:textId="77777777" w:rsidR="00C910F5" w:rsidRPr="00345480" w:rsidRDefault="00C910F5" w:rsidP="00C910F5">
            <w:pPr>
              <w:widowControl/>
              <w:autoSpaceDE/>
              <w:autoSpaceDN/>
              <w:jc w:val="right"/>
              <w:rPr>
                <w:sz w:val="16"/>
                <w:szCs w:val="16"/>
                <w:lang w:bidi="ar-SA"/>
              </w:rPr>
            </w:pPr>
            <w:r w:rsidRPr="00345480">
              <w:rPr>
                <w:sz w:val="16"/>
                <w:szCs w:val="16"/>
                <w:lang w:bidi="ar-SA"/>
              </w:rPr>
              <w:t>Универсал-5</w:t>
            </w:r>
          </w:p>
        </w:tc>
        <w:tc>
          <w:tcPr>
            <w:tcW w:w="771" w:type="dxa"/>
            <w:shd w:val="clear" w:color="auto" w:fill="auto"/>
            <w:noWrap/>
            <w:vAlign w:val="center"/>
            <w:hideMark/>
          </w:tcPr>
          <w:p w14:paraId="5104C362" w14:textId="77777777" w:rsidR="00C910F5" w:rsidRPr="00345480" w:rsidRDefault="00C910F5" w:rsidP="00C910F5">
            <w:pPr>
              <w:widowControl/>
              <w:autoSpaceDE/>
              <w:autoSpaceDN/>
              <w:jc w:val="right"/>
              <w:rPr>
                <w:sz w:val="16"/>
                <w:szCs w:val="16"/>
                <w:lang w:bidi="ar-SA"/>
              </w:rPr>
            </w:pPr>
            <w:r w:rsidRPr="00345480">
              <w:rPr>
                <w:sz w:val="16"/>
                <w:szCs w:val="16"/>
                <w:lang w:bidi="ar-SA"/>
              </w:rPr>
              <w:t>1975</w:t>
            </w:r>
          </w:p>
        </w:tc>
        <w:tc>
          <w:tcPr>
            <w:tcW w:w="1267" w:type="dxa"/>
            <w:shd w:val="clear" w:color="auto" w:fill="auto"/>
            <w:noWrap/>
            <w:vAlign w:val="center"/>
            <w:hideMark/>
          </w:tcPr>
          <w:p w14:paraId="3EC87293" w14:textId="77777777" w:rsidR="00C910F5" w:rsidRPr="00345480" w:rsidRDefault="00C910F5" w:rsidP="00C910F5">
            <w:pPr>
              <w:widowControl/>
              <w:autoSpaceDE/>
              <w:autoSpaceDN/>
              <w:jc w:val="right"/>
              <w:rPr>
                <w:sz w:val="16"/>
                <w:szCs w:val="16"/>
              </w:rPr>
            </w:pPr>
            <w:r w:rsidRPr="00345480">
              <w:rPr>
                <w:sz w:val="16"/>
                <w:szCs w:val="16"/>
              </w:rPr>
              <w:t>Уголь</w:t>
            </w:r>
          </w:p>
        </w:tc>
        <w:tc>
          <w:tcPr>
            <w:tcW w:w="918" w:type="dxa"/>
            <w:shd w:val="clear" w:color="auto" w:fill="auto"/>
            <w:noWrap/>
            <w:vAlign w:val="center"/>
            <w:hideMark/>
          </w:tcPr>
          <w:p w14:paraId="2AE0416D" w14:textId="77777777" w:rsidR="00C910F5" w:rsidRPr="00345480" w:rsidRDefault="00C910F5" w:rsidP="00C910F5">
            <w:pPr>
              <w:widowControl/>
              <w:autoSpaceDE/>
              <w:autoSpaceDN/>
              <w:jc w:val="right"/>
              <w:rPr>
                <w:sz w:val="16"/>
                <w:szCs w:val="16"/>
                <w:lang w:bidi="ar-SA"/>
              </w:rPr>
            </w:pPr>
            <w:r w:rsidRPr="00345480">
              <w:rPr>
                <w:sz w:val="16"/>
                <w:szCs w:val="16"/>
                <w:lang w:bidi="ar-SA"/>
              </w:rPr>
              <w:t>вода</w:t>
            </w:r>
          </w:p>
        </w:tc>
        <w:tc>
          <w:tcPr>
            <w:tcW w:w="1137" w:type="dxa"/>
            <w:shd w:val="clear" w:color="auto" w:fill="auto"/>
            <w:noWrap/>
            <w:vAlign w:val="center"/>
            <w:hideMark/>
          </w:tcPr>
          <w:p w14:paraId="783ACC22" w14:textId="77777777" w:rsidR="00C910F5" w:rsidRPr="00345480" w:rsidRDefault="00C910F5" w:rsidP="00B56141">
            <w:pPr>
              <w:widowControl/>
              <w:autoSpaceDE/>
              <w:autoSpaceDN/>
              <w:jc w:val="center"/>
              <w:rPr>
                <w:sz w:val="16"/>
                <w:szCs w:val="16"/>
                <w:lang w:bidi="ar-SA"/>
              </w:rPr>
            </w:pPr>
            <w:r w:rsidRPr="00345480">
              <w:rPr>
                <w:sz w:val="16"/>
                <w:szCs w:val="16"/>
                <w:lang w:bidi="ar-SA"/>
              </w:rPr>
              <w:t>0,24</w:t>
            </w:r>
          </w:p>
        </w:tc>
        <w:tc>
          <w:tcPr>
            <w:tcW w:w="1086" w:type="dxa"/>
            <w:shd w:val="clear" w:color="auto" w:fill="auto"/>
            <w:noWrap/>
            <w:vAlign w:val="center"/>
            <w:hideMark/>
          </w:tcPr>
          <w:p w14:paraId="02B636E1" w14:textId="77777777" w:rsidR="00C910F5" w:rsidRPr="00345480" w:rsidRDefault="00C910F5" w:rsidP="00B56141">
            <w:pPr>
              <w:widowControl/>
              <w:autoSpaceDE/>
              <w:autoSpaceDN/>
              <w:jc w:val="center"/>
              <w:rPr>
                <w:sz w:val="16"/>
                <w:szCs w:val="16"/>
                <w:lang w:bidi="ar-SA"/>
              </w:rPr>
            </w:pPr>
            <w:r w:rsidRPr="00345480">
              <w:rPr>
                <w:sz w:val="16"/>
                <w:szCs w:val="16"/>
                <w:lang w:bidi="ar-SA"/>
              </w:rPr>
              <w:t>0,24</w:t>
            </w:r>
          </w:p>
        </w:tc>
        <w:tc>
          <w:tcPr>
            <w:tcW w:w="797" w:type="dxa"/>
            <w:shd w:val="clear" w:color="auto" w:fill="auto"/>
            <w:noWrap/>
            <w:vAlign w:val="center"/>
            <w:hideMark/>
          </w:tcPr>
          <w:p w14:paraId="23641967" w14:textId="77777777" w:rsidR="00C910F5" w:rsidRPr="00345480" w:rsidRDefault="00C910F5" w:rsidP="00345480">
            <w:pPr>
              <w:widowControl/>
              <w:autoSpaceDE/>
              <w:autoSpaceDN/>
              <w:jc w:val="center"/>
              <w:rPr>
                <w:sz w:val="16"/>
                <w:szCs w:val="16"/>
                <w:lang w:bidi="ar-SA"/>
              </w:rPr>
            </w:pPr>
            <w:r w:rsidRPr="00345480">
              <w:rPr>
                <w:sz w:val="16"/>
                <w:szCs w:val="16"/>
                <w:lang w:bidi="ar-SA"/>
              </w:rPr>
              <w:t>н/д</w:t>
            </w:r>
          </w:p>
        </w:tc>
      </w:tr>
    </w:tbl>
    <w:p w14:paraId="789FD371" w14:textId="69998F9B" w:rsidR="00C96D73" w:rsidRPr="007F0F36" w:rsidRDefault="007F0F36" w:rsidP="00C96D73">
      <w:pPr>
        <w:pStyle w:val="a5"/>
        <w:rPr>
          <w:bCs/>
          <w:iCs/>
          <w:lang w:val="en-US"/>
        </w:rPr>
      </w:pPr>
      <w:r>
        <w:rPr>
          <w:bCs/>
          <w:iCs/>
          <w:lang w:val="en-US"/>
        </w:rPr>
        <w:t xml:space="preserve"> </w:t>
      </w:r>
    </w:p>
    <w:p w14:paraId="267F85C5" w14:textId="77777777" w:rsidR="006311D1" w:rsidRPr="006311D1" w:rsidRDefault="006311D1" w:rsidP="006311D1">
      <w:pPr>
        <w:pStyle w:val="af6"/>
        <w:rPr>
          <w:rStyle w:val="af5"/>
          <w:b/>
          <w:sz w:val="20"/>
        </w:rPr>
      </w:pPr>
      <w:bookmarkStart w:id="27" w:name="_Toc39028465"/>
      <w:bookmarkStart w:id="28" w:name="_Toc138344061"/>
      <w:r w:rsidRPr="006311D1">
        <w:rPr>
          <w:rStyle w:val="af5"/>
          <w:b/>
          <w:sz w:val="20"/>
        </w:rPr>
        <w:t>Таблица 1.2.3 - Характеристика вспомогательного оборудования – насосные агрегаты</w:t>
      </w:r>
      <w:bookmarkEnd w:id="27"/>
      <w:bookmarkEnd w:id="28"/>
    </w:p>
    <w:tbl>
      <w:tblPr>
        <w:tblW w:w="5000" w:type="pct"/>
        <w:tblLook w:val="04A0" w:firstRow="1" w:lastRow="0" w:firstColumn="1" w:lastColumn="0" w:noHBand="0" w:noVBand="1"/>
      </w:tblPr>
      <w:tblGrid>
        <w:gridCol w:w="847"/>
        <w:gridCol w:w="3410"/>
        <w:gridCol w:w="1888"/>
        <w:gridCol w:w="3986"/>
      </w:tblGrid>
      <w:tr w:rsidR="006311D1" w:rsidRPr="00345480" w14:paraId="23BF2322" w14:textId="77777777" w:rsidTr="006311D1">
        <w:trPr>
          <w:trHeight w:val="253"/>
        </w:trPr>
        <w:tc>
          <w:tcPr>
            <w:tcW w:w="41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53BA9D1" w14:textId="77777777" w:rsidR="006311D1" w:rsidRPr="00345480" w:rsidRDefault="006311D1" w:rsidP="006311D1">
            <w:pPr>
              <w:widowControl/>
              <w:autoSpaceDE/>
              <w:autoSpaceDN/>
              <w:jc w:val="center"/>
              <w:rPr>
                <w:b/>
                <w:bCs/>
                <w:color w:val="000000"/>
                <w:sz w:val="16"/>
                <w:szCs w:val="16"/>
                <w:lang w:bidi="ar-SA"/>
              </w:rPr>
            </w:pPr>
            <w:r w:rsidRPr="00345480">
              <w:rPr>
                <w:b/>
                <w:bCs/>
                <w:color w:val="000000"/>
                <w:sz w:val="16"/>
                <w:szCs w:val="16"/>
                <w:lang w:bidi="ar-SA"/>
              </w:rPr>
              <w:t>№ п/п</w:t>
            </w:r>
          </w:p>
        </w:tc>
        <w:tc>
          <w:tcPr>
            <w:tcW w:w="16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CEE62D5" w14:textId="77777777" w:rsidR="006311D1" w:rsidRPr="00345480" w:rsidRDefault="006311D1" w:rsidP="006311D1">
            <w:pPr>
              <w:widowControl/>
              <w:autoSpaceDE/>
              <w:autoSpaceDN/>
              <w:jc w:val="center"/>
              <w:rPr>
                <w:b/>
                <w:bCs/>
                <w:color w:val="000000"/>
                <w:sz w:val="16"/>
                <w:szCs w:val="16"/>
                <w:lang w:bidi="ar-SA"/>
              </w:rPr>
            </w:pPr>
            <w:r w:rsidRPr="00345480">
              <w:rPr>
                <w:b/>
                <w:bCs/>
                <w:color w:val="000000"/>
                <w:sz w:val="16"/>
                <w:szCs w:val="16"/>
                <w:lang w:bidi="ar-SA"/>
              </w:rPr>
              <w:t>Наименование источника тепловой энергии</w:t>
            </w:r>
          </w:p>
        </w:tc>
        <w:tc>
          <w:tcPr>
            <w:tcW w:w="93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0527027" w14:textId="77777777" w:rsidR="006311D1" w:rsidRPr="00345480" w:rsidRDefault="006311D1" w:rsidP="006311D1">
            <w:pPr>
              <w:widowControl/>
              <w:autoSpaceDE/>
              <w:autoSpaceDN/>
              <w:jc w:val="center"/>
              <w:rPr>
                <w:b/>
                <w:bCs/>
                <w:color w:val="000000"/>
                <w:sz w:val="16"/>
                <w:szCs w:val="16"/>
                <w:lang w:bidi="ar-SA"/>
              </w:rPr>
            </w:pPr>
            <w:r w:rsidRPr="00345480">
              <w:rPr>
                <w:b/>
                <w:bCs/>
                <w:color w:val="000000"/>
                <w:sz w:val="16"/>
                <w:szCs w:val="16"/>
                <w:lang w:bidi="ar-SA"/>
              </w:rPr>
              <w:t>Назначение насосного агрегата</w:t>
            </w:r>
          </w:p>
        </w:tc>
        <w:tc>
          <w:tcPr>
            <w:tcW w:w="196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5A55BCA" w14:textId="77777777" w:rsidR="006311D1" w:rsidRPr="00345480" w:rsidRDefault="006311D1" w:rsidP="006311D1">
            <w:pPr>
              <w:widowControl/>
              <w:autoSpaceDE/>
              <w:autoSpaceDN/>
              <w:jc w:val="center"/>
              <w:rPr>
                <w:b/>
                <w:bCs/>
                <w:color w:val="000000"/>
                <w:sz w:val="16"/>
                <w:szCs w:val="16"/>
                <w:lang w:bidi="ar-SA"/>
              </w:rPr>
            </w:pPr>
            <w:r w:rsidRPr="00345480">
              <w:rPr>
                <w:b/>
                <w:bCs/>
                <w:color w:val="000000"/>
                <w:sz w:val="16"/>
                <w:szCs w:val="16"/>
                <w:lang w:bidi="ar-SA"/>
              </w:rPr>
              <w:t>Марка</w:t>
            </w:r>
          </w:p>
        </w:tc>
      </w:tr>
      <w:tr w:rsidR="006311D1" w:rsidRPr="00345480" w14:paraId="52315783" w14:textId="77777777" w:rsidTr="006311D1">
        <w:trPr>
          <w:trHeight w:val="253"/>
        </w:trPr>
        <w:tc>
          <w:tcPr>
            <w:tcW w:w="41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6B3A584" w14:textId="77777777" w:rsidR="006311D1" w:rsidRPr="00345480" w:rsidRDefault="006311D1" w:rsidP="006311D1">
            <w:pPr>
              <w:widowControl/>
              <w:autoSpaceDE/>
              <w:autoSpaceDN/>
              <w:rPr>
                <w:b/>
                <w:bCs/>
                <w:color w:val="000000"/>
                <w:sz w:val="16"/>
                <w:szCs w:val="16"/>
                <w:lang w:bidi="ar-SA"/>
              </w:rPr>
            </w:pPr>
          </w:p>
        </w:tc>
        <w:tc>
          <w:tcPr>
            <w:tcW w:w="168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4E1B4CF" w14:textId="77777777" w:rsidR="006311D1" w:rsidRPr="00345480" w:rsidRDefault="006311D1" w:rsidP="006311D1">
            <w:pPr>
              <w:widowControl/>
              <w:autoSpaceDE/>
              <w:autoSpaceDN/>
              <w:rPr>
                <w:b/>
                <w:bCs/>
                <w:color w:val="000000"/>
                <w:sz w:val="16"/>
                <w:szCs w:val="16"/>
                <w:lang w:bidi="ar-SA"/>
              </w:rPr>
            </w:pPr>
          </w:p>
        </w:tc>
        <w:tc>
          <w:tcPr>
            <w:tcW w:w="932"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1E24CC7" w14:textId="77777777" w:rsidR="006311D1" w:rsidRPr="00345480" w:rsidRDefault="006311D1" w:rsidP="006311D1">
            <w:pPr>
              <w:widowControl/>
              <w:autoSpaceDE/>
              <w:autoSpaceDN/>
              <w:rPr>
                <w:b/>
                <w:bCs/>
                <w:color w:val="000000"/>
                <w:sz w:val="16"/>
                <w:szCs w:val="16"/>
                <w:lang w:bidi="ar-SA"/>
              </w:rPr>
            </w:pPr>
          </w:p>
        </w:tc>
        <w:tc>
          <w:tcPr>
            <w:tcW w:w="196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1A8577F" w14:textId="77777777" w:rsidR="006311D1" w:rsidRPr="00345480" w:rsidRDefault="006311D1" w:rsidP="006311D1">
            <w:pPr>
              <w:widowControl/>
              <w:autoSpaceDE/>
              <w:autoSpaceDN/>
              <w:rPr>
                <w:b/>
                <w:bCs/>
                <w:color w:val="000000"/>
                <w:sz w:val="16"/>
                <w:szCs w:val="16"/>
                <w:lang w:bidi="ar-SA"/>
              </w:rPr>
            </w:pPr>
          </w:p>
        </w:tc>
      </w:tr>
      <w:tr w:rsidR="006311D1" w:rsidRPr="00345480" w14:paraId="5125933B" w14:textId="77777777" w:rsidTr="006311D1">
        <w:trPr>
          <w:trHeight w:val="20"/>
        </w:trPr>
        <w:tc>
          <w:tcPr>
            <w:tcW w:w="418" w:type="pct"/>
            <w:tcBorders>
              <w:top w:val="nil"/>
              <w:left w:val="single" w:sz="4" w:space="0" w:color="auto"/>
              <w:bottom w:val="single" w:sz="4" w:space="0" w:color="auto"/>
              <w:right w:val="single" w:sz="4" w:space="0" w:color="auto"/>
            </w:tcBorders>
            <w:shd w:val="clear" w:color="auto" w:fill="auto"/>
            <w:noWrap/>
            <w:vAlign w:val="center"/>
            <w:hideMark/>
          </w:tcPr>
          <w:p w14:paraId="49F71528" w14:textId="77777777" w:rsidR="006311D1" w:rsidRPr="00345480" w:rsidRDefault="006311D1" w:rsidP="006311D1">
            <w:pPr>
              <w:widowControl/>
              <w:autoSpaceDE/>
              <w:autoSpaceDN/>
              <w:jc w:val="center"/>
              <w:rPr>
                <w:color w:val="000000"/>
                <w:sz w:val="16"/>
                <w:szCs w:val="16"/>
                <w:lang w:bidi="ar-SA"/>
              </w:rPr>
            </w:pPr>
            <w:r w:rsidRPr="00345480">
              <w:rPr>
                <w:color w:val="000000"/>
                <w:sz w:val="16"/>
                <w:szCs w:val="16"/>
                <w:lang w:bidi="ar-SA"/>
              </w:rPr>
              <w:t>1</w:t>
            </w:r>
          </w:p>
        </w:tc>
        <w:tc>
          <w:tcPr>
            <w:tcW w:w="1683" w:type="pct"/>
            <w:tcBorders>
              <w:top w:val="nil"/>
              <w:left w:val="nil"/>
              <w:bottom w:val="single" w:sz="4" w:space="0" w:color="auto"/>
              <w:right w:val="single" w:sz="4" w:space="0" w:color="auto"/>
            </w:tcBorders>
            <w:shd w:val="clear" w:color="auto" w:fill="auto"/>
            <w:noWrap/>
            <w:vAlign w:val="center"/>
            <w:hideMark/>
          </w:tcPr>
          <w:p w14:paraId="26F36DD5" w14:textId="77777777" w:rsidR="006311D1" w:rsidRPr="00345480" w:rsidRDefault="006311D1" w:rsidP="006311D1">
            <w:pPr>
              <w:widowControl/>
              <w:autoSpaceDE/>
              <w:autoSpaceDN/>
              <w:rPr>
                <w:sz w:val="16"/>
                <w:szCs w:val="16"/>
                <w:lang w:bidi="ar-SA"/>
              </w:rPr>
            </w:pPr>
            <w:r w:rsidRPr="00345480">
              <w:rPr>
                <w:sz w:val="16"/>
                <w:szCs w:val="16"/>
                <w:lang w:bidi="ar-SA"/>
              </w:rPr>
              <w:t>Котельная № 1 с. Кукобой</w:t>
            </w:r>
          </w:p>
        </w:tc>
        <w:tc>
          <w:tcPr>
            <w:tcW w:w="932" w:type="pct"/>
            <w:tcBorders>
              <w:top w:val="nil"/>
              <w:left w:val="nil"/>
              <w:bottom w:val="single" w:sz="4" w:space="0" w:color="auto"/>
              <w:right w:val="single" w:sz="4" w:space="0" w:color="auto"/>
            </w:tcBorders>
            <w:shd w:val="clear" w:color="auto" w:fill="auto"/>
            <w:noWrap/>
            <w:vAlign w:val="center"/>
            <w:hideMark/>
          </w:tcPr>
          <w:p w14:paraId="63C95719" w14:textId="77777777" w:rsidR="006311D1" w:rsidRPr="00345480" w:rsidRDefault="006311D1" w:rsidP="006311D1">
            <w:pPr>
              <w:widowControl/>
              <w:autoSpaceDE/>
              <w:autoSpaceDN/>
              <w:jc w:val="right"/>
              <w:rPr>
                <w:sz w:val="16"/>
                <w:szCs w:val="16"/>
                <w:lang w:bidi="ar-SA"/>
              </w:rPr>
            </w:pPr>
            <w:r w:rsidRPr="00345480">
              <w:rPr>
                <w:sz w:val="16"/>
                <w:szCs w:val="16"/>
                <w:lang w:bidi="ar-SA"/>
              </w:rPr>
              <w:t>сетевой</w:t>
            </w:r>
          </w:p>
        </w:tc>
        <w:tc>
          <w:tcPr>
            <w:tcW w:w="1967" w:type="pct"/>
            <w:tcBorders>
              <w:top w:val="nil"/>
              <w:left w:val="nil"/>
              <w:bottom w:val="single" w:sz="4" w:space="0" w:color="auto"/>
              <w:right w:val="single" w:sz="4" w:space="0" w:color="auto"/>
            </w:tcBorders>
            <w:shd w:val="clear" w:color="auto" w:fill="auto"/>
            <w:noWrap/>
            <w:vAlign w:val="center"/>
            <w:hideMark/>
          </w:tcPr>
          <w:p w14:paraId="3E1F484D" w14:textId="77777777" w:rsidR="006311D1" w:rsidRPr="00345480" w:rsidRDefault="006311D1" w:rsidP="009A1776">
            <w:pPr>
              <w:widowControl/>
              <w:autoSpaceDE/>
              <w:autoSpaceDN/>
              <w:jc w:val="center"/>
              <w:rPr>
                <w:sz w:val="16"/>
                <w:szCs w:val="16"/>
                <w:lang w:bidi="ar-SA"/>
              </w:rPr>
            </w:pPr>
            <w:r w:rsidRPr="00345480">
              <w:rPr>
                <w:sz w:val="16"/>
                <w:szCs w:val="16"/>
                <w:lang w:bidi="ar-SA"/>
              </w:rPr>
              <w:t>К 20/30</w:t>
            </w:r>
          </w:p>
        </w:tc>
      </w:tr>
      <w:tr w:rsidR="006311D1" w:rsidRPr="00345480" w14:paraId="66B7044E" w14:textId="77777777" w:rsidTr="006311D1">
        <w:trPr>
          <w:trHeight w:val="20"/>
        </w:trPr>
        <w:tc>
          <w:tcPr>
            <w:tcW w:w="418" w:type="pct"/>
            <w:tcBorders>
              <w:top w:val="nil"/>
              <w:left w:val="single" w:sz="4" w:space="0" w:color="auto"/>
              <w:bottom w:val="single" w:sz="4" w:space="0" w:color="auto"/>
              <w:right w:val="single" w:sz="4" w:space="0" w:color="auto"/>
            </w:tcBorders>
            <w:shd w:val="clear" w:color="auto" w:fill="auto"/>
            <w:noWrap/>
            <w:vAlign w:val="center"/>
            <w:hideMark/>
          </w:tcPr>
          <w:p w14:paraId="298E0F6F" w14:textId="77777777" w:rsidR="006311D1" w:rsidRPr="00345480" w:rsidRDefault="006311D1" w:rsidP="006311D1">
            <w:pPr>
              <w:widowControl/>
              <w:autoSpaceDE/>
              <w:autoSpaceDN/>
              <w:jc w:val="center"/>
              <w:rPr>
                <w:color w:val="000000"/>
                <w:sz w:val="16"/>
                <w:szCs w:val="16"/>
                <w:lang w:bidi="ar-SA"/>
              </w:rPr>
            </w:pPr>
            <w:r w:rsidRPr="00345480">
              <w:rPr>
                <w:color w:val="000000"/>
                <w:sz w:val="16"/>
                <w:szCs w:val="16"/>
                <w:lang w:bidi="ar-SA"/>
              </w:rPr>
              <w:t>2</w:t>
            </w:r>
          </w:p>
        </w:tc>
        <w:tc>
          <w:tcPr>
            <w:tcW w:w="1683" w:type="pct"/>
            <w:tcBorders>
              <w:top w:val="nil"/>
              <w:left w:val="nil"/>
              <w:bottom w:val="single" w:sz="4" w:space="0" w:color="auto"/>
              <w:right w:val="single" w:sz="4" w:space="0" w:color="auto"/>
            </w:tcBorders>
            <w:shd w:val="clear" w:color="auto" w:fill="auto"/>
            <w:noWrap/>
            <w:vAlign w:val="center"/>
            <w:hideMark/>
          </w:tcPr>
          <w:p w14:paraId="49F2D65D" w14:textId="77777777" w:rsidR="006311D1" w:rsidRPr="00345480" w:rsidRDefault="006311D1" w:rsidP="006311D1">
            <w:pPr>
              <w:widowControl/>
              <w:autoSpaceDE/>
              <w:autoSpaceDN/>
              <w:rPr>
                <w:sz w:val="16"/>
                <w:szCs w:val="16"/>
                <w:lang w:bidi="ar-SA"/>
              </w:rPr>
            </w:pPr>
            <w:r w:rsidRPr="00345480">
              <w:rPr>
                <w:sz w:val="16"/>
                <w:szCs w:val="16"/>
                <w:lang w:bidi="ar-SA"/>
              </w:rPr>
              <w:t>Котельная № 1 с. Кукобой</w:t>
            </w:r>
          </w:p>
        </w:tc>
        <w:tc>
          <w:tcPr>
            <w:tcW w:w="932" w:type="pct"/>
            <w:tcBorders>
              <w:top w:val="nil"/>
              <w:left w:val="nil"/>
              <w:bottom w:val="single" w:sz="4" w:space="0" w:color="auto"/>
              <w:right w:val="single" w:sz="4" w:space="0" w:color="auto"/>
            </w:tcBorders>
            <w:shd w:val="clear" w:color="auto" w:fill="auto"/>
            <w:noWrap/>
            <w:vAlign w:val="center"/>
            <w:hideMark/>
          </w:tcPr>
          <w:p w14:paraId="04167ABE" w14:textId="77777777" w:rsidR="006311D1" w:rsidRPr="00345480" w:rsidRDefault="006311D1" w:rsidP="006311D1">
            <w:pPr>
              <w:widowControl/>
              <w:autoSpaceDE/>
              <w:autoSpaceDN/>
              <w:jc w:val="right"/>
              <w:rPr>
                <w:sz w:val="16"/>
                <w:szCs w:val="16"/>
                <w:lang w:bidi="ar-SA"/>
              </w:rPr>
            </w:pPr>
            <w:r w:rsidRPr="00345480">
              <w:rPr>
                <w:sz w:val="16"/>
                <w:szCs w:val="16"/>
                <w:lang w:bidi="ar-SA"/>
              </w:rPr>
              <w:t>сетевой</w:t>
            </w:r>
          </w:p>
        </w:tc>
        <w:tc>
          <w:tcPr>
            <w:tcW w:w="1967" w:type="pct"/>
            <w:tcBorders>
              <w:top w:val="nil"/>
              <w:left w:val="nil"/>
              <w:bottom w:val="single" w:sz="4" w:space="0" w:color="auto"/>
              <w:right w:val="single" w:sz="4" w:space="0" w:color="auto"/>
            </w:tcBorders>
            <w:shd w:val="clear" w:color="auto" w:fill="auto"/>
            <w:noWrap/>
            <w:vAlign w:val="center"/>
            <w:hideMark/>
          </w:tcPr>
          <w:p w14:paraId="6D6F6D0A" w14:textId="77777777" w:rsidR="006311D1" w:rsidRPr="00345480" w:rsidRDefault="006311D1" w:rsidP="009A1776">
            <w:pPr>
              <w:widowControl/>
              <w:autoSpaceDE/>
              <w:autoSpaceDN/>
              <w:jc w:val="center"/>
              <w:rPr>
                <w:sz w:val="16"/>
                <w:szCs w:val="16"/>
                <w:lang w:bidi="ar-SA"/>
              </w:rPr>
            </w:pPr>
            <w:r w:rsidRPr="00345480">
              <w:rPr>
                <w:sz w:val="16"/>
                <w:szCs w:val="16"/>
                <w:lang w:bidi="ar-SA"/>
              </w:rPr>
              <w:t>К 45/30</w:t>
            </w:r>
          </w:p>
        </w:tc>
      </w:tr>
      <w:tr w:rsidR="006311D1" w:rsidRPr="00345480" w14:paraId="2BBC5621" w14:textId="77777777" w:rsidTr="006311D1">
        <w:trPr>
          <w:trHeight w:val="20"/>
        </w:trPr>
        <w:tc>
          <w:tcPr>
            <w:tcW w:w="418" w:type="pct"/>
            <w:tcBorders>
              <w:top w:val="nil"/>
              <w:left w:val="single" w:sz="4" w:space="0" w:color="auto"/>
              <w:bottom w:val="single" w:sz="4" w:space="0" w:color="auto"/>
              <w:right w:val="single" w:sz="4" w:space="0" w:color="auto"/>
            </w:tcBorders>
            <w:shd w:val="clear" w:color="auto" w:fill="auto"/>
            <w:noWrap/>
            <w:vAlign w:val="center"/>
            <w:hideMark/>
          </w:tcPr>
          <w:p w14:paraId="162CFEED" w14:textId="77777777" w:rsidR="006311D1" w:rsidRPr="00345480" w:rsidRDefault="006311D1" w:rsidP="006311D1">
            <w:pPr>
              <w:widowControl/>
              <w:autoSpaceDE/>
              <w:autoSpaceDN/>
              <w:jc w:val="center"/>
              <w:rPr>
                <w:color w:val="000000"/>
                <w:sz w:val="16"/>
                <w:szCs w:val="16"/>
                <w:lang w:bidi="ar-SA"/>
              </w:rPr>
            </w:pPr>
            <w:r w:rsidRPr="00345480">
              <w:rPr>
                <w:color w:val="000000"/>
                <w:sz w:val="16"/>
                <w:szCs w:val="16"/>
                <w:lang w:bidi="ar-SA"/>
              </w:rPr>
              <w:t>3</w:t>
            </w:r>
          </w:p>
        </w:tc>
        <w:tc>
          <w:tcPr>
            <w:tcW w:w="1683" w:type="pct"/>
            <w:tcBorders>
              <w:top w:val="nil"/>
              <w:left w:val="nil"/>
              <w:bottom w:val="single" w:sz="4" w:space="0" w:color="auto"/>
              <w:right w:val="single" w:sz="4" w:space="0" w:color="auto"/>
            </w:tcBorders>
            <w:shd w:val="clear" w:color="auto" w:fill="auto"/>
            <w:noWrap/>
            <w:vAlign w:val="center"/>
            <w:hideMark/>
          </w:tcPr>
          <w:p w14:paraId="573C94BA" w14:textId="77777777" w:rsidR="006311D1" w:rsidRPr="00345480" w:rsidRDefault="006311D1" w:rsidP="006311D1">
            <w:pPr>
              <w:widowControl/>
              <w:autoSpaceDE/>
              <w:autoSpaceDN/>
              <w:rPr>
                <w:sz w:val="16"/>
                <w:szCs w:val="16"/>
                <w:lang w:bidi="ar-SA"/>
              </w:rPr>
            </w:pPr>
            <w:r w:rsidRPr="00345480">
              <w:rPr>
                <w:sz w:val="16"/>
                <w:szCs w:val="16"/>
                <w:lang w:bidi="ar-SA"/>
              </w:rPr>
              <w:t>Котельная № 1 с. Кукобой</w:t>
            </w:r>
          </w:p>
        </w:tc>
        <w:tc>
          <w:tcPr>
            <w:tcW w:w="932" w:type="pct"/>
            <w:tcBorders>
              <w:top w:val="nil"/>
              <w:left w:val="nil"/>
              <w:bottom w:val="single" w:sz="4" w:space="0" w:color="auto"/>
              <w:right w:val="single" w:sz="4" w:space="0" w:color="auto"/>
            </w:tcBorders>
            <w:shd w:val="clear" w:color="auto" w:fill="auto"/>
            <w:noWrap/>
            <w:vAlign w:val="center"/>
            <w:hideMark/>
          </w:tcPr>
          <w:p w14:paraId="4A227A1D" w14:textId="77777777" w:rsidR="006311D1" w:rsidRPr="00345480" w:rsidRDefault="006311D1" w:rsidP="006311D1">
            <w:pPr>
              <w:widowControl/>
              <w:autoSpaceDE/>
              <w:autoSpaceDN/>
              <w:jc w:val="right"/>
              <w:rPr>
                <w:sz w:val="16"/>
                <w:szCs w:val="16"/>
                <w:lang w:bidi="ar-SA"/>
              </w:rPr>
            </w:pPr>
            <w:r w:rsidRPr="00345480">
              <w:rPr>
                <w:sz w:val="16"/>
                <w:szCs w:val="16"/>
                <w:lang w:bidi="ar-SA"/>
              </w:rPr>
              <w:t>подпиточный</w:t>
            </w:r>
          </w:p>
        </w:tc>
        <w:tc>
          <w:tcPr>
            <w:tcW w:w="1967" w:type="pct"/>
            <w:tcBorders>
              <w:top w:val="nil"/>
              <w:left w:val="nil"/>
              <w:bottom w:val="single" w:sz="4" w:space="0" w:color="auto"/>
              <w:right w:val="single" w:sz="4" w:space="0" w:color="auto"/>
            </w:tcBorders>
            <w:shd w:val="clear" w:color="auto" w:fill="auto"/>
            <w:noWrap/>
            <w:vAlign w:val="center"/>
            <w:hideMark/>
          </w:tcPr>
          <w:p w14:paraId="27B37C82" w14:textId="77777777" w:rsidR="006311D1" w:rsidRPr="00345480" w:rsidRDefault="006311D1" w:rsidP="009A1776">
            <w:pPr>
              <w:widowControl/>
              <w:autoSpaceDE/>
              <w:autoSpaceDN/>
              <w:jc w:val="center"/>
              <w:rPr>
                <w:sz w:val="16"/>
                <w:szCs w:val="16"/>
                <w:lang w:bidi="ar-SA"/>
              </w:rPr>
            </w:pPr>
            <w:r w:rsidRPr="00345480">
              <w:rPr>
                <w:sz w:val="16"/>
                <w:szCs w:val="16"/>
                <w:lang w:bidi="ar-SA"/>
              </w:rPr>
              <w:t>К 20/30</w:t>
            </w:r>
          </w:p>
        </w:tc>
      </w:tr>
      <w:tr w:rsidR="006311D1" w:rsidRPr="00345480" w14:paraId="208C8F4C" w14:textId="77777777" w:rsidTr="006311D1">
        <w:trPr>
          <w:trHeight w:val="20"/>
        </w:trPr>
        <w:tc>
          <w:tcPr>
            <w:tcW w:w="418" w:type="pct"/>
            <w:tcBorders>
              <w:top w:val="nil"/>
              <w:left w:val="single" w:sz="4" w:space="0" w:color="auto"/>
              <w:bottom w:val="single" w:sz="4" w:space="0" w:color="auto"/>
              <w:right w:val="single" w:sz="4" w:space="0" w:color="auto"/>
            </w:tcBorders>
            <w:shd w:val="clear" w:color="auto" w:fill="auto"/>
            <w:noWrap/>
            <w:vAlign w:val="center"/>
            <w:hideMark/>
          </w:tcPr>
          <w:p w14:paraId="7340EDBA" w14:textId="77777777" w:rsidR="006311D1" w:rsidRPr="00345480" w:rsidRDefault="006311D1" w:rsidP="006311D1">
            <w:pPr>
              <w:widowControl/>
              <w:autoSpaceDE/>
              <w:autoSpaceDN/>
              <w:jc w:val="center"/>
              <w:rPr>
                <w:color w:val="000000"/>
                <w:sz w:val="16"/>
                <w:szCs w:val="16"/>
                <w:lang w:bidi="ar-SA"/>
              </w:rPr>
            </w:pPr>
            <w:r w:rsidRPr="00345480">
              <w:rPr>
                <w:color w:val="000000"/>
                <w:sz w:val="16"/>
                <w:szCs w:val="16"/>
                <w:lang w:bidi="ar-SA"/>
              </w:rPr>
              <w:t>4</w:t>
            </w:r>
          </w:p>
        </w:tc>
        <w:tc>
          <w:tcPr>
            <w:tcW w:w="1683" w:type="pct"/>
            <w:tcBorders>
              <w:top w:val="nil"/>
              <w:left w:val="nil"/>
              <w:bottom w:val="single" w:sz="4" w:space="0" w:color="auto"/>
              <w:right w:val="single" w:sz="4" w:space="0" w:color="auto"/>
            </w:tcBorders>
            <w:shd w:val="clear" w:color="auto" w:fill="auto"/>
            <w:noWrap/>
            <w:vAlign w:val="center"/>
            <w:hideMark/>
          </w:tcPr>
          <w:p w14:paraId="1CECEC30" w14:textId="77777777" w:rsidR="006311D1" w:rsidRPr="00345480" w:rsidRDefault="006311D1" w:rsidP="006311D1">
            <w:pPr>
              <w:widowControl/>
              <w:autoSpaceDE/>
              <w:autoSpaceDN/>
              <w:rPr>
                <w:sz w:val="16"/>
                <w:szCs w:val="16"/>
                <w:lang w:bidi="ar-SA"/>
              </w:rPr>
            </w:pPr>
            <w:r w:rsidRPr="00345480">
              <w:rPr>
                <w:sz w:val="16"/>
                <w:szCs w:val="16"/>
                <w:lang w:bidi="ar-SA"/>
              </w:rPr>
              <w:t>Котельная № 2 с. Кукобой</w:t>
            </w:r>
          </w:p>
        </w:tc>
        <w:tc>
          <w:tcPr>
            <w:tcW w:w="932" w:type="pct"/>
            <w:tcBorders>
              <w:top w:val="nil"/>
              <w:left w:val="nil"/>
              <w:bottom w:val="single" w:sz="4" w:space="0" w:color="auto"/>
              <w:right w:val="single" w:sz="4" w:space="0" w:color="auto"/>
            </w:tcBorders>
            <w:shd w:val="clear" w:color="auto" w:fill="auto"/>
            <w:noWrap/>
            <w:vAlign w:val="center"/>
            <w:hideMark/>
          </w:tcPr>
          <w:p w14:paraId="482DAB67" w14:textId="77777777" w:rsidR="006311D1" w:rsidRPr="00345480" w:rsidRDefault="006311D1" w:rsidP="006311D1">
            <w:pPr>
              <w:widowControl/>
              <w:autoSpaceDE/>
              <w:autoSpaceDN/>
              <w:jc w:val="right"/>
              <w:rPr>
                <w:sz w:val="16"/>
                <w:szCs w:val="16"/>
                <w:lang w:bidi="ar-SA"/>
              </w:rPr>
            </w:pPr>
            <w:r w:rsidRPr="00345480">
              <w:rPr>
                <w:sz w:val="16"/>
                <w:szCs w:val="16"/>
                <w:lang w:bidi="ar-SA"/>
              </w:rPr>
              <w:t>сетевой</w:t>
            </w:r>
          </w:p>
        </w:tc>
        <w:tc>
          <w:tcPr>
            <w:tcW w:w="1967" w:type="pct"/>
            <w:tcBorders>
              <w:top w:val="nil"/>
              <w:left w:val="nil"/>
              <w:bottom w:val="single" w:sz="4" w:space="0" w:color="auto"/>
              <w:right w:val="single" w:sz="4" w:space="0" w:color="auto"/>
            </w:tcBorders>
            <w:shd w:val="clear" w:color="auto" w:fill="auto"/>
            <w:noWrap/>
            <w:vAlign w:val="center"/>
            <w:hideMark/>
          </w:tcPr>
          <w:p w14:paraId="1B157094" w14:textId="77777777" w:rsidR="006311D1" w:rsidRPr="00345480" w:rsidRDefault="006311D1" w:rsidP="009A1776">
            <w:pPr>
              <w:widowControl/>
              <w:autoSpaceDE/>
              <w:autoSpaceDN/>
              <w:jc w:val="center"/>
              <w:rPr>
                <w:sz w:val="16"/>
                <w:szCs w:val="16"/>
                <w:lang w:bidi="ar-SA"/>
              </w:rPr>
            </w:pPr>
            <w:r w:rsidRPr="00345480">
              <w:rPr>
                <w:sz w:val="16"/>
                <w:szCs w:val="16"/>
                <w:lang w:bidi="ar-SA"/>
              </w:rPr>
              <w:t>К 20/30</w:t>
            </w:r>
          </w:p>
        </w:tc>
      </w:tr>
      <w:tr w:rsidR="006311D1" w:rsidRPr="00345480" w14:paraId="55E927D6" w14:textId="77777777" w:rsidTr="006311D1">
        <w:trPr>
          <w:trHeight w:val="20"/>
        </w:trPr>
        <w:tc>
          <w:tcPr>
            <w:tcW w:w="418" w:type="pct"/>
            <w:tcBorders>
              <w:top w:val="nil"/>
              <w:left w:val="single" w:sz="4" w:space="0" w:color="auto"/>
              <w:bottom w:val="single" w:sz="4" w:space="0" w:color="auto"/>
              <w:right w:val="single" w:sz="4" w:space="0" w:color="auto"/>
            </w:tcBorders>
            <w:shd w:val="clear" w:color="auto" w:fill="auto"/>
            <w:noWrap/>
            <w:vAlign w:val="center"/>
            <w:hideMark/>
          </w:tcPr>
          <w:p w14:paraId="4B620C8F" w14:textId="77777777" w:rsidR="006311D1" w:rsidRPr="00345480" w:rsidRDefault="006311D1" w:rsidP="006311D1">
            <w:pPr>
              <w:widowControl/>
              <w:autoSpaceDE/>
              <w:autoSpaceDN/>
              <w:jc w:val="center"/>
              <w:rPr>
                <w:color w:val="000000"/>
                <w:sz w:val="16"/>
                <w:szCs w:val="16"/>
                <w:lang w:bidi="ar-SA"/>
              </w:rPr>
            </w:pPr>
            <w:r w:rsidRPr="00345480">
              <w:rPr>
                <w:color w:val="000000"/>
                <w:sz w:val="16"/>
                <w:szCs w:val="16"/>
                <w:lang w:bidi="ar-SA"/>
              </w:rPr>
              <w:t>5</w:t>
            </w:r>
          </w:p>
        </w:tc>
        <w:tc>
          <w:tcPr>
            <w:tcW w:w="1683" w:type="pct"/>
            <w:tcBorders>
              <w:top w:val="nil"/>
              <w:left w:val="nil"/>
              <w:bottom w:val="single" w:sz="4" w:space="0" w:color="auto"/>
              <w:right w:val="single" w:sz="4" w:space="0" w:color="auto"/>
            </w:tcBorders>
            <w:shd w:val="clear" w:color="auto" w:fill="auto"/>
            <w:noWrap/>
            <w:vAlign w:val="center"/>
            <w:hideMark/>
          </w:tcPr>
          <w:p w14:paraId="0B889B66" w14:textId="77777777" w:rsidR="006311D1" w:rsidRPr="00345480" w:rsidRDefault="006311D1" w:rsidP="006311D1">
            <w:pPr>
              <w:widowControl/>
              <w:autoSpaceDE/>
              <w:autoSpaceDN/>
              <w:rPr>
                <w:sz w:val="16"/>
                <w:szCs w:val="16"/>
                <w:lang w:bidi="ar-SA"/>
              </w:rPr>
            </w:pPr>
            <w:r w:rsidRPr="00345480">
              <w:rPr>
                <w:sz w:val="16"/>
                <w:szCs w:val="16"/>
                <w:lang w:bidi="ar-SA"/>
              </w:rPr>
              <w:t>Котельная № 2 с. Кукобой</w:t>
            </w:r>
          </w:p>
        </w:tc>
        <w:tc>
          <w:tcPr>
            <w:tcW w:w="932" w:type="pct"/>
            <w:tcBorders>
              <w:top w:val="nil"/>
              <w:left w:val="nil"/>
              <w:bottom w:val="single" w:sz="4" w:space="0" w:color="auto"/>
              <w:right w:val="single" w:sz="4" w:space="0" w:color="auto"/>
            </w:tcBorders>
            <w:shd w:val="clear" w:color="auto" w:fill="auto"/>
            <w:noWrap/>
            <w:vAlign w:val="center"/>
            <w:hideMark/>
          </w:tcPr>
          <w:p w14:paraId="12BE5C8B" w14:textId="77777777" w:rsidR="006311D1" w:rsidRPr="00345480" w:rsidRDefault="006311D1" w:rsidP="006311D1">
            <w:pPr>
              <w:widowControl/>
              <w:autoSpaceDE/>
              <w:autoSpaceDN/>
              <w:jc w:val="right"/>
              <w:rPr>
                <w:sz w:val="16"/>
                <w:szCs w:val="16"/>
                <w:lang w:bidi="ar-SA"/>
              </w:rPr>
            </w:pPr>
            <w:r w:rsidRPr="00345480">
              <w:rPr>
                <w:sz w:val="16"/>
                <w:szCs w:val="16"/>
                <w:lang w:bidi="ar-SA"/>
              </w:rPr>
              <w:t>сетевой</w:t>
            </w:r>
          </w:p>
        </w:tc>
        <w:tc>
          <w:tcPr>
            <w:tcW w:w="1967" w:type="pct"/>
            <w:tcBorders>
              <w:top w:val="nil"/>
              <w:left w:val="nil"/>
              <w:bottom w:val="single" w:sz="4" w:space="0" w:color="auto"/>
              <w:right w:val="single" w:sz="4" w:space="0" w:color="auto"/>
            </w:tcBorders>
            <w:shd w:val="clear" w:color="auto" w:fill="auto"/>
            <w:noWrap/>
            <w:vAlign w:val="center"/>
            <w:hideMark/>
          </w:tcPr>
          <w:p w14:paraId="2BF0F4B9" w14:textId="77777777" w:rsidR="006311D1" w:rsidRPr="00345480" w:rsidRDefault="006311D1" w:rsidP="009A1776">
            <w:pPr>
              <w:widowControl/>
              <w:autoSpaceDE/>
              <w:autoSpaceDN/>
              <w:jc w:val="center"/>
              <w:rPr>
                <w:sz w:val="16"/>
                <w:szCs w:val="16"/>
                <w:lang w:bidi="ar-SA"/>
              </w:rPr>
            </w:pPr>
            <w:r w:rsidRPr="00345480">
              <w:rPr>
                <w:sz w:val="16"/>
                <w:szCs w:val="16"/>
                <w:lang w:bidi="ar-SA"/>
              </w:rPr>
              <w:t>К 45/30</w:t>
            </w:r>
          </w:p>
        </w:tc>
      </w:tr>
      <w:tr w:rsidR="006311D1" w:rsidRPr="00345480" w14:paraId="144E80E4" w14:textId="77777777" w:rsidTr="006311D1">
        <w:trPr>
          <w:trHeight w:val="20"/>
        </w:trPr>
        <w:tc>
          <w:tcPr>
            <w:tcW w:w="418" w:type="pct"/>
            <w:tcBorders>
              <w:top w:val="nil"/>
              <w:left w:val="single" w:sz="4" w:space="0" w:color="auto"/>
              <w:bottom w:val="single" w:sz="4" w:space="0" w:color="auto"/>
              <w:right w:val="single" w:sz="4" w:space="0" w:color="auto"/>
            </w:tcBorders>
            <w:shd w:val="clear" w:color="auto" w:fill="auto"/>
            <w:noWrap/>
            <w:vAlign w:val="center"/>
            <w:hideMark/>
          </w:tcPr>
          <w:p w14:paraId="6CAA1348" w14:textId="77777777" w:rsidR="006311D1" w:rsidRPr="00345480" w:rsidRDefault="006311D1" w:rsidP="006311D1">
            <w:pPr>
              <w:widowControl/>
              <w:autoSpaceDE/>
              <w:autoSpaceDN/>
              <w:jc w:val="center"/>
              <w:rPr>
                <w:color w:val="000000"/>
                <w:sz w:val="16"/>
                <w:szCs w:val="16"/>
                <w:lang w:bidi="ar-SA"/>
              </w:rPr>
            </w:pPr>
            <w:r w:rsidRPr="00345480">
              <w:rPr>
                <w:color w:val="000000"/>
                <w:sz w:val="16"/>
                <w:szCs w:val="16"/>
                <w:lang w:bidi="ar-SA"/>
              </w:rPr>
              <w:t>6</w:t>
            </w:r>
          </w:p>
        </w:tc>
        <w:tc>
          <w:tcPr>
            <w:tcW w:w="1683" w:type="pct"/>
            <w:tcBorders>
              <w:top w:val="nil"/>
              <w:left w:val="nil"/>
              <w:bottom w:val="single" w:sz="4" w:space="0" w:color="auto"/>
              <w:right w:val="single" w:sz="4" w:space="0" w:color="auto"/>
            </w:tcBorders>
            <w:shd w:val="clear" w:color="auto" w:fill="auto"/>
            <w:noWrap/>
            <w:vAlign w:val="center"/>
            <w:hideMark/>
          </w:tcPr>
          <w:p w14:paraId="53B2A97D" w14:textId="77777777" w:rsidR="006311D1" w:rsidRPr="00345480" w:rsidRDefault="006311D1" w:rsidP="006311D1">
            <w:pPr>
              <w:widowControl/>
              <w:autoSpaceDE/>
              <w:autoSpaceDN/>
              <w:rPr>
                <w:sz w:val="16"/>
                <w:szCs w:val="16"/>
                <w:lang w:bidi="ar-SA"/>
              </w:rPr>
            </w:pPr>
            <w:r w:rsidRPr="00345480">
              <w:rPr>
                <w:sz w:val="16"/>
                <w:szCs w:val="16"/>
                <w:lang w:bidi="ar-SA"/>
              </w:rPr>
              <w:t>Котельная № 2 с. Кукобой</w:t>
            </w:r>
          </w:p>
        </w:tc>
        <w:tc>
          <w:tcPr>
            <w:tcW w:w="932" w:type="pct"/>
            <w:tcBorders>
              <w:top w:val="nil"/>
              <w:left w:val="nil"/>
              <w:bottom w:val="single" w:sz="4" w:space="0" w:color="auto"/>
              <w:right w:val="single" w:sz="4" w:space="0" w:color="auto"/>
            </w:tcBorders>
            <w:shd w:val="clear" w:color="auto" w:fill="auto"/>
            <w:noWrap/>
            <w:vAlign w:val="center"/>
            <w:hideMark/>
          </w:tcPr>
          <w:p w14:paraId="081D15D4" w14:textId="77777777" w:rsidR="006311D1" w:rsidRPr="00345480" w:rsidRDefault="006311D1" w:rsidP="006311D1">
            <w:pPr>
              <w:widowControl/>
              <w:autoSpaceDE/>
              <w:autoSpaceDN/>
              <w:jc w:val="right"/>
              <w:rPr>
                <w:sz w:val="16"/>
                <w:szCs w:val="16"/>
                <w:lang w:bidi="ar-SA"/>
              </w:rPr>
            </w:pPr>
            <w:r w:rsidRPr="00345480">
              <w:rPr>
                <w:sz w:val="16"/>
                <w:szCs w:val="16"/>
                <w:lang w:bidi="ar-SA"/>
              </w:rPr>
              <w:t>подпиточный</w:t>
            </w:r>
          </w:p>
        </w:tc>
        <w:tc>
          <w:tcPr>
            <w:tcW w:w="1967" w:type="pct"/>
            <w:tcBorders>
              <w:top w:val="nil"/>
              <w:left w:val="nil"/>
              <w:bottom w:val="single" w:sz="4" w:space="0" w:color="auto"/>
              <w:right w:val="single" w:sz="4" w:space="0" w:color="auto"/>
            </w:tcBorders>
            <w:shd w:val="clear" w:color="auto" w:fill="auto"/>
            <w:noWrap/>
            <w:vAlign w:val="center"/>
            <w:hideMark/>
          </w:tcPr>
          <w:p w14:paraId="5EDB0B54" w14:textId="77777777" w:rsidR="006311D1" w:rsidRPr="00345480" w:rsidRDefault="006311D1" w:rsidP="009A1776">
            <w:pPr>
              <w:widowControl/>
              <w:autoSpaceDE/>
              <w:autoSpaceDN/>
              <w:jc w:val="center"/>
              <w:rPr>
                <w:sz w:val="16"/>
                <w:szCs w:val="16"/>
                <w:lang w:bidi="ar-SA"/>
              </w:rPr>
            </w:pPr>
            <w:r w:rsidRPr="00345480">
              <w:rPr>
                <w:sz w:val="16"/>
                <w:szCs w:val="16"/>
                <w:lang w:bidi="ar-SA"/>
              </w:rPr>
              <w:t>К 20/30</w:t>
            </w:r>
          </w:p>
        </w:tc>
      </w:tr>
      <w:tr w:rsidR="006311D1" w:rsidRPr="00345480" w14:paraId="3C13085C" w14:textId="77777777" w:rsidTr="006311D1">
        <w:trPr>
          <w:trHeight w:val="20"/>
        </w:trPr>
        <w:tc>
          <w:tcPr>
            <w:tcW w:w="418" w:type="pct"/>
            <w:tcBorders>
              <w:top w:val="nil"/>
              <w:left w:val="single" w:sz="4" w:space="0" w:color="auto"/>
              <w:bottom w:val="single" w:sz="4" w:space="0" w:color="auto"/>
              <w:right w:val="single" w:sz="4" w:space="0" w:color="auto"/>
            </w:tcBorders>
            <w:shd w:val="clear" w:color="auto" w:fill="auto"/>
            <w:noWrap/>
            <w:vAlign w:val="center"/>
            <w:hideMark/>
          </w:tcPr>
          <w:p w14:paraId="22B36978" w14:textId="77777777" w:rsidR="006311D1" w:rsidRPr="00345480" w:rsidRDefault="006311D1" w:rsidP="006311D1">
            <w:pPr>
              <w:widowControl/>
              <w:autoSpaceDE/>
              <w:autoSpaceDN/>
              <w:jc w:val="center"/>
              <w:rPr>
                <w:color w:val="000000"/>
                <w:sz w:val="16"/>
                <w:szCs w:val="16"/>
                <w:lang w:bidi="ar-SA"/>
              </w:rPr>
            </w:pPr>
            <w:r w:rsidRPr="00345480">
              <w:rPr>
                <w:color w:val="000000"/>
                <w:sz w:val="16"/>
                <w:szCs w:val="16"/>
                <w:lang w:bidi="ar-SA"/>
              </w:rPr>
              <w:t>7</w:t>
            </w:r>
          </w:p>
        </w:tc>
        <w:tc>
          <w:tcPr>
            <w:tcW w:w="1683" w:type="pct"/>
            <w:tcBorders>
              <w:top w:val="nil"/>
              <w:left w:val="nil"/>
              <w:bottom w:val="single" w:sz="4" w:space="0" w:color="auto"/>
              <w:right w:val="single" w:sz="4" w:space="0" w:color="auto"/>
            </w:tcBorders>
            <w:shd w:val="clear" w:color="auto" w:fill="auto"/>
            <w:noWrap/>
            <w:vAlign w:val="center"/>
            <w:hideMark/>
          </w:tcPr>
          <w:p w14:paraId="57E1F4BD" w14:textId="77777777" w:rsidR="006311D1" w:rsidRPr="00345480" w:rsidRDefault="006311D1" w:rsidP="006311D1">
            <w:pPr>
              <w:widowControl/>
              <w:autoSpaceDE/>
              <w:autoSpaceDN/>
              <w:rPr>
                <w:sz w:val="16"/>
                <w:szCs w:val="16"/>
                <w:lang w:bidi="ar-SA"/>
              </w:rPr>
            </w:pPr>
            <w:r w:rsidRPr="00345480">
              <w:rPr>
                <w:sz w:val="16"/>
                <w:szCs w:val="16"/>
                <w:lang w:bidi="ar-SA"/>
              </w:rPr>
              <w:t>Котельная № 3 с. Всехсвятское</w:t>
            </w:r>
          </w:p>
        </w:tc>
        <w:tc>
          <w:tcPr>
            <w:tcW w:w="932" w:type="pct"/>
            <w:tcBorders>
              <w:top w:val="nil"/>
              <w:left w:val="nil"/>
              <w:bottom w:val="single" w:sz="4" w:space="0" w:color="auto"/>
              <w:right w:val="single" w:sz="4" w:space="0" w:color="auto"/>
            </w:tcBorders>
            <w:shd w:val="clear" w:color="auto" w:fill="auto"/>
            <w:noWrap/>
            <w:vAlign w:val="center"/>
            <w:hideMark/>
          </w:tcPr>
          <w:p w14:paraId="1276CFD4" w14:textId="77777777" w:rsidR="006311D1" w:rsidRPr="00345480" w:rsidRDefault="006311D1" w:rsidP="006311D1">
            <w:pPr>
              <w:widowControl/>
              <w:autoSpaceDE/>
              <w:autoSpaceDN/>
              <w:jc w:val="right"/>
              <w:rPr>
                <w:sz w:val="16"/>
                <w:szCs w:val="16"/>
                <w:lang w:bidi="ar-SA"/>
              </w:rPr>
            </w:pPr>
            <w:r w:rsidRPr="00345480">
              <w:rPr>
                <w:sz w:val="16"/>
                <w:szCs w:val="16"/>
                <w:lang w:bidi="ar-SA"/>
              </w:rPr>
              <w:t>сетевой</w:t>
            </w:r>
          </w:p>
        </w:tc>
        <w:tc>
          <w:tcPr>
            <w:tcW w:w="1967" w:type="pct"/>
            <w:tcBorders>
              <w:top w:val="nil"/>
              <w:left w:val="nil"/>
              <w:bottom w:val="single" w:sz="4" w:space="0" w:color="auto"/>
              <w:right w:val="single" w:sz="4" w:space="0" w:color="auto"/>
            </w:tcBorders>
            <w:shd w:val="clear" w:color="auto" w:fill="auto"/>
            <w:noWrap/>
            <w:vAlign w:val="center"/>
            <w:hideMark/>
          </w:tcPr>
          <w:p w14:paraId="730FB155" w14:textId="77777777" w:rsidR="006311D1" w:rsidRPr="00345480" w:rsidRDefault="006311D1" w:rsidP="009A1776">
            <w:pPr>
              <w:widowControl/>
              <w:autoSpaceDE/>
              <w:autoSpaceDN/>
              <w:jc w:val="center"/>
              <w:rPr>
                <w:sz w:val="16"/>
                <w:szCs w:val="16"/>
                <w:lang w:bidi="ar-SA"/>
              </w:rPr>
            </w:pPr>
            <w:r w:rsidRPr="00345480">
              <w:rPr>
                <w:sz w:val="16"/>
                <w:szCs w:val="16"/>
                <w:lang w:bidi="ar-SA"/>
              </w:rPr>
              <w:t>К 45/30</w:t>
            </w:r>
          </w:p>
        </w:tc>
      </w:tr>
      <w:tr w:rsidR="006311D1" w:rsidRPr="00345480" w14:paraId="2479B39A" w14:textId="77777777" w:rsidTr="006311D1">
        <w:trPr>
          <w:trHeight w:val="20"/>
        </w:trPr>
        <w:tc>
          <w:tcPr>
            <w:tcW w:w="418" w:type="pct"/>
            <w:tcBorders>
              <w:top w:val="nil"/>
              <w:left w:val="single" w:sz="4" w:space="0" w:color="auto"/>
              <w:bottom w:val="single" w:sz="4" w:space="0" w:color="auto"/>
              <w:right w:val="single" w:sz="4" w:space="0" w:color="auto"/>
            </w:tcBorders>
            <w:shd w:val="clear" w:color="auto" w:fill="auto"/>
            <w:noWrap/>
            <w:vAlign w:val="center"/>
            <w:hideMark/>
          </w:tcPr>
          <w:p w14:paraId="41347C47" w14:textId="77777777" w:rsidR="006311D1" w:rsidRPr="00345480" w:rsidRDefault="006311D1" w:rsidP="006311D1">
            <w:pPr>
              <w:widowControl/>
              <w:autoSpaceDE/>
              <w:autoSpaceDN/>
              <w:jc w:val="center"/>
              <w:rPr>
                <w:color w:val="000000"/>
                <w:sz w:val="16"/>
                <w:szCs w:val="16"/>
                <w:lang w:bidi="ar-SA"/>
              </w:rPr>
            </w:pPr>
            <w:r w:rsidRPr="00345480">
              <w:rPr>
                <w:color w:val="000000"/>
                <w:sz w:val="16"/>
                <w:szCs w:val="16"/>
                <w:lang w:bidi="ar-SA"/>
              </w:rPr>
              <w:t>8</w:t>
            </w:r>
          </w:p>
        </w:tc>
        <w:tc>
          <w:tcPr>
            <w:tcW w:w="1683" w:type="pct"/>
            <w:tcBorders>
              <w:top w:val="nil"/>
              <w:left w:val="nil"/>
              <w:bottom w:val="single" w:sz="4" w:space="0" w:color="auto"/>
              <w:right w:val="single" w:sz="4" w:space="0" w:color="auto"/>
            </w:tcBorders>
            <w:shd w:val="clear" w:color="auto" w:fill="auto"/>
            <w:noWrap/>
            <w:vAlign w:val="center"/>
            <w:hideMark/>
          </w:tcPr>
          <w:p w14:paraId="159074E1" w14:textId="77777777" w:rsidR="006311D1" w:rsidRPr="00345480" w:rsidRDefault="006311D1" w:rsidP="006311D1">
            <w:pPr>
              <w:widowControl/>
              <w:autoSpaceDE/>
              <w:autoSpaceDN/>
              <w:rPr>
                <w:sz w:val="16"/>
                <w:szCs w:val="16"/>
                <w:lang w:bidi="ar-SA"/>
              </w:rPr>
            </w:pPr>
            <w:r w:rsidRPr="00345480">
              <w:rPr>
                <w:sz w:val="16"/>
                <w:szCs w:val="16"/>
                <w:lang w:bidi="ar-SA"/>
              </w:rPr>
              <w:t>Котельная № 3 с. Всехсвятское</w:t>
            </w:r>
          </w:p>
        </w:tc>
        <w:tc>
          <w:tcPr>
            <w:tcW w:w="932" w:type="pct"/>
            <w:tcBorders>
              <w:top w:val="nil"/>
              <w:left w:val="nil"/>
              <w:bottom w:val="single" w:sz="4" w:space="0" w:color="auto"/>
              <w:right w:val="single" w:sz="4" w:space="0" w:color="auto"/>
            </w:tcBorders>
            <w:shd w:val="clear" w:color="auto" w:fill="auto"/>
            <w:noWrap/>
            <w:vAlign w:val="center"/>
            <w:hideMark/>
          </w:tcPr>
          <w:p w14:paraId="61E0A158" w14:textId="77777777" w:rsidR="006311D1" w:rsidRPr="00345480" w:rsidRDefault="006311D1" w:rsidP="006311D1">
            <w:pPr>
              <w:widowControl/>
              <w:autoSpaceDE/>
              <w:autoSpaceDN/>
              <w:jc w:val="right"/>
              <w:rPr>
                <w:sz w:val="16"/>
                <w:szCs w:val="16"/>
                <w:lang w:bidi="ar-SA"/>
              </w:rPr>
            </w:pPr>
            <w:r w:rsidRPr="00345480">
              <w:rPr>
                <w:sz w:val="16"/>
                <w:szCs w:val="16"/>
                <w:lang w:bidi="ar-SA"/>
              </w:rPr>
              <w:t>сетевой</w:t>
            </w:r>
          </w:p>
        </w:tc>
        <w:tc>
          <w:tcPr>
            <w:tcW w:w="1967" w:type="pct"/>
            <w:tcBorders>
              <w:top w:val="nil"/>
              <w:left w:val="nil"/>
              <w:bottom w:val="single" w:sz="4" w:space="0" w:color="auto"/>
              <w:right w:val="single" w:sz="4" w:space="0" w:color="auto"/>
            </w:tcBorders>
            <w:shd w:val="clear" w:color="auto" w:fill="auto"/>
            <w:noWrap/>
            <w:vAlign w:val="center"/>
            <w:hideMark/>
          </w:tcPr>
          <w:p w14:paraId="019AA35C" w14:textId="77777777" w:rsidR="006311D1" w:rsidRPr="00345480" w:rsidRDefault="006311D1" w:rsidP="009A1776">
            <w:pPr>
              <w:widowControl/>
              <w:autoSpaceDE/>
              <w:autoSpaceDN/>
              <w:jc w:val="center"/>
              <w:rPr>
                <w:sz w:val="16"/>
                <w:szCs w:val="16"/>
                <w:lang w:bidi="ar-SA"/>
              </w:rPr>
            </w:pPr>
            <w:r w:rsidRPr="00345480">
              <w:rPr>
                <w:sz w:val="16"/>
                <w:szCs w:val="16"/>
                <w:lang w:bidi="ar-SA"/>
              </w:rPr>
              <w:t>К 45/30</w:t>
            </w:r>
          </w:p>
        </w:tc>
      </w:tr>
      <w:tr w:rsidR="006311D1" w:rsidRPr="00345480" w14:paraId="6C8B1344" w14:textId="77777777" w:rsidTr="006311D1">
        <w:trPr>
          <w:trHeight w:val="20"/>
        </w:trPr>
        <w:tc>
          <w:tcPr>
            <w:tcW w:w="418" w:type="pct"/>
            <w:tcBorders>
              <w:top w:val="nil"/>
              <w:left w:val="single" w:sz="4" w:space="0" w:color="auto"/>
              <w:bottom w:val="single" w:sz="4" w:space="0" w:color="auto"/>
              <w:right w:val="single" w:sz="4" w:space="0" w:color="auto"/>
            </w:tcBorders>
            <w:shd w:val="clear" w:color="auto" w:fill="auto"/>
            <w:noWrap/>
            <w:vAlign w:val="center"/>
            <w:hideMark/>
          </w:tcPr>
          <w:p w14:paraId="6BEBD0BE" w14:textId="77777777" w:rsidR="006311D1" w:rsidRPr="00345480" w:rsidRDefault="006311D1" w:rsidP="006311D1">
            <w:pPr>
              <w:widowControl/>
              <w:autoSpaceDE/>
              <w:autoSpaceDN/>
              <w:jc w:val="center"/>
              <w:rPr>
                <w:color w:val="000000"/>
                <w:sz w:val="16"/>
                <w:szCs w:val="16"/>
                <w:lang w:bidi="ar-SA"/>
              </w:rPr>
            </w:pPr>
            <w:r w:rsidRPr="00345480">
              <w:rPr>
                <w:color w:val="000000"/>
                <w:sz w:val="16"/>
                <w:szCs w:val="16"/>
                <w:lang w:bidi="ar-SA"/>
              </w:rPr>
              <w:t>9</w:t>
            </w:r>
          </w:p>
        </w:tc>
        <w:tc>
          <w:tcPr>
            <w:tcW w:w="1683" w:type="pct"/>
            <w:tcBorders>
              <w:top w:val="nil"/>
              <w:left w:val="nil"/>
              <w:bottom w:val="single" w:sz="4" w:space="0" w:color="auto"/>
              <w:right w:val="single" w:sz="4" w:space="0" w:color="auto"/>
            </w:tcBorders>
            <w:shd w:val="clear" w:color="auto" w:fill="auto"/>
            <w:noWrap/>
            <w:vAlign w:val="center"/>
            <w:hideMark/>
          </w:tcPr>
          <w:p w14:paraId="50B3FE66" w14:textId="77777777" w:rsidR="006311D1" w:rsidRPr="00345480" w:rsidRDefault="006311D1" w:rsidP="006311D1">
            <w:pPr>
              <w:widowControl/>
              <w:autoSpaceDE/>
              <w:autoSpaceDN/>
              <w:rPr>
                <w:sz w:val="16"/>
                <w:szCs w:val="16"/>
                <w:lang w:bidi="ar-SA"/>
              </w:rPr>
            </w:pPr>
            <w:r w:rsidRPr="00345480">
              <w:rPr>
                <w:sz w:val="16"/>
                <w:szCs w:val="16"/>
                <w:lang w:bidi="ar-SA"/>
              </w:rPr>
              <w:t>Котельная № 3 с. Всехсвятское</w:t>
            </w:r>
          </w:p>
        </w:tc>
        <w:tc>
          <w:tcPr>
            <w:tcW w:w="932" w:type="pct"/>
            <w:tcBorders>
              <w:top w:val="nil"/>
              <w:left w:val="nil"/>
              <w:bottom w:val="single" w:sz="4" w:space="0" w:color="auto"/>
              <w:right w:val="single" w:sz="4" w:space="0" w:color="auto"/>
            </w:tcBorders>
            <w:shd w:val="clear" w:color="auto" w:fill="auto"/>
            <w:noWrap/>
            <w:vAlign w:val="center"/>
            <w:hideMark/>
          </w:tcPr>
          <w:p w14:paraId="24336A8B" w14:textId="77777777" w:rsidR="006311D1" w:rsidRPr="00345480" w:rsidRDefault="006311D1" w:rsidP="006311D1">
            <w:pPr>
              <w:widowControl/>
              <w:autoSpaceDE/>
              <w:autoSpaceDN/>
              <w:jc w:val="right"/>
              <w:rPr>
                <w:sz w:val="16"/>
                <w:szCs w:val="16"/>
                <w:lang w:bidi="ar-SA"/>
              </w:rPr>
            </w:pPr>
            <w:r w:rsidRPr="00345480">
              <w:rPr>
                <w:sz w:val="16"/>
                <w:szCs w:val="16"/>
                <w:lang w:bidi="ar-SA"/>
              </w:rPr>
              <w:t>подпиточный</w:t>
            </w:r>
          </w:p>
        </w:tc>
        <w:tc>
          <w:tcPr>
            <w:tcW w:w="1967" w:type="pct"/>
            <w:tcBorders>
              <w:top w:val="nil"/>
              <w:left w:val="nil"/>
              <w:bottom w:val="single" w:sz="4" w:space="0" w:color="auto"/>
              <w:right w:val="single" w:sz="4" w:space="0" w:color="auto"/>
            </w:tcBorders>
            <w:shd w:val="clear" w:color="auto" w:fill="auto"/>
            <w:noWrap/>
            <w:vAlign w:val="center"/>
            <w:hideMark/>
          </w:tcPr>
          <w:p w14:paraId="638B2804" w14:textId="77777777" w:rsidR="006311D1" w:rsidRPr="00345480" w:rsidRDefault="006311D1" w:rsidP="009A1776">
            <w:pPr>
              <w:widowControl/>
              <w:autoSpaceDE/>
              <w:autoSpaceDN/>
              <w:jc w:val="center"/>
              <w:rPr>
                <w:sz w:val="16"/>
                <w:szCs w:val="16"/>
                <w:lang w:bidi="ar-SA"/>
              </w:rPr>
            </w:pPr>
            <w:r w:rsidRPr="00345480">
              <w:rPr>
                <w:sz w:val="16"/>
                <w:szCs w:val="16"/>
                <w:lang w:bidi="ar-SA"/>
              </w:rPr>
              <w:t>К 8/18</w:t>
            </w:r>
          </w:p>
        </w:tc>
      </w:tr>
      <w:tr w:rsidR="006311D1" w:rsidRPr="00345480" w14:paraId="48FDAFA5" w14:textId="77777777" w:rsidTr="006311D1">
        <w:trPr>
          <w:trHeight w:val="20"/>
        </w:trPr>
        <w:tc>
          <w:tcPr>
            <w:tcW w:w="418" w:type="pct"/>
            <w:tcBorders>
              <w:top w:val="nil"/>
              <w:left w:val="single" w:sz="4" w:space="0" w:color="auto"/>
              <w:bottom w:val="single" w:sz="4" w:space="0" w:color="auto"/>
              <w:right w:val="single" w:sz="4" w:space="0" w:color="auto"/>
            </w:tcBorders>
            <w:shd w:val="clear" w:color="auto" w:fill="auto"/>
            <w:noWrap/>
            <w:vAlign w:val="center"/>
            <w:hideMark/>
          </w:tcPr>
          <w:p w14:paraId="2E6F1489" w14:textId="77777777" w:rsidR="006311D1" w:rsidRPr="00345480" w:rsidRDefault="006311D1" w:rsidP="006311D1">
            <w:pPr>
              <w:widowControl/>
              <w:autoSpaceDE/>
              <w:autoSpaceDN/>
              <w:jc w:val="center"/>
              <w:rPr>
                <w:color w:val="000000"/>
                <w:sz w:val="16"/>
                <w:szCs w:val="16"/>
                <w:lang w:bidi="ar-SA"/>
              </w:rPr>
            </w:pPr>
            <w:r w:rsidRPr="00345480">
              <w:rPr>
                <w:color w:val="000000"/>
                <w:sz w:val="16"/>
                <w:szCs w:val="16"/>
                <w:lang w:bidi="ar-SA"/>
              </w:rPr>
              <w:t>10</w:t>
            </w:r>
          </w:p>
        </w:tc>
        <w:tc>
          <w:tcPr>
            <w:tcW w:w="1683" w:type="pct"/>
            <w:tcBorders>
              <w:top w:val="nil"/>
              <w:left w:val="nil"/>
              <w:bottom w:val="single" w:sz="4" w:space="0" w:color="auto"/>
              <w:right w:val="single" w:sz="4" w:space="0" w:color="auto"/>
            </w:tcBorders>
            <w:shd w:val="clear" w:color="auto" w:fill="auto"/>
            <w:noWrap/>
            <w:vAlign w:val="center"/>
            <w:hideMark/>
          </w:tcPr>
          <w:p w14:paraId="767396EB" w14:textId="77777777" w:rsidR="006311D1" w:rsidRPr="00345480" w:rsidRDefault="006311D1" w:rsidP="006311D1">
            <w:pPr>
              <w:widowControl/>
              <w:autoSpaceDE/>
              <w:autoSpaceDN/>
              <w:rPr>
                <w:sz w:val="16"/>
                <w:szCs w:val="16"/>
                <w:lang w:bidi="ar-SA"/>
              </w:rPr>
            </w:pPr>
            <w:r w:rsidRPr="00345480">
              <w:rPr>
                <w:sz w:val="16"/>
                <w:szCs w:val="16"/>
                <w:lang w:bidi="ar-SA"/>
              </w:rPr>
              <w:t>Котельная № 4 с. Семеновское</w:t>
            </w:r>
          </w:p>
        </w:tc>
        <w:tc>
          <w:tcPr>
            <w:tcW w:w="932" w:type="pct"/>
            <w:tcBorders>
              <w:top w:val="nil"/>
              <w:left w:val="nil"/>
              <w:bottom w:val="single" w:sz="4" w:space="0" w:color="auto"/>
              <w:right w:val="single" w:sz="4" w:space="0" w:color="auto"/>
            </w:tcBorders>
            <w:shd w:val="clear" w:color="auto" w:fill="auto"/>
            <w:noWrap/>
            <w:vAlign w:val="center"/>
            <w:hideMark/>
          </w:tcPr>
          <w:p w14:paraId="4B71BCB1" w14:textId="77777777" w:rsidR="006311D1" w:rsidRPr="00345480" w:rsidRDefault="006311D1" w:rsidP="006311D1">
            <w:pPr>
              <w:widowControl/>
              <w:autoSpaceDE/>
              <w:autoSpaceDN/>
              <w:jc w:val="right"/>
              <w:rPr>
                <w:sz w:val="16"/>
                <w:szCs w:val="16"/>
                <w:lang w:bidi="ar-SA"/>
              </w:rPr>
            </w:pPr>
            <w:r w:rsidRPr="00345480">
              <w:rPr>
                <w:sz w:val="16"/>
                <w:szCs w:val="16"/>
                <w:lang w:bidi="ar-SA"/>
              </w:rPr>
              <w:t>сетевой</w:t>
            </w:r>
          </w:p>
        </w:tc>
        <w:tc>
          <w:tcPr>
            <w:tcW w:w="1967" w:type="pct"/>
            <w:tcBorders>
              <w:top w:val="nil"/>
              <w:left w:val="nil"/>
              <w:bottom w:val="single" w:sz="4" w:space="0" w:color="auto"/>
              <w:right w:val="single" w:sz="4" w:space="0" w:color="auto"/>
            </w:tcBorders>
            <w:shd w:val="clear" w:color="auto" w:fill="auto"/>
            <w:noWrap/>
            <w:vAlign w:val="center"/>
            <w:hideMark/>
          </w:tcPr>
          <w:p w14:paraId="6560ADF0" w14:textId="77777777" w:rsidR="006311D1" w:rsidRPr="00345480" w:rsidRDefault="006311D1" w:rsidP="009A1776">
            <w:pPr>
              <w:widowControl/>
              <w:autoSpaceDE/>
              <w:autoSpaceDN/>
              <w:jc w:val="center"/>
              <w:rPr>
                <w:sz w:val="16"/>
                <w:szCs w:val="16"/>
                <w:lang w:bidi="ar-SA"/>
              </w:rPr>
            </w:pPr>
            <w:r w:rsidRPr="00345480">
              <w:rPr>
                <w:sz w:val="16"/>
                <w:szCs w:val="16"/>
                <w:lang w:bidi="ar-SA"/>
              </w:rPr>
              <w:t>ТМК-265-170УЗ</w:t>
            </w:r>
          </w:p>
        </w:tc>
      </w:tr>
      <w:tr w:rsidR="006311D1" w:rsidRPr="00345480" w14:paraId="46C71B78" w14:textId="77777777" w:rsidTr="006311D1">
        <w:trPr>
          <w:trHeight w:val="20"/>
        </w:trPr>
        <w:tc>
          <w:tcPr>
            <w:tcW w:w="418" w:type="pct"/>
            <w:tcBorders>
              <w:top w:val="nil"/>
              <w:left w:val="single" w:sz="4" w:space="0" w:color="auto"/>
              <w:bottom w:val="single" w:sz="4" w:space="0" w:color="auto"/>
              <w:right w:val="single" w:sz="4" w:space="0" w:color="auto"/>
            </w:tcBorders>
            <w:shd w:val="clear" w:color="auto" w:fill="auto"/>
            <w:noWrap/>
            <w:vAlign w:val="center"/>
            <w:hideMark/>
          </w:tcPr>
          <w:p w14:paraId="47483684" w14:textId="77777777" w:rsidR="006311D1" w:rsidRPr="00345480" w:rsidRDefault="006311D1" w:rsidP="006311D1">
            <w:pPr>
              <w:widowControl/>
              <w:autoSpaceDE/>
              <w:autoSpaceDN/>
              <w:jc w:val="center"/>
              <w:rPr>
                <w:color w:val="000000"/>
                <w:sz w:val="16"/>
                <w:szCs w:val="16"/>
                <w:lang w:bidi="ar-SA"/>
              </w:rPr>
            </w:pPr>
            <w:r w:rsidRPr="00345480">
              <w:rPr>
                <w:color w:val="000000"/>
                <w:sz w:val="16"/>
                <w:szCs w:val="16"/>
                <w:lang w:bidi="ar-SA"/>
              </w:rPr>
              <w:t>11</w:t>
            </w:r>
          </w:p>
        </w:tc>
        <w:tc>
          <w:tcPr>
            <w:tcW w:w="1683" w:type="pct"/>
            <w:tcBorders>
              <w:top w:val="nil"/>
              <w:left w:val="nil"/>
              <w:bottom w:val="single" w:sz="4" w:space="0" w:color="auto"/>
              <w:right w:val="single" w:sz="4" w:space="0" w:color="auto"/>
            </w:tcBorders>
            <w:shd w:val="clear" w:color="auto" w:fill="auto"/>
            <w:noWrap/>
            <w:vAlign w:val="center"/>
            <w:hideMark/>
          </w:tcPr>
          <w:p w14:paraId="38603D2C" w14:textId="77777777" w:rsidR="006311D1" w:rsidRPr="00345480" w:rsidRDefault="006311D1" w:rsidP="006311D1">
            <w:pPr>
              <w:widowControl/>
              <w:autoSpaceDE/>
              <w:autoSpaceDN/>
              <w:rPr>
                <w:sz w:val="16"/>
                <w:szCs w:val="16"/>
                <w:lang w:bidi="ar-SA"/>
              </w:rPr>
            </w:pPr>
            <w:r w:rsidRPr="00345480">
              <w:rPr>
                <w:sz w:val="16"/>
                <w:szCs w:val="16"/>
                <w:lang w:bidi="ar-SA"/>
              </w:rPr>
              <w:t>Котельная № 4 с. Семеновское</w:t>
            </w:r>
          </w:p>
        </w:tc>
        <w:tc>
          <w:tcPr>
            <w:tcW w:w="932" w:type="pct"/>
            <w:tcBorders>
              <w:top w:val="nil"/>
              <w:left w:val="nil"/>
              <w:bottom w:val="single" w:sz="4" w:space="0" w:color="auto"/>
              <w:right w:val="single" w:sz="4" w:space="0" w:color="auto"/>
            </w:tcBorders>
            <w:shd w:val="clear" w:color="auto" w:fill="auto"/>
            <w:noWrap/>
            <w:vAlign w:val="center"/>
            <w:hideMark/>
          </w:tcPr>
          <w:p w14:paraId="5F1784F1" w14:textId="77777777" w:rsidR="006311D1" w:rsidRPr="00345480" w:rsidRDefault="006311D1" w:rsidP="006311D1">
            <w:pPr>
              <w:widowControl/>
              <w:autoSpaceDE/>
              <w:autoSpaceDN/>
              <w:jc w:val="right"/>
              <w:rPr>
                <w:sz w:val="16"/>
                <w:szCs w:val="16"/>
                <w:lang w:bidi="ar-SA"/>
              </w:rPr>
            </w:pPr>
            <w:r w:rsidRPr="00345480">
              <w:rPr>
                <w:sz w:val="16"/>
                <w:szCs w:val="16"/>
                <w:lang w:bidi="ar-SA"/>
              </w:rPr>
              <w:t>сетевой</w:t>
            </w:r>
          </w:p>
        </w:tc>
        <w:tc>
          <w:tcPr>
            <w:tcW w:w="1967" w:type="pct"/>
            <w:tcBorders>
              <w:top w:val="nil"/>
              <w:left w:val="nil"/>
              <w:bottom w:val="single" w:sz="4" w:space="0" w:color="auto"/>
              <w:right w:val="single" w:sz="4" w:space="0" w:color="auto"/>
            </w:tcBorders>
            <w:shd w:val="clear" w:color="auto" w:fill="auto"/>
            <w:noWrap/>
            <w:vAlign w:val="center"/>
            <w:hideMark/>
          </w:tcPr>
          <w:p w14:paraId="24540817" w14:textId="77777777" w:rsidR="006311D1" w:rsidRPr="00345480" w:rsidRDefault="006311D1" w:rsidP="009A1776">
            <w:pPr>
              <w:widowControl/>
              <w:autoSpaceDE/>
              <w:autoSpaceDN/>
              <w:jc w:val="center"/>
              <w:rPr>
                <w:sz w:val="16"/>
                <w:szCs w:val="16"/>
                <w:lang w:bidi="ar-SA"/>
              </w:rPr>
            </w:pPr>
            <w:r w:rsidRPr="00345480">
              <w:rPr>
                <w:sz w:val="16"/>
                <w:szCs w:val="16"/>
                <w:lang w:bidi="ar-SA"/>
              </w:rPr>
              <w:t>ТМК-265-170УЗ</w:t>
            </w:r>
          </w:p>
        </w:tc>
      </w:tr>
      <w:tr w:rsidR="006311D1" w:rsidRPr="00345480" w14:paraId="0645C03F" w14:textId="77777777" w:rsidTr="006311D1">
        <w:trPr>
          <w:trHeight w:val="20"/>
        </w:trPr>
        <w:tc>
          <w:tcPr>
            <w:tcW w:w="418" w:type="pct"/>
            <w:tcBorders>
              <w:top w:val="nil"/>
              <w:left w:val="single" w:sz="4" w:space="0" w:color="auto"/>
              <w:bottom w:val="single" w:sz="4" w:space="0" w:color="auto"/>
              <w:right w:val="single" w:sz="4" w:space="0" w:color="auto"/>
            </w:tcBorders>
            <w:shd w:val="clear" w:color="auto" w:fill="auto"/>
            <w:noWrap/>
            <w:vAlign w:val="center"/>
            <w:hideMark/>
          </w:tcPr>
          <w:p w14:paraId="5F759E83" w14:textId="77777777" w:rsidR="006311D1" w:rsidRPr="00345480" w:rsidRDefault="006311D1" w:rsidP="006311D1">
            <w:pPr>
              <w:widowControl/>
              <w:autoSpaceDE/>
              <w:autoSpaceDN/>
              <w:jc w:val="center"/>
              <w:rPr>
                <w:color w:val="000000"/>
                <w:sz w:val="16"/>
                <w:szCs w:val="16"/>
                <w:lang w:bidi="ar-SA"/>
              </w:rPr>
            </w:pPr>
            <w:r w:rsidRPr="00345480">
              <w:rPr>
                <w:color w:val="000000"/>
                <w:sz w:val="16"/>
                <w:szCs w:val="16"/>
                <w:lang w:bidi="ar-SA"/>
              </w:rPr>
              <w:t>12</w:t>
            </w:r>
          </w:p>
        </w:tc>
        <w:tc>
          <w:tcPr>
            <w:tcW w:w="1683" w:type="pct"/>
            <w:tcBorders>
              <w:top w:val="nil"/>
              <w:left w:val="nil"/>
              <w:bottom w:val="single" w:sz="4" w:space="0" w:color="auto"/>
              <w:right w:val="single" w:sz="4" w:space="0" w:color="auto"/>
            </w:tcBorders>
            <w:shd w:val="clear" w:color="auto" w:fill="auto"/>
            <w:noWrap/>
            <w:vAlign w:val="center"/>
            <w:hideMark/>
          </w:tcPr>
          <w:p w14:paraId="3E4EF237" w14:textId="77777777" w:rsidR="006311D1" w:rsidRPr="00345480" w:rsidRDefault="006311D1" w:rsidP="006311D1">
            <w:pPr>
              <w:widowControl/>
              <w:autoSpaceDE/>
              <w:autoSpaceDN/>
              <w:rPr>
                <w:sz w:val="16"/>
                <w:szCs w:val="16"/>
                <w:lang w:bidi="ar-SA"/>
              </w:rPr>
            </w:pPr>
            <w:r w:rsidRPr="00345480">
              <w:rPr>
                <w:sz w:val="16"/>
                <w:szCs w:val="16"/>
                <w:lang w:bidi="ar-SA"/>
              </w:rPr>
              <w:t>Котельная № 4 с. Семеновское</w:t>
            </w:r>
          </w:p>
        </w:tc>
        <w:tc>
          <w:tcPr>
            <w:tcW w:w="932" w:type="pct"/>
            <w:tcBorders>
              <w:top w:val="nil"/>
              <w:left w:val="nil"/>
              <w:bottom w:val="single" w:sz="4" w:space="0" w:color="auto"/>
              <w:right w:val="single" w:sz="4" w:space="0" w:color="auto"/>
            </w:tcBorders>
            <w:shd w:val="clear" w:color="auto" w:fill="auto"/>
            <w:noWrap/>
            <w:vAlign w:val="center"/>
            <w:hideMark/>
          </w:tcPr>
          <w:p w14:paraId="75AEEDA9" w14:textId="77777777" w:rsidR="006311D1" w:rsidRPr="00345480" w:rsidRDefault="006311D1" w:rsidP="006311D1">
            <w:pPr>
              <w:widowControl/>
              <w:autoSpaceDE/>
              <w:autoSpaceDN/>
              <w:jc w:val="right"/>
              <w:rPr>
                <w:sz w:val="16"/>
                <w:szCs w:val="16"/>
                <w:lang w:bidi="ar-SA"/>
              </w:rPr>
            </w:pPr>
            <w:r w:rsidRPr="00345480">
              <w:rPr>
                <w:sz w:val="16"/>
                <w:szCs w:val="16"/>
                <w:lang w:bidi="ar-SA"/>
              </w:rPr>
              <w:t>подпиточный</w:t>
            </w:r>
          </w:p>
        </w:tc>
        <w:tc>
          <w:tcPr>
            <w:tcW w:w="1967" w:type="pct"/>
            <w:tcBorders>
              <w:top w:val="nil"/>
              <w:left w:val="nil"/>
              <w:bottom w:val="single" w:sz="4" w:space="0" w:color="auto"/>
              <w:right w:val="single" w:sz="4" w:space="0" w:color="auto"/>
            </w:tcBorders>
            <w:shd w:val="clear" w:color="auto" w:fill="auto"/>
            <w:noWrap/>
            <w:vAlign w:val="center"/>
            <w:hideMark/>
          </w:tcPr>
          <w:p w14:paraId="52E069C0" w14:textId="77777777" w:rsidR="006311D1" w:rsidRPr="00345480" w:rsidRDefault="006311D1" w:rsidP="009A1776">
            <w:pPr>
              <w:widowControl/>
              <w:autoSpaceDE/>
              <w:autoSpaceDN/>
              <w:jc w:val="center"/>
              <w:rPr>
                <w:sz w:val="16"/>
                <w:szCs w:val="16"/>
                <w:lang w:bidi="ar-SA"/>
              </w:rPr>
            </w:pPr>
            <w:r w:rsidRPr="00345480">
              <w:rPr>
                <w:sz w:val="16"/>
                <w:szCs w:val="16"/>
                <w:lang w:bidi="ar-SA"/>
              </w:rPr>
              <w:t>К 8/18</w:t>
            </w:r>
          </w:p>
        </w:tc>
      </w:tr>
    </w:tbl>
    <w:p w14:paraId="463FB0FB" w14:textId="07E151DD" w:rsidR="009A1776" w:rsidRDefault="009A1776" w:rsidP="009A1776">
      <w:pPr>
        <w:pStyle w:val="a5"/>
        <w:ind w:firstLine="567"/>
      </w:pPr>
      <w:r w:rsidRPr="00B56141">
        <w:t>Состав и характеристики вспомогательного оборудования источников тепловой энергии</w:t>
      </w:r>
      <w:r>
        <w:t xml:space="preserve"> представлены в таблицах ниже</w:t>
      </w:r>
      <w:r w:rsidRPr="00B56141">
        <w:t>.</w:t>
      </w:r>
    </w:p>
    <w:p w14:paraId="79B2E3AE" w14:textId="3244CE31" w:rsidR="009A1776" w:rsidRPr="006311D1" w:rsidRDefault="009A1776" w:rsidP="009A1776">
      <w:pPr>
        <w:pStyle w:val="af6"/>
        <w:rPr>
          <w:rStyle w:val="af5"/>
          <w:b/>
          <w:sz w:val="20"/>
        </w:rPr>
      </w:pPr>
      <w:bookmarkStart w:id="29" w:name="_Toc138344062"/>
      <w:r w:rsidRPr="006311D1">
        <w:rPr>
          <w:rStyle w:val="af5"/>
          <w:b/>
          <w:sz w:val="20"/>
        </w:rPr>
        <w:t>Таблица 1.2.</w:t>
      </w:r>
      <w:r>
        <w:rPr>
          <w:rStyle w:val="af5"/>
          <w:b/>
          <w:sz w:val="20"/>
        </w:rPr>
        <w:t>4</w:t>
      </w:r>
      <w:r w:rsidRPr="006311D1">
        <w:rPr>
          <w:rStyle w:val="af5"/>
          <w:b/>
          <w:sz w:val="20"/>
        </w:rPr>
        <w:t xml:space="preserve"> - </w:t>
      </w:r>
      <w:r w:rsidRPr="00023FEF">
        <w:rPr>
          <w:rStyle w:val="af5"/>
          <w:b/>
          <w:sz w:val="20"/>
        </w:rPr>
        <w:t>Состав и характеристики вспомогательного оборудования</w:t>
      </w:r>
      <w:r>
        <w:rPr>
          <w:rStyle w:val="af5"/>
          <w:b/>
          <w:sz w:val="20"/>
        </w:rPr>
        <w:t xml:space="preserve"> - </w:t>
      </w:r>
      <w:r w:rsidRPr="006311D1">
        <w:rPr>
          <w:sz w:val="18"/>
          <w:szCs w:val="18"/>
          <w:lang w:bidi="ar-SA"/>
        </w:rPr>
        <w:t>Котельная № 1 с. Кукобой</w:t>
      </w:r>
      <w:bookmarkEnd w:id="29"/>
    </w:p>
    <w:tbl>
      <w:tblPr>
        <w:tblW w:w="5000" w:type="pct"/>
        <w:tblCellMar>
          <w:left w:w="28" w:type="dxa"/>
          <w:right w:w="28" w:type="dxa"/>
        </w:tblCellMar>
        <w:tblLook w:val="0000" w:firstRow="0" w:lastRow="0" w:firstColumn="0" w:lastColumn="0" w:noHBand="0" w:noVBand="0"/>
      </w:tblPr>
      <w:tblGrid>
        <w:gridCol w:w="1262"/>
        <w:gridCol w:w="1248"/>
        <w:gridCol w:w="828"/>
        <w:gridCol w:w="969"/>
        <w:gridCol w:w="1005"/>
        <w:gridCol w:w="848"/>
        <w:gridCol w:w="1250"/>
        <w:gridCol w:w="832"/>
        <w:gridCol w:w="690"/>
        <w:gridCol w:w="1039"/>
      </w:tblGrid>
      <w:tr w:rsidR="009A1776" w:rsidRPr="00B56141" w14:paraId="7AC4FE50" w14:textId="77777777" w:rsidTr="007F0F36">
        <w:trPr>
          <w:trHeight w:val="20"/>
        </w:trPr>
        <w:tc>
          <w:tcPr>
            <w:tcW w:w="632" w:type="pct"/>
            <w:tcBorders>
              <w:top w:val="single" w:sz="6" w:space="0" w:color="auto"/>
              <w:left w:val="single" w:sz="6" w:space="0" w:color="auto"/>
              <w:bottom w:val="single" w:sz="6" w:space="0" w:color="auto"/>
              <w:right w:val="single" w:sz="6" w:space="0" w:color="auto"/>
            </w:tcBorders>
            <w:shd w:val="clear" w:color="auto" w:fill="FFFFFF"/>
            <w:vAlign w:val="center"/>
          </w:tcPr>
          <w:p w14:paraId="5ED58E3C" w14:textId="77777777" w:rsidR="009A1776" w:rsidRPr="00B56141" w:rsidRDefault="009A1776" w:rsidP="0076786B">
            <w:pPr>
              <w:widowControl/>
              <w:pBdr>
                <w:top w:val="nil"/>
                <w:left w:val="nil"/>
                <w:bottom w:val="nil"/>
                <w:right w:val="nil"/>
                <w:between w:val="nil"/>
                <w:bar w:val="nil"/>
              </w:pBdr>
              <w:autoSpaceDE/>
              <w:autoSpaceDN/>
              <w:jc w:val="center"/>
              <w:rPr>
                <w:b/>
                <w:bCs/>
                <w:color w:val="000000"/>
                <w:sz w:val="18"/>
                <w:szCs w:val="18"/>
                <w:lang w:bidi="ar-SA"/>
              </w:rPr>
            </w:pPr>
            <w:r w:rsidRPr="00B56141">
              <w:rPr>
                <w:b/>
                <w:bCs/>
                <w:color w:val="000000"/>
                <w:sz w:val="18"/>
                <w:szCs w:val="18"/>
                <w:lang w:bidi="ar-SA"/>
              </w:rPr>
              <w:t>Наименование</w:t>
            </w:r>
            <w:r w:rsidRPr="00B56141">
              <w:rPr>
                <w:b/>
                <w:bCs/>
                <w:color w:val="000000"/>
                <w:sz w:val="18"/>
                <w:szCs w:val="18"/>
                <w:lang w:bidi="ar-SA"/>
              </w:rPr>
              <w:br/>
              <w:t>оборудования</w:t>
            </w:r>
          </w:p>
        </w:tc>
        <w:tc>
          <w:tcPr>
            <w:tcW w:w="626" w:type="pct"/>
            <w:tcBorders>
              <w:top w:val="single" w:sz="6" w:space="0" w:color="auto"/>
              <w:left w:val="single" w:sz="6" w:space="0" w:color="auto"/>
              <w:bottom w:val="single" w:sz="6" w:space="0" w:color="auto"/>
              <w:right w:val="single" w:sz="6" w:space="0" w:color="auto"/>
            </w:tcBorders>
            <w:shd w:val="clear" w:color="auto" w:fill="FFFFFF"/>
            <w:vAlign w:val="center"/>
          </w:tcPr>
          <w:p w14:paraId="41BE6FBC" w14:textId="77777777" w:rsidR="009A1776" w:rsidRPr="00B56141" w:rsidRDefault="009A1776" w:rsidP="0076786B">
            <w:pPr>
              <w:widowControl/>
              <w:pBdr>
                <w:top w:val="nil"/>
                <w:left w:val="nil"/>
                <w:bottom w:val="nil"/>
                <w:right w:val="nil"/>
                <w:between w:val="nil"/>
                <w:bar w:val="nil"/>
              </w:pBdr>
              <w:autoSpaceDE/>
              <w:autoSpaceDN/>
              <w:jc w:val="center"/>
              <w:rPr>
                <w:b/>
                <w:bCs/>
                <w:color w:val="000000"/>
                <w:sz w:val="18"/>
                <w:szCs w:val="18"/>
                <w:lang w:bidi="ar-SA"/>
              </w:rPr>
            </w:pPr>
            <w:r w:rsidRPr="00B56141">
              <w:rPr>
                <w:b/>
                <w:bCs/>
                <w:color w:val="000000"/>
                <w:sz w:val="18"/>
                <w:szCs w:val="18"/>
                <w:lang w:bidi="ar-SA"/>
              </w:rPr>
              <w:t>Марка насоса</w:t>
            </w:r>
            <w:r w:rsidRPr="00B56141">
              <w:rPr>
                <w:b/>
                <w:bCs/>
                <w:color w:val="000000"/>
                <w:sz w:val="18"/>
                <w:szCs w:val="18"/>
                <w:lang w:bidi="ar-SA"/>
              </w:rPr>
              <w:br/>
              <w:t>Эл. двигателя</w:t>
            </w:r>
          </w:p>
        </w:tc>
        <w:tc>
          <w:tcPr>
            <w:tcW w:w="415" w:type="pct"/>
            <w:tcBorders>
              <w:top w:val="single" w:sz="6" w:space="0" w:color="auto"/>
              <w:left w:val="single" w:sz="6" w:space="0" w:color="auto"/>
              <w:bottom w:val="single" w:sz="6" w:space="0" w:color="auto"/>
              <w:right w:val="single" w:sz="6" w:space="0" w:color="auto"/>
            </w:tcBorders>
            <w:shd w:val="clear" w:color="auto" w:fill="FFFFFF"/>
            <w:vAlign w:val="center"/>
          </w:tcPr>
          <w:p w14:paraId="41D15444" w14:textId="77777777" w:rsidR="009A1776" w:rsidRPr="00B56141" w:rsidRDefault="009A1776" w:rsidP="0076786B">
            <w:pPr>
              <w:widowControl/>
              <w:pBdr>
                <w:top w:val="nil"/>
                <w:left w:val="nil"/>
                <w:bottom w:val="nil"/>
                <w:right w:val="nil"/>
                <w:between w:val="nil"/>
                <w:bar w:val="nil"/>
              </w:pBdr>
              <w:autoSpaceDE/>
              <w:autoSpaceDN/>
              <w:jc w:val="center"/>
              <w:rPr>
                <w:b/>
                <w:bCs/>
                <w:color w:val="000000"/>
                <w:sz w:val="18"/>
                <w:szCs w:val="18"/>
                <w:lang w:bidi="ar-SA"/>
              </w:rPr>
            </w:pPr>
            <w:r w:rsidRPr="00B56141">
              <w:rPr>
                <w:b/>
                <w:bCs/>
                <w:color w:val="000000"/>
                <w:sz w:val="18"/>
                <w:szCs w:val="18"/>
                <w:lang w:bidi="ar-SA"/>
              </w:rPr>
              <w:t>Кол-во,</w:t>
            </w:r>
          </w:p>
          <w:p w14:paraId="169A8DCC" w14:textId="77777777" w:rsidR="009A1776" w:rsidRPr="00B56141" w:rsidRDefault="009A1776" w:rsidP="0076786B">
            <w:pPr>
              <w:widowControl/>
              <w:pBdr>
                <w:top w:val="nil"/>
                <w:left w:val="nil"/>
                <w:bottom w:val="nil"/>
                <w:right w:val="nil"/>
                <w:between w:val="nil"/>
                <w:bar w:val="nil"/>
              </w:pBdr>
              <w:autoSpaceDE/>
              <w:autoSpaceDN/>
              <w:jc w:val="center"/>
              <w:rPr>
                <w:b/>
                <w:bCs/>
                <w:color w:val="000000"/>
                <w:sz w:val="18"/>
                <w:szCs w:val="18"/>
                <w:lang w:bidi="ar-SA"/>
              </w:rPr>
            </w:pPr>
            <w:r w:rsidRPr="00B56141">
              <w:rPr>
                <w:b/>
                <w:bCs/>
                <w:color w:val="000000"/>
                <w:sz w:val="18"/>
                <w:szCs w:val="18"/>
                <w:lang w:bidi="ar-SA"/>
              </w:rPr>
              <w:t>шт.</w:t>
            </w:r>
          </w:p>
        </w:tc>
        <w:tc>
          <w:tcPr>
            <w:tcW w:w="486" w:type="pct"/>
            <w:tcBorders>
              <w:top w:val="single" w:sz="6" w:space="0" w:color="auto"/>
              <w:left w:val="single" w:sz="6" w:space="0" w:color="auto"/>
              <w:bottom w:val="single" w:sz="6" w:space="0" w:color="auto"/>
              <w:right w:val="single" w:sz="6" w:space="0" w:color="auto"/>
            </w:tcBorders>
            <w:shd w:val="clear" w:color="auto" w:fill="FFFFFF"/>
            <w:vAlign w:val="center"/>
          </w:tcPr>
          <w:p w14:paraId="423E7D76" w14:textId="77777777" w:rsidR="009A1776" w:rsidRPr="00B56141" w:rsidRDefault="009A1776" w:rsidP="0076786B">
            <w:pPr>
              <w:widowControl/>
              <w:pBdr>
                <w:top w:val="nil"/>
                <w:left w:val="nil"/>
                <w:bottom w:val="nil"/>
                <w:right w:val="nil"/>
                <w:between w:val="nil"/>
                <w:bar w:val="nil"/>
              </w:pBdr>
              <w:autoSpaceDE/>
              <w:autoSpaceDN/>
              <w:jc w:val="center"/>
              <w:rPr>
                <w:b/>
                <w:bCs/>
                <w:color w:val="000000"/>
                <w:sz w:val="18"/>
                <w:szCs w:val="18"/>
                <w:lang w:bidi="ar-SA"/>
              </w:rPr>
            </w:pPr>
            <w:r w:rsidRPr="00B56141">
              <w:rPr>
                <w:b/>
                <w:bCs/>
                <w:color w:val="000000"/>
                <w:sz w:val="18"/>
                <w:szCs w:val="18"/>
                <w:lang w:bidi="ar-SA"/>
              </w:rPr>
              <w:t>Частота</w:t>
            </w:r>
          </w:p>
          <w:p w14:paraId="725FF41A" w14:textId="77777777" w:rsidR="009A1776" w:rsidRPr="00B56141" w:rsidRDefault="009A1776" w:rsidP="0076786B">
            <w:pPr>
              <w:widowControl/>
              <w:pBdr>
                <w:top w:val="nil"/>
                <w:left w:val="nil"/>
                <w:bottom w:val="nil"/>
                <w:right w:val="nil"/>
                <w:between w:val="nil"/>
                <w:bar w:val="nil"/>
              </w:pBdr>
              <w:autoSpaceDE/>
              <w:autoSpaceDN/>
              <w:jc w:val="center"/>
              <w:rPr>
                <w:b/>
                <w:bCs/>
                <w:color w:val="000000"/>
                <w:sz w:val="18"/>
                <w:szCs w:val="18"/>
                <w:lang w:bidi="ar-SA"/>
              </w:rPr>
            </w:pPr>
            <w:r w:rsidRPr="00B56141">
              <w:rPr>
                <w:b/>
                <w:bCs/>
                <w:color w:val="000000"/>
                <w:sz w:val="18"/>
                <w:szCs w:val="18"/>
                <w:lang w:bidi="ar-SA"/>
              </w:rPr>
              <w:t>вращения,</w:t>
            </w:r>
          </w:p>
          <w:p w14:paraId="66247A49" w14:textId="77777777" w:rsidR="009A1776" w:rsidRPr="00B56141" w:rsidRDefault="009A1776" w:rsidP="0076786B">
            <w:pPr>
              <w:widowControl/>
              <w:pBdr>
                <w:top w:val="nil"/>
                <w:left w:val="nil"/>
                <w:bottom w:val="nil"/>
                <w:right w:val="nil"/>
                <w:between w:val="nil"/>
                <w:bar w:val="nil"/>
              </w:pBdr>
              <w:autoSpaceDE/>
              <w:autoSpaceDN/>
              <w:jc w:val="center"/>
              <w:rPr>
                <w:b/>
                <w:bCs/>
                <w:color w:val="000000"/>
                <w:sz w:val="18"/>
                <w:szCs w:val="18"/>
                <w:lang w:bidi="ar-SA"/>
              </w:rPr>
            </w:pPr>
            <w:r w:rsidRPr="00B56141">
              <w:rPr>
                <w:b/>
                <w:bCs/>
                <w:color w:val="000000"/>
                <w:sz w:val="18"/>
                <w:szCs w:val="18"/>
                <w:lang w:bidi="ar-SA"/>
              </w:rPr>
              <w:t>об/мин</w:t>
            </w:r>
          </w:p>
        </w:tc>
        <w:tc>
          <w:tcPr>
            <w:tcW w:w="504" w:type="pct"/>
            <w:tcBorders>
              <w:top w:val="single" w:sz="6" w:space="0" w:color="auto"/>
              <w:left w:val="single" w:sz="6" w:space="0" w:color="auto"/>
              <w:bottom w:val="single" w:sz="6" w:space="0" w:color="auto"/>
              <w:right w:val="single" w:sz="6" w:space="0" w:color="auto"/>
            </w:tcBorders>
            <w:shd w:val="clear" w:color="auto" w:fill="FFFFFF"/>
            <w:vAlign w:val="center"/>
          </w:tcPr>
          <w:p w14:paraId="207431A4" w14:textId="77777777" w:rsidR="009A1776" w:rsidRPr="00B56141" w:rsidRDefault="009A1776" w:rsidP="0076786B">
            <w:pPr>
              <w:widowControl/>
              <w:pBdr>
                <w:top w:val="nil"/>
                <w:left w:val="nil"/>
                <w:bottom w:val="nil"/>
                <w:right w:val="nil"/>
                <w:between w:val="nil"/>
                <w:bar w:val="nil"/>
              </w:pBdr>
              <w:autoSpaceDE/>
              <w:autoSpaceDN/>
              <w:jc w:val="center"/>
              <w:rPr>
                <w:b/>
                <w:bCs/>
                <w:color w:val="000000"/>
                <w:sz w:val="18"/>
                <w:szCs w:val="18"/>
                <w:lang w:bidi="ar-SA"/>
              </w:rPr>
            </w:pPr>
            <w:r w:rsidRPr="00B56141">
              <w:rPr>
                <w:b/>
                <w:bCs/>
                <w:color w:val="000000"/>
                <w:sz w:val="18"/>
                <w:szCs w:val="18"/>
                <w:lang w:bidi="ar-SA"/>
              </w:rPr>
              <w:t>Производи-</w:t>
            </w:r>
            <w:r w:rsidRPr="00B56141">
              <w:rPr>
                <w:b/>
                <w:bCs/>
                <w:color w:val="000000"/>
                <w:sz w:val="18"/>
                <w:szCs w:val="18"/>
                <w:lang w:bidi="ar-SA"/>
              </w:rPr>
              <w:br/>
              <w:t>тельность,</w:t>
            </w:r>
            <w:r w:rsidRPr="00B56141">
              <w:rPr>
                <w:b/>
                <w:bCs/>
                <w:color w:val="000000"/>
                <w:sz w:val="18"/>
                <w:szCs w:val="18"/>
                <w:lang w:bidi="ar-SA"/>
              </w:rPr>
              <w:br/>
              <w:t>м3/ч</w:t>
            </w:r>
          </w:p>
        </w:tc>
        <w:tc>
          <w:tcPr>
            <w:tcW w:w="425" w:type="pct"/>
            <w:tcBorders>
              <w:top w:val="single" w:sz="6" w:space="0" w:color="auto"/>
              <w:left w:val="single" w:sz="6" w:space="0" w:color="auto"/>
              <w:bottom w:val="single" w:sz="6" w:space="0" w:color="auto"/>
              <w:right w:val="single" w:sz="6" w:space="0" w:color="auto"/>
            </w:tcBorders>
            <w:shd w:val="clear" w:color="auto" w:fill="FFFFFF"/>
            <w:vAlign w:val="center"/>
          </w:tcPr>
          <w:p w14:paraId="24A1225E" w14:textId="77777777" w:rsidR="009A1776" w:rsidRPr="00B56141" w:rsidRDefault="009A1776" w:rsidP="0076786B">
            <w:pPr>
              <w:widowControl/>
              <w:pBdr>
                <w:top w:val="nil"/>
                <w:left w:val="nil"/>
                <w:bottom w:val="nil"/>
                <w:right w:val="nil"/>
                <w:between w:val="nil"/>
                <w:bar w:val="nil"/>
              </w:pBdr>
              <w:autoSpaceDE/>
              <w:autoSpaceDN/>
              <w:jc w:val="center"/>
              <w:rPr>
                <w:b/>
                <w:bCs/>
                <w:color w:val="000000"/>
                <w:sz w:val="18"/>
                <w:szCs w:val="18"/>
                <w:lang w:bidi="ar-SA"/>
              </w:rPr>
            </w:pPr>
            <w:r w:rsidRPr="00B56141">
              <w:rPr>
                <w:b/>
                <w:bCs/>
                <w:color w:val="000000"/>
                <w:sz w:val="18"/>
                <w:szCs w:val="18"/>
                <w:lang w:bidi="ar-SA"/>
              </w:rPr>
              <w:t>Полное</w:t>
            </w:r>
          </w:p>
          <w:p w14:paraId="54B0360E" w14:textId="77777777" w:rsidR="009A1776" w:rsidRPr="00B56141" w:rsidRDefault="009A1776" w:rsidP="0076786B">
            <w:pPr>
              <w:widowControl/>
              <w:pBdr>
                <w:top w:val="nil"/>
                <w:left w:val="nil"/>
                <w:bottom w:val="nil"/>
                <w:right w:val="nil"/>
                <w:between w:val="nil"/>
                <w:bar w:val="nil"/>
              </w:pBdr>
              <w:autoSpaceDE/>
              <w:autoSpaceDN/>
              <w:jc w:val="center"/>
              <w:rPr>
                <w:b/>
                <w:bCs/>
                <w:color w:val="000000"/>
                <w:sz w:val="18"/>
                <w:szCs w:val="18"/>
                <w:lang w:bidi="ar-SA"/>
              </w:rPr>
            </w:pPr>
            <w:r w:rsidRPr="00B56141">
              <w:rPr>
                <w:b/>
                <w:bCs/>
                <w:color w:val="000000"/>
                <w:sz w:val="18"/>
                <w:szCs w:val="18"/>
                <w:lang w:bidi="ar-SA"/>
              </w:rPr>
              <w:t>давление,</w:t>
            </w:r>
          </w:p>
          <w:p w14:paraId="0716A2FD" w14:textId="77777777" w:rsidR="009A1776" w:rsidRPr="00B56141" w:rsidRDefault="009A1776" w:rsidP="0076786B">
            <w:pPr>
              <w:widowControl/>
              <w:pBdr>
                <w:top w:val="nil"/>
                <w:left w:val="nil"/>
                <w:bottom w:val="nil"/>
                <w:right w:val="nil"/>
                <w:between w:val="nil"/>
                <w:bar w:val="nil"/>
              </w:pBdr>
              <w:autoSpaceDE/>
              <w:autoSpaceDN/>
              <w:jc w:val="center"/>
              <w:rPr>
                <w:b/>
                <w:bCs/>
                <w:color w:val="000000"/>
                <w:sz w:val="18"/>
                <w:szCs w:val="18"/>
                <w:lang w:bidi="ar-SA"/>
              </w:rPr>
            </w:pPr>
            <w:r w:rsidRPr="00B56141">
              <w:rPr>
                <w:b/>
                <w:bCs/>
                <w:color w:val="000000"/>
                <w:sz w:val="18"/>
                <w:szCs w:val="18"/>
                <w:lang w:bidi="ar-SA"/>
              </w:rPr>
              <w:t>кгс/м2</w:t>
            </w:r>
          </w:p>
        </w:tc>
        <w:tc>
          <w:tcPr>
            <w:tcW w:w="627" w:type="pct"/>
            <w:tcBorders>
              <w:top w:val="single" w:sz="6" w:space="0" w:color="auto"/>
              <w:left w:val="single" w:sz="6" w:space="0" w:color="auto"/>
              <w:bottom w:val="single" w:sz="6" w:space="0" w:color="auto"/>
              <w:right w:val="single" w:sz="6" w:space="0" w:color="auto"/>
            </w:tcBorders>
            <w:shd w:val="clear" w:color="auto" w:fill="FFFFFF"/>
            <w:vAlign w:val="center"/>
          </w:tcPr>
          <w:p w14:paraId="0A77669B" w14:textId="77777777" w:rsidR="009A1776" w:rsidRPr="00B56141" w:rsidRDefault="009A1776" w:rsidP="0076786B">
            <w:pPr>
              <w:widowControl/>
              <w:pBdr>
                <w:top w:val="nil"/>
                <w:left w:val="nil"/>
                <w:bottom w:val="nil"/>
                <w:right w:val="nil"/>
                <w:between w:val="nil"/>
                <w:bar w:val="nil"/>
              </w:pBdr>
              <w:autoSpaceDE/>
              <w:autoSpaceDN/>
              <w:jc w:val="center"/>
              <w:rPr>
                <w:b/>
                <w:bCs/>
                <w:color w:val="000000"/>
                <w:sz w:val="18"/>
                <w:szCs w:val="18"/>
                <w:lang w:bidi="ar-SA"/>
              </w:rPr>
            </w:pPr>
            <w:r w:rsidRPr="00B56141">
              <w:rPr>
                <w:b/>
                <w:bCs/>
                <w:color w:val="000000"/>
                <w:sz w:val="18"/>
                <w:szCs w:val="18"/>
                <w:lang w:bidi="ar-SA"/>
              </w:rPr>
              <w:t>Потребляемая</w:t>
            </w:r>
          </w:p>
          <w:p w14:paraId="21A7FF9C" w14:textId="77777777" w:rsidR="009A1776" w:rsidRPr="00B56141" w:rsidRDefault="009A1776" w:rsidP="0076786B">
            <w:pPr>
              <w:widowControl/>
              <w:pBdr>
                <w:top w:val="nil"/>
                <w:left w:val="nil"/>
                <w:bottom w:val="nil"/>
                <w:right w:val="nil"/>
                <w:between w:val="nil"/>
                <w:bar w:val="nil"/>
              </w:pBdr>
              <w:autoSpaceDE/>
              <w:autoSpaceDN/>
              <w:jc w:val="center"/>
              <w:rPr>
                <w:b/>
                <w:bCs/>
                <w:color w:val="000000"/>
                <w:sz w:val="18"/>
                <w:szCs w:val="18"/>
                <w:lang w:bidi="ar-SA"/>
              </w:rPr>
            </w:pPr>
            <w:r w:rsidRPr="00B56141">
              <w:rPr>
                <w:b/>
                <w:bCs/>
                <w:color w:val="000000"/>
                <w:sz w:val="18"/>
                <w:szCs w:val="18"/>
                <w:lang w:bidi="ar-SA"/>
              </w:rPr>
              <w:t>мощность,</w:t>
            </w:r>
          </w:p>
          <w:p w14:paraId="4505B919" w14:textId="77777777" w:rsidR="009A1776" w:rsidRPr="00B56141" w:rsidRDefault="009A1776" w:rsidP="0076786B">
            <w:pPr>
              <w:widowControl/>
              <w:pBdr>
                <w:top w:val="nil"/>
                <w:left w:val="nil"/>
                <w:bottom w:val="nil"/>
                <w:right w:val="nil"/>
                <w:between w:val="nil"/>
                <w:bar w:val="nil"/>
              </w:pBdr>
              <w:autoSpaceDE/>
              <w:autoSpaceDN/>
              <w:jc w:val="center"/>
              <w:rPr>
                <w:b/>
                <w:bCs/>
                <w:color w:val="000000"/>
                <w:sz w:val="18"/>
                <w:szCs w:val="18"/>
                <w:lang w:bidi="ar-SA"/>
              </w:rPr>
            </w:pPr>
            <w:r w:rsidRPr="00B56141">
              <w:rPr>
                <w:b/>
                <w:bCs/>
                <w:color w:val="000000"/>
                <w:sz w:val="18"/>
                <w:szCs w:val="18"/>
                <w:lang w:bidi="ar-SA"/>
              </w:rPr>
              <w:t>кВт</w:t>
            </w:r>
          </w:p>
        </w:tc>
        <w:tc>
          <w:tcPr>
            <w:tcW w:w="417" w:type="pct"/>
            <w:tcBorders>
              <w:top w:val="single" w:sz="6" w:space="0" w:color="auto"/>
              <w:left w:val="single" w:sz="6" w:space="0" w:color="auto"/>
              <w:bottom w:val="single" w:sz="6" w:space="0" w:color="auto"/>
              <w:right w:val="single" w:sz="6" w:space="0" w:color="auto"/>
            </w:tcBorders>
            <w:shd w:val="clear" w:color="auto" w:fill="FFFFFF"/>
            <w:vAlign w:val="center"/>
          </w:tcPr>
          <w:p w14:paraId="079ABB1E" w14:textId="77777777" w:rsidR="009A1776" w:rsidRPr="00B56141" w:rsidRDefault="009A1776" w:rsidP="0076786B">
            <w:pPr>
              <w:widowControl/>
              <w:pBdr>
                <w:top w:val="nil"/>
                <w:left w:val="nil"/>
                <w:bottom w:val="nil"/>
                <w:right w:val="nil"/>
                <w:between w:val="nil"/>
                <w:bar w:val="nil"/>
              </w:pBdr>
              <w:autoSpaceDE/>
              <w:autoSpaceDN/>
              <w:jc w:val="center"/>
              <w:rPr>
                <w:b/>
                <w:bCs/>
                <w:color w:val="000000"/>
                <w:sz w:val="18"/>
                <w:szCs w:val="18"/>
                <w:lang w:bidi="ar-SA"/>
              </w:rPr>
            </w:pPr>
            <w:r w:rsidRPr="00B56141">
              <w:rPr>
                <w:b/>
                <w:bCs/>
                <w:color w:val="000000"/>
                <w:sz w:val="18"/>
                <w:szCs w:val="18"/>
                <w:lang w:bidi="ar-SA"/>
              </w:rPr>
              <w:t>К.п.д.,%</w:t>
            </w:r>
          </w:p>
        </w:tc>
        <w:tc>
          <w:tcPr>
            <w:tcW w:w="346" w:type="pct"/>
            <w:tcBorders>
              <w:top w:val="single" w:sz="6" w:space="0" w:color="auto"/>
              <w:left w:val="single" w:sz="6" w:space="0" w:color="auto"/>
              <w:bottom w:val="single" w:sz="6" w:space="0" w:color="auto"/>
              <w:right w:val="single" w:sz="6" w:space="0" w:color="auto"/>
            </w:tcBorders>
            <w:shd w:val="clear" w:color="auto" w:fill="FFFFFF"/>
            <w:vAlign w:val="center"/>
          </w:tcPr>
          <w:p w14:paraId="560928DE" w14:textId="77777777" w:rsidR="009A1776" w:rsidRPr="00B56141" w:rsidRDefault="009A1776" w:rsidP="0076786B">
            <w:pPr>
              <w:widowControl/>
              <w:pBdr>
                <w:top w:val="nil"/>
                <w:left w:val="nil"/>
                <w:bottom w:val="nil"/>
                <w:right w:val="nil"/>
                <w:between w:val="nil"/>
                <w:bar w:val="nil"/>
              </w:pBdr>
              <w:autoSpaceDE/>
              <w:autoSpaceDN/>
              <w:jc w:val="center"/>
              <w:rPr>
                <w:b/>
                <w:bCs/>
                <w:color w:val="000000"/>
                <w:sz w:val="18"/>
                <w:szCs w:val="18"/>
                <w:lang w:bidi="ar-SA"/>
              </w:rPr>
            </w:pPr>
            <w:r w:rsidRPr="00B56141">
              <w:rPr>
                <w:b/>
                <w:bCs/>
                <w:color w:val="000000"/>
                <w:sz w:val="18"/>
                <w:szCs w:val="18"/>
                <w:lang w:bidi="ar-SA"/>
              </w:rPr>
              <w:t>Ток, А</w:t>
            </w:r>
          </w:p>
        </w:tc>
        <w:tc>
          <w:tcPr>
            <w:tcW w:w="521" w:type="pct"/>
            <w:tcBorders>
              <w:top w:val="single" w:sz="6" w:space="0" w:color="auto"/>
              <w:left w:val="single" w:sz="6" w:space="0" w:color="auto"/>
              <w:bottom w:val="single" w:sz="6" w:space="0" w:color="auto"/>
              <w:right w:val="single" w:sz="6" w:space="0" w:color="auto"/>
            </w:tcBorders>
            <w:shd w:val="clear" w:color="auto" w:fill="FFFFFF"/>
            <w:vAlign w:val="center"/>
          </w:tcPr>
          <w:p w14:paraId="3871A49D" w14:textId="77777777" w:rsidR="009A1776" w:rsidRPr="00B56141" w:rsidRDefault="009A1776" w:rsidP="0076786B">
            <w:pPr>
              <w:widowControl/>
              <w:pBdr>
                <w:top w:val="nil"/>
                <w:left w:val="nil"/>
                <w:bottom w:val="nil"/>
                <w:right w:val="nil"/>
                <w:between w:val="nil"/>
                <w:bar w:val="nil"/>
              </w:pBdr>
              <w:autoSpaceDE/>
              <w:autoSpaceDN/>
              <w:jc w:val="center"/>
              <w:rPr>
                <w:b/>
                <w:bCs/>
                <w:color w:val="000000"/>
                <w:sz w:val="18"/>
                <w:szCs w:val="18"/>
                <w:lang w:bidi="ar-SA"/>
              </w:rPr>
            </w:pPr>
            <w:r w:rsidRPr="00B56141">
              <w:rPr>
                <w:b/>
                <w:bCs/>
                <w:color w:val="000000"/>
                <w:sz w:val="18"/>
                <w:szCs w:val="18"/>
                <w:lang w:bidi="ar-SA"/>
              </w:rPr>
              <w:t>Напряже-</w:t>
            </w:r>
            <w:r w:rsidRPr="00B56141">
              <w:rPr>
                <w:b/>
                <w:bCs/>
                <w:color w:val="000000"/>
                <w:sz w:val="18"/>
                <w:szCs w:val="18"/>
                <w:lang w:bidi="ar-SA"/>
              </w:rPr>
              <w:br/>
              <w:t>ние, В</w:t>
            </w:r>
          </w:p>
        </w:tc>
      </w:tr>
      <w:tr w:rsidR="009A1776" w:rsidRPr="00B56141" w14:paraId="17515A51" w14:textId="77777777" w:rsidTr="007F0F36">
        <w:trPr>
          <w:trHeight w:val="20"/>
        </w:trPr>
        <w:tc>
          <w:tcPr>
            <w:tcW w:w="632" w:type="pct"/>
            <w:tcBorders>
              <w:top w:val="single" w:sz="6" w:space="0" w:color="auto"/>
              <w:left w:val="single" w:sz="6" w:space="0" w:color="auto"/>
              <w:bottom w:val="single" w:sz="6" w:space="0" w:color="auto"/>
              <w:right w:val="single" w:sz="6" w:space="0" w:color="auto"/>
            </w:tcBorders>
            <w:shd w:val="clear" w:color="auto" w:fill="FFFFFF"/>
          </w:tcPr>
          <w:p w14:paraId="725D36C0"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Сетевой насос</w:t>
            </w:r>
          </w:p>
        </w:tc>
        <w:tc>
          <w:tcPr>
            <w:tcW w:w="626" w:type="pct"/>
            <w:tcBorders>
              <w:top w:val="single" w:sz="6" w:space="0" w:color="auto"/>
              <w:left w:val="single" w:sz="6" w:space="0" w:color="auto"/>
              <w:bottom w:val="single" w:sz="6" w:space="0" w:color="auto"/>
              <w:right w:val="single" w:sz="6" w:space="0" w:color="auto"/>
            </w:tcBorders>
            <w:shd w:val="clear" w:color="auto" w:fill="FFFFFF"/>
          </w:tcPr>
          <w:p w14:paraId="7D0A4EF8"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К 45/30</w:t>
            </w:r>
          </w:p>
        </w:tc>
        <w:tc>
          <w:tcPr>
            <w:tcW w:w="415" w:type="pct"/>
            <w:tcBorders>
              <w:top w:val="single" w:sz="6" w:space="0" w:color="auto"/>
              <w:left w:val="single" w:sz="6" w:space="0" w:color="auto"/>
              <w:bottom w:val="single" w:sz="6" w:space="0" w:color="auto"/>
              <w:right w:val="single" w:sz="6" w:space="0" w:color="auto"/>
            </w:tcBorders>
            <w:shd w:val="clear" w:color="auto" w:fill="FFFFFF"/>
          </w:tcPr>
          <w:p w14:paraId="0F847D9A"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1</w:t>
            </w:r>
          </w:p>
        </w:tc>
        <w:tc>
          <w:tcPr>
            <w:tcW w:w="486" w:type="pct"/>
            <w:tcBorders>
              <w:top w:val="single" w:sz="6" w:space="0" w:color="auto"/>
              <w:left w:val="single" w:sz="6" w:space="0" w:color="auto"/>
              <w:bottom w:val="single" w:sz="6" w:space="0" w:color="auto"/>
              <w:right w:val="single" w:sz="6" w:space="0" w:color="auto"/>
            </w:tcBorders>
            <w:shd w:val="clear" w:color="auto" w:fill="FFFFFF"/>
          </w:tcPr>
          <w:p w14:paraId="68D33A02"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3000</w:t>
            </w:r>
          </w:p>
        </w:tc>
        <w:tc>
          <w:tcPr>
            <w:tcW w:w="504" w:type="pct"/>
            <w:tcBorders>
              <w:top w:val="single" w:sz="6" w:space="0" w:color="auto"/>
              <w:left w:val="single" w:sz="6" w:space="0" w:color="auto"/>
              <w:bottom w:val="single" w:sz="6" w:space="0" w:color="auto"/>
              <w:right w:val="single" w:sz="6" w:space="0" w:color="auto"/>
            </w:tcBorders>
            <w:shd w:val="clear" w:color="auto" w:fill="FFFFFF"/>
          </w:tcPr>
          <w:p w14:paraId="0A65605B"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45</w:t>
            </w:r>
          </w:p>
        </w:tc>
        <w:tc>
          <w:tcPr>
            <w:tcW w:w="425" w:type="pct"/>
            <w:tcBorders>
              <w:top w:val="single" w:sz="6" w:space="0" w:color="auto"/>
              <w:left w:val="single" w:sz="6" w:space="0" w:color="auto"/>
              <w:bottom w:val="single" w:sz="6" w:space="0" w:color="auto"/>
              <w:right w:val="single" w:sz="6" w:space="0" w:color="auto"/>
            </w:tcBorders>
            <w:shd w:val="clear" w:color="auto" w:fill="FFFFFF"/>
          </w:tcPr>
          <w:p w14:paraId="6E2E3FAC"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3</w:t>
            </w:r>
          </w:p>
        </w:tc>
        <w:tc>
          <w:tcPr>
            <w:tcW w:w="627" w:type="pct"/>
            <w:tcBorders>
              <w:top w:val="single" w:sz="6" w:space="0" w:color="auto"/>
              <w:left w:val="single" w:sz="6" w:space="0" w:color="auto"/>
              <w:bottom w:val="single" w:sz="6" w:space="0" w:color="auto"/>
              <w:right w:val="single" w:sz="6" w:space="0" w:color="auto"/>
            </w:tcBorders>
            <w:shd w:val="clear" w:color="auto" w:fill="FFFFFF"/>
          </w:tcPr>
          <w:p w14:paraId="7F4DA7A9"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7,5</w:t>
            </w:r>
          </w:p>
        </w:tc>
        <w:tc>
          <w:tcPr>
            <w:tcW w:w="417" w:type="pct"/>
            <w:tcBorders>
              <w:top w:val="single" w:sz="6" w:space="0" w:color="auto"/>
              <w:left w:val="single" w:sz="6" w:space="0" w:color="auto"/>
              <w:bottom w:val="single" w:sz="6" w:space="0" w:color="auto"/>
              <w:right w:val="single" w:sz="6" w:space="0" w:color="auto"/>
            </w:tcBorders>
            <w:shd w:val="clear" w:color="auto" w:fill="FFFFFF"/>
          </w:tcPr>
          <w:p w14:paraId="6125FA19"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95</w:t>
            </w:r>
          </w:p>
        </w:tc>
        <w:tc>
          <w:tcPr>
            <w:tcW w:w="346" w:type="pct"/>
            <w:tcBorders>
              <w:top w:val="single" w:sz="6" w:space="0" w:color="auto"/>
              <w:left w:val="single" w:sz="6" w:space="0" w:color="auto"/>
              <w:bottom w:val="single" w:sz="6" w:space="0" w:color="auto"/>
              <w:right w:val="single" w:sz="6" w:space="0" w:color="auto"/>
            </w:tcBorders>
            <w:shd w:val="clear" w:color="auto" w:fill="FFFFFF"/>
          </w:tcPr>
          <w:p w14:paraId="08F88D18"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15</w:t>
            </w:r>
          </w:p>
        </w:tc>
        <w:tc>
          <w:tcPr>
            <w:tcW w:w="521" w:type="pct"/>
            <w:tcBorders>
              <w:top w:val="single" w:sz="6" w:space="0" w:color="auto"/>
              <w:left w:val="single" w:sz="6" w:space="0" w:color="auto"/>
              <w:bottom w:val="single" w:sz="6" w:space="0" w:color="auto"/>
              <w:right w:val="single" w:sz="6" w:space="0" w:color="auto"/>
            </w:tcBorders>
            <w:shd w:val="clear" w:color="auto" w:fill="FFFFFF"/>
          </w:tcPr>
          <w:p w14:paraId="4249766F"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380</w:t>
            </w:r>
          </w:p>
        </w:tc>
      </w:tr>
      <w:tr w:rsidR="009A1776" w:rsidRPr="00B56141" w14:paraId="793A7C21" w14:textId="77777777" w:rsidTr="007F0F36">
        <w:trPr>
          <w:trHeight w:val="20"/>
        </w:trPr>
        <w:tc>
          <w:tcPr>
            <w:tcW w:w="632" w:type="pct"/>
            <w:tcBorders>
              <w:top w:val="single" w:sz="6" w:space="0" w:color="auto"/>
              <w:left w:val="single" w:sz="6" w:space="0" w:color="auto"/>
              <w:bottom w:val="single" w:sz="6" w:space="0" w:color="auto"/>
              <w:right w:val="single" w:sz="6" w:space="0" w:color="auto"/>
            </w:tcBorders>
            <w:shd w:val="clear" w:color="auto" w:fill="FFFFFF"/>
          </w:tcPr>
          <w:p w14:paraId="27028EAC"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Сетевой насос</w:t>
            </w:r>
          </w:p>
        </w:tc>
        <w:tc>
          <w:tcPr>
            <w:tcW w:w="626" w:type="pct"/>
            <w:tcBorders>
              <w:top w:val="single" w:sz="6" w:space="0" w:color="auto"/>
              <w:left w:val="single" w:sz="6" w:space="0" w:color="auto"/>
              <w:bottom w:val="single" w:sz="6" w:space="0" w:color="auto"/>
              <w:right w:val="single" w:sz="6" w:space="0" w:color="auto"/>
            </w:tcBorders>
            <w:shd w:val="clear" w:color="auto" w:fill="FFFFFF"/>
          </w:tcPr>
          <w:p w14:paraId="28282DA2"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К 20/30</w:t>
            </w:r>
          </w:p>
        </w:tc>
        <w:tc>
          <w:tcPr>
            <w:tcW w:w="415" w:type="pct"/>
            <w:tcBorders>
              <w:top w:val="single" w:sz="6" w:space="0" w:color="auto"/>
              <w:left w:val="single" w:sz="6" w:space="0" w:color="auto"/>
              <w:bottom w:val="single" w:sz="6" w:space="0" w:color="auto"/>
              <w:right w:val="single" w:sz="6" w:space="0" w:color="auto"/>
            </w:tcBorders>
            <w:shd w:val="clear" w:color="auto" w:fill="FFFFFF"/>
          </w:tcPr>
          <w:p w14:paraId="286B6ED4"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1</w:t>
            </w:r>
          </w:p>
        </w:tc>
        <w:tc>
          <w:tcPr>
            <w:tcW w:w="486" w:type="pct"/>
            <w:tcBorders>
              <w:top w:val="single" w:sz="6" w:space="0" w:color="auto"/>
              <w:left w:val="single" w:sz="6" w:space="0" w:color="auto"/>
              <w:bottom w:val="single" w:sz="6" w:space="0" w:color="auto"/>
              <w:right w:val="single" w:sz="6" w:space="0" w:color="auto"/>
            </w:tcBorders>
            <w:shd w:val="clear" w:color="auto" w:fill="FFFFFF"/>
          </w:tcPr>
          <w:p w14:paraId="3C877FBA"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3000</w:t>
            </w:r>
          </w:p>
        </w:tc>
        <w:tc>
          <w:tcPr>
            <w:tcW w:w="504" w:type="pct"/>
            <w:tcBorders>
              <w:top w:val="single" w:sz="6" w:space="0" w:color="auto"/>
              <w:left w:val="single" w:sz="6" w:space="0" w:color="auto"/>
              <w:bottom w:val="single" w:sz="6" w:space="0" w:color="auto"/>
              <w:right w:val="single" w:sz="6" w:space="0" w:color="auto"/>
            </w:tcBorders>
            <w:shd w:val="clear" w:color="auto" w:fill="FFFFFF"/>
          </w:tcPr>
          <w:p w14:paraId="353BCBB4"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20</w:t>
            </w:r>
          </w:p>
        </w:tc>
        <w:tc>
          <w:tcPr>
            <w:tcW w:w="425" w:type="pct"/>
            <w:tcBorders>
              <w:top w:val="single" w:sz="6" w:space="0" w:color="auto"/>
              <w:left w:val="single" w:sz="6" w:space="0" w:color="auto"/>
              <w:bottom w:val="single" w:sz="6" w:space="0" w:color="auto"/>
              <w:right w:val="single" w:sz="6" w:space="0" w:color="auto"/>
            </w:tcBorders>
            <w:shd w:val="clear" w:color="auto" w:fill="FFFFFF"/>
          </w:tcPr>
          <w:p w14:paraId="520276A8"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3</w:t>
            </w:r>
          </w:p>
        </w:tc>
        <w:tc>
          <w:tcPr>
            <w:tcW w:w="627" w:type="pct"/>
            <w:tcBorders>
              <w:top w:val="single" w:sz="6" w:space="0" w:color="auto"/>
              <w:left w:val="single" w:sz="6" w:space="0" w:color="auto"/>
              <w:bottom w:val="single" w:sz="6" w:space="0" w:color="auto"/>
              <w:right w:val="single" w:sz="6" w:space="0" w:color="auto"/>
            </w:tcBorders>
            <w:shd w:val="clear" w:color="auto" w:fill="FFFFFF"/>
          </w:tcPr>
          <w:p w14:paraId="438EE2B3"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4</w:t>
            </w:r>
          </w:p>
        </w:tc>
        <w:tc>
          <w:tcPr>
            <w:tcW w:w="417" w:type="pct"/>
            <w:tcBorders>
              <w:top w:val="single" w:sz="6" w:space="0" w:color="auto"/>
              <w:left w:val="single" w:sz="6" w:space="0" w:color="auto"/>
              <w:bottom w:val="single" w:sz="6" w:space="0" w:color="auto"/>
              <w:right w:val="single" w:sz="6" w:space="0" w:color="auto"/>
            </w:tcBorders>
            <w:shd w:val="clear" w:color="auto" w:fill="FFFFFF"/>
          </w:tcPr>
          <w:p w14:paraId="5B9BB46F"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95</w:t>
            </w:r>
          </w:p>
        </w:tc>
        <w:tc>
          <w:tcPr>
            <w:tcW w:w="346" w:type="pct"/>
            <w:tcBorders>
              <w:top w:val="single" w:sz="6" w:space="0" w:color="auto"/>
              <w:left w:val="single" w:sz="6" w:space="0" w:color="auto"/>
              <w:bottom w:val="single" w:sz="6" w:space="0" w:color="auto"/>
              <w:right w:val="single" w:sz="6" w:space="0" w:color="auto"/>
            </w:tcBorders>
            <w:shd w:val="clear" w:color="auto" w:fill="FFFFFF"/>
          </w:tcPr>
          <w:p w14:paraId="7F65E422"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8,7</w:t>
            </w:r>
          </w:p>
        </w:tc>
        <w:tc>
          <w:tcPr>
            <w:tcW w:w="521" w:type="pct"/>
            <w:tcBorders>
              <w:top w:val="single" w:sz="6" w:space="0" w:color="auto"/>
              <w:left w:val="single" w:sz="6" w:space="0" w:color="auto"/>
              <w:bottom w:val="single" w:sz="6" w:space="0" w:color="auto"/>
              <w:right w:val="single" w:sz="6" w:space="0" w:color="auto"/>
            </w:tcBorders>
            <w:shd w:val="clear" w:color="auto" w:fill="FFFFFF"/>
          </w:tcPr>
          <w:p w14:paraId="02EDD614"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380</w:t>
            </w:r>
          </w:p>
        </w:tc>
      </w:tr>
      <w:tr w:rsidR="009A1776" w:rsidRPr="00B56141" w14:paraId="25282947" w14:textId="77777777" w:rsidTr="007F0F36">
        <w:trPr>
          <w:trHeight w:val="20"/>
        </w:trPr>
        <w:tc>
          <w:tcPr>
            <w:tcW w:w="632" w:type="pct"/>
            <w:tcBorders>
              <w:top w:val="single" w:sz="6" w:space="0" w:color="auto"/>
              <w:left w:val="single" w:sz="6" w:space="0" w:color="auto"/>
              <w:bottom w:val="single" w:sz="6" w:space="0" w:color="auto"/>
              <w:right w:val="single" w:sz="6" w:space="0" w:color="auto"/>
            </w:tcBorders>
            <w:shd w:val="clear" w:color="auto" w:fill="FFFFFF"/>
          </w:tcPr>
          <w:p w14:paraId="53B8E70A"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Подпиточный</w:t>
            </w:r>
          </w:p>
        </w:tc>
        <w:tc>
          <w:tcPr>
            <w:tcW w:w="626" w:type="pct"/>
            <w:tcBorders>
              <w:top w:val="single" w:sz="6" w:space="0" w:color="auto"/>
              <w:left w:val="single" w:sz="6" w:space="0" w:color="auto"/>
              <w:bottom w:val="single" w:sz="6" w:space="0" w:color="auto"/>
              <w:right w:val="single" w:sz="6" w:space="0" w:color="auto"/>
            </w:tcBorders>
            <w:shd w:val="clear" w:color="auto" w:fill="FFFFFF"/>
          </w:tcPr>
          <w:p w14:paraId="77844E82"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К 20/30</w:t>
            </w:r>
          </w:p>
        </w:tc>
        <w:tc>
          <w:tcPr>
            <w:tcW w:w="415" w:type="pct"/>
            <w:tcBorders>
              <w:top w:val="single" w:sz="6" w:space="0" w:color="auto"/>
              <w:left w:val="single" w:sz="6" w:space="0" w:color="auto"/>
              <w:bottom w:val="single" w:sz="6" w:space="0" w:color="auto"/>
              <w:right w:val="single" w:sz="6" w:space="0" w:color="auto"/>
            </w:tcBorders>
            <w:shd w:val="clear" w:color="auto" w:fill="FFFFFF"/>
          </w:tcPr>
          <w:p w14:paraId="29C4D64D"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1</w:t>
            </w:r>
          </w:p>
        </w:tc>
        <w:tc>
          <w:tcPr>
            <w:tcW w:w="486" w:type="pct"/>
            <w:tcBorders>
              <w:top w:val="single" w:sz="6" w:space="0" w:color="auto"/>
              <w:left w:val="single" w:sz="6" w:space="0" w:color="auto"/>
              <w:bottom w:val="single" w:sz="6" w:space="0" w:color="auto"/>
              <w:right w:val="single" w:sz="6" w:space="0" w:color="auto"/>
            </w:tcBorders>
            <w:shd w:val="clear" w:color="auto" w:fill="FFFFFF"/>
          </w:tcPr>
          <w:p w14:paraId="7F5E1239"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3000</w:t>
            </w:r>
          </w:p>
        </w:tc>
        <w:tc>
          <w:tcPr>
            <w:tcW w:w="504" w:type="pct"/>
            <w:tcBorders>
              <w:top w:val="single" w:sz="6" w:space="0" w:color="auto"/>
              <w:left w:val="single" w:sz="6" w:space="0" w:color="auto"/>
              <w:bottom w:val="single" w:sz="6" w:space="0" w:color="auto"/>
              <w:right w:val="single" w:sz="6" w:space="0" w:color="auto"/>
            </w:tcBorders>
            <w:shd w:val="clear" w:color="auto" w:fill="FFFFFF"/>
          </w:tcPr>
          <w:p w14:paraId="56EE1522"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20</w:t>
            </w:r>
          </w:p>
        </w:tc>
        <w:tc>
          <w:tcPr>
            <w:tcW w:w="425" w:type="pct"/>
            <w:tcBorders>
              <w:top w:val="single" w:sz="6" w:space="0" w:color="auto"/>
              <w:left w:val="single" w:sz="6" w:space="0" w:color="auto"/>
              <w:bottom w:val="single" w:sz="6" w:space="0" w:color="auto"/>
              <w:right w:val="single" w:sz="6" w:space="0" w:color="auto"/>
            </w:tcBorders>
            <w:shd w:val="clear" w:color="auto" w:fill="FFFFFF"/>
          </w:tcPr>
          <w:p w14:paraId="06ADA015"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3</w:t>
            </w:r>
          </w:p>
        </w:tc>
        <w:tc>
          <w:tcPr>
            <w:tcW w:w="627" w:type="pct"/>
            <w:tcBorders>
              <w:top w:val="single" w:sz="6" w:space="0" w:color="auto"/>
              <w:left w:val="single" w:sz="6" w:space="0" w:color="auto"/>
              <w:bottom w:val="single" w:sz="6" w:space="0" w:color="auto"/>
              <w:right w:val="single" w:sz="6" w:space="0" w:color="auto"/>
            </w:tcBorders>
            <w:shd w:val="clear" w:color="auto" w:fill="FFFFFF"/>
          </w:tcPr>
          <w:p w14:paraId="4DE2FA3A"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4</w:t>
            </w:r>
          </w:p>
        </w:tc>
        <w:tc>
          <w:tcPr>
            <w:tcW w:w="417" w:type="pct"/>
            <w:tcBorders>
              <w:top w:val="single" w:sz="6" w:space="0" w:color="auto"/>
              <w:left w:val="single" w:sz="6" w:space="0" w:color="auto"/>
              <w:bottom w:val="single" w:sz="6" w:space="0" w:color="auto"/>
              <w:right w:val="single" w:sz="6" w:space="0" w:color="auto"/>
            </w:tcBorders>
            <w:shd w:val="clear" w:color="auto" w:fill="FFFFFF"/>
          </w:tcPr>
          <w:p w14:paraId="17A6708B"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95</w:t>
            </w:r>
          </w:p>
        </w:tc>
        <w:tc>
          <w:tcPr>
            <w:tcW w:w="346" w:type="pct"/>
            <w:tcBorders>
              <w:top w:val="single" w:sz="6" w:space="0" w:color="auto"/>
              <w:left w:val="single" w:sz="6" w:space="0" w:color="auto"/>
              <w:bottom w:val="single" w:sz="6" w:space="0" w:color="auto"/>
              <w:right w:val="single" w:sz="6" w:space="0" w:color="auto"/>
            </w:tcBorders>
            <w:shd w:val="clear" w:color="auto" w:fill="FFFFFF"/>
          </w:tcPr>
          <w:p w14:paraId="6738466E"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8,7</w:t>
            </w:r>
          </w:p>
        </w:tc>
        <w:tc>
          <w:tcPr>
            <w:tcW w:w="521" w:type="pct"/>
            <w:tcBorders>
              <w:top w:val="single" w:sz="6" w:space="0" w:color="auto"/>
              <w:left w:val="single" w:sz="6" w:space="0" w:color="auto"/>
              <w:bottom w:val="single" w:sz="6" w:space="0" w:color="auto"/>
              <w:right w:val="single" w:sz="6" w:space="0" w:color="auto"/>
            </w:tcBorders>
            <w:shd w:val="clear" w:color="auto" w:fill="FFFFFF"/>
          </w:tcPr>
          <w:p w14:paraId="74F2E42B"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380</w:t>
            </w:r>
          </w:p>
        </w:tc>
      </w:tr>
    </w:tbl>
    <w:p w14:paraId="56A74DF0" w14:textId="66D450A3" w:rsidR="009A1776" w:rsidRPr="006311D1" w:rsidRDefault="009A1776" w:rsidP="009A1776">
      <w:pPr>
        <w:pStyle w:val="af6"/>
        <w:rPr>
          <w:rStyle w:val="af5"/>
          <w:b/>
          <w:sz w:val="20"/>
        </w:rPr>
      </w:pPr>
      <w:bookmarkStart w:id="30" w:name="_Toc138344063"/>
      <w:r w:rsidRPr="006311D1">
        <w:rPr>
          <w:rStyle w:val="af5"/>
          <w:b/>
          <w:sz w:val="20"/>
        </w:rPr>
        <w:t>Таблица 1.2.</w:t>
      </w:r>
      <w:r>
        <w:rPr>
          <w:rStyle w:val="af5"/>
          <w:b/>
          <w:sz w:val="20"/>
        </w:rPr>
        <w:t>5</w:t>
      </w:r>
      <w:r w:rsidRPr="006311D1">
        <w:rPr>
          <w:rStyle w:val="af5"/>
          <w:b/>
          <w:sz w:val="20"/>
        </w:rPr>
        <w:t xml:space="preserve"> - </w:t>
      </w:r>
      <w:r w:rsidRPr="00023FEF">
        <w:rPr>
          <w:rStyle w:val="af5"/>
          <w:b/>
          <w:sz w:val="20"/>
        </w:rPr>
        <w:t>Состав и характеристики вспомогательного оборудования</w:t>
      </w:r>
      <w:r>
        <w:rPr>
          <w:rStyle w:val="af5"/>
          <w:b/>
          <w:sz w:val="20"/>
        </w:rPr>
        <w:t xml:space="preserve"> - </w:t>
      </w:r>
      <w:r w:rsidRPr="006311D1">
        <w:rPr>
          <w:sz w:val="18"/>
          <w:szCs w:val="18"/>
          <w:lang w:bidi="ar-SA"/>
        </w:rPr>
        <w:t xml:space="preserve">Котельная № </w:t>
      </w:r>
      <w:r>
        <w:rPr>
          <w:sz w:val="18"/>
          <w:szCs w:val="18"/>
          <w:lang w:bidi="ar-SA"/>
        </w:rPr>
        <w:t>2</w:t>
      </w:r>
      <w:r w:rsidRPr="006311D1">
        <w:rPr>
          <w:sz w:val="18"/>
          <w:szCs w:val="18"/>
          <w:lang w:bidi="ar-SA"/>
        </w:rPr>
        <w:t xml:space="preserve"> с. Кукобой</w:t>
      </w:r>
      <w:bookmarkEnd w:id="30"/>
    </w:p>
    <w:tbl>
      <w:tblPr>
        <w:tblW w:w="5000" w:type="pct"/>
        <w:tblCellMar>
          <w:left w:w="28" w:type="dxa"/>
          <w:right w:w="28" w:type="dxa"/>
        </w:tblCellMar>
        <w:tblLook w:val="0000" w:firstRow="0" w:lastRow="0" w:firstColumn="0" w:lastColumn="0" w:noHBand="0" w:noVBand="0"/>
      </w:tblPr>
      <w:tblGrid>
        <w:gridCol w:w="1261"/>
        <w:gridCol w:w="1249"/>
        <w:gridCol w:w="828"/>
        <w:gridCol w:w="969"/>
        <w:gridCol w:w="1005"/>
        <w:gridCol w:w="848"/>
        <w:gridCol w:w="1250"/>
        <w:gridCol w:w="832"/>
        <w:gridCol w:w="690"/>
        <w:gridCol w:w="1039"/>
      </w:tblGrid>
      <w:tr w:rsidR="009A1776" w:rsidRPr="00B56141" w14:paraId="2E8FB188" w14:textId="77777777" w:rsidTr="007F0F36">
        <w:trPr>
          <w:trHeight w:val="20"/>
        </w:trPr>
        <w:tc>
          <w:tcPr>
            <w:tcW w:w="632" w:type="pct"/>
            <w:tcBorders>
              <w:top w:val="single" w:sz="6" w:space="0" w:color="auto"/>
              <w:left w:val="single" w:sz="6" w:space="0" w:color="auto"/>
              <w:bottom w:val="single" w:sz="6" w:space="0" w:color="auto"/>
              <w:right w:val="single" w:sz="6" w:space="0" w:color="auto"/>
            </w:tcBorders>
            <w:shd w:val="clear" w:color="auto" w:fill="FFFFFF"/>
            <w:vAlign w:val="center"/>
          </w:tcPr>
          <w:p w14:paraId="6B65E73F" w14:textId="77777777" w:rsidR="009A1776" w:rsidRPr="00B56141" w:rsidRDefault="009A1776" w:rsidP="0076786B">
            <w:pPr>
              <w:widowControl/>
              <w:pBdr>
                <w:top w:val="nil"/>
                <w:left w:val="nil"/>
                <w:bottom w:val="nil"/>
                <w:right w:val="nil"/>
                <w:between w:val="nil"/>
                <w:bar w:val="nil"/>
              </w:pBdr>
              <w:autoSpaceDE/>
              <w:autoSpaceDN/>
              <w:jc w:val="center"/>
              <w:rPr>
                <w:b/>
                <w:bCs/>
                <w:color w:val="000000"/>
                <w:sz w:val="18"/>
                <w:szCs w:val="18"/>
                <w:lang w:bidi="ar-SA"/>
              </w:rPr>
            </w:pPr>
            <w:r w:rsidRPr="00B56141">
              <w:rPr>
                <w:b/>
                <w:bCs/>
                <w:color w:val="000000"/>
                <w:sz w:val="18"/>
                <w:szCs w:val="18"/>
                <w:lang w:bidi="ar-SA"/>
              </w:rPr>
              <w:t>Наименование</w:t>
            </w:r>
            <w:r w:rsidRPr="00B56141">
              <w:rPr>
                <w:b/>
                <w:bCs/>
                <w:color w:val="000000"/>
                <w:sz w:val="18"/>
                <w:szCs w:val="18"/>
                <w:lang w:bidi="ar-SA"/>
              </w:rPr>
              <w:br/>
              <w:t>оборудования</w:t>
            </w:r>
          </w:p>
        </w:tc>
        <w:tc>
          <w:tcPr>
            <w:tcW w:w="627" w:type="pct"/>
            <w:tcBorders>
              <w:top w:val="single" w:sz="6" w:space="0" w:color="auto"/>
              <w:left w:val="single" w:sz="6" w:space="0" w:color="auto"/>
              <w:bottom w:val="single" w:sz="6" w:space="0" w:color="auto"/>
              <w:right w:val="single" w:sz="6" w:space="0" w:color="auto"/>
            </w:tcBorders>
            <w:shd w:val="clear" w:color="auto" w:fill="FFFFFF"/>
            <w:vAlign w:val="center"/>
          </w:tcPr>
          <w:p w14:paraId="3F654DC7" w14:textId="77777777" w:rsidR="009A1776" w:rsidRPr="00B56141" w:rsidRDefault="009A1776" w:rsidP="0076786B">
            <w:pPr>
              <w:widowControl/>
              <w:pBdr>
                <w:top w:val="nil"/>
                <w:left w:val="nil"/>
                <w:bottom w:val="nil"/>
                <w:right w:val="nil"/>
                <w:between w:val="nil"/>
                <w:bar w:val="nil"/>
              </w:pBdr>
              <w:autoSpaceDE/>
              <w:autoSpaceDN/>
              <w:jc w:val="center"/>
              <w:rPr>
                <w:b/>
                <w:bCs/>
                <w:color w:val="000000"/>
                <w:sz w:val="18"/>
                <w:szCs w:val="18"/>
                <w:lang w:bidi="ar-SA"/>
              </w:rPr>
            </w:pPr>
            <w:r w:rsidRPr="00B56141">
              <w:rPr>
                <w:b/>
                <w:bCs/>
                <w:color w:val="000000"/>
                <w:sz w:val="18"/>
                <w:szCs w:val="18"/>
                <w:lang w:bidi="ar-SA"/>
              </w:rPr>
              <w:t>Марка насоса</w:t>
            </w:r>
            <w:r w:rsidRPr="00B56141">
              <w:rPr>
                <w:b/>
                <w:bCs/>
                <w:color w:val="000000"/>
                <w:sz w:val="18"/>
                <w:szCs w:val="18"/>
                <w:lang w:bidi="ar-SA"/>
              </w:rPr>
              <w:br/>
              <w:t>Эл. двигателя</w:t>
            </w:r>
          </w:p>
        </w:tc>
        <w:tc>
          <w:tcPr>
            <w:tcW w:w="415" w:type="pct"/>
            <w:tcBorders>
              <w:top w:val="single" w:sz="6" w:space="0" w:color="auto"/>
              <w:left w:val="single" w:sz="6" w:space="0" w:color="auto"/>
              <w:bottom w:val="single" w:sz="6" w:space="0" w:color="auto"/>
              <w:right w:val="single" w:sz="6" w:space="0" w:color="auto"/>
            </w:tcBorders>
            <w:shd w:val="clear" w:color="auto" w:fill="FFFFFF"/>
            <w:vAlign w:val="center"/>
          </w:tcPr>
          <w:p w14:paraId="2C65A8BB" w14:textId="77777777" w:rsidR="009A1776" w:rsidRPr="00B56141" w:rsidRDefault="009A1776" w:rsidP="0076786B">
            <w:pPr>
              <w:widowControl/>
              <w:pBdr>
                <w:top w:val="nil"/>
                <w:left w:val="nil"/>
                <w:bottom w:val="nil"/>
                <w:right w:val="nil"/>
                <w:between w:val="nil"/>
                <w:bar w:val="nil"/>
              </w:pBdr>
              <w:autoSpaceDE/>
              <w:autoSpaceDN/>
              <w:jc w:val="center"/>
              <w:rPr>
                <w:b/>
                <w:bCs/>
                <w:color w:val="000000"/>
                <w:sz w:val="18"/>
                <w:szCs w:val="18"/>
                <w:lang w:bidi="ar-SA"/>
              </w:rPr>
            </w:pPr>
            <w:r w:rsidRPr="00B56141">
              <w:rPr>
                <w:b/>
                <w:bCs/>
                <w:color w:val="000000"/>
                <w:sz w:val="18"/>
                <w:szCs w:val="18"/>
                <w:lang w:bidi="ar-SA"/>
              </w:rPr>
              <w:t>Кол-во,</w:t>
            </w:r>
          </w:p>
          <w:p w14:paraId="5306D4D1" w14:textId="77777777" w:rsidR="009A1776" w:rsidRPr="00B56141" w:rsidRDefault="009A1776" w:rsidP="0076786B">
            <w:pPr>
              <w:widowControl/>
              <w:pBdr>
                <w:top w:val="nil"/>
                <w:left w:val="nil"/>
                <w:bottom w:val="nil"/>
                <w:right w:val="nil"/>
                <w:between w:val="nil"/>
                <w:bar w:val="nil"/>
              </w:pBdr>
              <w:autoSpaceDE/>
              <w:autoSpaceDN/>
              <w:jc w:val="center"/>
              <w:rPr>
                <w:b/>
                <w:bCs/>
                <w:color w:val="000000"/>
                <w:sz w:val="18"/>
                <w:szCs w:val="18"/>
                <w:lang w:bidi="ar-SA"/>
              </w:rPr>
            </w:pPr>
            <w:r w:rsidRPr="00B56141">
              <w:rPr>
                <w:b/>
                <w:bCs/>
                <w:color w:val="000000"/>
                <w:sz w:val="18"/>
                <w:szCs w:val="18"/>
                <w:lang w:bidi="ar-SA"/>
              </w:rPr>
              <w:t>шт.</w:t>
            </w:r>
          </w:p>
        </w:tc>
        <w:tc>
          <w:tcPr>
            <w:tcW w:w="486" w:type="pct"/>
            <w:tcBorders>
              <w:top w:val="single" w:sz="6" w:space="0" w:color="auto"/>
              <w:left w:val="single" w:sz="6" w:space="0" w:color="auto"/>
              <w:bottom w:val="single" w:sz="6" w:space="0" w:color="auto"/>
              <w:right w:val="single" w:sz="6" w:space="0" w:color="auto"/>
            </w:tcBorders>
            <w:shd w:val="clear" w:color="auto" w:fill="FFFFFF"/>
            <w:vAlign w:val="center"/>
          </w:tcPr>
          <w:p w14:paraId="481F2952" w14:textId="77777777" w:rsidR="009A1776" w:rsidRPr="00B56141" w:rsidRDefault="009A1776" w:rsidP="0076786B">
            <w:pPr>
              <w:widowControl/>
              <w:pBdr>
                <w:top w:val="nil"/>
                <w:left w:val="nil"/>
                <w:bottom w:val="nil"/>
                <w:right w:val="nil"/>
                <w:between w:val="nil"/>
                <w:bar w:val="nil"/>
              </w:pBdr>
              <w:autoSpaceDE/>
              <w:autoSpaceDN/>
              <w:jc w:val="center"/>
              <w:rPr>
                <w:b/>
                <w:bCs/>
                <w:color w:val="000000"/>
                <w:sz w:val="18"/>
                <w:szCs w:val="18"/>
                <w:lang w:bidi="ar-SA"/>
              </w:rPr>
            </w:pPr>
            <w:r w:rsidRPr="00B56141">
              <w:rPr>
                <w:b/>
                <w:bCs/>
                <w:color w:val="000000"/>
                <w:sz w:val="18"/>
                <w:szCs w:val="18"/>
                <w:lang w:bidi="ar-SA"/>
              </w:rPr>
              <w:t>Частота</w:t>
            </w:r>
          </w:p>
          <w:p w14:paraId="6E810EFF" w14:textId="77777777" w:rsidR="009A1776" w:rsidRPr="00B56141" w:rsidRDefault="009A1776" w:rsidP="0076786B">
            <w:pPr>
              <w:widowControl/>
              <w:pBdr>
                <w:top w:val="nil"/>
                <w:left w:val="nil"/>
                <w:bottom w:val="nil"/>
                <w:right w:val="nil"/>
                <w:between w:val="nil"/>
                <w:bar w:val="nil"/>
              </w:pBdr>
              <w:autoSpaceDE/>
              <w:autoSpaceDN/>
              <w:jc w:val="center"/>
              <w:rPr>
                <w:b/>
                <w:bCs/>
                <w:color w:val="000000"/>
                <w:sz w:val="18"/>
                <w:szCs w:val="18"/>
                <w:lang w:bidi="ar-SA"/>
              </w:rPr>
            </w:pPr>
            <w:r w:rsidRPr="00B56141">
              <w:rPr>
                <w:b/>
                <w:bCs/>
                <w:color w:val="000000"/>
                <w:sz w:val="18"/>
                <w:szCs w:val="18"/>
                <w:lang w:bidi="ar-SA"/>
              </w:rPr>
              <w:t>вращения,</w:t>
            </w:r>
          </w:p>
          <w:p w14:paraId="68292F2A" w14:textId="77777777" w:rsidR="009A1776" w:rsidRPr="00B56141" w:rsidRDefault="009A1776" w:rsidP="0076786B">
            <w:pPr>
              <w:widowControl/>
              <w:pBdr>
                <w:top w:val="nil"/>
                <w:left w:val="nil"/>
                <w:bottom w:val="nil"/>
                <w:right w:val="nil"/>
                <w:between w:val="nil"/>
                <w:bar w:val="nil"/>
              </w:pBdr>
              <w:autoSpaceDE/>
              <w:autoSpaceDN/>
              <w:jc w:val="center"/>
              <w:rPr>
                <w:b/>
                <w:bCs/>
                <w:color w:val="000000"/>
                <w:sz w:val="18"/>
                <w:szCs w:val="18"/>
                <w:lang w:bidi="ar-SA"/>
              </w:rPr>
            </w:pPr>
            <w:r w:rsidRPr="00B56141">
              <w:rPr>
                <w:b/>
                <w:bCs/>
                <w:color w:val="000000"/>
                <w:sz w:val="18"/>
                <w:szCs w:val="18"/>
                <w:lang w:bidi="ar-SA"/>
              </w:rPr>
              <w:t>об/мин</w:t>
            </w:r>
          </w:p>
        </w:tc>
        <w:tc>
          <w:tcPr>
            <w:tcW w:w="504" w:type="pct"/>
            <w:tcBorders>
              <w:top w:val="single" w:sz="6" w:space="0" w:color="auto"/>
              <w:left w:val="single" w:sz="6" w:space="0" w:color="auto"/>
              <w:bottom w:val="single" w:sz="6" w:space="0" w:color="auto"/>
              <w:right w:val="single" w:sz="6" w:space="0" w:color="auto"/>
            </w:tcBorders>
            <w:shd w:val="clear" w:color="auto" w:fill="FFFFFF"/>
            <w:vAlign w:val="center"/>
          </w:tcPr>
          <w:p w14:paraId="0F035912" w14:textId="77777777" w:rsidR="009A1776" w:rsidRPr="00B56141" w:rsidRDefault="009A1776" w:rsidP="0076786B">
            <w:pPr>
              <w:widowControl/>
              <w:pBdr>
                <w:top w:val="nil"/>
                <w:left w:val="nil"/>
                <w:bottom w:val="nil"/>
                <w:right w:val="nil"/>
                <w:between w:val="nil"/>
                <w:bar w:val="nil"/>
              </w:pBdr>
              <w:autoSpaceDE/>
              <w:autoSpaceDN/>
              <w:jc w:val="center"/>
              <w:rPr>
                <w:b/>
                <w:bCs/>
                <w:color w:val="000000"/>
                <w:sz w:val="18"/>
                <w:szCs w:val="18"/>
                <w:lang w:bidi="ar-SA"/>
              </w:rPr>
            </w:pPr>
            <w:r w:rsidRPr="00B56141">
              <w:rPr>
                <w:b/>
                <w:bCs/>
                <w:color w:val="000000"/>
                <w:sz w:val="18"/>
                <w:szCs w:val="18"/>
                <w:lang w:bidi="ar-SA"/>
              </w:rPr>
              <w:t>Производи-</w:t>
            </w:r>
            <w:r w:rsidRPr="00B56141">
              <w:rPr>
                <w:b/>
                <w:bCs/>
                <w:color w:val="000000"/>
                <w:sz w:val="18"/>
                <w:szCs w:val="18"/>
                <w:lang w:bidi="ar-SA"/>
              </w:rPr>
              <w:br/>
              <w:t>тельность,</w:t>
            </w:r>
            <w:r w:rsidRPr="00B56141">
              <w:rPr>
                <w:b/>
                <w:bCs/>
                <w:color w:val="000000"/>
                <w:sz w:val="18"/>
                <w:szCs w:val="18"/>
                <w:lang w:bidi="ar-SA"/>
              </w:rPr>
              <w:br/>
              <w:t>м3/ч</w:t>
            </w:r>
          </w:p>
        </w:tc>
        <w:tc>
          <w:tcPr>
            <w:tcW w:w="425" w:type="pct"/>
            <w:tcBorders>
              <w:top w:val="single" w:sz="6" w:space="0" w:color="auto"/>
              <w:left w:val="single" w:sz="6" w:space="0" w:color="auto"/>
              <w:bottom w:val="single" w:sz="6" w:space="0" w:color="auto"/>
              <w:right w:val="single" w:sz="6" w:space="0" w:color="auto"/>
            </w:tcBorders>
            <w:shd w:val="clear" w:color="auto" w:fill="FFFFFF"/>
            <w:vAlign w:val="center"/>
          </w:tcPr>
          <w:p w14:paraId="0E7CAFDB" w14:textId="77777777" w:rsidR="009A1776" w:rsidRPr="00B56141" w:rsidRDefault="009A1776" w:rsidP="0076786B">
            <w:pPr>
              <w:widowControl/>
              <w:pBdr>
                <w:top w:val="nil"/>
                <w:left w:val="nil"/>
                <w:bottom w:val="nil"/>
                <w:right w:val="nil"/>
                <w:between w:val="nil"/>
                <w:bar w:val="nil"/>
              </w:pBdr>
              <w:autoSpaceDE/>
              <w:autoSpaceDN/>
              <w:jc w:val="center"/>
              <w:rPr>
                <w:b/>
                <w:bCs/>
                <w:color w:val="000000"/>
                <w:sz w:val="18"/>
                <w:szCs w:val="18"/>
                <w:lang w:bidi="ar-SA"/>
              </w:rPr>
            </w:pPr>
            <w:r w:rsidRPr="00B56141">
              <w:rPr>
                <w:b/>
                <w:bCs/>
                <w:color w:val="000000"/>
                <w:sz w:val="18"/>
                <w:szCs w:val="18"/>
                <w:lang w:bidi="ar-SA"/>
              </w:rPr>
              <w:t>Полное</w:t>
            </w:r>
          </w:p>
          <w:p w14:paraId="60730D65" w14:textId="77777777" w:rsidR="009A1776" w:rsidRPr="00B56141" w:rsidRDefault="009A1776" w:rsidP="0076786B">
            <w:pPr>
              <w:widowControl/>
              <w:pBdr>
                <w:top w:val="nil"/>
                <w:left w:val="nil"/>
                <w:bottom w:val="nil"/>
                <w:right w:val="nil"/>
                <w:between w:val="nil"/>
                <w:bar w:val="nil"/>
              </w:pBdr>
              <w:autoSpaceDE/>
              <w:autoSpaceDN/>
              <w:jc w:val="center"/>
              <w:rPr>
                <w:b/>
                <w:bCs/>
                <w:color w:val="000000"/>
                <w:sz w:val="18"/>
                <w:szCs w:val="18"/>
                <w:lang w:bidi="ar-SA"/>
              </w:rPr>
            </w:pPr>
            <w:r w:rsidRPr="00B56141">
              <w:rPr>
                <w:b/>
                <w:bCs/>
                <w:color w:val="000000"/>
                <w:sz w:val="18"/>
                <w:szCs w:val="18"/>
                <w:lang w:bidi="ar-SA"/>
              </w:rPr>
              <w:t>давление,</w:t>
            </w:r>
          </w:p>
          <w:p w14:paraId="38D5B54E" w14:textId="77777777" w:rsidR="009A1776" w:rsidRPr="00B56141" w:rsidRDefault="009A1776" w:rsidP="0076786B">
            <w:pPr>
              <w:widowControl/>
              <w:pBdr>
                <w:top w:val="nil"/>
                <w:left w:val="nil"/>
                <w:bottom w:val="nil"/>
                <w:right w:val="nil"/>
                <w:between w:val="nil"/>
                <w:bar w:val="nil"/>
              </w:pBdr>
              <w:autoSpaceDE/>
              <w:autoSpaceDN/>
              <w:jc w:val="center"/>
              <w:rPr>
                <w:b/>
                <w:bCs/>
                <w:color w:val="000000"/>
                <w:sz w:val="18"/>
                <w:szCs w:val="18"/>
                <w:lang w:bidi="ar-SA"/>
              </w:rPr>
            </w:pPr>
            <w:r w:rsidRPr="00B56141">
              <w:rPr>
                <w:b/>
                <w:bCs/>
                <w:color w:val="000000"/>
                <w:sz w:val="18"/>
                <w:szCs w:val="18"/>
                <w:lang w:bidi="ar-SA"/>
              </w:rPr>
              <w:t>кгс/м2</w:t>
            </w:r>
          </w:p>
        </w:tc>
        <w:tc>
          <w:tcPr>
            <w:tcW w:w="627" w:type="pct"/>
            <w:tcBorders>
              <w:top w:val="single" w:sz="6" w:space="0" w:color="auto"/>
              <w:left w:val="single" w:sz="6" w:space="0" w:color="auto"/>
              <w:bottom w:val="single" w:sz="6" w:space="0" w:color="auto"/>
              <w:right w:val="single" w:sz="6" w:space="0" w:color="auto"/>
            </w:tcBorders>
            <w:shd w:val="clear" w:color="auto" w:fill="FFFFFF"/>
            <w:vAlign w:val="center"/>
          </w:tcPr>
          <w:p w14:paraId="79995476" w14:textId="77777777" w:rsidR="009A1776" w:rsidRPr="00B56141" w:rsidRDefault="009A1776" w:rsidP="0076786B">
            <w:pPr>
              <w:widowControl/>
              <w:pBdr>
                <w:top w:val="nil"/>
                <w:left w:val="nil"/>
                <w:bottom w:val="nil"/>
                <w:right w:val="nil"/>
                <w:between w:val="nil"/>
                <w:bar w:val="nil"/>
              </w:pBdr>
              <w:autoSpaceDE/>
              <w:autoSpaceDN/>
              <w:jc w:val="center"/>
              <w:rPr>
                <w:b/>
                <w:bCs/>
                <w:color w:val="000000"/>
                <w:sz w:val="18"/>
                <w:szCs w:val="18"/>
                <w:lang w:bidi="ar-SA"/>
              </w:rPr>
            </w:pPr>
            <w:r w:rsidRPr="00B56141">
              <w:rPr>
                <w:b/>
                <w:bCs/>
                <w:color w:val="000000"/>
                <w:sz w:val="18"/>
                <w:szCs w:val="18"/>
                <w:lang w:bidi="ar-SA"/>
              </w:rPr>
              <w:t>Потребляемая</w:t>
            </w:r>
          </w:p>
          <w:p w14:paraId="0A4A3EFD" w14:textId="77777777" w:rsidR="009A1776" w:rsidRPr="00B56141" w:rsidRDefault="009A1776" w:rsidP="0076786B">
            <w:pPr>
              <w:widowControl/>
              <w:pBdr>
                <w:top w:val="nil"/>
                <w:left w:val="nil"/>
                <w:bottom w:val="nil"/>
                <w:right w:val="nil"/>
                <w:between w:val="nil"/>
                <w:bar w:val="nil"/>
              </w:pBdr>
              <w:autoSpaceDE/>
              <w:autoSpaceDN/>
              <w:jc w:val="center"/>
              <w:rPr>
                <w:b/>
                <w:bCs/>
                <w:color w:val="000000"/>
                <w:sz w:val="18"/>
                <w:szCs w:val="18"/>
                <w:lang w:bidi="ar-SA"/>
              </w:rPr>
            </w:pPr>
            <w:r w:rsidRPr="00B56141">
              <w:rPr>
                <w:b/>
                <w:bCs/>
                <w:color w:val="000000"/>
                <w:sz w:val="18"/>
                <w:szCs w:val="18"/>
                <w:lang w:bidi="ar-SA"/>
              </w:rPr>
              <w:t>мощность,</w:t>
            </w:r>
          </w:p>
          <w:p w14:paraId="5D5F16CC" w14:textId="77777777" w:rsidR="009A1776" w:rsidRPr="00B56141" w:rsidRDefault="009A1776" w:rsidP="0076786B">
            <w:pPr>
              <w:widowControl/>
              <w:pBdr>
                <w:top w:val="nil"/>
                <w:left w:val="nil"/>
                <w:bottom w:val="nil"/>
                <w:right w:val="nil"/>
                <w:between w:val="nil"/>
                <w:bar w:val="nil"/>
              </w:pBdr>
              <w:autoSpaceDE/>
              <w:autoSpaceDN/>
              <w:jc w:val="center"/>
              <w:rPr>
                <w:b/>
                <w:bCs/>
                <w:color w:val="000000"/>
                <w:sz w:val="18"/>
                <w:szCs w:val="18"/>
                <w:lang w:bidi="ar-SA"/>
              </w:rPr>
            </w:pPr>
            <w:r w:rsidRPr="00B56141">
              <w:rPr>
                <w:b/>
                <w:bCs/>
                <w:color w:val="000000"/>
                <w:sz w:val="18"/>
                <w:szCs w:val="18"/>
                <w:lang w:bidi="ar-SA"/>
              </w:rPr>
              <w:t>кВт</w:t>
            </w:r>
          </w:p>
        </w:tc>
        <w:tc>
          <w:tcPr>
            <w:tcW w:w="417" w:type="pct"/>
            <w:tcBorders>
              <w:top w:val="single" w:sz="6" w:space="0" w:color="auto"/>
              <w:left w:val="single" w:sz="6" w:space="0" w:color="auto"/>
              <w:bottom w:val="single" w:sz="6" w:space="0" w:color="auto"/>
              <w:right w:val="single" w:sz="6" w:space="0" w:color="auto"/>
            </w:tcBorders>
            <w:shd w:val="clear" w:color="auto" w:fill="FFFFFF"/>
            <w:vAlign w:val="center"/>
          </w:tcPr>
          <w:p w14:paraId="23FA745E" w14:textId="77777777" w:rsidR="009A1776" w:rsidRPr="00B56141" w:rsidRDefault="009A1776" w:rsidP="0076786B">
            <w:pPr>
              <w:widowControl/>
              <w:pBdr>
                <w:top w:val="nil"/>
                <w:left w:val="nil"/>
                <w:bottom w:val="nil"/>
                <w:right w:val="nil"/>
                <w:between w:val="nil"/>
                <w:bar w:val="nil"/>
              </w:pBdr>
              <w:autoSpaceDE/>
              <w:autoSpaceDN/>
              <w:jc w:val="center"/>
              <w:rPr>
                <w:b/>
                <w:bCs/>
                <w:color w:val="000000"/>
                <w:sz w:val="18"/>
                <w:szCs w:val="18"/>
                <w:lang w:bidi="ar-SA"/>
              </w:rPr>
            </w:pPr>
            <w:r w:rsidRPr="00B56141">
              <w:rPr>
                <w:b/>
                <w:bCs/>
                <w:color w:val="000000"/>
                <w:sz w:val="18"/>
                <w:szCs w:val="18"/>
                <w:lang w:bidi="ar-SA"/>
              </w:rPr>
              <w:t>К.п.д.,%</w:t>
            </w:r>
          </w:p>
        </w:tc>
        <w:tc>
          <w:tcPr>
            <w:tcW w:w="346" w:type="pct"/>
            <w:tcBorders>
              <w:top w:val="single" w:sz="6" w:space="0" w:color="auto"/>
              <w:left w:val="single" w:sz="6" w:space="0" w:color="auto"/>
              <w:bottom w:val="single" w:sz="6" w:space="0" w:color="auto"/>
              <w:right w:val="single" w:sz="6" w:space="0" w:color="auto"/>
            </w:tcBorders>
            <w:shd w:val="clear" w:color="auto" w:fill="FFFFFF"/>
            <w:vAlign w:val="center"/>
          </w:tcPr>
          <w:p w14:paraId="5A4EEEF9" w14:textId="77777777" w:rsidR="009A1776" w:rsidRPr="00B56141" w:rsidRDefault="009A1776" w:rsidP="0076786B">
            <w:pPr>
              <w:widowControl/>
              <w:pBdr>
                <w:top w:val="nil"/>
                <w:left w:val="nil"/>
                <w:bottom w:val="nil"/>
                <w:right w:val="nil"/>
                <w:between w:val="nil"/>
                <w:bar w:val="nil"/>
              </w:pBdr>
              <w:autoSpaceDE/>
              <w:autoSpaceDN/>
              <w:jc w:val="center"/>
              <w:rPr>
                <w:b/>
                <w:bCs/>
                <w:color w:val="000000"/>
                <w:sz w:val="18"/>
                <w:szCs w:val="18"/>
                <w:lang w:bidi="ar-SA"/>
              </w:rPr>
            </w:pPr>
            <w:r w:rsidRPr="00B56141">
              <w:rPr>
                <w:b/>
                <w:bCs/>
                <w:color w:val="000000"/>
                <w:sz w:val="18"/>
                <w:szCs w:val="18"/>
                <w:lang w:bidi="ar-SA"/>
              </w:rPr>
              <w:t>Ток, А</w:t>
            </w:r>
          </w:p>
        </w:tc>
        <w:tc>
          <w:tcPr>
            <w:tcW w:w="521" w:type="pct"/>
            <w:tcBorders>
              <w:top w:val="single" w:sz="6" w:space="0" w:color="auto"/>
              <w:left w:val="single" w:sz="6" w:space="0" w:color="auto"/>
              <w:bottom w:val="single" w:sz="6" w:space="0" w:color="auto"/>
              <w:right w:val="single" w:sz="6" w:space="0" w:color="auto"/>
            </w:tcBorders>
            <w:shd w:val="clear" w:color="auto" w:fill="FFFFFF"/>
            <w:vAlign w:val="center"/>
          </w:tcPr>
          <w:p w14:paraId="2132A279" w14:textId="77777777" w:rsidR="009A1776" w:rsidRPr="00B56141" w:rsidRDefault="009A1776" w:rsidP="0076786B">
            <w:pPr>
              <w:widowControl/>
              <w:pBdr>
                <w:top w:val="nil"/>
                <w:left w:val="nil"/>
                <w:bottom w:val="nil"/>
                <w:right w:val="nil"/>
                <w:between w:val="nil"/>
                <w:bar w:val="nil"/>
              </w:pBdr>
              <w:autoSpaceDE/>
              <w:autoSpaceDN/>
              <w:jc w:val="center"/>
              <w:rPr>
                <w:b/>
                <w:bCs/>
                <w:color w:val="000000"/>
                <w:sz w:val="18"/>
                <w:szCs w:val="18"/>
                <w:lang w:bidi="ar-SA"/>
              </w:rPr>
            </w:pPr>
            <w:r w:rsidRPr="00B56141">
              <w:rPr>
                <w:b/>
                <w:bCs/>
                <w:color w:val="000000"/>
                <w:sz w:val="18"/>
                <w:szCs w:val="18"/>
                <w:lang w:bidi="ar-SA"/>
              </w:rPr>
              <w:t>Напряже-</w:t>
            </w:r>
            <w:r w:rsidRPr="00B56141">
              <w:rPr>
                <w:b/>
                <w:bCs/>
                <w:color w:val="000000"/>
                <w:sz w:val="18"/>
                <w:szCs w:val="18"/>
                <w:lang w:bidi="ar-SA"/>
              </w:rPr>
              <w:br/>
              <w:t>ние, В</w:t>
            </w:r>
          </w:p>
        </w:tc>
      </w:tr>
      <w:tr w:rsidR="009A1776" w:rsidRPr="00B56141" w14:paraId="46B7605A" w14:textId="77777777" w:rsidTr="007F0F36">
        <w:trPr>
          <w:trHeight w:val="20"/>
        </w:trPr>
        <w:tc>
          <w:tcPr>
            <w:tcW w:w="632" w:type="pct"/>
            <w:tcBorders>
              <w:top w:val="single" w:sz="6" w:space="0" w:color="auto"/>
              <w:left w:val="single" w:sz="6" w:space="0" w:color="auto"/>
              <w:bottom w:val="single" w:sz="6" w:space="0" w:color="auto"/>
              <w:right w:val="single" w:sz="6" w:space="0" w:color="auto"/>
            </w:tcBorders>
            <w:shd w:val="clear" w:color="auto" w:fill="FFFFFF"/>
          </w:tcPr>
          <w:p w14:paraId="599A8360"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Сетевой насос</w:t>
            </w:r>
          </w:p>
        </w:tc>
        <w:tc>
          <w:tcPr>
            <w:tcW w:w="627" w:type="pct"/>
            <w:tcBorders>
              <w:top w:val="single" w:sz="6" w:space="0" w:color="auto"/>
              <w:left w:val="single" w:sz="6" w:space="0" w:color="auto"/>
              <w:bottom w:val="single" w:sz="6" w:space="0" w:color="auto"/>
              <w:right w:val="single" w:sz="6" w:space="0" w:color="auto"/>
            </w:tcBorders>
            <w:shd w:val="clear" w:color="auto" w:fill="FFFFFF"/>
          </w:tcPr>
          <w:p w14:paraId="17AED2F8"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К 45/30</w:t>
            </w:r>
          </w:p>
        </w:tc>
        <w:tc>
          <w:tcPr>
            <w:tcW w:w="415" w:type="pct"/>
            <w:tcBorders>
              <w:top w:val="single" w:sz="6" w:space="0" w:color="auto"/>
              <w:left w:val="single" w:sz="6" w:space="0" w:color="auto"/>
              <w:bottom w:val="single" w:sz="6" w:space="0" w:color="auto"/>
              <w:right w:val="single" w:sz="6" w:space="0" w:color="auto"/>
            </w:tcBorders>
            <w:shd w:val="clear" w:color="auto" w:fill="FFFFFF"/>
          </w:tcPr>
          <w:p w14:paraId="28E02673"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2</w:t>
            </w:r>
          </w:p>
        </w:tc>
        <w:tc>
          <w:tcPr>
            <w:tcW w:w="486" w:type="pct"/>
            <w:tcBorders>
              <w:top w:val="single" w:sz="6" w:space="0" w:color="auto"/>
              <w:left w:val="single" w:sz="6" w:space="0" w:color="auto"/>
              <w:bottom w:val="single" w:sz="6" w:space="0" w:color="auto"/>
              <w:right w:val="single" w:sz="6" w:space="0" w:color="auto"/>
            </w:tcBorders>
            <w:shd w:val="clear" w:color="auto" w:fill="FFFFFF"/>
          </w:tcPr>
          <w:p w14:paraId="3A2FBFA7"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3000</w:t>
            </w:r>
          </w:p>
        </w:tc>
        <w:tc>
          <w:tcPr>
            <w:tcW w:w="504" w:type="pct"/>
            <w:tcBorders>
              <w:top w:val="single" w:sz="6" w:space="0" w:color="auto"/>
              <w:left w:val="single" w:sz="6" w:space="0" w:color="auto"/>
              <w:bottom w:val="single" w:sz="6" w:space="0" w:color="auto"/>
              <w:right w:val="single" w:sz="6" w:space="0" w:color="auto"/>
            </w:tcBorders>
            <w:shd w:val="clear" w:color="auto" w:fill="FFFFFF"/>
          </w:tcPr>
          <w:p w14:paraId="54D83425"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45</w:t>
            </w:r>
          </w:p>
        </w:tc>
        <w:tc>
          <w:tcPr>
            <w:tcW w:w="425" w:type="pct"/>
            <w:tcBorders>
              <w:top w:val="single" w:sz="6" w:space="0" w:color="auto"/>
              <w:left w:val="single" w:sz="6" w:space="0" w:color="auto"/>
              <w:bottom w:val="single" w:sz="6" w:space="0" w:color="auto"/>
              <w:right w:val="single" w:sz="6" w:space="0" w:color="auto"/>
            </w:tcBorders>
            <w:shd w:val="clear" w:color="auto" w:fill="FFFFFF"/>
          </w:tcPr>
          <w:p w14:paraId="05555E6A"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3</w:t>
            </w:r>
          </w:p>
        </w:tc>
        <w:tc>
          <w:tcPr>
            <w:tcW w:w="627" w:type="pct"/>
            <w:tcBorders>
              <w:top w:val="single" w:sz="6" w:space="0" w:color="auto"/>
              <w:left w:val="single" w:sz="6" w:space="0" w:color="auto"/>
              <w:bottom w:val="single" w:sz="6" w:space="0" w:color="auto"/>
              <w:right w:val="single" w:sz="6" w:space="0" w:color="auto"/>
            </w:tcBorders>
            <w:shd w:val="clear" w:color="auto" w:fill="FFFFFF"/>
          </w:tcPr>
          <w:p w14:paraId="3713BC5C"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7,5</w:t>
            </w:r>
          </w:p>
        </w:tc>
        <w:tc>
          <w:tcPr>
            <w:tcW w:w="417" w:type="pct"/>
            <w:tcBorders>
              <w:top w:val="single" w:sz="6" w:space="0" w:color="auto"/>
              <w:left w:val="single" w:sz="6" w:space="0" w:color="auto"/>
              <w:bottom w:val="single" w:sz="6" w:space="0" w:color="auto"/>
              <w:right w:val="single" w:sz="6" w:space="0" w:color="auto"/>
            </w:tcBorders>
            <w:shd w:val="clear" w:color="auto" w:fill="FFFFFF"/>
          </w:tcPr>
          <w:p w14:paraId="0B2DE393"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95</w:t>
            </w:r>
          </w:p>
        </w:tc>
        <w:tc>
          <w:tcPr>
            <w:tcW w:w="346" w:type="pct"/>
            <w:tcBorders>
              <w:top w:val="single" w:sz="6" w:space="0" w:color="auto"/>
              <w:left w:val="single" w:sz="6" w:space="0" w:color="auto"/>
              <w:bottom w:val="single" w:sz="6" w:space="0" w:color="auto"/>
              <w:right w:val="single" w:sz="6" w:space="0" w:color="auto"/>
            </w:tcBorders>
            <w:shd w:val="clear" w:color="auto" w:fill="FFFFFF"/>
          </w:tcPr>
          <w:p w14:paraId="7A80432F"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15</w:t>
            </w:r>
          </w:p>
        </w:tc>
        <w:tc>
          <w:tcPr>
            <w:tcW w:w="521" w:type="pct"/>
            <w:tcBorders>
              <w:top w:val="single" w:sz="6" w:space="0" w:color="auto"/>
              <w:left w:val="single" w:sz="6" w:space="0" w:color="auto"/>
              <w:bottom w:val="single" w:sz="6" w:space="0" w:color="auto"/>
              <w:right w:val="single" w:sz="6" w:space="0" w:color="auto"/>
            </w:tcBorders>
            <w:shd w:val="clear" w:color="auto" w:fill="FFFFFF"/>
          </w:tcPr>
          <w:p w14:paraId="259E588A"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380</w:t>
            </w:r>
          </w:p>
        </w:tc>
      </w:tr>
      <w:tr w:rsidR="009A1776" w:rsidRPr="00B56141" w14:paraId="010588D3" w14:textId="77777777" w:rsidTr="007F0F36">
        <w:trPr>
          <w:trHeight w:val="20"/>
        </w:trPr>
        <w:tc>
          <w:tcPr>
            <w:tcW w:w="632" w:type="pct"/>
            <w:tcBorders>
              <w:top w:val="single" w:sz="6" w:space="0" w:color="auto"/>
              <w:left w:val="single" w:sz="6" w:space="0" w:color="auto"/>
              <w:bottom w:val="single" w:sz="6" w:space="0" w:color="auto"/>
              <w:right w:val="single" w:sz="6" w:space="0" w:color="auto"/>
            </w:tcBorders>
            <w:shd w:val="clear" w:color="auto" w:fill="FFFFFF"/>
          </w:tcPr>
          <w:p w14:paraId="03F83BB5"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Подпиточный</w:t>
            </w:r>
          </w:p>
        </w:tc>
        <w:tc>
          <w:tcPr>
            <w:tcW w:w="627" w:type="pct"/>
            <w:tcBorders>
              <w:top w:val="single" w:sz="6" w:space="0" w:color="auto"/>
              <w:left w:val="single" w:sz="6" w:space="0" w:color="auto"/>
              <w:bottom w:val="single" w:sz="6" w:space="0" w:color="auto"/>
              <w:right w:val="single" w:sz="6" w:space="0" w:color="auto"/>
            </w:tcBorders>
            <w:shd w:val="clear" w:color="auto" w:fill="FFFFFF"/>
          </w:tcPr>
          <w:p w14:paraId="65174E84"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К 20/30</w:t>
            </w:r>
          </w:p>
        </w:tc>
        <w:tc>
          <w:tcPr>
            <w:tcW w:w="415" w:type="pct"/>
            <w:tcBorders>
              <w:top w:val="single" w:sz="6" w:space="0" w:color="auto"/>
              <w:left w:val="single" w:sz="6" w:space="0" w:color="auto"/>
              <w:bottom w:val="single" w:sz="6" w:space="0" w:color="auto"/>
              <w:right w:val="single" w:sz="6" w:space="0" w:color="auto"/>
            </w:tcBorders>
            <w:shd w:val="clear" w:color="auto" w:fill="FFFFFF"/>
          </w:tcPr>
          <w:p w14:paraId="4A2C0DE5"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1</w:t>
            </w:r>
          </w:p>
        </w:tc>
        <w:tc>
          <w:tcPr>
            <w:tcW w:w="486" w:type="pct"/>
            <w:tcBorders>
              <w:top w:val="single" w:sz="6" w:space="0" w:color="auto"/>
              <w:left w:val="single" w:sz="6" w:space="0" w:color="auto"/>
              <w:bottom w:val="single" w:sz="6" w:space="0" w:color="auto"/>
              <w:right w:val="single" w:sz="6" w:space="0" w:color="auto"/>
            </w:tcBorders>
            <w:shd w:val="clear" w:color="auto" w:fill="FFFFFF"/>
          </w:tcPr>
          <w:p w14:paraId="171DF245"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3000</w:t>
            </w:r>
          </w:p>
        </w:tc>
        <w:tc>
          <w:tcPr>
            <w:tcW w:w="504" w:type="pct"/>
            <w:tcBorders>
              <w:top w:val="single" w:sz="6" w:space="0" w:color="auto"/>
              <w:left w:val="single" w:sz="6" w:space="0" w:color="auto"/>
              <w:bottom w:val="single" w:sz="6" w:space="0" w:color="auto"/>
              <w:right w:val="single" w:sz="6" w:space="0" w:color="auto"/>
            </w:tcBorders>
            <w:shd w:val="clear" w:color="auto" w:fill="FFFFFF"/>
          </w:tcPr>
          <w:p w14:paraId="72E40001"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20</w:t>
            </w:r>
          </w:p>
        </w:tc>
        <w:tc>
          <w:tcPr>
            <w:tcW w:w="425" w:type="pct"/>
            <w:tcBorders>
              <w:top w:val="single" w:sz="6" w:space="0" w:color="auto"/>
              <w:left w:val="single" w:sz="6" w:space="0" w:color="auto"/>
              <w:bottom w:val="single" w:sz="6" w:space="0" w:color="auto"/>
              <w:right w:val="single" w:sz="6" w:space="0" w:color="auto"/>
            </w:tcBorders>
            <w:shd w:val="clear" w:color="auto" w:fill="FFFFFF"/>
          </w:tcPr>
          <w:p w14:paraId="2FE11662"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3</w:t>
            </w:r>
          </w:p>
        </w:tc>
        <w:tc>
          <w:tcPr>
            <w:tcW w:w="627" w:type="pct"/>
            <w:tcBorders>
              <w:top w:val="single" w:sz="6" w:space="0" w:color="auto"/>
              <w:left w:val="single" w:sz="6" w:space="0" w:color="auto"/>
              <w:bottom w:val="single" w:sz="6" w:space="0" w:color="auto"/>
              <w:right w:val="single" w:sz="6" w:space="0" w:color="auto"/>
            </w:tcBorders>
            <w:shd w:val="clear" w:color="auto" w:fill="FFFFFF"/>
          </w:tcPr>
          <w:p w14:paraId="6924765B"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4</w:t>
            </w:r>
          </w:p>
        </w:tc>
        <w:tc>
          <w:tcPr>
            <w:tcW w:w="417" w:type="pct"/>
            <w:tcBorders>
              <w:top w:val="single" w:sz="6" w:space="0" w:color="auto"/>
              <w:left w:val="single" w:sz="6" w:space="0" w:color="auto"/>
              <w:bottom w:val="single" w:sz="6" w:space="0" w:color="auto"/>
              <w:right w:val="single" w:sz="6" w:space="0" w:color="auto"/>
            </w:tcBorders>
            <w:shd w:val="clear" w:color="auto" w:fill="FFFFFF"/>
          </w:tcPr>
          <w:p w14:paraId="36DD6936"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95</w:t>
            </w:r>
          </w:p>
        </w:tc>
        <w:tc>
          <w:tcPr>
            <w:tcW w:w="346" w:type="pct"/>
            <w:tcBorders>
              <w:top w:val="single" w:sz="6" w:space="0" w:color="auto"/>
              <w:left w:val="single" w:sz="6" w:space="0" w:color="auto"/>
              <w:bottom w:val="single" w:sz="6" w:space="0" w:color="auto"/>
              <w:right w:val="single" w:sz="6" w:space="0" w:color="auto"/>
            </w:tcBorders>
            <w:shd w:val="clear" w:color="auto" w:fill="FFFFFF"/>
          </w:tcPr>
          <w:p w14:paraId="671A0286"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8,7</w:t>
            </w:r>
          </w:p>
        </w:tc>
        <w:tc>
          <w:tcPr>
            <w:tcW w:w="521" w:type="pct"/>
            <w:tcBorders>
              <w:top w:val="single" w:sz="6" w:space="0" w:color="auto"/>
              <w:left w:val="single" w:sz="6" w:space="0" w:color="auto"/>
              <w:bottom w:val="single" w:sz="6" w:space="0" w:color="auto"/>
              <w:right w:val="single" w:sz="6" w:space="0" w:color="auto"/>
            </w:tcBorders>
            <w:shd w:val="clear" w:color="auto" w:fill="FFFFFF"/>
          </w:tcPr>
          <w:p w14:paraId="6BDFBA93"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380</w:t>
            </w:r>
          </w:p>
        </w:tc>
      </w:tr>
      <w:tr w:rsidR="009A1776" w:rsidRPr="00B56141" w14:paraId="3AB660C2" w14:textId="77777777" w:rsidTr="007F0F36">
        <w:trPr>
          <w:trHeight w:val="20"/>
        </w:trPr>
        <w:tc>
          <w:tcPr>
            <w:tcW w:w="632" w:type="pct"/>
            <w:tcBorders>
              <w:top w:val="single" w:sz="6" w:space="0" w:color="auto"/>
              <w:left w:val="single" w:sz="6" w:space="0" w:color="auto"/>
              <w:bottom w:val="single" w:sz="6" w:space="0" w:color="auto"/>
              <w:right w:val="single" w:sz="6" w:space="0" w:color="auto"/>
            </w:tcBorders>
            <w:shd w:val="clear" w:color="auto" w:fill="FFFFFF"/>
          </w:tcPr>
          <w:p w14:paraId="4C5EBE06"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p>
        </w:tc>
        <w:tc>
          <w:tcPr>
            <w:tcW w:w="627" w:type="pct"/>
            <w:tcBorders>
              <w:top w:val="single" w:sz="6" w:space="0" w:color="auto"/>
              <w:left w:val="single" w:sz="6" w:space="0" w:color="auto"/>
              <w:bottom w:val="single" w:sz="6" w:space="0" w:color="auto"/>
              <w:right w:val="single" w:sz="6" w:space="0" w:color="auto"/>
            </w:tcBorders>
            <w:shd w:val="clear" w:color="auto" w:fill="FFFFFF"/>
          </w:tcPr>
          <w:p w14:paraId="69ACCEEF"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p>
        </w:tc>
        <w:tc>
          <w:tcPr>
            <w:tcW w:w="415" w:type="pct"/>
            <w:tcBorders>
              <w:top w:val="single" w:sz="6" w:space="0" w:color="auto"/>
              <w:left w:val="single" w:sz="6" w:space="0" w:color="auto"/>
              <w:bottom w:val="single" w:sz="6" w:space="0" w:color="auto"/>
              <w:right w:val="single" w:sz="6" w:space="0" w:color="auto"/>
            </w:tcBorders>
            <w:shd w:val="clear" w:color="auto" w:fill="FFFFFF"/>
          </w:tcPr>
          <w:p w14:paraId="258B9B90"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p>
        </w:tc>
        <w:tc>
          <w:tcPr>
            <w:tcW w:w="486" w:type="pct"/>
            <w:tcBorders>
              <w:top w:val="single" w:sz="6" w:space="0" w:color="auto"/>
              <w:left w:val="single" w:sz="6" w:space="0" w:color="auto"/>
              <w:bottom w:val="single" w:sz="6" w:space="0" w:color="auto"/>
              <w:right w:val="single" w:sz="6" w:space="0" w:color="auto"/>
            </w:tcBorders>
            <w:shd w:val="clear" w:color="auto" w:fill="FFFFFF"/>
          </w:tcPr>
          <w:p w14:paraId="77DBBD00"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p>
        </w:tc>
        <w:tc>
          <w:tcPr>
            <w:tcW w:w="504" w:type="pct"/>
            <w:tcBorders>
              <w:top w:val="single" w:sz="6" w:space="0" w:color="auto"/>
              <w:left w:val="single" w:sz="6" w:space="0" w:color="auto"/>
              <w:bottom w:val="single" w:sz="6" w:space="0" w:color="auto"/>
              <w:right w:val="single" w:sz="6" w:space="0" w:color="auto"/>
            </w:tcBorders>
            <w:shd w:val="clear" w:color="auto" w:fill="FFFFFF"/>
          </w:tcPr>
          <w:p w14:paraId="43EE9319"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p>
        </w:tc>
        <w:tc>
          <w:tcPr>
            <w:tcW w:w="425" w:type="pct"/>
            <w:tcBorders>
              <w:top w:val="single" w:sz="6" w:space="0" w:color="auto"/>
              <w:left w:val="single" w:sz="6" w:space="0" w:color="auto"/>
              <w:bottom w:val="single" w:sz="6" w:space="0" w:color="auto"/>
              <w:right w:val="single" w:sz="6" w:space="0" w:color="auto"/>
            </w:tcBorders>
            <w:shd w:val="clear" w:color="auto" w:fill="FFFFFF"/>
          </w:tcPr>
          <w:p w14:paraId="328E07B7"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p>
        </w:tc>
        <w:tc>
          <w:tcPr>
            <w:tcW w:w="627" w:type="pct"/>
            <w:tcBorders>
              <w:top w:val="single" w:sz="6" w:space="0" w:color="auto"/>
              <w:left w:val="single" w:sz="6" w:space="0" w:color="auto"/>
              <w:bottom w:val="single" w:sz="6" w:space="0" w:color="auto"/>
              <w:right w:val="single" w:sz="6" w:space="0" w:color="auto"/>
            </w:tcBorders>
            <w:shd w:val="clear" w:color="auto" w:fill="FFFFFF"/>
          </w:tcPr>
          <w:p w14:paraId="0DCAC4F6"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p>
        </w:tc>
        <w:tc>
          <w:tcPr>
            <w:tcW w:w="417" w:type="pct"/>
            <w:tcBorders>
              <w:top w:val="single" w:sz="6" w:space="0" w:color="auto"/>
              <w:left w:val="single" w:sz="6" w:space="0" w:color="auto"/>
              <w:bottom w:val="single" w:sz="6" w:space="0" w:color="auto"/>
              <w:right w:val="single" w:sz="6" w:space="0" w:color="auto"/>
            </w:tcBorders>
            <w:shd w:val="clear" w:color="auto" w:fill="FFFFFF"/>
          </w:tcPr>
          <w:p w14:paraId="36F2BDCD"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p>
        </w:tc>
        <w:tc>
          <w:tcPr>
            <w:tcW w:w="346" w:type="pct"/>
            <w:tcBorders>
              <w:top w:val="single" w:sz="6" w:space="0" w:color="auto"/>
              <w:left w:val="single" w:sz="6" w:space="0" w:color="auto"/>
              <w:bottom w:val="single" w:sz="6" w:space="0" w:color="auto"/>
              <w:right w:val="single" w:sz="6" w:space="0" w:color="auto"/>
            </w:tcBorders>
            <w:shd w:val="clear" w:color="auto" w:fill="FFFFFF"/>
          </w:tcPr>
          <w:p w14:paraId="1968304D"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p>
        </w:tc>
        <w:tc>
          <w:tcPr>
            <w:tcW w:w="521" w:type="pct"/>
            <w:tcBorders>
              <w:top w:val="single" w:sz="6" w:space="0" w:color="auto"/>
              <w:left w:val="single" w:sz="6" w:space="0" w:color="auto"/>
              <w:bottom w:val="single" w:sz="6" w:space="0" w:color="auto"/>
              <w:right w:val="single" w:sz="6" w:space="0" w:color="auto"/>
            </w:tcBorders>
            <w:shd w:val="clear" w:color="auto" w:fill="FFFFFF"/>
          </w:tcPr>
          <w:p w14:paraId="4D11B0BF"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p>
        </w:tc>
      </w:tr>
    </w:tbl>
    <w:p w14:paraId="11EE3FC5" w14:textId="2DAF9132" w:rsidR="009A1776" w:rsidRPr="006311D1" w:rsidRDefault="009A1776" w:rsidP="009A1776">
      <w:pPr>
        <w:pStyle w:val="af6"/>
        <w:rPr>
          <w:rStyle w:val="af5"/>
          <w:b/>
          <w:sz w:val="20"/>
        </w:rPr>
      </w:pPr>
      <w:bookmarkStart w:id="31" w:name="_Toc138344064"/>
      <w:r w:rsidRPr="006311D1">
        <w:rPr>
          <w:rStyle w:val="af5"/>
          <w:b/>
          <w:sz w:val="20"/>
        </w:rPr>
        <w:t>Таблица 1.2.</w:t>
      </w:r>
      <w:r>
        <w:rPr>
          <w:rStyle w:val="af5"/>
          <w:b/>
          <w:sz w:val="20"/>
        </w:rPr>
        <w:t>6</w:t>
      </w:r>
      <w:r w:rsidRPr="006311D1">
        <w:rPr>
          <w:rStyle w:val="af5"/>
          <w:b/>
          <w:sz w:val="20"/>
        </w:rPr>
        <w:t xml:space="preserve"> - </w:t>
      </w:r>
      <w:r w:rsidRPr="00023FEF">
        <w:rPr>
          <w:rStyle w:val="af5"/>
          <w:b/>
          <w:sz w:val="20"/>
        </w:rPr>
        <w:t>Состав и характеристики вспомогательного оборудования</w:t>
      </w:r>
      <w:r>
        <w:rPr>
          <w:rStyle w:val="af5"/>
          <w:b/>
          <w:sz w:val="20"/>
        </w:rPr>
        <w:t xml:space="preserve"> - </w:t>
      </w:r>
      <w:r w:rsidRPr="006311D1">
        <w:rPr>
          <w:sz w:val="18"/>
          <w:szCs w:val="18"/>
          <w:lang w:bidi="ar-SA"/>
        </w:rPr>
        <w:t>Котельная № 3 с. Всехсвятское</w:t>
      </w:r>
      <w:bookmarkEnd w:id="31"/>
    </w:p>
    <w:tbl>
      <w:tblPr>
        <w:tblW w:w="5000" w:type="pct"/>
        <w:tblCellMar>
          <w:left w:w="28" w:type="dxa"/>
          <w:right w:w="28" w:type="dxa"/>
        </w:tblCellMar>
        <w:tblLook w:val="0000" w:firstRow="0" w:lastRow="0" w:firstColumn="0" w:lastColumn="0" w:noHBand="0" w:noVBand="0"/>
      </w:tblPr>
      <w:tblGrid>
        <w:gridCol w:w="1262"/>
        <w:gridCol w:w="1248"/>
        <w:gridCol w:w="828"/>
        <w:gridCol w:w="969"/>
        <w:gridCol w:w="1005"/>
        <w:gridCol w:w="848"/>
        <w:gridCol w:w="1250"/>
        <w:gridCol w:w="832"/>
        <w:gridCol w:w="690"/>
        <w:gridCol w:w="1039"/>
      </w:tblGrid>
      <w:tr w:rsidR="009A1776" w:rsidRPr="00B56141" w14:paraId="77F191D0" w14:textId="77777777" w:rsidTr="007F0F36">
        <w:trPr>
          <w:trHeight w:val="23"/>
        </w:trPr>
        <w:tc>
          <w:tcPr>
            <w:tcW w:w="632" w:type="pct"/>
            <w:tcBorders>
              <w:top w:val="single" w:sz="6" w:space="0" w:color="auto"/>
              <w:left w:val="single" w:sz="6" w:space="0" w:color="auto"/>
              <w:bottom w:val="single" w:sz="6" w:space="0" w:color="auto"/>
              <w:right w:val="single" w:sz="6" w:space="0" w:color="auto"/>
            </w:tcBorders>
            <w:shd w:val="clear" w:color="auto" w:fill="FFFFFF"/>
            <w:vAlign w:val="center"/>
          </w:tcPr>
          <w:p w14:paraId="7C1132D2" w14:textId="77777777" w:rsidR="009A1776" w:rsidRPr="00B56141" w:rsidRDefault="009A1776" w:rsidP="0076786B">
            <w:pPr>
              <w:pStyle w:val="aff4"/>
              <w:pBdr>
                <w:top w:val="nil"/>
                <w:left w:val="nil"/>
                <w:bottom w:val="nil"/>
                <w:right w:val="nil"/>
                <w:between w:val="nil"/>
                <w:bar w:val="nil"/>
              </w:pBdr>
              <w:rPr>
                <w:sz w:val="18"/>
                <w:szCs w:val="20"/>
              </w:rPr>
            </w:pPr>
            <w:r w:rsidRPr="00B56141">
              <w:rPr>
                <w:sz w:val="18"/>
                <w:szCs w:val="20"/>
              </w:rPr>
              <w:t>Наименование</w:t>
            </w:r>
            <w:r w:rsidRPr="00B56141">
              <w:rPr>
                <w:sz w:val="18"/>
                <w:szCs w:val="20"/>
              </w:rPr>
              <w:br/>
              <w:t>оборудования</w:t>
            </w:r>
          </w:p>
        </w:tc>
        <w:tc>
          <w:tcPr>
            <w:tcW w:w="626" w:type="pct"/>
            <w:tcBorders>
              <w:top w:val="single" w:sz="6" w:space="0" w:color="auto"/>
              <w:left w:val="single" w:sz="6" w:space="0" w:color="auto"/>
              <w:bottom w:val="single" w:sz="6" w:space="0" w:color="auto"/>
              <w:right w:val="single" w:sz="6" w:space="0" w:color="auto"/>
            </w:tcBorders>
            <w:shd w:val="clear" w:color="auto" w:fill="FFFFFF"/>
            <w:vAlign w:val="center"/>
          </w:tcPr>
          <w:p w14:paraId="3AD7935B" w14:textId="77777777" w:rsidR="009A1776" w:rsidRPr="00B56141" w:rsidRDefault="009A1776" w:rsidP="0076786B">
            <w:pPr>
              <w:pStyle w:val="aff4"/>
              <w:pBdr>
                <w:top w:val="nil"/>
                <w:left w:val="nil"/>
                <w:bottom w:val="nil"/>
                <w:right w:val="nil"/>
                <w:between w:val="nil"/>
                <w:bar w:val="nil"/>
              </w:pBdr>
              <w:rPr>
                <w:sz w:val="18"/>
                <w:szCs w:val="20"/>
              </w:rPr>
            </w:pPr>
            <w:r w:rsidRPr="00B56141">
              <w:rPr>
                <w:sz w:val="18"/>
                <w:szCs w:val="20"/>
              </w:rPr>
              <w:t>Марка насоса</w:t>
            </w:r>
            <w:r w:rsidRPr="00B56141">
              <w:rPr>
                <w:sz w:val="18"/>
                <w:szCs w:val="20"/>
              </w:rPr>
              <w:br/>
              <w:t>Эл. двигателя</w:t>
            </w:r>
          </w:p>
        </w:tc>
        <w:tc>
          <w:tcPr>
            <w:tcW w:w="415" w:type="pct"/>
            <w:tcBorders>
              <w:top w:val="single" w:sz="6" w:space="0" w:color="auto"/>
              <w:left w:val="single" w:sz="6" w:space="0" w:color="auto"/>
              <w:bottom w:val="single" w:sz="6" w:space="0" w:color="auto"/>
              <w:right w:val="single" w:sz="6" w:space="0" w:color="auto"/>
            </w:tcBorders>
            <w:shd w:val="clear" w:color="auto" w:fill="FFFFFF"/>
            <w:vAlign w:val="center"/>
          </w:tcPr>
          <w:p w14:paraId="7B3CE7A4" w14:textId="77777777" w:rsidR="009A1776" w:rsidRPr="00B56141" w:rsidRDefault="009A1776" w:rsidP="0076786B">
            <w:pPr>
              <w:pStyle w:val="aff4"/>
              <w:pBdr>
                <w:top w:val="nil"/>
                <w:left w:val="nil"/>
                <w:bottom w:val="nil"/>
                <w:right w:val="nil"/>
                <w:between w:val="nil"/>
                <w:bar w:val="nil"/>
              </w:pBdr>
              <w:rPr>
                <w:sz w:val="18"/>
                <w:szCs w:val="20"/>
              </w:rPr>
            </w:pPr>
            <w:r w:rsidRPr="00B56141">
              <w:rPr>
                <w:sz w:val="18"/>
                <w:szCs w:val="20"/>
              </w:rPr>
              <w:t>Кол-во,</w:t>
            </w:r>
          </w:p>
          <w:p w14:paraId="6A8F79C2" w14:textId="77777777" w:rsidR="009A1776" w:rsidRPr="00B56141" w:rsidRDefault="009A1776" w:rsidP="0076786B">
            <w:pPr>
              <w:pStyle w:val="aff4"/>
              <w:pBdr>
                <w:top w:val="nil"/>
                <w:left w:val="nil"/>
                <w:bottom w:val="nil"/>
                <w:right w:val="nil"/>
                <w:between w:val="nil"/>
                <w:bar w:val="nil"/>
              </w:pBdr>
              <w:rPr>
                <w:sz w:val="18"/>
                <w:szCs w:val="20"/>
              </w:rPr>
            </w:pPr>
            <w:r w:rsidRPr="00B56141">
              <w:rPr>
                <w:sz w:val="18"/>
                <w:szCs w:val="20"/>
              </w:rPr>
              <w:t>шт.</w:t>
            </w:r>
          </w:p>
        </w:tc>
        <w:tc>
          <w:tcPr>
            <w:tcW w:w="486" w:type="pct"/>
            <w:tcBorders>
              <w:top w:val="single" w:sz="6" w:space="0" w:color="auto"/>
              <w:left w:val="single" w:sz="6" w:space="0" w:color="auto"/>
              <w:bottom w:val="single" w:sz="6" w:space="0" w:color="auto"/>
              <w:right w:val="single" w:sz="6" w:space="0" w:color="auto"/>
            </w:tcBorders>
            <w:shd w:val="clear" w:color="auto" w:fill="FFFFFF"/>
            <w:vAlign w:val="center"/>
          </w:tcPr>
          <w:p w14:paraId="1D3EF8FF" w14:textId="77777777" w:rsidR="009A1776" w:rsidRPr="00B56141" w:rsidRDefault="009A1776" w:rsidP="0076786B">
            <w:pPr>
              <w:pStyle w:val="aff4"/>
              <w:pBdr>
                <w:top w:val="nil"/>
                <w:left w:val="nil"/>
                <w:bottom w:val="nil"/>
                <w:right w:val="nil"/>
                <w:between w:val="nil"/>
                <w:bar w:val="nil"/>
              </w:pBdr>
              <w:rPr>
                <w:sz w:val="18"/>
                <w:szCs w:val="20"/>
              </w:rPr>
            </w:pPr>
            <w:r w:rsidRPr="00B56141">
              <w:rPr>
                <w:sz w:val="18"/>
                <w:szCs w:val="20"/>
              </w:rPr>
              <w:t>Частота</w:t>
            </w:r>
          </w:p>
          <w:p w14:paraId="13E3093C" w14:textId="77777777" w:rsidR="009A1776" w:rsidRPr="00B56141" w:rsidRDefault="009A1776" w:rsidP="0076786B">
            <w:pPr>
              <w:pStyle w:val="aff4"/>
              <w:pBdr>
                <w:top w:val="nil"/>
                <w:left w:val="nil"/>
                <w:bottom w:val="nil"/>
                <w:right w:val="nil"/>
                <w:between w:val="nil"/>
                <w:bar w:val="nil"/>
              </w:pBdr>
              <w:rPr>
                <w:sz w:val="18"/>
                <w:szCs w:val="20"/>
              </w:rPr>
            </w:pPr>
            <w:r w:rsidRPr="00B56141">
              <w:rPr>
                <w:sz w:val="18"/>
                <w:szCs w:val="20"/>
              </w:rPr>
              <w:t>вращения,</w:t>
            </w:r>
          </w:p>
          <w:p w14:paraId="07E5F7ED" w14:textId="77777777" w:rsidR="009A1776" w:rsidRPr="00B56141" w:rsidRDefault="009A1776" w:rsidP="0076786B">
            <w:pPr>
              <w:pStyle w:val="aff4"/>
              <w:pBdr>
                <w:top w:val="nil"/>
                <w:left w:val="nil"/>
                <w:bottom w:val="nil"/>
                <w:right w:val="nil"/>
                <w:between w:val="nil"/>
                <w:bar w:val="nil"/>
              </w:pBdr>
              <w:rPr>
                <w:sz w:val="18"/>
                <w:szCs w:val="20"/>
              </w:rPr>
            </w:pPr>
            <w:r w:rsidRPr="00B56141">
              <w:rPr>
                <w:sz w:val="18"/>
                <w:szCs w:val="20"/>
              </w:rPr>
              <w:t>об/мин</w:t>
            </w:r>
          </w:p>
        </w:tc>
        <w:tc>
          <w:tcPr>
            <w:tcW w:w="504" w:type="pct"/>
            <w:tcBorders>
              <w:top w:val="single" w:sz="6" w:space="0" w:color="auto"/>
              <w:left w:val="single" w:sz="6" w:space="0" w:color="auto"/>
              <w:bottom w:val="single" w:sz="6" w:space="0" w:color="auto"/>
              <w:right w:val="single" w:sz="6" w:space="0" w:color="auto"/>
            </w:tcBorders>
            <w:shd w:val="clear" w:color="auto" w:fill="FFFFFF"/>
            <w:vAlign w:val="center"/>
          </w:tcPr>
          <w:p w14:paraId="1C64EA42" w14:textId="77777777" w:rsidR="009A1776" w:rsidRPr="00B56141" w:rsidRDefault="009A1776" w:rsidP="0076786B">
            <w:pPr>
              <w:pStyle w:val="aff4"/>
              <w:pBdr>
                <w:top w:val="nil"/>
                <w:left w:val="nil"/>
                <w:bottom w:val="nil"/>
                <w:right w:val="nil"/>
                <w:between w:val="nil"/>
                <w:bar w:val="nil"/>
              </w:pBdr>
              <w:rPr>
                <w:sz w:val="18"/>
                <w:szCs w:val="20"/>
              </w:rPr>
            </w:pPr>
            <w:r w:rsidRPr="00B56141">
              <w:rPr>
                <w:sz w:val="18"/>
                <w:szCs w:val="20"/>
              </w:rPr>
              <w:t>Производи-</w:t>
            </w:r>
            <w:r w:rsidRPr="00B56141">
              <w:rPr>
                <w:sz w:val="18"/>
                <w:szCs w:val="20"/>
              </w:rPr>
              <w:br/>
              <w:t>тельность,</w:t>
            </w:r>
            <w:r w:rsidRPr="00B56141">
              <w:rPr>
                <w:sz w:val="18"/>
                <w:szCs w:val="20"/>
              </w:rPr>
              <w:br/>
              <w:t>м3/ч</w:t>
            </w:r>
          </w:p>
        </w:tc>
        <w:tc>
          <w:tcPr>
            <w:tcW w:w="425" w:type="pct"/>
            <w:tcBorders>
              <w:top w:val="single" w:sz="6" w:space="0" w:color="auto"/>
              <w:left w:val="single" w:sz="6" w:space="0" w:color="auto"/>
              <w:bottom w:val="single" w:sz="6" w:space="0" w:color="auto"/>
              <w:right w:val="single" w:sz="6" w:space="0" w:color="auto"/>
            </w:tcBorders>
            <w:shd w:val="clear" w:color="auto" w:fill="FFFFFF"/>
            <w:vAlign w:val="center"/>
          </w:tcPr>
          <w:p w14:paraId="667BB16D" w14:textId="77777777" w:rsidR="009A1776" w:rsidRPr="00B56141" w:rsidRDefault="009A1776" w:rsidP="0076786B">
            <w:pPr>
              <w:pStyle w:val="aff4"/>
              <w:pBdr>
                <w:top w:val="nil"/>
                <w:left w:val="nil"/>
                <w:bottom w:val="nil"/>
                <w:right w:val="nil"/>
                <w:between w:val="nil"/>
                <w:bar w:val="nil"/>
              </w:pBdr>
              <w:rPr>
                <w:sz w:val="18"/>
                <w:szCs w:val="20"/>
              </w:rPr>
            </w:pPr>
            <w:r w:rsidRPr="00B56141">
              <w:rPr>
                <w:sz w:val="18"/>
                <w:szCs w:val="20"/>
              </w:rPr>
              <w:t>Полное</w:t>
            </w:r>
          </w:p>
          <w:p w14:paraId="32529F6E" w14:textId="77777777" w:rsidR="009A1776" w:rsidRPr="00B56141" w:rsidRDefault="009A1776" w:rsidP="0076786B">
            <w:pPr>
              <w:pStyle w:val="aff4"/>
              <w:pBdr>
                <w:top w:val="nil"/>
                <w:left w:val="nil"/>
                <w:bottom w:val="nil"/>
                <w:right w:val="nil"/>
                <w:between w:val="nil"/>
                <w:bar w:val="nil"/>
              </w:pBdr>
              <w:rPr>
                <w:sz w:val="18"/>
                <w:szCs w:val="20"/>
              </w:rPr>
            </w:pPr>
            <w:r w:rsidRPr="00B56141">
              <w:rPr>
                <w:sz w:val="18"/>
                <w:szCs w:val="20"/>
              </w:rPr>
              <w:t>давление,</w:t>
            </w:r>
          </w:p>
          <w:p w14:paraId="26BB09F7" w14:textId="77777777" w:rsidR="009A1776" w:rsidRPr="00B56141" w:rsidRDefault="009A1776" w:rsidP="0076786B">
            <w:pPr>
              <w:pStyle w:val="aff4"/>
              <w:pBdr>
                <w:top w:val="nil"/>
                <w:left w:val="nil"/>
                <w:bottom w:val="nil"/>
                <w:right w:val="nil"/>
                <w:between w:val="nil"/>
                <w:bar w:val="nil"/>
              </w:pBdr>
              <w:rPr>
                <w:sz w:val="18"/>
                <w:szCs w:val="20"/>
              </w:rPr>
            </w:pPr>
            <w:r w:rsidRPr="00B56141">
              <w:rPr>
                <w:sz w:val="18"/>
                <w:szCs w:val="20"/>
              </w:rPr>
              <w:t>кгс/м2</w:t>
            </w:r>
          </w:p>
        </w:tc>
        <w:tc>
          <w:tcPr>
            <w:tcW w:w="627" w:type="pct"/>
            <w:tcBorders>
              <w:top w:val="single" w:sz="6" w:space="0" w:color="auto"/>
              <w:left w:val="single" w:sz="6" w:space="0" w:color="auto"/>
              <w:bottom w:val="single" w:sz="6" w:space="0" w:color="auto"/>
              <w:right w:val="single" w:sz="6" w:space="0" w:color="auto"/>
            </w:tcBorders>
            <w:shd w:val="clear" w:color="auto" w:fill="FFFFFF"/>
            <w:vAlign w:val="center"/>
          </w:tcPr>
          <w:p w14:paraId="707A1BC0" w14:textId="77777777" w:rsidR="009A1776" w:rsidRPr="00B56141" w:rsidRDefault="009A1776" w:rsidP="0076786B">
            <w:pPr>
              <w:pStyle w:val="aff4"/>
              <w:pBdr>
                <w:top w:val="nil"/>
                <w:left w:val="nil"/>
                <w:bottom w:val="nil"/>
                <w:right w:val="nil"/>
                <w:between w:val="nil"/>
                <w:bar w:val="nil"/>
              </w:pBdr>
              <w:rPr>
                <w:sz w:val="18"/>
                <w:szCs w:val="20"/>
              </w:rPr>
            </w:pPr>
            <w:r w:rsidRPr="00B56141">
              <w:rPr>
                <w:sz w:val="18"/>
                <w:szCs w:val="20"/>
              </w:rPr>
              <w:t>Потребляемая</w:t>
            </w:r>
          </w:p>
          <w:p w14:paraId="1787787B" w14:textId="77777777" w:rsidR="009A1776" w:rsidRPr="00B56141" w:rsidRDefault="009A1776" w:rsidP="0076786B">
            <w:pPr>
              <w:pStyle w:val="aff4"/>
              <w:pBdr>
                <w:top w:val="nil"/>
                <w:left w:val="nil"/>
                <w:bottom w:val="nil"/>
                <w:right w:val="nil"/>
                <w:between w:val="nil"/>
                <w:bar w:val="nil"/>
              </w:pBdr>
              <w:rPr>
                <w:sz w:val="18"/>
                <w:szCs w:val="20"/>
              </w:rPr>
            </w:pPr>
            <w:r w:rsidRPr="00B56141">
              <w:rPr>
                <w:sz w:val="18"/>
                <w:szCs w:val="20"/>
              </w:rPr>
              <w:t>мощность,</w:t>
            </w:r>
          </w:p>
          <w:p w14:paraId="4325D788" w14:textId="77777777" w:rsidR="009A1776" w:rsidRPr="00B56141" w:rsidRDefault="009A1776" w:rsidP="0076786B">
            <w:pPr>
              <w:pStyle w:val="aff4"/>
              <w:pBdr>
                <w:top w:val="nil"/>
                <w:left w:val="nil"/>
                <w:bottom w:val="nil"/>
                <w:right w:val="nil"/>
                <w:between w:val="nil"/>
                <w:bar w:val="nil"/>
              </w:pBdr>
              <w:rPr>
                <w:sz w:val="18"/>
                <w:szCs w:val="20"/>
              </w:rPr>
            </w:pPr>
            <w:r w:rsidRPr="00B56141">
              <w:rPr>
                <w:sz w:val="18"/>
                <w:szCs w:val="20"/>
              </w:rPr>
              <w:t>кВт</w:t>
            </w:r>
          </w:p>
        </w:tc>
        <w:tc>
          <w:tcPr>
            <w:tcW w:w="417" w:type="pct"/>
            <w:tcBorders>
              <w:top w:val="single" w:sz="6" w:space="0" w:color="auto"/>
              <w:left w:val="single" w:sz="6" w:space="0" w:color="auto"/>
              <w:bottom w:val="single" w:sz="6" w:space="0" w:color="auto"/>
              <w:right w:val="single" w:sz="6" w:space="0" w:color="auto"/>
            </w:tcBorders>
            <w:shd w:val="clear" w:color="auto" w:fill="FFFFFF"/>
            <w:vAlign w:val="center"/>
          </w:tcPr>
          <w:p w14:paraId="1DCA55DF" w14:textId="77777777" w:rsidR="009A1776" w:rsidRPr="00B56141" w:rsidRDefault="009A1776" w:rsidP="0076786B">
            <w:pPr>
              <w:pStyle w:val="aff4"/>
              <w:pBdr>
                <w:top w:val="nil"/>
                <w:left w:val="nil"/>
                <w:bottom w:val="nil"/>
                <w:right w:val="nil"/>
                <w:between w:val="nil"/>
                <w:bar w:val="nil"/>
              </w:pBdr>
              <w:rPr>
                <w:sz w:val="18"/>
                <w:szCs w:val="20"/>
              </w:rPr>
            </w:pPr>
            <w:r w:rsidRPr="00B56141">
              <w:rPr>
                <w:sz w:val="18"/>
                <w:szCs w:val="20"/>
              </w:rPr>
              <w:t>К.п.д.,%</w:t>
            </w:r>
          </w:p>
        </w:tc>
        <w:tc>
          <w:tcPr>
            <w:tcW w:w="346" w:type="pct"/>
            <w:tcBorders>
              <w:top w:val="single" w:sz="6" w:space="0" w:color="auto"/>
              <w:left w:val="single" w:sz="6" w:space="0" w:color="auto"/>
              <w:bottom w:val="single" w:sz="6" w:space="0" w:color="auto"/>
              <w:right w:val="single" w:sz="6" w:space="0" w:color="auto"/>
            </w:tcBorders>
            <w:shd w:val="clear" w:color="auto" w:fill="FFFFFF"/>
            <w:vAlign w:val="center"/>
          </w:tcPr>
          <w:p w14:paraId="764D2134" w14:textId="77777777" w:rsidR="009A1776" w:rsidRPr="00B56141" w:rsidRDefault="009A1776" w:rsidP="0076786B">
            <w:pPr>
              <w:pStyle w:val="aff4"/>
              <w:pBdr>
                <w:top w:val="nil"/>
                <w:left w:val="nil"/>
                <w:bottom w:val="nil"/>
                <w:right w:val="nil"/>
                <w:between w:val="nil"/>
                <w:bar w:val="nil"/>
              </w:pBdr>
              <w:rPr>
                <w:sz w:val="18"/>
                <w:szCs w:val="20"/>
              </w:rPr>
            </w:pPr>
            <w:r w:rsidRPr="00B56141">
              <w:rPr>
                <w:sz w:val="18"/>
                <w:szCs w:val="20"/>
              </w:rPr>
              <w:t>Ток, А</w:t>
            </w:r>
          </w:p>
        </w:tc>
        <w:tc>
          <w:tcPr>
            <w:tcW w:w="521" w:type="pct"/>
            <w:tcBorders>
              <w:top w:val="single" w:sz="6" w:space="0" w:color="auto"/>
              <w:left w:val="single" w:sz="6" w:space="0" w:color="auto"/>
              <w:bottom w:val="single" w:sz="6" w:space="0" w:color="auto"/>
              <w:right w:val="single" w:sz="6" w:space="0" w:color="auto"/>
            </w:tcBorders>
            <w:shd w:val="clear" w:color="auto" w:fill="FFFFFF"/>
            <w:vAlign w:val="center"/>
          </w:tcPr>
          <w:p w14:paraId="07FFB5E4" w14:textId="77777777" w:rsidR="009A1776" w:rsidRPr="00B56141" w:rsidRDefault="009A1776" w:rsidP="0076786B">
            <w:pPr>
              <w:pStyle w:val="aff4"/>
              <w:pBdr>
                <w:top w:val="nil"/>
                <w:left w:val="nil"/>
                <w:bottom w:val="nil"/>
                <w:right w:val="nil"/>
                <w:between w:val="nil"/>
                <w:bar w:val="nil"/>
              </w:pBdr>
              <w:rPr>
                <w:sz w:val="18"/>
                <w:szCs w:val="20"/>
              </w:rPr>
            </w:pPr>
            <w:r w:rsidRPr="00B56141">
              <w:rPr>
                <w:sz w:val="18"/>
                <w:szCs w:val="20"/>
              </w:rPr>
              <w:t>Напряже-</w:t>
            </w:r>
            <w:r w:rsidRPr="00B56141">
              <w:rPr>
                <w:sz w:val="18"/>
                <w:szCs w:val="20"/>
              </w:rPr>
              <w:br/>
              <w:t>ние, В</w:t>
            </w:r>
          </w:p>
        </w:tc>
      </w:tr>
      <w:tr w:rsidR="009A1776" w:rsidRPr="0009553F" w14:paraId="7E6E2F77" w14:textId="77777777" w:rsidTr="007F0F36">
        <w:trPr>
          <w:trHeight w:hRule="exact" w:val="312"/>
        </w:trPr>
        <w:tc>
          <w:tcPr>
            <w:tcW w:w="632" w:type="pct"/>
            <w:tcBorders>
              <w:top w:val="single" w:sz="6" w:space="0" w:color="auto"/>
              <w:left w:val="single" w:sz="6" w:space="0" w:color="auto"/>
              <w:bottom w:val="single" w:sz="6" w:space="0" w:color="auto"/>
              <w:right w:val="single" w:sz="6" w:space="0" w:color="auto"/>
            </w:tcBorders>
            <w:shd w:val="clear" w:color="auto" w:fill="FFFFFF"/>
          </w:tcPr>
          <w:p w14:paraId="0973DC4A" w14:textId="77777777" w:rsidR="009A1776" w:rsidRPr="0009553F" w:rsidRDefault="009A1776" w:rsidP="0076786B">
            <w:pPr>
              <w:pStyle w:val="aff4"/>
              <w:pBdr>
                <w:top w:val="nil"/>
                <w:left w:val="nil"/>
                <w:bottom w:val="nil"/>
                <w:right w:val="nil"/>
                <w:between w:val="nil"/>
                <w:bar w:val="nil"/>
              </w:pBdr>
              <w:rPr>
                <w:b w:val="0"/>
                <w:bCs w:val="0"/>
                <w:sz w:val="18"/>
                <w:szCs w:val="20"/>
              </w:rPr>
            </w:pPr>
            <w:r w:rsidRPr="0009553F">
              <w:rPr>
                <w:b w:val="0"/>
                <w:bCs w:val="0"/>
                <w:sz w:val="18"/>
                <w:szCs w:val="20"/>
              </w:rPr>
              <w:t>Сетевой насос</w:t>
            </w:r>
          </w:p>
        </w:tc>
        <w:tc>
          <w:tcPr>
            <w:tcW w:w="626" w:type="pct"/>
            <w:tcBorders>
              <w:top w:val="single" w:sz="6" w:space="0" w:color="auto"/>
              <w:left w:val="single" w:sz="6" w:space="0" w:color="auto"/>
              <w:bottom w:val="single" w:sz="6" w:space="0" w:color="auto"/>
              <w:right w:val="single" w:sz="6" w:space="0" w:color="auto"/>
            </w:tcBorders>
            <w:shd w:val="clear" w:color="auto" w:fill="FFFFFF"/>
          </w:tcPr>
          <w:p w14:paraId="3CD6C2F2" w14:textId="77777777" w:rsidR="009A1776" w:rsidRPr="0009553F" w:rsidRDefault="009A1776" w:rsidP="0076786B">
            <w:pPr>
              <w:pStyle w:val="aff4"/>
              <w:pBdr>
                <w:top w:val="nil"/>
                <w:left w:val="nil"/>
                <w:bottom w:val="nil"/>
                <w:right w:val="nil"/>
                <w:between w:val="nil"/>
                <w:bar w:val="nil"/>
              </w:pBdr>
              <w:rPr>
                <w:b w:val="0"/>
                <w:bCs w:val="0"/>
                <w:sz w:val="18"/>
                <w:szCs w:val="20"/>
              </w:rPr>
            </w:pPr>
            <w:r w:rsidRPr="0009553F">
              <w:rPr>
                <w:b w:val="0"/>
                <w:bCs w:val="0"/>
                <w:sz w:val="18"/>
                <w:szCs w:val="20"/>
              </w:rPr>
              <w:t>К 45/30</w:t>
            </w:r>
          </w:p>
        </w:tc>
        <w:tc>
          <w:tcPr>
            <w:tcW w:w="415" w:type="pct"/>
            <w:tcBorders>
              <w:top w:val="single" w:sz="6" w:space="0" w:color="auto"/>
              <w:left w:val="single" w:sz="6" w:space="0" w:color="auto"/>
              <w:bottom w:val="single" w:sz="6" w:space="0" w:color="auto"/>
              <w:right w:val="single" w:sz="6" w:space="0" w:color="auto"/>
            </w:tcBorders>
            <w:shd w:val="clear" w:color="auto" w:fill="FFFFFF"/>
          </w:tcPr>
          <w:p w14:paraId="1601A35F" w14:textId="77777777" w:rsidR="009A1776" w:rsidRPr="0009553F" w:rsidRDefault="009A1776" w:rsidP="0076786B">
            <w:pPr>
              <w:pStyle w:val="aff4"/>
              <w:pBdr>
                <w:top w:val="nil"/>
                <w:left w:val="nil"/>
                <w:bottom w:val="nil"/>
                <w:right w:val="nil"/>
                <w:between w:val="nil"/>
                <w:bar w:val="nil"/>
              </w:pBdr>
              <w:rPr>
                <w:b w:val="0"/>
                <w:bCs w:val="0"/>
                <w:sz w:val="18"/>
                <w:szCs w:val="20"/>
              </w:rPr>
            </w:pPr>
            <w:r w:rsidRPr="0009553F">
              <w:rPr>
                <w:b w:val="0"/>
                <w:bCs w:val="0"/>
                <w:sz w:val="18"/>
                <w:szCs w:val="20"/>
              </w:rPr>
              <w:t>2</w:t>
            </w:r>
          </w:p>
        </w:tc>
        <w:tc>
          <w:tcPr>
            <w:tcW w:w="486" w:type="pct"/>
            <w:tcBorders>
              <w:top w:val="single" w:sz="6" w:space="0" w:color="auto"/>
              <w:left w:val="single" w:sz="6" w:space="0" w:color="auto"/>
              <w:bottom w:val="single" w:sz="6" w:space="0" w:color="auto"/>
              <w:right w:val="single" w:sz="6" w:space="0" w:color="auto"/>
            </w:tcBorders>
            <w:shd w:val="clear" w:color="auto" w:fill="FFFFFF"/>
          </w:tcPr>
          <w:p w14:paraId="57E524BD" w14:textId="77777777" w:rsidR="009A1776" w:rsidRPr="0009553F" w:rsidRDefault="009A1776" w:rsidP="0076786B">
            <w:pPr>
              <w:pStyle w:val="aff4"/>
              <w:pBdr>
                <w:top w:val="nil"/>
                <w:left w:val="nil"/>
                <w:bottom w:val="nil"/>
                <w:right w:val="nil"/>
                <w:between w:val="nil"/>
                <w:bar w:val="nil"/>
              </w:pBdr>
              <w:rPr>
                <w:b w:val="0"/>
                <w:bCs w:val="0"/>
                <w:sz w:val="18"/>
                <w:szCs w:val="20"/>
              </w:rPr>
            </w:pPr>
            <w:r w:rsidRPr="0009553F">
              <w:rPr>
                <w:b w:val="0"/>
                <w:bCs w:val="0"/>
                <w:sz w:val="18"/>
                <w:szCs w:val="20"/>
              </w:rPr>
              <w:t>3000</w:t>
            </w:r>
          </w:p>
        </w:tc>
        <w:tc>
          <w:tcPr>
            <w:tcW w:w="504" w:type="pct"/>
            <w:tcBorders>
              <w:top w:val="single" w:sz="6" w:space="0" w:color="auto"/>
              <w:left w:val="single" w:sz="6" w:space="0" w:color="auto"/>
              <w:bottom w:val="single" w:sz="6" w:space="0" w:color="auto"/>
              <w:right w:val="single" w:sz="6" w:space="0" w:color="auto"/>
            </w:tcBorders>
            <w:shd w:val="clear" w:color="auto" w:fill="FFFFFF"/>
          </w:tcPr>
          <w:p w14:paraId="0CBF4D77" w14:textId="77777777" w:rsidR="009A1776" w:rsidRPr="0009553F" w:rsidRDefault="009A1776" w:rsidP="0076786B">
            <w:pPr>
              <w:pStyle w:val="aff4"/>
              <w:pBdr>
                <w:top w:val="nil"/>
                <w:left w:val="nil"/>
                <w:bottom w:val="nil"/>
                <w:right w:val="nil"/>
                <w:between w:val="nil"/>
                <w:bar w:val="nil"/>
              </w:pBdr>
              <w:rPr>
                <w:b w:val="0"/>
                <w:bCs w:val="0"/>
                <w:sz w:val="18"/>
                <w:szCs w:val="20"/>
              </w:rPr>
            </w:pPr>
            <w:r w:rsidRPr="0009553F">
              <w:rPr>
                <w:b w:val="0"/>
                <w:bCs w:val="0"/>
                <w:sz w:val="18"/>
                <w:szCs w:val="20"/>
              </w:rPr>
              <w:t>45</w:t>
            </w:r>
          </w:p>
        </w:tc>
        <w:tc>
          <w:tcPr>
            <w:tcW w:w="425" w:type="pct"/>
            <w:tcBorders>
              <w:top w:val="single" w:sz="6" w:space="0" w:color="auto"/>
              <w:left w:val="single" w:sz="6" w:space="0" w:color="auto"/>
              <w:bottom w:val="single" w:sz="6" w:space="0" w:color="auto"/>
              <w:right w:val="single" w:sz="6" w:space="0" w:color="auto"/>
            </w:tcBorders>
            <w:shd w:val="clear" w:color="auto" w:fill="FFFFFF"/>
          </w:tcPr>
          <w:p w14:paraId="220B89CD" w14:textId="77777777" w:rsidR="009A1776" w:rsidRPr="0009553F" w:rsidRDefault="009A1776" w:rsidP="0076786B">
            <w:pPr>
              <w:pStyle w:val="aff4"/>
              <w:pBdr>
                <w:top w:val="nil"/>
                <w:left w:val="nil"/>
                <w:bottom w:val="nil"/>
                <w:right w:val="nil"/>
                <w:between w:val="nil"/>
                <w:bar w:val="nil"/>
              </w:pBdr>
              <w:rPr>
                <w:b w:val="0"/>
                <w:bCs w:val="0"/>
                <w:sz w:val="18"/>
                <w:szCs w:val="20"/>
              </w:rPr>
            </w:pPr>
            <w:r w:rsidRPr="0009553F">
              <w:rPr>
                <w:b w:val="0"/>
                <w:bCs w:val="0"/>
                <w:sz w:val="18"/>
                <w:szCs w:val="20"/>
              </w:rPr>
              <w:t>3</w:t>
            </w:r>
          </w:p>
        </w:tc>
        <w:tc>
          <w:tcPr>
            <w:tcW w:w="627" w:type="pct"/>
            <w:tcBorders>
              <w:top w:val="single" w:sz="6" w:space="0" w:color="auto"/>
              <w:left w:val="single" w:sz="6" w:space="0" w:color="auto"/>
              <w:bottom w:val="single" w:sz="6" w:space="0" w:color="auto"/>
              <w:right w:val="single" w:sz="6" w:space="0" w:color="auto"/>
            </w:tcBorders>
            <w:shd w:val="clear" w:color="auto" w:fill="FFFFFF"/>
          </w:tcPr>
          <w:p w14:paraId="2FB24076" w14:textId="77777777" w:rsidR="009A1776" w:rsidRPr="0009553F" w:rsidRDefault="009A1776" w:rsidP="0076786B">
            <w:pPr>
              <w:pStyle w:val="aff4"/>
              <w:pBdr>
                <w:top w:val="nil"/>
                <w:left w:val="nil"/>
                <w:bottom w:val="nil"/>
                <w:right w:val="nil"/>
                <w:between w:val="nil"/>
                <w:bar w:val="nil"/>
              </w:pBdr>
              <w:rPr>
                <w:b w:val="0"/>
                <w:bCs w:val="0"/>
                <w:sz w:val="18"/>
                <w:szCs w:val="20"/>
              </w:rPr>
            </w:pPr>
            <w:r w:rsidRPr="0009553F">
              <w:rPr>
                <w:b w:val="0"/>
                <w:bCs w:val="0"/>
                <w:sz w:val="18"/>
                <w:szCs w:val="20"/>
              </w:rPr>
              <w:t>7,5</w:t>
            </w:r>
          </w:p>
        </w:tc>
        <w:tc>
          <w:tcPr>
            <w:tcW w:w="417" w:type="pct"/>
            <w:tcBorders>
              <w:top w:val="single" w:sz="6" w:space="0" w:color="auto"/>
              <w:left w:val="single" w:sz="6" w:space="0" w:color="auto"/>
              <w:bottom w:val="single" w:sz="6" w:space="0" w:color="auto"/>
              <w:right w:val="single" w:sz="6" w:space="0" w:color="auto"/>
            </w:tcBorders>
            <w:shd w:val="clear" w:color="auto" w:fill="FFFFFF"/>
          </w:tcPr>
          <w:p w14:paraId="645FB12D" w14:textId="77777777" w:rsidR="009A1776" w:rsidRPr="0009553F" w:rsidRDefault="009A1776" w:rsidP="0076786B">
            <w:pPr>
              <w:pStyle w:val="aff4"/>
              <w:pBdr>
                <w:top w:val="nil"/>
                <w:left w:val="nil"/>
                <w:bottom w:val="nil"/>
                <w:right w:val="nil"/>
                <w:between w:val="nil"/>
                <w:bar w:val="nil"/>
              </w:pBdr>
              <w:rPr>
                <w:b w:val="0"/>
                <w:bCs w:val="0"/>
                <w:sz w:val="18"/>
                <w:szCs w:val="20"/>
              </w:rPr>
            </w:pPr>
            <w:r w:rsidRPr="0009553F">
              <w:rPr>
                <w:b w:val="0"/>
                <w:bCs w:val="0"/>
                <w:sz w:val="18"/>
                <w:szCs w:val="20"/>
              </w:rPr>
              <w:t>95</w:t>
            </w:r>
          </w:p>
        </w:tc>
        <w:tc>
          <w:tcPr>
            <w:tcW w:w="346" w:type="pct"/>
            <w:tcBorders>
              <w:top w:val="single" w:sz="6" w:space="0" w:color="auto"/>
              <w:left w:val="single" w:sz="6" w:space="0" w:color="auto"/>
              <w:bottom w:val="single" w:sz="6" w:space="0" w:color="auto"/>
              <w:right w:val="single" w:sz="6" w:space="0" w:color="auto"/>
            </w:tcBorders>
            <w:shd w:val="clear" w:color="auto" w:fill="FFFFFF"/>
          </w:tcPr>
          <w:p w14:paraId="461D0209" w14:textId="77777777" w:rsidR="009A1776" w:rsidRPr="0009553F" w:rsidRDefault="009A1776" w:rsidP="0076786B">
            <w:pPr>
              <w:pStyle w:val="aff4"/>
              <w:pBdr>
                <w:top w:val="nil"/>
                <w:left w:val="nil"/>
                <w:bottom w:val="nil"/>
                <w:right w:val="nil"/>
                <w:between w:val="nil"/>
                <w:bar w:val="nil"/>
              </w:pBdr>
              <w:rPr>
                <w:b w:val="0"/>
                <w:bCs w:val="0"/>
                <w:sz w:val="18"/>
                <w:szCs w:val="20"/>
              </w:rPr>
            </w:pPr>
            <w:r w:rsidRPr="0009553F">
              <w:rPr>
                <w:b w:val="0"/>
                <w:bCs w:val="0"/>
                <w:sz w:val="18"/>
                <w:szCs w:val="20"/>
              </w:rPr>
              <w:t>15</w:t>
            </w:r>
          </w:p>
        </w:tc>
        <w:tc>
          <w:tcPr>
            <w:tcW w:w="521" w:type="pct"/>
            <w:tcBorders>
              <w:top w:val="single" w:sz="6" w:space="0" w:color="auto"/>
              <w:left w:val="single" w:sz="6" w:space="0" w:color="auto"/>
              <w:bottom w:val="single" w:sz="6" w:space="0" w:color="auto"/>
              <w:right w:val="single" w:sz="6" w:space="0" w:color="auto"/>
            </w:tcBorders>
            <w:shd w:val="clear" w:color="auto" w:fill="FFFFFF"/>
          </w:tcPr>
          <w:p w14:paraId="61E3E251" w14:textId="77777777" w:rsidR="009A1776" w:rsidRPr="0009553F" w:rsidRDefault="009A1776" w:rsidP="0076786B">
            <w:pPr>
              <w:pStyle w:val="aff4"/>
              <w:pBdr>
                <w:top w:val="nil"/>
                <w:left w:val="nil"/>
                <w:bottom w:val="nil"/>
                <w:right w:val="nil"/>
                <w:between w:val="nil"/>
                <w:bar w:val="nil"/>
              </w:pBdr>
              <w:rPr>
                <w:b w:val="0"/>
                <w:bCs w:val="0"/>
                <w:sz w:val="18"/>
                <w:szCs w:val="20"/>
              </w:rPr>
            </w:pPr>
            <w:r w:rsidRPr="0009553F">
              <w:rPr>
                <w:b w:val="0"/>
                <w:bCs w:val="0"/>
                <w:sz w:val="18"/>
                <w:szCs w:val="20"/>
              </w:rPr>
              <w:t>380</w:t>
            </w:r>
          </w:p>
        </w:tc>
      </w:tr>
      <w:tr w:rsidR="009A1776" w:rsidRPr="0009553F" w14:paraId="245C2222" w14:textId="77777777" w:rsidTr="007F0F36">
        <w:trPr>
          <w:trHeight w:hRule="exact" w:val="259"/>
        </w:trPr>
        <w:tc>
          <w:tcPr>
            <w:tcW w:w="632" w:type="pct"/>
            <w:tcBorders>
              <w:top w:val="single" w:sz="6" w:space="0" w:color="auto"/>
              <w:left w:val="single" w:sz="6" w:space="0" w:color="auto"/>
              <w:bottom w:val="single" w:sz="6" w:space="0" w:color="auto"/>
              <w:right w:val="single" w:sz="6" w:space="0" w:color="auto"/>
            </w:tcBorders>
            <w:shd w:val="clear" w:color="auto" w:fill="FFFFFF"/>
          </w:tcPr>
          <w:p w14:paraId="641FD39A" w14:textId="77777777" w:rsidR="009A1776" w:rsidRPr="0009553F" w:rsidRDefault="009A1776" w:rsidP="0076786B">
            <w:pPr>
              <w:pStyle w:val="aff4"/>
              <w:pBdr>
                <w:top w:val="nil"/>
                <w:left w:val="nil"/>
                <w:bottom w:val="nil"/>
                <w:right w:val="nil"/>
                <w:between w:val="nil"/>
                <w:bar w:val="nil"/>
              </w:pBdr>
              <w:rPr>
                <w:b w:val="0"/>
                <w:bCs w:val="0"/>
                <w:sz w:val="18"/>
                <w:szCs w:val="20"/>
              </w:rPr>
            </w:pPr>
            <w:r w:rsidRPr="0009553F">
              <w:rPr>
                <w:b w:val="0"/>
                <w:bCs w:val="0"/>
                <w:sz w:val="18"/>
                <w:szCs w:val="20"/>
              </w:rPr>
              <w:t>Подпиточный</w:t>
            </w:r>
          </w:p>
        </w:tc>
        <w:tc>
          <w:tcPr>
            <w:tcW w:w="626" w:type="pct"/>
            <w:tcBorders>
              <w:top w:val="single" w:sz="6" w:space="0" w:color="auto"/>
              <w:left w:val="single" w:sz="6" w:space="0" w:color="auto"/>
              <w:bottom w:val="single" w:sz="6" w:space="0" w:color="auto"/>
              <w:right w:val="single" w:sz="6" w:space="0" w:color="auto"/>
            </w:tcBorders>
            <w:shd w:val="clear" w:color="auto" w:fill="FFFFFF"/>
          </w:tcPr>
          <w:p w14:paraId="3405A006" w14:textId="77777777" w:rsidR="009A1776" w:rsidRPr="0009553F" w:rsidRDefault="009A1776" w:rsidP="0076786B">
            <w:pPr>
              <w:pStyle w:val="aff4"/>
              <w:pBdr>
                <w:top w:val="nil"/>
                <w:left w:val="nil"/>
                <w:bottom w:val="nil"/>
                <w:right w:val="nil"/>
                <w:between w:val="nil"/>
                <w:bar w:val="nil"/>
              </w:pBdr>
              <w:rPr>
                <w:b w:val="0"/>
                <w:bCs w:val="0"/>
                <w:sz w:val="18"/>
                <w:szCs w:val="20"/>
              </w:rPr>
            </w:pPr>
            <w:r w:rsidRPr="0009553F">
              <w:rPr>
                <w:b w:val="0"/>
                <w:bCs w:val="0"/>
                <w:sz w:val="18"/>
                <w:szCs w:val="20"/>
              </w:rPr>
              <w:t>К 8/18</w:t>
            </w:r>
          </w:p>
        </w:tc>
        <w:tc>
          <w:tcPr>
            <w:tcW w:w="415" w:type="pct"/>
            <w:tcBorders>
              <w:top w:val="single" w:sz="6" w:space="0" w:color="auto"/>
              <w:left w:val="single" w:sz="6" w:space="0" w:color="auto"/>
              <w:bottom w:val="single" w:sz="6" w:space="0" w:color="auto"/>
              <w:right w:val="single" w:sz="6" w:space="0" w:color="auto"/>
            </w:tcBorders>
            <w:shd w:val="clear" w:color="auto" w:fill="FFFFFF"/>
          </w:tcPr>
          <w:p w14:paraId="56D8E14B" w14:textId="77777777" w:rsidR="009A1776" w:rsidRPr="0009553F" w:rsidRDefault="009A1776" w:rsidP="0076786B">
            <w:pPr>
              <w:pStyle w:val="aff4"/>
              <w:pBdr>
                <w:top w:val="nil"/>
                <w:left w:val="nil"/>
                <w:bottom w:val="nil"/>
                <w:right w:val="nil"/>
                <w:between w:val="nil"/>
                <w:bar w:val="nil"/>
              </w:pBdr>
              <w:rPr>
                <w:b w:val="0"/>
                <w:bCs w:val="0"/>
                <w:sz w:val="18"/>
                <w:szCs w:val="20"/>
              </w:rPr>
            </w:pPr>
            <w:r w:rsidRPr="0009553F">
              <w:rPr>
                <w:b w:val="0"/>
                <w:bCs w:val="0"/>
                <w:sz w:val="18"/>
                <w:szCs w:val="20"/>
              </w:rPr>
              <w:t>2</w:t>
            </w:r>
          </w:p>
        </w:tc>
        <w:tc>
          <w:tcPr>
            <w:tcW w:w="486" w:type="pct"/>
            <w:tcBorders>
              <w:top w:val="single" w:sz="6" w:space="0" w:color="auto"/>
              <w:left w:val="single" w:sz="6" w:space="0" w:color="auto"/>
              <w:bottom w:val="single" w:sz="6" w:space="0" w:color="auto"/>
              <w:right w:val="single" w:sz="6" w:space="0" w:color="auto"/>
            </w:tcBorders>
            <w:shd w:val="clear" w:color="auto" w:fill="FFFFFF"/>
          </w:tcPr>
          <w:p w14:paraId="5947CF4A" w14:textId="77777777" w:rsidR="009A1776" w:rsidRPr="0009553F" w:rsidRDefault="009A1776" w:rsidP="0076786B">
            <w:pPr>
              <w:pStyle w:val="aff4"/>
              <w:pBdr>
                <w:top w:val="nil"/>
                <w:left w:val="nil"/>
                <w:bottom w:val="nil"/>
                <w:right w:val="nil"/>
                <w:between w:val="nil"/>
                <w:bar w:val="nil"/>
              </w:pBdr>
              <w:rPr>
                <w:b w:val="0"/>
                <w:bCs w:val="0"/>
                <w:sz w:val="18"/>
                <w:szCs w:val="20"/>
              </w:rPr>
            </w:pPr>
            <w:r w:rsidRPr="0009553F">
              <w:rPr>
                <w:b w:val="0"/>
                <w:bCs w:val="0"/>
                <w:sz w:val="18"/>
                <w:szCs w:val="20"/>
              </w:rPr>
              <w:t>3000</w:t>
            </w:r>
          </w:p>
        </w:tc>
        <w:tc>
          <w:tcPr>
            <w:tcW w:w="504" w:type="pct"/>
            <w:tcBorders>
              <w:top w:val="single" w:sz="6" w:space="0" w:color="auto"/>
              <w:left w:val="single" w:sz="6" w:space="0" w:color="auto"/>
              <w:bottom w:val="single" w:sz="6" w:space="0" w:color="auto"/>
              <w:right w:val="single" w:sz="6" w:space="0" w:color="auto"/>
            </w:tcBorders>
            <w:shd w:val="clear" w:color="auto" w:fill="FFFFFF"/>
          </w:tcPr>
          <w:p w14:paraId="32E829F1" w14:textId="77777777" w:rsidR="009A1776" w:rsidRPr="0009553F" w:rsidRDefault="009A1776" w:rsidP="0076786B">
            <w:pPr>
              <w:pStyle w:val="aff4"/>
              <w:pBdr>
                <w:top w:val="nil"/>
                <w:left w:val="nil"/>
                <w:bottom w:val="nil"/>
                <w:right w:val="nil"/>
                <w:between w:val="nil"/>
                <w:bar w:val="nil"/>
              </w:pBdr>
              <w:rPr>
                <w:b w:val="0"/>
                <w:bCs w:val="0"/>
                <w:sz w:val="18"/>
                <w:szCs w:val="20"/>
              </w:rPr>
            </w:pPr>
            <w:r w:rsidRPr="0009553F">
              <w:rPr>
                <w:b w:val="0"/>
                <w:bCs w:val="0"/>
                <w:sz w:val="18"/>
                <w:szCs w:val="20"/>
              </w:rPr>
              <w:t>8</w:t>
            </w:r>
          </w:p>
        </w:tc>
        <w:tc>
          <w:tcPr>
            <w:tcW w:w="425" w:type="pct"/>
            <w:tcBorders>
              <w:top w:val="single" w:sz="6" w:space="0" w:color="auto"/>
              <w:left w:val="single" w:sz="6" w:space="0" w:color="auto"/>
              <w:bottom w:val="single" w:sz="6" w:space="0" w:color="auto"/>
              <w:right w:val="single" w:sz="6" w:space="0" w:color="auto"/>
            </w:tcBorders>
            <w:shd w:val="clear" w:color="auto" w:fill="FFFFFF"/>
          </w:tcPr>
          <w:p w14:paraId="0F9DD726" w14:textId="77777777" w:rsidR="009A1776" w:rsidRPr="0009553F" w:rsidRDefault="009A1776" w:rsidP="0076786B">
            <w:pPr>
              <w:pStyle w:val="aff4"/>
              <w:pBdr>
                <w:top w:val="nil"/>
                <w:left w:val="nil"/>
                <w:bottom w:val="nil"/>
                <w:right w:val="nil"/>
                <w:between w:val="nil"/>
                <w:bar w:val="nil"/>
              </w:pBdr>
              <w:rPr>
                <w:b w:val="0"/>
                <w:bCs w:val="0"/>
                <w:sz w:val="18"/>
                <w:szCs w:val="20"/>
              </w:rPr>
            </w:pPr>
            <w:r w:rsidRPr="0009553F">
              <w:rPr>
                <w:b w:val="0"/>
                <w:bCs w:val="0"/>
                <w:sz w:val="18"/>
                <w:szCs w:val="20"/>
              </w:rPr>
              <w:t>1,8</w:t>
            </w:r>
          </w:p>
        </w:tc>
        <w:tc>
          <w:tcPr>
            <w:tcW w:w="627" w:type="pct"/>
            <w:tcBorders>
              <w:top w:val="single" w:sz="6" w:space="0" w:color="auto"/>
              <w:left w:val="single" w:sz="6" w:space="0" w:color="auto"/>
              <w:bottom w:val="single" w:sz="6" w:space="0" w:color="auto"/>
              <w:right w:val="single" w:sz="6" w:space="0" w:color="auto"/>
            </w:tcBorders>
            <w:shd w:val="clear" w:color="auto" w:fill="FFFFFF"/>
          </w:tcPr>
          <w:p w14:paraId="3553830E" w14:textId="77777777" w:rsidR="009A1776" w:rsidRPr="0009553F" w:rsidRDefault="009A1776" w:rsidP="0076786B">
            <w:pPr>
              <w:pStyle w:val="aff4"/>
              <w:pBdr>
                <w:top w:val="nil"/>
                <w:left w:val="nil"/>
                <w:bottom w:val="nil"/>
                <w:right w:val="nil"/>
                <w:between w:val="nil"/>
                <w:bar w:val="nil"/>
              </w:pBdr>
              <w:rPr>
                <w:b w:val="0"/>
                <w:bCs w:val="0"/>
                <w:sz w:val="18"/>
                <w:szCs w:val="20"/>
              </w:rPr>
            </w:pPr>
            <w:r w:rsidRPr="0009553F">
              <w:rPr>
                <w:b w:val="0"/>
                <w:bCs w:val="0"/>
                <w:sz w:val="18"/>
                <w:szCs w:val="20"/>
              </w:rPr>
              <w:t>1,5</w:t>
            </w:r>
          </w:p>
        </w:tc>
        <w:tc>
          <w:tcPr>
            <w:tcW w:w="417" w:type="pct"/>
            <w:tcBorders>
              <w:top w:val="single" w:sz="6" w:space="0" w:color="auto"/>
              <w:left w:val="single" w:sz="6" w:space="0" w:color="auto"/>
              <w:bottom w:val="single" w:sz="6" w:space="0" w:color="auto"/>
              <w:right w:val="single" w:sz="6" w:space="0" w:color="auto"/>
            </w:tcBorders>
            <w:shd w:val="clear" w:color="auto" w:fill="FFFFFF"/>
          </w:tcPr>
          <w:p w14:paraId="5FD7770B" w14:textId="77777777" w:rsidR="009A1776" w:rsidRPr="0009553F" w:rsidRDefault="009A1776" w:rsidP="0076786B">
            <w:pPr>
              <w:pStyle w:val="aff4"/>
              <w:pBdr>
                <w:top w:val="nil"/>
                <w:left w:val="nil"/>
                <w:bottom w:val="nil"/>
                <w:right w:val="nil"/>
                <w:between w:val="nil"/>
                <w:bar w:val="nil"/>
              </w:pBdr>
              <w:rPr>
                <w:b w:val="0"/>
                <w:bCs w:val="0"/>
                <w:sz w:val="18"/>
                <w:szCs w:val="20"/>
              </w:rPr>
            </w:pPr>
            <w:r w:rsidRPr="0009553F">
              <w:rPr>
                <w:b w:val="0"/>
                <w:bCs w:val="0"/>
                <w:sz w:val="18"/>
                <w:szCs w:val="20"/>
              </w:rPr>
              <w:t>53</w:t>
            </w:r>
          </w:p>
        </w:tc>
        <w:tc>
          <w:tcPr>
            <w:tcW w:w="346" w:type="pct"/>
            <w:tcBorders>
              <w:top w:val="single" w:sz="6" w:space="0" w:color="auto"/>
              <w:left w:val="single" w:sz="6" w:space="0" w:color="auto"/>
              <w:bottom w:val="single" w:sz="6" w:space="0" w:color="auto"/>
              <w:right w:val="single" w:sz="6" w:space="0" w:color="auto"/>
            </w:tcBorders>
            <w:shd w:val="clear" w:color="auto" w:fill="FFFFFF"/>
          </w:tcPr>
          <w:p w14:paraId="67FEBB5C" w14:textId="77777777" w:rsidR="009A1776" w:rsidRPr="0009553F" w:rsidRDefault="009A1776" w:rsidP="0076786B">
            <w:pPr>
              <w:pStyle w:val="aff4"/>
              <w:pBdr>
                <w:top w:val="nil"/>
                <w:left w:val="nil"/>
                <w:bottom w:val="nil"/>
                <w:right w:val="nil"/>
                <w:between w:val="nil"/>
                <w:bar w:val="nil"/>
              </w:pBdr>
              <w:rPr>
                <w:b w:val="0"/>
                <w:bCs w:val="0"/>
                <w:sz w:val="18"/>
                <w:szCs w:val="20"/>
              </w:rPr>
            </w:pPr>
            <w:r w:rsidRPr="0009553F">
              <w:rPr>
                <w:b w:val="0"/>
                <w:bCs w:val="0"/>
                <w:sz w:val="18"/>
                <w:szCs w:val="20"/>
              </w:rPr>
              <w:t>5</w:t>
            </w:r>
          </w:p>
        </w:tc>
        <w:tc>
          <w:tcPr>
            <w:tcW w:w="521" w:type="pct"/>
            <w:tcBorders>
              <w:top w:val="single" w:sz="6" w:space="0" w:color="auto"/>
              <w:left w:val="single" w:sz="6" w:space="0" w:color="auto"/>
              <w:bottom w:val="single" w:sz="6" w:space="0" w:color="auto"/>
              <w:right w:val="single" w:sz="6" w:space="0" w:color="auto"/>
            </w:tcBorders>
            <w:shd w:val="clear" w:color="auto" w:fill="FFFFFF"/>
          </w:tcPr>
          <w:p w14:paraId="32669483" w14:textId="77777777" w:rsidR="009A1776" w:rsidRPr="0009553F" w:rsidRDefault="009A1776" w:rsidP="0076786B">
            <w:pPr>
              <w:pStyle w:val="aff4"/>
              <w:pBdr>
                <w:top w:val="nil"/>
                <w:left w:val="nil"/>
                <w:bottom w:val="nil"/>
                <w:right w:val="nil"/>
                <w:between w:val="nil"/>
                <w:bar w:val="nil"/>
              </w:pBdr>
              <w:rPr>
                <w:b w:val="0"/>
                <w:bCs w:val="0"/>
                <w:sz w:val="18"/>
                <w:szCs w:val="20"/>
              </w:rPr>
            </w:pPr>
            <w:r w:rsidRPr="0009553F">
              <w:rPr>
                <w:b w:val="0"/>
                <w:bCs w:val="0"/>
                <w:sz w:val="18"/>
                <w:szCs w:val="20"/>
              </w:rPr>
              <w:t>380</w:t>
            </w:r>
          </w:p>
        </w:tc>
      </w:tr>
    </w:tbl>
    <w:p w14:paraId="2905E450" w14:textId="77777777" w:rsidR="009A1776" w:rsidRDefault="009A1776" w:rsidP="009A1776">
      <w:pPr>
        <w:pStyle w:val="a7"/>
        <w:ind w:left="927"/>
      </w:pPr>
    </w:p>
    <w:p w14:paraId="62149F5C" w14:textId="21E28EFC" w:rsidR="009A1776" w:rsidRPr="006311D1" w:rsidRDefault="009A1776" w:rsidP="009A1776">
      <w:pPr>
        <w:pStyle w:val="af6"/>
        <w:rPr>
          <w:rStyle w:val="af5"/>
          <w:b/>
          <w:sz w:val="20"/>
        </w:rPr>
      </w:pPr>
      <w:bookmarkStart w:id="32" w:name="_Toc138344065"/>
      <w:r w:rsidRPr="006311D1">
        <w:rPr>
          <w:rStyle w:val="af5"/>
          <w:b/>
          <w:sz w:val="20"/>
        </w:rPr>
        <w:lastRenderedPageBreak/>
        <w:t>Таблица 1.2.</w:t>
      </w:r>
      <w:r>
        <w:rPr>
          <w:rStyle w:val="af5"/>
          <w:b/>
          <w:sz w:val="20"/>
        </w:rPr>
        <w:t>7</w:t>
      </w:r>
      <w:r w:rsidRPr="006311D1">
        <w:rPr>
          <w:rStyle w:val="af5"/>
          <w:b/>
          <w:sz w:val="20"/>
        </w:rPr>
        <w:t xml:space="preserve"> - </w:t>
      </w:r>
      <w:r w:rsidRPr="00023FEF">
        <w:rPr>
          <w:rStyle w:val="af5"/>
          <w:b/>
          <w:sz w:val="20"/>
        </w:rPr>
        <w:t>Состав и характеристики вспомогательного оборудования</w:t>
      </w:r>
      <w:r>
        <w:rPr>
          <w:rStyle w:val="af5"/>
          <w:b/>
          <w:sz w:val="20"/>
        </w:rPr>
        <w:t xml:space="preserve"> - </w:t>
      </w:r>
      <w:r w:rsidRPr="006311D1">
        <w:rPr>
          <w:sz w:val="18"/>
          <w:szCs w:val="18"/>
          <w:lang w:bidi="ar-SA"/>
        </w:rPr>
        <w:t>Котельная № 4 с. Семеновское</w:t>
      </w:r>
      <w:bookmarkEnd w:id="32"/>
    </w:p>
    <w:tbl>
      <w:tblPr>
        <w:tblW w:w="5000" w:type="pct"/>
        <w:tblCellMar>
          <w:left w:w="28" w:type="dxa"/>
          <w:right w:w="28" w:type="dxa"/>
        </w:tblCellMar>
        <w:tblLook w:val="0000" w:firstRow="0" w:lastRow="0" w:firstColumn="0" w:lastColumn="0" w:noHBand="0" w:noVBand="0"/>
      </w:tblPr>
      <w:tblGrid>
        <w:gridCol w:w="1262"/>
        <w:gridCol w:w="1256"/>
        <w:gridCol w:w="830"/>
        <w:gridCol w:w="971"/>
        <w:gridCol w:w="1005"/>
        <w:gridCol w:w="848"/>
        <w:gridCol w:w="1240"/>
        <w:gridCol w:w="832"/>
        <w:gridCol w:w="688"/>
        <w:gridCol w:w="1039"/>
      </w:tblGrid>
      <w:tr w:rsidR="009A1776" w:rsidRPr="00B56141" w14:paraId="2D04419E" w14:textId="77777777" w:rsidTr="0076786B">
        <w:trPr>
          <w:trHeight w:val="23"/>
        </w:trPr>
        <w:tc>
          <w:tcPr>
            <w:tcW w:w="633" w:type="pct"/>
            <w:tcBorders>
              <w:top w:val="single" w:sz="6" w:space="0" w:color="auto"/>
              <w:left w:val="single" w:sz="6" w:space="0" w:color="auto"/>
              <w:bottom w:val="single" w:sz="6" w:space="0" w:color="auto"/>
              <w:right w:val="single" w:sz="6" w:space="0" w:color="auto"/>
            </w:tcBorders>
            <w:shd w:val="clear" w:color="auto" w:fill="FFFFFF"/>
            <w:vAlign w:val="center"/>
          </w:tcPr>
          <w:p w14:paraId="4C328581" w14:textId="77777777" w:rsidR="009A1776" w:rsidRPr="00B56141" w:rsidRDefault="009A1776" w:rsidP="0076786B">
            <w:pPr>
              <w:widowControl/>
              <w:pBdr>
                <w:top w:val="nil"/>
                <w:left w:val="nil"/>
                <w:bottom w:val="nil"/>
                <w:right w:val="nil"/>
                <w:between w:val="nil"/>
                <w:bar w:val="nil"/>
              </w:pBdr>
              <w:autoSpaceDE/>
              <w:autoSpaceDN/>
              <w:jc w:val="center"/>
              <w:rPr>
                <w:b/>
                <w:bCs/>
                <w:color w:val="000000"/>
                <w:sz w:val="18"/>
                <w:szCs w:val="18"/>
                <w:lang w:bidi="ar-SA"/>
              </w:rPr>
            </w:pPr>
            <w:r w:rsidRPr="00B56141">
              <w:rPr>
                <w:b/>
                <w:bCs/>
                <w:color w:val="000000"/>
                <w:sz w:val="18"/>
                <w:szCs w:val="18"/>
                <w:lang w:bidi="ar-SA"/>
              </w:rPr>
              <w:t>Наименование</w:t>
            </w:r>
            <w:r w:rsidRPr="00B56141">
              <w:rPr>
                <w:b/>
                <w:bCs/>
                <w:color w:val="000000"/>
                <w:sz w:val="18"/>
                <w:szCs w:val="18"/>
                <w:lang w:bidi="ar-SA"/>
              </w:rPr>
              <w:br/>
              <w:t>оборудования</w:t>
            </w:r>
          </w:p>
        </w:tc>
        <w:tc>
          <w:tcPr>
            <w:tcW w:w="630" w:type="pct"/>
            <w:tcBorders>
              <w:top w:val="single" w:sz="6" w:space="0" w:color="auto"/>
              <w:left w:val="single" w:sz="6" w:space="0" w:color="auto"/>
              <w:bottom w:val="single" w:sz="6" w:space="0" w:color="auto"/>
              <w:right w:val="single" w:sz="6" w:space="0" w:color="auto"/>
            </w:tcBorders>
            <w:shd w:val="clear" w:color="auto" w:fill="FFFFFF"/>
            <w:vAlign w:val="center"/>
          </w:tcPr>
          <w:p w14:paraId="49389415" w14:textId="77777777" w:rsidR="009A1776" w:rsidRPr="00B56141" w:rsidRDefault="009A1776" w:rsidP="0076786B">
            <w:pPr>
              <w:widowControl/>
              <w:pBdr>
                <w:top w:val="nil"/>
                <w:left w:val="nil"/>
                <w:bottom w:val="nil"/>
                <w:right w:val="nil"/>
                <w:between w:val="nil"/>
                <w:bar w:val="nil"/>
              </w:pBdr>
              <w:autoSpaceDE/>
              <w:autoSpaceDN/>
              <w:jc w:val="center"/>
              <w:rPr>
                <w:b/>
                <w:bCs/>
                <w:color w:val="000000"/>
                <w:sz w:val="18"/>
                <w:szCs w:val="18"/>
                <w:lang w:bidi="ar-SA"/>
              </w:rPr>
            </w:pPr>
            <w:r w:rsidRPr="00B56141">
              <w:rPr>
                <w:b/>
                <w:bCs/>
                <w:color w:val="000000"/>
                <w:sz w:val="18"/>
                <w:szCs w:val="18"/>
                <w:lang w:bidi="ar-SA"/>
              </w:rPr>
              <w:t>Марка насоса</w:t>
            </w:r>
            <w:r w:rsidRPr="00B56141">
              <w:rPr>
                <w:b/>
                <w:bCs/>
                <w:color w:val="000000"/>
                <w:sz w:val="18"/>
                <w:szCs w:val="18"/>
                <w:lang w:bidi="ar-SA"/>
              </w:rPr>
              <w:br/>
              <w:t>Эл. двигателя</w:t>
            </w:r>
          </w:p>
        </w:tc>
        <w:tc>
          <w:tcPr>
            <w:tcW w:w="416" w:type="pct"/>
            <w:tcBorders>
              <w:top w:val="single" w:sz="6" w:space="0" w:color="auto"/>
              <w:left w:val="single" w:sz="6" w:space="0" w:color="auto"/>
              <w:bottom w:val="single" w:sz="6" w:space="0" w:color="auto"/>
              <w:right w:val="single" w:sz="6" w:space="0" w:color="auto"/>
            </w:tcBorders>
            <w:shd w:val="clear" w:color="auto" w:fill="FFFFFF"/>
            <w:vAlign w:val="center"/>
          </w:tcPr>
          <w:p w14:paraId="1A95CAE3" w14:textId="77777777" w:rsidR="009A1776" w:rsidRPr="00B56141" w:rsidRDefault="009A1776" w:rsidP="0076786B">
            <w:pPr>
              <w:widowControl/>
              <w:pBdr>
                <w:top w:val="nil"/>
                <w:left w:val="nil"/>
                <w:bottom w:val="nil"/>
                <w:right w:val="nil"/>
                <w:between w:val="nil"/>
                <w:bar w:val="nil"/>
              </w:pBdr>
              <w:autoSpaceDE/>
              <w:autoSpaceDN/>
              <w:jc w:val="center"/>
              <w:rPr>
                <w:b/>
                <w:bCs/>
                <w:color w:val="000000"/>
                <w:sz w:val="18"/>
                <w:szCs w:val="18"/>
                <w:lang w:bidi="ar-SA"/>
              </w:rPr>
            </w:pPr>
            <w:r w:rsidRPr="00B56141">
              <w:rPr>
                <w:b/>
                <w:bCs/>
                <w:color w:val="000000"/>
                <w:sz w:val="18"/>
                <w:szCs w:val="18"/>
                <w:lang w:bidi="ar-SA"/>
              </w:rPr>
              <w:t>Кол-во,</w:t>
            </w:r>
          </w:p>
          <w:p w14:paraId="7F953775" w14:textId="77777777" w:rsidR="009A1776" w:rsidRPr="00B56141" w:rsidRDefault="009A1776" w:rsidP="0076786B">
            <w:pPr>
              <w:widowControl/>
              <w:pBdr>
                <w:top w:val="nil"/>
                <w:left w:val="nil"/>
                <w:bottom w:val="nil"/>
                <w:right w:val="nil"/>
                <w:between w:val="nil"/>
                <w:bar w:val="nil"/>
              </w:pBdr>
              <w:autoSpaceDE/>
              <w:autoSpaceDN/>
              <w:jc w:val="center"/>
              <w:rPr>
                <w:b/>
                <w:bCs/>
                <w:color w:val="000000"/>
                <w:sz w:val="18"/>
                <w:szCs w:val="18"/>
                <w:lang w:bidi="ar-SA"/>
              </w:rPr>
            </w:pPr>
            <w:r w:rsidRPr="00B56141">
              <w:rPr>
                <w:b/>
                <w:bCs/>
                <w:color w:val="000000"/>
                <w:sz w:val="18"/>
                <w:szCs w:val="18"/>
                <w:lang w:bidi="ar-SA"/>
              </w:rPr>
              <w:t>шт.</w:t>
            </w:r>
          </w:p>
        </w:tc>
        <w:tc>
          <w:tcPr>
            <w:tcW w:w="487" w:type="pct"/>
            <w:tcBorders>
              <w:top w:val="single" w:sz="6" w:space="0" w:color="auto"/>
              <w:left w:val="single" w:sz="6" w:space="0" w:color="auto"/>
              <w:bottom w:val="single" w:sz="6" w:space="0" w:color="auto"/>
              <w:right w:val="single" w:sz="6" w:space="0" w:color="auto"/>
            </w:tcBorders>
            <w:shd w:val="clear" w:color="auto" w:fill="FFFFFF"/>
            <w:vAlign w:val="center"/>
          </w:tcPr>
          <w:p w14:paraId="1A7D9145" w14:textId="77777777" w:rsidR="009A1776" w:rsidRPr="00B56141" w:rsidRDefault="009A1776" w:rsidP="0076786B">
            <w:pPr>
              <w:widowControl/>
              <w:pBdr>
                <w:top w:val="nil"/>
                <w:left w:val="nil"/>
                <w:bottom w:val="nil"/>
                <w:right w:val="nil"/>
                <w:between w:val="nil"/>
                <w:bar w:val="nil"/>
              </w:pBdr>
              <w:autoSpaceDE/>
              <w:autoSpaceDN/>
              <w:jc w:val="center"/>
              <w:rPr>
                <w:b/>
                <w:bCs/>
                <w:color w:val="000000"/>
                <w:sz w:val="18"/>
                <w:szCs w:val="18"/>
                <w:lang w:bidi="ar-SA"/>
              </w:rPr>
            </w:pPr>
            <w:r w:rsidRPr="00B56141">
              <w:rPr>
                <w:b/>
                <w:bCs/>
                <w:color w:val="000000"/>
                <w:sz w:val="18"/>
                <w:szCs w:val="18"/>
                <w:lang w:bidi="ar-SA"/>
              </w:rPr>
              <w:t>Частота</w:t>
            </w:r>
          </w:p>
          <w:p w14:paraId="5E3AD104" w14:textId="77777777" w:rsidR="009A1776" w:rsidRPr="00B56141" w:rsidRDefault="009A1776" w:rsidP="0076786B">
            <w:pPr>
              <w:widowControl/>
              <w:pBdr>
                <w:top w:val="nil"/>
                <w:left w:val="nil"/>
                <w:bottom w:val="nil"/>
                <w:right w:val="nil"/>
                <w:between w:val="nil"/>
                <w:bar w:val="nil"/>
              </w:pBdr>
              <w:autoSpaceDE/>
              <w:autoSpaceDN/>
              <w:jc w:val="center"/>
              <w:rPr>
                <w:b/>
                <w:bCs/>
                <w:color w:val="000000"/>
                <w:sz w:val="18"/>
                <w:szCs w:val="18"/>
                <w:lang w:bidi="ar-SA"/>
              </w:rPr>
            </w:pPr>
            <w:r w:rsidRPr="00B56141">
              <w:rPr>
                <w:b/>
                <w:bCs/>
                <w:color w:val="000000"/>
                <w:sz w:val="18"/>
                <w:szCs w:val="18"/>
                <w:lang w:bidi="ar-SA"/>
              </w:rPr>
              <w:t>вращения,</w:t>
            </w:r>
          </w:p>
          <w:p w14:paraId="11717533" w14:textId="77777777" w:rsidR="009A1776" w:rsidRPr="00B56141" w:rsidRDefault="009A1776" w:rsidP="0076786B">
            <w:pPr>
              <w:widowControl/>
              <w:pBdr>
                <w:top w:val="nil"/>
                <w:left w:val="nil"/>
                <w:bottom w:val="nil"/>
                <w:right w:val="nil"/>
                <w:between w:val="nil"/>
                <w:bar w:val="nil"/>
              </w:pBdr>
              <w:autoSpaceDE/>
              <w:autoSpaceDN/>
              <w:jc w:val="center"/>
              <w:rPr>
                <w:b/>
                <w:bCs/>
                <w:color w:val="000000"/>
                <w:sz w:val="18"/>
                <w:szCs w:val="18"/>
                <w:lang w:bidi="ar-SA"/>
              </w:rPr>
            </w:pPr>
            <w:r w:rsidRPr="00B56141">
              <w:rPr>
                <w:b/>
                <w:bCs/>
                <w:color w:val="000000"/>
                <w:sz w:val="18"/>
                <w:szCs w:val="18"/>
                <w:lang w:bidi="ar-SA"/>
              </w:rPr>
              <w:t>об/мин</w:t>
            </w:r>
          </w:p>
        </w:tc>
        <w:tc>
          <w:tcPr>
            <w:tcW w:w="504" w:type="pct"/>
            <w:tcBorders>
              <w:top w:val="single" w:sz="6" w:space="0" w:color="auto"/>
              <w:left w:val="single" w:sz="6" w:space="0" w:color="auto"/>
              <w:bottom w:val="single" w:sz="6" w:space="0" w:color="auto"/>
              <w:right w:val="single" w:sz="6" w:space="0" w:color="auto"/>
            </w:tcBorders>
            <w:shd w:val="clear" w:color="auto" w:fill="FFFFFF"/>
            <w:vAlign w:val="center"/>
          </w:tcPr>
          <w:p w14:paraId="48A9EAD6" w14:textId="77777777" w:rsidR="009A1776" w:rsidRPr="00B56141" w:rsidRDefault="009A1776" w:rsidP="0076786B">
            <w:pPr>
              <w:widowControl/>
              <w:pBdr>
                <w:top w:val="nil"/>
                <w:left w:val="nil"/>
                <w:bottom w:val="nil"/>
                <w:right w:val="nil"/>
                <w:between w:val="nil"/>
                <w:bar w:val="nil"/>
              </w:pBdr>
              <w:autoSpaceDE/>
              <w:autoSpaceDN/>
              <w:jc w:val="center"/>
              <w:rPr>
                <w:b/>
                <w:bCs/>
                <w:color w:val="000000"/>
                <w:sz w:val="18"/>
                <w:szCs w:val="18"/>
                <w:lang w:bidi="ar-SA"/>
              </w:rPr>
            </w:pPr>
            <w:r w:rsidRPr="00B56141">
              <w:rPr>
                <w:b/>
                <w:bCs/>
                <w:color w:val="000000"/>
                <w:sz w:val="18"/>
                <w:szCs w:val="18"/>
                <w:lang w:bidi="ar-SA"/>
              </w:rPr>
              <w:t>Производи-</w:t>
            </w:r>
            <w:r w:rsidRPr="00B56141">
              <w:rPr>
                <w:b/>
                <w:bCs/>
                <w:color w:val="000000"/>
                <w:sz w:val="18"/>
                <w:szCs w:val="18"/>
                <w:lang w:bidi="ar-SA"/>
              </w:rPr>
              <w:br/>
              <w:t>тельность,</w:t>
            </w:r>
            <w:r w:rsidRPr="00B56141">
              <w:rPr>
                <w:b/>
                <w:bCs/>
                <w:color w:val="000000"/>
                <w:sz w:val="18"/>
                <w:szCs w:val="18"/>
                <w:lang w:bidi="ar-SA"/>
              </w:rPr>
              <w:br/>
              <w:t>м3/ч</w:t>
            </w:r>
          </w:p>
        </w:tc>
        <w:tc>
          <w:tcPr>
            <w:tcW w:w="425" w:type="pct"/>
            <w:tcBorders>
              <w:top w:val="single" w:sz="6" w:space="0" w:color="auto"/>
              <w:left w:val="single" w:sz="6" w:space="0" w:color="auto"/>
              <w:bottom w:val="single" w:sz="6" w:space="0" w:color="auto"/>
              <w:right w:val="single" w:sz="6" w:space="0" w:color="auto"/>
            </w:tcBorders>
            <w:shd w:val="clear" w:color="auto" w:fill="FFFFFF"/>
            <w:vAlign w:val="center"/>
          </w:tcPr>
          <w:p w14:paraId="39A2EE42" w14:textId="77777777" w:rsidR="009A1776" w:rsidRPr="00B56141" w:rsidRDefault="009A1776" w:rsidP="0076786B">
            <w:pPr>
              <w:widowControl/>
              <w:pBdr>
                <w:top w:val="nil"/>
                <w:left w:val="nil"/>
                <w:bottom w:val="nil"/>
                <w:right w:val="nil"/>
                <w:between w:val="nil"/>
                <w:bar w:val="nil"/>
              </w:pBdr>
              <w:autoSpaceDE/>
              <w:autoSpaceDN/>
              <w:jc w:val="center"/>
              <w:rPr>
                <w:b/>
                <w:bCs/>
                <w:color w:val="000000"/>
                <w:sz w:val="18"/>
                <w:szCs w:val="18"/>
                <w:lang w:bidi="ar-SA"/>
              </w:rPr>
            </w:pPr>
            <w:r w:rsidRPr="00B56141">
              <w:rPr>
                <w:b/>
                <w:bCs/>
                <w:color w:val="000000"/>
                <w:sz w:val="18"/>
                <w:szCs w:val="18"/>
                <w:lang w:bidi="ar-SA"/>
              </w:rPr>
              <w:t>Полное</w:t>
            </w:r>
          </w:p>
          <w:p w14:paraId="3A9B1DA3" w14:textId="77777777" w:rsidR="009A1776" w:rsidRPr="00B56141" w:rsidRDefault="009A1776" w:rsidP="0076786B">
            <w:pPr>
              <w:widowControl/>
              <w:pBdr>
                <w:top w:val="nil"/>
                <w:left w:val="nil"/>
                <w:bottom w:val="nil"/>
                <w:right w:val="nil"/>
                <w:between w:val="nil"/>
                <w:bar w:val="nil"/>
              </w:pBdr>
              <w:autoSpaceDE/>
              <w:autoSpaceDN/>
              <w:jc w:val="center"/>
              <w:rPr>
                <w:b/>
                <w:bCs/>
                <w:color w:val="000000"/>
                <w:sz w:val="18"/>
                <w:szCs w:val="18"/>
                <w:lang w:bidi="ar-SA"/>
              </w:rPr>
            </w:pPr>
            <w:r w:rsidRPr="00B56141">
              <w:rPr>
                <w:b/>
                <w:bCs/>
                <w:color w:val="000000"/>
                <w:sz w:val="18"/>
                <w:szCs w:val="18"/>
                <w:lang w:bidi="ar-SA"/>
              </w:rPr>
              <w:t>давление,</w:t>
            </w:r>
          </w:p>
          <w:p w14:paraId="6BCCD0E0" w14:textId="77777777" w:rsidR="009A1776" w:rsidRPr="00B56141" w:rsidRDefault="009A1776" w:rsidP="0076786B">
            <w:pPr>
              <w:widowControl/>
              <w:pBdr>
                <w:top w:val="nil"/>
                <w:left w:val="nil"/>
                <w:bottom w:val="nil"/>
                <w:right w:val="nil"/>
                <w:between w:val="nil"/>
                <w:bar w:val="nil"/>
              </w:pBdr>
              <w:autoSpaceDE/>
              <w:autoSpaceDN/>
              <w:jc w:val="center"/>
              <w:rPr>
                <w:b/>
                <w:bCs/>
                <w:color w:val="000000"/>
                <w:sz w:val="18"/>
                <w:szCs w:val="18"/>
                <w:lang w:bidi="ar-SA"/>
              </w:rPr>
            </w:pPr>
            <w:r w:rsidRPr="00B56141">
              <w:rPr>
                <w:b/>
                <w:bCs/>
                <w:color w:val="000000"/>
                <w:sz w:val="18"/>
                <w:szCs w:val="18"/>
                <w:lang w:bidi="ar-SA"/>
              </w:rPr>
              <w:t>кгс/м2</w:t>
            </w:r>
          </w:p>
        </w:tc>
        <w:tc>
          <w:tcPr>
            <w:tcW w:w="622" w:type="pct"/>
            <w:tcBorders>
              <w:top w:val="single" w:sz="6" w:space="0" w:color="auto"/>
              <w:left w:val="single" w:sz="6" w:space="0" w:color="auto"/>
              <w:bottom w:val="single" w:sz="6" w:space="0" w:color="auto"/>
              <w:right w:val="single" w:sz="6" w:space="0" w:color="auto"/>
            </w:tcBorders>
            <w:shd w:val="clear" w:color="auto" w:fill="FFFFFF"/>
            <w:vAlign w:val="center"/>
          </w:tcPr>
          <w:p w14:paraId="2B761956" w14:textId="77777777" w:rsidR="009A1776" w:rsidRPr="00B56141" w:rsidRDefault="009A1776" w:rsidP="0076786B">
            <w:pPr>
              <w:widowControl/>
              <w:pBdr>
                <w:top w:val="nil"/>
                <w:left w:val="nil"/>
                <w:bottom w:val="nil"/>
                <w:right w:val="nil"/>
                <w:between w:val="nil"/>
                <w:bar w:val="nil"/>
              </w:pBdr>
              <w:autoSpaceDE/>
              <w:autoSpaceDN/>
              <w:jc w:val="center"/>
              <w:rPr>
                <w:b/>
                <w:bCs/>
                <w:color w:val="000000"/>
                <w:sz w:val="18"/>
                <w:szCs w:val="18"/>
                <w:lang w:bidi="ar-SA"/>
              </w:rPr>
            </w:pPr>
            <w:r w:rsidRPr="00B56141">
              <w:rPr>
                <w:b/>
                <w:bCs/>
                <w:color w:val="000000"/>
                <w:sz w:val="18"/>
                <w:szCs w:val="18"/>
                <w:lang w:bidi="ar-SA"/>
              </w:rPr>
              <w:t>Потребляемая</w:t>
            </w:r>
          </w:p>
          <w:p w14:paraId="6CB6CABC" w14:textId="77777777" w:rsidR="009A1776" w:rsidRPr="00B56141" w:rsidRDefault="009A1776" w:rsidP="0076786B">
            <w:pPr>
              <w:widowControl/>
              <w:pBdr>
                <w:top w:val="nil"/>
                <w:left w:val="nil"/>
                <w:bottom w:val="nil"/>
                <w:right w:val="nil"/>
                <w:between w:val="nil"/>
                <w:bar w:val="nil"/>
              </w:pBdr>
              <w:autoSpaceDE/>
              <w:autoSpaceDN/>
              <w:jc w:val="center"/>
              <w:rPr>
                <w:b/>
                <w:bCs/>
                <w:color w:val="000000"/>
                <w:sz w:val="18"/>
                <w:szCs w:val="18"/>
                <w:lang w:bidi="ar-SA"/>
              </w:rPr>
            </w:pPr>
            <w:r w:rsidRPr="00B56141">
              <w:rPr>
                <w:b/>
                <w:bCs/>
                <w:color w:val="000000"/>
                <w:sz w:val="18"/>
                <w:szCs w:val="18"/>
                <w:lang w:bidi="ar-SA"/>
              </w:rPr>
              <w:t>мощность,</w:t>
            </w:r>
          </w:p>
          <w:p w14:paraId="3B8C8DFA" w14:textId="77777777" w:rsidR="009A1776" w:rsidRPr="00B56141" w:rsidRDefault="009A1776" w:rsidP="0076786B">
            <w:pPr>
              <w:widowControl/>
              <w:pBdr>
                <w:top w:val="nil"/>
                <w:left w:val="nil"/>
                <w:bottom w:val="nil"/>
                <w:right w:val="nil"/>
                <w:between w:val="nil"/>
                <w:bar w:val="nil"/>
              </w:pBdr>
              <w:autoSpaceDE/>
              <w:autoSpaceDN/>
              <w:jc w:val="center"/>
              <w:rPr>
                <w:b/>
                <w:bCs/>
                <w:color w:val="000000"/>
                <w:sz w:val="18"/>
                <w:szCs w:val="18"/>
                <w:lang w:bidi="ar-SA"/>
              </w:rPr>
            </w:pPr>
            <w:r w:rsidRPr="00B56141">
              <w:rPr>
                <w:b/>
                <w:bCs/>
                <w:color w:val="000000"/>
                <w:sz w:val="18"/>
                <w:szCs w:val="18"/>
                <w:lang w:bidi="ar-SA"/>
              </w:rPr>
              <w:t>кВт</w:t>
            </w:r>
          </w:p>
        </w:tc>
        <w:tc>
          <w:tcPr>
            <w:tcW w:w="417" w:type="pct"/>
            <w:tcBorders>
              <w:top w:val="single" w:sz="6" w:space="0" w:color="auto"/>
              <w:left w:val="single" w:sz="6" w:space="0" w:color="auto"/>
              <w:bottom w:val="single" w:sz="6" w:space="0" w:color="auto"/>
              <w:right w:val="single" w:sz="6" w:space="0" w:color="auto"/>
            </w:tcBorders>
            <w:shd w:val="clear" w:color="auto" w:fill="FFFFFF"/>
            <w:vAlign w:val="center"/>
          </w:tcPr>
          <w:p w14:paraId="1A2F7714" w14:textId="1928618B" w:rsidR="009A1776" w:rsidRPr="00B56141" w:rsidRDefault="009A1776" w:rsidP="0076786B">
            <w:pPr>
              <w:widowControl/>
              <w:pBdr>
                <w:top w:val="nil"/>
                <w:left w:val="nil"/>
                <w:bottom w:val="nil"/>
                <w:right w:val="nil"/>
                <w:between w:val="nil"/>
                <w:bar w:val="nil"/>
              </w:pBdr>
              <w:autoSpaceDE/>
              <w:autoSpaceDN/>
              <w:jc w:val="center"/>
              <w:rPr>
                <w:b/>
                <w:bCs/>
                <w:color w:val="000000"/>
                <w:sz w:val="18"/>
                <w:szCs w:val="18"/>
                <w:lang w:bidi="ar-SA"/>
              </w:rPr>
            </w:pPr>
            <w:r w:rsidRPr="00B56141">
              <w:rPr>
                <w:b/>
                <w:bCs/>
                <w:color w:val="000000"/>
                <w:sz w:val="18"/>
                <w:szCs w:val="18"/>
                <w:lang w:bidi="ar-SA"/>
              </w:rPr>
              <w:t>К.п.д.,</w:t>
            </w:r>
            <w:r w:rsidR="009C5B5B">
              <w:rPr>
                <w:b/>
                <w:bCs/>
                <w:color w:val="000000"/>
                <w:sz w:val="18"/>
                <w:szCs w:val="18"/>
                <w:lang w:bidi="ar-SA"/>
              </w:rPr>
              <w:t xml:space="preserve"> </w:t>
            </w:r>
            <w:r w:rsidRPr="00B56141">
              <w:rPr>
                <w:b/>
                <w:bCs/>
                <w:color w:val="000000"/>
                <w:sz w:val="18"/>
                <w:szCs w:val="18"/>
                <w:lang w:bidi="ar-SA"/>
              </w:rPr>
              <w:t>%</w:t>
            </w:r>
          </w:p>
        </w:tc>
        <w:tc>
          <w:tcPr>
            <w:tcW w:w="345" w:type="pct"/>
            <w:tcBorders>
              <w:top w:val="single" w:sz="6" w:space="0" w:color="auto"/>
              <w:left w:val="single" w:sz="6" w:space="0" w:color="auto"/>
              <w:bottom w:val="single" w:sz="6" w:space="0" w:color="auto"/>
              <w:right w:val="single" w:sz="6" w:space="0" w:color="auto"/>
            </w:tcBorders>
            <w:shd w:val="clear" w:color="auto" w:fill="FFFFFF"/>
            <w:vAlign w:val="center"/>
          </w:tcPr>
          <w:p w14:paraId="29F80A24" w14:textId="77777777" w:rsidR="009A1776" w:rsidRPr="00B56141" w:rsidRDefault="009A1776" w:rsidP="0076786B">
            <w:pPr>
              <w:widowControl/>
              <w:pBdr>
                <w:top w:val="nil"/>
                <w:left w:val="nil"/>
                <w:bottom w:val="nil"/>
                <w:right w:val="nil"/>
                <w:between w:val="nil"/>
                <w:bar w:val="nil"/>
              </w:pBdr>
              <w:autoSpaceDE/>
              <w:autoSpaceDN/>
              <w:jc w:val="center"/>
              <w:rPr>
                <w:b/>
                <w:bCs/>
                <w:color w:val="000000"/>
                <w:sz w:val="18"/>
                <w:szCs w:val="18"/>
                <w:lang w:bidi="ar-SA"/>
              </w:rPr>
            </w:pPr>
            <w:r w:rsidRPr="00B56141">
              <w:rPr>
                <w:b/>
                <w:bCs/>
                <w:color w:val="000000"/>
                <w:sz w:val="18"/>
                <w:szCs w:val="18"/>
                <w:lang w:bidi="ar-SA"/>
              </w:rPr>
              <w:t>Ток, А</w:t>
            </w:r>
          </w:p>
        </w:tc>
        <w:tc>
          <w:tcPr>
            <w:tcW w:w="521" w:type="pct"/>
            <w:tcBorders>
              <w:top w:val="single" w:sz="6" w:space="0" w:color="auto"/>
              <w:left w:val="single" w:sz="6" w:space="0" w:color="auto"/>
              <w:bottom w:val="single" w:sz="6" w:space="0" w:color="auto"/>
              <w:right w:val="single" w:sz="6" w:space="0" w:color="auto"/>
            </w:tcBorders>
            <w:shd w:val="clear" w:color="auto" w:fill="FFFFFF"/>
            <w:vAlign w:val="center"/>
          </w:tcPr>
          <w:p w14:paraId="2BA9D2AF" w14:textId="77777777" w:rsidR="009A1776" w:rsidRPr="00B56141" w:rsidRDefault="009A1776" w:rsidP="0076786B">
            <w:pPr>
              <w:widowControl/>
              <w:pBdr>
                <w:top w:val="nil"/>
                <w:left w:val="nil"/>
                <w:bottom w:val="nil"/>
                <w:right w:val="nil"/>
                <w:between w:val="nil"/>
                <w:bar w:val="nil"/>
              </w:pBdr>
              <w:autoSpaceDE/>
              <w:autoSpaceDN/>
              <w:jc w:val="center"/>
              <w:rPr>
                <w:b/>
                <w:bCs/>
                <w:color w:val="000000"/>
                <w:sz w:val="18"/>
                <w:szCs w:val="18"/>
                <w:lang w:bidi="ar-SA"/>
              </w:rPr>
            </w:pPr>
            <w:r w:rsidRPr="00B56141">
              <w:rPr>
                <w:b/>
                <w:bCs/>
                <w:color w:val="000000"/>
                <w:sz w:val="18"/>
                <w:szCs w:val="18"/>
                <w:lang w:bidi="ar-SA"/>
              </w:rPr>
              <w:t>Напряже-</w:t>
            </w:r>
            <w:r w:rsidRPr="00B56141">
              <w:rPr>
                <w:b/>
                <w:bCs/>
                <w:color w:val="000000"/>
                <w:sz w:val="18"/>
                <w:szCs w:val="18"/>
                <w:lang w:bidi="ar-SA"/>
              </w:rPr>
              <w:br/>
              <w:t>ние, В</w:t>
            </w:r>
          </w:p>
        </w:tc>
      </w:tr>
      <w:tr w:rsidR="009A1776" w:rsidRPr="00B56141" w14:paraId="28D1D8E9" w14:textId="77777777" w:rsidTr="0076786B">
        <w:trPr>
          <w:trHeight w:hRule="exact" w:val="312"/>
        </w:trPr>
        <w:tc>
          <w:tcPr>
            <w:tcW w:w="633" w:type="pct"/>
            <w:tcBorders>
              <w:top w:val="single" w:sz="6" w:space="0" w:color="auto"/>
              <w:left w:val="single" w:sz="6" w:space="0" w:color="auto"/>
              <w:bottom w:val="single" w:sz="6" w:space="0" w:color="auto"/>
              <w:right w:val="single" w:sz="6" w:space="0" w:color="auto"/>
            </w:tcBorders>
            <w:shd w:val="clear" w:color="auto" w:fill="FFFFFF"/>
          </w:tcPr>
          <w:p w14:paraId="17560D2A"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Сетевой насос</w:t>
            </w:r>
          </w:p>
        </w:tc>
        <w:tc>
          <w:tcPr>
            <w:tcW w:w="630" w:type="pct"/>
            <w:tcBorders>
              <w:top w:val="single" w:sz="6" w:space="0" w:color="auto"/>
              <w:left w:val="single" w:sz="6" w:space="0" w:color="auto"/>
              <w:bottom w:val="single" w:sz="6" w:space="0" w:color="auto"/>
              <w:right w:val="single" w:sz="6" w:space="0" w:color="auto"/>
            </w:tcBorders>
            <w:shd w:val="clear" w:color="auto" w:fill="FFFFFF"/>
          </w:tcPr>
          <w:p w14:paraId="5B43B1AA"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К 2 65/170</w:t>
            </w:r>
          </w:p>
        </w:tc>
        <w:tc>
          <w:tcPr>
            <w:tcW w:w="416" w:type="pct"/>
            <w:tcBorders>
              <w:top w:val="single" w:sz="6" w:space="0" w:color="auto"/>
              <w:left w:val="single" w:sz="6" w:space="0" w:color="auto"/>
              <w:bottom w:val="single" w:sz="6" w:space="0" w:color="auto"/>
              <w:right w:val="single" w:sz="6" w:space="0" w:color="auto"/>
            </w:tcBorders>
            <w:shd w:val="clear" w:color="auto" w:fill="FFFFFF"/>
          </w:tcPr>
          <w:p w14:paraId="4F03A372"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2</w:t>
            </w:r>
          </w:p>
        </w:tc>
        <w:tc>
          <w:tcPr>
            <w:tcW w:w="487" w:type="pct"/>
            <w:tcBorders>
              <w:top w:val="single" w:sz="6" w:space="0" w:color="auto"/>
              <w:left w:val="single" w:sz="6" w:space="0" w:color="auto"/>
              <w:bottom w:val="single" w:sz="6" w:space="0" w:color="auto"/>
              <w:right w:val="single" w:sz="6" w:space="0" w:color="auto"/>
            </w:tcBorders>
            <w:shd w:val="clear" w:color="auto" w:fill="FFFFFF"/>
          </w:tcPr>
          <w:p w14:paraId="59A21A57"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3000</w:t>
            </w:r>
          </w:p>
        </w:tc>
        <w:tc>
          <w:tcPr>
            <w:tcW w:w="504" w:type="pct"/>
            <w:tcBorders>
              <w:top w:val="single" w:sz="6" w:space="0" w:color="auto"/>
              <w:left w:val="single" w:sz="6" w:space="0" w:color="auto"/>
              <w:bottom w:val="single" w:sz="6" w:space="0" w:color="auto"/>
              <w:right w:val="single" w:sz="6" w:space="0" w:color="auto"/>
            </w:tcBorders>
            <w:shd w:val="clear" w:color="auto" w:fill="FFFFFF"/>
          </w:tcPr>
          <w:p w14:paraId="3AD951D9"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150</w:t>
            </w:r>
          </w:p>
        </w:tc>
        <w:tc>
          <w:tcPr>
            <w:tcW w:w="425" w:type="pct"/>
            <w:tcBorders>
              <w:top w:val="single" w:sz="6" w:space="0" w:color="auto"/>
              <w:left w:val="single" w:sz="6" w:space="0" w:color="auto"/>
              <w:bottom w:val="single" w:sz="6" w:space="0" w:color="auto"/>
              <w:right w:val="single" w:sz="6" w:space="0" w:color="auto"/>
            </w:tcBorders>
            <w:shd w:val="clear" w:color="auto" w:fill="FFFFFF"/>
          </w:tcPr>
          <w:p w14:paraId="3E25CE4B"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5</w:t>
            </w:r>
          </w:p>
        </w:tc>
        <w:tc>
          <w:tcPr>
            <w:tcW w:w="622" w:type="pct"/>
            <w:tcBorders>
              <w:top w:val="single" w:sz="6" w:space="0" w:color="auto"/>
              <w:left w:val="single" w:sz="6" w:space="0" w:color="auto"/>
              <w:bottom w:val="single" w:sz="6" w:space="0" w:color="auto"/>
              <w:right w:val="single" w:sz="6" w:space="0" w:color="auto"/>
            </w:tcBorders>
            <w:shd w:val="clear" w:color="auto" w:fill="FFFFFF"/>
          </w:tcPr>
          <w:p w14:paraId="4B67F2A1"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7,5</w:t>
            </w:r>
          </w:p>
        </w:tc>
        <w:tc>
          <w:tcPr>
            <w:tcW w:w="417" w:type="pct"/>
            <w:tcBorders>
              <w:top w:val="single" w:sz="6" w:space="0" w:color="auto"/>
              <w:left w:val="single" w:sz="6" w:space="0" w:color="auto"/>
              <w:bottom w:val="single" w:sz="6" w:space="0" w:color="auto"/>
              <w:right w:val="single" w:sz="6" w:space="0" w:color="auto"/>
            </w:tcBorders>
            <w:shd w:val="clear" w:color="auto" w:fill="FFFFFF"/>
          </w:tcPr>
          <w:p w14:paraId="6DD3ED17"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87</w:t>
            </w:r>
          </w:p>
        </w:tc>
        <w:tc>
          <w:tcPr>
            <w:tcW w:w="345" w:type="pct"/>
            <w:tcBorders>
              <w:top w:val="single" w:sz="6" w:space="0" w:color="auto"/>
              <w:left w:val="single" w:sz="6" w:space="0" w:color="auto"/>
              <w:bottom w:val="single" w:sz="6" w:space="0" w:color="auto"/>
              <w:right w:val="single" w:sz="6" w:space="0" w:color="auto"/>
            </w:tcBorders>
            <w:shd w:val="clear" w:color="auto" w:fill="FFFFFF"/>
          </w:tcPr>
          <w:p w14:paraId="763B8D0E"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15</w:t>
            </w:r>
          </w:p>
        </w:tc>
        <w:tc>
          <w:tcPr>
            <w:tcW w:w="521" w:type="pct"/>
            <w:tcBorders>
              <w:top w:val="single" w:sz="6" w:space="0" w:color="auto"/>
              <w:left w:val="single" w:sz="6" w:space="0" w:color="auto"/>
              <w:bottom w:val="single" w:sz="6" w:space="0" w:color="auto"/>
              <w:right w:val="single" w:sz="6" w:space="0" w:color="auto"/>
            </w:tcBorders>
            <w:shd w:val="clear" w:color="auto" w:fill="FFFFFF"/>
          </w:tcPr>
          <w:p w14:paraId="659F3C1C"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380</w:t>
            </w:r>
          </w:p>
        </w:tc>
      </w:tr>
      <w:tr w:rsidR="009A1776" w:rsidRPr="00B56141" w14:paraId="18E2D44C" w14:textId="77777777" w:rsidTr="0076786B">
        <w:trPr>
          <w:trHeight w:hRule="exact" w:val="259"/>
        </w:trPr>
        <w:tc>
          <w:tcPr>
            <w:tcW w:w="633" w:type="pct"/>
            <w:tcBorders>
              <w:top w:val="single" w:sz="6" w:space="0" w:color="auto"/>
              <w:left w:val="single" w:sz="6" w:space="0" w:color="auto"/>
              <w:bottom w:val="single" w:sz="6" w:space="0" w:color="auto"/>
              <w:right w:val="single" w:sz="6" w:space="0" w:color="auto"/>
            </w:tcBorders>
            <w:shd w:val="clear" w:color="auto" w:fill="FFFFFF"/>
          </w:tcPr>
          <w:p w14:paraId="157B3B36"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Подпиточный</w:t>
            </w:r>
          </w:p>
        </w:tc>
        <w:tc>
          <w:tcPr>
            <w:tcW w:w="630" w:type="pct"/>
            <w:tcBorders>
              <w:top w:val="single" w:sz="6" w:space="0" w:color="auto"/>
              <w:left w:val="single" w:sz="6" w:space="0" w:color="auto"/>
              <w:bottom w:val="single" w:sz="6" w:space="0" w:color="auto"/>
              <w:right w:val="single" w:sz="6" w:space="0" w:color="auto"/>
            </w:tcBorders>
            <w:shd w:val="clear" w:color="auto" w:fill="FFFFFF"/>
          </w:tcPr>
          <w:p w14:paraId="339B54EB"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К 8/18</w:t>
            </w:r>
          </w:p>
        </w:tc>
        <w:tc>
          <w:tcPr>
            <w:tcW w:w="416" w:type="pct"/>
            <w:tcBorders>
              <w:top w:val="single" w:sz="6" w:space="0" w:color="auto"/>
              <w:left w:val="single" w:sz="6" w:space="0" w:color="auto"/>
              <w:bottom w:val="single" w:sz="6" w:space="0" w:color="auto"/>
              <w:right w:val="single" w:sz="6" w:space="0" w:color="auto"/>
            </w:tcBorders>
            <w:shd w:val="clear" w:color="auto" w:fill="FFFFFF"/>
          </w:tcPr>
          <w:p w14:paraId="69158E17"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2</w:t>
            </w:r>
          </w:p>
        </w:tc>
        <w:tc>
          <w:tcPr>
            <w:tcW w:w="487" w:type="pct"/>
            <w:tcBorders>
              <w:top w:val="single" w:sz="6" w:space="0" w:color="auto"/>
              <w:left w:val="single" w:sz="6" w:space="0" w:color="auto"/>
              <w:bottom w:val="single" w:sz="6" w:space="0" w:color="auto"/>
              <w:right w:val="single" w:sz="6" w:space="0" w:color="auto"/>
            </w:tcBorders>
            <w:shd w:val="clear" w:color="auto" w:fill="FFFFFF"/>
          </w:tcPr>
          <w:p w14:paraId="7AF8F692"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3000</w:t>
            </w:r>
          </w:p>
        </w:tc>
        <w:tc>
          <w:tcPr>
            <w:tcW w:w="504" w:type="pct"/>
            <w:tcBorders>
              <w:top w:val="single" w:sz="6" w:space="0" w:color="auto"/>
              <w:left w:val="single" w:sz="6" w:space="0" w:color="auto"/>
              <w:bottom w:val="single" w:sz="6" w:space="0" w:color="auto"/>
              <w:right w:val="single" w:sz="6" w:space="0" w:color="auto"/>
            </w:tcBorders>
            <w:shd w:val="clear" w:color="auto" w:fill="FFFFFF"/>
          </w:tcPr>
          <w:p w14:paraId="3C1846A9"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8</w:t>
            </w:r>
          </w:p>
        </w:tc>
        <w:tc>
          <w:tcPr>
            <w:tcW w:w="425" w:type="pct"/>
            <w:tcBorders>
              <w:top w:val="single" w:sz="6" w:space="0" w:color="auto"/>
              <w:left w:val="single" w:sz="6" w:space="0" w:color="auto"/>
              <w:bottom w:val="single" w:sz="6" w:space="0" w:color="auto"/>
              <w:right w:val="single" w:sz="6" w:space="0" w:color="auto"/>
            </w:tcBorders>
            <w:shd w:val="clear" w:color="auto" w:fill="FFFFFF"/>
          </w:tcPr>
          <w:p w14:paraId="0A5B928C"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1,8</w:t>
            </w:r>
          </w:p>
        </w:tc>
        <w:tc>
          <w:tcPr>
            <w:tcW w:w="622" w:type="pct"/>
            <w:tcBorders>
              <w:top w:val="single" w:sz="6" w:space="0" w:color="auto"/>
              <w:left w:val="single" w:sz="6" w:space="0" w:color="auto"/>
              <w:bottom w:val="single" w:sz="6" w:space="0" w:color="auto"/>
              <w:right w:val="single" w:sz="6" w:space="0" w:color="auto"/>
            </w:tcBorders>
            <w:shd w:val="clear" w:color="auto" w:fill="FFFFFF"/>
          </w:tcPr>
          <w:p w14:paraId="7611AD78"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1,5</w:t>
            </w:r>
          </w:p>
        </w:tc>
        <w:tc>
          <w:tcPr>
            <w:tcW w:w="417" w:type="pct"/>
            <w:tcBorders>
              <w:top w:val="single" w:sz="6" w:space="0" w:color="auto"/>
              <w:left w:val="single" w:sz="6" w:space="0" w:color="auto"/>
              <w:bottom w:val="single" w:sz="6" w:space="0" w:color="auto"/>
              <w:right w:val="single" w:sz="6" w:space="0" w:color="auto"/>
            </w:tcBorders>
            <w:shd w:val="clear" w:color="auto" w:fill="FFFFFF"/>
          </w:tcPr>
          <w:p w14:paraId="1F38BFAB"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53</w:t>
            </w:r>
          </w:p>
        </w:tc>
        <w:tc>
          <w:tcPr>
            <w:tcW w:w="345" w:type="pct"/>
            <w:tcBorders>
              <w:top w:val="single" w:sz="6" w:space="0" w:color="auto"/>
              <w:left w:val="single" w:sz="6" w:space="0" w:color="auto"/>
              <w:bottom w:val="single" w:sz="6" w:space="0" w:color="auto"/>
              <w:right w:val="single" w:sz="6" w:space="0" w:color="auto"/>
            </w:tcBorders>
            <w:shd w:val="clear" w:color="auto" w:fill="FFFFFF"/>
          </w:tcPr>
          <w:p w14:paraId="5F1DCC53"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5</w:t>
            </w:r>
          </w:p>
        </w:tc>
        <w:tc>
          <w:tcPr>
            <w:tcW w:w="521" w:type="pct"/>
            <w:tcBorders>
              <w:top w:val="single" w:sz="6" w:space="0" w:color="auto"/>
              <w:left w:val="single" w:sz="6" w:space="0" w:color="auto"/>
              <w:bottom w:val="single" w:sz="6" w:space="0" w:color="auto"/>
              <w:right w:val="single" w:sz="6" w:space="0" w:color="auto"/>
            </w:tcBorders>
            <w:shd w:val="clear" w:color="auto" w:fill="FFFFFF"/>
          </w:tcPr>
          <w:p w14:paraId="153477C1" w14:textId="77777777" w:rsidR="009A1776" w:rsidRPr="00B56141" w:rsidRDefault="009A1776" w:rsidP="0076786B">
            <w:pPr>
              <w:widowControl/>
              <w:pBdr>
                <w:top w:val="nil"/>
                <w:left w:val="nil"/>
                <w:bottom w:val="nil"/>
                <w:right w:val="nil"/>
                <w:between w:val="nil"/>
                <w:bar w:val="nil"/>
              </w:pBdr>
              <w:autoSpaceDE/>
              <w:autoSpaceDN/>
              <w:jc w:val="center"/>
              <w:rPr>
                <w:color w:val="000000"/>
                <w:sz w:val="18"/>
                <w:szCs w:val="18"/>
                <w:lang w:bidi="ar-SA"/>
              </w:rPr>
            </w:pPr>
            <w:r w:rsidRPr="00B56141">
              <w:rPr>
                <w:color w:val="000000"/>
                <w:sz w:val="18"/>
                <w:szCs w:val="18"/>
                <w:lang w:bidi="ar-SA"/>
              </w:rPr>
              <w:t>380</w:t>
            </w:r>
          </w:p>
        </w:tc>
      </w:tr>
    </w:tbl>
    <w:p w14:paraId="3CECEE07" w14:textId="49A9C7A8" w:rsidR="006311D1" w:rsidRDefault="006311D1" w:rsidP="006311D1">
      <w:pPr>
        <w:pStyle w:val="a5"/>
      </w:pPr>
      <w:r>
        <w:t>Характеристика зданий источников тепловой энергии представлена в таблице 1.2.4.</w:t>
      </w:r>
    </w:p>
    <w:p w14:paraId="5E46B953" w14:textId="4F1CB34B" w:rsidR="000F5869" w:rsidRPr="006311D1" w:rsidRDefault="000243DC" w:rsidP="006801C9">
      <w:pPr>
        <w:pStyle w:val="af6"/>
        <w:rPr>
          <w:rStyle w:val="af5"/>
          <w:b/>
          <w:sz w:val="20"/>
        </w:rPr>
      </w:pPr>
      <w:bookmarkStart w:id="33" w:name="_Toc138344066"/>
      <w:r w:rsidRPr="006311D1">
        <w:rPr>
          <w:rStyle w:val="af5"/>
          <w:b/>
          <w:sz w:val="20"/>
        </w:rPr>
        <w:t>Таблица 1.2.</w:t>
      </w:r>
      <w:r w:rsidR="009A1776">
        <w:rPr>
          <w:rStyle w:val="af5"/>
          <w:b/>
          <w:sz w:val="20"/>
        </w:rPr>
        <w:t>8</w:t>
      </w:r>
      <w:r w:rsidR="00AF5E20" w:rsidRPr="006311D1">
        <w:rPr>
          <w:rStyle w:val="af5"/>
          <w:b/>
          <w:sz w:val="20"/>
        </w:rPr>
        <w:t xml:space="preserve"> - Данные по зданиям источников тепловой энергии</w:t>
      </w:r>
      <w:bookmarkEnd w:id="33"/>
    </w:p>
    <w:tbl>
      <w:tblPr>
        <w:tblW w:w="5000" w:type="pct"/>
        <w:tblLook w:val="04A0" w:firstRow="1" w:lastRow="0" w:firstColumn="1" w:lastColumn="0" w:noHBand="0" w:noVBand="1"/>
      </w:tblPr>
      <w:tblGrid>
        <w:gridCol w:w="700"/>
        <w:gridCol w:w="4149"/>
        <w:gridCol w:w="1043"/>
        <w:gridCol w:w="4239"/>
      </w:tblGrid>
      <w:tr w:rsidR="00AF5E20" w:rsidRPr="006311D1" w14:paraId="7F1B68B3" w14:textId="77777777" w:rsidTr="007902B5">
        <w:trPr>
          <w:trHeight w:val="20"/>
          <w:tblHeader/>
        </w:trPr>
        <w:tc>
          <w:tcPr>
            <w:tcW w:w="3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409EFC" w14:textId="77777777" w:rsidR="00AF5E20" w:rsidRPr="006311D1" w:rsidRDefault="00AF5E20" w:rsidP="00AF5E20">
            <w:pPr>
              <w:widowControl/>
              <w:autoSpaceDE/>
              <w:autoSpaceDN/>
              <w:jc w:val="center"/>
              <w:rPr>
                <w:b/>
                <w:bCs/>
                <w:color w:val="000000"/>
                <w:sz w:val="18"/>
                <w:szCs w:val="18"/>
                <w:lang w:bidi="ar-SA"/>
              </w:rPr>
            </w:pPr>
            <w:r w:rsidRPr="006311D1">
              <w:rPr>
                <w:b/>
                <w:bCs/>
                <w:color w:val="000000"/>
                <w:sz w:val="18"/>
                <w:szCs w:val="18"/>
                <w:lang w:bidi="ar-SA"/>
              </w:rPr>
              <w:t>№ п/п</w:t>
            </w:r>
          </w:p>
        </w:tc>
        <w:tc>
          <w:tcPr>
            <w:tcW w:w="2048" w:type="pct"/>
            <w:tcBorders>
              <w:top w:val="single" w:sz="4" w:space="0" w:color="auto"/>
              <w:left w:val="nil"/>
              <w:bottom w:val="single" w:sz="4" w:space="0" w:color="auto"/>
              <w:right w:val="single" w:sz="4" w:space="0" w:color="auto"/>
            </w:tcBorders>
            <w:shd w:val="clear" w:color="auto" w:fill="auto"/>
            <w:noWrap/>
            <w:vAlign w:val="center"/>
            <w:hideMark/>
          </w:tcPr>
          <w:p w14:paraId="7C2010B8" w14:textId="77777777" w:rsidR="00AF5E20" w:rsidRPr="006311D1" w:rsidRDefault="00AF5E20" w:rsidP="00AF5E20">
            <w:pPr>
              <w:widowControl/>
              <w:autoSpaceDE/>
              <w:autoSpaceDN/>
              <w:rPr>
                <w:b/>
                <w:bCs/>
                <w:color w:val="000000"/>
                <w:sz w:val="18"/>
                <w:szCs w:val="18"/>
                <w:lang w:bidi="ar-SA"/>
              </w:rPr>
            </w:pPr>
            <w:r w:rsidRPr="006311D1">
              <w:rPr>
                <w:b/>
                <w:bCs/>
                <w:color w:val="000000"/>
                <w:sz w:val="18"/>
                <w:szCs w:val="18"/>
                <w:lang w:bidi="ar-SA"/>
              </w:rPr>
              <w:t>Наименование показателя</w:t>
            </w:r>
          </w:p>
        </w:tc>
        <w:tc>
          <w:tcPr>
            <w:tcW w:w="515" w:type="pct"/>
            <w:tcBorders>
              <w:top w:val="single" w:sz="4" w:space="0" w:color="auto"/>
              <w:left w:val="nil"/>
              <w:bottom w:val="single" w:sz="4" w:space="0" w:color="auto"/>
              <w:right w:val="single" w:sz="4" w:space="0" w:color="auto"/>
            </w:tcBorders>
            <w:shd w:val="clear" w:color="auto" w:fill="auto"/>
            <w:noWrap/>
            <w:vAlign w:val="center"/>
            <w:hideMark/>
          </w:tcPr>
          <w:p w14:paraId="752E679D" w14:textId="77777777" w:rsidR="00AF5E20" w:rsidRPr="006311D1" w:rsidRDefault="00AF5E20" w:rsidP="00AF5E20">
            <w:pPr>
              <w:widowControl/>
              <w:autoSpaceDE/>
              <w:autoSpaceDN/>
              <w:jc w:val="center"/>
              <w:rPr>
                <w:b/>
                <w:bCs/>
                <w:color w:val="000000"/>
                <w:sz w:val="18"/>
                <w:szCs w:val="18"/>
                <w:lang w:bidi="ar-SA"/>
              </w:rPr>
            </w:pPr>
            <w:r w:rsidRPr="006311D1">
              <w:rPr>
                <w:b/>
                <w:bCs/>
                <w:color w:val="000000"/>
                <w:sz w:val="18"/>
                <w:szCs w:val="18"/>
                <w:lang w:bidi="ar-SA"/>
              </w:rPr>
              <w:t>Ед. изм.</w:t>
            </w:r>
          </w:p>
        </w:tc>
        <w:tc>
          <w:tcPr>
            <w:tcW w:w="2092" w:type="pct"/>
            <w:tcBorders>
              <w:top w:val="single" w:sz="4" w:space="0" w:color="auto"/>
              <w:left w:val="nil"/>
              <w:bottom w:val="single" w:sz="4" w:space="0" w:color="auto"/>
              <w:right w:val="single" w:sz="4" w:space="0" w:color="auto"/>
            </w:tcBorders>
            <w:shd w:val="clear" w:color="auto" w:fill="auto"/>
            <w:noWrap/>
            <w:vAlign w:val="center"/>
            <w:hideMark/>
          </w:tcPr>
          <w:p w14:paraId="1049ED25" w14:textId="77777777" w:rsidR="00AF5E20" w:rsidRPr="006311D1" w:rsidRDefault="00AF5E20" w:rsidP="00AF5E20">
            <w:pPr>
              <w:widowControl/>
              <w:autoSpaceDE/>
              <w:autoSpaceDN/>
              <w:jc w:val="center"/>
              <w:rPr>
                <w:b/>
                <w:bCs/>
                <w:color w:val="000000"/>
                <w:sz w:val="18"/>
                <w:szCs w:val="18"/>
                <w:lang w:bidi="ar-SA"/>
              </w:rPr>
            </w:pPr>
            <w:r w:rsidRPr="006311D1">
              <w:rPr>
                <w:b/>
                <w:bCs/>
                <w:color w:val="000000"/>
                <w:sz w:val="18"/>
                <w:szCs w:val="18"/>
                <w:lang w:bidi="ar-SA"/>
              </w:rPr>
              <w:t>Характеристика</w:t>
            </w:r>
          </w:p>
        </w:tc>
      </w:tr>
      <w:tr w:rsidR="00AF5E20" w:rsidRPr="006311D1" w14:paraId="7F26BB0A" w14:textId="77777777" w:rsidTr="006F6479">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598C8713" w14:textId="77777777" w:rsidR="00AF5E20" w:rsidRPr="006311D1" w:rsidRDefault="00AF5E20" w:rsidP="00AF5E20">
            <w:pPr>
              <w:widowControl/>
              <w:autoSpaceDE/>
              <w:autoSpaceDN/>
              <w:jc w:val="center"/>
              <w:rPr>
                <w:b/>
                <w:bCs/>
                <w:color w:val="000000"/>
                <w:sz w:val="18"/>
                <w:szCs w:val="18"/>
                <w:lang w:bidi="ar-SA"/>
              </w:rPr>
            </w:pPr>
            <w:bookmarkStart w:id="34" w:name="RANGE!A4"/>
            <w:r w:rsidRPr="006311D1">
              <w:rPr>
                <w:b/>
                <w:bCs/>
                <w:color w:val="000000"/>
                <w:sz w:val="18"/>
                <w:szCs w:val="18"/>
                <w:lang w:bidi="ar-SA"/>
              </w:rPr>
              <w:t>котельная № 1 с. Кукобой</w:t>
            </w:r>
            <w:bookmarkEnd w:id="34"/>
          </w:p>
        </w:tc>
      </w:tr>
      <w:tr w:rsidR="00AF5E20" w:rsidRPr="006311D1" w14:paraId="14EC5DC1"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0BE2785B" w14:textId="77777777" w:rsidR="00AF5E20" w:rsidRPr="006311D1" w:rsidRDefault="00AF5E20" w:rsidP="00AF5E20">
            <w:pPr>
              <w:widowControl/>
              <w:autoSpaceDE/>
              <w:autoSpaceDN/>
              <w:jc w:val="center"/>
              <w:rPr>
                <w:b/>
                <w:bCs/>
                <w:color w:val="000000"/>
                <w:sz w:val="18"/>
                <w:szCs w:val="18"/>
                <w:lang w:bidi="ar-SA"/>
              </w:rPr>
            </w:pPr>
            <w:r w:rsidRPr="006311D1">
              <w:rPr>
                <w:b/>
                <w:bCs/>
                <w:color w:val="000000"/>
                <w:w w:val="99"/>
                <w:sz w:val="18"/>
                <w:szCs w:val="18"/>
                <w:lang w:bidi="ar-SA"/>
              </w:rPr>
              <w:t>№</w:t>
            </w:r>
          </w:p>
        </w:tc>
        <w:tc>
          <w:tcPr>
            <w:tcW w:w="2048" w:type="pct"/>
            <w:tcBorders>
              <w:top w:val="nil"/>
              <w:left w:val="nil"/>
              <w:bottom w:val="single" w:sz="4" w:space="0" w:color="auto"/>
              <w:right w:val="single" w:sz="4" w:space="0" w:color="auto"/>
            </w:tcBorders>
            <w:shd w:val="clear" w:color="auto" w:fill="auto"/>
            <w:vAlign w:val="center"/>
            <w:hideMark/>
          </w:tcPr>
          <w:p w14:paraId="0A2FE925" w14:textId="77777777" w:rsidR="00AF5E20" w:rsidRPr="006311D1" w:rsidRDefault="00AF5E20" w:rsidP="00AF5E20">
            <w:pPr>
              <w:widowControl/>
              <w:autoSpaceDE/>
              <w:autoSpaceDN/>
              <w:rPr>
                <w:b/>
                <w:bCs/>
                <w:color w:val="000000"/>
                <w:sz w:val="18"/>
                <w:szCs w:val="18"/>
                <w:lang w:bidi="ar-SA"/>
              </w:rPr>
            </w:pPr>
            <w:r w:rsidRPr="006311D1">
              <w:rPr>
                <w:b/>
                <w:bCs/>
                <w:color w:val="000000"/>
                <w:sz w:val="18"/>
                <w:szCs w:val="18"/>
                <w:lang w:bidi="ar-SA"/>
              </w:rPr>
              <w:t>Параметр</w:t>
            </w:r>
          </w:p>
        </w:tc>
        <w:tc>
          <w:tcPr>
            <w:tcW w:w="515" w:type="pct"/>
            <w:tcBorders>
              <w:top w:val="nil"/>
              <w:left w:val="nil"/>
              <w:bottom w:val="single" w:sz="4" w:space="0" w:color="auto"/>
              <w:right w:val="single" w:sz="4" w:space="0" w:color="auto"/>
            </w:tcBorders>
            <w:shd w:val="clear" w:color="auto" w:fill="auto"/>
            <w:vAlign w:val="center"/>
            <w:hideMark/>
          </w:tcPr>
          <w:p w14:paraId="6B0FD8C0" w14:textId="77777777" w:rsidR="00AF5E20" w:rsidRPr="006311D1" w:rsidRDefault="00AF5E20" w:rsidP="00AF5E20">
            <w:pPr>
              <w:widowControl/>
              <w:autoSpaceDE/>
              <w:autoSpaceDN/>
              <w:jc w:val="center"/>
              <w:rPr>
                <w:b/>
                <w:bCs/>
                <w:color w:val="000000"/>
                <w:sz w:val="18"/>
                <w:szCs w:val="18"/>
                <w:lang w:bidi="ar-SA"/>
              </w:rPr>
            </w:pPr>
            <w:r w:rsidRPr="006311D1">
              <w:rPr>
                <w:b/>
                <w:bCs/>
                <w:color w:val="000000"/>
                <w:sz w:val="18"/>
                <w:szCs w:val="18"/>
                <w:lang w:bidi="ar-SA"/>
              </w:rPr>
              <w:t>Ед. измер.</w:t>
            </w:r>
          </w:p>
        </w:tc>
        <w:tc>
          <w:tcPr>
            <w:tcW w:w="2092" w:type="pct"/>
            <w:tcBorders>
              <w:top w:val="nil"/>
              <w:left w:val="nil"/>
              <w:bottom w:val="single" w:sz="4" w:space="0" w:color="auto"/>
              <w:right w:val="single" w:sz="4" w:space="0" w:color="auto"/>
            </w:tcBorders>
            <w:shd w:val="clear" w:color="auto" w:fill="auto"/>
            <w:vAlign w:val="center"/>
            <w:hideMark/>
          </w:tcPr>
          <w:p w14:paraId="59FB3350" w14:textId="77777777" w:rsidR="00AF5E20" w:rsidRPr="006311D1" w:rsidRDefault="00AF5E20" w:rsidP="00AF5E20">
            <w:pPr>
              <w:widowControl/>
              <w:autoSpaceDE/>
              <w:autoSpaceDN/>
              <w:jc w:val="center"/>
              <w:rPr>
                <w:b/>
                <w:bCs/>
                <w:color w:val="000000"/>
                <w:sz w:val="18"/>
                <w:szCs w:val="18"/>
                <w:lang w:bidi="ar-SA"/>
              </w:rPr>
            </w:pPr>
            <w:r w:rsidRPr="006311D1">
              <w:rPr>
                <w:b/>
                <w:bCs/>
                <w:color w:val="000000"/>
                <w:sz w:val="18"/>
                <w:szCs w:val="18"/>
                <w:lang w:bidi="ar-SA"/>
              </w:rPr>
              <w:t>Значение</w:t>
            </w:r>
          </w:p>
        </w:tc>
      </w:tr>
      <w:tr w:rsidR="00AF5E20" w:rsidRPr="006311D1" w14:paraId="3A5FC1CA"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4AD578D9"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1</w:t>
            </w:r>
          </w:p>
        </w:tc>
        <w:tc>
          <w:tcPr>
            <w:tcW w:w="2048" w:type="pct"/>
            <w:tcBorders>
              <w:top w:val="nil"/>
              <w:left w:val="nil"/>
              <w:bottom w:val="single" w:sz="4" w:space="0" w:color="auto"/>
              <w:right w:val="single" w:sz="4" w:space="0" w:color="auto"/>
            </w:tcBorders>
            <w:shd w:val="clear" w:color="auto" w:fill="auto"/>
            <w:vAlign w:val="center"/>
            <w:hideMark/>
          </w:tcPr>
          <w:p w14:paraId="7A89FE76"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Место расположения</w:t>
            </w:r>
          </w:p>
        </w:tc>
        <w:tc>
          <w:tcPr>
            <w:tcW w:w="515" w:type="pct"/>
            <w:tcBorders>
              <w:top w:val="nil"/>
              <w:left w:val="nil"/>
              <w:bottom w:val="single" w:sz="4" w:space="0" w:color="auto"/>
              <w:right w:val="single" w:sz="4" w:space="0" w:color="auto"/>
            </w:tcBorders>
            <w:shd w:val="clear" w:color="auto" w:fill="auto"/>
            <w:vAlign w:val="center"/>
            <w:hideMark/>
          </w:tcPr>
          <w:p w14:paraId="1AF3E8B5"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w:t>
            </w:r>
          </w:p>
        </w:tc>
        <w:tc>
          <w:tcPr>
            <w:tcW w:w="2092" w:type="pct"/>
            <w:tcBorders>
              <w:top w:val="nil"/>
              <w:left w:val="nil"/>
              <w:bottom w:val="single" w:sz="4" w:space="0" w:color="auto"/>
              <w:right w:val="single" w:sz="4" w:space="0" w:color="auto"/>
            </w:tcBorders>
            <w:shd w:val="clear" w:color="auto" w:fill="auto"/>
            <w:vAlign w:val="center"/>
            <w:hideMark/>
          </w:tcPr>
          <w:p w14:paraId="1A333AB4"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с. Кукобой ул. Советская д. 10</w:t>
            </w:r>
          </w:p>
        </w:tc>
      </w:tr>
      <w:tr w:rsidR="00AF5E20" w:rsidRPr="006311D1" w14:paraId="58A2E1E1"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069A3748"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2</w:t>
            </w:r>
          </w:p>
        </w:tc>
        <w:tc>
          <w:tcPr>
            <w:tcW w:w="2048" w:type="pct"/>
            <w:tcBorders>
              <w:top w:val="nil"/>
              <w:left w:val="nil"/>
              <w:bottom w:val="single" w:sz="4" w:space="0" w:color="auto"/>
              <w:right w:val="single" w:sz="4" w:space="0" w:color="auto"/>
            </w:tcBorders>
            <w:shd w:val="clear" w:color="auto" w:fill="auto"/>
            <w:vAlign w:val="center"/>
            <w:hideMark/>
          </w:tcPr>
          <w:p w14:paraId="654770EA"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Год постройки</w:t>
            </w:r>
          </w:p>
        </w:tc>
        <w:tc>
          <w:tcPr>
            <w:tcW w:w="515" w:type="pct"/>
            <w:tcBorders>
              <w:top w:val="nil"/>
              <w:left w:val="nil"/>
              <w:bottom w:val="single" w:sz="4" w:space="0" w:color="auto"/>
              <w:right w:val="single" w:sz="4" w:space="0" w:color="auto"/>
            </w:tcBorders>
            <w:shd w:val="clear" w:color="auto" w:fill="auto"/>
            <w:vAlign w:val="center"/>
            <w:hideMark/>
          </w:tcPr>
          <w:p w14:paraId="00C39DD9"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w:t>
            </w:r>
          </w:p>
        </w:tc>
        <w:tc>
          <w:tcPr>
            <w:tcW w:w="2092" w:type="pct"/>
            <w:tcBorders>
              <w:top w:val="nil"/>
              <w:left w:val="nil"/>
              <w:bottom w:val="single" w:sz="4" w:space="0" w:color="auto"/>
              <w:right w:val="single" w:sz="4" w:space="0" w:color="auto"/>
            </w:tcBorders>
            <w:shd w:val="clear" w:color="auto" w:fill="auto"/>
            <w:vAlign w:val="center"/>
            <w:hideMark/>
          </w:tcPr>
          <w:p w14:paraId="6B8B4354"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w:t>
            </w:r>
          </w:p>
        </w:tc>
      </w:tr>
      <w:tr w:rsidR="00AF5E20" w:rsidRPr="006311D1" w14:paraId="0EA7171C"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7BC05D8F"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3</w:t>
            </w:r>
          </w:p>
        </w:tc>
        <w:tc>
          <w:tcPr>
            <w:tcW w:w="2048" w:type="pct"/>
            <w:tcBorders>
              <w:top w:val="nil"/>
              <w:left w:val="nil"/>
              <w:bottom w:val="single" w:sz="4" w:space="0" w:color="auto"/>
              <w:right w:val="single" w:sz="4" w:space="0" w:color="auto"/>
            </w:tcBorders>
            <w:shd w:val="clear" w:color="auto" w:fill="auto"/>
            <w:vAlign w:val="center"/>
            <w:hideMark/>
          </w:tcPr>
          <w:p w14:paraId="1DD23B93"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Год последнего кап. ремонта</w:t>
            </w:r>
          </w:p>
        </w:tc>
        <w:tc>
          <w:tcPr>
            <w:tcW w:w="515" w:type="pct"/>
            <w:tcBorders>
              <w:top w:val="nil"/>
              <w:left w:val="nil"/>
              <w:bottom w:val="single" w:sz="4" w:space="0" w:color="auto"/>
              <w:right w:val="single" w:sz="4" w:space="0" w:color="auto"/>
            </w:tcBorders>
            <w:shd w:val="clear" w:color="auto" w:fill="auto"/>
            <w:vAlign w:val="center"/>
            <w:hideMark/>
          </w:tcPr>
          <w:p w14:paraId="25443D5D"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w:t>
            </w:r>
          </w:p>
        </w:tc>
        <w:tc>
          <w:tcPr>
            <w:tcW w:w="2092" w:type="pct"/>
            <w:tcBorders>
              <w:top w:val="nil"/>
              <w:left w:val="nil"/>
              <w:bottom w:val="single" w:sz="4" w:space="0" w:color="auto"/>
              <w:right w:val="single" w:sz="4" w:space="0" w:color="auto"/>
            </w:tcBorders>
            <w:shd w:val="clear" w:color="auto" w:fill="auto"/>
            <w:vAlign w:val="center"/>
            <w:hideMark/>
          </w:tcPr>
          <w:p w14:paraId="45F2CCC9"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w:t>
            </w:r>
          </w:p>
        </w:tc>
      </w:tr>
      <w:tr w:rsidR="00AF5E20" w:rsidRPr="006311D1" w14:paraId="26E56B9D"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3B2E49B7"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4</w:t>
            </w:r>
          </w:p>
        </w:tc>
        <w:tc>
          <w:tcPr>
            <w:tcW w:w="2048" w:type="pct"/>
            <w:tcBorders>
              <w:top w:val="nil"/>
              <w:left w:val="nil"/>
              <w:bottom w:val="single" w:sz="4" w:space="0" w:color="auto"/>
              <w:right w:val="single" w:sz="4" w:space="0" w:color="auto"/>
            </w:tcBorders>
            <w:shd w:val="clear" w:color="auto" w:fill="auto"/>
            <w:vAlign w:val="center"/>
            <w:hideMark/>
          </w:tcPr>
          <w:p w14:paraId="79CEC253"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Размер здания в осях</w:t>
            </w:r>
          </w:p>
        </w:tc>
        <w:tc>
          <w:tcPr>
            <w:tcW w:w="515" w:type="pct"/>
            <w:tcBorders>
              <w:top w:val="nil"/>
              <w:left w:val="nil"/>
              <w:bottom w:val="single" w:sz="4" w:space="0" w:color="auto"/>
              <w:right w:val="single" w:sz="4" w:space="0" w:color="auto"/>
            </w:tcBorders>
            <w:shd w:val="clear" w:color="auto" w:fill="auto"/>
            <w:vAlign w:val="center"/>
            <w:hideMark/>
          </w:tcPr>
          <w:p w14:paraId="0C01E9FC"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м х м</w:t>
            </w:r>
          </w:p>
        </w:tc>
        <w:tc>
          <w:tcPr>
            <w:tcW w:w="2092" w:type="pct"/>
            <w:tcBorders>
              <w:top w:val="nil"/>
              <w:left w:val="nil"/>
              <w:bottom w:val="single" w:sz="4" w:space="0" w:color="auto"/>
              <w:right w:val="single" w:sz="4" w:space="0" w:color="auto"/>
            </w:tcBorders>
            <w:shd w:val="clear" w:color="auto" w:fill="auto"/>
            <w:vAlign w:val="center"/>
            <w:hideMark/>
          </w:tcPr>
          <w:p w14:paraId="407A1787"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6х8</w:t>
            </w:r>
          </w:p>
        </w:tc>
      </w:tr>
      <w:tr w:rsidR="00AF5E20" w:rsidRPr="006311D1" w14:paraId="2CC59BB7"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4A5E2A25"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5</w:t>
            </w:r>
          </w:p>
        </w:tc>
        <w:tc>
          <w:tcPr>
            <w:tcW w:w="2048" w:type="pct"/>
            <w:tcBorders>
              <w:top w:val="nil"/>
              <w:left w:val="nil"/>
              <w:bottom w:val="single" w:sz="4" w:space="0" w:color="auto"/>
              <w:right w:val="single" w:sz="4" w:space="0" w:color="auto"/>
            </w:tcBorders>
            <w:shd w:val="clear" w:color="auto" w:fill="auto"/>
            <w:vAlign w:val="center"/>
            <w:hideMark/>
          </w:tcPr>
          <w:p w14:paraId="1983AB8E"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Площадь застройки</w:t>
            </w:r>
          </w:p>
        </w:tc>
        <w:tc>
          <w:tcPr>
            <w:tcW w:w="515" w:type="pct"/>
            <w:tcBorders>
              <w:top w:val="nil"/>
              <w:left w:val="nil"/>
              <w:bottom w:val="single" w:sz="4" w:space="0" w:color="auto"/>
              <w:right w:val="single" w:sz="4" w:space="0" w:color="auto"/>
            </w:tcBorders>
            <w:shd w:val="clear" w:color="auto" w:fill="auto"/>
            <w:vAlign w:val="center"/>
            <w:hideMark/>
          </w:tcPr>
          <w:p w14:paraId="6B591F74" w14:textId="77777777" w:rsidR="00AF5E20" w:rsidRPr="006311D1" w:rsidRDefault="001526B4" w:rsidP="00AF5E20">
            <w:pPr>
              <w:widowControl/>
              <w:autoSpaceDE/>
              <w:autoSpaceDN/>
              <w:jc w:val="center"/>
              <w:rPr>
                <w:color w:val="000000"/>
                <w:sz w:val="18"/>
                <w:szCs w:val="18"/>
                <w:lang w:bidi="ar-SA"/>
              </w:rPr>
            </w:pPr>
            <w:r>
              <w:rPr>
                <w:color w:val="000000"/>
                <w:sz w:val="18"/>
                <w:szCs w:val="18"/>
                <w:lang w:bidi="ar-SA"/>
              </w:rPr>
              <w:t>м²</w:t>
            </w:r>
          </w:p>
        </w:tc>
        <w:tc>
          <w:tcPr>
            <w:tcW w:w="2092" w:type="pct"/>
            <w:tcBorders>
              <w:top w:val="nil"/>
              <w:left w:val="nil"/>
              <w:bottom w:val="single" w:sz="4" w:space="0" w:color="auto"/>
              <w:right w:val="single" w:sz="4" w:space="0" w:color="auto"/>
            </w:tcBorders>
            <w:shd w:val="clear" w:color="auto" w:fill="auto"/>
            <w:vAlign w:val="center"/>
            <w:hideMark/>
          </w:tcPr>
          <w:p w14:paraId="5518A02C"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48</w:t>
            </w:r>
          </w:p>
        </w:tc>
      </w:tr>
      <w:tr w:rsidR="00AF5E20" w:rsidRPr="006311D1" w14:paraId="6C7F68FE"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33F38C41"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6</w:t>
            </w:r>
          </w:p>
        </w:tc>
        <w:tc>
          <w:tcPr>
            <w:tcW w:w="2048" w:type="pct"/>
            <w:tcBorders>
              <w:top w:val="nil"/>
              <w:left w:val="nil"/>
              <w:bottom w:val="single" w:sz="4" w:space="0" w:color="auto"/>
              <w:right w:val="single" w:sz="4" w:space="0" w:color="auto"/>
            </w:tcBorders>
            <w:shd w:val="clear" w:color="auto" w:fill="auto"/>
            <w:vAlign w:val="center"/>
            <w:hideMark/>
          </w:tcPr>
          <w:p w14:paraId="21586C1D"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Строительный объем</w:t>
            </w:r>
          </w:p>
        </w:tc>
        <w:tc>
          <w:tcPr>
            <w:tcW w:w="515" w:type="pct"/>
            <w:tcBorders>
              <w:top w:val="nil"/>
              <w:left w:val="nil"/>
              <w:bottom w:val="single" w:sz="4" w:space="0" w:color="auto"/>
              <w:right w:val="single" w:sz="4" w:space="0" w:color="auto"/>
            </w:tcBorders>
            <w:shd w:val="clear" w:color="auto" w:fill="auto"/>
            <w:vAlign w:val="center"/>
            <w:hideMark/>
          </w:tcPr>
          <w:p w14:paraId="5838477C" w14:textId="77777777" w:rsidR="00AF5E20" w:rsidRPr="006311D1" w:rsidRDefault="001526B4" w:rsidP="00AF5E20">
            <w:pPr>
              <w:widowControl/>
              <w:autoSpaceDE/>
              <w:autoSpaceDN/>
              <w:jc w:val="center"/>
              <w:rPr>
                <w:color w:val="000000"/>
                <w:sz w:val="18"/>
                <w:szCs w:val="18"/>
                <w:lang w:bidi="ar-SA"/>
              </w:rPr>
            </w:pPr>
            <w:r>
              <w:rPr>
                <w:color w:val="000000"/>
                <w:sz w:val="18"/>
                <w:szCs w:val="18"/>
                <w:lang w:bidi="ar-SA"/>
              </w:rPr>
              <w:t>м³</w:t>
            </w:r>
          </w:p>
        </w:tc>
        <w:tc>
          <w:tcPr>
            <w:tcW w:w="2092" w:type="pct"/>
            <w:tcBorders>
              <w:top w:val="nil"/>
              <w:left w:val="nil"/>
              <w:bottom w:val="single" w:sz="4" w:space="0" w:color="auto"/>
              <w:right w:val="single" w:sz="4" w:space="0" w:color="auto"/>
            </w:tcBorders>
            <w:shd w:val="clear" w:color="auto" w:fill="auto"/>
            <w:vAlign w:val="center"/>
            <w:hideMark/>
          </w:tcPr>
          <w:p w14:paraId="021B4DAC"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192</w:t>
            </w:r>
          </w:p>
        </w:tc>
      </w:tr>
      <w:tr w:rsidR="00AF5E20" w:rsidRPr="006311D1" w14:paraId="46A3E054"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6EEBCA3D"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7</w:t>
            </w:r>
          </w:p>
        </w:tc>
        <w:tc>
          <w:tcPr>
            <w:tcW w:w="2048" w:type="pct"/>
            <w:tcBorders>
              <w:top w:val="nil"/>
              <w:left w:val="nil"/>
              <w:bottom w:val="single" w:sz="4" w:space="0" w:color="auto"/>
              <w:right w:val="single" w:sz="4" w:space="0" w:color="auto"/>
            </w:tcBorders>
            <w:shd w:val="clear" w:color="auto" w:fill="auto"/>
            <w:vAlign w:val="center"/>
            <w:hideMark/>
          </w:tcPr>
          <w:p w14:paraId="66BA8191"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Высота до низа ферм</w:t>
            </w:r>
          </w:p>
        </w:tc>
        <w:tc>
          <w:tcPr>
            <w:tcW w:w="515" w:type="pct"/>
            <w:tcBorders>
              <w:top w:val="nil"/>
              <w:left w:val="nil"/>
              <w:bottom w:val="single" w:sz="4" w:space="0" w:color="auto"/>
              <w:right w:val="single" w:sz="4" w:space="0" w:color="auto"/>
            </w:tcBorders>
            <w:shd w:val="clear" w:color="auto" w:fill="auto"/>
            <w:vAlign w:val="center"/>
            <w:hideMark/>
          </w:tcPr>
          <w:p w14:paraId="1C0977D0"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м</w:t>
            </w:r>
          </w:p>
        </w:tc>
        <w:tc>
          <w:tcPr>
            <w:tcW w:w="2092" w:type="pct"/>
            <w:tcBorders>
              <w:top w:val="nil"/>
              <w:left w:val="nil"/>
              <w:bottom w:val="single" w:sz="4" w:space="0" w:color="auto"/>
              <w:right w:val="single" w:sz="4" w:space="0" w:color="auto"/>
            </w:tcBorders>
            <w:shd w:val="clear" w:color="auto" w:fill="auto"/>
            <w:vAlign w:val="center"/>
            <w:hideMark/>
          </w:tcPr>
          <w:p w14:paraId="32461BC3"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3,5</w:t>
            </w:r>
          </w:p>
        </w:tc>
      </w:tr>
      <w:tr w:rsidR="00AF5E20" w:rsidRPr="006311D1" w14:paraId="17E2F6C7"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17E1E437"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8</w:t>
            </w:r>
          </w:p>
        </w:tc>
        <w:tc>
          <w:tcPr>
            <w:tcW w:w="2048" w:type="pct"/>
            <w:tcBorders>
              <w:top w:val="nil"/>
              <w:left w:val="nil"/>
              <w:bottom w:val="single" w:sz="4" w:space="0" w:color="auto"/>
              <w:right w:val="single" w:sz="4" w:space="0" w:color="auto"/>
            </w:tcBorders>
            <w:shd w:val="clear" w:color="auto" w:fill="auto"/>
            <w:vAlign w:val="center"/>
            <w:hideMark/>
          </w:tcPr>
          <w:p w14:paraId="4FFCC275"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Этажность здания</w:t>
            </w:r>
          </w:p>
        </w:tc>
        <w:tc>
          <w:tcPr>
            <w:tcW w:w="515" w:type="pct"/>
            <w:tcBorders>
              <w:top w:val="nil"/>
              <w:left w:val="nil"/>
              <w:bottom w:val="single" w:sz="4" w:space="0" w:color="auto"/>
              <w:right w:val="single" w:sz="4" w:space="0" w:color="auto"/>
            </w:tcBorders>
            <w:shd w:val="clear" w:color="auto" w:fill="auto"/>
            <w:vAlign w:val="center"/>
            <w:hideMark/>
          </w:tcPr>
          <w:p w14:paraId="2EBCF05A"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 </w:t>
            </w:r>
          </w:p>
        </w:tc>
        <w:tc>
          <w:tcPr>
            <w:tcW w:w="2092" w:type="pct"/>
            <w:tcBorders>
              <w:top w:val="nil"/>
              <w:left w:val="nil"/>
              <w:bottom w:val="single" w:sz="4" w:space="0" w:color="auto"/>
              <w:right w:val="single" w:sz="4" w:space="0" w:color="auto"/>
            </w:tcBorders>
            <w:shd w:val="clear" w:color="auto" w:fill="auto"/>
            <w:vAlign w:val="center"/>
            <w:hideMark/>
          </w:tcPr>
          <w:p w14:paraId="215D6B1D"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1</w:t>
            </w:r>
          </w:p>
        </w:tc>
      </w:tr>
      <w:tr w:rsidR="00AF5E20" w:rsidRPr="006311D1" w14:paraId="61539706"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7921EF74"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9</w:t>
            </w:r>
          </w:p>
        </w:tc>
        <w:tc>
          <w:tcPr>
            <w:tcW w:w="2048" w:type="pct"/>
            <w:tcBorders>
              <w:top w:val="nil"/>
              <w:left w:val="nil"/>
              <w:bottom w:val="single" w:sz="4" w:space="0" w:color="auto"/>
              <w:right w:val="single" w:sz="4" w:space="0" w:color="auto"/>
            </w:tcBorders>
            <w:shd w:val="clear" w:color="auto" w:fill="auto"/>
            <w:vAlign w:val="center"/>
            <w:hideMark/>
          </w:tcPr>
          <w:p w14:paraId="25EC3A11"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Котельный зал расположен на отметке</w:t>
            </w:r>
          </w:p>
        </w:tc>
        <w:tc>
          <w:tcPr>
            <w:tcW w:w="515" w:type="pct"/>
            <w:tcBorders>
              <w:top w:val="nil"/>
              <w:left w:val="nil"/>
              <w:bottom w:val="single" w:sz="4" w:space="0" w:color="auto"/>
              <w:right w:val="single" w:sz="4" w:space="0" w:color="auto"/>
            </w:tcBorders>
            <w:shd w:val="clear" w:color="auto" w:fill="auto"/>
            <w:vAlign w:val="center"/>
            <w:hideMark/>
          </w:tcPr>
          <w:p w14:paraId="727C5AA4"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м</w:t>
            </w:r>
          </w:p>
        </w:tc>
        <w:tc>
          <w:tcPr>
            <w:tcW w:w="2092" w:type="pct"/>
            <w:tcBorders>
              <w:top w:val="nil"/>
              <w:left w:val="nil"/>
              <w:bottom w:val="single" w:sz="4" w:space="0" w:color="auto"/>
              <w:right w:val="single" w:sz="4" w:space="0" w:color="auto"/>
            </w:tcBorders>
            <w:shd w:val="clear" w:color="auto" w:fill="auto"/>
            <w:vAlign w:val="center"/>
            <w:hideMark/>
          </w:tcPr>
          <w:p w14:paraId="27AE35D3"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0,3</w:t>
            </w:r>
          </w:p>
        </w:tc>
      </w:tr>
      <w:tr w:rsidR="00AF5E20" w:rsidRPr="006311D1" w14:paraId="6DFAFDB0"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5ED5A3EF"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10</w:t>
            </w:r>
          </w:p>
        </w:tc>
        <w:tc>
          <w:tcPr>
            <w:tcW w:w="2048" w:type="pct"/>
            <w:tcBorders>
              <w:top w:val="nil"/>
              <w:left w:val="nil"/>
              <w:bottom w:val="single" w:sz="4" w:space="0" w:color="auto"/>
              <w:right w:val="single" w:sz="4" w:space="0" w:color="auto"/>
            </w:tcBorders>
            <w:shd w:val="clear" w:color="auto" w:fill="auto"/>
            <w:vAlign w:val="center"/>
            <w:hideMark/>
          </w:tcPr>
          <w:p w14:paraId="44FEF119"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Площадка обследования на отметке</w:t>
            </w:r>
          </w:p>
        </w:tc>
        <w:tc>
          <w:tcPr>
            <w:tcW w:w="515" w:type="pct"/>
            <w:tcBorders>
              <w:top w:val="nil"/>
              <w:left w:val="nil"/>
              <w:bottom w:val="single" w:sz="4" w:space="0" w:color="auto"/>
              <w:right w:val="single" w:sz="4" w:space="0" w:color="auto"/>
            </w:tcBorders>
            <w:shd w:val="clear" w:color="auto" w:fill="auto"/>
            <w:vAlign w:val="center"/>
            <w:hideMark/>
          </w:tcPr>
          <w:p w14:paraId="03742DCB"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м</w:t>
            </w:r>
          </w:p>
        </w:tc>
        <w:tc>
          <w:tcPr>
            <w:tcW w:w="2092" w:type="pct"/>
            <w:tcBorders>
              <w:top w:val="nil"/>
              <w:left w:val="nil"/>
              <w:bottom w:val="single" w:sz="4" w:space="0" w:color="auto"/>
              <w:right w:val="single" w:sz="4" w:space="0" w:color="auto"/>
            </w:tcBorders>
            <w:shd w:val="clear" w:color="auto" w:fill="auto"/>
            <w:vAlign w:val="center"/>
            <w:hideMark/>
          </w:tcPr>
          <w:p w14:paraId="1B0D72D4"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0</w:t>
            </w:r>
          </w:p>
        </w:tc>
      </w:tr>
      <w:tr w:rsidR="00AF5E20" w:rsidRPr="006311D1" w14:paraId="38E18E31" w14:textId="77777777" w:rsidTr="006F6479">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50E33E80" w14:textId="77777777" w:rsidR="00AF5E20" w:rsidRPr="006311D1" w:rsidRDefault="00AF5E20" w:rsidP="00AF5E20">
            <w:pPr>
              <w:widowControl/>
              <w:autoSpaceDE/>
              <w:autoSpaceDN/>
              <w:jc w:val="center"/>
              <w:rPr>
                <w:b/>
                <w:bCs/>
                <w:color w:val="000000"/>
                <w:sz w:val="18"/>
                <w:szCs w:val="18"/>
                <w:lang w:bidi="ar-SA"/>
              </w:rPr>
            </w:pPr>
            <w:bookmarkStart w:id="35" w:name="RANGE!A16"/>
            <w:r w:rsidRPr="006311D1">
              <w:rPr>
                <w:b/>
                <w:bCs/>
                <w:color w:val="000000"/>
                <w:sz w:val="18"/>
                <w:szCs w:val="18"/>
                <w:lang w:bidi="ar-SA"/>
              </w:rPr>
              <w:t>котельная № 2 с. Кукобой</w:t>
            </w:r>
            <w:bookmarkEnd w:id="35"/>
          </w:p>
        </w:tc>
      </w:tr>
      <w:tr w:rsidR="00AF5E20" w:rsidRPr="006311D1" w14:paraId="700A19BB"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4018B189"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1</w:t>
            </w:r>
          </w:p>
        </w:tc>
        <w:tc>
          <w:tcPr>
            <w:tcW w:w="2048" w:type="pct"/>
            <w:tcBorders>
              <w:top w:val="nil"/>
              <w:left w:val="nil"/>
              <w:bottom w:val="single" w:sz="4" w:space="0" w:color="auto"/>
              <w:right w:val="single" w:sz="4" w:space="0" w:color="auto"/>
            </w:tcBorders>
            <w:shd w:val="clear" w:color="auto" w:fill="auto"/>
            <w:vAlign w:val="center"/>
            <w:hideMark/>
          </w:tcPr>
          <w:p w14:paraId="0E5FB668"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Место расположения</w:t>
            </w:r>
          </w:p>
        </w:tc>
        <w:tc>
          <w:tcPr>
            <w:tcW w:w="515" w:type="pct"/>
            <w:tcBorders>
              <w:top w:val="nil"/>
              <w:left w:val="nil"/>
              <w:bottom w:val="single" w:sz="4" w:space="0" w:color="auto"/>
              <w:right w:val="single" w:sz="4" w:space="0" w:color="auto"/>
            </w:tcBorders>
            <w:shd w:val="clear" w:color="auto" w:fill="auto"/>
            <w:vAlign w:val="center"/>
            <w:hideMark/>
          </w:tcPr>
          <w:p w14:paraId="08E55AE6"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w:t>
            </w:r>
          </w:p>
        </w:tc>
        <w:tc>
          <w:tcPr>
            <w:tcW w:w="2092" w:type="pct"/>
            <w:tcBorders>
              <w:top w:val="nil"/>
              <w:left w:val="nil"/>
              <w:bottom w:val="single" w:sz="4" w:space="0" w:color="auto"/>
              <w:right w:val="single" w:sz="4" w:space="0" w:color="auto"/>
            </w:tcBorders>
            <w:shd w:val="clear" w:color="auto" w:fill="auto"/>
            <w:vAlign w:val="center"/>
            <w:hideMark/>
          </w:tcPr>
          <w:p w14:paraId="61DCD5FC"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с. Кукобой пер. Советский д. 18</w:t>
            </w:r>
          </w:p>
        </w:tc>
      </w:tr>
      <w:tr w:rsidR="00AF5E20" w:rsidRPr="006311D1" w14:paraId="34D0DFB6"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4E8A1E6F"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2</w:t>
            </w:r>
          </w:p>
        </w:tc>
        <w:tc>
          <w:tcPr>
            <w:tcW w:w="2048" w:type="pct"/>
            <w:tcBorders>
              <w:top w:val="nil"/>
              <w:left w:val="nil"/>
              <w:bottom w:val="single" w:sz="4" w:space="0" w:color="auto"/>
              <w:right w:val="single" w:sz="4" w:space="0" w:color="auto"/>
            </w:tcBorders>
            <w:shd w:val="clear" w:color="auto" w:fill="auto"/>
            <w:vAlign w:val="center"/>
            <w:hideMark/>
          </w:tcPr>
          <w:p w14:paraId="23BE59C6"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Год постройки</w:t>
            </w:r>
          </w:p>
        </w:tc>
        <w:tc>
          <w:tcPr>
            <w:tcW w:w="515" w:type="pct"/>
            <w:tcBorders>
              <w:top w:val="nil"/>
              <w:left w:val="nil"/>
              <w:bottom w:val="single" w:sz="4" w:space="0" w:color="auto"/>
              <w:right w:val="single" w:sz="4" w:space="0" w:color="auto"/>
            </w:tcBorders>
            <w:shd w:val="clear" w:color="auto" w:fill="auto"/>
            <w:vAlign w:val="center"/>
            <w:hideMark/>
          </w:tcPr>
          <w:p w14:paraId="5886C56A"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w:t>
            </w:r>
          </w:p>
        </w:tc>
        <w:tc>
          <w:tcPr>
            <w:tcW w:w="2092" w:type="pct"/>
            <w:tcBorders>
              <w:top w:val="nil"/>
              <w:left w:val="nil"/>
              <w:bottom w:val="single" w:sz="4" w:space="0" w:color="auto"/>
              <w:right w:val="single" w:sz="4" w:space="0" w:color="auto"/>
            </w:tcBorders>
            <w:shd w:val="clear" w:color="auto" w:fill="auto"/>
            <w:vAlign w:val="center"/>
            <w:hideMark/>
          </w:tcPr>
          <w:p w14:paraId="45504E19"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w:t>
            </w:r>
          </w:p>
        </w:tc>
      </w:tr>
      <w:tr w:rsidR="00AF5E20" w:rsidRPr="006311D1" w14:paraId="1992476E"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4C231FA9"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3</w:t>
            </w:r>
          </w:p>
        </w:tc>
        <w:tc>
          <w:tcPr>
            <w:tcW w:w="2048" w:type="pct"/>
            <w:tcBorders>
              <w:top w:val="nil"/>
              <w:left w:val="nil"/>
              <w:bottom w:val="single" w:sz="4" w:space="0" w:color="auto"/>
              <w:right w:val="single" w:sz="4" w:space="0" w:color="auto"/>
            </w:tcBorders>
            <w:shd w:val="clear" w:color="auto" w:fill="auto"/>
            <w:vAlign w:val="center"/>
            <w:hideMark/>
          </w:tcPr>
          <w:p w14:paraId="7A82685D"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Год последнего кап. ремонта</w:t>
            </w:r>
          </w:p>
        </w:tc>
        <w:tc>
          <w:tcPr>
            <w:tcW w:w="515" w:type="pct"/>
            <w:tcBorders>
              <w:top w:val="nil"/>
              <w:left w:val="nil"/>
              <w:bottom w:val="single" w:sz="4" w:space="0" w:color="auto"/>
              <w:right w:val="single" w:sz="4" w:space="0" w:color="auto"/>
            </w:tcBorders>
            <w:shd w:val="clear" w:color="auto" w:fill="auto"/>
            <w:vAlign w:val="center"/>
            <w:hideMark/>
          </w:tcPr>
          <w:p w14:paraId="77EAAD0B"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w:t>
            </w:r>
          </w:p>
        </w:tc>
        <w:tc>
          <w:tcPr>
            <w:tcW w:w="2092" w:type="pct"/>
            <w:tcBorders>
              <w:top w:val="nil"/>
              <w:left w:val="nil"/>
              <w:bottom w:val="single" w:sz="4" w:space="0" w:color="auto"/>
              <w:right w:val="single" w:sz="4" w:space="0" w:color="auto"/>
            </w:tcBorders>
            <w:shd w:val="clear" w:color="auto" w:fill="auto"/>
            <w:vAlign w:val="center"/>
            <w:hideMark/>
          </w:tcPr>
          <w:p w14:paraId="00FD898B"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w:t>
            </w:r>
          </w:p>
        </w:tc>
      </w:tr>
      <w:tr w:rsidR="00AF5E20" w:rsidRPr="006311D1" w14:paraId="514363A3"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1BCB07B4"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4</w:t>
            </w:r>
          </w:p>
        </w:tc>
        <w:tc>
          <w:tcPr>
            <w:tcW w:w="2048" w:type="pct"/>
            <w:tcBorders>
              <w:top w:val="nil"/>
              <w:left w:val="nil"/>
              <w:bottom w:val="single" w:sz="4" w:space="0" w:color="auto"/>
              <w:right w:val="single" w:sz="4" w:space="0" w:color="auto"/>
            </w:tcBorders>
            <w:shd w:val="clear" w:color="auto" w:fill="auto"/>
            <w:vAlign w:val="center"/>
            <w:hideMark/>
          </w:tcPr>
          <w:p w14:paraId="56F340F8"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Размер здания в осях</w:t>
            </w:r>
          </w:p>
        </w:tc>
        <w:tc>
          <w:tcPr>
            <w:tcW w:w="515" w:type="pct"/>
            <w:tcBorders>
              <w:top w:val="nil"/>
              <w:left w:val="nil"/>
              <w:bottom w:val="single" w:sz="4" w:space="0" w:color="auto"/>
              <w:right w:val="single" w:sz="4" w:space="0" w:color="auto"/>
            </w:tcBorders>
            <w:shd w:val="clear" w:color="auto" w:fill="auto"/>
            <w:vAlign w:val="center"/>
            <w:hideMark/>
          </w:tcPr>
          <w:p w14:paraId="4D10519B"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м х м</w:t>
            </w:r>
          </w:p>
        </w:tc>
        <w:tc>
          <w:tcPr>
            <w:tcW w:w="2092" w:type="pct"/>
            <w:tcBorders>
              <w:top w:val="nil"/>
              <w:left w:val="nil"/>
              <w:bottom w:val="single" w:sz="4" w:space="0" w:color="auto"/>
              <w:right w:val="single" w:sz="4" w:space="0" w:color="auto"/>
            </w:tcBorders>
            <w:shd w:val="clear" w:color="auto" w:fill="auto"/>
            <w:vAlign w:val="center"/>
            <w:hideMark/>
          </w:tcPr>
          <w:p w14:paraId="061791DC"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6х6</w:t>
            </w:r>
          </w:p>
        </w:tc>
      </w:tr>
      <w:tr w:rsidR="00AF5E20" w:rsidRPr="006311D1" w14:paraId="74E4A724"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21523F54"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5</w:t>
            </w:r>
          </w:p>
        </w:tc>
        <w:tc>
          <w:tcPr>
            <w:tcW w:w="2048" w:type="pct"/>
            <w:tcBorders>
              <w:top w:val="nil"/>
              <w:left w:val="nil"/>
              <w:bottom w:val="single" w:sz="4" w:space="0" w:color="auto"/>
              <w:right w:val="single" w:sz="4" w:space="0" w:color="auto"/>
            </w:tcBorders>
            <w:shd w:val="clear" w:color="auto" w:fill="auto"/>
            <w:vAlign w:val="center"/>
            <w:hideMark/>
          </w:tcPr>
          <w:p w14:paraId="6B544E8F"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Площадь застройки</w:t>
            </w:r>
          </w:p>
        </w:tc>
        <w:tc>
          <w:tcPr>
            <w:tcW w:w="515" w:type="pct"/>
            <w:tcBorders>
              <w:top w:val="nil"/>
              <w:left w:val="nil"/>
              <w:bottom w:val="single" w:sz="4" w:space="0" w:color="auto"/>
              <w:right w:val="single" w:sz="4" w:space="0" w:color="auto"/>
            </w:tcBorders>
            <w:shd w:val="clear" w:color="auto" w:fill="auto"/>
            <w:vAlign w:val="center"/>
            <w:hideMark/>
          </w:tcPr>
          <w:p w14:paraId="1C56A403" w14:textId="77777777" w:rsidR="00AF5E20" w:rsidRPr="006311D1" w:rsidRDefault="001526B4" w:rsidP="00AF5E20">
            <w:pPr>
              <w:widowControl/>
              <w:autoSpaceDE/>
              <w:autoSpaceDN/>
              <w:jc w:val="center"/>
              <w:rPr>
                <w:color w:val="000000"/>
                <w:sz w:val="18"/>
                <w:szCs w:val="18"/>
                <w:lang w:bidi="ar-SA"/>
              </w:rPr>
            </w:pPr>
            <w:r>
              <w:rPr>
                <w:color w:val="000000"/>
                <w:sz w:val="18"/>
                <w:szCs w:val="18"/>
                <w:lang w:bidi="ar-SA"/>
              </w:rPr>
              <w:t>м²</w:t>
            </w:r>
          </w:p>
        </w:tc>
        <w:tc>
          <w:tcPr>
            <w:tcW w:w="2092" w:type="pct"/>
            <w:tcBorders>
              <w:top w:val="nil"/>
              <w:left w:val="nil"/>
              <w:bottom w:val="single" w:sz="4" w:space="0" w:color="auto"/>
              <w:right w:val="single" w:sz="4" w:space="0" w:color="auto"/>
            </w:tcBorders>
            <w:shd w:val="clear" w:color="auto" w:fill="auto"/>
            <w:vAlign w:val="center"/>
            <w:hideMark/>
          </w:tcPr>
          <w:p w14:paraId="42DEB578"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36</w:t>
            </w:r>
          </w:p>
        </w:tc>
      </w:tr>
      <w:tr w:rsidR="00AF5E20" w:rsidRPr="006311D1" w14:paraId="79B9CE66"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02ECF529"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6</w:t>
            </w:r>
          </w:p>
        </w:tc>
        <w:tc>
          <w:tcPr>
            <w:tcW w:w="2048" w:type="pct"/>
            <w:tcBorders>
              <w:top w:val="nil"/>
              <w:left w:val="nil"/>
              <w:bottom w:val="single" w:sz="4" w:space="0" w:color="auto"/>
              <w:right w:val="single" w:sz="4" w:space="0" w:color="auto"/>
            </w:tcBorders>
            <w:shd w:val="clear" w:color="auto" w:fill="auto"/>
            <w:vAlign w:val="center"/>
            <w:hideMark/>
          </w:tcPr>
          <w:p w14:paraId="5785DAB8"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Строительный объем</w:t>
            </w:r>
          </w:p>
        </w:tc>
        <w:tc>
          <w:tcPr>
            <w:tcW w:w="515" w:type="pct"/>
            <w:tcBorders>
              <w:top w:val="nil"/>
              <w:left w:val="nil"/>
              <w:bottom w:val="single" w:sz="4" w:space="0" w:color="auto"/>
              <w:right w:val="single" w:sz="4" w:space="0" w:color="auto"/>
            </w:tcBorders>
            <w:shd w:val="clear" w:color="auto" w:fill="auto"/>
            <w:vAlign w:val="center"/>
            <w:hideMark/>
          </w:tcPr>
          <w:p w14:paraId="4524A0DC" w14:textId="77777777" w:rsidR="00AF5E20" w:rsidRPr="006311D1" w:rsidRDefault="001526B4" w:rsidP="00AF5E20">
            <w:pPr>
              <w:widowControl/>
              <w:autoSpaceDE/>
              <w:autoSpaceDN/>
              <w:jc w:val="center"/>
              <w:rPr>
                <w:color w:val="000000"/>
                <w:sz w:val="18"/>
                <w:szCs w:val="18"/>
                <w:lang w:bidi="ar-SA"/>
              </w:rPr>
            </w:pPr>
            <w:r>
              <w:rPr>
                <w:color w:val="000000"/>
                <w:sz w:val="18"/>
                <w:szCs w:val="18"/>
                <w:lang w:bidi="ar-SA"/>
              </w:rPr>
              <w:t>м³</w:t>
            </w:r>
          </w:p>
        </w:tc>
        <w:tc>
          <w:tcPr>
            <w:tcW w:w="2092" w:type="pct"/>
            <w:tcBorders>
              <w:top w:val="nil"/>
              <w:left w:val="nil"/>
              <w:bottom w:val="single" w:sz="4" w:space="0" w:color="auto"/>
              <w:right w:val="single" w:sz="4" w:space="0" w:color="auto"/>
            </w:tcBorders>
            <w:shd w:val="clear" w:color="auto" w:fill="auto"/>
            <w:vAlign w:val="center"/>
            <w:hideMark/>
          </w:tcPr>
          <w:p w14:paraId="293BE480"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126</w:t>
            </w:r>
          </w:p>
        </w:tc>
      </w:tr>
      <w:tr w:rsidR="00AF5E20" w:rsidRPr="006311D1" w14:paraId="4C1238F3"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68301F54"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7</w:t>
            </w:r>
          </w:p>
        </w:tc>
        <w:tc>
          <w:tcPr>
            <w:tcW w:w="2048" w:type="pct"/>
            <w:tcBorders>
              <w:top w:val="nil"/>
              <w:left w:val="nil"/>
              <w:bottom w:val="single" w:sz="4" w:space="0" w:color="auto"/>
              <w:right w:val="single" w:sz="4" w:space="0" w:color="auto"/>
            </w:tcBorders>
            <w:shd w:val="clear" w:color="auto" w:fill="auto"/>
            <w:vAlign w:val="center"/>
            <w:hideMark/>
          </w:tcPr>
          <w:p w14:paraId="192ED886"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Высота до низа ферм</w:t>
            </w:r>
          </w:p>
        </w:tc>
        <w:tc>
          <w:tcPr>
            <w:tcW w:w="515" w:type="pct"/>
            <w:tcBorders>
              <w:top w:val="nil"/>
              <w:left w:val="nil"/>
              <w:bottom w:val="single" w:sz="4" w:space="0" w:color="auto"/>
              <w:right w:val="single" w:sz="4" w:space="0" w:color="auto"/>
            </w:tcBorders>
            <w:shd w:val="clear" w:color="auto" w:fill="auto"/>
            <w:vAlign w:val="center"/>
            <w:hideMark/>
          </w:tcPr>
          <w:p w14:paraId="35353B96"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м</w:t>
            </w:r>
          </w:p>
        </w:tc>
        <w:tc>
          <w:tcPr>
            <w:tcW w:w="2092" w:type="pct"/>
            <w:tcBorders>
              <w:top w:val="nil"/>
              <w:left w:val="nil"/>
              <w:bottom w:val="single" w:sz="4" w:space="0" w:color="auto"/>
              <w:right w:val="single" w:sz="4" w:space="0" w:color="auto"/>
            </w:tcBorders>
            <w:shd w:val="clear" w:color="auto" w:fill="auto"/>
            <w:vAlign w:val="center"/>
            <w:hideMark/>
          </w:tcPr>
          <w:p w14:paraId="563BB817"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3</w:t>
            </w:r>
          </w:p>
        </w:tc>
      </w:tr>
      <w:tr w:rsidR="00AF5E20" w:rsidRPr="006311D1" w14:paraId="1BEB6829"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721FA003"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8</w:t>
            </w:r>
          </w:p>
        </w:tc>
        <w:tc>
          <w:tcPr>
            <w:tcW w:w="2048" w:type="pct"/>
            <w:tcBorders>
              <w:top w:val="nil"/>
              <w:left w:val="nil"/>
              <w:bottom w:val="single" w:sz="4" w:space="0" w:color="auto"/>
              <w:right w:val="single" w:sz="4" w:space="0" w:color="auto"/>
            </w:tcBorders>
            <w:shd w:val="clear" w:color="auto" w:fill="auto"/>
            <w:vAlign w:val="center"/>
            <w:hideMark/>
          </w:tcPr>
          <w:p w14:paraId="424A75D8"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Этажность здания</w:t>
            </w:r>
          </w:p>
        </w:tc>
        <w:tc>
          <w:tcPr>
            <w:tcW w:w="515" w:type="pct"/>
            <w:tcBorders>
              <w:top w:val="nil"/>
              <w:left w:val="nil"/>
              <w:bottom w:val="single" w:sz="4" w:space="0" w:color="auto"/>
              <w:right w:val="single" w:sz="4" w:space="0" w:color="auto"/>
            </w:tcBorders>
            <w:shd w:val="clear" w:color="auto" w:fill="auto"/>
            <w:vAlign w:val="center"/>
            <w:hideMark/>
          </w:tcPr>
          <w:p w14:paraId="3D97C8E5"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 </w:t>
            </w:r>
          </w:p>
        </w:tc>
        <w:tc>
          <w:tcPr>
            <w:tcW w:w="2092" w:type="pct"/>
            <w:tcBorders>
              <w:top w:val="nil"/>
              <w:left w:val="nil"/>
              <w:bottom w:val="single" w:sz="4" w:space="0" w:color="auto"/>
              <w:right w:val="single" w:sz="4" w:space="0" w:color="auto"/>
            </w:tcBorders>
            <w:shd w:val="clear" w:color="auto" w:fill="auto"/>
            <w:vAlign w:val="center"/>
            <w:hideMark/>
          </w:tcPr>
          <w:p w14:paraId="0302C27A"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1</w:t>
            </w:r>
          </w:p>
        </w:tc>
      </w:tr>
      <w:tr w:rsidR="00AF5E20" w:rsidRPr="006311D1" w14:paraId="79527023"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3107BC52"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9</w:t>
            </w:r>
          </w:p>
        </w:tc>
        <w:tc>
          <w:tcPr>
            <w:tcW w:w="2048" w:type="pct"/>
            <w:tcBorders>
              <w:top w:val="nil"/>
              <w:left w:val="nil"/>
              <w:bottom w:val="single" w:sz="4" w:space="0" w:color="auto"/>
              <w:right w:val="single" w:sz="4" w:space="0" w:color="auto"/>
            </w:tcBorders>
            <w:shd w:val="clear" w:color="auto" w:fill="auto"/>
            <w:vAlign w:val="center"/>
            <w:hideMark/>
          </w:tcPr>
          <w:p w14:paraId="10D074F4"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Котельный зал расположен на отметке</w:t>
            </w:r>
          </w:p>
        </w:tc>
        <w:tc>
          <w:tcPr>
            <w:tcW w:w="515" w:type="pct"/>
            <w:tcBorders>
              <w:top w:val="nil"/>
              <w:left w:val="nil"/>
              <w:bottom w:val="single" w:sz="4" w:space="0" w:color="auto"/>
              <w:right w:val="single" w:sz="4" w:space="0" w:color="auto"/>
            </w:tcBorders>
            <w:shd w:val="clear" w:color="auto" w:fill="auto"/>
            <w:vAlign w:val="center"/>
            <w:hideMark/>
          </w:tcPr>
          <w:p w14:paraId="28235BFB"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м</w:t>
            </w:r>
          </w:p>
        </w:tc>
        <w:tc>
          <w:tcPr>
            <w:tcW w:w="2092" w:type="pct"/>
            <w:tcBorders>
              <w:top w:val="nil"/>
              <w:left w:val="nil"/>
              <w:bottom w:val="single" w:sz="4" w:space="0" w:color="auto"/>
              <w:right w:val="single" w:sz="4" w:space="0" w:color="auto"/>
            </w:tcBorders>
            <w:shd w:val="clear" w:color="auto" w:fill="auto"/>
            <w:vAlign w:val="center"/>
            <w:hideMark/>
          </w:tcPr>
          <w:p w14:paraId="6F8C6D85"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0,3</w:t>
            </w:r>
          </w:p>
        </w:tc>
      </w:tr>
      <w:tr w:rsidR="00AF5E20" w:rsidRPr="006311D1" w14:paraId="78FAB3E5"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6AA4F369"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10</w:t>
            </w:r>
          </w:p>
        </w:tc>
        <w:tc>
          <w:tcPr>
            <w:tcW w:w="2048" w:type="pct"/>
            <w:tcBorders>
              <w:top w:val="nil"/>
              <w:left w:val="nil"/>
              <w:bottom w:val="single" w:sz="4" w:space="0" w:color="auto"/>
              <w:right w:val="single" w:sz="4" w:space="0" w:color="auto"/>
            </w:tcBorders>
            <w:shd w:val="clear" w:color="auto" w:fill="auto"/>
            <w:vAlign w:val="center"/>
            <w:hideMark/>
          </w:tcPr>
          <w:p w14:paraId="551AF75B"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Площадка обследования на отметке</w:t>
            </w:r>
          </w:p>
        </w:tc>
        <w:tc>
          <w:tcPr>
            <w:tcW w:w="515" w:type="pct"/>
            <w:tcBorders>
              <w:top w:val="nil"/>
              <w:left w:val="nil"/>
              <w:bottom w:val="single" w:sz="4" w:space="0" w:color="auto"/>
              <w:right w:val="single" w:sz="4" w:space="0" w:color="auto"/>
            </w:tcBorders>
            <w:shd w:val="clear" w:color="auto" w:fill="auto"/>
            <w:vAlign w:val="center"/>
            <w:hideMark/>
          </w:tcPr>
          <w:p w14:paraId="069053B3"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м</w:t>
            </w:r>
          </w:p>
        </w:tc>
        <w:tc>
          <w:tcPr>
            <w:tcW w:w="2092" w:type="pct"/>
            <w:tcBorders>
              <w:top w:val="nil"/>
              <w:left w:val="nil"/>
              <w:bottom w:val="single" w:sz="4" w:space="0" w:color="auto"/>
              <w:right w:val="single" w:sz="4" w:space="0" w:color="auto"/>
            </w:tcBorders>
            <w:shd w:val="clear" w:color="auto" w:fill="auto"/>
            <w:vAlign w:val="center"/>
            <w:hideMark/>
          </w:tcPr>
          <w:p w14:paraId="69E7B43F"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0</w:t>
            </w:r>
          </w:p>
        </w:tc>
      </w:tr>
      <w:tr w:rsidR="00AF5E20" w:rsidRPr="006311D1" w14:paraId="1D679972" w14:textId="77777777" w:rsidTr="006F6479">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44D43E52" w14:textId="77777777" w:rsidR="00AF5E20" w:rsidRPr="006311D1" w:rsidRDefault="00AF5E20" w:rsidP="00AF5E20">
            <w:pPr>
              <w:widowControl/>
              <w:autoSpaceDE/>
              <w:autoSpaceDN/>
              <w:jc w:val="center"/>
              <w:rPr>
                <w:b/>
                <w:bCs/>
                <w:color w:val="000000"/>
                <w:sz w:val="18"/>
                <w:szCs w:val="18"/>
                <w:lang w:bidi="ar-SA"/>
              </w:rPr>
            </w:pPr>
            <w:bookmarkStart w:id="36" w:name="RANGE!A27"/>
            <w:r w:rsidRPr="006311D1">
              <w:rPr>
                <w:b/>
                <w:bCs/>
                <w:color w:val="000000"/>
                <w:sz w:val="18"/>
                <w:szCs w:val="18"/>
                <w:lang w:bidi="ar-SA"/>
              </w:rPr>
              <w:t>Котельная № 3 с. Всехсвятское</w:t>
            </w:r>
            <w:bookmarkEnd w:id="36"/>
          </w:p>
        </w:tc>
      </w:tr>
      <w:tr w:rsidR="00AF5E20" w:rsidRPr="006311D1" w14:paraId="4D0BC757"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2A767319"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1</w:t>
            </w:r>
          </w:p>
        </w:tc>
        <w:tc>
          <w:tcPr>
            <w:tcW w:w="2048" w:type="pct"/>
            <w:tcBorders>
              <w:top w:val="nil"/>
              <w:left w:val="nil"/>
              <w:bottom w:val="single" w:sz="4" w:space="0" w:color="auto"/>
              <w:right w:val="single" w:sz="4" w:space="0" w:color="auto"/>
            </w:tcBorders>
            <w:shd w:val="clear" w:color="auto" w:fill="auto"/>
            <w:vAlign w:val="center"/>
            <w:hideMark/>
          </w:tcPr>
          <w:p w14:paraId="1D2A40E7"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Место расположения</w:t>
            </w:r>
          </w:p>
        </w:tc>
        <w:tc>
          <w:tcPr>
            <w:tcW w:w="515" w:type="pct"/>
            <w:tcBorders>
              <w:top w:val="nil"/>
              <w:left w:val="nil"/>
              <w:bottom w:val="single" w:sz="4" w:space="0" w:color="auto"/>
              <w:right w:val="single" w:sz="4" w:space="0" w:color="auto"/>
            </w:tcBorders>
            <w:shd w:val="clear" w:color="auto" w:fill="auto"/>
            <w:vAlign w:val="center"/>
            <w:hideMark/>
          </w:tcPr>
          <w:p w14:paraId="7908A7F2"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w:t>
            </w:r>
          </w:p>
        </w:tc>
        <w:tc>
          <w:tcPr>
            <w:tcW w:w="2092" w:type="pct"/>
            <w:tcBorders>
              <w:top w:val="nil"/>
              <w:left w:val="nil"/>
              <w:bottom w:val="single" w:sz="4" w:space="0" w:color="auto"/>
              <w:right w:val="single" w:sz="4" w:space="0" w:color="auto"/>
            </w:tcBorders>
            <w:shd w:val="clear" w:color="auto" w:fill="auto"/>
            <w:vAlign w:val="center"/>
            <w:hideMark/>
          </w:tcPr>
          <w:p w14:paraId="5C1FDA6F"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с. Всехсквятское пер. Школьный д. 2а</w:t>
            </w:r>
          </w:p>
        </w:tc>
      </w:tr>
      <w:tr w:rsidR="00AF5E20" w:rsidRPr="006311D1" w14:paraId="55D6DA73"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57EB277A"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2</w:t>
            </w:r>
          </w:p>
        </w:tc>
        <w:tc>
          <w:tcPr>
            <w:tcW w:w="2048" w:type="pct"/>
            <w:tcBorders>
              <w:top w:val="nil"/>
              <w:left w:val="nil"/>
              <w:bottom w:val="single" w:sz="4" w:space="0" w:color="auto"/>
              <w:right w:val="single" w:sz="4" w:space="0" w:color="auto"/>
            </w:tcBorders>
            <w:shd w:val="clear" w:color="auto" w:fill="auto"/>
            <w:vAlign w:val="center"/>
            <w:hideMark/>
          </w:tcPr>
          <w:p w14:paraId="7356491C"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Год постройки</w:t>
            </w:r>
          </w:p>
        </w:tc>
        <w:tc>
          <w:tcPr>
            <w:tcW w:w="515" w:type="pct"/>
            <w:tcBorders>
              <w:top w:val="nil"/>
              <w:left w:val="nil"/>
              <w:bottom w:val="single" w:sz="4" w:space="0" w:color="auto"/>
              <w:right w:val="single" w:sz="4" w:space="0" w:color="auto"/>
            </w:tcBorders>
            <w:shd w:val="clear" w:color="auto" w:fill="auto"/>
            <w:vAlign w:val="center"/>
            <w:hideMark/>
          </w:tcPr>
          <w:p w14:paraId="503FB68D"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w:t>
            </w:r>
          </w:p>
        </w:tc>
        <w:tc>
          <w:tcPr>
            <w:tcW w:w="2092" w:type="pct"/>
            <w:tcBorders>
              <w:top w:val="nil"/>
              <w:left w:val="nil"/>
              <w:bottom w:val="single" w:sz="4" w:space="0" w:color="auto"/>
              <w:right w:val="single" w:sz="4" w:space="0" w:color="auto"/>
            </w:tcBorders>
            <w:shd w:val="clear" w:color="auto" w:fill="auto"/>
            <w:vAlign w:val="center"/>
            <w:hideMark/>
          </w:tcPr>
          <w:p w14:paraId="374B10F8"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w:t>
            </w:r>
          </w:p>
        </w:tc>
      </w:tr>
      <w:tr w:rsidR="00AF5E20" w:rsidRPr="006311D1" w14:paraId="6F146A20"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2E875E3F"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3</w:t>
            </w:r>
          </w:p>
        </w:tc>
        <w:tc>
          <w:tcPr>
            <w:tcW w:w="2048" w:type="pct"/>
            <w:tcBorders>
              <w:top w:val="nil"/>
              <w:left w:val="nil"/>
              <w:bottom w:val="single" w:sz="4" w:space="0" w:color="auto"/>
              <w:right w:val="single" w:sz="4" w:space="0" w:color="auto"/>
            </w:tcBorders>
            <w:shd w:val="clear" w:color="auto" w:fill="auto"/>
            <w:vAlign w:val="center"/>
            <w:hideMark/>
          </w:tcPr>
          <w:p w14:paraId="1A376304"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Год последнего кап. ремонта</w:t>
            </w:r>
          </w:p>
        </w:tc>
        <w:tc>
          <w:tcPr>
            <w:tcW w:w="515" w:type="pct"/>
            <w:tcBorders>
              <w:top w:val="nil"/>
              <w:left w:val="nil"/>
              <w:bottom w:val="single" w:sz="4" w:space="0" w:color="auto"/>
              <w:right w:val="single" w:sz="4" w:space="0" w:color="auto"/>
            </w:tcBorders>
            <w:shd w:val="clear" w:color="auto" w:fill="auto"/>
            <w:vAlign w:val="center"/>
            <w:hideMark/>
          </w:tcPr>
          <w:p w14:paraId="59DE58E8"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w:t>
            </w:r>
          </w:p>
        </w:tc>
        <w:tc>
          <w:tcPr>
            <w:tcW w:w="2092" w:type="pct"/>
            <w:tcBorders>
              <w:top w:val="nil"/>
              <w:left w:val="nil"/>
              <w:bottom w:val="single" w:sz="4" w:space="0" w:color="auto"/>
              <w:right w:val="single" w:sz="4" w:space="0" w:color="auto"/>
            </w:tcBorders>
            <w:shd w:val="clear" w:color="auto" w:fill="auto"/>
            <w:vAlign w:val="center"/>
            <w:hideMark/>
          </w:tcPr>
          <w:p w14:paraId="4205AEEC"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w:t>
            </w:r>
          </w:p>
        </w:tc>
      </w:tr>
      <w:tr w:rsidR="00AF5E20" w:rsidRPr="006311D1" w14:paraId="6C909E28"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7D383805"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4</w:t>
            </w:r>
          </w:p>
        </w:tc>
        <w:tc>
          <w:tcPr>
            <w:tcW w:w="2048" w:type="pct"/>
            <w:tcBorders>
              <w:top w:val="nil"/>
              <w:left w:val="nil"/>
              <w:bottom w:val="single" w:sz="4" w:space="0" w:color="auto"/>
              <w:right w:val="single" w:sz="4" w:space="0" w:color="auto"/>
            </w:tcBorders>
            <w:shd w:val="clear" w:color="auto" w:fill="auto"/>
            <w:vAlign w:val="center"/>
            <w:hideMark/>
          </w:tcPr>
          <w:p w14:paraId="70CA1552"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Размер здания в осях</w:t>
            </w:r>
          </w:p>
        </w:tc>
        <w:tc>
          <w:tcPr>
            <w:tcW w:w="515" w:type="pct"/>
            <w:tcBorders>
              <w:top w:val="nil"/>
              <w:left w:val="nil"/>
              <w:bottom w:val="single" w:sz="4" w:space="0" w:color="auto"/>
              <w:right w:val="single" w:sz="4" w:space="0" w:color="auto"/>
            </w:tcBorders>
            <w:shd w:val="clear" w:color="auto" w:fill="auto"/>
            <w:vAlign w:val="center"/>
            <w:hideMark/>
          </w:tcPr>
          <w:p w14:paraId="13A0CE39"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м х м</w:t>
            </w:r>
          </w:p>
        </w:tc>
        <w:tc>
          <w:tcPr>
            <w:tcW w:w="2092" w:type="pct"/>
            <w:tcBorders>
              <w:top w:val="nil"/>
              <w:left w:val="nil"/>
              <w:bottom w:val="single" w:sz="4" w:space="0" w:color="auto"/>
              <w:right w:val="single" w:sz="4" w:space="0" w:color="auto"/>
            </w:tcBorders>
            <w:shd w:val="clear" w:color="auto" w:fill="auto"/>
            <w:vAlign w:val="center"/>
            <w:hideMark/>
          </w:tcPr>
          <w:p w14:paraId="1B1415AF"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12х36</w:t>
            </w:r>
          </w:p>
        </w:tc>
      </w:tr>
      <w:tr w:rsidR="00AF5E20" w:rsidRPr="006311D1" w14:paraId="35F7FC6D"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03105E98"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5</w:t>
            </w:r>
          </w:p>
        </w:tc>
        <w:tc>
          <w:tcPr>
            <w:tcW w:w="2048" w:type="pct"/>
            <w:tcBorders>
              <w:top w:val="nil"/>
              <w:left w:val="nil"/>
              <w:bottom w:val="single" w:sz="4" w:space="0" w:color="auto"/>
              <w:right w:val="single" w:sz="4" w:space="0" w:color="auto"/>
            </w:tcBorders>
            <w:shd w:val="clear" w:color="auto" w:fill="auto"/>
            <w:vAlign w:val="center"/>
            <w:hideMark/>
          </w:tcPr>
          <w:p w14:paraId="26099CA6"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Площадь застройки</w:t>
            </w:r>
          </w:p>
        </w:tc>
        <w:tc>
          <w:tcPr>
            <w:tcW w:w="515" w:type="pct"/>
            <w:tcBorders>
              <w:top w:val="nil"/>
              <w:left w:val="nil"/>
              <w:bottom w:val="single" w:sz="4" w:space="0" w:color="auto"/>
              <w:right w:val="single" w:sz="4" w:space="0" w:color="auto"/>
            </w:tcBorders>
            <w:shd w:val="clear" w:color="auto" w:fill="auto"/>
            <w:vAlign w:val="center"/>
            <w:hideMark/>
          </w:tcPr>
          <w:p w14:paraId="59CB6552" w14:textId="77777777" w:rsidR="00AF5E20" w:rsidRPr="006311D1" w:rsidRDefault="001526B4" w:rsidP="00AF5E20">
            <w:pPr>
              <w:widowControl/>
              <w:autoSpaceDE/>
              <w:autoSpaceDN/>
              <w:jc w:val="center"/>
              <w:rPr>
                <w:color w:val="000000"/>
                <w:sz w:val="18"/>
                <w:szCs w:val="18"/>
                <w:lang w:bidi="ar-SA"/>
              </w:rPr>
            </w:pPr>
            <w:r>
              <w:rPr>
                <w:color w:val="000000"/>
                <w:sz w:val="18"/>
                <w:szCs w:val="18"/>
                <w:lang w:bidi="ar-SA"/>
              </w:rPr>
              <w:t>м²</w:t>
            </w:r>
          </w:p>
        </w:tc>
        <w:tc>
          <w:tcPr>
            <w:tcW w:w="2092" w:type="pct"/>
            <w:tcBorders>
              <w:top w:val="nil"/>
              <w:left w:val="nil"/>
              <w:bottom w:val="single" w:sz="4" w:space="0" w:color="auto"/>
              <w:right w:val="single" w:sz="4" w:space="0" w:color="auto"/>
            </w:tcBorders>
            <w:shd w:val="clear" w:color="auto" w:fill="auto"/>
            <w:vAlign w:val="center"/>
            <w:hideMark/>
          </w:tcPr>
          <w:p w14:paraId="6AFAE389"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432</w:t>
            </w:r>
          </w:p>
        </w:tc>
      </w:tr>
      <w:tr w:rsidR="00AF5E20" w:rsidRPr="006311D1" w14:paraId="627BD239"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059BAC9B"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6</w:t>
            </w:r>
          </w:p>
        </w:tc>
        <w:tc>
          <w:tcPr>
            <w:tcW w:w="2048" w:type="pct"/>
            <w:tcBorders>
              <w:top w:val="nil"/>
              <w:left w:val="nil"/>
              <w:bottom w:val="single" w:sz="4" w:space="0" w:color="auto"/>
              <w:right w:val="single" w:sz="4" w:space="0" w:color="auto"/>
            </w:tcBorders>
            <w:shd w:val="clear" w:color="auto" w:fill="auto"/>
            <w:vAlign w:val="center"/>
            <w:hideMark/>
          </w:tcPr>
          <w:p w14:paraId="403962F7"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Строительный объем</w:t>
            </w:r>
          </w:p>
        </w:tc>
        <w:tc>
          <w:tcPr>
            <w:tcW w:w="515" w:type="pct"/>
            <w:tcBorders>
              <w:top w:val="nil"/>
              <w:left w:val="nil"/>
              <w:bottom w:val="single" w:sz="4" w:space="0" w:color="auto"/>
              <w:right w:val="single" w:sz="4" w:space="0" w:color="auto"/>
            </w:tcBorders>
            <w:shd w:val="clear" w:color="auto" w:fill="auto"/>
            <w:vAlign w:val="center"/>
            <w:hideMark/>
          </w:tcPr>
          <w:p w14:paraId="74968175" w14:textId="77777777" w:rsidR="00AF5E20" w:rsidRPr="006311D1" w:rsidRDefault="001526B4" w:rsidP="00AF5E20">
            <w:pPr>
              <w:widowControl/>
              <w:autoSpaceDE/>
              <w:autoSpaceDN/>
              <w:jc w:val="center"/>
              <w:rPr>
                <w:color w:val="000000"/>
                <w:sz w:val="18"/>
                <w:szCs w:val="18"/>
                <w:lang w:bidi="ar-SA"/>
              </w:rPr>
            </w:pPr>
            <w:r>
              <w:rPr>
                <w:color w:val="000000"/>
                <w:sz w:val="18"/>
                <w:szCs w:val="18"/>
                <w:lang w:bidi="ar-SA"/>
              </w:rPr>
              <w:t>м³</w:t>
            </w:r>
          </w:p>
        </w:tc>
        <w:tc>
          <w:tcPr>
            <w:tcW w:w="2092" w:type="pct"/>
            <w:tcBorders>
              <w:top w:val="nil"/>
              <w:left w:val="nil"/>
              <w:bottom w:val="single" w:sz="4" w:space="0" w:color="auto"/>
              <w:right w:val="single" w:sz="4" w:space="0" w:color="auto"/>
            </w:tcBorders>
            <w:shd w:val="clear" w:color="auto" w:fill="auto"/>
            <w:vAlign w:val="center"/>
            <w:hideMark/>
          </w:tcPr>
          <w:p w14:paraId="4CF15CA4"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2592</w:t>
            </w:r>
          </w:p>
        </w:tc>
      </w:tr>
      <w:tr w:rsidR="00AF5E20" w:rsidRPr="006311D1" w14:paraId="490FBA1F"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433CBBF5"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7</w:t>
            </w:r>
          </w:p>
        </w:tc>
        <w:tc>
          <w:tcPr>
            <w:tcW w:w="2048" w:type="pct"/>
            <w:tcBorders>
              <w:top w:val="nil"/>
              <w:left w:val="nil"/>
              <w:bottom w:val="single" w:sz="4" w:space="0" w:color="auto"/>
              <w:right w:val="single" w:sz="4" w:space="0" w:color="auto"/>
            </w:tcBorders>
            <w:shd w:val="clear" w:color="auto" w:fill="auto"/>
            <w:vAlign w:val="center"/>
            <w:hideMark/>
          </w:tcPr>
          <w:p w14:paraId="0C038B63"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Высота до низа ферм</w:t>
            </w:r>
          </w:p>
        </w:tc>
        <w:tc>
          <w:tcPr>
            <w:tcW w:w="515" w:type="pct"/>
            <w:tcBorders>
              <w:top w:val="nil"/>
              <w:left w:val="nil"/>
              <w:bottom w:val="single" w:sz="4" w:space="0" w:color="auto"/>
              <w:right w:val="single" w:sz="4" w:space="0" w:color="auto"/>
            </w:tcBorders>
            <w:shd w:val="clear" w:color="auto" w:fill="auto"/>
            <w:vAlign w:val="center"/>
            <w:hideMark/>
          </w:tcPr>
          <w:p w14:paraId="7F06FF39"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м</w:t>
            </w:r>
          </w:p>
        </w:tc>
        <w:tc>
          <w:tcPr>
            <w:tcW w:w="2092" w:type="pct"/>
            <w:tcBorders>
              <w:top w:val="nil"/>
              <w:left w:val="nil"/>
              <w:bottom w:val="single" w:sz="4" w:space="0" w:color="auto"/>
              <w:right w:val="single" w:sz="4" w:space="0" w:color="auto"/>
            </w:tcBorders>
            <w:shd w:val="clear" w:color="auto" w:fill="auto"/>
            <w:vAlign w:val="center"/>
            <w:hideMark/>
          </w:tcPr>
          <w:p w14:paraId="4A7A18A1"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5,5</w:t>
            </w:r>
          </w:p>
        </w:tc>
      </w:tr>
      <w:tr w:rsidR="00AF5E20" w:rsidRPr="006311D1" w14:paraId="68C354EE"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7B6404BC"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8</w:t>
            </w:r>
          </w:p>
        </w:tc>
        <w:tc>
          <w:tcPr>
            <w:tcW w:w="2048" w:type="pct"/>
            <w:tcBorders>
              <w:top w:val="nil"/>
              <w:left w:val="nil"/>
              <w:bottom w:val="single" w:sz="4" w:space="0" w:color="auto"/>
              <w:right w:val="single" w:sz="4" w:space="0" w:color="auto"/>
            </w:tcBorders>
            <w:shd w:val="clear" w:color="auto" w:fill="auto"/>
            <w:vAlign w:val="center"/>
            <w:hideMark/>
          </w:tcPr>
          <w:p w14:paraId="47169975"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Этажность здания</w:t>
            </w:r>
          </w:p>
        </w:tc>
        <w:tc>
          <w:tcPr>
            <w:tcW w:w="515" w:type="pct"/>
            <w:tcBorders>
              <w:top w:val="nil"/>
              <w:left w:val="nil"/>
              <w:bottom w:val="single" w:sz="4" w:space="0" w:color="auto"/>
              <w:right w:val="single" w:sz="4" w:space="0" w:color="auto"/>
            </w:tcBorders>
            <w:shd w:val="clear" w:color="auto" w:fill="auto"/>
            <w:vAlign w:val="center"/>
            <w:hideMark/>
          </w:tcPr>
          <w:p w14:paraId="4909EC67"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 </w:t>
            </w:r>
          </w:p>
        </w:tc>
        <w:tc>
          <w:tcPr>
            <w:tcW w:w="2092" w:type="pct"/>
            <w:tcBorders>
              <w:top w:val="nil"/>
              <w:left w:val="nil"/>
              <w:bottom w:val="single" w:sz="4" w:space="0" w:color="auto"/>
              <w:right w:val="single" w:sz="4" w:space="0" w:color="auto"/>
            </w:tcBorders>
            <w:shd w:val="clear" w:color="auto" w:fill="auto"/>
            <w:vAlign w:val="center"/>
            <w:hideMark/>
          </w:tcPr>
          <w:p w14:paraId="1CBF0F86"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1</w:t>
            </w:r>
          </w:p>
        </w:tc>
      </w:tr>
      <w:tr w:rsidR="00AF5E20" w:rsidRPr="006311D1" w14:paraId="602500ED"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289E12B7"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9</w:t>
            </w:r>
          </w:p>
        </w:tc>
        <w:tc>
          <w:tcPr>
            <w:tcW w:w="2048" w:type="pct"/>
            <w:tcBorders>
              <w:top w:val="nil"/>
              <w:left w:val="nil"/>
              <w:bottom w:val="single" w:sz="4" w:space="0" w:color="auto"/>
              <w:right w:val="single" w:sz="4" w:space="0" w:color="auto"/>
            </w:tcBorders>
            <w:shd w:val="clear" w:color="auto" w:fill="auto"/>
            <w:vAlign w:val="center"/>
            <w:hideMark/>
          </w:tcPr>
          <w:p w14:paraId="5340D1AB"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Котельный зал расположен на отметке</w:t>
            </w:r>
          </w:p>
        </w:tc>
        <w:tc>
          <w:tcPr>
            <w:tcW w:w="515" w:type="pct"/>
            <w:tcBorders>
              <w:top w:val="nil"/>
              <w:left w:val="nil"/>
              <w:bottom w:val="single" w:sz="4" w:space="0" w:color="auto"/>
              <w:right w:val="single" w:sz="4" w:space="0" w:color="auto"/>
            </w:tcBorders>
            <w:shd w:val="clear" w:color="auto" w:fill="auto"/>
            <w:vAlign w:val="center"/>
            <w:hideMark/>
          </w:tcPr>
          <w:p w14:paraId="78B86921"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м</w:t>
            </w:r>
          </w:p>
        </w:tc>
        <w:tc>
          <w:tcPr>
            <w:tcW w:w="2092" w:type="pct"/>
            <w:tcBorders>
              <w:top w:val="nil"/>
              <w:left w:val="nil"/>
              <w:bottom w:val="single" w:sz="4" w:space="0" w:color="auto"/>
              <w:right w:val="single" w:sz="4" w:space="0" w:color="auto"/>
            </w:tcBorders>
            <w:shd w:val="clear" w:color="auto" w:fill="auto"/>
            <w:vAlign w:val="center"/>
            <w:hideMark/>
          </w:tcPr>
          <w:p w14:paraId="55A6194A"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0,3</w:t>
            </w:r>
          </w:p>
        </w:tc>
      </w:tr>
      <w:tr w:rsidR="00AF5E20" w:rsidRPr="006311D1" w14:paraId="53036343"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06A16429"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10</w:t>
            </w:r>
          </w:p>
        </w:tc>
        <w:tc>
          <w:tcPr>
            <w:tcW w:w="2048" w:type="pct"/>
            <w:tcBorders>
              <w:top w:val="nil"/>
              <w:left w:val="nil"/>
              <w:bottom w:val="single" w:sz="4" w:space="0" w:color="auto"/>
              <w:right w:val="single" w:sz="4" w:space="0" w:color="auto"/>
            </w:tcBorders>
            <w:shd w:val="clear" w:color="auto" w:fill="auto"/>
            <w:vAlign w:val="center"/>
            <w:hideMark/>
          </w:tcPr>
          <w:p w14:paraId="788C271F"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Площадка обследования на отметке</w:t>
            </w:r>
          </w:p>
        </w:tc>
        <w:tc>
          <w:tcPr>
            <w:tcW w:w="515" w:type="pct"/>
            <w:tcBorders>
              <w:top w:val="nil"/>
              <w:left w:val="nil"/>
              <w:bottom w:val="single" w:sz="4" w:space="0" w:color="auto"/>
              <w:right w:val="single" w:sz="4" w:space="0" w:color="auto"/>
            </w:tcBorders>
            <w:shd w:val="clear" w:color="auto" w:fill="auto"/>
            <w:vAlign w:val="center"/>
            <w:hideMark/>
          </w:tcPr>
          <w:p w14:paraId="33C5D33D"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м</w:t>
            </w:r>
          </w:p>
        </w:tc>
        <w:tc>
          <w:tcPr>
            <w:tcW w:w="2092" w:type="pct"/>
            <w:tcBorders>
              <w:top w:val="nil"/>
              <w:left w:val="nil"/>
              <w:bottom w:val="single" w:sz="4" w:space="0" w:color="auto"/>
              <w:right w:val="single" w:sz="4" w:space="0" w:color="auto"/>
            </w:tcBorders>
            <w:shd w:val="clear" w:color="auto" w:fill="auto"/>
            <w:vAlign w:val="center"/>
            <w:hideMark/>
          </w:tcPr>
          <w:p w14:paraId="4745921E"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0</w:t>
            </w:r>
          </w:p>
        </w:tc>
      </w:tr>
      <w:tr w:rsidR="00AF5E20" w:rsidRPr="006311D1" w14:paraId="63528180" w14:textId="77777777" w:rsidTr="006F6479">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4403DD6D" w14:textId="77777777" w:rsidR="00AF5E20" w:rsidRPr="006311D1" w:rsidRDefault="00AF5E20" w:rsidP="00AF5E20">
            <w:pPr>
              <w:widowControl/>
              <w:autoSpaceDE/>
              <w:autoSpaceDN/>
              <w:jc w:val="center"/>
              <w:rPr>
                <w:b/>
                <w:bCs/>
                <w:color w:val="000000"/>
                <w:sz w:val="18"/>
                <w:szCs w:val="18"/>
                <w:lang w:bidi="ar-SA"/>
              </w:rPr>
            </w:pPr>
            <w:bookmarkStart w:id="37" w:name="RANGE!A38"/>
            <w:r w:rsidRPr="006311D1">
              <w:rPr>
                <w:b/>
                <w:bCs/>
                <w:color w:val="000000"/>
                <w:sz w:val="18"/>
                <w:szCs w:val="18"/>
                <w:lang w:bidi="ar-SA"/>
              </w:rPr>
              <w:t>Котельная № 4 с. Семеновское</w:t>
            </w:r>
            <w:bookmarkEnd w:id="37"/>
          </w:p>
        </w:tc>
      </w:tr>
      <w:tr w:rsidR="00AF5E20" w:rsidRPr="006311D1" w14:paraId="422A2827"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6F3F02B5"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1</w:t>
            </w:r>
          </w:p>
        </w:tc>
        <w:tc>
          <w:tcPr>
            <w:tcW w:w="2048" w:type="pct"/>
            <w:tcBorders>
              <w:top w:val="nil"/>
              <w:left w:val="nil"/>
              <w:bottom w:val="single" w:sz="4" w:space="0" w:color="auto"/>
              <w:right w:val="single" w:sz="4" w:space="0" w:color="auto"/>
            </w:tcBorders>
            <w:shd w:val="clear" w:color="auto" w:fill="auto"/>
            <w:vAlign w:val="center"/>
            <w:hideMark/>
          </w:tcPr>
          <w:p w14:paraId="5F57D994"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Место расположения</w:t>
            </w:r>
          </w:p>
        </w:tc>
        <w:tc>
          <w:tcPr>
            <w:tcW w:w="515" w:type="pct"/>
            <w:tcBorders>
              <w:top w:val="nil"/>
              <w:left w:val="nil"/>
              <w:bottom w:val="single" w:sz="4" w:space="0" w:color="auto"/>
              <w:right w:val="single" w:sz="4" w:space="0" w:color="auto"/>
            </w:tcBorders>
            <w:shd w:val="clear" w:color="auto" w:fill="auto"/>
            <w:vAlign w:val="center"/>
            <w:hideMark/>
          </w:tcPr>
          <w:p w14:paraId="4842FE79"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w:t>
            </w:r>
          </w:p>
        </w:tc>
        <w:tc>
          <w:tcPr>
            <w:tcW w:w="2092" w:type="pct"/>
            <w:tcBorders>
              <w:top w:val="nil"/>
              <w:left w:val="nil"/>
              <w:bottom w:val="single" w:sz="4" w:space="0" w:color="auto"/>
              <w:right w:val="single" w:sz="4" w:space="0" w:color="auto"/>
            </w:tcBorders>
            <w:shd w:val="clear" w:color="auto" w:fill="auto"/>
            <w:vAlign w:val="center"/>
            <w:hideMark/>
          </w:tcPr>
          <w:p w14:paraId="4D293D86"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с. Семеновское ул. Центральная, д. 48а</w:t>
            </w:r>
          </w:p>
        </w:tc>
      </w:tr>
      <w:tr w:rsidR="00AF5E20" w:rsidRPr="006311D1" w14:paraId="11AD6C71"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66533E47"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2</w:t>
            </w:r>
          </w:p>
        </w:tc>
        <w:tc>
          <w:tcPr>
            <w:tcW w:w="2048" w:type="pct"/>
            <w:tcBorders>
              <w:top w:val="nil"/>
              <w:left w:val="nil"/>
              <w:bottom w:val="single" w:sz="4" w:space="0" w:color="auto"/>
              <w:right w:val="single" w:sz="4" w:space="0" w:color="auto"/>
            </w:tcBorders>
            <w:shd w:val="clear" w:color="auto" w:fill="auto"/>
            <w:vAlign w:val="center"/>
            <w:hideMark/>
          </w:tcPr>
          <w:p w14:paraId="22890907"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Год постройки</w:t>
            </w:r>
          </w:p>
        </w:tc>
        <w:tc>
          <w:tcPr>
            <w:tcW w:w="515" w:type="pct"/>
            <w:tcBorders>
              <w:top w:val="nil"/>
              <w:left w:val="nil"/>
              <w:bottom w:val="single" w:sz="4" w:space="0" w:color="auto"/>
              <w:right w:val="single" w:sz="4" w:space="0" w:color="auto"/>
            </w:tcBorders>
            <w:shd w:val="clear" w:color="auto" w:fill="auto"/>
            <w:vAlign w:val="center"/>
            <w:hideMark/>
          </w:tcPr>
          <w:p w14:paraId="7E2C2635"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w:t>
            </w:r>
          </w:p>
        </w:tc>
        <w:tc>
          <w:tcPr>
            <w:tcW w:w="2092" w:type="pct"/>
            <w:tcBorders>
              <w:top w:val="nil"/>
              <w:left w:val="nil"/>
              <w:bottom w:val="single" w:sz="4" w:space="0" w:color="auto"/>
              <w:right w:val="single" w:sz="4" w:space="0" w:color="auto"/>
            </w:tcBorders>
            <w:shd w:val="clear" w:color="auto" w:fill="auto"/>
            <w:vAlign w:val="center"/>
            <w:hideMark/>
          </w:tcPr>
          <w:p w14:paraId="7EC2C932"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2003</w:t>
            </w:r>
          </w:p>
        </w:tc>
      </w:tr>
      <w:tr w:rsidR="00AF5E20" w:rsidRPr="006311D1" w14:paraId="4BC07907"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4525E678"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3</w:t>
            </w:r>
          </w:p>
        </w:tc>
        <w:tc>
          <w:tcPr>
            <w:tcW w:w="2048" w:type="pct"/>
            <w:tcBorders>
              <w:top w:val="nil"/>
              <w:left w:val="nil"/>
              <w:bottom w:val="single" w:sz="4" w:space="0" w:color="auto"/>
              <w:right w:val="single" w:sz="4" w:space="0" w:color="auto"/>
            </w:tcBorders>
            <w:shd w:val="clear" w:color="auto" w:fill="auto"/>
            <w:vAlign w:val="center"/>
            <w:hideMark/>
          </w:tcPr>
          <w:p w14:paraId="5A076501"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Год последнего кап. ремонта</w:t>
            </w:r>
          </w:p>
        </w:tc>
        <w:tc>
          <w:tcPr>
            <w:tcW w:w="515" w:type="pct"/>
            <w:tcBorders>
              <w:top w:val="nil"/>
              <w:left w:val="nil"/>
              <w:bottom w:val="single" w:sz="4" w:space="0" w:color="auto"/>
              <w:right w:val="single" w:sz="4" w:space="0" w:color="auto"/>
            </w:tcBorders>
            <w:shd w:val="clear" w:color="auto" w:fill="auto"/>
            <w:vAlign w:val="center"/>
            <w:hideMark/>
          </w:tcPr>
          <w:p w14:paraId="68BAC847"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w:t>
            </w:r>
          </w:p>
        </w:tc>
        <w:tc>
          <w:tcPr>
            <w:tcW w:w="2092" w:type="pct"/>
            <w:tcBorders>
              <w:top w:val="nil"/>
              <w:left w:val="nil"/>
              <w:bottom w:val="single" w:sz="4" w:space="0" w:color="auto"/>
              <w:right w:val="single" w:sz="4" w:space="0" w:color="auto"/>
            </w:tcBorders>
            <w:shd w:val="clear" w:color="auto" w:fill="auto"/>
            <w:vAlign w:val="center"/>
            <w:hideMark/>
          </w:tcPr>
          <w:p w14:paraId="60A241BA"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w:t>
            </w:r>
          </w:p>
        </w:tc>
      </w:tr>
      <w:tr w:rsidR="00AF5E20" w:rsidRPr="006311D1" w14:paraId="4ACBCEFD"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31EFD012"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4</w:t>
            </w:r>
          </w:p>
        </w:tc>
        <w:tc>
          <w:tcPr>
            <w:tcW w:w="2048" w:type="pct"/>
            <w:tcBorders>
              <w:top w:val="nil"/>
              <w:left w:val="nil"/>
              <w:bottom w:val="single" w:sz="4" w:space="0" w:color="auto"/>
              <w:right w:val="single" w:sz="4" w:space="0" w:color="auto"/>
            </w:tcBorders>
            <w:shd w:val="clear" w:color="auto" w:fill="auto"/>
            <w:vAlign w:val="center"/>
            <w:hideMark/>
          </w:tcPr>
          <w:p w14:paraId="580E03CD"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Размер здания в осях</w:t>
            </w:r>
          </w:p>
        </w:tc>
        <w:tc>
          <w:tcPr>
            <w:tcW w:w="515" w:type="pct"/>
            <w:tcBorders>
              <w:top w:val="nil"/>
              <w:left w:val="nil"/>
              <w:bottom w:val="single" w:sz="4" w:space="0" w:color="auto"/>
              <w:right w:val="single" w:sz="4" w:space="0" w:color="auto"/>
            </w:tcBorders>
            <w:shd w:val="clear" w:color="auto" w:fill="auto"/>
            <w:vAlign w:val="center"/>
            <w:hideMark/>
          </w:tcPr>
          <w:p w14:paraId="2CB4B155"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м х м</w:t>
            </w:r>
          </w:p>
        </w:tc>
        <w:tc>
          <w:tcPr>
            <w:tcW w:w="2092" w:type="pct"/>
            <w:tcBorders>
              <w:top w:val="nil"/>
              <w:left w:val="nil"/>
              <w:bottom w:val="single" w:sz="4" w:space="0" w:color="auto"/>
              <w:right w:val="single" w:sz="4" w:space="0" w:color="auto"/>
            </w:tcBorders>
            <w:shd w:val="clear" w:color="auto" w:fill="auto"/>
            <w:vAlign w:val="center"/>
            <w:hideMark/>
          </w:tcPr>
          <w:p w14:paraId="2B03C5E6"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6х12</w:t>
            </w:r>
          </w:p>
        </w:tc>
      </w:tr>
      <w:tr w:rsidR="00AF5E20" w:rsidRPr="006311D1" w14:paraId="1C8F07BE"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07D08FDD"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5</w:t>
            </w:r>
          </w:p>
        </w:tc>
        <w:tc>
          <w:tcPr>
            <w:tcW w:w="2048" w:type="pct"/>
            <w:tcBorders>
              <w:top w:val="nil"/>
              <w:left w:val="nil"/>
              <w:bottom w:val="single" w:sz="4" w:space="0" w:color="auto"/>
              <w:right w:val="single" w:sz="4" w:space="0" w:color="auto"/>
            </w:tcBorders>
            <w:shd w:val="clear" w:color="auto" w:fill="auto"/>
            <w:vAlign w:val="center"/>
            <w:hideMark/>
          </w:tcPr>
          <w:p w14:paraId="672BBD7E"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Площадь застройки</w:t>
            </w:r>
          </w:p>
        </w:tc>
        <w:tc>
          <w:tcPr>
            <w:tcW w:w="515" w:type="pct"/>
            <w:tcBorders>
              <w:top w:val="nil"/>
              <w:left w:val="nil"/>
              <w:bottom w:val="single" w:sz="4" w:space="0" w:color="auto"/>
              <w:right w:val="single" w:sz="4" w:space="0" w:color="auto"/>
            </w:tcBorders>
            <w:shd w:val="clear" w:color="auto" w:fill="auto"/>
            <w:vAlign w:val="center"/>
            <w:hideMark/>
          </w:tcPr>
          <w:p w14:paraId="14116B0F" w14:textId="77777777" w:rsidR="00AF5E20" w:rsidRPr="006311D1" w:rsidRDefault="001526B4" w:rsidP="00AF5E20">
            <w:pPr>
              <w:widowControl/>
              <w:autoSpaceDE/>
              <w:autoSpaceDN/>
              <w:jc w:val="center"/>
              <w:rPr>
                <w:color w:val="000000"/>
                <w:sz w:val="18"/>
                <w:szCs w:val="18"/>
                <w:lang w:bidi="ar-SA"/>
              </w:rPr>
            </w:pPr>
            <w:r>
              <w:rPr>
                <w:color w:val="000000"/>
                <w:sz w:val="18"/>
                <w:szCs w:val="18"/>
                <w:lang w:bidi="ar-SA"/>
              </w:rPr>
              <w:t>м²</w:t>
            </w:r>
          </w:p>
        </w:tc>
        <w:tc>
          <w:tcPr>
            <w:tcW w:w="2092" w:type="pct"/>
            <w:tcBorders>
              <w:top w:val="nil"/>
              <w:left w:val="nil"/>
              <w:bottom w:val="single" w:sz="4" w:space="0" w:color="auto"/>
              <w:right w:val="single" w:sz="4" w:space="0" w:color="auto"/>
            </w:tcBorders>
            <w:shd w:val="clear" w:color="auto" w:fill="auto"/>
            <w:vAlign w:val="center"/>
            <w:hideMark/>
          </w:tcPr>
          <w:p w14:paraId="7B44E195"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72</w:t>
            </w:r>
          </w:p>
        </w:tc>
      </w:tr>
      <w:tr w:rsidR="00AF5E20" w:rsidRPr="006311D1" w14:paraId="0ECED00B"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3628CC2E"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6</w:t>
            </w:r>
          </w:p>
        </w:tc>
        <w:tc>
          <w:tcPr>
            <w:tcW w:w="2048" w:type="pct"/>
            <w:tcBorders>
              <w:top w:val="nil"/>
              <w:left w:val="nil"/>
              <w:bottom w:val="single" w:sz="4" w:space="0" w:color="auto"/>
              <w:right w:val="single" w:sz="4" w:space="0" w:color="auto"/>
            </w:tcBorders>
            <w:shd w:val="clear" w:color="auto" w:fill="auto"/>
            <w:vAlign w:val="center"/>
            <w:hideMark/>
          </w:tcPr>
          <w:p w14:paraId="562DD77A"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Строительный объем</w:t>
            </w:r>
          </w:p>
        </w:tc>
        <w:tc>
          <w:tcPr>
            <w:tcW w:w="515" w:type="pct"/>
            <w:tcBorders>
              <w:top w:val="nil"/>
              <w:left w:val="nil"/>
              <w:bottom w:val="single" w:sz="4" w:space="0" w:color="auto"/>
              <w:right w:val="single" w:sz="4" w:space="0" w:color="auto"/>
            </w:tcBorders>
            <w:shd w:val="clear" w:color="auto" w:fill="auto"/>
            <w:vAlign w:val="center"/>
            <w:hideMark/>
          </w:tcPr>
          <w:p w14:paraId="37B04A33" w14:textId="77777777" w:rsidR="00AF5E20" w:rsidRPr="006311D1" w:rsidRDefault="001526B4" w:rsidP="00AF5E20">
            <w:pPr>
              <w:widowControl/>
              <w:autoSpaceDE/>
              <w:autoSpaceDN/>
              <w:jc w:val="center"/>
              <w:rPr>
                <w:color w:val="000000"/>
                <w:sz w:val="18"/>
                <w:szCs w:val="18"/>
                <w:lang w:bidi="ar-SA"/>
              </w:rPr>
            </w:pPr>
            <w:r>
              <w:rPr>
                <w:color w:val="000000"/>
                <w:sz w:val="18"/>
                <w:szCs w:val="18"/>
                <w:lang w:bidi="ar-SA"/>
              </w:rPr>
              <w:t>м³</w:t>
            </w:r>
          </w:p>
        </w:tc>
        <w:tc>
          <w:tcPr>
            <w:tcW w:w="2092" w:type="pct"/>
            <w:tcBorders>
              <w:top w:val="nil"/>
              <w:left w:val="nil"/>
              <w:bottom w:val="single" w:sz="4" w:space="0" w:color="auto"/>
              <w:right w:val="single" w:sz="4" w:space="0" w:color="auto"/>
            </w:tcBorders>
            <w:shd w:val="clear" w:color="auto" w:fill="auto"/>
            <w:vAlign w:val="center"/>
            <w:hideMark/>
          </w:tcPr>
          <w:p w14:paraId="011B4911"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288</w:t>
            </w:r>
          </w:p>
        </w:tc>
      </w:tr>
      <w:tr w:rsidR="00AF5E20" w:rsidRPr="006311D1" w14:paraId="32AE7884"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2F0FF8AF"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7</w:t>
            </w:r>
          </w:p>
        </w:tc>
        <w:tc>
          <w:tcPr>
            <w:tcW w:w="2048" w:type="pct"/>
            <w:tcBorders>
              <w:top w:val="nil"/>
              <w:left w:val="nil"/>
              <w:bottom w:val="single" w:sz="4" w:space="0" w:color="auto"/>
              <w:right w:val="single" w:sz="4" w:space="0" w:color="auto"/>
            </w:tcBorders>
            <w:shd w:val="clear" w:color="auto" w:fill="auto"/>
            <w:vAlign w:val="center"/>
            <w:hideMark/>
          </w:tcPr>
          <w:p w14:paraId="12C429E1"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Высота до низа ферм</w:t>
            </w:r>
          </w:p>
        </w:tc>
        <w:tc>
          <w:tcPr>
            <w:tcW w:w="515" w:type="pct"/>
            <w:tcBorders>
              <w:top w:val="nil"/>
              <w:left w:val="nil"/>
              <w:bottom w:val="single" w:sz="4" w:space="0" w:color="auto"/>
              <w:right w:val="single" w:sz="4" w:space="0" w:color="auto"/>
            </w:tcBorders>
            <w:shd w:val="clear" w:color="auto" w:fill="auto"/>
            <w:vAlign w:val="center"/>
            <w:hideMark/>
          </w:tcPr>
          <w:p w14:paraId="0A8765D6"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м</w:t>
            </w:r>
          </w:p>
        </w:tc>
        <w:tc>
          <w:tcPr>
            <w:tcW w:w="2092" w:type="pct"/>
            <w:tcBorders>
              <w:top w:val="nil"/>
              <w:left w:val="nil"/>
              <w:bottom w:val="single" w:sz="4" w:space="0" w:color="auto"/>
              <w:right w:val="single" w:sz="4" w:space="0" w:color="auto"/>
            </w:tcBorders>
            <w:shd w:val="clear" w:color="auto" w:fill="auto"/>
            <w:vAlign w:val="center"/>
            <w:hideMark/>
          </w:tcPr>
          <w:p w14:paraId="075A6A58"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4</w:t>
            </w:r>
          </w:p>
        </w:tc>
      </w:tr>
      <w:tr w:rsidR="00AF5E20" w:rsidRPr="006311D1" w14:paraId="0351E64B"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6A52272C"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8</w:t>
            </w:r>
          </w:p>
        </w:tc>
        <w:tc>
          <w:tcPr>
            <w:tcW w:w="2048" w:type="pct"/>
            <w:tcBorders>
              <w:top w:val="nil"/>
              <w:left w:val="nil"/>
              <w:bottom w:val="single" w:sz="4" w:space="0" w:color="auto"/>
              <w:right w:val="single" w:sz="4" w:space="0" w:color="auto"/>
            </w:tcBorders>
            <w:shd w:val="clear" w:color="auto" w:fill="auto"/>
            <w:vAlign w:val="center"/>
            <w:hideMark/>
          </w:tcPr>
          <w:p w14:paraId="6CB5A28E"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Этажность здания</w:t>
            </w:r>
          </w:p>
        </w:tc>
        <w:tc>
          <w:tcPr>
            <w:tcW w:w="515" w:type="pct"/>
            <w:tcBorders>
              <w:top w:val="nil"/>
              <w:left w:val="nil"/>
              <w:bottom w:val="single" w:sz="4" w:space="0" w:color="auto"/>
              <w:right w:val="single" w:sz="4" w:space="0" w:color="auto"/>
            </w:tcBorders>
            <w:shd w:val="clear" w:color="auto" w:fill="auto"/>
            <w:vAlign w:val="center"/>
            <w:hideMark/>
          </w:tcPr>
          <w:p w14:paraId="0F2A0266"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 </w:t>
            </w:r>
          </w:p>
        </w:tc>
        <w:tc>
          <w:tcPr>
            <w:tcW w:w="2092" w:type="pct"/>
            <w:tcBorders>
              <w:top w:val="nil"/>
              <w:left w:val="nil"/>
              <w:bottom w:val="single" w:sz="4" w:space="0" w:color="auto"/>
              <w:right w:val="single" w:sz="4" w:space="0" w:color="auto"/>
            </w:tcBorders>
            <w:shd w:val="clear" w:color="auto" w:fill="auto"/>
            <w:vAlign w:val="center"/>
            <w:hideMark/>
          </w:tcPr>
          <w:p w14:paraId="59AAAA3E"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w:t>
            </w:r>
          </w:p>
        </w:tc>
      </w:tr>
      <w:tr w:rsidR="00AF5E20" w:rsidRPr="006311D1" w14:paraId="29E1A886"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77FC6F95"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9</w:t>
            </w:r>
          </w:p>
        </w:tc>
        <w:tc>
          <w:tcPr>
            <w:tcW w:w="2048" w:type="pct"/>
            <w:tcBorders>
              <w:top w:val="nil"/>
              <w:left w:val="nil"/>
              <w:bottom w:val="single" w:sz="4" w:space="0" w:color="auto"/>
              <w:right w:val="single" w:sz="4" w:space="0" w:color="auto"/>
            </w:tcBorders>
            <w:shd w:val="clear" w:color="auto" w:fill="auto"/>
            <w:vAlign w:val="center"/>
            <w:hideMark/>
          </w:tcPr>
          <w:p w14:paraId="2A51AB02"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Котельный зал расположен на отметке</w:t>
            </w:r>
          </w:p>
        </w:tc>
        <w:tc>
          <w:tcPr>
            <w:tcW w:w="515" w:type="pct"/>
            <w:tcBorders>
              <w:top w:val="nil"/>
              <w:left w:val="nil"/>
              <w:bottom w:val="single" w:sz="4" w:space="0" w:color="auto"/>
              <w:right w:val="single" w:sz="4" w:space="0" w:color="auto"/>
            </w:tcBorders>
            <w:shd w:val="clear" w:color="auto" w:fill="auto"/>
            <w:vAlign w:val="center"/>
            <w:hideMark/>
          </w:tcPr>
          <w:p w14:paraId="1A1A2A4B"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м</w:t>
            </w:r>
          </w:p>
        </w:tc>
        <w:tc>
          <w:tcPr>
            <w:tcW w:w="2092" w:type="pct"/>
            <w:tcBorders>
              <w:top w:val="nil"/>
              <w:left w:val="nil"/>
              <w:bottom w:val="single" w:sz="4" w:space="0" w:color="auto"/>
              <w:right w:val="single" w:sz="4" w:space="0" w:color="auto"/>
            </w:tcBorders>
            <w:shd w:val="clear" w:color="auto" w:fill="auto"/>
            <w:vAlign w:val="center"/>
            <w:hideMark/>
          </w:tcPr>
          <w:p w14:paraId="78D54C6B"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0,3</w:t>
            </w:r>
          </w:p>
        </w:tc>
      </w:tr>
      <w:tr w:rsidR="00AF5E20" w:rsidRPr="006311D1" w14:paraId="676698A8"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510AD5B3"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10</w:t>
            </w:r>
          </w:p>
        </w:tc>
        <w:tc>
          <w:tcPr>
            <w:tcW w:w="2048" w:type="pct"/>
            <w:tcBorders>
              <w:top w:val="nil"/>
              <w:left w:val="nil"/>
              <w:bottom w:val="single" w:sz="4" w:space="0" w:color="auto"/>
              <w:right w:val="single" w:sz="4" w:space="0" w:color="auto"/>
            </w:tcBorders>
            <w:shd w:val="clear" w:color="auto" w:fill="auto"/>
            <w:vAlign w:val="center"/>
            <w:hideMark/>
          </w:tcPr>
          <w:p w14:paraId="27B516A3"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Площадка обследования на отметке</w:t>
            </w:r>
          </w:p>
        </w:tc>
        <w:tc>
          <w:tcPr>
            <w:tcW w:w="515" w:type="pct"/>
            <w:tcBorders>
              <w:top w:val="nil"/>
              <w:left w:val="nil"/>
              <w:bottom w:val="single" w:sz="4" w:space="0" w:color="auto"/>
              <w:right w:val="single" w:sz="4" w:space="0" w:color="auto"/>
            </w:tcBorders>
            <w:shd w:val="clear" w:color="auto" w:fill="auto"/>
            <w:vAlign w:val="center"/>
            <w:hideMark/>
          </w:tcPr>
          <w:p w14:paraId="69322030"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м</w:t>
            </w:r>
          </w:p>
        </w:tc>
        <w:tc>
          <w:tcPr>
            <w:tcW w:w="2092" w:type="pct"/>
            <w:tcBorders>
              <w:top w:val="nil"/>
              <w:left w:val="nil"/>
              <w:bottom w:val="single" w:sz="4" w:space="0" w:color="auto"/>
              <w:right w:val="single" w:sz="4" w:space="0" w:color="auto"/>
            </w:tcBorders>
            <w:shd w:val="clear" w:color="auto" w:fill="auto"/>
            <w:vAlign w:val="center"/>
            <w:hideMark/>
          </w:tcPr>
          <w:p w14:paraId="4309BB63"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0</w:t>
            </w:r>
          </w:p>
        </w:tc>
      </w:tr>
      <w:tr w:rsidR="00AF5E20" w:rsidRPr="006311D1" w14:paraId="77C96794" w14:textId="77777777" w:rsidTr="006F6479">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5FB611C" w14:textId="77777777" w:rsidR="00AF5E20" w:rsidRPr="006311D1" w:rsidRDefault="00AF5E20" w:rsidP="00AF5E20">
            <w:pPr>
              <w:widowControl/>
              <w:autoSpaceDE/>
              <w:autoSpaceDN/>
              <w:jc w:val="center"/>
              <w:rPr>
                <w:b/>
                <w:bCs/>
                <w:color w:val="000000"/>
                <w:sz w:val="18"/>
                <w:szCs w:val="18"/>
                <w:lang w:bidi="ar-SA"/>
              </w:rPr>
            </w:pPr>
            <w:bookmarkStart w:id="38" w:name="RANGE!A49"/>
            <w:r w:rsidRPr="006311D1">
              <w:rPr>
                <w:b/>
                <w:bCs/>
                <w:color w:val="000000"/>
                <w:sz w:val="18"/>
                <w:szCs w:val="18"/>
                <w:lang w:bidi="ar-SA"/>
              </w:rPr>
              <w:t>Котельная (дошк. группы) с. Семёновское</w:t>
            </w:r>
            <w:bookmarkEnd w:id="38"/>
          </w:p>
        </w:tc>
      </w:tr>
      <w:tr w:rsidR="00AF5E20" w:rsidRPr="006311D1" w14:paraId="60F00304"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04979500"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1</w:t>
            </w:r>
          </w:p>
        </w:tc>
        <w:tc>
          <w:tcPr>
            <w:tcW w:w="2048" w:type="pct"/>
            <w:tcBorders>
              <w:top w:val="nil"/>
              <w:left w:val="nil"/>
              <w:bottom w:val="single" w:sz="4" w:space="0" w:color="auto"/>
              <w:right w:val="single" w:sz="4" w:space="0" w:color="auto"/>
            </w:tcBorders>
            <w:shd w:val="clear" w:color="auto" w:fill="auto"/>
            <w:vAlign w:val="center"/>
            <w:hideMark/>
          </w:tcPr>
          <w:p w14:paraId="463BDAC5"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Место расположения</w:t>
            </w:r>
          </w:p>
        </w:tc>
        <w:tc>
          <w:tcPr>
            <w:tcW w:w="515" w:type="pct"/>
            <w:tcBorders>
              <w:top w:val="nil"/>
              <w:left w:val="nil"/>
              <w:bottom w:val="single" w:sz="4" w:space="0" w:color="auto"/>
              <w:right w:val="single" w:sz="4" w:space="0" w:color="auto"/>
            </w:tcBorders>
            <w:shd w:val="clear" w:color="auto" w:fill="auto"/>
            <w:vAlign w:val="center"/>
            <w:hideMark/>
          </w:tcPr>
          <w:p w14:paraId="01449322"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w:t>
            </w:r>
          </w:p>
        </w:tc>
        <w:tc>
          <w:tcPr>
            <w:tcW w:w="2092" w:type="pct"/>
            <w:tcBorders>
              <w:top w:val="nil"/>
              <w:left w:val="nil"/>
              <w:bottom w:val="single" w:sz="4" w:space="0" w:color="auto"/>
              <w:right w:val="single" w:sz="4" w:space="0" w:color="auto"/>
            </w:tcBorders>
            <w:shd w:val="clear" w:color="auto" w:fill="auto"/>
            <w:vAlign w:val="center"/>
            <w:hideMark/>
          </w:tcPr>
          <w:p w14:paraId="3ECD317B"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с. Семеновское ул. Центральная, д. 4</w:t>
            </w:r>
          </w:p>
        </w:tc>
      </w:tr>
      <w:tr w:rsidR="00AF5E20" w:rsidRPr="006311D1" w14:paraId="1C41BD63"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72B092C2"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2</w:t>
            </w:r>
          </w:p>
        </w:tc>
        <w:tc>
          <w:tcPr>
            <w:tcW w:w="2048" w:type="pct"/>
            <w:tcBorders>
              <w:top w:val="nil"/>
              <w:left w:val="nil"/>
              <w:bottom w:val="single" w:sz="4" w:space="0" w:color="auto"/>
              <w:right w:val="single" w:sz="4" w:space="0" w:color="auto"/>
            </w:tcBorders>
            <w:shd w:val="clear" w:color="auto" w:fill="auto"/>
            <w:vAlign w:val="center"/>
            <w:hideMark/>
          </w:tcPr>
          <w:p w14:paraId="7AFB024D"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Год постройки</w:t>
            </w:r>
          </w:p>
        </w:tc>
        <w:tc>
          <w:tcPr>
            <w:tcW w:w="515" w:type="pct"/>
            <w:tcBorders>
              <w:top w:val="nil"/>
              <w:left w:val="nil"/>
              <w:bottom w:val="single" w:sz="4" w:space="0" w:color="auto"/>
              <w:right w:val="single" w:sz="4" w:space="0" w:color="auto"/>
            </w:tcBorders>
            <w:shd w:val="clear" w:color="auto" w:fill="auto"/>
            <w:vAlign w:val="center"/>
            <w:hideMark/>
          </w:tcPr>
          <w:p w14:paraId="0A943E7C"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w:t>
            </w:r>
          </w:p>
        </w:tc>
        <w:tc>
          <w:tcPr>
            <w:tcW w:w="2092" w:type="pct"/>
            <w:tcBorders>
              <w:top w:val="nil"/>
              <w:left w:val="nil"/>
              <w:bottom w:val="single" w:sz="4" w:space="0" w:color="auto"/>
              <w:right w:val="single" w:sz="4" w:space="0" w:color="auto"/>
            </w:tcBorders>
            <w:shd w:val="clear" w:color="auto" w:fill="auto"/>
            <w:vAlign w:val="center"/>
            <w:hideMark/>
          </w:tcPr>
          <w:p w14:paraId="742DCDEC"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1981</w:t>
            </w:r>
          </w:p>
        </w:tc>
      </w:tr>
      <w:tr w:rsidR="00AF5E20" w:rsidRPr="006311D1" w14:paraId="0452C0D6"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210B531D"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3</w:t>
            </w:r>
          </w:p>
        </w:tc>
        <w:tc>
          <w:tcPr>
            <w:tcW w:w="2048" w:type="pct"/>
            <w:tcBorders>
              <w:top w:val="nil"/>
              <w:left w:val="nil"/>
              <w:bottom w:val="single" w:sz="4" w:space="0" w:color="auto"/>
              <w:right w:val="single" w:sz="4" w:space="0" w:color="auto"/>
            </w:tcBorders>
            <w:shd w:val="clear" w:color="auto" w:fill="auto"/>
            <w:vAlign w:val="center"/>
            <w:hideMark/>
          </w:tcPr>
          <w:p w14:paraId="4A803256"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Год последнего кап. ремонта</w:t>
            </w:r>
          </w:p>
        </w:tc>
        <w:tc>
          <w:tcPr>
            <w:tcW w:w="515" w:type="pct"/>
            <w:tcBorders>
              <w:top w:val="nil"/>
              <w:left w:val="nil"/>
              <w:bottom w:val="single" w:sz="4" w:space="0" w:color="auto"/>
              <w:right w:val="single" w:sz="4" w:space="0" w:color="auto"/>
            </w:tcBorders>
            <w:shd w:val="clear" w:color="auto" w:fill="auto"/>
            <w:vAlign w:val="center"/>
            <w:hideMark/>
          </w:tcPr>
          <w:p w14:paraId="3317ECED"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w:t>
            </w:r>
          </w:p>
        </w:tc>
        <w:tc>
          <w:tcPr>
            <w:tcW w:w="2092" w:type="pct"/>
            <w:tcBorders>
              <w:top w:val="nil"/>
              <w:left w:val="nil"/>
              <w:bottom w:val="single" w:sz="4" w:space="0" w:color="auto"/>
              <w:right w:val="single" w:sz="4" w:space="0" w:color="auto"/>
            </w:tcBorders>
            <w:shd w:val="clear" w:color="auto" w:fill="auto"/>
            <w:vAlign w:val="center"/>
            <w:hideMark/>
          </w:tcPr>
          <w:p w14:paraId="37E91837"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w:t>
            </w:r>
          </w:p>
        </w:tc>
      </w:tr>
      <w:tr w:rsidR="00AF5E20" w:rsidRPr="006311D1" w14:paraId="1FC2B706"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75BC96D3"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4</w:t>
            </w:r>
          </w:p>
        </w:tc>
        <w:tc>
          <w:tcPr>
            <w:tcW w:w="2048" w:type="pct"/>
            <w:tcBorders>
              <w:top w:val="nil"/>
              <w:left w:val="nil"/>
              <w:bottom w:val="single" w:sz="4" w:space="0" w:color="auto"/>
              <w:right w:val="single" w:sz="4" w:space="0" w:color="auto"/>
            </w:tcBorders>
            <w:shd w:val="clear" w:color="auto" w:fill="auto"/>
            <w:vAlign w:val="center"/>
            <w:hideMark/>
          </w:tcPr>
          <w:p w14:paraId="5EF3089F"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Размер здания в осях</w:t>
            </w:r>
          </w:p>
        </w:tc>
        <w:tc>
          <w:tcPr>
            <w:tcW w:w="515" w:type="pct"/>
            <w:tcBorders>
              <w:top w:val="nil"/>
              <w:left w:val="nil"/>
              <w:bottom w:val="single" w:sz="4" w:space="0" w:color="auto"/>
              <w:right w:val="single" w:sz="4" w:space="0" w:color="auto"/>
            </w:tcBorders>
            <w:shd w:val="clear" w:color="auto" w:fill="auto"/>
            <w:vAlign w:val="center"/>
            <w:hideMark/>
          </w:tcPr>
          <w:p w14:paraId="2C9EB23A"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м х м</w:t>
            </w:r>
          </w:p>
        </w:tc>
        <w:tc>
          <w:tcPr>
            <w:tcW w:w="2092" w:type="pct"/>
            <w:tcBorders>
              <w:top w:val="nil"/>
              <w:left w:val="nil"/>
              <w:bottom w:val="single" w:sz="4" w:space="0" w:color="auto"/>
              <w:right w:val="single" w:sz="4" w:space="0" w:color="auto"/>
            </w:tcBorders>
            <w:shd w:val="clear" w:color="auto" w:fill="auto"/>
            <w:vAlign w:val="center"/>
            <w:hideMark/>
          </w:tcPr>
          <w:p w14:paraId="5F281537"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4х8</w:t>
            </w:r>
          </w:p>
        </w:tc>
      </w:tr>
      <w:tr w:rsidR="00AF5E20" w:rsidRPr="006311D1" w14:paraId="6B8101BD"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0BF42511"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5</w:t>
            </w:r>
          </w:p>
        </w:tc>
        <w:tc>
          <w:tcPr>
            <w:tcW w:w="2048" w:type="pct"/>
            <w:tcBorders>
              <w:top w:val="nil"/>
              <w:left w:val="nil"/>
              <w:bottom w:val="single" w:sz="4" w:space="0" w:color="auto"/>
              <w:right w:val="single" w:sz="4" w:space="0" w:color="auto"/>
            </w:tcBorders>
            <w:shd w:val="clear" w:color="auto" w:fill="auto"/>
            <w:vAlign w:val="center"/>
            <w:hideMark/>
          </w:tcPr>
          <w:p w14:paraId="303EC662"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Площадь застройки</w:t>
            </w:r>
          </w:p>
        </w:tc>
        <w:tc>
          <w:tcPr>
            <w:tcW w:w="515" w:type="pct"/>
            <w:tcBorders>
              <w:top w:val="nil"/>
              <w:left w:val="nil"/>
              <w:bottom w:val="single" w:sz="4" w:space="0" w:color="auto"/>
              <w:right w:val="single" w:sz="4" w:space="0" w:color="auto"/>
            </w:tcBorders>
            <w:shd w:val="clear" w:color="auto" w:fill="auto"/>
            <w:vAlign w:val="center"/>
            <w:hideMark/>
          </w:tcPr>
          <w:p w14:paraId="734D62D5" w14:textId="77777777" w:rsidR="00AF5E20" w:rsidRPr="006311D1" w:rsidRDefault="001526B4" w:rsidP="00AF5E20">
            <w:pPr>
              <w:widowControl/>
              <w:autoSpaceDE/>
              <w:autoSpaceDN/>
              <w:jc w:val="center"/>
              <w:rPr>
                <w:color w:val="000000"/>
                <w:sz w:val="18"/>
                <w:szCs w:val="18"/>
                <w:lang w:bidi="ar-SA"/>
              </w:rPr>
            </w:pPr>
            <w:r>
              <w:rPr>
                <w:color w:val="000000"/>
                <w:sz w:val="18"/>
                <w:szCs w:val="18"/>
                <w:lang w:bidi="ar-SA"/>
              </w:rPr>
              <w:t>м²</w:t>
            </w:r>
          </w:p>
        </w:tc>
        <w:tc>
          <w:tcPr>
            <w:tcW w:w="2092" w:type="pct"/>
            <w:tcBorders>
              <w:top w:val="nil"/>
              <w:left w:val="nil"/>
              <w:bottom w:val="single" w:sz="4" w:space="0" w:color="auto"/>
              <w:right w:val="single" w:sz="4" w:space="0" w:color="auto"/>
            </w:tcBorders>
            <w:shd w:val="clear" w:color="auto" w:fill="auto"/>
            <w:vAlign w:val="center"/>
            <w:hideMark/>
          </w:tcPr>
          <w:p w14:paraId="7AD57F49"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32</w:t>
            </w:r>
          </w:p>
        </w:tc>
      </w:tr>
      <w:tr w:rsidR="00AF5E20" w:rsidRPr="006311D1" w14:paraId="3929410B"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4F2C90FE"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6</w:t>
            </w:r>
          </w:p>
        </w:tc>
        <w:tc>
          <w:tcPr>
            <w:tcW w:w="2048" w:type="pct"/>
            <w:tcBorders>
              <w:top w:val="nil"/>
              <w:left w:val="nil"/>
              <w:bottom w:val="single" w:sz="4" w:space="0" w:color="auto"/>
              <w:right w:val="single" w:sz="4" w:space="0" w:color="auto"/>
            </w:tcBorders>
            <w:shd w:val="clear" w:color="auto" w:fill="auto"/>
            <w:vAlign w:val="center"/>
            <w:hideMark/>
          </w:tcPr>
          <w:p w14:paraId="7BC33850"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Строительный объем</w:t>
            </w:r>
          </w:p>
        </w:tc>
        <w:tc>
          <w:tcPr>
            <w:tcW w:w="515" w:type="pct"/>
            <w:tcBorders>
              <w:top w:val="nil"/>
              <w:left w:val="nil"/>
              <w:bottom w:val="single" w:sz="4" w:space="0" w:color="auto"/>
              <w:right w:val="single" w:sz="4" w:space="0" w:color="auto"/>
            </w:tcBorders>
            <w:shd w:val="clear" w:color="auto" w:fill="auto"/>
            <w:vAlign w:val="center"/>
            <w:hideMark/>
          </w:tcPr>
          <w:p w14:paraId="0B543F50" w14:textId="77777777" w:rsidR="00AF5E20" w:rsidRPr="006311D1" w:rsidRDefault="001526B4" w:rsidP="00AF5E20">
            <w:pPr>
              <w:widowControl/>
              <w:autoSpaceDE/>
              <w:autoSpaceDN/>
              <w:jc w:val="center"/>
              <w:rPr>
                <w:color w:val="000000"/>
                <w:sz w:val="18"/>
                <w:szCs w:val="18"/>
                <w:lang w:bidi="ar-SA"/>
              </w:rPr>
            </w:pPr>
            <w:r>
              <w:rPr>
                <w:color w:val="000000"/>
                <w:sz w:val="18"/>
                <w:szCs w:val="18"/>
                <w:lang w:bidi="ar-SA"/>
              </w:rPr>
              <w:t>м³</w:t>
            </w:r>
          </w:p>
        </w:tc>
        <w:tc>
          <w:tcPr>
            <w:tcW w:w="2092" w:type="pct"/>
            <w:tcBorders>
              <w:top w:val="nil"/>
              <w:left w:val="nil"/>
              <w:bottom w:val="single" w:sz="4" w:space="0" w:color="auto"/>
              <w:right w:val="single" w:sz="4" w:space="0" w:color="auto"/>
            </w:tcBorders>
            <w:shd w:val="clear" w:color="auto" w:fill="auto"/>
            <w:vAlign w:val="center"/>
            <w:hideMark/>
          </w:tcPr>
          <w:p w14:paraId="3A0DA96B"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112</w:t>
            </w:r>
          </w:p>
        </w:tc>
      </w:tr>
      <w:tr w:rsidR="00AF5E20" w:rsidRPr="006311D1" w14:paraId="6163BDD2"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7EB10E4C"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7</w:t>
            </w:r>
          </w:p>
        </w:tc>
        <w:tc>
          <w:tcPr>
            <w:tcW w:w="2048" w:type="pct"/>
            <w:tcBorders>
              <w:top w:val="nil"/>
              <w:left w:val="nil"/>
              <w:bottom w:val="single" w:sz="4" w:space="0" w:color="auto"/>
              <w:right w:val="single" w:sz="4" w:space="0" w:color="auto"/>
            </w:tcBorders>
            <w:shd w:val="clear" w:color="auto" w:fill="auto"/>
            <w:vAlign w:val="center"/>
            <w:hideMark/>
          </w:tcPr>
          <w:p w14:paraId="697E6880"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Высота до низа ферм</w:t>
            </w:r>
          </w:p>
        </w:tc>
        <w:tc>
          <w:tcPr>
            <w:tcW w:w="515" w:type="pct"/>
            <w:tcBorders>
              <w:top w:val="nil"/>
              <w:left w:val="nil"/>
              <w:bottom w:val="single" w:sz="4" w:space="0" w:color="auto"/>
              <w:right w:val="single" w:sz="4" w:space="0" w:color="auto"/>
            </w:tcBorders>
            <w:shd w:val="clear" w:color="auto" w:fill="auto"/>
            <w:vAlign w:val="center"/>
            <w:hideMark/>
          </w:tcPr>
          <w:p w14:paraId="317BF01C"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м</w:t>
            </w:r>
          </w:p>
        </w:tc>
        <w:tc>
          <w:tcPr>
            <w:tcW w:w="2092" w:type="pct"/>
            <w:tcBorders>
              <w:top w:val="nil"/>
              <w:left w:val="nil"/>
              <w:bottom w:val="single" w:sz="4" w:space="0" w:color="auto"/>
              <w:right w:val="single" w:sz="4" w:space="0" w:color="auto"/>
            </w:tcBorders>
            <w:shd w:val="clear" w:color="auto" w:fill="auto"/>
            <w:vAlign w:val="center"/>
            <w:hideMark/>
          </w:tcPr>
          <w:p w14:paraId="7AB73471"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3,5</w:t>
            </w:r>
          </w:p>
        </w:tc>
      </w:tr>
      <w:tr w:rsidR="00AF5E20" w:rsidRPr="006311D1" w14:paraId="117A5C4F"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4A761B59"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8</w:t>
            </w:r>
          </w:p>
        </w:tc>
        <w:tc>
          <w:tcPr>
            <w:tcW w:w="2048" w:type="pct"/>
            <w:tcBorders>
              <w:top w:val="nil"/>
              <w:left w:val="nil"/>
              <w:bottom w:val="single" w:sz="4" w:space="0" w:color="auto"/>
              <w:right w:val="single" w:sz="4" w:space="0" w:color="auto"/>
            </w:tcBorders>
            <w:shd w:val="clear" w:color="auto" w:fill="auto"/>
            <w:vAlign w:val="center"/>
            <w:hideMark/>
          </w:tcPr>
          <w:p w14:paraId="3003FB0D"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Этажность здания</w:t>
            </w:r>
          </w:p>
        </w:tc>
        <w:tc>
          <w:tcPr>
            <w:tcW w:w="515" w:type="pct"/>
            <w:tcBorders>
              <w:top w:val="nil"/>
              <w:left w:val="nil"/>
              <w:bottom w:val="single" w:sz="4" w:space="0" w:color="auto"/>
              <w:right w:val="single" w:sz="4" w:space="0" w:color="auto"/>
            </w:tcBorders>
            <w:shd w:val="clear" w:color="auto" w:fill="auto"/>
            <w:vAlign w:val="center"/>
            <w:hideMark/>
          </w:tcPr>
          <w:p w14:paraId="23C2F3C5"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 </w:t>
            </w:r>
          </w:p>
        </w:tc>
        <w:tc>
          <w:tcPr>
            <w:tcW w:w="2092" w:type="pct"/>
            <w:tcBorders>
              <w:top w:val="nil"/>
              <w:left w:val="nil"/>
              <w:bottom w:val="single" w:sz="4" w:space="0" w:color="auto"/>
              <w:right w:val="single" w:sz="4" w:space="0" w:color="auto"/>
            </w:tcBorders>
            <w:shd w:val="clear" w:color="auto" w:fill="auto"/>
            <w:vAlign w:val="center"/>
            <w:hideMark/>
          </w:tcPr>
          <w:p w14:paraId="090EA270"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w:t>
            </w:r>
          </w:p>
        </w:tc>
      </w:tr>
      <w:tr w:rsidR="00AF5E20" w:rsidRPr="006311D1" w14:paraId="4E320037"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1E341054"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9</w:t>
            </w:r>
          </w:p>
        </w:tc>
        <w:tc>
          <w:tcPr>
            <w:tcW w:w="2048" w:type="pct"/>
            <w:tcBorders>
              <w:top w:val="nil"/>
              <w:left w:val="nil"/>
              <w:bottom w:val="single" w:sz="4" w:space="0" w:color="auto"/>
              <w:right w:val="single" w:sz="4" w:space="0" w:color="auto"/>
            </w:tcBorders>
            <w:shd w:val="clear" w:color="auto" w:fill="auto"/>
            <w:vAlign w:val="center"/>
            <w:hideMark/>
          </w:tcPr>
          <w:p w14:paraId="4E6320E2"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Котельный зал расположен на отметке</w:t>
            </w:r>
          </w:p>
        </w:tc>
        <w:tc>
          <w:tcPr>
            <w:tcW w:w="515" w:type="pct"/>
            <w:tcBorders>
              <w:top w:val="nil"/>
              <w:left w:val="nil"/>
              <w:bottom w:val="single" w:sz="4" w:space="0" w:color="auto"/>
              <w:right w:val="single" w:sz="4" w:space="0" w:color="auto"/>
            </w:tcBorders>
            <w:shd w:val="clear" w:color="auto" w:fill="auto"/>
            <w:vAlign w:val="center"/>
            <w:hideMark/>
          </w:tcPr>
          <w:p w14:paraId="4BF16B0C"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м</w:t>
            </w:r>
          </w:p>
        </w:tc>
        <w:tc>
          <w:tcPr>
            <w:tcW w:w="2092" w:type="pct"/>
            <w:tcBorders>
              <w:top w:val="nil"/>
              <w:left w:val="nil"/>
              <w:bottom w:val="single" w:sz="4" w:space="0" w:color="auto"/>
              <w:right w:val="single" w:sz="4" w:space="0" w:color="auto"/>
            </w:tcBorders>
            <w:shd w:val="clear" w:color="auto" w:fill="auto"/>
            <w:vAlign w:val="center"/>
            <w:hideMark/>
          </w:tcPr>
          <w:p w14:paraId="07A48940"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0,3</w:t>
            </w:r>
          </w:p>
        </w:tc>
      </w:tr>
      <w:tr w:rsidR="00AF5E20" w:rsidRPr="006311D1" w14:paraId="4189D680"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6F3F1F03"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lastRenderedPageBreak/>
              <w:t>10</w:t>
            </w:r>
          </w:p>
        </w:tc>
        <w:tc>
          <w:tcPr>
            <w:tcW w:w="2048" w:type="pct"/>
            <w:tcBorders>
              <w:top w:val="nil"/>
              <w:left w:val="nil"/>
              <w:bottom w:val="single" w:sz="4" w:space="0" w:color="auto"/>
              <w:right w:val="single" w:sz="4" w:space="0" w:color="auto"/>
            </w:tcBorders>
            <w:shd w:val="clear" w:color="auto" w:fill="auto"/>
            <w:vAlign w:val="center"/>
            <w:hideMark/>
          </w:tcPr>
          <w:p w14:paraId="6395988B"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Площадка обследования на отметке</w:t>
            </w:r>
          </w:p>
        </w:tc>
        <w:tc>
          <w:tcPr>
            <w:tcW w:w="515" w:type="pct"/>
            <w:tcBorders>
              <w:top w:val="nil"/>
              <w:left w:val="nil"/>
              <w:bottom w:val="single" w:sz="4" w:space="0" w:color="auto"/>
              <w:right w:val="single" w:sz="4" w:space="0" w:color="auto"/>
            </w:tcBorders>
            <w:shd w:val="clear" w:color="auto" w:fill="auto"/>
            <w:vAlign w:val="center"/>
            <w:hideMark/>
          </w:tcPr>
          <w:p w14:paraId="7D0A0068"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м</w:t>
            </w:r>
          </w:p>
        </w:tc>
        <w:tc>
          <w:tcPr>
            <w:tcW w:w="2092" w:type="pct"/>
            <w:tcBorders>
              <w:top w:val="nil"/>
              <w:left w:val="nil"/>
              <w:bottom w:val="single" w:sz="4" w:space="0" w:color="auto"/>
              <w:right w:val="single" w:sz="4" w:space="0" w:color="auto"/>
            </w:tcBorders>
            <w:shd w:val="clear" w:color="auto" w:fill="auto"/>
            <w:vAlign w:val="center"/>
            <w:hideMark/>
          </w:tcPr>
          <w:p w14:paraId="03BE95EA"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0</w:t>
            </w:r>
          </w:p>
        </w:tc>
      </w:tr>
      <w:tr w:rsidR="00AF5E20" w:rsidRPr="006311D1" w14:paraId="16078D1A" w14:textId="77777777" w:rsidTr="006F6479">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5FF6B195" w14:textId="77777777" w:rsidR="00AF5E20" w:rsidRPr="006311D1" w:rsidRDefault="00AF5E20" w:rsidP="00AF5E20">
            <w:pPr>
              <w:widowControl/>
              <w:autoSpaceDE/>
              <w:autoSpaceDN/>
              <w:jc w:val="center"/>
              <w:rPr>
                <w:b/>
                <w:bCs/>
                <w:color w:val="000000"/>
                <w:sz w:val="18"/>
                <w:szCs w:val="18"/>
                <w:lang w:bidi="ar-SA"/>
              </w:rPr>
            </w:pPr>
            <w:bookmarkStart w:id="39" w:name="RANGE!A60"/>
            <w:r w:rsidRPr="006311D1">
              <w:rPr>
                <w:b/>
                <w:bCs/>
                <w:color w:val="000000"/>
                <w:sz w:val="18"/>
                <w:szCs w:val="18"/>
                <w:lang w:bidi="ar-SA"/>
              </w:rPr>
              <w:t>Котельная клуба д. Ефимовское</w:t>
            </w:r>
            <w:bookmarkEnd w:id="39"/>
          </w:p>
        </w:tc>
      </w:tr>
      <w:tr w:rsidR="00AF5E20" w:rsidRPr="006311D1" w14:paraId="3DD7EBB3"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3ABCEE78"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1</w:t>
            </w:r>
          </w:p>
        </w:tc>
        <w:tc>
          <w:tcPr>
            <w:tcW w:w="2048" w:type="pct"/>
            <w:tcBorders>
              <w:top w:val="nil"/>
              <w:left w:val="nil"/>
              <w:bottom w:val="single" w:sz="4" w:space="0" w:color="auto"/>
              <w:right w:val="single" w:sz="4" w:space="0" w:color="auto"/>
            </w:tcBorders>
            <w:shd w:val="clear" w:color="auto" w:fill="auto"/>
            <w:vAlign w:val="center"/>
            <w:hideMark/>
          </w:tcPr>
          <w:p w14:paraId="7D154B21"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Место расположения</w:t>
            </w:r>
          </w:p>
        </w:tc>
        <w:tc>
          <w:tcPr>
            <w:tcW w:w="515" w:type="pct"/>
            <w:tcBorders>
              <w:top w:val="nil"/>
              <w:left w:val="nil"/>
              <w:bottom w:val="single" w:sz="4" w:space="0" w:color="auto"/>
              <w:right w:val="single" w:sz="4" w:space="0" w:color="auto"/>
            </w:tcBorders>
            <w:shd w:val="clear" w:color="auto" w:fill="auto"/>
            <w:vAlign w:val="center"/>
            <w:hideMark/>
          </w:tcPr>
          <w:p w14:paraId="34F03384"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w:t>
            </w:r>
          </w:p>
        </w:tc>
        <w:tc>
          <w:tcPr>
            <w:tcW w:w="2092" w:type="pct"/>
            <w:tcBorders>
              <w:top w:val="nil"/>
              <w:left w:val="nil"/>
              <w:bottom w:val="single" w:sz="4" w:space="0" w:color="auto"/>
              <w:right w:val="single" w:sz="4" w:space="0" w:color="auto"/>
            </w:tcBorders>
            <w:shd w:val="clear" w:color="auto" w:fill="auto"/>
            <w:vAlign w:val="center"/>
            <w:hideMark/>
          </w:tcPr>
          <w:p w14:paraId="7DF5129C"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д. Ефимовское</w:t>
            </w:r>
          </w:p>
        </w:tc>
      </w:tr>
      <w:tr w:rsidR="00AF5E20" w:rsidRPr="006311D1" w14:paraId="5CA37516"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1F7A03C7"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2</w:t>
            </w:r>
          </w:p>
        </w:tc>
        <w:tc>
          <w:tcPr>
            <w:tcW w:w="2048" w:type="pct"/>
            <w:tcBorders>
              <w:top w:val="nil"/>
              <w:left w:val="nil"/>
              <w:bottom w:val="single" w:sz="4" w:space="0" w:color="auto"/>
              <w:right w:val="single" w:sz="4" w:space="0" w:color="auto"/>
            </w:tcBorders>
            <w:shd w:val="clear" w:color="auto" w:fill="auto"/>
            <w:vAlign w:val="center"/>
            <w:hideMark/>
          </w:tcPr>
          <w:p w14:paraId="26EFA34A"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Год постройки</w:t>
            </w:r>
          </w:p>
        </w:tc>
        <w:tc>
          <w:tcPr>
            <w:tcW w:w="515" w:type="pct"/>
            <w:tcBorders>
              <w:top w:val="nil"/>
              <w:left w:val="nil"/>
              <w:bottom w:val="single" w:sz="4" w:space="0" w:color="auto"/>
              <w:right w:val="single" w:sz="4" w:space="0" w:color="auto"/>
            </w:tcBorders>
            <w:shd w:val="clear" w:color="auto" w:fill="auto"/>
            <w:vAlign w:val="center"/>
            <w:hideMark/>
          </w:tcPr>
          <w:p w14:paraId="525817FC"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w:t>
            </w:r>
          </w:p>
        </w:tc>
        <w:tc>
          <w:tcPr>
            <w:tcW w:w="2092" w:type="pct"/>
            <w:tcBorders>
              <w:top w:val="nil"/>
              <w:left w:val="nil"/>
              <w:bottom w:val="single" w:sz="4" w:space="0" w:color="auto"/>
              <w:right w:val="single" w:sz="4" w:space="0" w:color="auto"/>
            </w:tcBorders>
            <w:shd w:val="clear" w:color="auto" w:fill="auto"/>
            <w:vAlign w:val="center"/>
            <w:hideMark/>
          </w:tcPr>
          <w:p w14:paraId="189D110A"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w:t>
            </w:r>
          </w:p>
        </w:tc>
      </w:tr>
      <w:tr w:rsidR="00AF5E20" w:rsidRPr="006311D1" w14:paraId="3A11ACCE"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05CFBFA3"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3</w:t>
            </w:r>
          </w:p>
        </w:tc>
        <w:tc>
          <w:tcPr>
            <w:tcW w:w="2048" w:type="pct"/>
            <w:tcBorders>
              <w:top w:val="nil"/>
              <w:left w:val="nil"/>
              <w:bottom w:val="single" w:sz="4" w:space="0" w:color="auto"/>
              <w:right w:val="single" w:sz="4" w:space="0" w:color="auto"/>
            </w:tcBorders>
            <w:shd w:val="clear" w:color="auto" w:fill="auto"/>
            <w:vAlign w:val="center"/>
            <w:hideMark/>
          </w:tcPr>
          <w:p w14:paraId="0DF7803F"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Год последнего кап. ремонта</w:t>
            </w:r>
          </w:p>
        </w:tc>
        <w:tc>
          <w:tcPr>
            <w:tcW w:w="515" w:type="pct"/>
            <w:tcBorders>
              <w:top w:val="nil"/>
              <w:left w:val="nil"/>
              <w:bottom w:val="single" w:sz="4" w:space="0" w:color="auto"/>
              <w:right w:val="single" w:sz="4" w:space="0" w:color="auto"/>
            </w:tcBorders>
            <w:shd w:val="clear" w:color="auto" w:fill="auto"/>
            <w:vAlign w:val="center"/>
            <w:hideMark/>
          </w:tcPr>
          <w:p w14:paraId="6AFFB4EB"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w:t>
            </w:r>
          </w:p>
        </w:tc>
        <w:tc>
          <w:tcPr>
            <w:tcW w:w="2092" w:type="pct"/>
            <w:tcBorders>
              <w:top w:val="nil"/>
              <w:left w:val="nil"/>
              <w:bottom w:val="single" w:sz="4" w:space="0" w:color="auto"/>
              <w:right w:val="single" w:sz="4" w:space="0" w:color="auto"/>
            </w:tcBorders>
            <w:shd w:val="clear" w:color="auto" w:fill="auto"/>
            <w:vAlign w:val="center"/>
            <w:hideMark/>
          </w:tcPr>
          <w:p w14:paraId="6ECC98E0"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w:t>
            </w:r>
          </w:p>
        </w:tc>
      </w:tr>
      <w:tr w:rsidR="00AF5E20" w:rsidRPr="006311D1" w14:paraId="33B39E43"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531F362C"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4</w:t>
            </w:r>
          </w:p>
        </w:tc>
        <w:tc>
          <w:tcPr>
            <w:tcW w:w="2048" w:type="pct"/>
            <w:tcBorders>
              <w:top w:val="nil"/>
              <w:left w:val="nil"/>
              <w:bottom w:val="single" w:sz="4" w:space="0" w:color="auto"/>
              <w:right w:val="single" w:sz="4" w:space="0" w:color="auto"/>
            </w:tcBorders>
            <w:shd w:val="clear" w:color="auto" w:fill="auto"/>
            <w:vAlign w:val="center"/>
            <w:hideMark/>
          </w:tcPr>
          <w:p w14:paraId="6F6E1FEE"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Размер здания в осях</w:t>
            </w:r>
          </w:p>
        </w:tc>
        <w:tc>
          <w:tcPr>
            <w:tcW w:w="515" w:type="pct"/>
            <w:tcBorders>
              <w:top w:val="nil"/>
              <w:left w:val="nil"/>
              <w:bottom w:val="single" w:sz="4" w:space="0" w:color="auto"/>
              <w:right w:val="single" w:sz="4" w:space="0" w:color="auto"/>
            </w:tcBorders>
            <w:shd w:val="clear" w:color="auto" w:fill="auto"/>
            <w:vAlign w:val="center"/>
            <w:hideMark/>
          </w:tcPr>
          <w:p w14:paraId="6ECBE784"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м х м</w:t>
            </w:r>
          </w:p>
        </w:tc>
        <w:tc>
          <w:tcPr>
            <w:tcW w:w="2092" w:type="pct"/>
            <w:tcBorders>
              <w:top w:val="nil"/>
              <w:left w:val="nil"/>
              <w:bottom w:val="single" w:sz="4" w:space="0" w:color="auto"/>
              <w:right w:val="single" w:sz="4" w:space="0" w:color="auto"/>
            </w:tcBorders>
            <w:shd w:val="clear" w:color="auto" w:fill="auto"/>
            <w:vAlign w:val="center"/>
            <w:hideMark/>
          </w:tcPr>
          <w:p w14:paraId="1F7DAF1D"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6х3</w:t>
            </w:r>
          </w:p>
        </w:tc>
      </w:tr>
      <w:tr w:rsidR="00AF5E20" w:rsidRPr="006311D1" w14:paraId="267D8176"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0CCB490F"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5</w:t>
            </w:r>
          </w:p>
        </w:tc>
        <w:tc>
          <w:tcPr>
            <w:tcW w:w="2048" w:type="pct"/>
            <w:tcBorders>
              <w:top w:val="nil"/>
              <w:left w:val="nil"/>
              <w:bottom w:val="single" w:sz="4" w:space="0" w:color="auto"/>
              <w:right w:val="single" w:sz="4" w:space="0" w:color="auto"/>
            </w:tcBorders>
            <w:shd w:val="clear" w:color="auto" w:fill="auto"/>
            <w:vAlign w:val="center"/>
            <w:hideMark/>
          </w:tcPr>
          <w:p w14:paraId="6DBE7A52"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Площадь застройки</w:t>
            </w:r>
          </w:p>
        </w:tc>
        <w:tc>
          <w:tcPr>
            <w:tcW w:w="515" w:type="pct"/>
            <w:tcBorders>
              <w:top w:val="nil"/>
              <w:left w:val="nil"/>
              <w:bottom w:val="single" w:sz="4" w:space="0" w:color="auto"/>
              <w:right w:val="single" w:sz="4" w:space="0" w:color="auto"/>
            </w:tcBorders>
            <w:shd w:val="clear" w:color="auto" w:fill="auto"/>
            <w:vAlign w:val="center"/>
            <w:hideMark/>
          </w:tcPr>
          <w:p w14:paraId="3F678CA2" w14:textId="77777777" w:rsidR="00AF5E20" w:rsidRPr="006311D1" w:rsidRDefault="001526B4" w:rsidP="00AF5E20">
            <w:pPr>
              <w:widowControl/>
              <w:autoSpaceDE/>
              <w:autoSpaceDN/>
              <w:jc w:val="center"/>
              <w:rPr>
                <w:color w:val="000000"/>
                <w:sz w:val="18"/>
                <w:szCs w:val="18"/>
                <w:lang w:bidi="ar-SA"/>
              </w:rPr>
            </w:pPr>
            <w:r>
              <w:rPr>
                <w:color w:val="000000"/>
                <w:sz w:val="18"/>
                <w:szCs w:val="18"/>
                <w:lang w:bidi="ar-SA"/>
              </w:rPr>
              <w:t>м²</w:t>
            </w:r>
          </w:p>
        </w:tc>
        <w:tc>
          <w:tcPr>
            <w:tcW w:w="2092" w:type="pct"/>
            <w:tcBorders>
              <w:top w:val="nil"/>
              <w:left w:val="nil"/>
              <w:bottom w:val="single" w:sz="4" w:space="0" w:color="auto"/>
              <w:right w:val="single" w:sz="4" w:space="0" w:color="auto"/>
            </w:tcBorders>
            <w:shd w:val="clear" w:color="auto" w:fill="auto"/>
            <w:vAlign w:val="center"/>
            <w:hideMark/>
          </w:tcPr>
          <w:p w14:paraId="028AEB9C"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18</w:t>
            </w:r>
          </w:p>
        </w:tc>
      </w:tr>
      <w:tr w:rsidR="00AF5E20" w:rsidRPr="006311D1" w14:paraId="02B39091"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37DC51C7"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6</w:t>
            </w:r>
          </w:p>
        </w:tc>
        <w:tc>
          <w:tcPr>
            <w:tcW w:w="2048" w:type="pct"/>
            <w:tcBorders>
              <w:top w:val="nil"/>
              <w:left w:val="nil"/>
              <w:bottom w:val="single" w:sz="4" w:space="0" w:color="auto"/>
              <w:right w:val="single" w:sz="4" w:space="0" w:color="auto"/>
            </w:tcBorders>
            <w:shd w:val="clear" w:color="auto" w:fill="auto"/>
            <w:vAlign w:val="center"/>
            <w:hideMark/>
          </w:tcPr>
          <w:p w14:paraId="1A3A1BD5"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Строительный объем</w:t>
            </w:r>
          </w:p>
        </w:tc>
        <w:tc>
          <w:tcPr>
            <w:tcW w:w="515" w:type="pct"/>
            <w:tcBorders>
              <w:top w:val="nil"/>
              <w:left w:val="nil"/>
              <w:bottom w:val="single" w:sz="4" w:space="0" w:color="auto"/>
              <w:right w:val="single" w:sz="4" w:space="0" w:color="auto"/>
            </w:tcBorders>
            <w:shd w:val="clear" w:color="auto" w:fill="auto"/>
            <w:vAlign w:val="center"/>
            <w:hideMark/>
          </w:tcPr>
          <w:p w14:paraId="424A7A5E" w14:textId="77777777" w:rsidR="00AF5E20" w:rsidRPr="006311D1" w:rsidRDefault="001526B4" w:rsidP="00AF5E20">
            <w:pPr>
              <w:widowControl/>
              <w:autoSpaceDE/>
              <w:autoSpaceDN/>
              <w:jc w:val="center"/>
              <w:rPr>
                <w:color w:val="000000"/>
                <w:sz w:val="18"/>
                <w:szCs w:val="18"/>
                <w:lang w:bidi="ar-SA"/>
              </w:rPr>
            </w:pPr>
            <w:r>
              <w:rPr>
                <w:color w:val="000000"/>
                <w:sz w:val="18"/>
                <w:szCs w:val="18"/>
                <w:lang w:bidi="ar-SA"/>
              </w:rPr>
              <w:t>м³</w:t>
            </w:r>
          </w:p>
        </w:tc>
        <w:tc>
          <w:tcPr>
            <w:tcW w:w="2092" w:type="pct"/>
            <w:tcBorders>
              <w:top w:val="nil"/>
              <w:left w:val="nil"/>
              <w:bottom w:val="single" w:sz="4" w:space="0" w:color="auto"/>
              <w:right w:val="single" w:sz="4" w:space="0" w:color="auto"/>
            </w:tcBorders>
            <w:shd w:val="clear" w:color="auto" w:fill="auto"/>
            <w:vAlign w:val="center"/>
            <w:hideMark/>
          </w:tcPr>
          <w:p w14:paraId="3E4546A2"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63</w:t>
            </w:r>
          </w:p>
        </w:tc>
      </w:tr>
      <w:tr w:rsidR="00AF5E20" w:rsidRPr="006311D1" w14:paraId="781C8FF6"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3DBDCABD"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7</w:t>
            </w:r>
          </w:p>
        </w:tc>
        <w:tc>
          <w:tcPr>
            <w:tcW w:w="2048" w:type="pct"/>
            <w:tcBorders>
              <w:top w:val="nil"/>
              <w:left w:val="nil"/>
              <w:bottom w:val="single" w:sz="4" w:space="0" w:color="auto"/>
              <w:right w:val="single" w:sz="4" w:space="0" w:color="auto"/>
            </w:tcBorders>
            <w:shd w:val="clear" w:color="auto" w:fill="auto"/>
            <w:vAlign w:val="center"/>
            <w:hideMark/>
          </w:tcPr>
          <w:p w14:paraId="35179A1E"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Высота до низа ферм</w:t>
            </w:r>
          </w:p>
        </w:tc>
        <w:tc>
          <w:tcPr>
            <w:tcW w:w="515" w:type="pct"/>
            <w:tcBorders>
              <w:top w:val="nil"/>
              <w:left w:val="nil"/>
              <w:bottom w:val="single" w:sz="4" w:space="0" w:color="auto"/>
              <w:right w:val="single" w:sz="4" w:space="0" w:color="auto"/>
            </w:tcBorders>
            <w:shd w:val="clear" w:color="auto" w:fill="auto"/>
            <w:vAlign w:val="center"/>
            <w:hideMark/>
          </w:tcPr>
          <w:p w14:paraId="65803921"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м</w:t>
            </w:r>
          </w:p>
        </w:tc>
        <w:tc>
          <w:tcPr>
            <w:tcW w:w="2092" w:type="pct"/>
            <w:tcBorders>
              <w:top w:val="nil"/>
              <w:left w:val="nil"/>
              <w:bottom w:val="single" w:sz="4" w:space="0" w:color="auto"/>
              <w:right w:val="single" w:sz="4" w:space="0" w:color="auto"/>
            </w:tcBorders>
            <w:shd w:val="clear" w:color="auto" w:fill="auto"/>
            <w:vAlign w:val="center"/>
            <w:hideMark/>
          </w:tcPr>
          <w:p w14:paraId="031C84BA"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3,5</w:t>
            </w:r>
          </w:p>
        </w:tc>
      </w:tr>
      <w:tr w:rsidR="00AF5E20" w:rsidRPr="006311D1" w14:paraId="63705CFD"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7ACBB9A4"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8</w:t>
            </w:r>
          </w:p>
        </w:tc>
        <w:tc>
          <w:tcPr>
            <w:tcW w:w="2048" w:type="pct"/>
            <w:tcBorders>
              <w:top w:val="nil"/>
              <w:left w:val="nil"/>
              <w:bottom w:val="single" w:sz="4" w:space="0" w:color="auto"/>
              <w:right w:val="single" w:sz="4" w:space="0" w:color="auto"/>
            </w:tcBorders>
            <w:shd w:val="clear" w:color="auto" w:fill="auto"/>
            <w:vAlign w:val="center"/>
            <w:hideMark/>
          </w:tcPr>
          <w:p w14:paraId="749DC149"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Этажность здания</w:t>
            </w:r>
          </w:p>
        </w:tc>
        <w:tc>
          <w:tcPr>
            <w:tcW w:w="515" w:type="pct"/>
            <w:tcBorders>
              <w:top w:val="nil"/>
              <w:left w:val="nil"/>
              <w:bottom w:val="single" w:sz="4" w:space="0" w:color="auto"/>
              <w:right w:val="single" w:sz="4" w:space="0" w:color="auto"/>
            </w:tcBorders>
            <w:shd w:val="clear" w:color="auto" w:fill="auto"/>
            <w:vAlign w:val="center"/>
            <w:hideMark/>
          </w:tcPr>
          <w:p w14:paraId="630CFF55"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 </w:t>
            </w:r>
          </w:p>
        </w:tc>
        <w:tc>
          <w:tcPr>
            <w:tcW w:w="2092" w:type="pct"/>
            <w:tcBorders>
              <w:top w:val="nil"/>
              <w:left w:val="nil"/>
              <w:bottom w:val="single" w:sz="4" w:space="0" w:color="auto"/>
              <w:right w:val="single" w:sz="4" w:space="0" w:color="auto"/>
            </w:tcBorders>
            <w:shd w:val="clear" w:color="auto" w:fill="auto"/>
            <w:vAlign w:val="center"/>
            <w:hideMark/>
          </w:tcPr>
          <w:p w14:paraId="04AC5CCA"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1</w:t>
            </w:r>
          </w:p>
        </w:tc>
      </w:tr>
      <w:tr w:rsidR="00AF5E20" w:rsidRPr="006311D1" w14:paraId="2E117380"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68AC4B2C"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9</w:t>
            </w:r>
          </w:p>
        </w:tc>
        <w:tc>
          <w:tcPr>
            <w:tcW w:w="2048" w:type="pct"/>
            <w:tcBorders>
              <w:top w:val="nil"/>
              <w:left w:val="nil"/>
              <w:bottom w:val="single" w:sz="4" w:space="0" w:color="auto"/>
              <w:right w:val="single" w:sz="4" w:space="0" w:color="auto"/>
            </w:tcBorders>
            <w:shd w:val="clear" w:color="auto" w:fill="auto"/>
            <w:vAlign w:val="center"/>
            <w:hideMark/>
          </w:tcPr>
          <w:p w14:paraId="34CCBB17"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Котельный зал расположен на отметке</w:t>
            </w:r>
          </w:p>
        </w:tc>
        <w:tc>
          <w:tcPr>
            <w:tcW w:w="515" w:type="pct"/>
            <w:tcBorders>
              <w:top w:val="nil"/>
              <w:left w:val="nil"/>
              <w:bottom w:val="single" w:sz="4" w:space="0" w:color="auto"/>
              <w:right w:val="single" w:sz="4" w:space="0" w:color="auto"/>
            </w:tcBorders>
            <w:shd w:val="clear" w:color="auto" w:fill="auto"/>
            <w:vAlign w:val="center"/>
            <w:hideMark/>
          </w:tcPr>
          <w:p w14:paraId="2D322E9C"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м</w:t>
            </w:r>
          </w:p>
        </w:tc>
        <w:tc>
          <w:tcPr>
            <w:tcW w:w="2092" w:type="pct"/>
            <w:tcBorders>
              <w:top w:val="nil"/>
              <w:left w:val="nil"/>
              <w:bottom w:val="single" w:sz="4" w:space="0" w:color="auto"/>
              <w:right w:val="single" w:sz="4" w:space="0" w:color="auto"/>
            </w:tcBorders>
            <w:shd w:val="clear" w:color="auto" w:fill="auto"/>
            <w:vAlign w:val="center"/>
            <w:hideMark/>
          </w:tcPr>
          <w:p w14:paraId="7932D48F"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0,3</w:t>
            </w:r>
          </w:p>
        </w:tc>
      </w:tr>
      <w:tr w:rsidR="00AF5E20" w:rsidRPr="006311D1" w14:paraId="6EAAD2F1"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6E88D196"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10</w:t>
            </w:r>
          </w:p>
        </w:tc>
        <w:tc>
          <w:tcPr>
            <w:tcW w:w="2048" w:type="pct"/>
            <w:tcBorders>
              <w:top w:val="nil"/>
              <w:left w:val="nil"/>
              <w:bottom w:val="single" w:sz="4" w:space="0" w:color="auto"/>
              <w:right w:val="single" w:sz="4" w:space="0" w:color="auto"/>
            </w:tcBorders>
            <w:shd w:val="clear" w:color="auto" w:fill="auto"/>
            <w:vAlign w:val="center"/>
            <w:hideMark/>
          </w:tcPr>
          <w:p w14:paraId="11DD4A67"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Площадка обследования на отметке</w:t>
            </w:r>
          </w:p>
        </w:tc>
        <w:tc>
          <w:tcPr>
            <w:tcW w:w="515" w:type="pct"/>
            <w:tcBorders>
              <w:top w:val="nil"/>
              <w:left w:val="nil"/>
              <w:bottom w:val="single" w:sz="4" w:space="0" w:color="auto"/>
              <w:right w:val="single" w:sz="4" w:space="0" w:color="auto"/>
            </w:tcBorders>
            <w:shd w:val="clear" w:color="auto" w:fill="auto"/>
            <w:vAlign w:val="center"/>
            <w:hideMark/>
          </w:tcPr>
          <w:p w14:paraId="717BFBE6"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м</w:t>
            </w:r>
          </w:p>
        </w:tc>
        <w:tc>
          <w:tcPr>
            <w:tcW w:w="2092" w:type="pct"/>
            <w:tcBorders>
              <w:top w:val="nil"/>
              <w:left w:val="nil"/>
              <w:bottom w:val="single" w:sz="4" w:space="0" w:color="auto"/>
              <w:right w:val="single" w:sz="4" w:space="0" w:color="auto"/>
            </w:tcBorders>
            <w:shd w:val="clear" w:color="auto" w:fill="auto"/>
            <w:vAlign w:val="center"/>
            <w:hideMark/>
          </w:tcPr>
          <w:p w14:paraId="3C7BA662"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0</w:t>
            </w:r>
          </w:p>
        </w:tc>
      </w:tr>
      <w:tr w:rsidR="00AF5E20" w:rsidRPr="006311D1" w14:paraId="1DC7BE0B" w14:textId="77777777" w:rsidTr="006F6479">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4DDC76D6" w14:textId="77777777" w:rsidR="00AF5E20" w:rsidRPr="006311D1" w:rsidRDefault="00AF5E20" w:rsidP="00AF5E20">
            <w:pPr>
              <w:widowControl/>
              <w:autoSpaceDE/>
              <w:autoSpaceDN/>
              <w:jc w:val="center"/>
              <w:rPr>
                <w:b/>
                <w:bCs/>
                <w:color w:val="000000"/>
                <w:sz w:val="18"/>
                <w:szCs w:val="18"/>
                <w:lang w:bidi="ar-SA"/>
              </w:rPr>
            </w:pPr>
            <w:r w:rsidRPr="006311D1">
              <w:rPr>
                <w:b/>
                <w:bCs/>
                <w:color w:val="000000"/>
                <w:sz w:val="18"/>
                <w:szCs w:val="18"/>
                <w:lang w:bidi="ar-SA"/>
              </w:rPr>
              <w:t>Котельная клуба с. Николо-Ухтома</w:t>
            </w:r>
          </w:p>
        </w:tc>
      </w:tr>
      <w:tr w:rsidR="00AF5E20" w:rsidRPr="006311D1" w14:paraId="721CC05A"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12D27EB8"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1</w:t>
            </w:r>
          </w:p>
        </w:tc>
        <w:tc>
          <w:tcPr>
            <w:tcW w:w="2048" w:type="pct"/>
            <w:tcBorders>
              <w:top w:val="nil"/>
              <w:left w:val="nil"/>
              <w:bottom w:val="single" w:sz="4" w:space="0" w:color="auto"/>
              <w:right w:val="single" w:sz="4" w:space="0" w:color="auto"/>
            </w:tcBorders>
            <w:shd w:val="clear" w:color="auto" w:fill="auto"/>
            <w:vAlign w:val="center"/>
            <w:hideMark/>
          </w:tcPr>
          <w:p w14:paraId="305420B4"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Место расположения</w:t>
            </w:r>
          </w:p>
        </w:tc>
        <w:tc>
          <w:tcPr>
            <w:tcW w:w="515" w:type="pct"/>
            <w:tcBorders>
              <w:top w:val="nil"/>
              <w:left w:val="nil"/>
              <w:bottom w:val="single" w:sz="4" w:space="0" w:color="auto"/>
              <w:right w:val="single" w:sz="4" w:space="0" w:color="auto"/>
            </w:tcBorders>
            <w:shd w:val="clear" w:color="auto" w:fill="auto"/>
            <w:vAlign w:val="center"/>
            <w:hideMark/>
          </w:tcPr>
          <w:p w14:paraId="26775449"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w:t>
            </w:r>
          </w:p>
        </w:tc>
        <w:tc>
          <w:tcPr>
            <w:tcW w:w="2092" w:type="pct"/>
            <w:tcBorders>
              <w:top w:val="nil"/>
              <w:left w:val="nil"/>
              <w:bottom w:val="single" w:sz="4" w:space="0" w:color="auto"/>
              <w:right w:val="single" w:sz="4" w:space="0" w:color="auto"/>
            </w:tcBorders>
            <w:shd w:val="clear" w:color="auto" w:fill="auto"/>
            <w:vAlign w:val="center"/>
            <w:hideMark/>
          </w:tcPr>
          <w:p w14:paraId="4AE94584"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с. Николо-Ухтома ул. Луговая, д. 5</w:t>
            </w:r>
          </w:p>
        </w:tc>
      </w:tr>
      <w:tr w:rsidR="00AF5E20" w:rsidRPr="006311D1" w14:paraId="59D3ECF2"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540C3002"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2</w:t>
            </w:r>
          </w:p>
        </w:tc>
        <w:tc>
          <w:tcPr>
            <w:tcW w:w="2048" w:type="pct"/>
            <w:tcBorders>
              <w:top w:val="nil"/>
              <w:left w:val="nil"/>
              <w:bottom w:val="single" w:sz="4" w:space="0" w:color="auto"/>
              <w:right w:val="single" w:sz="4" w:space="0" w:color="auto"/>
            </w:tcBorders>
            <w:shd w:val="clear" w:color="auto" w:fill="auto"/>
            <w:vAlign w:val="center"/>
            <w:hideMark/>
          </w:tcPr>
          <w:p w14:paraId="729AAB8B"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Год постройки</w:t>
            </w:r>
          </w:p>
        </w:tc>
        <w:tc>
          <w:tcPr>
            <w:tcW w:w="515" w:type="pct"/>
            <w:tcBorders>
              <w:top w:val="nil"/>
              <w:left w:val="nil"/>
              <w:bottom w:val="single" w:sz="4" w:space="0" w:color="auto"/>
              <w:right w:val="single" w:sz="4" w:space="0" w:color="auto"/>
            </w:tcBorders>
            <w:shd w:val="clear" w:color="auto" w:fill="auto"/>
            <w:vAlign w:val="center"/>
            <w:hideMark/>
          </w:tcPr>
          <w:p w14:paraId="32B3E623"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w:t>
            </w:r>
          </w:p>
        </w:tc>
        <w:tc>
          <w:tcPr>
            <w:tcW w:w="2092" w:type="pct"/>
            <w:tcBorders>
              <w:top w:val="nil"/>
              <w:left w:val="nil"/>
              <w:bottom w:val="single" w:sz="4" w:space="0" w:color="auto"/>
              <w:right w:val="single" w:sz="4" w:space="0" w:color="auto"/>
            </w:tcBorders>
            <w:shd w:val="clear" w:color="auto" w:fill="auto"/>
            <w:vAlign w:val="center"/>
            <w:hideMark/>
          </w:tcPr>
          <w:p w14:paraId="3A90A342"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1963</w:t>
            </w:r>
          </w:p>
        </w:tc>
      </w:tr>
      <w:tr w:rsidR="00AF5E20" w:rsidRPr="006311D1" w14:paraId="737BA550"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3235F52E"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3</w:t>
            </w:r>
          </w:p>
        </w:tc>
        <w:tc>
          <w:tcPr>
            <w:tcW w:w="2048" w:type="pct"/>
            <w:tcBorders>
              <w:top w:val="nil"/>
              <w:left w:val="nil"/>
              <w:bottom w:val="single" w:sz="4" w:space="0" w:color="auto"/>
              <w:right w:val="single" w:sz="4" w:space="0" w:color="auto"/>
            </w:tcBorders>
            <w:shd w:val="clear" w:color="auto" w:fill="auto"/>
            <w:vAlign w:val="center"/>
            <w:hideMark/>
          </w:tcPr>
          <w:p w14:paraId="5B0BA373"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Год последнего кап. ремонта</w:t>
            </w:r>
          </w:p>
        </w:tc>
        <w:tc>
          <w:tcPr>
            <w:tcW w:w="515" w:type="pct"/>
            <w:tcBorders>
              <w:top w:val="nil"/>
              <w:left w:val="nil"/>
              <w:bottom w:val="single" w:sz="4" w:space="0" w:color="auto"/>
              <w:right w:val="single" w:sz="4" w:space="0" w:color="auto"/>
            </w:tcBorders>
            <w:shd w:val="clear" w:color="auto" w:fill="auto"/>
            <w:vAlign w:val="center"/>
            <w:hideMark/>
          </w:tcPr>
          <w:p w14:paraId="688A6664"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w:t>
            </w:r>
          </w:p>
        </w:tc>
        <w:tc>
          <w:tcPr>
            <w:tcW w:w="2092" w:type="pct"/>
            <w:tcBorders>
              <w:top w:val="nil"/>
              <w:left w:val="nil"/>
              <w:bottom w:val="single" w:sz="4" w:space="0" w:color="auto"/>
              <w:right w:val="single" w:sz="4" w:space="0" w:color="auto"/>
            </w:tcBorders>
            <w:shd w:val="clear" w:color="auto" w:fill="auto"/>
            <w:vAlign w:val="center"/>
            <w:hideMark/>
          </w:tcPr>
          <w:p w14:paraId="2086EE96"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w:t>
            </w:r>
          </w:p>
        </w:tc>
      </w:tr>
      <w:tr w:rsidR="00AF5E20" w:rsidRPr="006311D1" w14:paraId="14FD95EB"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6981F06F"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4</w:t>
            </w:r>
          </w:p>
        </w:tc>
        <w:tc>
          <w:tcPr>
            <w:tcW w:w="2048" w:type="pct"/>
            <w:tcBorders>
              <w:top w:val="nil"/>
              <w:left w:val="nil"/>
              <w:bottom w:val="single" w:sz="4" w:space="0" w:color="auto"/>
              <w:right w:val="single" w:sz="4" w:space="0" w:color="auto"/>
            </w:tcBorders>
            <w:shd w:val="clear" w:color="auto" w:fill="auto"/>
            <w:vAlign w:val="center"/>
            <w:hideMark/>
          </w:tcPr>
          <w:p w14:paraId="38F1D4A0"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Размер здания в осях</w:t>
            </w:r>
          </w:p>
        </w:tc>
        <w:tc>
          <w:tcPr>
            <w:tcW w:w="515" w:type="pct"/>
            <w:tcBorders>
              <w:top w:val="nil"/>
              <w:left w:val="nil"/>
              <w:bottom w:val="single" w:sz="4" w:space="0" w:color="auto"/>
              <w:right w:val="single" w:sz="4" w:space="0" w:color="auto"/>
            </w:tcBorders>
            <w:shd w:val="clear" w:color="auto" w:fill="auto"/>
            <w:vAlign w:val="center"/>
            <w:hideMark/>
          </w:tcPr>
          <w:p w14:paraId="3076D318"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м х м</w:t>
            </w:r>
          </w:p>
        </w:tc>
        <w:tc>
          <w:tcPr>
            <w:tcW w:w="2092" w:type="pct"/>
            <w:tcBorders>
              <w:top w:val="nil"/>
              <w:left w:val="nil"/>
              <w:bottom w:val="single" w:sz="4" w:space="0" w:color="auto"/>
              <w:right w:val="single" w:sz="4" w:space="0" w:color="auto"/>
            </w:tcBorders>
            <w:shd w:val="clear" w:color="auto" w:fill="auto"/>
            <w:vAlign w:val="center"/>
            <w:hideMark/>
          </w:tcPr>
          <w:p w14:paraId="598D18CF"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3х6</w:t>
            </w:r>
          </w:p>
        </w:tc>
      </w:tr>
      <w:tr w:rsidR="00AF5E20" w:rsidRPr="006311D1" w14:paraId="7BDD1588"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5F6D0E3E"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5</w:t>
            </w:r>
          </w:p>
        </w:tc>
        <w:tc>
          <w:tcPr>
            <w:tcW w:w="2048" w:type="pct"/>
            <w:tcBorders>
              <w:top w:val="nil"/>
              <w:left w:val="nil"/>
              <w:bottom w:val="single" w:sz="4" w:space="0" w:color="auto"/>
              <w:right w:val="single" w:sz="4" w:space="0" w:color="auto"/>
            </w:tcBorders>
            <w:shd w:val="clear" w:color="auto" w:fill="auto"/>
            <w:vAlign w:val="center"/>
            <w:hideMark/>
          </w:tcPr>
          <w:p w14:paraId="75C8515D"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Площадь застройки</w:t>
            </w:r>
          </w:p>
        </w:tc>
        <w:tc>
          <w:tcPr>
            <w:tcW w:w="515" w:type="pct"/>
            <w:tcBorders>
              <w:top w:val="nil"/>
              <w:left w:val="nil"/>
              <w:bottom w:val="single" w:sz="4" w:space="0" w:color="auto"/>
              <w:right w:val="single" w:sz="4" w:space="0" w:color="auto"/>
            </w:tcBorders>
            <w:shd w:val="clear" w:color="auto" w:fill="auto"/>
            <w:vAlign w:val="center"/>
            <w:hideMark/>
          </w:tcPr>
          <w:p w14:paraId="20E64BC2" w14:textId="77777777" w:rsidR="00AF5E20" w:rsidRPr="006311D1" w:rsidRDefault="001526B4" w:rsidP="00AF5E20">
            <w:pPr>
              <w:widowControl/>
              <w:autoSpaceDE/>
              <w:autoSpaceDN/>
              <w:jc w:val="center"/>
              <w:rPr>
                <w:color w:val="000000"/>
                <w:sz w:val="18"/>
                <w:szCs w:val="18"/>
                <w:lang w:bidi="ar-SA"/>
              </w:rPr>
            </w:pPr>
            <w:r>
              <w:rPr>
                <w:color w:val="000000"/>
                <w:sz w:val="18"/>
                <w:szCs w:val="18"/>
                <w:lang w:bidi="ar-SA"/>
              </w:rPr>
              <w:t>м²</w:t>
            </w:r>
          </w:p>
        </w:tc>
        <w:tc>
          <w:tcPr>
            <w:tcW w:w="2092" w:type="pct"/>
            <w:tcBorders>
              <w:top w:val="nil"/>
              <w:left w:val="nil"/>
              <w:bottom w:val="single" w:sz="4" w:space="0" w:color="auto"/>
              <w:right w:val="single" w:sz="4" w:space="0" w:color="auto"/>
            </w:tcBorders>
            <w:shd w:val="clear" w:color="auto" w:fill="auto"/>
            <w:vAlign w:val="center"/>
            <w:hideMark/>
          </w:tcPr>
          <w:p w14:paraId="3DF50567"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18</w:t>
            </w:r>
          </w:p>
        </w:tc>
      </w:tr>
      <w:tr w:rsidR="00AF5E20" w:rsidRPr="006311D1" w14:paraId="2399FF19"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6B900FCB"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6</w:t>
            </w:r>
          </w:p>
        </w:tc>
        <w:tc>
          <w:tcPr>
            <w:tcW w:w="2048" w:type="pct"/>
            <w:tcBorders>
              <w:top w:val="nil"/>
              <w:left w:val="nil"/>
              <w:bottom w:val="single" w:sz="4" w:space="0" w:color="auto"/>
              <w:right w:val="single" w:sz="4" w:space="0" w:color="auto"/>
            </w:tcBorders>
            <w:shd w:val="clear" w:color="auto" w:fill="auto"/>
            <w:vAlign w:val="center"/>
            <w:hideMark/>
          </w:tcPr>
          <w:p w14:paraId="10BAD5A9"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Строительный объем</w:t>
            </w:r>
          </w:p>
        </w:tc>
        <w:tc>
          <w:tcPr>
            <w:tcW w:w="515" w:type="pct"/>
            <w:tcBorders>
              <w:top w:val="nil"/>
              <w:left w:val="nil"/>
              <w:bottom w:val="single" w:sz="4" w:space="0" w:color="auto"/>
              <w:right w:val="single" w:sz="4" w:space="0" w:color="auto"/>
            </w:tcBorders>
            <w:shd w:val="clear" w:color="auto" w:fill="auto"/>
            <w:vAlign w:val="center"/>
            <w:hideMark/>
          </w:tcPr>
          <w:p w14:paraId="6AA3720F" w14:textId="77777777" w:rsidR="00AF5E20" w:rsidRPr="006311D1" w:rsidRDefault="001526B4" w:rsidP="00AF5E20">
            <w:pPr>
              <w:widowControl/>
              <w:autoSpaceDE/>
              <w:autoSpaceDN/>
              <w:jc w:val="center"/>
              <w:rPr>
                <w:color w:val="000000"/>
                <w:sz w:val="18"/>
                <w:szCs w:val="18"/>
                <w:lang w:bidi="ar-SA"/>
              </w:rPr>
            </w:pPr>
            <w:r>
              <w:rPr>
                <w:color w:val="000000"/>
                <w:sz w:val="18"/>
                <w:szCs w:val="18"/>
                <w:lang w:bidi="ar-SA"/>
              </w:rPr>
              <w:t>м³</w:t>
            </w:r>
          </w:p>
        </w:tc>
        <w:tc>
          <w:tcPr>
            <w:tcW w:w="2092" w:type="pct"/>
            <w:tcBorders>
              <w:top w:val="nil"/>
              <w:left w:val="nil"/>
              <w:bottom w:val="single" w:sz="4" w:space="0" w:color="auto"/>
              <w:right w:val="single" w:sz="4" w:space="0" w:color="auto"/>
            </w:tcBorders>
            <w:shd w:val="clear" w:color="auto" w:fill="auto"/>
            <w:vAlign w:val="center"/>
            <w:hideMark/>
          </w:tcPr>
          <w:p w14:paraId="1B5B9619"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63</w:t>
            </w:r>
          </w:p>
        </w:tc>
      </w:tr>
      <w:tr w:rsidR="00AF5E20" w:rsidRPr="006311D1" w14:paraId="0D39613F"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65DC1688"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7</w:t>
            </w:r>
          </w:p>
        </w:tc>
        <w:tc>
          <w:tcPr>
            <w:tcW w:w="2048" w:type="pct"/>
            <w:tcBorders>
              <w:top w:val="nil"/>
              <w:left w:val="nil"/>
              <w:bottom w:val="single" w:sz="4" w:space="0" w:color="auto"/>
              <w:right w:val="single" w:sz="4" w:space="0" w:color="auto"/>
            </w:tcBorders>
            <w:shd w:val="clear" w:color="auto" w:fill="auto"/>
            <w:vAlign w:val="center"/>
            <w:hideMark/>
          </w:tcPr>
          <w:p w14:paraId="47593EF1"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Высота до низа ферм</w:t>
            </w:r>
          </w:p>
        </w:tc>
        <w:tc>
          <w:tcPr>
            <w:tcW w:w="515" w:type="pct"/>
            <w:tcBorders>
              <w:top w:val="nil"/>
              <w:left w:val="nil"/>
              <w:bottom w:val="single" w:sz="4" w:space="0" w:color="auto"/>
              <w:right w:val="single" w:sz="4" w:space="0" w:color="auto"/>
            </w:tcBorders>
            <w:shd w:val="clear" w:color="auto" w:fill="auto"/>
            <w:vAlign w:val="center"/>
            <w:hideMark/>
          </w:tcPr>
          <w:p w14:paraId="45D06DBB"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м</w:t>
            </w:r>
          </w:p>
        </w:tc>
        <w:tc>
          <w:tcPr>
            <w:tcW w:w="2092" w:type="pct"/>
            <w:tcBorders>
              <w:top w:val="nil"/>
              <w:left w:val="nil"/>
              <w:bottom w:val="single" w:sz="4" w:space="0" w:color="auto"/>
              <w:right w:val="single" w:sz="4" w:space="0" w:color="auto"/>
            </w:tcBorders>
            <w:shd w:val="clear" w:color="auto" w:fill="auto"/>
            <w:vAlign w:val="center"/>
            <w:hideMark/>
          </w:tcPr>
          <w:p w14:paraId="680E7207"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3,5</w:t>
            </w:r>
          </w:p>
        </w:tc>
      </w:tr>
      <w:tr w:rsidR="00AF5E20" w:rsidRPr="006311D1" w14:paraId="357CF976"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6D54542C"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8</w:t>
            </w:r>
          </w:p>
        </w:tc>
        <w:tc>
          <w:tcPr>
            <w:tcW w:w="2048" w:type="pct"/>
            <w:tcBorders>
              <w:top w:val="nil"/>
              <w:left w:val="nil"/>
              <w:bottom w:val="single" w:sz="4" w:space="0" w:color="auto"/>
              <w:right w:val="single" w:sz="4" w:space="0" w:color="auto"/>
            </w:tcBorders>
            <w:shd w:val="clear" w:color="auto" w:fill="auto"/>
            <w:vAlign w:val="center"/>
            <w:hideMark/>
          </w:tcPr>
          <w:p w14:paraId="572E1538"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Этажность здания</w:t>
            </w:r>
          </w:p>
        </w:tc>
        <w:tc>
          <w:tcPr>
            <w:tcW w:w="515" w:type="pct"/>
            <w:tcBorders>
              <w:top w:val="nil"/>
              <w:left w:val="nil"/>
              <w:bottom w:val="single" w:sz="4" w:space="0" w:color="auto"/>
              <w:right w:val="single" w:sz="4" w:space="0" w:color="auto"/>
            </w:tcBorders>
            <w:shd w:val="clear" w:color="auto" w:fill="auto"/>
            <w:vAlign w:val="center"/>
            <w:hideMark/>
          </w:tcPr>
          <w:p w14:paraId="1DF0DB4A"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 </w:t>
            </w:r>
          </w:p>
        </w:tc>
        <w:tc>
          <w:tcPr>
            <w:tcW w:w="2092" w:type="pct"/>
            <w:tcBorders>
              <w:top w:val="nil"/>
              <w:left w:val="nil"/>
              <w:bottom w:val="single" w:sz="4" w:space="0" w:color="auto"/>
              <w:right w:val="single" w:sz="4" w:space="0" w:color="auto"/>
            </w:tcBorders>
            <w:shd w:val="clear" w:color="auto" w:fill="auto"/>
            <w:vAlign w:val="center"/>
            <w:hideMark/>
          </w:tcPr>
          <w:p w14:paraId="3C196679"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w:t>
            </w:r>
          </w:p>
        </w:tc>
      </w:tr>
      <w:tr w:rsidR="00AF5E20" w:rsidRPr="006311D1" w14:paraId="02E2DD44"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167B04FA"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9</w:t>
            </w:r>
          </w:p>
        </w:tc>
        <w:tc>
          <w:tcPr>
            <w:tcW w:w="2048" w:type="pct"/>
            <w:tcBorders>
              <w:top w:val="nil"/>
              <w:left w:val="nil"/>
              <w:bottom w:val="single" w:sz="4" w:space="0" w:color="auto"/>
              <w:right w:val="single" w:sz="4" w:space="0" w:color="auto"/>
            </w:tcBorders>
            <w:shd w:val="clear" w:color="auto" w:fill="auto"/>
            <w:vAlign w:val="center"/>
            <w:hideMark/>
          </w:tcPr>
          <w:p w14:paraId="087AADE3"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Котельный зал расположен на отметке</w:t>
            </w:r>
          </w:p>
        </w:tc>
        <w:tc>
          <w:tcPr>
            <w:tcW w:w="515" w:type="pct"/>
            <w:tcBorders>
              <w:top w:val="nil"/>
              <w:left w:val="nil"/>
              <w:bottom w:val="single" w:sz="4" w:space="0" w:color="auto"/>
              <w:right w:val="single" w:sz="4" w:space="0" w:color="auto"/>
            </w:tcBorders>
            <w:shd w:val="clear" w:color="auto" w:fill="auto"/>
            <w:vAlign w:val="center"/>
            <w:hideMark/>
          </w:tcPr>
          <w:p w14:paraId="656D8061"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м</w:t>
            </w:r>
          </w:p>
        </w:tc>
        <w:tc>
          <w:tcPr>
            <w:tcW w:w="2092" w:type="pct"/>
            <w:tcBorders>
              <w:top w:val="nil"/>
              <w:left w:val="nil"/>
              <w:bottom w:val="single" w:sz="4" w:space="0" w:color="auto"/>
              <w:right w:val="single" w:sz="4" w:space="0" w:color="auto"/>
            </w:tcBorders>
            <w:shd w:val="clear" w:color="auto" w:fill="auto"/>
            <w:vAlign w:val="center"/>
            <w:hideMark/>
          </w:tcPr>
          <w:p w14:paraId="34E2FBCE"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0,3</w:t>
            </w:r>
          </w:p>
        </w:tc>
      </w:tr>
      <w:tr w:rsidR="00AF5E20" w:rsidRPr="006311D1" w14:paraId="7F1024AD"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544F1B7F"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10</w:t>
            </w:r>
          </w:p>
        </w:tc>
        <w:tc>
          <w:tcPr>
            <w:tcW w:w="2048" w:type="pct"/>
            <w:tcBorders>
              <w:top w:val="nil"/>
              <w:left w:val="nil"/>
              <w:bottom w:val="single" w:sz="4" w:space="0" w:color="auto"/>
              <w:right w:val="single" w:sz="4" w:space="0" w:color="auto"/>
            </w:tcBorders>
            <w:shd w:val="clear" w:color="auto" w:fill="auto"/>
            <w:vAlign w:val="center"/>
            <w:hideMark/>
          </w:tcPr>
          <w:p w14:paraId="79DEADE7"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Площадка обследования на отметке</w:t>
            </w:r>
          </w:p>
        </w:tc>
        <w:tc>
          <w:tcPr>
            <w:tcW w:w="515" w:type="pct"/>
            <w:tcBorders>
              <w:top w:val="nil"/>
              <w:left w:val="nil"/>
              <w:bottom w:val="single" w:sz="4" w:space="0" w:color="auto"/>
              <w:right w:val="single" w:sz="4" w:space="0" w:color="auto"/>
            </w:tcBorders>
            <w:shd w:val="clear" w:color="auto" w:fill="auto"/>
            <w:vAlign w:val="center"/>
            <w:hideMark/>
          </w:tcPr>
          <w:p w14:paraId="6EC274CC"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м</w:t>
            </w:r>
          </w:p>
        </w:tc>
        <w:tc>
          <w:tcPr>
            <w:tcW w:w="2092" w:type="pct"/>
            <w:tcBorders>
              <w:top w:val="nil"/>
              <w:left w:val="nil"/>
              <w:bottom w:val="single" w:sz="4" w:space="0" w:color="auto"/>
              <w:right w:val="single" w:sz="4" w:space="0" w:color="auto"/>
            </w:tcBorders>
            <w:shd w:val="clear" w:color="auto" w:fill="auto"/>
            <w:vAlign w:val="center"/>
            <w:hideMark/>
          </w:tcPr>
          <w:p w14:paraId="350795F2"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0</w:t>
            </w:r>
          </w:p>
        </w:tc>
      </w:tr>
      <w:tr w:rsidR="00AF5E20" w:rsidRPr="006311D1" w14:paraId="02D4DC74" w14:textId="77777777" w:rsidTr="006F6479">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48C3B8A" w14:textId="77777777" w:rsidR="00AF5E20" w:rsidRPr="006311D1" w:rsidRDefault="00AF5E20" w:rsidP="00AF5E20">
            <w:pPr>
              <w:widowControl/>
              <w:autoSpaceDE/>
              <w:autoSpaceDN/>
              <w:jc w:val="center"/>
              <w:rPr>
                <w:b/>
                <w:bCs/>
                <w:color w:val="000000"/>
                <w:sz w:val="18"/>
                <w:szCs w:val="18"/>
                <w:lang w:bidi="ar-SA"/>
              </w:rPr>
            </w:pPr>
            <w:bookmarkStart w:id="40" w:name="RANGE!A104"/>
            <w:r w:rsidRPr="006311D1">
              <w:rPr>
                <w:b/>
                <w:bCs/>
                <w:color w:val="000000"/>
                <w:sz w:val="18"/>
                <w:szCs w:val="18"/>
                <w:lang w:bidi="ar-SA"/>
              </w:rPr>
              <w:t>Котельная клуба д. Паршино</w:t>
            </w:r>
            <w:bookmarkEnd w:id="40"/>
          </w:p>
        </w:tc>
      </w:tr>
      <w:tr w:rsidR="00AF5E20" w:rsidRPr="006311D1" w14:paraId="192CCD07"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3B19EDE9"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1</w:t>
            </w:r>
          </w:p>
        </w:tc>
        <w:tc>
          <w:tcPr>
            <w:tcW w:w="2048" w:type="pct"/>
            <w:tcBorders>
              <w:top w:val="nil"/>
              <w:left w:val="nil"/>
              <w:bottom w:val="single" w:sz="4" w:space="0" w:color="auto"/>
              <w:right w:val="single" w:sz="4" w:space="0" w:color="auto"/>
            </w:tcBorders>
            <w:shd w:val="clear" w:color="auto" w:fill="auto"/>
            <w:vAlign w:val="center"/>
            <w:hideMark/>
          </w:tcPr>
          <w:p w14:paraId="6CC8DE15"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Место расположения</w:t>
            </w:r>
          </w:p>
        </w:tc>
        <w:tc>
          <w:tcPr>
            <w:tcW w:w="515" w:type="pct"/>
            <w:tcBorders>
              <w:top w:val="nil"/>
              <w:left w:val="nil"/>
              <w:bottom w:val="single" w:sz="4" w:space="0" w:color="auto"/>
              <w:right w:val="single" w:sz="4" w:space="0" w:color="auto"/>
            </w:tcBorders>
            <w:shd w:val="clear" w:color="auto" w:fill="auto"/>
            <w:vAlign w:val="center"/>
            <w:hideMark/>
          </w:tcPr>
          <w:p w14:paraId="70FCC5AF"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w:t>
            </w:r>
          </w:p>
        </w:tc>
        <w:tc>
          <w:tcPr>
            <w:tcW w:w="2092" w:type="pct"/>
            <w:tcBorders>
              <w:top w:val="nil"/>
              <w:left w:val="nil"/>
              <w:bottom w:val="single" w:sz="4" w:space="0" w:color="auto"/>
              <w:right w:val="single" w:sz="4" w:space="0" w:color="auto"/>
            </w:tcBorders>
            <w:shd w:val="clear" w:color="auto" w:fill="auto"/>
            <w:vAlign w:val="center"/>
            <w:hideMark/>
          </w:tcPr>
          <w:p w14:paraId="2C38C6BB"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д. Паршино, ул. Молодежная, д. 29</w:t>
            </w:r>
          </w:p>
        </w:tc>
      </w:tr>
      <w:tr w:rsidR="00AF5E20" w:rsidRPr="006311D1" w14:paraId="6189403E"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66C237E5"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2</w:t>
            </w:r>
          </w:p>
        </w:tc>
        <w:tc>
          <w:tcPr>
            <w:tcW w:w="2048" w:type="pct"/>
            <w:tcBorders>
              <w:top w:val="nil"/>
              <w:left w:val="nil"/>
              <w:bottom w:val="single" w:sz="4" w:space="0" w:color="auto"/>
              <w:right w:val="single" w:sz="4" w:space="0" w:color="auto"/>
            </w:tcBorders>
            <w:shd w:val="clear" w:color="auto" w:fill="auto"/>
            <w:vAlign w:val="center"/>
            <w:hideMark/>
          </w:tcPr>
          <w:p w14:paraId="43E7286E"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Год постройки</w:t>
            </w:r>
          </w:p>
        </w:tc>
        <w:tc>
          <w:tcPr>
            <w:tcW w:w="515" w:type="pct"/>
            <w:tcBorders>
              <w:top w:val="nil"/>
              <w:left w:val="nil"/>
              <w:bottom w:val="single" w:sz="4" w:space="0" w:color="auto"/>
              <w:right w:val="single" w:sz="4" w:space="0" w:color="auto"/>
            </w:tcBorders>
            <w:shd w:val="clear" w:color="auto" w:fill="auto"/>
            <w:vAlign w:val="center"/>
            <w:hideMark/>
          </w:tcPr>
          <w:p w14:paraId="1606CE71"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w:t>
            </w:r>
          </w:p>
        </w:tc>
        <w:tc>
          <w:tcPr>
            <w:tcW w:w="2092" w:type="pct"/>
            <w:tcBorders>
              <w:top w:val="nil"/>
              <w:left w:val="nil"/>
              <w:bottom w:val="single" w:sz="4" w:space="0" w:color="auto"/>
              <w:right w:val="single" w:sz="4" w:space="0" w:color="auto"/>
            </w:tcBorders>
            <w:shd w:val="clear" w:color="auto" w:fill="auto"/>
            <w:vAlign w:val="center"/>
            <w:hideMark/>
          </w:tcPr>
          <w:p w14:paraId="1E2A8DA9"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w:t>
            </w:r>
          </w:p>
        </w:tc>
      </w:tr>
      <w:tr w:rsidR="00AF5E20" w:rsidRPr="006311D1" w14:paraId="66E528FC"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69727F09"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3</w:t>
            </w:r>
          </w:p>
        </w:tc>
        <w:tc>
          <w:tcPr>
            <w:tcW w:w="2048" w:type="pct"/>
            <w:tcBorders>
              <w:top w:val="nil"/>
              <w:left w:val="nil"/>
              <w:bottom w:val="single" w:sz="4" w:space="0" w:color="auto"/>
              <w:right w:val="single" w:sz="4" w:space="0" w:color="auto"/>
            </w:tcBorders>
            <w:shd w:val="clear" w:color="auto" w:fill="auto"/>
            <w:vAlign w:val="center"/>
            <w:hideMark/>
          </w:tcPr>
          <w:p w14:paraId="6880676A"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Год последнего кап. ремонта</w:t>
            </w:r>
          </w:p>
        </w:tc>
        <w:tc>
          <w:tcPr>
            <w:tcW w:w="515" w:type="pct"/>
            <w:tcBorders>
              <w:top w:val="nil"/>
              <w:left w:val="nil"/>
              <w:bottom w:val="single" w:sz="4" w:space="0" w:color="auto"/>
              <w:right w:val="single" w:sz="4" w:space="0" w:color="auto"/>
            </w:tcBorders>
            <w:shd w:val="clear" w:color="auto" w:fill="auto"/>
            <w:vAlign w:val="center"/>
            <w:hideMark/>
          </w:tcPr>
          <w:p w14:paraId="210C43F9"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w:t>
            </w:r>
          </w:p>
        </w:tc>
        <w:tc>
          <w:tcPr>
            <w:tcW w:w="2092" w:type="pct"/>
            <w:tcBorders>
              <w:top w:val="nil"/>
              <w:left w:val="nil"/>
              <w:bottom w:val="single" w:sz="4" w:space="0" w:color="auto"/>
              <w:right w:val="single" w:sz="4" w:space="0" w:color="auto"/>
            </w:tcBorders>
            <w:shd w:val="clear" w:color="auto" w:fill="auto"/>
            <w:vAlign w:val="center"/>
            <w:hideMark/>
          </w:tcPr>
          <w:p w14:paraId="6E986199"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w:t>
            </w:r>
          </w:p>
        </w:tc>
      </w:tr>
      <w:tr w:rsidR="00AF5E20" w:rsidRPr="006311D1" w14:paraId="47C0A5DF"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006235E0"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4</w:t>
            </w:r>
          </w:p>
        </w:tc>
        <w:tc>
          <w:tcPr>
            <w:tcW w:w="2048" w:type="pct"/>
            <w:tcBorders>
              <w:top w:val="nil"/>
              <w:left w:val="nil"/>
              <w:bottom w:val="single" w:sz="4" w:space="0" w:color="auto"/>
              <w:right w:val="single" w:sz="4" w:space="0" w:color="auto"/>
            </w:tcBorders>
            <w:shd w:val="clear" w:color="auto" w:fill="auto"/>
            <w:vAlign w:val="center"/>
            <w:hideMark/>
          </w:tcPr>
          <w:p w14:paraId="52B97C2F"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Размер здания в осях</w:t>
            </w:r>
          </w:p>
        </w:tc>
        <w:tc>
          <w:tcPr>
            <w:tcW w:w="515" w:type="pct"/>
            <w:tcBorders>
              <w:top w:val="nil"/>
              <w:left w:val="nil"/>
              <w:bottom w:val="single" w:sz="4" w:space="0" w:color="auto"/>
              <w:right w:val="single" w:sz="4" w:space="0" w:color="auto"/>
            </w:tcBorders>
            <w:shd w:val="clear" w:color="auto" w:fill="auto"/>
            <w:vAlign w:val="center"/>
            <w:hideMark/>
          </w:tcPr>
          <w:p w14:paraId="30DDFE8E"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м х м</w:t>
            </w:r>
          </w:p>
        </w:tc>
        <w:tc>
          <w:tcPr>
            <w:tcW w:w="2092" w:type="pct"/>
            <w:tcBorders>
              <w:top w:val="nil"/>
              <w:left w:val="nil"/>
              <w:bottom w:val="single" w:sz="4" w:space="0" w:color="auto"/>
              <w:right w:val="single" w:sz="4" w:space="0" w:color="auto"/>
            </w:tcBorders>
            <w:shd w:val="clear" w:color="auto" w:fill="auto"/>
            <w:vAlign w:val="center"/>
            <w:hideMark/>
          </w:tcPr>
          <w:p w14:paraId="4F7B4987"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2х3</w:t>
            </w:r>
          </w:p>
        </w:tc>
      </w:tr>
      <w:tr w:rsidR="00AF5E20" w:rsidRPr="006311D1" w14:paraId="75324B43"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44A83015"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5</w:t>
            </w:r>
          </w:p>
        </w:tc>
        <w:tc>
          <w:tcPr>
            <w:tcW w:w="2048" w:type="pct"/>
            <w:tcBorders>
              <w:top w:val="nil"/>
              <w:left w:val="nil"/>
              <w:bottom w:val="single" w:sz="4" w:space="0" w:color="auto"/>
              <w:right w:val="single" w:sz="4" w:space="0" w:color="auto"/>
            </w:tcBorders>
            <w:shd w:val="clear" w:color="auto" w:fill="auto"/>
            <w:vAlign w:val="center"/>
            <w:hideMark/>
          </w:tcPr>
          <w:p w14:paraId="034967D4"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Площадь застройки</w:t>
            </w:r>
          </w:p>
        </w:tc>
        <w:tc>
          <w:tcPr>
            <w:tcW w:w="515" w:type="pct"/>
            <w:tcBorders>
              <w:top w:val="nil"/>
              <w:left w:val="nil"/>
              <w:bottom w:val="single" w:sz="4" w:space="0" w:color="auto"/>
              <w:right w:val="single" w:sz="4" w:space="0" w:color="auto"/>
            </w:tcBorders>
            <w:shd w:val="clear" w:color="auto" w:fill="auto"/>
            <w:vAlign w:val="center"/>
            <w:hideMark/>
          </w:tcPr>
          <w:p w14:paraId="3220ED75" w14:textId="77777777" w:rsidR="00AF5E20" w:rsidRPr="006311D1" w:rsidRDefault="001526B4" w:rsidP="00AF5E20">
            <w:pPr>
              <w:widowControl/>
              <w:autoSpaceDE/>
              <w:autoSpaceDN/>
              <w:jc w:val="center"/>
              <w:rPr>
                <w:color w:val="000000"/>
                <w:sz w:val="18"/>
                <w:szCs w:val="18"/>
                <w:lang w:bidi="ar-SA"/>
              </w:rPr>
            </w:pPr>
            <w:r>
              <w:rPr>
                <w:color w:val="000000"/>
                <w:sz w:val="18"/>
                <w:szCs w:val="18"/>
                <w:lang w:bidi="ar-SA"/>
              </w:rPr>
              <w:t>м²</w:t>
            </w:r>
          </w:p>
        </w:tc>
        <w:tc>
          <w:tcPr>
            <w:tcW w:w="2092" w:type="pct"/>
            <w:tcBorders>
              <w:top w:val="nil"/>
              <w:left w:val="nil"/>
              <w:bottom w:val="single" w:sz="4" w:space="0" w:color="auto"/>
              <w:right w:val="single" w:sz="4" w:space="0" w:color="auto"/>
            </w:tcBorders>
            <w:shd w:val="clear" w:color="auto" w:fill="auto"/>
            <w:vAlign w:val="center"/>
            <w:hideMark/>
          </w:tcPr>
          <w:p w14:paraId="34427940"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6</w:t>
            </w:r>
          </w:p>
        </w:tc>
      </w:tr>
      <w:tr w:rsidR="00AF5E20" w:rsidRPr="006311D1" w14:paraId="5BA38B88"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257E4054"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6</w:t>
            </w:r>
          </w:p>
        </w:tc>
        <w:tc>
          <w:tcPr>
            <w:tcW w:w="2048" w:type="pct"/>
            <w:tcBorders>
              <w:top w:val="nil"/>
              <w:left w:val="nil"/>
              <w:bottom w:val="single" w:sz="4" w:space="0" w:color="auto"/>
              <w:right w:val="single" w:sz="4" w:space="0" w:color="auto"/>
            </w:tcBorders>
            <w:shd w:val="clear" w:color="auto" w:fill="auto"/>
            <w:vAlign w:val="center"/>
            <w:hideMark/>
          </w:tcPr>
          <w:p w14:paraId="77769B12"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Строительный объем</w:t>
            </w:r>
          </w:p>
        </w:tc>
        <w:tc>
          <w:tcPr>
            <w:tcW w:w="515" w:type="pct"/>
            <w:tcBorders>
              <w:top w:val="nil"/>
              <w:left w:val="nil"/>
              <w:bottom w:val="single" w:sz="4" w:space="0" w:color="auto"/>
              <w:right w:val="single" w:sz="4" w:space="0" w:color="auto"/>
            </w:tcBorders>
            <w:shd w:val="clear" w:color="auto" w:fill="auto"/>
            <w:vAlign w:val="center"/>
            <w:hideMark/>
          </w:tcPr>
          <w:p w14:paraId="1C280976" w14:textId="77777777" w:rsidR="00AF5E20" w:rsidRPr="006311D1" w:rsidRDefault="001526B4" w:rsidP="00AF5E20">
            <w:pPr>
              <w:widowControl/>
              <w:autoSpaceDE/>
              <w:autoSpaceDN/>
              <w:jc w:val="center"/>
              <w:rPr>
                <w:color w:val="000000"/>
                <w:sz w:val="18"/>
                <w:szCs w:val="18"/>
                <w:lang w:bidi="ar-SA"/>
              </w:rPr>
            </w:pPr>
            <w:r>
              <w:rPr>
                <w:color w:val="000000"/>
                <w:sz w:val="18"/>
                <w:szCs w:val="18"/>
                <w:lang w:bidi="ar-SA"/>
              </w:rPr>
              <w:t>м³</w:t>
            </w:r>
          </w:p>
        </w:tc>
        <w:tc>
          <w:tcPr>
            <w:tcW w:w="2092" w:type="pct"/>
            <w:tcBorders>
              <w:top w:val="nil"/>
              <w:left w:val="nil"/>
              <w:bottom w:val="single" w:sz="4" w:space="0" w:color="auto"/>
              <w:right w:val="single" w:sz="4" w:space="0" w:color="auto"/>
            </w:tcBorders>
            <w:shd w:val="clear" w:color="auto" w:fill="auto"/>
            <w:vAlign w:val="center"/>
            <w:hideMark/>
          </w:tcPr>
          <w:p w14:paraId="46FFBA86"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21</w:t>
            </w:r>
          </w:p>
        </w:tc>
      </w:tr>
      <w:tr w:rsidR="00AF5E20" w:rsidRPr="006311D1" w14:paraId="783A0787"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2C2CCCFB"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7</w:t>
            </w:r>
          </w:p>
        </w:tc>
        <w:tc>
          <w:tcPr>
            <w:tcW w:w="2048" w:type="pct"/>
            <w:tcBorders>
              <w:top w:val="nil"/>
              <w:left w:val="nil"/>
              <w:bottom w:val="single" w:sz="4" w:space="0" w:color="auto"/>
              <w:right w:val="single" w:sz="4" w:space="0" w:color="auto"/>
            </w:tcBorders>
            <w:shd w:val="clear" w:color="auto" w:fill="auto"/>
            <w:vAlign w:val="center"/>
            <w:hideMark/>
          </w:tcPr>
          <w:p w14:paraId="4DC0743A"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Высота до низа ферм</w:t>
            </w:r>
          </w:p>
        </w:tc>
        <w:tc>
          <w:tcPr>
            <w:tcW w:w="515" w:type="pct"/>
            <w:tcBorders>
              <w:top w:val="nil"/>
              <w:left w:val="nil"/>
              <w:bottom w:val="single" w:sz="4" w:space="0" w:color="auto"/>
              <w:right w:val="single" w:sz="4" w:space="0" w:color="auto"/>
            </w:tcBorders>
            <w:shd w:val="clear" w:color="auto" w:fill="auto"/>
            <w:vAlign w:val="center"/>
            <w:hideMark/>
          </w:tcPr>
          <w:p w14:paraId="6B37B401"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м</w:t>
            </w:r>
          </w:p>
        </w:tc>
        <w:tc>
          <w:tcPr>
            <w:tcW w:w="2092" w:type="pct"/>
            <w:tcBorders>
              <w:top w:val="nil"/>
              <w:left w:val="nil"/>
              <w:bottom w:val="single" w:sz="4" w:space="0" w:color="auto"/>
              <w:right w:val="single" w:sz="4" w:space="0" w:color="auto"/>
            </w:tcBorders>
            <w:shd w:val="clear" w:color="auto" w:fill="auto"/>
            <w:vAlign w:val="center"/>
            <w:hideMark/>
          </w:tcPr>
          <w:p w14:paraId="53016985"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3,5</w:t>
            </w:r>
          </w:p>
        </w:tc>
      </w:tr>
      <w:tr w:rsidR="00AF5E20" w:rsidRPr="006311D1" w14:paraId="218A8283"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653FBBAE"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8</w:t>
            </w:r>
          </w:p>
        </w:tc>
        <w:tc>
          <w:tcPr>
            <w:tcW w:w="2048" w:type="pct"/>
            <w:tcBorders>
              <w:top w:val="nil"/>
              <w:left w:val="nil"/>
              <w:bottom w:val="single" w:sz="4" w:space="0" w:color="auto"/>
              <w:right w:val="single" w:sz="4" w:space="0" w:color="auto"/>
            </w:tcBorders>
            <w:shd w:val="clear" w:color="auto" w:fill="auto"/>
            <w:vAlign w:val="center"/>
            <w:hideMark/>
          </w:tcPr>
          <w:p w14:paraId="590FE2F1"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Этажность здания</w:t>
            </w:r>
          </w:p>
        </w:tc>
        <w:tc>
          <w:tcPr>
            <w:tcW w:w="515" w:type="pct"/>
            <w:tcBorders>
              <w:top w:val="nil"/>
              <w:left w:val="nil"/>
              <w:bottom w:val="single" w:sz="4" w:space="0" w:color="auto"/>
              <w:right w:val="single" w:sz="4" w:space="0" w:color="auto"/>
            </w:tcBorders>
            <w:shd w:val="clear" w:color="auto" w:fill="auto"/>
            <w:vAlign w:val="center"/>
            <w:hideMark/>
          </w:tcPr>
          <w:p w14:paraId="5182247F"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 </w:t>
            </w:r>
          </w:p>
        </w:tc>
        <w:tc>
          <w:tcPr>
            <w:tcW w:w="2092" w:type="pct"/>
            <w:tcBorders>
              <w:top w:val="nil"/>
              <w:left w:val="nil"/>
              <w:bottom w:val="single" w:sz="4" w:space="0" w:color="auto"/>
              <w:right w:val="single" w:sz="4" w:space="0" w:color="auto"/>
            </w:tcBorders>
            <w:shd w:val="clear" w:color="auto" w:fill="auto"/>
            <w:vAlign w:val="center"/>
            <w:hideMark/>
          </w:tcPr>
          <w:p w14:paraId="08BEFA07"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w:t>
            </w:r>
          </w:p>
        </w:tc>
      </w:tr>
      <w:tr w:rsidR="00AF5E20" w:rsidRPr="006311D1" w14:paraId="2796B601"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59BD9642"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9</w:t>
            </w:r>
          </w:p>
        </w:tc>
        <w:tc>
          <w:tcPr>
            <w:tcW w:w="2048" w:type="pct"/>
            <w:tcBorders>
              <w:top w:val="nil"/>
              <w:left w:val="nil"/>
              <w:bottom w:val="single" w:sz="4" w:space="0" w:color="auto"/>
              <w:right w:val="single" w:sz="4" w:space="0" w:color="auto"/>
            </w:tcBorders>
            <w:shd w:val="clear" w:color="auto" w:fill="auto"/>
            <w:vAlign w:val="center"/>
            <w:hideMark/>
          </w:tcPr>
          <w:p w14:paraId="593A446E"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Котельный зал расположен на отметке</w:t>
            </w:r>
          </w:p>
        </w:tc>
        <w:tc>
          <w:tcPr>
            <w:tcW w:w="515" w:type="pct"/>
            <w:tcBorders>
              <w:top w:val="nil"/>
              <w:left w:val="nil"/>
              <w:bottom w:val="single" w:sz="4" w:space="0" w:color="auto"/>
              <w:right w:val="single" w:sz="4" w:space="0" w:color="auto"/>
            </w:tcBorders>
            <w:shd w:val="clear" w:color="auto" w:fill="auto"/>
            <w:vAlign w:val="center"/>
            <w:hideMark/>
          </w:tcPr>
          <w:p w14:paraId="2B6023BA"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м</w:t>
            </w:r>
          </w:p>
        </w:tc>
        <w:tc>
          <w:tcPr>
            <w:tcW w:w="2092" w:type="pct"/>
            <w:tcBorders>
              <w:top w:val="nil"/>
              <w:left w:val="nil"/>
              <w:bottom w:val="single" w:sz="4" w:space="0" w:color="auto"/>
              <w:right w:val="single" w:sz="4" w:space="0" w:color="auto"/>
            </w:tcBorders>
            <w:shd w:val="clear" w:color="auto" w:fill="auto"/>
            <w:vAlign w:val="center"/>
            <w:hideMark/>
          </w:tcPr>
          <w:p w14:paraId="22476266"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0,3</w:t>
            </w:r>
          </w:p>
        </w:tc>
      </w:tr>
      <w:tr w:rsidR="00AF5E20" w:rsidRPr="006311D1" w14:paraId="3A86F59E" w14:textId="77777777" w:rsidTr="007902B5">
        <w:trPr>
          <w:trHeight w:val="20"/>
        </w:trPr>
        <w:tc>
          <w:tcPr>
            <w:tcW w:w="345" w:type="pct"/>
            <w:tcBorders>
              <w:top w:val="nil"/>
              <w:left w:val="single" w:sz="4" w:space="0" w:color="auto"/>
              <w:bottom w:val="single" w:sz="4" w:space="0" w:color="auto"/>
              <w:right w:val="single" w:sz="4" w:space="0" w:color="auto"/>
            </w:tcBorders>
            <w:shd w:val="clear" w:color="auto" w:fill="auto"/>
            <w:vAlign w:val="center"/>
            <w:hideMark/>
          </w:tcPr>
          <w:p w14:paraId="5BD0FAC3" w14:textId="77777777" w:rsidR="00AF5E20" w:rsidRPr="006311D1" w:rsidRDefault="00AF5E20" w:rsidP="00AF5E20">
            <w:pPr>
              <w:widowControl/>
              <w:autoSpaceDE/>
              <w:autoSpaceDN/>
              <w:jc w:val="center"/>
              <w:rPr>
                <w:color w:val="000000"/>
                <w:sz w:val="18"/>
                <w:szCs w:val="18"/>
                <w:lang w:bidi="ar-SA"/>
              </w:rPr>
            </w:pPr>
            <w:r w:rsidRPr="006311D1">
              <w:rPr>
                <w:color w:val="000000"/>
                <w:sz w:val="18"/>
                <w:szCs w:val="18"/>
                <w:lang w:bidi="ar-SA"/>
              </w:rPr>
              <w:t>10</w:t>
            </w:r>
          </w:p>
        </w:tc>
        <w:tc>
          <w:tcPr>
            <w:tcW w:w="2048" w:type="pct"/>
            <w:tcBorders>
              <w:top w:val="nil"/>
              <w:left w:val="nil"/>
              <w:bottom w:val="single" w:sz="4" w:space="0" w:color="auto"/>
              <w:right w:val="single" w:sz="4" w:space="0" w:color="auto"/>
            </w:tcBorders>
            <w:shd w:val="clear" w:color="auto" w:fill="auto"/>
            <w:vAlign w:val="center"/>
            <w:hideMark/>
          </w:tcPr>
          <w:p w14:paraId="7B30DFBB" w14:textId="77777777" w:rsidR="00AF5E20" w:rsidRPr="006311D1" w:rsidRDefault="00AF5E20" w:rsidP="00AF5E20">
            <w:pPr>
              <w:widowControl/>
              <w:autoSpaceDE/>
              <w:autoSpaceDN/>
              <w:rPr>
                <w:color w:val="000000"/>
                <w:sz w:val="18"/>
                <w:szCs w:val="18"/>
                <w:lang w:bidi="ar-SA"/>
              </w:rPr>
            </w:pPr>
            <w:r w:rsidRPr="006311D1">
              <w:rPr>
                <w:color w:val="000000"/>
                <w:sz w:val="18"/>
                <w:szCs w:val="18"/>
                <w:lang w:bidi="ar-SA"/>
              </w:rPr>
              <w:t>Площадка обследования на отметке</w:t>
            </w:r>
          </w:p>
        </w:tc>
        <w:tc>
          <w:tcPr>
            <w:tcW w:w="515" w:type="pct"/>
            <w:tcBorders>
              <w:top w:val="nil"/>
              <w:left w:val="nil"/>
              <w:bottom w:val="single" w:sz="4" w:space="0" w:color="auto"/>
              <w:right w:val="single" w:sz="4" w:space="0" w:color="auto"/>
            </w:tcBorders>
            <w:shd w:val="clear" w:color="auto" w:fill="auto"/>
            <w:vAlign w:val="center"/>
            <w:hideMark/>
          </w:tcPr>
          <w:p w14:paraId="1D04016C"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м</w:t>
            </w:r>
          </w:p>
        </w:tc>
        <w:tc>
          <w:tcPr>
            <w:tcW w:w="2092" w:type="pct"/>
            <w:tcBorders>
              <w:top w:val="nil"/>
              <w:left w:val="nil"/>
              <w:bottom w:val="single" w:sz="4" w:space="0" w:color="auto"/>
              <w:right w:val="single" w:sz="4" w:space="0" w:color="auto"/>
            </w:tcBorders>
            <w:shd w:val="clear" w:color="auto" w:fill="auto"/>
            <w:vAlign w:val="center"/>
            <w:hideMark/>
          </w:tcPr>
          <w:p w14:paraId="3DB742B5" w14:textId="77777777" w:rsidR="00AF5E20" w:rsidRPr="006311D1" w:rsidRDefault="00AF5E20" w:rsidP="00AF5E20">
            <w:pPr>
              <w:widowControl/>
              <w:autoSpaceDE/>
              <w:autoSpaceDN/>
              <w:jc w:val="center"/>
              <w:rPr>
                <w:color w:val="000000"/>
                <w:sz w:val="18"/>
                <w:szCs w:val="18"/>
                <w:lang w:bidi="ar-SA"/>
              </w:rPr>
            </w:pPr>
            <w:r w:rsidRPr="006311D1">
              <w:rPr>
                <w:color w:val="000000"/>
                <w:w w:val="99"/>
                <w:sz w:val="18"/>
                <w:szCs w:val="18"/>
                <w:lang w:bidi="ar-SA"/>
              </w:rPr>
              <w:t>0</w:t>
            </w:r>
          </w:p>
        </w:tc>
      </w:tr>
    </w:tbl>
    <w:p w14:paraId="66897C66" w14:textId="0CC9614A" w:rsidR="00A823C6" w:rsidRDefault="00A823C6" w:rsidP="00A823C6">
      <w:pPr>
        <w:pStyle w:val="a5"/>
      </w:pPr>
    </w:p>
    <w:p w14:paraId="24A5FE72" w14:textId="77777777" w:rsidR="00BA3528" w:rsidRDefault="00BA3528" w:rsidP="00A823C6">
      <w:pPr>
        <w:pStyle w:val="a5"/>
      </w:pPr>
    </w:p>
    <w:p w14:paraId="43763244" w14:textId="77777777" w:rsidR="00521182" w:rsidRDefault="00521182" w:rsidP="00521182">
      <w:pPr>
        <w:pStyle w:val="a5"/>
        <w:ind w:firstLine="0"/>
        <w:jc w:val="center"/>
      </w:pPr>
      <w:r w:rsidRPr="00521182">
        <w:rPr>
          <w:noProof/>
          <w:lang w:bidi="ar-SA"/>
        </w:rPr>
        <w:lastRenderedPageBreak/>
        <w:drawing>
          <wp:inline distT="0" distB="0" distL="0" distR="0" wp14:anchorId="162E908F" wp14:editId="136C6E95">
            <wp:extent cx="5143500" cy="7381947"/>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144556" cy="7383463"/>
                    </a:xfrm>
                    <a:prstGeom prst="rect">
                      <a:avLst/>
                    </a:prstGeom>
                  </pic:spPr>
                </pic:pic>
              </a:graphicData>
            </a:graphic>
          </wp:inline>
        </w:drawing>
      </w:r>
    </w:p>
    <w:p w14:paraId="2873330C" w14:textId="77777777" w:rsidR="001526B4" w:rsidRDefault="001526B4" w:rsidP="001526B4">
      <w:pPr>
        <w:pStyle w:val="24"/>
        <w:sectPr w:rsidR="001526B4" w:rsidSect="0071737E">
          <w:headerReference w:type="default" r:id="rId17"/>
          <w:footerReference w:type="default" r:id="rId18"/>
          <w:type w:val="nextColumn"/>
          <w:pgSz w:w="11900" w:h="16840"/>
          <w:pgMar w:top="1134" w:right="851" w:bottom="1134" w:left="1134" w:header="0" w:footer="0" w:gutter="0"/>
          <w:pgBorders w:offsetFrom="page">
            <w:top w:val="single" w:sz="4" w:space="24" w:color="auto"/>
            <w:left w:val="single" w:sz="4" w:space="24" w:color="auto"/>
            <w:bottom w:val="single" w:sz="4" w:space="24" w:color="auto"/>
            <w:right w:val="single" w:sz="4" w:space="24" w:color="auto"/>
          </w:pgBorders>
          <w:cols w:space="720"/>
        </w:sectPr>
      </w:pPr>
      <w:bookmarkStart w:id="41" w:name="_Toc107828212"/>
      <w:r w:rsidRPr="003E3F1B">
        <w:t>Рис</w:t>
      </w:r>
      <w:r>
        <w:t>унок 1.2.1 –</w:t>
      </w:r>
      <w:r w:rsidRPr="003E3F1B">
        <w:t xml:space="preserve"> </w:t>
      </w:r>
      <w:r>
        <w:t>Режимная карта котельной с. Кукобой №1</w:t>
      </w:r>
      <w:bookmarkEnd w:id="41"/>
    </w:p>
    <w:p w14:paraId="667A0CC1" w14:textId="77777777" w:rsidR="00521182" w:rsidRDefault="00521182" w:rsidP="00521182">
      <w:pPr>
        <w:pStyle w:val="a5"/>
        <w:ind w:firstLine="0"/>
        <w:jc w:val="center"/>
      </w:pPr>
      <w:r w:rsidRPr="00521182">
        <w:rPr>
          <w:noProof/>
          <w:lang w:bidi="ar-SA"/>
        </w:rPr>
        <w:lastRenderedPageBreak/>
        <w:drawing>
          <wp:inline distT="0" distB="0" distL="0" distR="0" wp14:anchorId="41DAF92F" wp14:editId="08965C9D">
            <wp:extent cx="5676900" cy="8234511"/>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680149" cy="8239223"/>
                    </a:xfrm>
                    <a:prstGeom prst="rect">
                      <a:avLst/>
                    </a:prstGeom>
                  </pic:spPr>
                </pic:pic>
              </a:graphicData>
            </a:graphic>
          </wp:inline>
        </w:drawing>
      </w:r>
    </w:p>
    <w:p w14:paraId="73482732" w14:textId="77777777" w:rsidR="001526B4" w:rsidRDefault="001526B4" w:rsidP="001526B4">
      <w:pPr>
        <w:pStyle w:val="24"/>
        <w:sectPr w:rsidR="001526B4" w:rsidSect="0071737E">
          <w:headerReference w:type="default" r:id="rId20"/>
          <w:footerReference w:type="default" r:id="rId21"/>
          <w:type w:val="nextColumn"/>
          <w:pgSz w:w="11900" w:h="16840"/>
          <w:pgMar w:top="1134" w:right="851" w:bottom="1134" w:left="1134" w:header="0" w:footer="0" w:gutter="0"/>
          <w:pgBorders w:offsetFrom="page">
            <w:top w:val="single" w:sz="4" w:space="24" w:color="auto"/>
            <w:left w:val="single" w:sz="4" w:space="24" w:color="auto"/>
            <w:bottom w:val="single" w:sz="4" w:space="24" w:color="auto"/>
            <w:right w:val="single" w:sz="4" w:space="24" w:color="auto"/>
          </w:pgBorders>
          <w:cols w:space="720"/>
        </w:sectPr>
      </w:pPr>
      <w:bookmarkStart w:id="42" w:name="_Toc107828213"/>
      <w:r w:rsidRPr="003E3F1B">
        <w:t>Рис</w:t>
      </w:r>
      <w:r>
        <w:t>унок 1.2.2 –</w:t>
      </w:r>
      <w:r w:rsidRPr="003E3F1B">
        <w:t xml:space="preserve"> </w:t>
      </w:r>
      <w:r>
        <w:t>Режимная карта котельной с. Кукобой №1</w:t>
      </w:r>
      <w:bookmarkEnd w:id="42"/>
    </w:p>
    <w:p w14:paraId="32149643" w14:textId="77777777" w:rsidR="00521182" w:rsidRDefault="00521182" w:rsidP="00521182">
      <w:pPr>
        <w:pStyle w:val="a5"/>
        <w:ind w:firstLine="0"/>
        <w:jc w:val="center"/>
      </w:pPr>
      <w:r w:rsidRPr="00521182">
        <w:rPr>
          <w:noProof/>
          <w:lang w:bidi="ar-SA"/>
        </w:rPr>
        <w:lastRenderedPageBreak/>
        <w:drawing>
          <wp:inline distT="0" distB="0" distL="0" distR="0" wp14:anchorId="0B6BB307" wp14:editId="3DBFCBAA">
            <wp:extent cx="5575180" cy="80200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580062" cy="8027074"/>
                    </a:xfrm>
                    <a:prstGeom prst="rect">
                      <a:avLst/>
                    </a:prstGeom>
                  </pic:spPr>
                </pic:pic>
              </a:graphicData>
            </a:graphic>
          </wp:inline>
        </w:drawing>
      </w:r>
    </w:p>
    <w:p w14:paraId="5AD54DCC" w14:textId="77777777" w:rsidR="001526B4" w:rsidRDefault="001526B4" w:rsidP="001526B4">
      <w:pPr>
        <w:pStyle w:val="24"/>
        <w:sectPr w:rsidR="001526B4" w:rsidSect="0071737E">
          <w:headerReference w:type="default" r:id="rId23"/>
          <w:footerReference w:type="default" r:id="rId24"/>
          <w:type w:val="nextColumn"/>
          <w:pgSz w:w="11900" w:h="16840"/>
          <w:pgMar w:top="1134" w:right="851" w:bottom="1134" w:left="1134" w:header="0" w:footer="0" w:gutter="0"/>
          <w:pgBorders w:offsetFrom="page">
            <w:top w:val="single" w:sz="4" w:space="24" w:color="auto"/>
            <w:left w:val="single" w:sz="4" w:space="24" w:color="auto"/>
            <w:bottom w:val="single" w:sz="4" w:space="24" w:color="auto"/>
            <w:right w:val="single" w:sz="4" w:space="24" w:color="auto"/>
          </w:pgBorders>
          <w:cols w:space="720"/>
        </w:sectPr>
      </w:pPr>
      <w:bookmarkStart w:id="43" w:name="_Toc107828214"/>
      <w:r w:rsidRPr="003E3F1B">
        <w:t>Рис</w:t>
      </w:r>
      <w:r>
        <w:t>унок 1.2.3 –</w:t>
      </w:r>
      <w:r w:rsidRPr="003E3F1B">
        <w:t xml:space="preserve"> </w:t>
      </w:r>
      <w:r>
        <w:t>Режимная карта котельной с. Кукобой №2</w:t>
      </w:r>
      <w:bookmarkEnd w:id="43"/>
    </w:p>
    <w:p w14:paraId="4416738F" w14:textId="77777777" w:rsidR="00521182" w:rsidRDefault="00521182" w:rsidP="00521182">
      <w:pPr>
        <w:pStyle w:val="a5"/>
        <w:ind w:firstLine="0"/>
        <w:jc w:val="center"/>
      </w:pPr>
      <w:r w:rsidRPr="00521182">
        <w:rPr>
          <w:noProof/>
          <w:lang w:bidi="ar-SA"/>
        </w:rPr>
        <w:lastRenderedPageBreak/>
        <w:drawing>
          <wp:inline distT="0" distB="0" distL="0" distR="0" wp14:anchorId="01F51479" wp14:editId="321F2606">
            <wp:extent cx="6239746" cy="8659433"/>
            <wp:effectExtent l="0" t="0" r="8890" b="889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239746" cy="8659433"/>
                    </a:xfrm>
                    <a:prstGeom prst="rect">
                      <a:avLst/>
                    </a:prstGeom>
                  </pic:spPr>
                </pic:pic>
              </a:graphicData>
            </a:graphic>
          </wp:inline>
        </w:drawing>
      </w:r>
    </w:p>
    <w:p w14:paraId="2C5C16BB" w14:textId="77777777" w:rsidR="001526B4" w:rsidRDefault="001526B4" w:rsidP="001526B4">
      <w:pPr>
        <w:pStyle w:val="24"/>
        <w:sectPr w:rsidR="001526B4" w:rsidSect="0071737E">
          <w:headerReference w:type="default" r:id="rId26"/>
          <w:footerReference w:type="default" r:id="rId27"/>
          <w:type w:val="nextColumn"/>
          <w:pgSz w:w="11900" w:h="16840"/>
          <w:pgMar w:top="1134" w:right="851" w:bottom="1134" w:left="1134" w:header="0" w:footer="0" w:gutter="0"/>
          <w:pgBorders w:offsetFrom="page">
            <w:top w:val="single" w:sz="4" w:space="24" w:color="auto"/>
            <w:left w:val="single" w:sz="4" w:space="24" w:color="auto"/>
            <w:bottom w:val="single" w:sz="4" w:space="24" w:color="auto"/>
            <w:right w:val="single" w:sz="4" w:space="24" w:color="auto"/>
          </w:pgBorders>
          <w:cols w:space="720"/>
        </w:sectPr>
      </w:pPr>
      <w:bookmarkStart w:id="44" w:name="_Toc107828215"/>
      <w:r w:rsidRPr="003E3F1B">
        <w:t>Рис</w:t>
      </w:r>
      <w:r>
        <w:t>унок 1.2.4 –</w:t>
      </w:r>
      <w:r w:rsidRPr="003E3F1B">
        <w:t xml:space="preserve"> </w:t>
      </w:r>
      <w:r>
        <w:t>Режимная карта котельной с. Кукобой №2</w:t>
      </w:r>
      <w:bookmarkEnd w:id="44"/>
    </w:p>
    <w:p w14:paraId="63E0DF58" w14:textId="77777777" w:rsidR="00521182" w:rsidRDefault="00521182" w:rsidP="00521182">
      <w:pPr>
        <w:pStyle w:val="a5"/>
        <w:ind w:firstLine="0"/>
        <w:jc w:val="center"/>
      </w:pPr>
      <w:r w:rsidRPr="00521182">
        <w:rPr>
          <w:noProof/>
          <w:lang w:bidi="ar-SA"/>
        </w:rPr>
        <w:lastRenderedPageBreak/>
        <w:drawing>
          <wp:inline distT="0" distB="0" distL="0" distR="0" wp14:anchorId="70027345" wp14:editId="290D0CAA">
            <wp:extent cx="5724059" cy="82677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27062" cy="8272038"/>
                    </a:xfrm>
                    <a:prstGeom prst="rect">
                      <a:avLst/>
                    </a:prstGeom>
                  </pic:spPr>
                </pic:pic>
              </a:graphicData>
            </a:graphic>
          </wp:inline>
        </w:drawing>
      </w:r>
    </w:p>
    <w:p w14:paraId="44E523E3" w14:textId="77777777" w:rsidR="001526B4" w:rsidRDefault="001526B4" w:rsidP="001526B4">
      <w:pPr>
        <w:pStyle w:val="24"/>
      </w:pPr>
      <w:bookmarkStart w:id="45" w:name="_Toc107828216"/>
      <w:r w:rsidRPr="003E3F1B">
        <w:t>Рис</w:t>
      </w:r>
      <w:r>
        <w:t>унок 1.2.5 –</w:t>
      </w:r>
      <w:r w:rsidRPr="003E3F1B">
        <w:t xml:space="preserve"> </w:t>
      </w:r>
      <w:r>
        <w:t>Режимная карта котельной с. Всехсвятское</w:t>
      </w:r>
      <w:bookmarkEnd w:id="45"/>
    </w:p>
    <w:p w14:paraId="259E8B0A" w14:textId="77777777" w:rsidR="00521182" w:rsidRDefault="00521182" w:rsidP="00521182">
      <w:pPr>
        <w:pStyle w:val="a5"/>
        <w:ind w:firstLine="0"/>
        <w:jc w:val="center"/>
      </w:pPr>
    </w:p>
    <w:p w14:paraId="4E48D4BA" w14:textId="77777777" w:rsidR="00521182" w:rsidRDefault="00521182" w:rsidP="00521182">
      <w:pPr>
        <w:pStyle w:val="a5"/>
        <w:ind w:firstLine="0"/>
        <w:jc w:val="center"/>
      </w:pPr>
      <w:r w:rsidRPr="00521182">
        <w:rPr>
          <w:noProof/>
          <w:lang w:bidi="ar-SA"/>
        </w:rPr>
        <w:lastRenderedPageBreak/>
        <w:drawing>
          <wp:inline distT="0" distB="0" distL="0" distR="0" wp14:anchorId="74AB8D20" wp14:editId="74520DBE">
            <wp:extent cx="6296025" cy="874204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296025" cy="8742045"/>
                    </a:xfrm>
                    <a:prstGeom prst="rect">
                      <a:avLst/>
                    </a:prstGeom>
                  </pic:spPr>
                </pic:pic>
              </a:graphicData>
            </a:graphic>
          </wp:inline>
        </w:drawing>
      </w:r>
    </w:p>
    <w:p w14:paraId="5B15B218" w14:textId="77777777" w:rsidR="001526B4" w:rsidRDefault="001526B4" w:rsidP="001526B4">
      <w:pPr>
        <w:pStyle w:val="24"/>
        <w:sectPr w:rsidR="001526B4" w:rsidSect="0071737E">
          <w:headerReference w:type="default" r:id="rId30"/>
          <w:footerReference w:type="default" r:id="rId31"/>
          <w:type w:val="nextColumn"/>
          <w:pgSz w:w="11900" w:h="16840"/>
          <w:pgMar w:top="1134" w:right="851" w:bottom="1134" w:left="1134" w:header="0" w:footer="0" w:gutter="0"/>
          <w:pgBorders w:offsetFrom="page">
            <w:top w:val="single" w:sz="4" w:space="24" w:color="auto"/>
            <w:left w:val="single" w:sz="4" w:space="24" w:color="auto"/>
            <w:bottom w:val="single" w:sz="4" w:space="24" w:color="auto"/>
            <w:right w:val="single" w:sz="4" w:space="24" w:color="auto"/>
          </w:pgBorders>
          <w:cols w:space="720"/>
        </w:sectPr>
      </w:pPr>
      <w:bookmarkStart w:id="46" w:name="_Toc107828217"/>
      <w:r w:rsidRPr="003E3F1B">
        <w:t>Рис</w:t>
      </w:r>
      <w:r>
        <w:t>унок 1.2.6 –</w:t>
      </w:r>
      <w:r w:rsidRPr="003E3F1B">
        <w:t xml:space="preserve"> </w:t>
      </w:r>
      <w:r>
        <w:t>Режимная карта котельной с. Всехсвятское</w:t>
      </w:r>
      <w:bookmarkEnd w:id="46"/>
    </w:p>
    <w:p w14:paraId="6A5E2A58" w14:textId="77777777" w:rsidR="00521182" w:rsidRDefault="00521182" w:rsidP="00521182">
      <w:pPr>
        <w:pStyle w:val="a5"/>
        <w:ind w:firstLine="0"/>
        <w:jc w:val="center"/>
      </w:pPr>
      <w:r w:rsidRPr="00521182">
        <w:rPr>
          <w:noProof/>
          <w:lang w:bidi="ar-SA"/>
        </w:rPr>
        <w:lastRenderedPageBreak/>
        <w:drawing>
          <wp:inline distT="0" distB="0" distL="0" distR="0" wp14:anchorId="0AE61B73" wp14:editId="38B7D422">
            <wp:extent cx="6296025" cy="803783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296025" cy="8037830"/>
                    </a:xfrm>
                    <a:prstGeom prst="rect">
                      <a:avLst/>
                    </a:prstGeom>
                  </pic:spPr>
                </pic:pic>
              </a:graphicData>
            </a:graphic>
          </wp:inline>
        </w:drawing>
      </w:r>
    </w:p>
    <w:p w14:paraId="398B53D3" w14:textId="77777777" w:rsidR="001526B4" w:rsidRDefault="001526B4" w:rsidP="001526B4">
      <w:pPr>
        <w:pStyle w:val="24"/>
        <w:sectPr w:rsidR="001526B4" w:rsidSect="0071737E">
          <w:headerReference w:type="default" r:id="rId33"/>
          <w:footerReference w:type="default" r:id="rId34"/>
          <w:type w:val="nextColumn"/>
          <w:pgSz w:w="11900" w:h="16840"/>
          <w:pgMar w:top="1134" w:right="851" w:bottom="1134" w:left="1134" w:header="0" w:footer="0" w:gutter="0"/>
          <w:pgBorders w:offsetFrom="page">
            <w:top w:val="single" w:sz="4" w:space="24" w:color="auto"/>
            <w:left w:val="single" w:sz="4" w:space="24" w:color="auto"/>
            <w:bottom w:val="single" w:sz="4" w:space="24" w:color="auto"/>
            <w:right w:val="single" w:sz="4" w:space="24" w:color="auto"/>
          </w:pgBorders>
          <w:cols w:space="720"/>
        </w:sectPr>
      </w:pPr>
      <w:bookmarkStart w:id="47" w:name="_Toc107828218"/>
      <w:r w:rsidRPr="003E3F1B">
        <w:t>Рис</w:t>
      </w:r>
      <w:r>
        <w:t>унок 1.2.7 –</w:t>
      </w:r>
      <w:r w:rsidRPr="003E3F1B">
        <w:t xml:space="preserve"> </w:t>
      </w:r>
      <w:r>
        <w:t>Режимная карта котельной с. Семеновское</w:t>
      </w:r>
      <w:bookmarkEnd w:id="47"/>
    </w:p>
    <w:p w14:paraId="311BA809" w14:textId="77777777" w:rsidR="00521182" w:rsidRDefault="00521182" w:rsidP="00521182">
      <w:pPr>
        <w:pStyle w:val="a5"/>
        <w:ind w:firstLine="0"/>
        <w:jc w:val="center"/>
      </w:pPr>
      <w:r w:rsidRPr="00521182">
        <w:rPr>
          <w:noProof/>
          <w:lang w:bidi="ar-SA"/>
        </w:rPr>
        <w:lastRenderedPageBreak/>
        <w:drawing>
          <wp:inline distT="0" distB="0" distL="0" distR="0" wp14:anchorId="7F51EF85" wp14:editId="055EB2FD">
            <wp:extent cx="6296025" cy="850455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296025" cy="8504555"/>
                    </a:xfrm>
                    <a:prstGeom prst="rect">
                      <a:avLst/>
                    </a:prstGeom>
                  </pic:spPr>
                </pic:pic>
              </a:graphicData>
            </a:graphic>
          </wp:inline>
        </w:drawing>
      </w:r>
    </w:p>
    <w:p w14:paraId="0D0A27B5" w14:textId="77777777" w:rsidR="001526B4" w:rsidRDefault="001526B4" w:rsidP="001526B4">
      <w:pPr>
        <w:pStyle w:val="24"/>
        <w:sectPr w:rsidR="001526B4" w:rsidSect="0071737E">
          <w:headerReference w:type="default" r:id="rId36"/>
          <w:footerReference w:type="default" r:id="rId37"/>
          <w:type w:val="nextColumn"/>
          <w:pgSz w:w="11900" w:h="16840"/>
          <w:pgMar w:top="1134" w:right="851" w:bottom="1134" w:left="1134" w:header="0" w:footer="0" w:gutter="0"/>
          <w:pgBorders w:offsetFrom="page">
            <w:top w:val="single" w:sz="4" w:space="24" w:color="auto"/>
            <w:left w:val="single" w:sz="4" w:space="24" w:color="auto"/>
            <w:bottom w:val="single" w:sz="4" w:space="24" w:color="auto"/>
            <w:right w:val="single" w:sz="4" w:space="24" w:color="auto"/>
          </w:pgBorders>
          <w:cols w:space="720"/>
        </w:sectPr>
      </w:pPr>
      <w:bookmarkStart w:id="48" w:name="_Toc107828219"/>
      <w:r w:rsidRPr="003E3F1B">
        <w:t>Рис</w:t>
      </w:r>
      <w:r>
        <w:t>унок 1.2.8 –</w:t>
      </w:r>
      <w:r w:rsidRPr="003E3F1B">
        <w:t xml:space="preserve"> </w:t>
      </w:r>
      <w:r>
        <w:t>Режимная карта котельной с. Семеновское</w:t>
      </w:r>
      <w:bookmarkEnd w:id="48"/>
    </w:p>
    <w:p w14:paraId="59A1F456" w14:textId="77777777" w:rsidR="00521182" w:rsidRDefault="00521182" w:rsidP="00521182">
      <w:pPr>
        <w:pStyle w:val="a5"/>
        <w:ind w:firstLine="0"/>
        <w:jc w:val="center"/>
      </w:pPr>
      <w:r w:rsidRPr="00521182">
        <w:rPr>
          <w:noProof/>
          <w:lang w:bidi="ar-SA"/>
        </w:rPr>
        <w:lastRenderedPageBreak/>
        <w:drawing>
          <wp:inline distT="0" distB="0" distL="0" distR="0" wp14:anchorId="1D053628" wp14:editId="6BFB5061">
            <wp:extent cx="6105525" cy="8436893"/>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107278" cy="8439315"/>
                    </a:xfrm>
                    <a:prstGeom prst="rect">
                      <a:avLst/>
                    </a:prstGeom>
                  </pic:spPr>
                </pic:pic>
              </a:graphicData>
            </a:graphic>
          </wp:inline>
        </w:drawing>
      </w:r>
    </w:p>
    <w:p w14:paraId="2F0D3C12" w14:textId="77777777" w:rsidR="001526B4" w:rsidRDefault="001526B4" w:rsidP="001526B4">
      <w:pPr>
        <w:pStyle w:val="24"/>
      </w:pPr>
      <w:bookmarkStart w:id="49" w:name="_Toc107828220"/>
      <w:r w:rsidRPr="003E3F1B">
        <w:t>Рис</w:t>
      </w:r>
      <w:r>
        <w:t>унок 1.2.9 –</w:t>
      </w:r>
      <w:r w:rsidRPr="003E3F1B">
        <w:t xml:space="preserve"> </w:t>
      </w:r>
      <w:r>
        <w:t>Режимная карта котельной с. Семеновское</w:t>
      </w:r>
      <w:bookmarkEnd w:id="49"/>
    </w:p>
    <w:p w14:paraId="3729DAA4" w14:textId="77777777" w:rsidR="00B56141" w:rsidRDefault="00B56141" w:rsidP="00B56141"/>
    <w:p w14:paraId="62D8403F" w14:textId="77777777" w:rsidR="00B56141" w:rsidRDefault="00B56141" w:rsidP="00B56141"/>
    <w:p w14:paraId="4960D887" w14:textId="77777777" w:rsidR="00B56141" w:rsidRDefault="00B56141" w:rsidP="00B56141"/>
    <w:p w14:paraId="3527802D" w14:textId="235F9547" w:rsidR="00B56141" w:rsidRPr="00B56141" w:rsidRDefault="00B56141" w:rsidP="00B56141">
      <w:pPr>
        <w:sectPr w:rsidR="00B56141" w:rsidRPr="00B56141" w:rsidSect="0071737E">
          <w:headerReference w:type="default" r:id="rId39"/>
          <w:footerReference w:type="default" r:id="rId40"/>
          <w:type w:val="nextColumn"/>
          <w:pgSz w:w="11900" w:h="16840"/>
          <w:pgMar w:top="1134" w:right="851" w:bottom="1134" w:left="1134" w:header="0" w:footer="0" w:gutter="0"/>
          <w:pgBorders w:offsetFrom="page">
            <w:top w:val="single" w:sz="4" w:space="24" w:color="auto"/>
            <w:left w:val="single" w:sz="4" w:space="24" w:color="auto"/>
            <w:bottom w:val="single" w:sz="4" w:space="24" w:color="auto"/>
            <w:right w:val="single" w:sz="4" w:space="24" w:color="auto"/>
          </w:pgBorders>
          <w:cols w:space="720"/>
        </w:sectPr>
      </w:pPr>
    </w:p>
    <w:p w14:paraId="476D1EA1" w14:textId="77777777" w:rsidR="000F5869" w:rsidRPr="00DA3025" w:rsidRDefault="00074238" w:rsidP="00DA3025">
      <w:pPr>
        <w:pStyle w:val="a"/>
      </w:pPr>
      <w:bookmarkStart w:id="50" w:name="_Toc107356956"/>
      <w:r>
        <w:lastRenderedPageBreak/>
        <w:t>п</w:t>
      </w:r>
      <w:r w:rsidR="000243DC" w:rsidRPr="00DA3025">
        <w:t>араметры установленной мощности источника тепловой энергии, в том числе теплофикационного оборудования и теплофикационной установки</w:t>
      </w:r>
      <w:bookmarkEnd w:id="50"/>
    </w:p>
    <w:p w14:paraId="403CEFFD" w14:textId="4D34D306" w:rsidR="006311D1" w:rsidRDefault="006311D1" w:rsidP="006311D1">
      <w:pPr>
        <w:pStyle w:val="a5"/>
      </w:pPr>
      <w:r>
        <w:t>Параметры установленной мощности приведены в таблице 1.2.</w:t>
      </w:r>
      <w:r w:rsidR="009A1776">
        <w:t>9</w:t>
      </w:r>
      <w:r>
        <w:t>.</w:t>
      </w:r>
    </w:p>
    <w:p w14:paraId="7CCF8D28" w14:textId="60154D3C" w:rsidR="006311D1" w:rsidRPr="006311D1" w:rsidRDefault="006311D1" w:rsidP="006311D1">
      <w:pPr>
        <w:pStyle w:val="af6"/>
        <w:rPr>
          <w:rStyle w:val="af5"/>
          <w:b/>
          <w:sz w:val="20"/>
        </w:rPr>
      </w:pPr>
      <w:bookmarkStart w:id="51" w:name="_Toc39028467"/>
      <w:bookmarkStart w:id="52" w:name="_Toc138344067"/>
      <w:r w:rsidRPr="006311D1">
        <w:rPr>
          <w:rStyle w:val="af5"/>
          <w:b/>
          <w:sz w:val="20"/>
        </w:rPr>
        <w:t>Таблица 1.2.</w:t>
      </w:r>
      <w:r w:rsidR="009A1776">
        <w:rPr>
          <w:rStyle w:val="af5"/>
          <w:b/>
          <w:sz w:val="20"/>
        </w:rPr>
        <w:t>9</w:t>
      </w:r>
      <w:r w:rsidRPr="006311D1">
        <w:rPr>
          <w:rStyle w:val="af5"/>
          <w:b/>
          <w:sz w:val="20"/>
        </w:rPr>
        <w:t xml:space="preserve"> - Параметры установленной мощности</w:t>
      </w:r>
      <w:bookmarkEnd w:id="51"/>
      <w:bookmarkEnd w:id="52"/>
    </w:p>
    <w:tbl>
      <w:tblPr>
        <w:tblW w:w="4930" w:type="pct"/>
        <w:tblLook w:val="04A0" w:firstRow="1" w:lastRow="0" w:firstColumn="1" w:lastColumn="0" w:noHBand="0" w:noVBand="1"/>
      </w:tblPr>
      <w:tblGrid>
        <w:gridCol w:w="723"/>
        <w:gridCol w:w="6115"/>
        <w:gridCol w:w="1351"/>
        <w:gridCol w:w="897"/>
        <w:gridCol w:w="903"/>
      </w:tblGrid>
      <w:tr w:rsidR="008053A8" w:rsidRPr="009C5B5B" w14:paraId="4F96C5FF" w14:textId="77777777" w:rsidTr="008053A8">
        <w:trPr>
          <w:trHeight w:val="20"/>
        </w:trPr>
        <w:tc>
          <w:tcPr>
            <w:tcW w:w="36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16725FA" w14:textId="77777777" w:rsidR="006311D1" w:rsidRPr="009C5B5B" w:rsidRDefault="006311D1" w:rsidP="006311D1">
            <w:pPr>
              <w:widowControl/>
              <w:autoSpaceDE/>
              <w:autoSpaceDN/>
              <w:jc w:val="center"/>
              <w:rPr>
                <w:b/>
                <w:bCs/>
                <w:color w:val="000000"/>
                <w:sz w:val="16"/>
                <w:szCs w:val="16"/>
                <w:lang w:bidi="ar-SA"/>
              </w:rPr>
            </w:pPr>
            <w:r w:rsidRPr="009C5B5B">
              <w:rPr>
                <w:b/>
                <w:bCs/>
                <w:color w:val="000000"/>
                <w:sz w:val="16"/>
                <w:szCs w:val="16"/>
                <w:lang w:bidi="ar-SA"/>
              </w:rPr>
              <w:t>№ п/п</w:t>
            </w:r>
          </w:p>
        </w:tc>
        <w:tc>
          <w:tcPr>
            <w:tcW w:w="306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D28B7C5" w14:textId="77777777" w:rsidR="006311D1" w:rsidRPr="009C5B5B" w:rsidRDefault="006311D1" w:rsidP="006311D1">
            <w:pPr>
              <w:widowControl/>
              <w:autoSpaceDE/>
              <w:autoSpaceDN/>
              <w:jc w:val="center"/>
              <w:rPr>
                <w:b/>
                <w:bCs/>
                <w:color w:val="000000"/>
                <w:sz w:val="16"/>
                <w:szCs w:val="16"/>
                <w:lang w:bidi="ar-SA"/>
              </w:rPr>
            </w:pPr>
            <w:r w:rsidRPr="009C5B5B">
              <w:rPr>
                <w:b/>
                <w:bCs/>
                <w:color w:val="000000"/>
                <w:sz w:val="16"/>
                <w:szCs w:val="16"/>
                <w:lang w:bidi="ar-SA"/>
              </w:rPr>
              <w:t>Наименование источника тепловой энергии</w:t>
            </w:r>
          </w:p>
        </w:tc>
        <w:tc>
          <w:tcPr>
            <w:tcW w:w="1577" w:type="pct"/>
            <w:gridSpan w:val="3"/>
            <w:tcBorders>
              <w:top w:val="single" w:sz="4" w:space="0" w:color="auto"/>
              <w:left w:val="nil"/>
              <w:bottom w:val="single" w:sz="4" w:space="0" w:color="auto"/>
              <w:right w:val="single" w:sz="4" w:space="0" w:color="000000"/>
            </w:tcBorders>
            <w:shd w:val="clear" w:color="auto" w:fill="auto"/>
            <w:vAlign w:val="center"/>
            <w:hideMark/>
          </w:tcPr>
          <w:p w14:paraId="0E1ED324" w14:textId="77777777" w:rsidR="006311D1" w:rsidRPr="009C5B5B" w:rsidRDefault="006311D1" w:rsidP="006311D1">
            <w:pPr>
              <w:widowControl/>
              <w:autoSpaceDE/>
              <w:autoSpaceDN/>
              <w:jc w:val="center"/>
              <w:rPr>
                <w:b/>
                <w:bCs/>
                <w:color w:val="000000"/>
                <w:sz w:val="16"/>
                <w:szCs w:val="16"/>
                <w:lang w:bidi="ar-SA"/>
              </w:rPr>
            </w:pPr>
            <w:r w:rsidRPr="009C5B5B">
              <w:rPr>
                <w:b/>
                <w:bCs/>
                <w:color w:val="000000"/>
                <w:sz w:val="16"/>
                <w:szCs w:val="16"/>
                <w:lang w:bidi="ar-SA"/>
              </w:rPr>
              <w:t>Установленная мощность, Гкал/ч</w:t>
            </w:r>
          </w:p>
        </w:tc>
      </w:tr>
      <w:tr w:rsidR="008053A8" w:rsidRPr="009C5B5B" w14:paraId="72EDAA65" w14:textId="77777777" w:rsidTr="008053A8">
        <w:trPr>
          <w:trHeight w:val="20"/>
        </w:trPr>
        <w:tc>
          <w:tcPr>
            <w:tcW w:w="362"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6636B122" w14:textId="77777777" w:rsidR="006311D1" w:rsidRPr="009C5B5B" w:rsidRDefault="006311D1" w:rsidP="006311D1">
            <w:pPr>
              <w:widowControl/>
              <w:autoSpaceDE/>
              <w:autoSpaceDN/>
              <w:rPr>
                <w:b/>
                <w:bCs/>
                <w:color w:val="000000"/>
                <w:sz w:val="16"/>
                <w:szCs w:val="16"/>
                <w:lang w:bidi="ar-SA"/>
              </w:rPr>
            </w:pPr>
          </w:p>
        </w:tc>
        <w:tc>
          <w:tcPr>
            <w:tcW w:w="3061"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14:paraId="5B365BF6" w14:textId="77777777" w:rsidR="006311D1" w:rsidRPr="009C5B5B" w:rsidRDefault="006311D1" w:rsidP="006311D1">
            <w:pPr>
              <w:widowControl/>
              <w:autoSpaceDE/>
              <w:autoSpaceDN/>
              <w:rPr>
                <w:b/>
                <w:bCs/>
                <w:color w:val="000000"/>
                <w:sz w:val="16"/>
                <w:szCs w:val="16"/>
                <w:lang w:bidi="ar-SA"/>
              </w:rPr>
            </w:pPr>
          </w:p>
        </w:tc>
        <w:tc>
          <w:tcPr>
            <w:tcW w:w="676" w:type="pct"/>
            <w:tcBorders>
              <w:top w:val="nil"/>
              <w:left w:val="nil"/>
              <w:bottom w:val="single" w:sz="4" w:space="0" w:color="auto"/>
              <w:right w:val="single" w:sz="4" w:space="0" w:color="auto"/>
            </w:tcBorders>
            <w:shd w:val="clear" w:color="auto" w:fill="auto"/>
            <w:vAlign w:val="center"/>
            <w:hideMark/>
          </w:tcPr>
          <w:p w14:paraId="4F72DAD0" w14:textId="77777777" w:rsidR="006311D1" w:rsidRPr="009C5B5B" w:rsidRDefault="006311D1" w:rsidP="006311D1">
            <w:pPr>
              <w:widowControl/>
              <w:autoSpaceDE/>
              <w:autoSpaceDN/>
              <w:jc w:val="center"/>
              <w:rPr>
                <w:b/>
                <w:bCs/>
                <w:color w:val="000000"/>
                <w:sz w:val="16"/>
                <w:szCs w:val="16"/>
                <w:lang w:bidi="ar-SA"/>
              </w:rPr>
            </w:pPr>
            <w:r w:rsidRPr="009C5B5B">
              <w:rPr>
                <w:b/>
                <w:bCs/>
                <w:color w:val="000000"/>
                <w:sz w:val="16"/>
                <w:szCs w:val="16"/>
                <w:lang w:bidi="ar-SA"/>
              </w:rPr>
              <w:t>в горячей воде</w:t>
            </w:r>
          </w:p>
        </w:tc>
        <w:tc>
          <w:tcPr>
            <w:tcW w:w="449" w:type="pct"/>
            <w:tcBorders>
              <w:top w:val="nil"/>
              <w:left w:val="nil"/>
              <w:bottom w:val="single" w:sz="4" w:space="0" w:color="auto"/>
              <w:right w:val="single" w:sz="4" w:space="0" w:color="auto"/>
            </w:tcBorders>
            <w:shd w:val="clear" w:color="auto" w:fill="auto"/>
            <w:vAlign w:val="center"/>
            <w:hideMark/>
          </w:tcPr>
          <w:p w14:paraId="04412D5D" w14:textId="77777777" w:rsidR="006311D1" w:rsidRPr="009C5B5B" w:rsidRDefault="006311D1" w:rsidP="006311D1">
            <w:pPr>
              <w:widowControl/>
              <w:autoSpaceDE/>
              <w:autoSpaceDN/>
              <w:jc w:val="center"/>
              <w:rPr>
                <w:b/>
                <w:bCs/>
                <w:color w:val="000000"/>
                <w:sz w:val="16"/>
                <w:szCs w:val="16"/>
                <w:lang w:bidi="ar-SA"/>
              </w:rPr>
            </w:pPr>
            <w:r w:rsidRPr="009C5B5B">
              <w:rPr>
                <w:b/>
                <w:bCs/>
                <w:color w:val="000000"/>
                <w:sz w:val="16"/>
                <w:szCs w:val="16"/>
                <w:lang w:bidi="ar-SA"/>
              </w:rPr>
              <w:t>в паре</w:t>
            </w:r>
          </w:p>
        </w:tc>
        <w:tc>
          <w:tcPr>
            <w:tcW w:w="452" w:type="pct"/>
            <w:tcBorders>
              <w:top w:val="nil"/>
              <w:left w:val="nil"/>
              <w:bottom w:val="single" w:sz="4" w:space="0" w:color="auto"/>
              <w:right w:val="single" w:sz="4" w:space="0" w:color="auto"/>
            </w:tcBorders>
            <w:shd w:val="clear" w:color="auto" w:fill="auto"/>
            <w:vAlign w:val="center"/>
            <w:hideMark/>
          </w:tcPr>
          <w:p w14:paraId="53760D6B" w14:textId="77777777" w:rsidR="006311D1" w:rsidRPr="009C5B5B" w:rsidRDefault="006311D1" w:rsidP="006311D1">
            <w:pPr>
              <w:widowControl/>
              <w:autoSpaceDE/>
              <w:autoSpaceDN/>
              <w:jc w:val="center"/>
              <w:rPr>
                <w:b/>
                <w:bCs/>
                <w:color w:val="000000"/>
                <w:sz w:val="16"/>
                <w:szCs w:val="16"/>
                <w:lang w:bidi="ar-SA"/>
              </w:rPr>
            </w:pPr>
            <w:r w:rsidRPr="009C5B5B">
              <w:rPr>
                <w:b/>
                <w:bCs/>
                <w:color w:val="000000"/>
                <w:sz w:val="16"/>
                <w:szCs w:val="16"/>
                <w:lang w:bidi="ar-SA"/>
              </w:rPr>
              <w:t>сумма</w:t>
            </w:r>
          </w:p>
        </w:tc>
      </w:tr>
      <w:tr w:rsidR="008053A8" w:rsidRPr="009C5B5B" w14:paraId="0E8C51CB" w14:textId="77777777" w:rsidTr="008053A8">
        <w:trPr>
          <w:trHeight w:val="20"/>
        </w:trPr>
        <w:tc>
          <w:tcPr>
            <w:tcW w:w="362" w:type="pct"/>
            <w:tcBorders>
              <w:top w:val="nil"/>
              <w:left w:val="single" w:sz="4" w:space="0" w:color="auto"/>
              <w:bottom w:val="single" w:sz="4" w:space="0" w:color="auto"/>
              <w:right w:val="single" w:sz="4" w:space="0" w:color="auto"/>
            </w:tcBorders>
            <w:shd w:val="clear" w:color="auto" w:fill="auto"/>
            <w:vAlign w:val="center"/>
            <w:hideMark/>
          </w:tcPr>
          <w:p w14:paraId="2A3DEA08" w14:textId="77777777" w:rsidR="00C910F5" w:rsidRPr="009C5B5B" w:rsidRDefault="00C910F5" w:rsidP="00C910F5">
            <w:pPr>
              <w:widowControl/>
              <w:autoSpaceDE/>
              <w:autoSpaceDN/>
              <w:jc w:val="center"/>
              <w:rPr>
                <w:color w:val="000000"/>
                <w:sz w:val="16"/>
                <w:szCs w:val="16"/>
                <w:lang w:bidi="ar-SA"/>
              </w:rPr>
            </w:pPr>
            <w:r w:rsidRPr="009C5B5B">
              <w:rPr>
                <w:color w:val="000000"/>
                <w:sz w:val="16"/>
                <w:szCs w:val="16"/>
                <w:lang w:bidi="ar-SA"/>
              </w:rPr>
              <w:t>1</w:t>
            </w:r>
          </w:p>
        </w:tc>
        <w:tc>
          <w:tcPr>
            <w:tcW w:w="3061" w:type="pct"/>
            <w:tcBorders>
              <w:top w:val="nil"/>
              <w:left w:val="nil"/>
              <w:bottom w:val="single" w:sz="4" w:space="0" w:color="auto"/>
              <w:right w:val="single" w:sz="4" w:space="0" w:color="auto"/>
            </w:tcBorders>
            <w:shd w:val="clear" w:color="auto" w:fill="auto"/>
            <w:noWrap/>
            <w:vAlign w:val="center"/>
            <w:hideMark/>
          </w:tcPr>
          <w:p w14:paraId="24480814" w14:textId="77777777" w:rsidR="00C910F5" w:rsidRPr="009C5B5B" w:rsidRDefault="00C910F5" w:rsidP="00C910F5">
            <w:pPr>
              <w:widowControl/>
              <w:autoSpaceDE/>
              <w:autoSpaceDN/>
              <w:rPr>
                <w:sz w:val="16"/>
                <w:szCs w:val="16"/>
                <w:lang w:bidi="ar-SA"/>
              </w:rPr>
            </w:pPr>
            <w:r w:rsidRPr="009C5B5B">
              <w:rPr>
                <w:sz w:val="16"/>
                <w:szCs w:val="16"/>
                <w:lang w:bidi="ar-SA"/>
              </w:rPr>
              <w:t>Котельная № 1 с. Кукобой</w:t>
            </w:r>
          </w:p>
        </w:tc>
        <w:tc>
          <w:tcPr>
            <w:tcW w:w="676" w:type="pct"/>
            <w:tcBorders>
              <w:top w:val="nil"/>
              <w:left w:val="nil"/>
              <w:bottom w:val="single" w:sz="4" w:space="0" w:color="auto"/>
              <w:right w:val="single" w:sz="4" w:space="0" w:color="auto"/>
            </w:tcBorders>
            <w:shd w:val="clear" w:color="auto" w:fill="auto"/>
            <w:noWrap/>
            <w:vAlign w:val="center"/>
            <w:hideMark/>
          </w:tcPr>
          <w:p w14:paraId="7A6AB291" w14:textId="77777777" w:rsidR="00C910F5" w:rsidRPr="009C5B5B" w:rsidRDefault="00C910F5" w:rsidP="00C910F5">
            <w:pPr>
              <w:widowControl/>
              <w:autoSpaceDE/>
              <w:autoSpaceDN/>
              <w:jc w:val="center"/>
              <w:rPr>
                <w:sz w:val="16"/>
                <w:szCs w:val="16"/>
                <w:lang w:bidi="ar-SA"/>
              </w:rPr>
            </w:pPr>
            <w:r w:rsidRPr="009C5B5B">
              <w:rPr>
                <w:sz w:val="16"/>
                <w:szCs w:val="16"/>
                <w:lang w:bidi="ar-SA"/>
              </w:rPr>
              <w:t>1,2</w:t>
            </w:r>
          </w:p>
        </w:tc>
        <w:tc>
          <w:tcPr>
            <w:tcW w:w="449" w:type="pct"/>
            <w:tcBorders>
              <w:top w:val="nil"/>
              <w:left w:val="nil"/>
              <w:bottom w:val="single" w:sz="4" w:space="0" w:color="auto"/>
              <w:right w:val="single" w:sz="4" w:space="0" w:color="auto"/>
            </w:tcBorders>
            <w:shd w:val="clear" w:color="auto" w:fill="auto"/>
            <w:noWrap/>
            <w:vAlign w:val="center"/>
            <w:hideMark/>
          </w:tcPr>
          <w:p w14:paraId="6A515391" w14:textId="77777777" w:rsidR="00C910F5" w:rsidRPr="009C5B5B" w:rsidRDefault="00C910F5" w:rsidP="00C910F5">
            <w:pPr>
              <w:widowControl/>
              <w:autoSpaceDE/>
              <w:autoSpaceDN/>
              <w:jc w:val="center"/>
              <w:rPr>
                <w:sz w:val="16"/>
                <w:szCs w:val="16"/>
                <w:lang w:bidi="ar-SA"/>
              </w:rPr>
            </w:pPr>
            <w:r w:rsidRPr="009C5B5B">
              <w:rPr>
                <w:sz w:val="16"/>
                <w:szCs w:val="16"/>
                <w:lang w:bidi="ar-SA"/>
              </w:rPr>
              <w:t>0,00</w:t>
            </w:r>
          </w:p>
        </w:tc>
        <w:tc>
          <w:tcPr>
            <w:tcW w:w="452" w:type="pct"/>
            <w:tcBorders>
              <w:top w:val="nil"/>
              <w:left w:val="nil"/>
              <w:bottom w:val="single" w:sz="4" w:space="0" w:color="auto"/>
              <w:right w:val="single" w:sz="4" w:space="0" w:color="auto"/>
            </w:tcBorders>
            <w:shd w:val="clear" w:color="auto" w:fill="auto"/>
            <w:noWrap/>
            <w:vAlign w:val="center"/>
            <w:hideMark/>
          </w:tcPr>
          <w:p w14:paraId="4CFFDB49" w14:textId="77777777" w:rsidR="00C910F5" w:rsidRPr="009C5B5B" w:rsidRDefault="00C910F5" w:rsidP="00C910F5">
            <w:pPr>
              <w:widowControl/>
              <w:autoSpaceDE/>
              <w:autoSpaceDN/>
              <w:jc w:val="center"/>
              <w:rPr>
                <w:sz w:val="16"/>
                <w:szCs w:val="16"/>
                <w:lang w:bidi="ar-SA"/>
              </w:rPr>
            </w:pPr>
            <w:r w:rsidRPr="009C5B5B">
              <w:rPr>
                <w:sz w:val="16"/>
                <w:szCs w:val="16"/>
                <w:lang w:bidi="ar-SA"/>
              </w:rPr>
              <w:t>1,2</w:t>
            </w:r>
          </w:p>
        </w:tc>
      </w:tr>
      <w:tr w:rsidR="008053A8" w:rsidRPr="009C5B5B" w14:paraId="4DC4725F" w14:textId="77777777" w:rsidTr="008053A8">
        <w:trPr>
          <w:trHeight w:val="20"/>
        </w:trPr>
        <w:tc>
          <w:tcPr>
            <w:tcW w:w="362" w:type="pct"/>
            <w:tcBorders>
              <w:top w:val="nil"/>
              <w:left w:val="single" w:sz="4" w:space="0" w:color="auto"/>
              <w:bottom w:val="single" w:sz="4" w:space="0" w:color="auto"/>
              <w:right w:val="single" w:sz="4" w:space="0" w:color="auto"/>
            </w:tcBorders>
            <w:shd w:val="clear" w:color="auto" w:fill="auto"/>
            <w:vAlign w:val="center"/>
            <w:hideMark/>
          </w:tcPr>
          <w:p w14:paraId="382A9D28" w14:textId="77777777" w:rsidR="00C910F5" w:rsidRPr="009C5B5B" w:rsidRDefault="00C910F5" w:rsidP="00C910F5">
            <w:pPr>
              <w:widowControl/>
              <w:autoSpaceDE/>
              <w:autoSpaceDN/>
              <w:jc w:val="center"/>
              <w:rPr>
                <w:color w:val="000000"/>
                <w:sz w:val="16"/>
                <w:szCs w:val="16"/>
                <w:lang w:bidi="ar-SA"/>
              </w:rPr>
            </w:pPr>
            <w:r w:rsidRPr="009C5B5B">
              <w:rPr>
                <w:color w:val="000000"/>
                <w:sz w:val="16"/>
                <w:szCs w:val="16"/>
                <w:lang w:bidi="ar-SA"/>
              </w:rPr>
              <w:t>2</w:t>
            </w:r>
          </w:p>
        </w:tc>
        <w:tc>
          <w:tcPr>
            <w:tcW w:w="3061" w:type="pct"/>
            <w:tcBorders>
              <w:top w:val="nil"/>
              <w:left w:val="nil"/>
              <w:bottom w:val="single" w:sz="4" w:space="0" w:color="auto"/>
              <w:right w:val="single" w:sz="4" w:space="0" w:color="auto"/>
            </w:tcBorders>
            <w:shd w:val="clear" w:color="auto" w:fill="auto"/>
            <w:noWrap/>
            <w:vAlign w:val="center"/>
            <w:hideMark/>
          </w:tcPr>
          <w:p w14:paraId="55DBDB26" w14:textId="77777777" w:rsidR="00C910F5" w:rsidRPr="009C5B5B" w:rsidRDefault="00C910F5" w:rsidP="008053A8">
            <w:pPr>
              <w:widowControl/>
              <w:autoSpaceDE/>
              <w:autoSpaceDN/>
              <w:ind w:right="-39"/>
              <w:rPr>
                <w:sz w:val="16"/>
                <w:szCs w:val="16"/>
                <w:lang w:bidi="ar-SA"/>
              </w:rPr>
            </w:pPr>
            <w:r w:rsidRPr="009C5B5B">
              <w:rPr>
                <w:sz w:val="16"/>
                <w:szCs w:val="16"/>
                <w:lang w:bidi="ar-SA"/>
              </w:rPr>
              <w:t>Котельная № 2 с. Кукобой</w:t>
            </w:r>
          </w:p>
        </w:tc>
        <w:tc>
          <w:tcPr>
            <w:tcW w:w="676" w:type="pct"/>
            <w:tcBorders>
              <w:top w:val="nil"/>
              <w:left w:val="nil"/>
              <w:bottom w:val="single" w:sz="4" w:space="0" w:color="auto"/>
              <w:right w:val="single" w:sz="4" w:space="0" w:color="auto"/>
            </w:tcBorders>
            <w:shd w:val="clear" w:color="auto" w:fill="auto"/>
            <w:noWrap/>
            <w:vAlign w:val="center"/>
            <w:hideMark/>
          </w:tcPr>
          <w:p w14:paraId="6E7335EA" w14:textId="77777777" w:rsidR="00C910F5" w:rsidRPr="009C5B5B" w:rsidRDefault="00C910F5" w:rsidP="00C910F5">
            <w:pPr>
              <w:widowControl/>
              <w:autoSpaceDE/>
              <w:autoSpaceDN/>
              <w:jc w:val="center"/>
              <w:rPr>
                <w:sz w:val="16"/>
                <w:szCs w:val="16"/>
                <w:lang w:bidi="ar-SA"/>
              </w:rPr>
            </w:pPr>
            <w:r w:rsidRPr="009C5B5B">
              <w:rPr>
                <w:sz w:val="16"/>
                <w:szCs w:val="16"/>
                <w:lang w:bidi="ar-SA"/>
              </w:rPr>
              <w:t>1,2</w:t>
            </w:r>
          </w:p>
        </w:tc>
        <w:tc>
          <w:tcPr>
            <w:tcW w:w="449" w:type="pct"/>
            <w:tcBorders>
              <w:top w:val="nil"/>
              <w:left w:val="nil"/>
              <w:bottom w:val="single" w:sz="4" w:space="0" w:color="auto"/>
              <w:right w:val="single" w:sz="4" w:space="0" w:color="auto"/>
            </w:tcBorders>
            <w:shd w:val="clear" w:color="auto" w:fill="auto"/>
            <w:noWrap/>
            <w:vAlign w:val="center"/>
            <w:hideMark/>
          </w:tcPr>
          <w:p w14:paraId="54E84E8A" w14:textId="77777777" w:rsidR="00C910F5" w:rsidRPr="009C5B5B" w:rsidRDefault="00C910F5" w:rsidP="00C910F5">
            <w:pPr>
              <w:widowControl/>
              <w:autoSpaceDE/>
              <w:autoSpaceDN/>
              <w:jc w:val="center"/>
              <w:rPr>
                <w:sz w:val="16"/>
                <w:szCs w:val="16"/>
                <w:lang w:bidi="ar-SA"/>
              </w:rPr>
            </w:pPr>
            <w:r w:rsidRPr="009C5B5B">
              <w:rPr>
                <w:sz w:val="16"/>
                <w:szCs w:val="16"/>
                <w:lang w:bidi="ar-SA"/>
              </w:rPr>
              <w:t>0,00</w:t>
            </w:r>
          </w:p>
        </w:tc>
        <w:tc>
          <w:tcPr>
            <w:tcW w:w="452" w:type="pct"/>
            <w:tcBorders>
              <w:top w:val="nil"/>
              <w:left w:val="nil"/>
              <w:bottom w:val="single" w:sz="4" w:space="0" w:color="auto"/>
              <w:right w:val="single" w:sz="4" w:space="0" w:color="auto"/>
            </w:tcBorders>
            <w:shd w:val="clear" w:color="auto" w:fill="auto"/>
            <w:noWrap/>
            <w:vAlign w:val="center"/>
            <w:hideMark/>
          </w:tcPr>
          <w:p w14:paraId="6F19D9C6" w14:textId="77777777" w:rsidR="00C910F5" w:rsidRPr="009C5B5B" w:rsidRDefault="00C910F5" w:rsidP="00C910F5">
            <w:pPr>
              <w:widowControl/>
              <w:autoSpaceDE/>
              <w:autoSpaceDN/>
              <w:jc w:val="center"/>
              <w:rPr>
                <w:sz w:val="16"/>
                <w:szCs w:val="16"/>
                <w:lang w:bidi="ar-SA"/>
              </w:rPr>
            </w:pPr>
            <w:r w:rsidRPr="009C5B5B">
              <w:rPr>
                <w:sz w:val="16"/>
                <w:szCs w:val="16"/>
                <w:lang w:bidi="ar-SA"/>
              </w:rPr>
              <w:t>1,2</w:t>
            </w:r>
          </w:p>
        </w:tc>
      </w:tr>
      <w:tr w:rsidR="008053A8" w:rsidRPr="009C5B5B" w14:paraId="756DEC06" w14:textId="77777777" w:rsidTr="008053A8">
        <w:trPr>
          <w:trHeight w:val="20"/>
        </w:trPr>
        <w:tc>
          <w:tcPr>
            <w:tcW w:w="362" w:type="pct"/>
            <w:tcBorders>
              <w:top w:val="nil"/>
              <w:left w:val="single" w:sz="4" w:space="0" w:color="auto"/>
              <w:bottom w:val="single" w:sz="4" w:space="0" w:color="auto"/>
              <w:right w:val="single" w:sz="4" w:space="0" w:color="auto"/>
            </w:tcBorders>
            <w:shd w:val="clear" w:color="auto" w:fill="auto"/>
            <w:vAlign w:val="center"/>
          </w:tcPr>
          <w:p w14:paraId="046480A8" w14:textId="6473E05C" w:rsidR="00C910F5" w:rsidRPr="009C5B5B" w:rsidRDefault="00BA3528" w:rsidP="00C910F5">
            <w:pPr>
              <w:widowControl/>
              <w:autoSpaceDE/>
              <w:autoSpaceDN/>
              <w:jc w:val="center"/>
              <w:rPr>
                <w:color w:val="000000"/>
                <w:sz w:val="16"/>
                <w:szCs w:val="16"/>
                <w:lang w:bidi="ar-SA"/>
              </w:rPr>
            </w:pPr>
            <w:r w:rsidRPr="009C5B5B">
              <w:rPr>
                <w:color w:val="000000"/>
                <w:sz w:val="16"/>
                <w:szCs w:val="16"/>
                <w:lang w:bidi="ar-SA"/>
              </w:rPr>
              <w:t>3</w:t>
            </w:r>
          </w:p>
        </w:tc>
        <w:tc>
          <w:tcPr>
            <w:tcW w:w="3061" w:type="pct"/>
            <w:tcBorders>
              <w:top w:val="nil"/>
              <w:left w:val="nil"/>
              <w:bottom w:val="single" w:sz="4" w:space="0" w:color="auto"/>
              <w:right w:val="single" w:sz="4" w:space="0" w:color="auto"/>
            </w:tcBorders>
            <w:shd w:val="clear" w:color="auto" w:fill="auto"/>
            <w:noWrap/>
            <w:vAlign w:val="center"/>
            <w:hideMark/>
          </w:tcPr>
          <w:p w14:paraId="1EA84DDA" w14:textId="77777777" w:rsidR="00C910F5" w:rsidRPr="009C5B5B" w:rsidRDefault="00C910F5" w:rsidP="00C910F5">
            <w:pPr>
              <w:widowControl/>
              <w:autoSpaceDE/>
              <w:autoSpaceDN/>
              <w:rPr>
                <w:sz w:val="16"/>
                <w:szCs w:val="16"/>
                <w:lang w:bidi="ar-SA"/>
              </w:rPr>
            </w:pPr>
            <w:r w:rsidRPr="009C5B5B">
              <w:rPr>
                <w:sz w:val="16"/>
                <w:szCs w:val="16"/>
                <w:lang w:bidi="ar-SA"/>
              </w:rPr>
              <w:t>Котельная № 3 с. Всехсвятское</w:t>
            </w:r>
          </w:p>
        </w:tc>
        <w:tc>
          <w:tcPr>
            <w:tcW w:w="676" w:type="pct"/>
            <w:tcBorders>
              <w:top w:val="nil"/>
              <w:left w:val="nil"/>
              <w:bottom w:val="single" w:sz="4" w:space="0" w:color="auto"/>
              <w:right w:val="single" w:sz="4" w:space="0" w:color="auto"/>
            </w:tcBorders>
            <w:shd w:val="clear" w:color="auto" w:fill="auto"/>
            <w:noWrap/>
            <w:vAlign w:val="center"/>
            <w:hideMark/>
          </w:tcPr>
          <w:p w14:paraId="39BF6D1A" w14:textId="77777777" w:rsidR="00C910F5" w:rsidRPr="009C5B5B" w:rsidRDefault="00C910F5" w:rsidP="00C910F5">
            <w:pPr>
              <w:widowControl/>
              <w:autoSpaceDE/>
              <w:autoSpaceDN/>
              <w:jc w:val="center"/>
              <w:rPr>
                <w:sz w:val="16"/>
                <w:szCs w:val="16"/>
                <w:lang w:bidi="ar-SA"/>
              </w:rPr>
            </w:pPr>
            <w:r w:rsidRPr="009C5B5B">
              <w:rPr>
                <w:sz w:val="16"/>
                <w:szCs w:val="16"/>
                <w:lang w:bidi="ar-SA"/>
              </w:rPr>
              <w:t>0,9</w:t>
            </w:r>
          </w:p>
        </w:tc>
        <w:tc>
          <w:tcPr>
            <w:tcW w:w="449" w:type="pct"/>
            <w:tcBorders>
              <w:top w:val="nil"/>
              <w:left w:val="nil"/>
              <w:bottom w:val="single" w:sz="4" w:space="0" w:color="auto"/>
              <w:right w:val="single" w:sz="4" w:space="0" w:color="auto"/>
            </w:tcBorders>
            <w:shd w:val="clear" w:color="auto" w:fill="auto"/>
            <w:noWrap/>
            <w:vAlign w:val="center"/>
            <w:hideMark/>
          </w:tcPr>
          <w:p w14:paraId="7FC94E2A" w14:textId="77777777" w:rsidR="00C910F5" w:rsidRPr="009C5B5B" w:rsidRDefault="00C910F5" w:rsidP="00C910F5">
            <w:pPr>
              <w:widowControl/>
              <w:autoSpaceDE/>
              <w:autoSpaceDN/>
              <w:jc w:val="center"/>
              <w:rPr>
                <w:sz w:val="16"/>
                <w:szCs w:val="16"/>
                <w:lang w:bidi="ar-SA"/>
              </w:rPr>
            </w:pPr>
            <w:r w:rsidRPr="009C5B5B">
              <w:rPr>
                <w:sz w:val="16"/>
                <w:szCs w:val="16"/>
                <w:lang w:bidi="ar-SA"/>
              </w:rPr>
              <w:t>0,00</w:t>
            </w:r>
          </w:p>
        </w:tc>
        <w:tc>
          <w:tcPr>
            <w:tcW w:w="452" w:type="pct"/>
            <w:tcBorders>
              <w:top w:val="nil"/>
              <w:left w:val="nil"/>
              <w:bottom w:val="single" w:sz="4" w:space="0" w:color="auto"/>
              <w:right w:val="single" w:sz="4" w:space="0" w:color="auto"/>
            </w:tcBorders>
            <w:shd w:val="clear" w:color="auto" w:fill="auto"/>
            <w:noWrap/>
            <w:vAlign w:val="center"/>
            <w:hideMark/>
          </w:tcPr>
          <w:p w14:paraId="68C8ABA6" w14:textId="77777777" w:rsidR="00C910F5" w:rsidRPr="009C5B5B" w:rsidRDefault="00C910F5" w:rsidP="00C910F5">
            <w:pPr>
              <w:widowControl/>
              <w:autoSpaceDE/>
              <w:autoSpaceDN/>
              <w:jc w:val="center"/>
              <w:rPr>
                <w:sz w:val="16"/>
                <w:szCs w:val="16"/>
                <w:lang w:bidi="ar-SA"/>
              </w:rPr>
            </w:pPr>
            <w:r w:rsidRPr="009C5B5B">
              <w:rPr>
                <w:sz w:val="16"/>
                <w:szCs w:val="16"/>
                <w:lang w:bidi="ar-SA"/>
              </w:rPr>
              <w:t>0,9</w:t>
            </w:r>
          </w:p>
        </w:tc>
      </w:tr>
      <w:tr w:rsidR="008053A8" w:rsidRPr="009C5B5B" w14:paraId="426FF64D" w14:textId="77777777" w:rsidTr="008053A8">
        <w:trPr>
          <w:trHeight w:val="20"/>
        </w:trPr>
        <w:tc>
          <w:tcPr>
            <w:tcW w:w="362" w:type="pct"/>
            <w:tcBorders>
              <w:top w:val="nil"/>
              <w:left w:val="single" w:sz="4" w:space="0" w:color="auto"/>
              <w:bottom w:val="single" w:sz="4" w:space="0" w:color="auto"/>
              <w:right w:val="single" w:sz="4" w:space="0" w:color="auto"/>
            </w:tcBorders>
            <w:shd w:val="clear" w:color="auto" w:fill="auto"/>
            <w:vAlign w:val="center"/>
          </w:tcPr>
          <w:p w14:paraId="15049187" w14:textId="4C730DFA" w:rsidR="00C910F5" w:rsidRPr="009C5B5B" w:rsidRDefault="00BA3528" w:rsidP="00C910F5">
            <w:pPr>
              <w:widowControl/>
              <w:autoSpaceDE/>
              <w:autoSpaceDN/>
              <w:jc w:val="center"/>
              <w:rPr>
                <w:color w:val="000000"/>
                <w:sz w:val="16"/>
                <w:szCs w:val="16"/>
                <w:lang w:bidi="ar-SA"/>
              </w:rPr>
            </w:pPr>
            <w:r w:rsidRPr="009C5B5B">
              <w:rPr>
                <w:color w:val="000000"/>
                <w:sz w:val="16"/>
                <w:szCs w:val="16"/>
                <w:lang w:bidi="ar-SA"/>
              </w:rPr>
              <w:t>4</w:t>
            </w:r>
          </w:p>
        </w:tc>
        <w:tc>
          <w:tcPr>
            <w:tcW w:w="3061" w:type="pct"/>
            <w:tcBorders>
              <w:top w:val="nil"/>
              <w:left w:val="nil"/>
              <w:bottom w:val="single" w:sz="4" w:space="0" w:color="auto"/>
              <w:right w:val="single" w:sz="4" w:space="0" w:color="auto"/>
            </w:tcBorders>
            <w:shd w:val="clear" w:color="auto" w:fill="auto"/>
            <w:noWrap/>
            <w:vAlign w:val="center"/>
            <w:hideMark/>
          </w:tcPr>
          <w:p w14:paraId="6B4F9885" w14:textId="77777777" w:rsidR="00C910F5" w:rsidRPr="009C5B5B" w:rsidRDefault="00C910F5" w:rsidP="00C910F5">
            <w:pPr>
              <w:widowControl/>
              <w:autoSpaceDE/>
              <w:autoSpaceDN/>
              <w:rPr>
                <w:sz w:val="16"/>
                <w:szCs w:val="16"/>
                <w:lang w:bidi="ar-SA"/>
              </w:rPr>
            </w:pPr>
            <w:r w:rsidRPr="009C5B5B">
              <w:rPr>
                <w:sz w:val="16"/>
                <w:szCs w:val="16"/>
                <w:lang w:bidi="ar-SA"/>
              </w:rPr>
              <w:t>Котельная № 4 с. Семеновское</w:t>
            </w:r>
          </w:p>
        </w:tc>
        <w:tc>
          <w:tcPr>
            <w:tcW w:w="676" w:type="pct"/>
            <w:tcBorders>
              <w:top w:val="nil"/>
              <w:left w:val="nil"/>
              <w:bottom w:val="single" w:sz="4" w:space="0" w:color="auto"/>
              <w:right w:val="single" w:sz="4" w:space="0" w:color="auto"/>
            </w:tcBorders>
            <w:shd w:val="clear" w:color="auto" w:fill="auto"/>
            <w:noWrap/>
            <w:vAlign w:val="center"/>
            <w:hideMark/>
          </w:tcPr>
          <w:p w14:paraId="679B1429" w14:textId="77777777" w:rsidR="00C910F5" w:rsidRPr="009C5B5B" w:rsidRDefault="00C910F5" w:rsidP="00C910F5">
            <w:pPr>
              <w:widowControl/>
              <w:autoSpaceDE/>
              <w:autoSpaceDN/>
              <w:jc w:val="center"/>
              <w:rPr>
                <w:sz w:val="16"/>
                <w:szCs w:val="16"/>
                <w:lang w:bidi="ar-SA"/>
              </w:rPr>
            </w:pPr>
            <w:r w:rsidRPr="009C5B5B">
              <w:rPr>
                <w:sz w:val="16"/>
                <w:szCs w:val="16"/>
                <w:lang w:bidi="ar-SA"/>
              </w:rPr>
              <w:t>0,9</w:t>
            </w:r>
          </w:p>
        </w:tc>
        <w:tc>
          <w:tcPr>
            <w:tcW w:w="449" w:type="pct"/>
            <w:tcBorders>
              <w:top w:val="nil"/>
              <w:left w:val="nil"/>
              <w:bottom w:val="single" w:sz="4" w:space="0" w:color="auto"/>
              <w:right w:val="single" w:sz="4" w:space="0" w:color="auto"/>
            </w:tcBorders>
            <w:shd w:val="clear" w:color="auto" w:fill="auto"/>
            <w:noWrap/>
            <w:vAlign w:val="center"/>
            <w:hideMark/>
          </w:tcPr>
          <w:p w14:paraId="43614DD3" w14:textId="77777777" w:rsidR="00C910F5" w:rsidRPr="009C5B5B" w:rsidRDefault="00C910F5" w:rsidP="00C910F5">
            <w:pPr>
              <w:widowControl/>
              <w:autoSpaceDE/>
              <w:autoSpaceDN/>
              <w:jc w:val="center"/>
              <w:rPr>
                <w:sz w:val="16"/>
                <w:szCs w:val="16"/>
                <w:lang w:bidi="ar-SA"/>
              </w:rPr>
            </w:pPr>
            <w:r w:rsidRPr="009C5B5B">
              <w:rPr>
                <w:sz w:val="16"/>
                <w:szCs w:val="16"/>
                <w:lang w:bidi="ar-SA"/>
              </w:rPr>
              <w:t>0,00</w:t>
            </w:r>
          </w:p>
        </w:tc>
        <w:tc>
          <w:tcPr>
            <w:tcW w:w="452" w:type="pct"/>
            <w:tcBorders>
              <w:top w:val="nil"/>
              <w:left w:val="nil"/>
              <w:bottom w:val="single" w:sz="4" w:space="0" w:color="auto"/>
              <w:right w:val="single" w:sz="4" w:space="0" w:color="auto"/>
            </w:tcBorders>
            <w:shd w:val="clear" w:color="auto" w:fill="auto"/>
            <w:noWrap/>
            <w:vAlign w:val="center"/>
            <w:hideMark/>
          </w:tcPr>
          <w:p w14:paraId="06F364D5" w14:textId="77777777" w:rsidR="00C910F5" w:rsidRPr="009C5B5B" w:rsidRDefault="00C910F5" w:rsidP="00C910F5">
            <w:pPr>
              <w:widowControl/>
              <w:autoSpaceDE/>
              <w:autoSpaceDN/>
              <w:jc w:val="center"/>
              <w:rPr>
                <w:sz w:val="16"/>
                <w:szCs w:val="16"/>
                <w:lang w:bidi="ar-SA"/>
              </w:rPr>
            </w:pPr>
            <w:r w:rsidRPr="009C5B5B">
              <w:rPr>
                <w:sz w:val="16"/>
                <w:szCs w:val="16"/>
                <w:lang w:bidi="ar-SA"/>
              </w:rPr>
              <w:t>0,9</w:t>
            </w:r>
          </w:p>
        </w:tc>
      </w:tr>
      <w:tr w:rsidR="008053A8" w:rsidRPr="009C5B5B" w14:paraId="48220A85" w14:textId="77777777" w:rsidTr="008053A8">
        <w:trPr>
          <w:trHeight w:val="20"/>
        </w:trPr>
        <w:tc>
          <w:tcPr>
            <w:tcW w:w="362" w:type="pct"/>
            <w:tcBorders>
              <w:top w:val="nil"/>
              <w:left w:val="single" w:sz="4" w:space="0" w:color="auto"/>
              <w:bottom w:val="single" w:sz="4" w:space="0" w:color="auto"/>
              <w:right w:val="single" w:sz="4" w:space="0" w:color="auto"/>
            </w:tcBorders>
            <w:shd w:val="clear" w:color="auto" w:fill="auto"/>
            <w:vAlign w:val="center"/>
          </w:tcPr>
          <w:p w14:paraId="5C48C748" w14:textId="74EC0084" w:rsidR="00C910F5" w:rsidRPr="009C5B5B" w:rsidRDefault="00BA3528" w:rsidP="00C910F5">
            <w:pPr>
              <w:widowControl/>
              <w:autoSpaceDE/>
              <w:autoSpaceDN/>
              <w:jc w:val="center"/>
              <w:rPr>
                <w:color w:val="000000"/>
                <w:sz w:val="16"/>
                <w:szCs w:val="16"/>
                <w:lang w:bidi="ar-SA"/>
              </w:rPr>
            </w:pPr>
            <w:r w:rsidRPr="009C5B5B">
              <w:rPr>
                <w:color w:val="000000"/>
                <w:sz w:val="16"/>
                <w:szCs w:val="16"/>
                <w:lang w:bidi="ar-SA"/>
              </w:rPr>
              <w:t>5</w:t>
            </w:r>
          </w:p>
        </w:tc>
        <w:tc>
          <w:tcPr>
            <w:tcW w:w="3061" w:type="pct"/>
            <w:tcBorders>
              <w:top w:val="nil"/>
              <w:left w:val="nil"/>
              <w:bottom w:val="single" w:sz="4" w:space="0" w:color="auto"/>
              <w:right w:val="single" w:sz="4" w:space="0" w:color="auto"/>
            </w:tcBorders>
            <w:shd w:val="clear" w:color="auto" w:fill="auto"/>
            <w:noWrap/>
            <w:vAlign w:val="center"/>
            <w:hideMark/>
          </w:tcPr>
          <w:p w14:paraId="6F11F0CA" w14:textId="77777777" w:rsidR="00C910F5" w:rsidRPr="009C5B5B" w:rsidRDefault="00C910F5" w:rsidP="00C910F5">
            <w:pPr>
              <w:widowControl/>
              <w:autoSpaceDE/>
              <w:autoSpaceDN/>
              <w:rPr>
                <w:sz w:val="16"/>
                <w:szCs w:val="16"/>
                <w:lang w:bidi="ar-SA"/>
              </w:rPr>
            </w:pPr>
            <w:r w:rsidRPr="009C5B5B">
              <w:rPr>
                <w:sz w:val="16"/>
                <w:szCs w:val="16"/>
                <w:lang w:bidi="ar-SA"/>
              </w:rPr>
              <w:t>Котельная (дошк. группы) с. Семёновское</w:t>
            </w:r>
          </w:p>
        </w:tc>
        <w:tc>
          <w:tcPr>
            <w:tcW w:w="676" w:type="pct"/>
            <w:tcBorders>
              <w:top w:val="nil"/>
              <w:left w:val="nil"/>
              <w:bottom w:val="single" w:sz="4" w:space="0" w:color="auto"/>
              <w:right w:val="single" w:sz="4" w:space="0" w:color="auto"/>
            </w:tcBorders>
            <w:shd w:val="clear" w:color="auto" w:fill="auto"/>
            <w:noWrap/>
            <w:vAlign w:val="center"/>
            <w:hideMark/>
          </w:tcPr>
          <w:p w14:paraId="1E4F7B35" w14:textId="77777777" w:rsidR="00C910F5" w:rsidRPr="009C5B5B" w:rsidRDefault="00C910F5" w:rsidP="00C910F5">
            <w:pPr>
              <w:widowControl/>
              <w:autoSpaceDE/>
              <w:autoSpaceDN/>
              <w:jc w:val="center"/>
              <w:rPr>
                <w:sz w:val="16"/>
                <w:szCs w:val="16"/>
                <w:lang w:bidi="ar-SA"/>
              </w:rPr>
            </w:pPr>
            <w:r w:rsidRPr="009C5B5B">
              <w:rPr>
                <w:sz w:val="16"/>
                <w:szCs w:val="16"/>
                <w:lang w:bidi="ar-SA"/>
              </w:rPr>
              <w:t>0,07</w:t>
            </w:r>
          </w:p>
        </w:tc>
        <w:tc>
          <w:tcPr>
            <w:tcW w:w="449" w:type="pct"/>
            <w:tcBorders>
              <w:top w:val="nil"/>
              <w:left w:val="nil"/>
              <w:bottom w:val="single" w:sz="4" w:space="0" w:color="auto"/>
              <w:right w:val="single" w:sz="4" w:space="0" w:color="auto"/>
            </w:tcBorders>
            <w:shd w:val="clear" w:color="auto" w:fill="auto"/>
            <w:noWrap/>
            <w:vAlign w:val="center"/>
            <w:hideMark/>
          </w:tcPr>
          <w:p w14:paraId="6A36639D" w14:textId="77777777" w:rsidR="00C910F5" w:rsidRPr="009C5B5B" w:rsidRDefault="00C910F5" w:rsidP="00C910F5">
            <w:pPr>
              <w:widowControl/>
              <w:autoSpaceDE/>
              <w:autoSpaceDN/>
              <w:jc w:val="center"/>
              <w:rPr>
                <w:sz w:val="16"/>
                <w:szCs w:val="16"/>
                <w:lang w:bidi="ar-SA"/>
              </w:rPr>
            </w:pPr>
            <w:r w:rsidRPr="009C5B5B">
              <w:rPr>
                <w:sz w:val="16"/>
                <w:szCs w:val="16"/>
                <w:lang w:bidi="ar-SA"/>
              </w:rPr>
              <w:t>0,00</w:t>
            </w:r>
          </w:p>
        </w:tc>
        <w:tc>
          <w:tcPr>
            <w:tcW w:w="452" w:type="pct"/>
            <w:tcBorders>
              <w:top w:val="nil"/>
              <w:left w:val="nil"/>
              <w:bottom w:val="single" w:sz="4" w:space="0" w:color="auto"/>
              <w:right w:val="single" w:sz="4" w:space="0" w:color="auto"/>
            </w:tcBorders>
            <w:shd w:val="clear" w:color="auto" w:fill="auto"/>
            <w:noWrap/>
            <w:vAlign w:val="center"/>
            <w:hideMark/>
          </w:tcPr>
          <w:p w14:paraId="43986330" w14:textId="77777777" w:rsidR="00C910F5" w:rsidRPr="009C5B5B" w:rsidRDefault="00C910F5" w:rsidP="00C910F5">
            <w:pPr>
              <w:widowControl/>
              <w:autoSpaceDE/>
              <w:autoSpaceDN/>
              <w:jc w:val="center"/>
              <w:rPr>
                <w:sz w:val="16"/>
                <w:szCs w:val="16"/>
                <w:lang w:bidi="ar-SA"/>
              </w:rPr>
            </w:pPr>
            <w:r w:rsidRPr="009C5B5B">
              <w:rPr>
                <w:sz w:val="16"/>
                <w:szCs w:val="16"/>
                <w:lang w:bidi="ar-SA"/>
              </w:rPr>
              <w:t>0,07</w:t>
            </w:r>
          </w:p>
        </w:tc>
      </w:tr>
      <w:tr w:rsidR="008053A8" w:rsidRPr="009C5B5B" w14:paraId="48B8EADF" w14:textId="77777777" w:rsidTr="008053A8">
        <w:trPr>
          <w:trHeight w:val="20"/>
        </w:trPr>
        <w:tc>
          <w:tcPr>
            <w:tcW w:w="362" w:type="pct"/>
            <w:tcBorders>
              <w:top w:val="nil"/>
              <w:left w:val="single" w:sz="4" w:space="0" w:color="auto"/>
              <w:bottom w:val="single" w:sz="4" w:space="0" w:color="auto"/>
              <w:right w:val="single" w:sz="4" w:space="0" w:color="auto"/>
            </w:tcBorders>
            <w:shd w:val="clear" w:color="auto" w:fill="auto"/>
            <w:vAlign w:val="center"/>
          </w:tcPr>
          <w:p w14:paraId="74F0FDA9" w14:textId="1CDCB9D9" w:rsidR="00C910F5" w:rsidRPr="009C5B5B" w:rsidRDefault="00BA3528" w:rsidP="00C910F5">
            <w:pPr>
              <w:widowControl/>
              <w:autoSpaceDE/>
              <w:autoSpaceDN/>
              <w:jc w:val="center"/>
              <w:rPr>
                <w:color w:val="000000"/>
                <w:sz w:val="16"/>
                <w:szCs w:val="16"/>
                <w:lang w:bidi="ar-SA"/>
              </w:rPr>
            </w:pPr>
            <w:r w:rsidRPr="009C5B5B">
              <w:rPr>
                <w:color w:val="000000"/>
                <w:sz w:val="16"/>
                <w:szCs w:val="16"/>
                <w:lang w:bidi="ar-SA"/>
              </w:rPr>
              <w:t>6</w:t>
            </w:r>
          </w:p>
        </w:tc>
        <w:tc>
          <w:tcPr>
            <w:tcW w:w="3061" w:type="pct"/>
            <w:tcBorders>
              <w:top w:val="nil"/>
              <w:left w:val="nil"/>
              <w:bottom w:val="single" w:sz="4" w:space="0" w:color="auto"/>
              <w:right w:val="single" w:sz="4" w:space="0" w:color="auto"/>
            </w:tcBorders>
            <w:shd w:val="clear" w:color="auto" w:fill="auto"/>
            <w:noWrap/>
            <w:vAlign w:val="center"/>
            <w:hideMark/>
          </w:tcPr>
          <w:p w14:paraId="5C40291D" w14:textId="77777777" w:rsidR="00C910F5" w:rsidRPr="009C5B5B" w:rsidRDefault="00C910F5" w:rsidP="00C910F5">
            <w:pPr>
              <w:widowControl/>
              <w:autoSpaceDE/>
              <w:autoSpaceDN/>
              <w:rPr>
                <w:sz w:val="16"/>
                <w:szCs w:val="16"/>
                <w:lang w:bidi="ar-SA"/>
              </w:rPr>
            </w:pPr>
            <w:r w:rsidRPr="009C5B5B">
              <w:rPr>
                <w:sz w:val="16"/>
                <w:szCs w:val="16"/>
                <w:lang w:bidi="ar-SA"/>
              </w:rPr>
              <w:t>Котельная клуба с. Николо-Ухтома</w:t>
            </w:r>
          </w:p>
        </w:tc>
        <w:tc>
          <w:tcPr>
            <w:tcW w:w="676" w:type="pct"/>
            <w:tcBorders>
              <w:top w:val="nil"/>
              <w:left w:val="nil"/>
              <w:bottom w:val="single" w:sz="4" w:space="0" w:color="auto"/>
              <w:right w:val="single" w:sz="4" w:space="0" w:color="auto"/>
            </w:tcBorders>
            <w:shd w:val="clear" w:color="auto" w:fill="auto"/>
            <w:noWrap/>
            <w:vAlign w:val="center"/>
            <w:hideMark/>
          </w:tcPr>
          <w:p w14:paraId="24762CF5" w14:textId="77777777" w:rsidR="00C910F5" w:rsidRPr="009C5B5B" w:rsidRDefault="00C910F5" w:rsidP="00C910F5">
            <w:pPr>
              <w:widowControl/>
              <w:autoSpaceDE/>
              <w:autoSpaceDN/>
              <w:jc w:val="center"/>
              <w:rPr>
                <w:sz w:val="16"/>
                <w:szCs w:val="16"/>
                <w:lang w:bidi="ar-SA"/>
              </w:rPr>
            </w:pPr>
            <w:r w:rsidRPr="009C5B5B">
              <w:rPr>
                <w:sz w:val="16"/>
                <w:szCs w:val="16"/>
                <w:lang w:bidi="ar-SA"/>
              </w:rPr>
              <w:t>0,06</w:t>
            </w:r>
          </w:p>
        </w:tc>
        <w:tc>
          <w:tcPr>
            <w:tcW w:w="449" w:type="pct"/>
            <w:tcBorders>
              <w:top w:val="nil"/>
              <w:left w:val="nil"/>
              <w:bottom w:val="single" w:sz="4" w:space="0" w:color="auto"/>
              <w:right w:val="single" w:sz="4" w:space="0" w:color="auto"/>
            </w:tcBorders>
            <w:shd w:val="clear" w:color="auto" w:fill="auto"/>
            <w:noWrap/>
            <w:vAlign w:val="center"/>
            <w:hideMark/>
          </w:tcPr>
          <w:p w14:paraId="64A76A4D" w14:textId="77777777" w:rsidR="00C910F5" w:rsidRPr="009C5B5B" w:rsidRDefault="00C910F5" w:rsidP="00C910F5">
            <w:pPr>
              <w:widowControl/>
              <w:autoSpaceDE/>
              <w:autoSpaceDN/>
              <w:jc w:val="center"/>
              <w:rPr>
                <w:sz w:val="16"/>
                <w:szCs w:val="16"/>
                <w:lang w:bidi="ar-SA"/>
              </w:rPr>
            </w:pPr>
            <w:r w:rsidRPr="009C5B5B">
              <w:rPr>
                <w:sz w:val="16"/>
                <w:szCs w:val="16"/>
                <w:lang w:bidi="ar-SA"/>
              </w:rPr>
              <w:t>0,00</w:t>
            </w:r>
          </w:p>
        </w:tc>
        <w:tc>
          <w:tcPr>
            <w:tcW w:w="452" w:type="pct"/>
            <w:tcBorders>
              <w:top w:val="nil"/>
              <w:left w:val="nil"/>
              <w:bottom w:val="single" w:sz="4" w:space="0" w:color="auto"/>
              <w:right w:val="single" w:sz="4" w:space="0" w:color="auto"/>
            </w:tcBorders>
            <w:shd w:val="clear" w:color="auto" w:fill="auto"/>
            <w:noWrap/>
            <w:vAlign w:val="center"/>
            <w:hideMark/>
          </w:tcPr>
          <w:p w14:paraId="05A5E7C4" w14:textId="77777777" w:rsidR="00C910F5" w:rsidRPr="009C5B5B" w:rsidRDefault="00C910F5" w:rsidP="00C910F5">
            <w:pPr>
              <w:widowControl/>
              <w:autoSpaceDE/>
              <w:autoSpaceDN/>
              <w:jc w:val="center"/>
              <w:rPr>
                <w:sz w:val="16"/>
                <w:szCs w:val="16"/>
                <w:lang w:bidi="ar-SA"/>
              </w:rPr>
            </w:pPr>
            <w:r w:rsidRPr="009C5B5B">
              <w:rPr>
                <w:sz w:val="16"/>
                <w:szCs w:val="16"/>
                <w:lang w:bidi="ar-SA"/>
              </w:rPr>
              <w:t>0,06</w:t>
            </w:r>
          </w:p>
        </w:tc>
      </w:tr>
      <w:tr w:rsidR="008053A8" w:rsidRPr="009C5B5B" w14:paraId="7384FB9C" w14:textId="77777777" w:rsidTr="008053A8">
        <w:trPr>
          <w:trHeight w:val="20"/>
        </w:trPr>
        <w:tc>
          <w:tcPr>
            <w:tcW w:w="362" w:type="pct"/>
            <w:tcBorders>
              <w:top w:val="nil"/>
              <w:left w:val="single" w:sz="4" w:space="0" w:color="auto"/>
              <w:bottom w:val="single" w:sz="4" w:space="0" w:color="auto"/>
              <w:right w:val="single" w:sz="4" w:space="0" w:color="auto"/>
            </w:tcBorders>
            <w:shd w:val="clear" w:color="auto" w:fill="auto"/>
            <w:vAlign w:val="center"/>
          </w:tcPr>
          <w:p w14:paraId="1148D1B9" w14:textId="5AD270E7" w:rsidR="00C910F5" w:rsidRPr="009C5B5B" w:rsidRDefault="00BA3528" w:rsidP="00C910F5">
            <w:pPr>
              <w:widowControl/>
              <w:autoSpaceDE/>
              <w:autoSpaceDN/>
              <w:jc w:val="center"/>
              <w:rPr>
                <w:color w:val="000000"/>
                <w:sz w:val="16"/>
                <w:szCs w:val="16"/>
                <w:lang w:bidi="ar-SA"/>
              </w:rPr>
            </w:pPr>
            <w:r w:rsidRPr="009C5B5B">
              <w:rPr>
                <w:color w:val="000000"/>
                <w:sz w:val="16"/>
                <w:szCs w:val="16"/>
                <w:lang w:bidi="ar-SA"/>
              </w:rPr>
              <w:t>7</w:t>
            </w:r>
          </w:p>
        </w:tc>
        <w:tc>
          <w:tcPr>
            <w:tcW w:w="3061" w:type="pct"/>
            <w:tcBorders>
              <w:top w:val="nil"/>
              <w:left w:val="nil"/>
              <w:bottom w:val="single" w:sz="4" w:space="0" w:color="auto"/>
              <w:right w:val="single" w:sz="4" w:space="0" w:color="auto"/>
            </w:tcBorders>
            <w:shd w:val="clear" w:color="auto" w:fill="auto"/>
            <w:noWrap/>
            <w:vAlign w:val="center"/>
            <w:hideMark/>
          </w:tcPr>
          <w:p w14:paraId="31A2556A" w14:textId="77777777" w:rsidR="00C910F5" w:rsidRPr="009C5B5B" w:rsidRDefault="00C910F5" w:rsidP="00C910F5">
            <w:pPr>
              <w:widowControl/>
              <w:autoSpaceDE/>
              <w:autoSpaceDN/>
              <w:rPr>
                <w:sz w:val="16"/>
                <w:szCs w:val="16"/>
                <w:lang w:bidi="ar-SA"/>
              </w:rPr>
            </w:pPr>
            <w:r w:rsidRPr="009C5B5B">
              <w:rPr>
                <w:sz w:val="16"/>
                <w:szCs w:val="16"/>
                <w:lang w:bidi="ar-SA"/>
              </w:rPr>
              <w:t>Котельная клуба д. Паршино</w:t>
            </w:r>
          </w:p>
        </w:tc>
        <w:tc>
          <w:tcPr>
            <w:tcW w:w="676" w:type="pct"/>
            <w:tcBorders>
              <w:top w:val="nil"/>
              <w:left w:val="nil"/>
              <w:bottom w:val="single" w:sz="4" w:space="0" w:color="auto"/>
              <w:right w:val="single" w:sz="4" w:space="0" w:color="auto"/>
            </w:tcBorders>
            <w:shd w:val="clear" w:color="auto" w:fill="auto"/>
            <w:noWrap/>
            <w:vAlign w:val="center"/>
            <w:hideMark/>
          </w:tcPr>
          <w:p w14:paraId="3BB3879E" w14:textId="77777777" w:rsidR="00C910F5" w:rsidRPr="009C5B5B" w:rsidRDefault="00C910F5" w:rsidP="00C910F5">
            <w:pPr>
              <w:widowControl/>
              <w:autoSpaceDE/>
              <w:autoSpaceDN/>
              <w:jc w:val="center"/>
              <w:rPr>
                <w:sz w:val="16"/>
                <w:szCs w:val="16"/>
                <w:lang w:bidi="ar-SA"/>
              </w:rPr>
            </w:pPr>
            <w:r w:rsidRPr="009C5B5B">
              <w:rPr>
                <w:sz w:val="16"/>
                <w:szCs w:val="16"/>
                <w:lang w:bidi="ar-SA"/>
              </w:rPr>
              <w:t>0,018</w:t>
            </w:r>
          </w:p>
        </w:tc>
        <w:tc>
          <w:tcPr>
            <w:tcW w:w="449" w:type="pct"/>
            <w:tcBorders>
              <w:top w:val="nil"/>
              <w:left w:val="nil"/>
              <w:bottom w:val="single" w:sz="4" w:space="0" w:color="auto"/>
              <w:right w:val="single" w:sz="4" w:space="0" w:color="auto"/>
            </w:tcBorders>
            <w:shd w:val="clear" w:color="auto" w:fill="auto"/>
            <w:noWrap/>
            <w:vAlign w:val="center"/>
            <w:hideMark/>
          </w:tcPr>
          <w:p w14:paraId="71669681" w14:textId="77777777" w:rsidR="00C910F5" w:rsidRPr="009C5B5B" w:rsidRDefault="00C910F5" w:rsidP="00C910F5">
            <w:pPr>
              <w:widowControl/>
              <w:autoSpaceDE/>
              <w:autoSpaceDN/>
              <w:jc w:val="center"/>
              <w:rPr>
                <w:sz w:val="16"/>
                <w:szCs w:val="16"/>
                <w:lang w:bidi="ar-SA"/>
              </w:rPr>
            </w:pPr>
            <w:r w:rsidRPr="009C5B5B">
              <w:rPr>
                <w:sz w:val="16"/>
                <w:szCs w:val="16"/>
                <w:lang w:bidi="ar-SA"/>
              </w:rPr>
              <w:t>0,00</w:t>
            </w:r>
          </w:p>
        </w:tc>
        <w:tc>
          <w:tcPr>
            <w:tcW w:w="452" w:type="pct"/>
            <w:tcBorders>
              <w:top w:val="nil"/>
              <w:left w:val="nil"/>
              <w:bottom w:val="single" w:sz="4" w:space="0" w:color="auto"/>
              <w:right w:val="single" w:sz="4" w:space="0" w:color="auto"/>
            </w:tcBorders>
            <w:shd w:val="clear" w:color="auto" w:fill="auto"/>
            <w:noWrap/>
            <w:vAlign w:val="center"/>
            <w:hideMark/>
          </w:tcPr>
          <w:p w14:paraId="07A8D877" w14:textId="77777777" w:rsidR="00C910F5" w:rsidRPr="009C5B5B" w:rsidRDefault="00C910F5" w:rsidP="00C910F5">
            <w:pPr>
              <w:widowControl/>
              <w:autoSpaceDE/>
              <w:autoSpaceDN/>
              <w:jc w:val="center"/>
              <w:rPr>
                <w:sz w:val="16"/>
                <w:szCs w:val="16"/>
                <w:lang w:bidi="ar-SA"/>
              </w:rPr>
            </w:pPr>
            <w:r w:rsidRPr="009C5B5B">
              <w:rPr>
                <w:sz w:val="16"/>
                <w:szCs w:val="16"/>
                <w:lang w:bidi="ar-SA"/>
              </w:rPr>
              <w:t>0,018</w:t>
            </w:r>
          </w:p>
        </w:tc>
      </w:tr>
      <w:tr w:rsidR="008053A8" w:rsidRPr="009C5B5B" w14:paraId="7C52B553" w14:textId="77777777" w:rsidTr="008053A8">
        <w:trPr>
          <w:trHeight w:val="20"/>
        </w:trPr>
        <w:tc>
          <w:tcPr>
            <w:tcW w:w="362" w:type="pct"/>
            <w:tcBorders>
              <w:top w:val="nil"/>
              <w:left w:val="single" w:sz="4" w:space="0" w:color="auto"/>
              <w:bottom w:val="single" w:sz="4" w:space="0" w:color="auto"/>
              <w:right w:val="single" w:sz="4" w:space="0" w:color="auto"/>
            </w:tcBorders>
            <w:shd w:val="clear" w:color="auto" w:fill="auto"/>
            <w:vAlign w:val="center"/>
          </w:tcPr>
          <w:p w14:paraId="4FB57A38" w14:textId="56423B2A" w:rsidR="00C910F5" w:rsidRPr="009C5B5B" w:rsidRDefault="00BA3528" w:rsidP="00C910F5">
            <w:pPr>
              <w:widowControl/>
              <w:autoSpaceDE/>
              <w:autoSpaceDN/>
              <w:jc w:val="center"/>
              <w:rPr>
                <w:color w:val="000000"/>
                <w:sz w:val="16"/>
                <w:szCs w:val="16"/>
                <w:lang w:bidi="ar-SA"/>
              </w:rPr>
            </w:pPr>
            <w:r w:rsidRPr="009C5B5B">
              <w:rPr>
                <w:color w:val="000000"/>
                <w:sz w:val="16"/>
                <w:szCs w:val="16"/>
                <w:lang w:bidi="ar-SA"/>
              </w:rPr>
              <w:t>8</w:t>
            </w:r>
          </w:p>
        </w:tc>
        <w:tc>
          <w:tcPr>
            <w:tcW w:w="3061" w:type="pct"/>
            <w:tcBorders>
              <w:top w:val="nil"/>
              <w:left w:val="nil"/>
              <w:bottom w:val="single" w:sz="4" w:space="0" w:color="auto"/>
              <w:right w:val="single" w:sz="4" w:space="0" w:color="auto"/>
            </w:tcBorders>
            <w:shd w:val="clear" w:color="auto" w:fill="auto"/>
            <w:noWrap/>
            <w:vAlign w:val="center"/>
            <w:hideMark/>
          </w:tcPr>
          <w:p w14:paraId="001E9B93" w14:textId="77777777" w:rsidR="00C910F5" w:rsidRPr="009C5B5B" w:rsidRDefault="00C910F5" w:rsidP="00C910F5">
            <w:pPr>
              <w:widowControl/>
              <w:autoSpaceDE/>
              <w:autoSpaceDN/>
              <w:rPr>
                <w:sz w:val="16"/>
                <w:szCs w:val="16"/>
                <w:lang w:bidi="ar-SA"/>
              </w:rPr>
            </w:pPr>
            <w:r w:rsidRPr="009C5B5B">
              <w:rPr>
                <w:sz w:val="16"/>
                <w:szCs w:val="16"/>
                <w:lang w:bidi="ar-SA"/>
              </w:rPr>
              <w:t>Котельная клуба д. Ефимовское</w:t>
            </w:r>
          </w:p>
        </w:tc>
        <w:tc>
          <w:tcPr>
            <w:tcW w:w="676" w:type="pct"/>
            <w:tcBorders>
              <w:top w:val="nil"/>
              <w:left w:val="nil"/>
              <w:bottom w:val="single" w:sz="4" w:space="0" w:color="auto"/>
              <w:right w:val="single" w:sz="4" w:space="0" w:color="auto"/>
            </w:tcBorders>
            <w:shd w:val="clear" w:color="auto" w:fill="auto"/>
            <w:noWrap/>
            <w:vAlign w:val="center"/>
            <w:hideMark/>
          </w:tcPr>
          <w:p w14:paraId="31431917" w14:textId="77777777" w:rsidR="00C910F5" w:rsidRPr="009C5B5B" w:rsidRDefault="00C910F5" w:rsidP="00C910F5">
            <w:pPr>
              <w:widowControl/>
              <w:autoSpaceDE/>
              <w:autoSpaceDN/>
              <w:jc w:val="center"/>
              <w:rPr>
                <w:sz w:val="16"/>
                <w:szCs w:val="16"/>
                <w:lang w:bidi="ar-SA"/>
              </w:rPr>
            </w:pPr>
            <w:r w:rsidRPr="009C5B5B">
              <w:rPr>
                <w:sz w:val="16"/>
                <w:szCs w:val="16"/>
                <w:lang w:bidi="ar-SA"/>
              </w:rPr>
              <w:t>0,54</w:t>
            </w:r>
          </w:p>
        </w:tc>
        <w:tc>
          <w:tcPr>
            <w:tcW w:w="449" w:type="pct"/>
            <w:tcBorders>
              <w:top w:val="nil"/>
              <w:left w:val="nil"/>
              <w:bottom w:val="single" w:sz="4" w:space="0" w:color="auto"/>
              <w:right w:val="single" w:sz="4" w:space="0" w:color="auto"/>
            </w:tcBorders>
            <w:shd w:val="clear" w:color="auto" w:fill="auto"/>
            <w:noWrap/>
            <w:vAlign w:val="center"/>
            <w:hideMark/>
          </w:tcPr>
          <w:p w14:paraId="76265428" w14:textId="77777777" w:rsidR="00C910F5" w:rsidRPr="009C5B5B" w:rsidRDefault="00C910F5" w:rsidP="00C910F5">
            <w:pPr>
              <w:widowControl/>
              <w:autoSpaceDE/>
              <w:autoSpaceDN/>
              <w:jc w:val="center"/>
              <w:rPr>
                <w:sz w:val="16"/>
                <w:szCs w:val="16"/>
                <w:lang w:bidi="ar-SA"/>
              </w:rPr>
            </w:pPr>
            <w:r w:rsidRPr="009C5B5B">
              <w:rPr>
                <w:sz w:val="16"/>
                <w:szCs w:val="16"/>
                <w:lang w:bidi="ar-SA"/>
              </w:rPr>
              <w:t>0,00</w:t>
            </w:r>
          </w:p>
        </w:tc>
        <w:tc>
          <w:tcPr>
            <w:tcW w:w="452" w:type="pct"/>
            <w:tcBorders>
              <w:top w:val="nil"/>
              <w:left w:val="nil"/>
              <w:bottom w:val="single" w:sz="4" w:space="0" w:color="auto"/>
              <w:right w:val="single" w:sz="4" w:space="0" w:color="auto"/>
            </w:tcBorders>
            <w:shd w:val="clear" w:color="auto" w:fill="auto"/>
            <w:noWrap/>
            <w:vAlign w:val="center"/>
            <w:hideMark/>
          </w:tcPr>
          <w:p w14:paraId="377771BA" w14:textId="77777777" w:rsidR="00C910F5" w:rsidRPr="009C5B5B" w:rsidRDefault="00C910F5" w:rsidP="00C910F5">
            <w:pPr>
              <w:widowControl/>
              <w:autoSpaceDE/>
              <w:autoSpaceDN/>
              <w:jc w:val="center"/>
              <w:rPr>
                <w:sz w:val="16"/>
                <w:szCs w:val="16"/>
                <w:lang w:bidi="ar-SA"/>
              </w:rPr>
            </w:pPr>
            <w:r w:rsidRPr="009C5B5B">
              <w:rPr>
                <w:sz w:val="16"/>
                <w:szCs w:val="16"/>
                <w:lang w:bidi="ar-SA"/>
              </w:rPr>
              <w:t>0,54</w:t>
            </w:r>
          </w:p>
        </w:tc>
      </w:tr>
    </w:tbl>
    <w:p w14:paraId="0C03194E" w14:textId="77777777" w:rsidR="000F5869" w:rsidRPr="003E3F1B" w:rsidRDefault="00D77207" w:rsidP="00EE4DA4">
      <w:pPr>
        <w:pStyle w:val="a5"/>
      </w:pPr>
      <w:r w:rsidRPr="00D77207">
        <w:t>Теплофикационное оборудование и теплофикационные</w:t>
      </w:r>
      <w:r w:rsidRPr="00D77207">
        <w:tab/>
        <w:t>установки на существующих источниках тепловой энергии не эксплуатируются.</w:t>
      </w:r>
      <w:r w:rsidR="009C6CE9">
        <w:t xml:space="preserve"> </w:t>
      </w:r>
    </w:p>
    <w:p w14:paraId="6DEE8B64" w14:textId="77777777" w:rsidR="00535ED4" w:rsidRPr="00535ED4" w:rsidRDefault="00074238" w:rsidP="00535ED4">
      <w:pPr>
        <w:pStyle w:val="a"/>
      </w:pPr>
      <w:bookmarkStart w:id="53" w:name="_Toc107356957"/>
      <w:r>
        <w:t>о</w:t>
      </w:r>
      <w:r w:rsidR="00535ED4" w:rsidRPr="00535ED4">
        <w:t>граничения тепловой мощности и параметры располагаемой тепловой мощности по поселению, городскому округу в целом и по каждой системе отдельно</w:t>
      </w:r>
      <w:bookmarkEnd w:id="53"/>
    </w:p>
    <w:p w14:paraId="73667529" w14:textId="2EF54CF7" w:rsidR="006311D1" w:rsidRDefault="006311D1" w:rsidP="006311D1">
      <w:pPr>
        <w:pStyle w:val="a5"/>
      </w:pPr>
      <w:r>
        <w:t>Ограничения использования тепловой мощности котельного оборудования отсутствуют. Параметры располагаемой тепловой мощности представлены в таблице</w:t>
      </w:r>
      <w:r w:rsidRPr="00B41342">
        <w:t xml:space="preserve"> </w:t>
      </w:r>
      <w:r>
        <w:t>1.2.</w:t>
      </w:r>
      <w:r w:rsidR="009A1776">
        <w:t>10</w:t>
      </w:r>
      <w:r>
        <w:t>.</w:t>
      </w:r>
    </w:p>
    <w:p w14:paraId="3CA98D39" w14:textId="062DFA3E" w:rsidR="006311D1" w:rsidRPr="006311D1" w:rsidRDefault="006311D1" w:rsidP="006311D1">
      <w:pPr>
        <w:pStyle w:val="af6"/>
        <w:rPr>
          <w:rStyle w:val="af5"/>
          <w:b/>
          <w:sz w:val="20"/>
        </w:rPr>
      </w:pPr>
      <w:bookmarkStart w:id="54" w:name="_Toc39028468"/>
      <w:bookmarkStart w:id="55" w:name="_Toc138344068"/>
      <w:r w:rsidRPr="006311D1">
        <w:rPr>
          <w:rStyle w:val="af5"/>
          <w:b/>
          <w:sz w:val="20"/>
        </w:rPr>
        <w:t>Таблица 1.2.</w:t>
      </w:r>
      <w:r w:rsidR="009A1776">
        <w:rPr>
          <w:rStyle w:val="af5"/>
          <w:b/>
          <w:sz w:val="20"/>
        </w:rPr>
        <w:t>10</w:t>
      </w:r>
      <w:r w:rsidRPr="006311D1">
        <w:rPr>
          <w:rStyle w:val="af5"/>
          <w:b/>
          <w:sz w:val="20"/>
        </w:rPr>
        <w:t xml:space="preserve"> - Параметры располагаемой мощности</w:t>
      </w:r>
      <w:bookmarkEnd w:id="54"/>
      <w:bookmarkEnd w:id="5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9"/>
        <w:gridCol w:w="6032"/>
        <w:gridCol w:w="1548"/>
        <w:gridCol w:w="906"/>
        <w:gridCol w:w="906"/>
      </w:tblGrid>
      <w:tr w:rsidR="006311D1" w:rsidRPr="009C5B5B" w14:paraId="7AFDF9CD" w14:textId="77777777" w:rsidTr="001526B4">
        <w:trPr>
          <w:trHeight w:val="20"/>
        </w:trPr>
        <w:tc>
          <w:tcPr>
            <w:tcW w:w="365" w:type="pct"/>
            <w:vMerge w:val="restart"/>
            <w:shd w:val="clear" w:color="auto" w:fill="auto"/>
            <w:vAlign w:val="center"/>
            <w:hideMark/>
          </w:tcPr>
          <w:p w14:paraId="4F9B89C4" w14:textId="77777777" w:rsidR="006311D1" w:rsidRPr="009C5B5B" w:rsidRDefault="006311D1" w:rsidP="006311D1">
            <w:pPr>
              <w:widowControl/>
              <w:autoSpaceDE/>
              <w:autoSpaceDN/>
              <w:jc w:val="center"/>
              <w:rPr>
                <w:b/>
                <w:bCs/>
                <w:color w:val="000000"/>
                <w:sz w:val="16"/>
                <w:szCs w:val="16"/>
                <w:lang w:bidi="ar-SA"/>
              </w:rPr>
            </w:pPr>
            <w:r w:rsidRPr="009C5B5B">
              <w:rPr>
                <w:b/>
                <w:bCs/>
                <w:color w:val="000000"/>
                <w:sz w:val="16"/>
                <w:szCs w:val="16"/>
                <w:lang w:bidi="ar-SA"/>
              </w:rPr>
              <w:t>№ п/п</w:t>
            </w:r>
          </w:p>
        </w:tc>
        <w:tc>
          <w:tcPr>
            <w:tcW w:w="2977" w:type="pct"/>
            <w:vMerge w:val="restart"/>
            <w:shd w:val="clear" w:color="auto" w:fill="auto"/>
            <w:vAlign w:val="center"/>
            <w:hideMark/>
          </w:tcPr>
          <w:p w14:paraId="1D00F7AD" w14:textId="77777777" w:rsidR="006311D1" w:rsidRPr="009C5B5B" w:rsidRDefault="006311D1" w:rsidP="006311D1">
            <w:pPr>
              <w:widowControl/>
              <w:autoSpaceDE/>
              <w:autoSpaceDN/>
              <w:jc w:val="center"/>
              <w:rPr>
                <w:b/>
                <w:bCs/>
                <w:color w:val="000000"/>
                <w:sz w:val="16"/>
                <w:szCs w:val="16"/>
                <w:lang w:bidi="ar-SA"/>
              </w:rPr>
            </w:pPr>
            <w:r w:rsidRPr="009C5B5B">
              <w:rPr>
                <w:b/>
                <w:bCs/>
                <w:color w:val="000000"/>
                <w:sz w:val="16"/>
                <w:szCs w:val="16"/>
                <w:lang w:bidi="ar-SA"/>
              </w:rPr>
              <w:t>Наименование источника тепловой энергии</w:t>
            </w:r>
          </w:p>
        </w:tc>
        <w:tc>
          <w:tcPr>
            <w:tcW w:w="1658" w:type="pct"/>
            <w:gridSpan w:val="3"/>
            <w:shd w:val="clear" w:color="auto" w:fill="auto"/>
            <w:vAlign w:val="center"/>
            <w:hideMark/>
          </w:tcPr>
          <w:p w14:paraId="492A68A9" w14:textId="77777777" w:rsidR="006311D1" w:rsidRPr="009C5B5B" w:rsidRDefault="006311D1" w:rsidP="006311D1">
            <w:pPr>
              <w:widowControl/>
              <w:autoSpaceDE/>
              <w:autoSpaceDN/>
              <w:jc w:val="center"/>
              <w:rPr>
                <w:b/>
                <w:bCs/>
                <w:color w:val="000000"/>
                <w:sz w:val="16"/>
                <w:szCs w:val="16"/>
                <w:lang w:bidi="ar-SA"/>
              </w:rPr>
            </w:pPr>
            <w:r w:rsidRPr="009C5B5B">
              <w:rPr>
                <w:b/>
                <w:bCs/>
                <w:color w:val="000000"/>
                <w:sz w:val="16"/>
                <w:szCs w:val="16"/>
                <w:lang w:bidi="ar-SA"/>
              </w:rPr>
              <w:t>Располагаемая мощность, Гкал/ч</w:t>
            </w:r>
          </w:p>
        </w:tc>
      </w:tr>
      <w:tr w:rsidR="006311D1" w:rsidRPr="009C5B5B" w14:paraId="1BEBAC1A" w14:textId="77777777" w:rsidTr="001526B4">
        <w:trPr>
          <w:trHeight w:val="20"/>
        </w:trPr>
        <w:tc>
          <w:tcPr>
            <w:tcW w:w="365" w:type="pct"/>
            <w:vMerge/>
            <w:shd w:val="clear" w:color="auto" w:fill="auto"/>
            <w:vAlign w:val="center"/>
            <w:hideMark/>
          </w:tcPr>
          <w:p w14:paraId="7C652894" w14:textId="77777777" w:rsidR="006311D1" w:rsidRPr="009C5B5B" w:rsidRDefault="006311D1" w:rsidP="006311D1">
            <w:pPr>
              <w:widowControl/>
              <w:autoSpaceDE/>
              <w:autoSpaceDN/>
              <w:rPr>
                <w:b/>
                <w:bCs/>
                <w:color w:val="000000"/>
                <w:sz w:val="16"/>
                <w:szCs w:val="16"/>
                <w:lang w:bidi="ar-SA"/>
              </w:rPr>
            </w:pPr>
          </w:p>
        </w:tc>
        <w:tc>
          <w:tcPr>
            <w:tcW w:w="2977" w:type="pct"/>
            <w:vMerge/>
            <w:shd w:val="clear" w:color="auto" w:fill="auto"/>
            <w:vAlign w:val="center"/>
            <w:hideMark/>
          </w:tcPr>
          <w:p w14:paraId="4FD2A063" w14:textId="77777777" w:rsidR="006311D1" w:rsidRPr="009C5B5B" w:rsidRDefault="006311D1" w:rsidP="006311D1">
            <w:pPr>
              <w:widowControl/>
              <w:autoSpaceDE/>
              <w:autoSpaceDN/>
              <w:rPr>
                <w:b/>
                <w:bCs/>
                <w:color w:val="000000"/>
                <w:sz w:val="16"/>
                <w:szCs w:val="16"/>
                <w:lang w:bidi="ar-SA"/>
              </w:rPr>
            </w:pPr>
          </w:p>
        </w:tc>
        <w:tc>
          <w:tcPr>
            <w:tcW w:w="764" w:type="pct"/>
            <w:shd w:val="clear" w:color="auto" w:fill="auto"/>
            <w:vAlign w:val="center"/>
            <w:hideMark/>
          </w:tcPr>
          <w:p w14:paraId="5E5FE216" w14:textId="77777777" w:rsidR="006311D1" w:rsidRPr="009C5B5B" w:rsidRDefault="006311D1" w:rsidP="006311D1">
            <w:pPr>
              <w:widowControl/>
              <w:autoSpaceDE/>
              <w:autoSpaceDN/>
              <w:jc w:val="center"/>
              <w:rPr>
                <w:b/>
                <w:bCs/>
                <w:color w:val="000000"/>
                <w:sz w:val="16"/>
                <w:szCs w:val="16"/>
                <w:lang w:bidi="ar-SA"/>
              </w:rPr>
            </w:pPr>
            <w:r w:rsidRPr="009C5B5B">
              <w:rPr>
                <w:b/>
                <w:bCs/>
                <w:color w:val="000000"/>
                <w:sz w:val="16"/>
                <w:szCs w:val="16"/>
                <w:lang w:bidi="ar-SA"/>
              </w:rPr>
              <w:t>в горячей воде</w:t>
            </w:r>
          </w:p>
        </w:tc>
        <w:tc>
          <w:tcPr>
            <w:tcW w:w="447" w:type="pct"/>
            <w:shd w:val="clear" w:color="auto" w:fill="auto"/>
            <w:vAlign w:val="center"/>
            <w:hideMark/>
          </w:tcPr>
          <w:p w14:paraId="1F7143F4" w14:textId="77777777" w:rsidR="006311D1" w:rsidRPr="009C5B5B" w:rsidRDefault="006311D1" w:rsidP="006311D1">
            <w:pPr>
              <w:widowControl/>
              <w:autoSpaceDE/>
              <w:autoSpaceDN/>
              <w:jc w:val="center"/>
              <w:rPr>
                <w:b/>
                <w:bCs/>
                <w:color w:val="000000"/>
                <w:sz w:val="16"/>
                <w:szCs w:val="16"/>
                <w:lang w:bidi="ar-SA"/>
              </w:rPr>
            </w:pPr>
            <w:r w:rsidRPr="009C5B5B">
              <w:rPr>
                <w:b/>
                <w:bCs/>
                <w:color w:val="000000"/>
                <w:sz w:val="16"/>
                <w:szCs w:val="16"/>
                <w:lang w:bidi="ar-SA"/>
              </w:rPr>
              <w:t>в паре</w:t>
            </w:r>
          </w:p>
        </w:tc>
        <w:tc>
          <w:tcPr>
            <w:tcW w:w="447" w:type="pct"/>
            <w:shd w:val="clear" w:color="auto" w:fill="auto"/>
            <w:vAlign w:val="center"/>
            <w:hideMark/>
          </w:tcPr>
          <w:p w14:paraId="5748B8F0" w14:textId="77777777" w:rsidR="006311D1" w:rsidRPr="009C5B5B" w:rsidRDefault="006311D1" w:rsidP="006311D1">
            <w:pPr>
              <w:widowControl/>
              <w:autoSpaceDE/>
              <w:autoSpaceDN/>
              <w:jc w:val="center"/>
              <w:rPr>
                <w:b/>
                <w:bCs/>
                <w:color w:val="000000"/>
                <w:sz w:val="16"/>
                <w:szCs w:val="16"/>
                <w:lang w:bidi="ar-SA"/>
              </w:rPr>
            </w:pPr>
            <w:r w:rsidRPr="009C5B5B">
              <w:rPr>
                <w:b/>
                <w:bCs/>
                <w:color w:val="000000"/>
                <w:sz w:val="16"/>
                <w:szCs w:val="16"/>
                <w:lang w:bidi="ar-SA"/>
              </w:rPr>
              <w:t>сумма</w:t>
            </w:r>
          </w:p>
        </w:tc>
      </w:tr>
      <w:tr w:rsidR="00C910F5" w:rsidRPr="009C5B5B" w14:paraId="7F2BEC92" w14:textId="77777777" w:rsidTr="001526B4">
        <w:trPr>
          <w:trHeight w:val="20"/>
        </w:trPr>
        <w:tc>
          <w:tcPr>
            <w:tcW w:w="365" w:type="pct"/>
            <w:shd w:val="clear" w:color="auto" w:fill="auto"/>
            <w:vAlign w:val="center"/>
            <w:hideMark/>
          </w:tcPr>
          <w:p w14:paraId="7A220042" w14:textId="77777777" w:rsidR="00C910F5" w:rsidRPr="009C5B5B" w:rsidRDefault="00C910F5" w:rsidP="00C910F5">
            <w:pPr>
              <w:widowControl/>
              <w:autoSpaceDE/>
              <w:autoSpaceDN/>
              <w:jc w:val="center"/>
              <w:rPr>
                <w:color w:val="000000"/>
                <w:sz w:val="16"/>
                <w:szCs w:val="16"/>
                <w:lang w:bidi="ar-SA"/>
              </w:rPr>
            </w:pPr>
            <w:r w:rsidRPr="009C5B5B">
              <w:rPr>
                <w:color w:val="000000"/>
                <w:sz w:val="16"/>
                <w:szCs w:val="16"/>
                <w:lang w:bidi="ar-SA"/>
              </w:rPr>
              <w:t>1</w:t>
            </w:r>
          </w:p>
        </w:tc>
        <w:tc>
          <w:tcPr>
            <w:tcW w:w="2977" w:type="pct"/>
            <w:shd w:val="clear" w:color="auto" w:fill="auto"/>
            <w:noWrap/>
            <w:vAlign w:val="center"/>
            <w:hideMark/>
          </w:tcPr>
          <w:p w14:paraId="0570E5D5" w14:textId="77777777" w:rsidR="00C910F5" w:rsidRPr="009C5B5B" w:rsidRDefault="00C910F5" w:rsidP="00C910F5">
            <w:pPr>
              <w:widowControl/>
              <w:autoSpaceDE/>
              <w:autoSpaceDN/>
              <w:rPr>
                <w:sz w:val="16"/>
                <w:szCs w:val="16"/>
                <w:lang w:bidi="ar-SA"/>
              </w:rPr>
            </w:pPr>
            <w:r w:rsidRPr="009C5B5B">
              <w:rPr>
                <w:sz w:val="16"/>
                <w:szCs w:val="16"/>
                <w:lang w:bidi="ar-SA"/>
              </w:rPr>
              <w:t>Котельная № 1 с. Кукобой</w:t>
            </w:r>
          </w:p>
        </w:tc>
        <w:tc>
          <w:tcPr>
            <w:tcW w:w="764" w:type="pct"/>
            <w:shd w:val="clear" w:color="auto" w:fill="auto"/>
            <w:noWrap/>
            <w:vAlign w:val="center"/>
            <w:hideMark/>
          </w:tcPr>
          <w:p w14:paraId="572DC79D" w14:textId="77777777" w:rsidR="00C910F5" w:rsidRPr="009C5B5B" w:rsidRDefault="00C910F5" w:rsidP="00C910F5">
            <w:pPr>
              <w:widowControl/>
              <w:autoSpaceDE/>
              <w:autoSpaceDN/>
              <w:jc w:val="center"/>
              <w:rPr>
                <w:sz w:val="16"/>
                <w:szCs w:val="16"/>
                <w:lang w:bidi="ar-SA"/>
              </w:rPr>
            </w:pPr>
            <w:r w:rsidRPr="009C5B5B">
              <w:rPr>
                <w:sz w:val="16"/>
                <w:szCs w:val="16"/>
                <w:lang w:bidi="ar-SA"/>
              </w:rPr>
              <w:t>1,2</w:t>
            </w:r>
          </w:p>
        </w:tc>
        <w:tc>
          <w:tcPr>
            <w:tcW w:w="447" w:type="pct"/>
            <w:shd w:val="clear" w:color="auto" w:fill="auto"/>
            <w:noWrap/>
            <w:vAlign w:val="center"/>
            <w:hideMark/>
          </w:tcPr>
          <w:p w14:paraId="124FA476" w14:textId="77777777" w:rsidR="00C910F5" w:rsidRPr="009C5B5B" w:rsidRDefault="00C910F5" w:rsidP="00C910F5">
            <w:pPr>
              <w:widowControl/>
              <w:autoSpaceDE/>
              <w:autoSpaceDN/>
              <w:jc w:val="center"/>
              <w:rPr>
                <w:sz w:val="16"/>
                <w:szCs w:val="16"/>
                <w:lang w:bidi="ar-SA"/>
              </w:rPr>
            </w:pPr>
            <w:r w:rsidRPr="009C5B5B">
              <w:rPr>
                <w:sz w:val="16"/>
                <w:szCs w:val="16"/>
                <w:lang w:bidi="ar-SA"/>
              </w:rPr>
              <w:t>0,00</w:t>
            </w:r>
          </w:p>
        </w:tc>
        <w:tc>
          <w:tcPr>
            <w:tcW w:w="447" w:type="pct"/>
            <w:shd w:val="clear" w:color="auto" w:fill="auto"/>
            <w:noWrap/>
            <w:vAlign w:val="center"/>
            <w:hideMark/>
          </w:tcPr>
          <w:p w14:paraId="1464EEDA" w14:textId="77777777" w:rsidR="00C910F5" w:rsidRPr="009C5B5B" w:rsidRDefault="00C910F5" w:rsidP="00C910F5">
            <w:pPr>
              <w:widowControl/>
              <w:autoSpaceDE/>
              <w:autoSpaceDN/>
              <w:jc w:val="center"/>
              <w:rPr>
                <w:sz w:val="16"/>
                <w:szCs w:val="16"/>
                <w:lang w:bidi="ar-SA"/>
              </w:rPr>
            </w:pPr>
            <w:r w:rsidRPr="009C5B5B">
              <w:rPr>
                <w:sz w:val="16"/>
                <w:szCs w:val="16"/>
                <w:lang w:bidi="ar-SA"/>
              </w:rPr>
              <w:t>1,2</w:t>
            </w:r>
          </w:p>
        </w:tc>
      </w:tr>
      <w:tr w:rsidR="00C910F5" w:rsidRPr="009C5B5B" w14:paraId="26BED5AF" w14:textId="77777777" w:rsidTr="00BA3528">
        <w:trPr>
          <w:trHeight w:val="20"/>
        </w:trPr>
        <w:tc>
          <w:tcPr>
            <w:tcW w:w="365" w:type="pct"/>
            <w:shd w:val="clear" w:color="auto" w:fill="auto"/>
            <w:vAlign w:val="center"/>
          </w:tcPr>
          <w:p w14:paraId="531F92E7" w14:textId="7C40CA6F" w:rsidR="00C910F5" w:rsidRPr="009C5B5B" w:rsidRDefault="00BA3528" w:rsidP="00C910F5">
            <w:pPr>
              <w:widowControl/>
              <w:autoSpaceDE/>
              <w:autoSpaceDN/>
              <w:jc w:val="center"/>
              <w:rPr>
                <w:color w:val="000000"/>
                <w:sz w:val="16"/>
                <w:szCs w:val="16"/>
                <w:lang w:bidi="ar-SA"/>
              </w:rPr>
            </w:pPr>
            <w:r w:rsidRPr="009C5B5B">
              <w:rPr>
                <w:color w:val="000000"/>
                <w:sz w:val="16"/>
                <w:szCs w:val="16"/>
                <w:lang w:bidi="ar-SA"/>
              </w:rPr>
              <w:t>2</w:t>
            </w:r>
          </w:p>
        </w:tc>
        <w:tc>
          <w:tcPr>
            <w:tcW w:w="2977" w:type="pct"/>
            <w:shd w:val="clear" w:color="auto" w:fill="auto"/>
            <w:noWrap/>
            <w:vAlign w:val="center"/>
            <w:hideMark/>
          </w:tcPr>
          <w:p w14:paraId="7D53771D" w14:textId="77777777" w:rsidR="00C910F5" w:rsidRPr="009C5B5B" w:rsidRDefault="00C910F5" w:rsidP="00C910F5">
            <w:pPr>
              <w:widowControl/>
              <w:autoSpaceDE/>
              <w:autoSpaceDN/>
              <w:rPr>
                <w:sz w:val="16"/>
                <w:szCs w:val="16"/>
                <w:lang w:bidi="ar-SA"/>
              </w:rPr>
            </w:pPr>
            <w:r w:rsidRPr="009C5B5B">
              <w:rPr>
                <w:sz w:val="16"/>
                <w:szCs w:val="16"/>
                <w:lang w:bidi="ar-SA"/>
              </w:rPr>
              <w:t>Котельная № 2 с. Кукобой</w:t>
            </w:r>
          </w:p>
        </w:tc>
        <w:tc>
          <w:tcPr>
            <w:tcW w:w="764" w:type="pct"/>
            <w:shd w:val="clear" w:color="auto" w:fill="auto"/>
            <w:noWrap/>
            <w:vAlign w:val="center"/>
            <w:hideMark/>
          </w:tcPr>
          <w:p w14:paraId="060D9384" w14:textId="77777777" w:rsidR="00C910F5" w:rsidRPr="009C5B5B" w:rsidRDefault="00C910F5" w:rsidP="00C910F5">
            <w:pPr>
              <w:widowControl/>
              <w:autoSpaceDE/>
              <w:autoSpaceDN/>
              <w:jc w:val="center"/>
              <w:rPr>
                <w:sz w:val="16"/>
                <w:szCs w:val="16"/>
                <w:lang w:bidi="ar-SA"/>
              </w:rPr>
            </w:pPr>
            <w:r w:rsidRPr="009C5B5B">
              <w:rPr>
                <w:sz w:val="16"/>
                <w:szCs w:val="16"/>
                <w:lang w:bidi="ar-SA"/>
              </w:rPr>
              <w:t>1,2</w:t>
            </w:r>
          </w:p>
        </w:tc>
        <w:tc>
          <w:tcPr>
            <w:tcW w:w="447" w:type="pct"/>
            <w:shd w:val="clear" w:color="auto" w:fill="auto"/>
            <w:noWrap/>
            <w:vAlign w:val="center"/>
            <w:hideMark/>
          </w:tcPr>
          <w:p w14:paraId="51E0EBB8" w14:textId="77777777" w:rsidR="00C910F5" w:rsidRPr="009C5B5B" w:rsidRDefault="00C910F5" w:rsidP="00C910F5">
            <w:pPr>
              <w:widowControl/>
              <w:autoSpaceDE/>
              <w:autoSpaceDN/>
              <w:jc w:val="center"/>
              <w:rPr>
                <w:sz w:val="16"/>
                <w:szCs w:val="16"/>
                <w:lang w:bidi="ar-SA"/>
              </w:rPr>
            </w:pPr>
            <w:r w:rsidRPr="009C5B5B">
              <w:rPr>
                <w:sz w:val="16"/>
                <w:szCs w:val="16"/>
                <w:lang w:bidi="ar-SA"/>
              </w:rPr>
              <w:t>0,00</w:t>
            </w:r>
          </w:p>
        </w:tc>
        <w:tc>
          <w:tcPr>
            <w:tcW w:w="447" w:type="pct"/>
            <w:shd w:val="clear" w:color="auto" w:fill="auto"/>
            <w:noWrap/>
            <w:vAlign w:val="center"/>
            <w:hideMark/>
          </w:tcPr>
          <w:p w14:paraId="3CBFD799" w14:textId="77777777" w:rsidR="00C910F5" w:rsidRPr="009C5B5B" w:rsidRDefault="00C910F5" w:rsidP="00C910F5">
            <w:pPr>
              <w:widowControl/>
              <w:autoSpaceDE/>
              <w:autoSpaceDN/>
              <w:jc w:val="center"/>
              <w:rPr>
                <w:sz w:val="16"/>
                <w:szCs w:val="16"/>
                <w:lang w:bidi="ar-SA"/>
              </w:rPr>
            </w:pPr>
            <w:r w:rsidRPr="009C5B5B">
              <w:rPr>
                <w:sz w:val="16"/>
                <w:szCs w:val="16"/>
                <w:lang w:bidi="ar-SA"/>
              </w:rPr>
              <w:t>1,2</w:t>
            </w:r>
          </w:p>
        </w:tc>
      </w:tr>
      <w:tr w:rsidR="00C910F5" w:rsidRPr="009C5B5B" w14:paraId="2F7AB0DC" w14:textId="77777777" w:rsidTr="00BA3528">
        <w:trPr>
          <w:trHeight w:val="20"/>
        </w:trPr>
        <w:tc>
          <w:tcPr>
            <w:tcW w:w="365" w:type="pct"/>
            <w:shd w:val="clear" w:color="auto" w:fill="auto"/>
            <w:vAlign w:val="center"/>
          </w:tcPr>
          <w:p w14:paraId="021870E5" w14:textId="5CA31070" w:rsidR="00C910F5" w:rsidRPr="009C5B5B" w:rsidRDefault="00BA3528" w:rsidP="00C910F5">
            <w:pPr>
              <w:widowControl/>
              <w:autoSpaceDE/>
              <w:autoSpaceDN/>
              <w:jc w:val="center"/>
              <w:rPr>
                <w:color w:val="000000"/>
                <w:sz w:val="16"/>
                <w:szCs w:val="16"/>
                <w:lang w:bidi="ar-SA"/>
              </w:rPr>
            </w:pPr>
            <w:r w:rsidRPr="009C5B5B">
              <w:rPr>
                <w:color w:val="000000"/>
                <w:sz w:val="16"/>
                <w:szCs w:val="16"/>
                <w:lang w:bidi="ar-SA"/>
              </w:rPr>
              <w:t>3</w:t>
            </w:r>
          </w:p>
        </w:tc>
        <w:tc>
          <w:tcPr>
            <w:tcW w:w="2977" w:type="pct"/>
            <w:shd w:val="clear" w:color="auto" w:fill="auto"/>
            <w:noWrap/>
            <w:vAlign w:val="center"/>
            <w:hideMark/>
          </w:tcPr>
          <w:p w14:paraId="7EAFBE41" w14:textId="77777777" w:rsidR="00C910F5" w:rsidRPr="009C5B5B" w:rsidRDefault="00C910F5" w:rsidP="00C910F5">
            <w:pPr>
              <w:widowControl/>
              <w:autoSpaceDE/>
              <w:autoSpaceDN/>
              <w:rPr>
                <w:sz w:val="16"/>
                <w:szCs w:val="16"/>
                <w:lang w:bidi="ar-SA"/>
              </w:rPr>
            </w:pPr>
            <w:r w:rsidRPr="009C5B5B">
              <w:rPr>
                <w:sz w:val="16"/>
                <w:szCs w:val="16"/>
                <w:lang w:bidi="ar-SA"/>
              </w:rPr>
              <w:t>Котельная № 3 с. Всехсвятское</w:t>
            </w:r>
          </w:p>
        </w:tc>
        <w:tc>
          <w:tcPr>
            <w:tcW w:w="764" w:type="pct"/>
            <w:shd w:val="clear" w:color="auto" w:fill="auto"/>
            <w:noWrap/>
            <w:vAlign w:val="center"/>
            <w:hideMark/>
          </w:tcPr>
          <w:p w14:paraId="3722C53E" w14:textId="77777777" w:rsidR="00C910F5" w:rsidRPr="009C5B5B" w:rsidRDefault="00C910F5" w:rsidP="00C910F5">
            <w:pPr>
              <w:widowControl/>
              <w:autoSpaceDE/>
              <w:autoSpaceDN/>
              <w:jc w:val="center"/>
              <w:rPr>
                <w:sz w:val="16"/>
                <w:szCs w:val="16"/>
                <w:lang w:bidi="ar-SA"/>
              </w:rPr>
            </w:pPr>
            <w:r w:rsidRPr="009C5B5B">
              <w:rPr>
                <w:sz w:val="16"/>
                <w:szCs w:val="16"/>
                <w:lang w:bidi="ar-SA"/>
              </w:rPr>
              <w:t>0,9</w:t>
            </w:r>
          </w:p>
        </w:tc>
        <w:tc>
          <w:tcPr>
            <w:tcW w:w="447" w:type="pct"/>
            <w:shd w:val="clear" w:color="auto" w:fill="auto"/>
            <w:noWrap/>
            <w:vAlign w:val="center"/>
            <w:hideMark/>
          </w:tcPr>
          <w:p w14:paraId="4BF5AF38" w14:textId="77777777" w:rsidR="00C910F5" w:rsidRPr="009C5B5B" w:rsidRDefault="00C910F5" w:rsidP="00C910F5">
            <w:pPr>
              <w:widowControl/>
              <w:autoSpaceDE/>
              <w:autoSpaceDN/>
              <w:jc w:val="center"/>
              <w:rPr>
                <w:sz w:val="16"/>
                <w:szCs w:val="16"/>
                <w:lang w:bidi="ar-SA"/>
              </w:rPr>
            </w:pPr>
            <w:r w:rsidRPr="009C5B5B">
              <w:rPr>
                <w:sz w:val="16"/>
                <w:szCs w:val="16"/>
                <w:lang w:bidi="ar-SA"/>
              </w:rPr>
              <w:t>0,00</w:t>
            </w:r>
          </w:p>
        </w:tc>
        <w:tc>
          <w:tcPr>
            <w:tcW w:w="447" w:type="pct"/>
            <w:shd w:val="clear" w:color="auto" w:fill="auto"/>
            <w:noWrap/>
            <w:vAlign w:val="center"/>
            <w:hideMark/>
          </w:tcPr>
          <w:p w14:paraId="2B4FCD10" w14:textId="77777777" w:rsidR="00C910F5" w:rsidRPr="009C5B5B" w:rsidRDefault="00C910F5" w:rsidP="00C910F5">
            <w:pPr>
              <w:widowControl/>
              <w:autoSpaceDE/>
              <w:autoSpaceDN/>
              <w:jc w:val="center"/>
              <w:rPr>
                <w:sz w:val="16"/>
                <w:szCs w:val="16"/>
                <w:lang w:bidi="ar-SA"/>
              </w:rPr>
            </w:pPr>
            <w:r w:rsidRPr="009C5B5B">
              <w:rPr>
                <w:sz w:val="16"/>
                <w:szCs w:val="16"/>
                <w:lang w:bidi="ar-SA"/>
              </w:rPr>
              <w:t>0,9</w:t>
            </w:r>
          </w:p>
        </w:tc>
      </w:tr>
      <w:tr w:rsidR="00C910F5" w:rsidRPr="009C5B5B" w14:paraId="072BB07F" w14:textId="77777777" w:rsidTr="00BA3528">
        <w:trPr>
          <w:trHeight w:val="20"/>
        </w:trPr>
        <w:tc>
          <w:tcPr>
            <w:tcW w:w="365" w:type="pct"/>
            <w:shd w:val="clear" w:color="auto" w:fill="auto"/>
            <w:vAlign w:val="center"/>
          </w:tcPr>
          <w:p w14:paraId="10DFBDCB" w14:textId="76BA8C4D" w:rsidR="00C910F5" w:rsidRPr="009C5B5B" w:rsidRDefault="00BA3528" w:rsidP="00C910F5">
            <w:pPr>
              <w:widowControl/>
              <w:autoSpaceDE/>
              <w:autoSpaceDN/>
              <w:jc w:val="center"/>
              <w:rPr>
                <w:color w:val="000000"/>
                <w:sz w:val="16"/>
                <w:szCs w:val="16"/>
                <w:lang w:bidi="ar-SA"/>
              </w:rPr>
            </w:pPr>
            <w:r w:rsidRPr="009C5B5B">
              <w:rPr>
                <w:color w:val="000000"/>
                <w:sz w:val="16"/>
                <w:szCs w:val="16"/>
                <w:lang w:bidi="ar-SA"/>
              </w:rPr>
              <w:t>4</w:t>
            </w:r>
          </w:p>
        </w:tc>
        <w:tc>
          <w:tcPr>
            <w:tcW w:w="2977" w:type="pct"/>
            <w:shd w:val="clear" w:color="auto" w:fill="auto"/>
            <w:noWrap/>
            <w:vAlign w:val="center"/>
            <w:hideMark/>
          </w:tcPr>
          <w:p w14:paraId="7280CE5D" w14:textId="77777777" w:rsidR="00C910F5" w:rsidRPr="009C5B5B" w:rsidRDefault="00C910F5" w:rsidP="00C910F5">
            <w:pPr>
              <w:widowControl/>
              <w:autoSpaceDE/>
              <w:autoSpaceDN/>
              <w:rPr>
                <w:sz w:val="16"/>
                <w:szCs w:val="16"/>
                <w:lang w:bidi="ar-SA"/>
              </w:rPr>
            </w:pPr>
            <w:r w:rsidRPr="009C5B5B">
              <w:rPr>
                <w:sz w:val="16"/>
                <w:szCs w:val="16"/>
                <w:lang w:bidi="ar-SA"/>
              </w:rPr>
              <w:t>Котельная № 4 с. Семеновское</w:t>
            </w:r>
          </w:p>
        </w:tc>
        <w:tc>
          <w:tcPr>
            <w:tcW w:w="764" w:type="pct"/>
            <w:shd w:val="clear" w:color="auto" w:fill="auto"/>
            <w:noWrap/>
            <w:vAlign w:val="center"/>
            <w:hideMark/>
          </w:tcPr>
          <w:p w14:paraId="5279B9C6" w14:textId="77777777" w:rsidR="00C910F5" w:rsidRPr="009C5B5B" w:rsidRDefault="00C910F5" w:rsidP="00C910F5">
            <w:pPr>
              <w:widowControl/>
              <w:autoSpaceDE/>
              <w:autoSpaceDN/>
              <w:jc w:val="center"/>
              <w:rPr>
                <w:sz w:val="16"/>
                <w:szCs w:val="16"/>
                <w:lang w:bidi="ar-SA"/>
              </w:rPr>
            </w:pPr>
            <w:r w:rsidRPr="009C5B5B">
              <w:rPr>
                <w:sz w:val="16"/>
                <w:szCs w:val="16"/>
                <w:lang w:bidi="ar-SA"/>
              </w:rPr>
              <w:t>0,9</w:t>
            </w:r>
          </w:p>
        </w:tc>
        <w:tc>
          <w:tcPr>
            <w:tcW w:w="447" w:type="pct"/>
            <w:shd w:val="clear" w:color="auto" w:fill="auto"/>
            <w:noWrap/>
            <w:vAlign w:val="center"/>
            <w:hideMark/>
          </w:tcPr>
          <w:p w14:paraId="22D8C1AA" w14:textId="77777777" w:rsidR="00C910F5" w:rsidRPr="009C5B5B" w:rsidRDefault="00C910F5" w:rsidP="00C910F5">
            <w:pPr>
              <w:widowControl/>
              <w:autoSpaceDE/>
              <w:autoSpaceDN/>
              <w:jc w:val="center"/>
              <w:rPr>
                <w:sz w:val="16"/>
                <w:szCs w:val="16"/>
                <w:lang w:bidi="ar-SA"/>
              </w:rPr>
            </w:pPr>
            <w:r w:rsidRPr="009C5B5B">
              <w:rPr>
                <w:sz w:val="16"/>
                <w:szCs w:val="16"/>
                <w:lang w:bidi="ar-SA"/>
              </w:rPr>
              <w:t>0,00</w:t>
            </w:r>
          </w:p>
        </w:tc>
        <w:tc>
          <w:tcPr>
            <w:tcW w:w="447" w:type="pct"/>
            <w:shd w:val="clear" w:color="auto" w:fill="auto"/>
            <w:noWrap/>
            <w:vAlign w:val="center"/>
            <w:hideMark/>
          </w:tcPr>
          <w:p w14:paraId="708A5D56" w14:textId="77777777" w:rsidR="00C910F5" w:rsidRPr="009C5B5B" w:rsidRDefault="00C910F5" w:rsidP="00C910F5">
            <w:pPr>
              <w:widowControl/>
              <w:autoSpaceDE/>
              <w:autoSpaceDN/>
              <w:jc w:val="center"/>
              <w:rPr>
                <w:sz w:val="16"/>
                <w:szCs w:val="16"/>
                <w:lang w:bidi="ar-SA"/>
              </w:rPr>
            </w:pPr>
            <w:r w:rsidRPr="009C5B5B">
              <w:rPr>
                <w:sz w:val="16"/>
                <w:szCs w:val="16"/>
                <w:lang w:bidi="ar-SA"/>
              </w:rPr>
              <w:t>0,9</w:t>
            </w:r>
          </w:p>
        </w:tc>
      </w:tr>
      <w:tr w:rsidR="00C910F5" w:rsidRPr="009C5B5B" w14:paraId="09344AB4" w14:textId="77777777" w:rsidTr="00BA3528">
        <w:trPr>
          <w:trHeight w:val="20"/>
        </w:trPr>
        <w:tc>
          <w:tcPr>
            <w:tcW w:w="365" w:type="pct"/>
            <w:shd w:val="clear" w:color="auto" w:fill="auto"/>
            <w:vAlign w:val="center"/>
          </w:tcPr>
          <w:p w14:paraId="321E9C2E" w14:textId="6DA54A39" w:rsidR="00C910F5" w:rsidRPr="009C5B5B" w:rsidRDefault="00BA3528" w:rsidP="00C910F5">
            <w:pPr>
              <w:widowControl/>
              <w:autoSpaceDE/>
              <w:autoSpaceDN/>
              <w:jc w:val="center"/>
              <w:rPr>
                <w:color w:val="000000"/>
                <w:sz w:val="16"/>
                <w:szCs w:val="16"/>
                <w:lang w:bidi="ar-SA"/>
              </w:rPr>
            </w:pPr>
            <w:r w:rsidRPr="009C5B5B">
              <w:rPr>
                <w:color w:val="000000"/>
                <w:sz w:val="16"/>
                <w:szCs w:val="16"/>
                <w:lang w:bidi="ar-SA"/>
              </w:rPr>
              <w:t>5</w:t>
            </w:r>
          </w:p>
        </w:tc>
        <w:tc>
          <w:tcPr>
            <w:tcW w:w="2977" w:type="pct"/>
            <w:shd w:val="clear" w:color="auto" w:fill="auto"/>
            <w:noWrap/>
            <w:vAlign w:val="center"/>
            <w:hideMark/>
          </w:tcPr>
          <w:p w14:paraId="5B5A5259" w14:textId="77777777" w:rsidR="00C910F5" w:rsidRPr="009C5B5B" w:rsidRDefault="00C910F5" w:rsidP="00C910F5">
            <w:pPr>
              <w:widowControl/>
              <w:autoSpaceDE/>
              <w:autoSpaceDN/>
              <w:rPr>
                <w:sz w:val="16"/>
                <w:szCs w:val="16"/>
                <w:lang w:bidi="ar-SA"/>
              </w:rPr>
            </w:pPr>
            <w:r w:rsidRPr="009C5B5B">
              <w:rPr>
                <w:sz w:val="16"/>
                <w:szCs w:val="16"/>
                <w:lang w:bidi="ar-SA"/>
              </w:rPr>
              <w:t>Котельная (дошк. группы) с. Семёновское</w:t>
            </w:r>
          </w:p>
        </w:tc>
        <w:tc>
          <w:tcPr>
            <w:tcW w:w="764" w:type="pct"/>
            <w:shd w:val="clear" w:color="auto" w:fill="auto"/>
            <w:noWrap/>
            <w:vAlign w:val="center"/>
            <w:hideMark/>
          </w:tcPr>
          <w:p w14:paraId="3315FEAB" w14:textId="77777777" w:rsidR="00C910F5" w:rsidRPr="009C5B5B" w:rsidRDefault="00C910F5" w:rsidP="00C910F5">
            <w:pPr>
              <w:widowControl/>
              <w:autoSpaceDE/>
              <w:autoSpaceDN/>
              <w:jc w:val="center"/>
              <w:rPr>
                <w:sz w:val="16"/>
                <w:szCs w:val="16"/>
                <w:lang w:bidi="ar-SA"/>
              </w:rPr>
            </w:pPr>
            <w:r w:rsidRPr="009C5B5B">
              <w:rPr>
                <w:sz w:val="16"/>
                <w:szCs w:val="16"/>
                <w:lang w:bidi="ar-SA"/>
              </w:rPr>
              <w:t>0,07</w:t>
            </w:r>
          </w:p>
        </w:tc>
        <w:tc>
          <w:tcPr>
            <w:tcW w:w="447" w:type="pct"/>
            <w:shd w:val="clear" w:color="auto" w:fill="auto"/>
            <w:noWrap/>
            <w:vAlign w:val="center"/>
            <w:hideMark/>
          </w:tcPr>
          <w:p w14:paraId="6DD7B3E5" w14:textId="77777777" w:rsidR="00C910F5" w:rsidRPr="009C5B5B" w:rsidRDefault="00C910F5" w:rsidP="00C910F5">
            <w:pPr>
              <w:widowControl/>
              <w:autoSpaceDE/>
              <w:autoSpaceDN/>
              <w:jc w:val="center"/>
              <w:rPr>
                <w:sz w:val="16"/>
                <w:szCs w:val="16"/>
                <w:lang w:bidi="ar-SA"/>
              </w:rPr>
            </w:pPr>
            <w:r w:rsidRPr="009C5B5B">
              <w:rPr>
                <w:sz w:val="16"/>
                <w:szCs w:val="16"/>
                <w:lang w:bidi="ar-SA"/>
              </w:rPr>
              <w:t>0,00</w:t>
            </w:r>
          </w:p>
        </w:tc>
        <w:tc>
          <w:tcPr>
            <w:tcW w:w="447" w:type="pct"/>
            <w:shd w:val="clear" w:color="auto" w:fill="auto"/>
            <w:noWrap/>
            <w:vAlign w:val="center"/>
            <w:hideMark/>
          </w:tcPr>
          <w:p w14:paraId="071D46DD" w14:textId="77777777" w:rsidR="00C910F5" w:rsidRPr="009C5B5B" w:rsidRDefault="00C910F5" w:rsidP="00C910F5">
            <w:pPr>
              <w:widowControl/>
              <w:autoSpaceDE/>
              <w:autoSpaceDN/>
              <w:jc w:val="center"/>
              <w:rPr>
                <w:sz w:val="16"/>
                <w:szCs w:val="16"/>
                <w:lang w:bidi="ar-SA"/>
              </w:rPr>
            </w:pPr>
            <w:r w:rsidRPr="009C5B5B">
              <w:rPr>
                <w:sz w:val="16"/>
                <w:szCs w:val="16"/>
                <w:lang w:bidi="ar-SA"/>
              </w:rPr>
              <w:t>0,07</w:t>
            </w:r>
          </w:p>
        </w:tc>
      </w:tr>
      <w:tr w:rsidR="00C910F5" w:rsidRPr="009C5B5B" w14:paraId="7864323F" w14:textId="77777777" w:rsidTr="00BA3528">
        <w:trPr>
          <w:trHeight w:val="20"/>
        </w:trPr>
        <w:tc>
          <w:tcPr>
            <w:tcW w:w="365" w:type="pct"/>
            <w:shd w:val="clear" w:color="auto" w:fill="auto"/>
            <w:vAlign w:val="center"/>
          </w:tcPr>
          <w:p w14:paraId="2657342D" w14:textId="791D6E68" w:rsidR="00C910F5" w:rsidRPr="009C5B5B" w:rsidRDefault="00BA3528" w:rsidP="00C910F5">
            <w:pPr>
              <w:widowControl/>
              <w:autoSpaceDE/>
              <w:autoSpaceDN/>
              <w:jc w:val="center"/>
              <w:rPr>
                <w:color w:val="000000"/>
                <w:sz w:val="16"/>
                <w:szCs w:val="16"/>
                <w:lang w:bidi="ar-SA"/>
              </w:rPr>
            </w:pPr>
            <w:r w:rsidRPr="009C5B5B">
              <w:rPr>
                <w:color w:val="000000"/>
                <w:sz w:val="16"/>
                <w:szCs w:val="16"/>
                <w:lang w:bidi="ar-SA"/>
              </w:rPr>
              <w:t>6</w:t>
            </w:r>
          </w:p>
        </w:tc>
        <w:tc>
          <w:tcPr>
            <w:tcW w:w="2977" w:type="pct"/>
            <w:shd w:val="clear" w:color="auto" w:fill="auto"/>
            <w:noWrap/>
            <w:vAlign w:val="center"/>
            <w:hideMark/>
          </w:tcPr>
          <w:p w14:paraId="7A79748A" w14:textId="77777777" w:rsidR="00C910F5" w:rsidRPr="009C5B5B" w:rsidRDefault="00C910F5" w:rsidP="00C910F5">
            <w:pPr>
              <w:widowControl/>
              <w:autoSpaceDE/>
              <w:autoSpaceDN/>
              <w:rPr>
                <w:sz w:val="16"/>
                <w:szCs w:val="16"/>
                <w:lang w:bidi="ar-SA"/>
              </w:rPr>
            </w:pPr>
            <w:r w:rsidRPr="009C5B5B">
              <w:rPr>
                <w:sz w:val="16"/>
                <w:szCs w:val="16"/>
                <w:lang w:bidi="ar-SA"/>
              </w:rPr>
              <w:t>Котельная клуба с. Николо-Ухтома</w:t>
            </w:r>
          </w:p>
        </w:tc>
        <w:tc>
          <w:tcPr>
            <w:tcW w:w="764" w:type="pct"/>
            <w:shd w:val="clear" w:color="auto" w:fill="auto"/>
            <w:noWrap/>
            <w:vAlign w:val="center"/>
            <w:hideMark/>
          </w:tcPr>
          <w:p w14:paraId="2078DC4E" w14:textId="77777777" w:rsidR="00C910F5" w:rsidRPr="009C5B5B" w:rsidRDefault="00C910F5" w:rsidP="00C910F5">
            <w:pPr>
              <w:widowControl/>
              <w:autoSpaceDE/>
              <w:autoSpaceDN/>
              <w:jc w:val="center"/>
              <w:rPr>
                <w:sz w:val="16"/>
                <w:szCs w:val="16"/>
                <w:lang w:bidi="ar-SA"/>
              </w:rPr>
            </w:pPr>
            <w:r w:rsidRPr="009C5B5B">
              <w:rPr>
                <w:sz w:val="16"/>
                <w:szCs w:val="16"/>
                <w:lang w:bidi="ar-SA"/>
              </w:rPr>
              <w:t>0,06</w:t>
            </w:r>
          </w:p>
        </w:tc>
        <w:tc>
          <w:tcPr>
            <w:tcW w:w="447" w:type="pct"/>
            <w:shd w:val="clear" w:color="auto" w:fill="auto"/>
            <w:noWrap/>
            <w:vAlign w:val="center"/>
            <w:hideMark/>
          </w:tcPr>
          <w:p w14:paraId="57A84DB6" w14:textId="77777777" w:rsidR="00C910F5" w:rsidRPr="009C5B5B" w:rsidRDefault="00C910F5" w:rsidP="00C910F5">
            <w:pPr>
              <w:widowControl/>
              <w:autoSpaceDE/>
              <w:autoSpaceDN/>
              <w:jc w:val="center"/>
              <w:rPr>
                <w:sz w:val="16"/>
                <w:szCs w:val="16"/>
                <w:lang w:bidi="ar-SA"/>
              </w:rPr>
            </w:pPr>
            <w:r w:rsidRPr="009C5B5B">
              <w:rPr>
                <w:sz w:val="16"/>
                <w:szCs w:val="16"/>
                <w:lang w:bidi="ar-SA"/>
              </w:rPr>
              <w:t>0,00</w:t>
            </w:r>
          </w:p>
        </w:tc>
        <w:tc>
          <w:tcPr>
            <w:tcW w:w="447" w:type="pct"/>
            <w:shd w:val="clear" w:color="auto" w:fill="auto"/>
            <w:noWrap/>
            <w:vAlign w:val="center"/>
            <w:hideMark/>
          </w:tcPr>
          <w:p w14:paraId="6EBA33DA" w14:textId="77777777" w:rsidR="00C910F5" w:rsidRPr="009C5B5B" w:rsidRDefault="00C910F5" w:rsidP="00C910F5">
            <w:pPr>
              <w:widowControl/>
              <w:autoSpaceDE/>
              <w:autoSpaceDN/>
              <w:jc w:val="center"/>
              <w:rPr>
                <w:sz w:val="16"/>
                <w:szCs w:val="16"/>
                <w:lang w:bidi="ar-SA"/>
              </w:rPr>
            </w:pPr>
            <w:r w:rsidRPr="009C5B5B">
              <w:rPr>
                <w:sz w:val="16"/>
                <w:szCs w:val="16"/>
                <w:lang w:bidi="ar-SA"/>
              </w:rPr>
              <w:t>0,06</w:t>
            </w:r>
          </w:p>
        </w:tc>
      </w:tr>
      <w:tr w:rsidR="00C910F5" w:rsidRPr="009C5B5B" w14:paraId="29A6F868" w14:textId="77777777" w:rsidTr="00BA3528">
        <w:trPr>
          <w:trHeight w:val="20"/>
        </w:trPr>
        <w:tc>
          <w:tcPr>
            <w:tcW w:w="365" w:type="pct"/>
            <w:shd w:val="clear" w:color="auto" w:fill="auto"/>
            <w:vAlign w:val="center"/>
          </w:tcPr>
          <w:p w14:paraId="5C1172FC" w14:textId="792175CD" w:rsidR="00C910F5" w:rsidRPr="009C5B5B" w:rsidRDefault="00BA3528" w:rsidP="00C910F5">
            <w:pPr>
              <w:widowControl/>
              <w:autoSpaceDE/>
              <w:autoSpaceDN/>
              <w:jc w:val="center"/>
              <w:rPr>
                <w:color w:val="000000"/>
                <w:sz w:val="16"/>
                <w:szCs w:val="16"/>
                <w:lang w:bidi="ar-SA"/>
              </w:rPr>
            </w:pPr>
            <w:r w:rsidRPr="009C5B5B">
              <w:rPr>
                <w:color w:val="000000"/>
                <w:sz w:val="16"/>
                <w:szCs w:val="16"/>
                <w:lang w:bidi="ar-SA"/>
              </w:rPr>
              <w:t>7</w:t>
            </w:r>
          </w:p>
        </w:tc>
        <w:tc>
          <w:tcPr>
            <w:tcW w:w="2977" w:type="pct"/>
            <w:shd w:val="clear" w:color="auto" w:fill="auto"/>
            <w:noWrap/>
            <w:vAlign w:val="center"/>
            <w:hideMark/>
          </w:tcPr>
          <w:p w14:paraId="2475280E" w14:textId="77777777" w:rsidR="00C910F5" w:rsidRPr="009C5B5B" w:rsidRDefault="00C910F5" w:rsidP="00C910F5">
            <w:pPr>
              <w:widowControl/>
              <w:autoSpaceDE/>
              <w:autoSpaceDN/>
              <w:rPr>
                <w:sz w:val="16"/>
                <w:szCs w:val="16"/>
                <w:lang w:bidi="ar-SA"/>
              </w:rPr>
            </w:pPr>
            <w:r w:rsidRPr="009C5B5B">
              <w:rPr>
                <w:sz w:val="16"/>
                <w:szCs w:val="16"/>
                <w:lang w:bidi="ar-SA"/>
              </w:rPr>
              <w:t>Котельная клуба д. Паршино</w:t>
            </w:r>
          </w:p>
        </w:tc>
        <w:tc>
          <w:tcPr>
            <w:tcW w:w="764" w:type="pct"/>
            <w:shd w:val="clear" w:color="auto" w:fill="auto"/>
            <w:noWrap/>
            <w:vAlign w:val="center"/>
            <w:hideMark/>
          </w:tcPr>
          <w:p w14:paraId="3D8E7A40" w14:textId="77777777" w:rsidR="00C910F5" w:rsidRPr="009C5B5B" w:rsidRDefault="00C910F5" w:rsidP="00C910F5">
            <w:pPr>
              <w:widowControl/>
              <w:autoSpaceDE/>
              <w:autoSpaceDN/>
              <w:jc w:val="center"/>
              <w:rPr>
                <w:sz w:val="16"/>
                <w:szCs w:val="16"/>
                <w:lang w:bidi="ar-SA"/>
              </w:rPr>
            </w:pPr>
            <w:r w:rsidRPr="009C5B5B">
              <w:rPr>
                <w:sz w:val="16"/>
                <w:szCs w:val="16"/>
                <w:lang w:bidi="ar-SA"/>
              </w:rPr>
              <w:t>0,018</w:t>
            </w:r>
          </w:p>
        </w:tc>
        <w:tc>
          <w:tcPr>
            <w:tcW w:w="447" w:type="pct"/>
            <w:shd w:val="clear" w:color="auto" w:fill="auto"/>
            <w:noWrap/>
            <w:vAlign w:val="center"/>
            <w:hideMark/>
          </w:tcPr>
          <w:p w14:paraId="1DF4C8F0" w14:textId="77777777" w:rsidR="00C910F5" w:rsidRPr="009C5B5B" w:rsidRDefault="00C910F5" w:rsidP="00C910F5">
            <w:pPr>
              <w:widowControl/>
              <w:autoSpaceDE/>
              <w:autoSpaceDN/>
              <w:jc w:val="center"/>
              <w:rPr>
                <w:sz w:val="16"/>
                <w:szCs w:val="16"/>
                <w:lang w:bidi="ar-SA"/>
              </w:rPr>
            </w:pPr>
            <w:r w:rsidRPr="009C5B5B">
              <w:rPr>
                <w:sz w:val="16"/>
                <w:szCs w:val="16"/>
                <w:lang w:bidi="ar-SA"/>
              </w:rPr>
              <w:t>0,00</w:t>
            </w:r>
          </w:p>
        </w:tc>
        <w:tc>
          <w:tcPr>
            <w:tcW w:w="447" w:type="pct"/>
            <w:shd w:val="clear" w:color="auto" w:fill="auto"/>
            <w:noWrap/>
            <w:vAlign w:val="center"/>
            <w:hideMark/>
          </w:tcPr>
          <w:p w14:paraId="52CD50F0" w14:textId="77777777" w:rsidR="00C910F5" w:rsidRPr="009C5B5B" w:rsidRDefault="00C910F5" w:rsidP="00C910F5">
            <w:pPr>
              <w:widowControl/>
              <w:autoSpaceDE/>
              <w:autoSpaceDN/>
              <w:jc w:val="center"/>
              <w:rPr>
                <w:sz w:val="16"/>
                <w:szCs w:val="16"/>
                <w:lang w:bidi="ar-SA"/>
              </w:rPr>
            </w:pPr>
            <w:r w:rsidRPr="009C5B5B">
              <w:rPr>
                <w:sz w:val="16"/>
                <w:szCs w:val="16"/>
                <w:lang w:bidi="ar-SA"/>
              </w:rPr>
              <w:t>0,018</w:t>
            </w:r>
          </w:p>
        </w:tc>
      </w:tr>
      <w:tr w:rsidR="00C910F5" w:rsidRPr="009C5B5B" w14:paraId="51E1E21E" w14:textId="77777777" w:rsidTr="00BA3528">
        <w:trPr>
          <w:trHeight w:val="20"/>
        </w:trPr>
        <w:tc>
          <w:tcPr>
            <w:tcW w:w="365" w:type="pct"/>
            <w:shd w:val="clear" w:color="auto" w:fill="auto"/>
            <w:vAlign w:val="center"/>
          </w:tcPr>
          <w:p w14:paraId="059472DE" w14:textId="13B13A94" w:rsidR="00C910F5" w:rsidRPr="009C5B5B" w:rsidRDefault="00BA3528" w:rsidP="00C910F5">
            <w:pPr>
              <w:widowControl/>
              <w:autoSpaceDE/>
              <w:autoSpaceDN/>
              <w:jc w:val="center"/>
              <w:rPr>
                <w:color w:val="000000"/>
                <w:sz w:val="16"/>
                <w:szCs w:val="16"/>
                <w:lang w:bidi="ar-SA"/>
              </w:rPr>
            </w:pPr>
            <w:r w:rsidRPr="009C5B5B">
              <w:rPr>
                <w:color w:val="000000"/>
                <w:sz w:val="16"/>
                <w:szCs w:val="16"/>
                <w:lang w:bidi="ar-SA"/>
              </w:rPr>
              <w:t>8</w:t>
            </w:r>
          </w:p>
        </w:tc>
        <w:tc>
          <w:tcPr>
            <w:tcW w:w="2977" w:type="pct"/>
            <w:shd w:val="clear" w:color="auto" w:fill="auto"/>
            <w:noWrap/>
            <w:vAlign w:val="center"/>
            <w:hideMark/>
          </w:tcPr>
          <w:p w14:paraId="2B077442" w14:textId="77777777" w:rsidR="00C910F5" w:rsidRPr="009C5B5B" w:rsidRDefault="00C910F5" w:rsidP="00C910F5">
            <w:pPr>
              <w:widowControl/>
              <w:autoSpaceDE/>
              <w:autoSpaceDN/>
              <w:rPr>
                <w:sz w:val="16"/>
                <w:szCs w:val="16"/>
                <w:lang w:bidi="ar-SA"/>
              </w:rPr>
            </w:pPr>
            <w:r w:rsidRPr="009C5B5B">
              <w:rPr>
                <w:sz w:val="16"/>
                <w:szCs w:val="16"/>
                <w:lang w:bidi="ar-SA"/>
              </w:rPr>
              <w:t>Котельная клуба д. Ефимовское</w:t>
            </w:r>
          </w:p>
        </w:tc>
        <w:tc>
          <w:tcPr>
            <w:tcW w:w="764" w:type="pct"/>
            <w:shd w:val="clear" w:color="auto" w:fill="auto"/>
            <w:noWrap/>
            <w:vAlign w:val="center"/>
            <w:hideMark/>
          </w:tcPr>
          <w:p w14:paraId="5803D800" w14:textId="77777777" w:rsidR="00C910F5" w:rsidRPr="009C5B5B" w:rsidRDefault="00C910F5" w:rsidP="00C910F5">
            <w:pPr>
              <w:widowControl/>
              <w:autoSpaceDE/>
              <w:autoSpaceDN/>
              <w:jc w:val="center"/>
              <w:rPr>
                <w:sz w:val="16"/>
                <w:szCs w:val="16"/>
                <w:lang w:bidi="ar-SA"/>
              </w:rPr>
            </w:pPr>
            <w:r w:rsidRPr="009C5B5B">
              <w:rPr>
                <w:sz w:val="16"/>
                <w:szCs w:val="16"/>
                <w:lang w:bidi="ar-SA"/>
              </w:rPr>
              <w:t>0,54</w:t>
            </w:r>
          </w:p>
        </w:tc>
        <w:tc>
          <w:tcPr>
            <w:tcW w:w="447" w:type="pct"/>
            <w:shd w:val="clear" w:color="auto" w:fill="auto"/>
            <w:noWrap/>
            <w:vAlign w:val="center"/>
            <w:hideMark/>
          </w:tcPr>
          <w:p w14:paraId="2682518B" w14:textId="77777777" w:rsidR="00C910F5" w:rsidRPr="009C5B5B" w:rsidRDefault="00C910F5" w:rsidP="00C910F5">
            <w:pPr>
              <w:widowControl/>
              <w:autoSpaceDE/>
              <w:autoSpaceDN/>
              <w:jc w:val="center"/>
              <w:rPr>
                <w:sz w:val="16"/>
                <w:szCs w:val="16"/>
                <w:lang w:bidi="ar-SA"/>
              </w:rPr>
            </w:pPr>
            <w:r w:rsidRPr="009C5B5B">
              <w:rPr>
                <w:sz w:val="16"/>
                <w:szCs w:val="16"/>
                <w:lang w:bidi="ar-SA"/>
              </w:rPr>
              <w:t>0,00</w:t>
            </w:r>
          </w:p>
        </w:tc>
        <w:tc>
          <w:tcPr>
            <w:tcW w:w="447" w:type="pct"/>
            <w:shd w:val="clear" w:color="auto" w:fill="auto"/>
            <w:noWrap/>
            <w:vAlign w:val="center"/>
            <w:hideMark/>
          </w:tcPr>
          <w:p w14:paraId="707EF74B" w14:textId="77777777" w:rsidR="00C910F5" w:rsidRPr="009C5B5B" w:rsidRDefault="00C910F5" w:rsidP="00C910F5">
            <w:pPr>
              <w:widowControl/>
              <w:autoSpaceDE/>
              <w:autoSpaceDN/>
              <w:jc w:val="center"/>
              <w:rPr>
                <w:sz w:val="16"/>
                <w:szCs w:val="16"/>
                <w:lang w:bidi="ar-SA"/>
              </w:rPr>
            </w:pPr>
            <w:r w:rsidRPr="009C5B5B">
              <w:rPr>
                <w:sz w:val="16"/>
                <w:szCs w:val="16"/>
                <w:lang w:bidi="ar-SA"/>
              </w:rPr>
              <w:t>0,54</w:t>
            </w:r>
          </w:p>
        </w:tc>
      </w:tr>
    </w:tbl>
    <w:p w14:paraId="61AC8C10" w14:textId="77777777" w:rsidR="000F5869" w:rsidRPr="00DA3025" w:rsidRDefault="00074238" w:rsidP="00535ED4">
      <w:pPr>
        <w:pStyle w:val="a"/>
      </w:pPr>
      <w:bookmarkStart w:id="56" w:name="_Toc107356958"/>
      <w:r>
        <w:t>з</w:t>
      </w:r>
      <w:r w:rsidR="00535ED4" w:rsidRPr="00535ED4">
        <w:t>атраты тепловой энергии (мощности) на собственные и хозяйственные нужды и параметры тепловой мощности нетто в целом и по каждой системе отдельно</w:t>
      </w:r>
      <w:bookmarkEnd w:id="56"/>
    </w:p>
    <w:p w14:paraId="3386229F" w14:textId="08A07680" w:rsidR="006311D1" w:rsidRDefault="006311D1" w:rsidP="006311D1">
      <w:pPr>
        <w:pStyle w:val="a5"/>
      </w:pPr>
      <w:r>
        <w:t>Параметры тепловой мощности «нетто» источников теплоснабжения приведены в таблице 1.2.</w:t>
      </w:r>
      <w:r w:rsidR="009A1776">
        <w:t>11</w:t>
      </w:r>
      <w:r>
        <w:t>.</w:t>
      </w:r>
    </w:p>
    <w:p w14:paraId="3BEAFB50" w14:textId="2FB6853D" w:rsidR="006311D1" w:rsidRPr="006311D1" w:rsidRDefault="006311D1" w:rsidP="006311D1">
      <w:pPr>
        <w:pStyle w:val="af6"/>
        <w:rPr>
          <w:rStyle w:val="af5"/>
          <w:b/>
          <w:sz w:val="20"/>
        </w:rPr>
      </w:pPr>
      <w:bookmarkStart w:id="57" w:name="_Toc35354074"/>
      <w:bookmarkStart w:id="58" w:name="_Toc39028469"/>
      <w:bookmarkStart w:id="59" w:name="_Toc138344069"/>
      <w:r w:rsidRPr="006311D1">
        <w:rPr>
          <w:rStyle w:val="af5"/>
          <w:b/>
          <w:sz w:val="20"/>
        </w:rPr>
        <w:t>Таблица 1.2.</w:t>
      </w:r>
      <w:r w:rsidR="009A1776">
        <w:rPr>
          <w:rStyle w:val="af5"/>
          <w:b/>
          <w:sz w:val="20"/>
        </w:rPr>
        <w:t>11</w:t>
      </w:r>
      <w:r w:rsidRPr="006311D1">
        <w:rPr>
          <w:rStyle w:val="af5"/>
          <w:b/>
          <w:sz w:val="20"/>
        </w:rPr>
        <w:t xml:space="preserve"> - Объем потребления тепловой энергии (мощности) на собственные и хозяйственные нужды</w:t>
      </w:r>
      <w:bookmarkEnd w:id="57"/>
      <w:bookmarkEnd w:id="58"/>
      <w:bookmarkEnd w:id="5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5641"/>
        <w:gridCol w:w="3927"/>
      </w:tblGrid>
      <w:tr w:rsidR="00B15313" w:rsidRPr="009C5B5B" w14:paraId="0C7A80EA" w14:textId="77777777" w:rsidTr="009A1776">
        <w:trPr>
          <w:trHeight w:val="20"/>
        </w:trPr>
        <w:tc>
          <w:tcPr>
            <w:tcW w:w="278" w:type="pct"/>
            <w:shd w:val="clear" w:color="auto" w:fill="auto"/>
            <w:vAlign w:val="center"/>
            <w:hideMark/>
          </w:tcPr>
          <w:p w14:paraId="40B805D4" w14:textId="77777777" w:rsidR="00B15313" w:rsidRPr="009C5B5B" w:rsidRDefault="00B15313" w:rsidP="00B15313">
            <w:pPr>
              <w:widowControl/>
              <w:autoSpaceDE/>
              <w:autoSpaceDN/>
              <w:jc w:val="center"/>
              <w:rPr>
                <w:b/>
                <w:bCs/>
                <w:color w:val="000000"/>
                <w:sz w:val="16"/>
                <w:szCs w:val="16"/>
                <w:lang w:bidi="ar-SA"/>
              </w:rPr>
            </w:pPr>
            <w:r w:rsidRPr="009C5B5B">
              <w:rPr>
                <w:b/>
                <w:bCs/>
                <w:color w:val="000000"/>
                <w:sz w:val="16"/>
                <w:szCs w:val="16"/>
                <w:lang w:bidi="ar-SA"/>
              </w:rPr>
              <w:t>№ п/п</w:t>
            </w:r>
          </w:p>
        </w:tc>
        <w:tc>
          <w:tcPr>
            <w:tcW w:w="2784" w:type="pct"/>
            <w:shd w:val="clear" w:color="auto" w:fill="auto"/>
            <w:vAlign w:val="center"/>
            <w:hideMark/>
          </w:tcPr>
          <w:p w14:paraId="6EC460B7" w14:textId="77777777" w:rsidR="00B15313" w:rsidRPr="009C5B5B" w:rsidRDefault="00B15313" w:rsidP="00B15313">
            <w:pPr>
              <w:widowControl/>
              <w:autoSpaceDE/>
              <w:autoSpaceDN/>
              <w:jc w:val="center"/>
              <w:rPr>
                <w:b/>
                <w:bCs/>
                <w:color w:val="000000"/>
                <w:sz w:val="16"/>
                <w:szCs w:val="16"/>
                <w:lang w:bidi="ar-SA"/>
              </w:rPr>
            </w:pPr>
            <w:r w:rsidRPr="009C5B5B">
              <w:rPr>
                <w:b/>
                <w:bCs/>
                <w:color w:val="000000"/>
                <w:sz w:val="16"/>
                <w:szCs w:val="16"/>
                <w:lang w:bidi="ar-SA"/>
              </w:rPr>
              <w:t>Наименование источника тепловой энергии</w:t>
            </w:r>
          </w:p>
        </w:tc>
        <w:tc>
          <w:tcPr>
            <w:tcW w:w="1938" w:type="pct"/>
            <w:shd w:val="clear" w:color="auto" w:fill="auto"/>
            <w:vAlign w:val="center"/>
            <w:hideMark/>
          </w:tcPr>
          <w:p w14:paraId="7EBF505A" w14:textId="77777777" w:rsidR="00B15313" w:rsidRPr="009C5B5B" w:rsidRDefault="00B15313" w:rsidP="00B15313">
            <w:pPr>
              <w:widowControl/>
              <w:autoSpaceDE/>
              <w:autoSpaceDN/>
              <w:jc w:val="center"/>
              <w:rPr>
                <w:b/>
                <w:bCs/>
                <w:color w:val="000000"/>
                <w:sz w:val="16"/>
                <w:szCs w:val="16"/>
                <w:lang w:bidi="ar-SA"/>
              </w:rPr>
            </w:pPr>
            <w:r w:rsidRPr="009C5B5B">
              <w:rPr>
                <w:b/>
                <w:bCs/>
                <w:color w:val="000000"/>
                <w:sz w:val="16"/>
                <w:szCs w:val="16"/>
                <w:lang w:bidi="ar-SA"/>
              </w:rPr>
              <w:t>Расчетный расход тепла на собственные нужды, Гкал/ч</w:t>
            </w:r>
          </w:p>
        </w:tc>
      </w:tr>
      <w:tr w:rsidR="00B15313" w:rsidRPr="009C5B5B" w14:paraId="0BC162BC" w14:textId="77777777" w:rsidTr="009A1776">
        <w:trPr>
          <w:trHeight w:val="20"/>
        </w:trPr>
        <w:tc>
          <w:tcPr>
            <w:tcW w:w="278" w:type="pct"/>
            <w:shd w:val="clear" w:color="auto" w:fill="auto"/>
            <w:vAlign w:val="center"/>
            <w:hideMark/>
          </w:tcPr>
          <w:p w14:paraId="1D9795A3" w14:textId="77777777" w:rsidR="00B15313" w:rsidRPr="009C5B5B" w:rsidRDefault="00B15313" w:rsidP="00B15313">
            <w:pPr>
              <w:widowControl/>
              <w:autoSpaceDE/>
              <w:autoSpaceDN/>
              <w:jc w:val="center"/>
              <w:rPr>
                <w:color w:val="000000"/>
                <w:sz w:val="16"/>
                <w:szCs w:val="16"/>
                <w:lang w:bidi="ar-SA"/>
              </w:rPr>
            </w:pPr>
            <w:r w:rsidRPr="009C5B5B">
              <w:rPr>
                <w:color w:val="000000"/>
                <w:sz w:val="16"/>
                <w:szCs w:val="16"/>
                <w:lang w:bidi="ar-SA"/>
              </w:rPr>
              <w:t>1</w:t>
            </w:r>
          </w:p>
        </w:tc>
        <w:tc>
          <w:tcPr>
            <w:tcW w:w="2784" w:type="pct"/>
            <w:shd w:val="clear" w:color="auto" w:fill="auto"/>
            <w:noWrap/>
            <w:vAlign w:val="center"/>
            <w:hideMark/>
          </w:tcPr>
          <w:p w14:paraId="5B545445" w14:textId="77777777" w:rsidR="00B15313" w:rsidRPr="009C5B5B" w:rsidRDefault="00B15313" w:rsidP="00B15313">
            <w:pPr>
              <w:widowControl/>
              <w:autoSpaceDE/>
              <w:autoSpaceDN/>
              <w:rPr>
                <w:sz w:val="16"/>
                <w:szCs w:val="16"/>
                <w:lang w:bidi="ar-SA"/>
              </w:rPr>
            </w:pPr>
            <w:r w:rsidRPr="009C5B5B">
              <w:rPr>
                <w:sz w:val="16"/>
                <w:szCs w:val="16"/>
                <w:lang w:bidi="ar-SA"/>
              </w:rPr>
              <w:t>Котельная № 1 с. Кукобой</w:t>
            </w:r>
          </w:p>
        </w:tc>
        <w:tc>
          <w:tcPr>
            <w:tcW w:w="1938" w:type="pct"/>
            <w:shd w:val="clear" w:color="auto" w:fill="auto"/>
            <w:vAlign w:val="center"/>
            <w:hideMark/>
          </w:tcPr>
          <w:p w14:paraId="4D31D4E6" w14:textId="77777777" w:rsidR="00B15313" w:rsidRPr="009C5B5B" w:rsidRDefault="00B15313" w:rsidP="00B15313">
            <w:pPr>
              <w:widowControl/>
              <w:autoSpaceDE/>
              <w:autoSpaceDN/>
              <w:jc w:val="center"/>
              <w:rPr>
                <w:sz w:val="16"/>
                <w:szCs w:val="16"/>
                <w:lang w:bidi="ar-SA"/>
              </w:rPr>
            </w:pPr>
            <w:r w:rsidRPr="009C5B5B">
              <w:rPr>
                <w:sz w:val="16"/>
                <w:szCs w:val="16"/>
                <w:lang w:bidi="ar-SA"/>
              </w:rPr>
              <w:t>0,02</w:t>
            </w:r>
          </w:p>
        </w:tc>
      </w:tr>
      <w:tr w:rsidR="00B15313" w:rsidRPr="009C5B5B" w14:paraId="757C68D5" w14:textId="77777777" w:rsidTr="00BA3528">
        <w:trPr>
          <w:trHeight w:val="20"/>
        </w:trPr>
        <w:tc>
          <w:tcPr>
            <w:tcW w:w="278" w:type="pct"/>
            <w:shd w:val="clear" w:color="auto" w:fill="auto"/>
            <w:vAlign w:val="center"/>
          </w:tcPr>
          <w:p w14:paraId="14F57E59" w14:textId="48B974CC" w:rsidR="00B15313" w:rsidRPr="009C5B5B" w:rsidRDefault="00BA3528" w:rsidP="00B15313">
            <w:pPr>
              <w:widowControl/>
              <w:autoSpaceDE/>
              <w:autoSpaceDN/>
              <w:jc w:val="center"/>
              <w:rPr>
                <w:color w:val="000000"/>
                <w:sz w:val="16"/>
                <w:szCs w:val="16"/>
                <w:lang w:bidi="ar-SA"/>
              </w:rPr>
            </w:pPr>
            <w:r w:rsidRPr="009C5B5B">
              <w:rPr>
                <w:color w:val="000000"/>
                <w:sz w:val="16"/>
                <w:szCs w:val="16"/>
                <w:lang w:bidi="ar-SA"/>
              </w:rPr>
              <w:t>2</w:t>
            </w:r>
          </w:p>
        </w:tc>
        <w:tc>
          <w:tcPr>
            <w:tcW w:w="2784" w:type="pct"/>
            <w:shd w:val="clear" w:color="auto" w:fill="auto"/>
            <w:noWrap/>
            <w:vAlign w:val="center"/>
            <w:hideMark/>
          </w:tcPr>
          <w:p w14:paraId="28FCCAB7" w14:textId="77777777" w:rsidR="00B15313" w:rsidRPr="009C5B5B" w:rsidRDefault="00B15313" w:rsidP="00B15313">
            <w:pPr>
              <w:widowControl/>
              <w:autoSpaceDE/>
              <w:autoSpaceDN/>
              <w:rPr>
                <w:sz w:val="16"/>
                <w:szCs w:val="16"/>
                <w:lang w:bidi="ar-SA"/>
              </w:rPr>
            </w:pPr>
            <w:r w:rsidRPr="009C5B5B">
              <w:rPr>
                <w:sz w:val="16"/>
                <w:szCs w:val="16"/>
                <w:lang w:bidi="ar-SA"/>
              </w:rPr>
              <w:t>Котельная № 2 с. Кукобой</w:t>
            </w:r>
          </w:p>
        </w:tc>
        <w:tc>
          <w:tcPr>
            <w:tcW w:w="1938" w:type="pct"/>
            <w:shd w:val="clear" w:color="auto" w:fill="auto"/>
            <w:vAlign w:val="center"/>
            <w:hideMark/>
          </w:tcPr>
          <w:p w14:paraId="04F992AB" w14:textId="77777777" w:rsidR="00B15313" w:rsidRPr="009C5B5B" w:rsidRDefault="00B15313" w:rsidP="00B15313">
            <w:pPr>
              <w:widowControl/>
              <w:autoSpaceDE/>
              <w:autoSpaceDN/>
              <w:jc w:val="center"/>
              <w:rPr>
                <w:sz w:val="16"/>
                <w:szCs w:val="16"/>
                <w:lang w:bidi="ar-SA"/>
              </w:rPr>
            </w:pPr>
            <w:r w:rsidRPr="009C5B5B">
              <w:rPr>
                <w:sz w:val="16"/>
                <w:szCs w:val="16"/>
                <w:lang w:bidi="ar-SA"/>
              </w:rPr>
              <w:t>0,02</w:t>
            </w:r>
          </w:p>
        </w:tc>
      </w:tr>
      <w:tr w:rsidR="00B15313" w:rsidRPr="009C5B5B" w14:paraId="4E6378F5" w14:textId="77777777" w:rsidTr="00BA3528">
        <w:trPr>
          <w:trHeight w:val="20"/>
        </w:trPr>
        <w:tc>
          <w:tcPr>
            <w:tcW w:w="278" w:type="pct"/>
            <w:shd w:val="clear" w:color="auto" w:fill="auto"/>
            <w:vAlign w:val="center"/>
          </w:tcPr>
          <w:p w14:paraId="40CEB4DB" w14:textId="0DC29186" w:rsidR="00B15313" w:rsidRPr="009C5B5B" w:rsidRDefault="00BA3528" w:rsidP="00B15313">
            <w:pPr>
              <w:widowControl/>
              <w:autoSpaceDE/>
              <w:autoSpaceDN/>
              <w:jc w:val="center"/>
              <w:rPr>
                <w:color w:val="000000"/>
                <w:sz w:val="16"/>
                <w:szCs w:val="16"/>
                <w:lang w:bidi="ar-SA"/>
              </w:rPr>
            </w:pPr>
            <w:r w:rsidRPr="009C5B5B">
              <w:rPr>
                <w:color w:val="000000"/>
                <w:sz w:val="16"/>
                <w:szCs w:val="16"/>
                <w:lang w:bidi="ar-SA"/>
              </w:rPr>
              <w:t>3</w:t>
            </w:r>
          </w:p>
        </w:tc>
        <w:tc>
          <w:tcPr>
            <w:tcW w:w="2784" w:type="pct"/>
            <w:shd w:val="clear" w:color="auto" w:fill="auto"/>
            <w:noWrap/>
            <w:vAlign w:val="center"/>
            <w:hideMark/>
          </w:tcPr>
          <w:p w14:paraId="54FD0A9A" w14:textId="77777777" w:rsidR="00B15313" w:rsidRPr="009C5B5B" w:rsidRDefault="00B15313" w:rsidP="00B15313">
            <w:pPr>
              <w:widowControl/>
              <w:autoSpaceDE/>
              <w:autoSpaceDN/>
              <w:rPr>
                <w:sz w:val="16"/>
                <w:szCs w:val="16"/>
                <w:lang w:bidi="ar-SA"/>
              </w:rPr>
            </w:pPr>
            <w:r w:rsidRPr="009C5B5B">
              <w:rPr>
                <w:sz w:val="16"/>
                <w:szCs w:val="16"/>
                <w:lang w:bidi="ar-SA"/>
              </w:rPr>
              <w:t>Котельная № 3 с. Всехсвятское</w:t>
            </w:r>
          </w:p>
        </w:tc>
        <w:tc>
          <w:tcPr>
            <w:tcW w:w="1938" w:type="pct"/>
            <w:shd w:val="clear" w:color="auto" w:fill="auto"/>
            <w:vAlign w:val="center"/>
            <w:hideMark/>
          </w:tcPr>
          <w:p w14:paraId="0A8C9602" w14:textId="77777777" w:rsidR="00B15313" w:rsidRPr="009C5B5B" w:rsidRDefault="00B15313" w:rsidP="00B15313">
            <w:pPr>
              <w:widowControl/>
              <w:autoSpaceDE/>
              <w:autoSpaceDN/>
              <w:jc w:val="center"/>
              <w:rPr>
                <w:sz w:val="16"/>
                <w:szCs w:val="16"/>
                <w:lang w:bidi="ar-SA"/>
              </w:rPr>
            </w:pPr>
            <w:r w:rsidRPr="009C5B5B">
              <w:rPr>
                <w:sz w:val="16"/>
                <w:szCs w:val="16"/>
                <w:lang w:bidi="ar-SA"/>
              </w:rPr>
              <w:t>0,02</w:t>
            </w:r>
          </w:p>
        </w:tc>
      </w:tr>
      <w:tr w:rsidR="00B15313" w:rsidRPr="009C5B5B" w14:paraId="17DA5F53" w14:textId="77777777" w:rsidTr="00BA3528">
        <w:trPr>
          <w:trHeight w:val="20"/>
        </w:trPr>
        <w:tc>
          <w:tcPr>
            <w:tcW w:w="278" w:type="pct"/>
            <w:shd w:val="clear" w:color="auto" w:fill="auto"/>
            <w:vAlign w:val="center"/>
          </w:tcPr>
          <w:p w14:paraId="59242B9D" w14:textId="7C558C3B" w:rsidR="00B15313" w:rsidRPr="009C5B5B" w:rsidRDefault="00BA3528" w:rsidP="00B15313">
            <w:pPr>
              <w:widowControl/>
              <w:autoSpaceDE/>
              <w:autoSpaceDN/>
              <w:jc w:val="center"/>
              <w:rPr>
                <w:color w:val="000000"/>
                <w:sz w:val="16"/>
                <w:szCs w:val="16"/>
                <w:lang w:bidi="ar-SA"/>
              </w:rPr>
            </w:pPr>
            <w:r w:rsidRPr="009C5B5B">
              <w:rPr>
                <w:color w:val="000000"/>
                <w:sz w:val="16"/>
                <w:szCs w:val="16"/>
                <w:lang w:bidi="ar-SA"/>
              </w:rPr>
              <w:t>4</w:t>
            </w:r>
          </w:p>
        </w:tc>
        <w:tc>
          <w:tcPr>
            <w:tcW w:w="2784" w:type="pct"/>
            <w:shd w:val="clear" w:color="auto" w:fill="auto"/>
            <w:noWrap/>
            <w:vAlign w:val="center"/>
            <w:hideMark/>
          </w:tcPr>
          <w:p w14:paraId="5BAA135B" w14:textId="77777777" w:rsidR="00B15313" w:rsidRPr="009C5B5B" w:rsidRDefault="00B15313" w:rsidP="00B15313">
            <w:pPr>
              <w:widowControl/>
              <w:autoSpaceDE/>
              <w:autoSpaceDN/>
              <w:rPr>
                <w:sz w:val="16"/>
                <w:szCs w:val="16"/>
                <w:lang w:bidi="ar-SA"/>
              </w:rPr>
            </w:pPr>
            <w:r w:rsidRPr="009C5B5B">
              <w:rPr>
                <w:sz w:val="16"/>
                <w:szCs w:val="16"/>
                <w:lang w:bidi="ar-SA"/>
              </w:rPr>
              <w:t>Котельная № 4 с. Семеновское</w:t>
            </w:r>
          </w:p>
        </w:tc>
        <w:tc>
          <w:tcPr>
            <w:tcW w:w="1938" w:type="pct"/>
            <w:shd w:val="clear" w:color="auto" w:fill="auto"/>
            <w:vAlign w:val="center"/>
            <w:hideMark/>
          </w:tcPr>
          <w:p w14:paraId="26B5646D" w14:textId="77777777" w:rsidR="00B15313" w:rsidRPr="009C5B5B" w:rsidRDefault="00B15313" w:rsidP="00B15313">
            <w:pPr>
              <w:widowControl/>
              <w:autoSpaceDE/>
              <w:autoSpaceDN/>
              <w:jc w:val="center"/>
              <w:rPr>
                <w:sz w:val="16"/>
                <w:szCs w:val="16"/>
                <w:lang w:bidi="ar-SA"/>
              </w:rPr>
            </w:pPr>
            <w:r w:rsidRPr="009C5B5B">
              <w:rPr>
                <w:sz w:val="16"/>
                <w:szCs w:val="16"/>
                <w:lang w:bidi="ar-SA"/>
              </w:rPr>
              <w:t>0,02</w:t>
            </w:r>
          </w:p>
        </w:tc>
      </w:tr>
      <w:tr w:rsidR="00B15313" w:rsidRPr="009C5B5B" w14:paraId="2FC62D48" w14:textId="77777777" w:rsidTr="00BA3528">
        <w:trPr>
          <w:trHeight w:val="20"/>
        </w:trPr>
        <w:tc>
          <w:tcPr>
            <w:tcW w:w="278" w:type="pct"/>
            <w:shd w:val="clear" w:color="auto" w:fill="auto"/>
            <w:vAlign w:val="center"/>
          </w:tcPr>
          <w:p w14:paraId="2F87AFB2" w14:textId="78F1A95E" w:rsidR="00B15313" w:rsidRPr="009C5B5B" w:rsidRDefault="00BA3528" w:rsidP="00B15313">
            <w:pPr>
              <w:widowControl/>
              <w:autoSpaceDE/>
              <w:autoSpaceDN/>
              <w:jc w:val="center"/>
              <w:rPr>
                <w:color w:val="000000"/>
                <w:sz w:val="16"/>
                <w:szCs w:val="16"/>
                <w:lang w:bidi="ar-SA"/>
              </w:rPr>
            </w:pPr>
            <w:r w:rsidRPr="009C5B5B">
              <w:rPr>
                <w:color w:val="000000"/>
                <w:sz w:val="16"/>
                <w:szCs w:val="16"/>
                <w:lang w:bidi="ar-SA"/>
              </w:rPr>
              <w:t>5</w:t>
            </w:r>
          </w:p>
        </w:tc>
        <w:tc>
          <w:tcPr>
            <w:tcW w:w="2784" w:type="pct"/>
            <w:shd w:val="clear" w:color="auto" w:fill="auto"/>
            <w:noWrap/>
            <w:vAlign w:val="center"/>
            <w:hideMark/>
          </w:tcPr>
          <w:p w14:paraId="036C1084" w14:textId="77777777" w:rsidR="00B15313" w:rsidRPr="009C5B5B" w:rsidRDefault="00B15313" w:rsidP="00B15313">
            <w:pPr>
              <w:widowControl/>
              <w:autoSpaceDE/>
              <w:autoSpaceDN/>
              <w:rPr>
                <w:sz w:val="16"/>
                <w:szCs w:val="16"/>
                <w:lang w:bidi="ar-SA"/>
              </w:rPr>
            </w:pPr>
            <w:r w:rsidRPr="009C5B5B">
              <w:rPr>
                <w:sz w:val="16"/>
                <w:szCs w:val="16"/>
                <w:lang w:bidi="ar-SA"/>
              </w:rPr>
              <w:t>Котельная (дошк. группы) с. Семёновское</w:t>
            </w:r>
          </w:p>
        </w:tc>
        <w:tc>
          <w:tcPr>
            <w:tcW w:w="1938" w:type="pct"/>
            <w:shd w:val="clear" w:color="auto" w:fill="auto"/>
            <w:vAlign w:val="center"/>
            <w:hideMark/>
          </w:tcPr>
          <w:p w14:paraId="63C24B0D" w14:textId="77777777" w:rsidR="00B15313" w:rsidRPr="009C5B5B" w:rsidRDefault="00B15313" w:rsidP="00B15313">
            <w:pPr>
              <w:widowControl/>
              <w:autoSpaceDE/>
              <w:autoSpaceDN/>
              <w:jc w:val="center"/>
              <w:rPr>
                <w:sz w:val="16"/>
                <w:szCs w:val="16"/>
                <w:lang w:bidi="ar-SA"/>
              </w:rPr>
            </w:pPr>
            <w:r w:rsidRPr="009C5B5B">
              <w:rPr>
                <w:sz w:val="16"/>
                <w:szCs w:val="16"/>
                <w:lang w:bidi="ar-SA"/>
              </w:rPr>
              <w:t>0,00</w:t>
            </w:r>
          </w:p>
        </w:tc>
      </w:tr>
      <w:tr w:rsidR="00B15313" w:rsidRPr="009C5B5B" w14:paraId="5BB57B02" w14:textId="77777777" w:rsidTr="00BA3528">
        <w:trPr>
          <w:trHeight w:val="20"/>
        </w:trPr>
        <w:tc>
          <w:tcPr>
            <w:tcW w:w="278" w:type="pct"/>
            <w:shd w:val="clear" w:color="auto" w:fill="auto"/>
            <w:vAlign w:val="center"/>
          </w:tcPr>
          <w:p w14:paraId="37D40537" w14:textId="69FB77C1" w:rsidR="00B15313" w:rsidRPr="009C5B5B" w:rsidRDefault="00BA3528" w:rsidP="00B15313">
            <w:pPr>
              <w:widowControl/>
              <w:autoSpaceDE/>
              <w:autoSpaceDN/>
              <w:jc w:val="center"/>
              <w:rPr>
                <w:color w:val="000000"/>
                <w:sz w:val="16"/>
                <w:szCs w:val="16"/>
                <w:lang w:bidi="ar-SA"/>
              </w:rPr>
            </w:pPr>
            <w:r w:rsidRPr="009C5B5B">
              <w:rPr>
                <w:color w:val="000000"/>
                <w:sz w:val="16"/>
                <w:szCs w:val="16"/>
                <w:lang w:bidi="ar-SA"/>
              </w:rPr>
              <w:t>6</w:t>
            </w:r>
          </w:p>
        </w:tc>
        <w:tc>
          <w:tcPr>
            <w:tcW w:w="2784" w:type="pct"/>
            <w:shd w:val="clear" w:color="auto" w:fill="auto"/>
            <w:noWrap/>
            <w:vAlign w:val="center"/>
            <w:hideMark/>
          </w:tcPr>
          <w:p w14:paraId="5BD8EED0" w14:textId="77777777" w:rsidR="00B15313" w:rsidRPr="009C5B5B" w:rsidRDefault="00B15313" w:rsidP="00B15313">
            <w:pPr>
              <w:widowControl/>
              <w:autoSpaceDE/>
              <w:autoSpaceDN/>
              <w:rPr>
                <w:sz w:val="16"/>
                <w:szCs w:val="16"/>
                <w:lang w:bidi="ar-SA"/>
              </w:rPr>
            </w:pPr>
            <w:r w:rsidRPr="009C5B5B">
              <w:rPr>
                <w:sz w:val="16"/>
                <w:szCs w:val="16"/>
                <w:lang w:bidi="ar-SA"/>
              </w:rPr>
              <w:t>Котельная клуба с. Николо-Ухтома</w:t>
            </w:r>
          </w:p>
        </w:tc>
        <w:tc>
          <w:tcPr>
            <w:tcW w:w="1938" w:type="pct"/>
            <w:shd w:val="clear" w:color="auto" w:fill="auto"/>
            <w:vAlign w:val="center"/>
            <w:hideMark/>
          </w:tcPr>
          <w:p w14:paraId="2C4E879E" w14:textId="77777777" w:rsidR="00B15313" w:rsidRPr="009C5B5B" w:rsidRDefault="00B15313" w:rsidP="00B15313">
            <w:pPr>
              <w:widowControl/>
              <w:autoSpaceDE/>
              <w:autoSpaceDN/>
              <w:jc w:val="center"/>
              <w:rPr>
                <w:sz w:val="16"/>
                <w:szCs w:val="16"/>
                <w:lang w:bidi="ar-SA"/>
              </w:rPr>
            </w:pPr>
            <w:r w:rsidRPr="009C5B5B">
              <w:rPr>
                <w:sz w:val="16"/>
                <w:szCs w:val="16"/>
                <w:lang w:bidi="ar-SA"/>
              </w:rPr>
              <w:t>0,00</w:t>
            </w:r>
          </w:p>
        </w:tc>
      </w:tr>
      <w:tr w:rsidR="00B15313" w:rsidRPr="009C5B5B" w14:paraId="0855EF77" w14:textId="77777777" w:rsidTr="00BA3528">
        <w:trPr>
          <w:trHeight w:val="20"/>
        </w:trPr>
        <w:tc>
          <w:tcPr>
            <w:tcW w:w="278" w:type="pct"/>
            <w:shd w:val="clear" w:color="auto" w:fill="auto"/>
            <w:vAlign w:val="center"/>
          </w:tcPr>
          <w:p w14:paraId="527A1E7B" w14:textId="6F2E03A6" w:rsidR="00B15313" w:rsidRPr="009C5B5B" w:rsidRDefault="00BA3528" w:rsidP="00B15313">
            <w:pPr>
              <w:widowControl/>
              <w:autoSpaceDE/>
              <w:autoSpaceDN/>
              <w:jc w:val="center"/>
              <w:rPr>
                <w:color w:val="000000"/>
                <w:sz w:val="16"/>
                <w:szCs w:val="16"/>
                <w:lang w:bidi="ar-SA"/>
              </w:rPr>
            </w:pPr>
            <w:r w:rsidRPr="009C5B5B">
              <w:rPr>
                <w:color w:val="000000"/>
                <w:sz w:val="16"/>
                <w:szCs w:val="16"/>
                <w:lang w:bidi="ar-SA"/>
              </w:rPr>
              <w:t>7</w:t>
            </w:r>
          </w:p>
        </w:tc>
        <w:tc>
          <w:tcPr>
            <w:tcW w:w="2784" w:type="pct"/>
            <w:shd w:val="clear" w:color="auto" w:fill="auto"/>
            <w:noWrap/>
            <w:vAlign w:val="center"/>
            <w:hideMark/>
          </w:tcPr>
          <w:p w14:paraId="31F03052" w14:textId="77777777" w:rsidR="00B15313" w:rsidRPr="009C5B5B" w:rsidRDefault="00B15313" w:rsidP="00B15313">
            <w:pPr>
              <w:widowControl/>
              <w:autoSpaceDE/>
              <w:autoSpaceDN/>
              <w:rPr>
                <w:sz w:val="16"/>
                <w:szCs w:val="16"/>
                <w:lang w:bidi="ar-SA"/>
              </w:rPr>
            </w:pPr>
            <w:r w:rsidRPr="009C5B5B">
              <w:rPr>
                <w:sz w:val="16"/>
                <w:szCs w:val="16"/>
                <w:lang w:bidi="ar-SA"/>
              </w:rPr>
              <w:t>Котельная клуба д. Паршино</w:t>
            </w:r>
          </w:p>
        </w:tc>
        <w:tc>
          <w:tcPr>
            <w:tcW w:w="1938" w:type="pct"/>
            <w:shd w:val="clear" w:color="auto" w:fill="auto"/>
            <w:vAlign w:val="center"/>
            <w:hideMark/>
          </w:tcPr>
          <w:p w14:paraId="667A993F" w14:textId="77777777" w:rsidR="00B15313" w:rsidRPr="009C5B5B" w:rsidRDefault="00B15313" w:rsidP="00B15313">
            <w:pPr>
              <w:widowControl/>
              <w:autoSpaceDE/>
              <w:autoSpaceDN/>
              <w:jc w:val="center"/>
              <w:rPr>
                <w:sz w:val="16"/>
                <w:szCs w:val="16"/>
                <w:lang w:bidi="ar-SA"/>
              </w:rPr>
            </w:pPr>
            <w:r w:rsidRPr="009C5B5B">
              <w:rPr>
                <w:sz w:val="16"/>
                <w:szCs w:val="16"/>
                <w:lang w:bidi="ar-SA"/>
              </w:rPr>
              <w:t>0,00</w:t>
            </w:r>
          </w:p>
        </w:tc>
      </w:tr>
      <w:tr w:rsidR="00B15313" w:rsidRPr="009C5B5B" w14:paraId="2FA4770A" w14:textId="77777777" w:rsidTr="00BA3528">
        <w:trPr>
          <w:trHeight w:val="20"/>
        </w:trPr>
        <w:tc>
          <w:tcPr>
            <w:tcW w:w="278" w:type="pct"/>
            <w:shd w:val="clear" w:color="auto" w:fill="auto"/>
            <w:vAlign w:val="center"/>
          </w:tcPr>
          <w:p w14:paraId="63D05915" w14:textId="534EDDA8" w:rsidR="00B15313" w:rsidRPr="009C5B5B" w:rsidRDefault="00BA3528" w:rsidP="00B15313">
            <w:pPr>
              <w:widowControl/>
              <w:autoSpaceDE/>
              <w:autoSpaceDN/>
              <w:jc w:val="center"/>
              <w:rPr>
                <w:color w:val="000000"/>
                <w:sz w:val="16"/>
                <w:szCs w:val="16"/>
                <w:lang w:bidi="ar-SA"/>
              </w:rPr>
            </w:pPr>
            <w:r w:rsidRPr="009C5B5B">
              <w:rPr>
                <w:color w:val="000000"/>
                <w:sz w:val="16"/>
                <w:szCs w:val="16"/>
                <w:lang w:bidi="ar-SA"/>
              </w:rPr>
              <w:t>8</w:t>
            </w:r>
          </w:p>
        </w:tc>
        <w:tc>
          <w:tcPr>
            <w:tcW w:w="2784" w:type="pct"/>
            <w:shd w:val="clear" w:color="auto" w:fill="auto"/>
            <w:noWrap/>
            <w:vAlign w:val="center"/>
            <w:hideMark/>
          </w:tcPr>
          <w:p w14:paraId="4AF664F4" w14:textId="77777777" w:rsidR="00B15313" w:rsidRPr="009C5B5B" w:rsidRDefault="00B15313" w:rsidP="00B15313">
            <w:pPr>
              <w:widowControl/>
              <w:autoSpaceDE/>
              <w:autoSpaceDN/>
              <w:rPr>
                <w:sz w:val="16"/>
                <w:szCs w:val="16"/>
                <w:lang w:bidi="ar-SA"/>
              </w:rPr>
            </w:pPr>
            <w:r w:rsidRPr="009C5B5B">
              <w:rPr>
                <w:sz w:val="16"/>
                <w:szCs w:val="16"/>
                <w:lang w:bidi="ar-SA"/>
              </w:rPr>
              <w:t>Котельная клуба д. Ефимовское</w:t>
            </w:r>
          </w:p>
        </w:tc>
        <w:tc>
          <w:tcPr>
            <w:tcW w:w="1938" w:type="pct"/>
            <w:shd w:val="clear" w:color="auto" w:fill="auto"/>
            <w:vAlign w:val="center"/>
            <w:hideMark/>
          </w:tcPr>
          <w:p w14:paraId="698BB4D0" w14:textId="77777777" w:rsidR="00B15313" w:rsidRPr="009C5B5B" w:rsidRDefault="00B15313" w:rsidP="00B15313">
            <w:pPr>
              <w:widowControl/>
              <w:autoSpaceDE/>
              <w:autoSpaceDN/>
              <w:jc w:val="center"/>
              <w:rPr>
                <w:sz w:val="16"/>
                <w:szCs w:val="16"/>
                <w:lang w:bidi="ar-SA"/>
              </w:rPr>
            </w:pPr>
            <w:r w:rsidRPr="009C5B5B">
              <w:rPr>
                <w:sz w:val="16"/>
                <w:szCs w:val="16"/>
                <w:lang w:bidi="ar-SA"/>
              </w:rPr>
              <w:t>0,02</w:t>
            </w:r>
          </w:p>
        </w:tc>
      </w:tr>
    </w:tbl>
    <w:p w14:paraId="53778E8D" w14:textId="77777777" w:rsidR="000F5869" w:rsidRPr="00DA3025" w:rsidRDefault="00074238" w:rsidP="00DA3025">
      <w:pPr>
        <w:pStyle w:val="a"/>
      </w:pPr>
      <w:bookmarkStart w:id="60" w:name="_Toc107356959"/>
      <w:r>
        <w:t>с</w:t>
      </w:r>
      <w:r w:rsidR="000243DC" w:rsidRPr="00DA3025">
        <w:t>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bookmarkEnd w:id="60"/>
    </w:p>
    <w:p w14:paraId="2CA4A1D9" w14:textId="46CDB787" w:rsidR="006311D1" w:rsidRDefault="006311D1" w:rsidP="006311D1">
      <w:pPr>
        <w:pStyle w:val="a5"/>
      </w:pPr>
      <w:r w:rsidRPr="00892EBF">
        <w:t>Характеристика основного оборудования</w:t>
      </w:r>
      <w:r>
        <w:t>, включая сроки ввода, приведена в таблице</w:t>
      </w:r>
      <w:r w:rsidRPr="00892EBF">
        <w:t xml:space="preserve"> 1.2.</w:t>
      </w:r>
      <w:r>
        <w:t>2</w:t>
      </w:r>
      <w:r w:rsidRPr="00892EBF">
        <w:t xml:space="preserve">. </w:t>
      </w:r>
      <w:r>
        <w:t>Срок ввода в эксплуатацию источников тепловой энергии представлен в таблице 1.2.</w:t>
      </w:r>
      <w:r w:rsidR="009A1776">
        <w:t>12</w:t>
      </w:r>
      <w:r>
        <w:t>.</w:t>
      </w:r>
    </w:p>
    <w:p w14:paraId="42E1C784" w14:textId="6E199EE1" w:rsidR="006311D1" w:rsidRPr="006311D1" w:rsidRDefault="006311D1" w:rsidP="006311D1">
      <w:pPr>
        <w:pStyle w:val="af6"/>
        <w:rPr>
          <w:rStyle w:val="af5"/>
          <w:b/>
          <w:sz w:val="20"/>
        </w:rPr>
      </w:pPr>
      <w:bookmarkStart w:id="61" w:name="_Toc39028470"/>
      <w:bookmarkStart w:id="62" w:name="_Toc138344070"/>
      <w:r w:rsidRPr="006311D1">
        <w:rPr>
          <w:rStyle w:val="af5"/>
          <w:b/>
          <w:sz w:val="20"/>
        </w:rPr>
        <w:t>Таблица 1.2.</w:t>
      </w:r>
      <w:r w:rsidR="009A1776">
        <w:rPr>
          <w:rStyle w:val="af5"/>
          <w:b/>
          <w:sz w:val="20"/>
        </w:rPr>
        <w:t>12</w:t>
      </w:r>
      <w:r w:rsidRPr="006311D1">
        <w:rPr>
          <w:rStyle w:val="af5"/>
          <w:b/>
          <w:sz w:val="20"/>
        </w:rPr>
        <w:t xml:space="preserve"> -</w:t>
      </w:r>
      <w:r w:rsidRPr="00BA4D38">
        <w:rPr>
          <w:rStyle w:val="af5"/>
          <w:b/>
          <w:sz w:val="20"/>
        </w:rPr>
        <w:t xml:space="preserve"> </w:t>
      </w:r>
      <w:r w:rsidRPr="006311D1">
        <w:rPr>
          <w:rStyle w:val="af5"/>
          <w:b/>
          <w:sz w:val="20"/>
        </w:rPr>
        <w:t>Срок ввода в эксплуатацию источников тепловой энергии</w:t>
      </w:r>
      <w:bookmarkEnd w:id="61"/>
      <w:bookmarkEnd w:id="62"/>
    </w:p>
    <w:tbl>
      <w:tblPr>
        <w:tblW w:w="5000" w:type="pct"/>
        <w:tblCellMar>
          <w:left w:w="28" w:type="dxa"/>
          <w:right w:w="28" w:type="dxa"/>
        </w:tblCellMar>
        <w:tblLook w:val="04A0" w:firstRow="1" w:lastRow="0" w:firstColumn="1" w:lastColumn="0" w:noHBand="0" w:noVBand="1"/>
      </w:tblPr>
      <w:tblGrid>
        <w:gridCol w:w="289"/>
        <w:gridCol w:w="2995"/>
        <w:gridCol w:w="3446"/>
        <w:gridCol w:w="2764"/>
        <w:gridCol w:w="477"/>
      </w:tblGrid>
      <w:tr w:rsidR="00B15313" w:rsidRPr="00855D2E" w14:paraId="0031BC63" w14:textId="77777777" w:rsidTr="00BA3528">
        <w:trPr>
          <w:trHeight w:val="253"/>
        </w:trPr>
        <w:tc>
          <w:tcPr>
            <w:tcW w:w="14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AAFE9F1" w14:textId="77777777" w:rsidR="00B15313" w:rsidRPr="00855D2E" w:rsidRDefault="00B15313" w:rsidP="001526B4">
            <w:pPr>
              <w:widowControl/>
              <w:autoSpaceDE/>
              <w:autoSpaceDN/>
              <w:jc w:val="center"/>
              <w:rPr>
                <w:b/>
                <w:bCs/>
                <w:color w:val="000000"/>
                <w:sz w:val="16"/>
                <w:szCs w:val="16"/>
                <w:lang w:bidi="ar-SA"/>
              </w:rPr>
            </w:pPr>
            <w:r w:rsidRPr="00855D2E">
              <w:rPr>
                <w:b/>
                <w:bCs/>
                <w:color w:val="000000"/>
                <w:sz w:val="16"/>
                <w:szCs w:val="16"/>
                <w:lang w:bidi="ar-SA"/>
              </w:rPr>
              <w:t>№ п/п</w:t>
            </w:r>
          </w:p>
        </w:tc>
        <w:tc>
          <w:tcPr>
            <w:tcW w:w="150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9AEBE54" w14:textId="77777777" w:rsidR="00B15313" w:rsidRPr="00855D2E" w:rsidRDefault="00B15313" w:rsidP="001526B4">
            <w:pPr>
              <w:widowControl/>
              <w:autoSpaceDE/>
              <w:autoSpaceDN/>
              <w:jc w:val="center"/>
              <w:rPr>
                <w:b/>
                <w:bCs/>
                <w:color w:val="000000"/>
                <w:sz w:val="16"/>
                <w:szCs w:val="16"/>
                <w:lang w:bidi="ar-SA"/>
              </w:rPr>
            </w:pPr>
            <w:r w:rsidRPr="00855D2E">
              <w:rPr>
                <w:b/>
                <w:bCs/>
                <w:color w:val="000000"/>
                <w:sz w:val="16"/>
                <w:szCs w:val="16"/>
                <w:lang w:bidi="ar-SA"/>
              </w:rPr>
              <w:t>Наименование источника тепловой энергии</w:t>
            </w:r>
          </w:p>
        </w:tc>
        <w:tc>
          <w:tcPr>
            <w:tcW w:w="172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FC89F6A" w14:textId="77777777" w:rsidR="00B15313" w:rsidRPr="00855D2E" w:rsidRDefault="00B15313" w:rsidP="001526B4">
            <w:pPr>
              <w:widowControl/>
              <w:autoSpaceDE/>
              <w:autoSpaceDN/>
              <w:jc w:val="center"/>
              <w:rPr>
                <w:b/>
                <w:bCs/>
                <w:color w:val="000000"/>
                <w:sz w:val="16"/>
                <w:szCs w:val="16"/>
                <w:lang w:bidi="ar-SA"/>
              </w:rPr>
            </w:pPr>
            <w:r w:rsidRPr="00855D2E">
              <w:rPr>
                <w:b/>
                <w:bCs/>
                <w:color w:val="000000"/>
                <w:sz w:val="16"/>
                <w:szCs w:val="16"/>
                <w:lang w:bidi="ar-SA"/>
              </w:rPr>
              <w:t>Наименование эксплуатирующей организации</w:t>
            </w:r>
          </w:p>
        </w:tc>
        <w:tc>
          <w:tcPr>
            <w:tcW w:w="138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E988BF0" w14:textId="77777777" w:rsidR="00B15313" w:rsidRPr="00855D2E" w:rsidRDefault="00B15313" w:rsidP="001526B4">
            <w:pPr>
              <w:widowControl/>
              <w:autoSpaceDE/>
              <w:autoSpaceDN/>
              <w:jc w:val="center"/>
              <w:rPr>
                <w:b/>
                <w:bCs/>
                <w:color w:val="000000"/>
                <w:sz w:val="16"/>
                <w:szCs w:val="16"/>
                <w:lang w:bidi="ar-SA"/>
              </w:rPr>
            </w:pPr>
            <w:r w:rsidRPr="00855D2E">
              <w:rPr>
                <w:b/>
                <w:bCs/>
                <w:color w:val="000000"/>
                <w:sz w:val="16"/>
                <w:szCs w:val="16"/>
                <w:lang w:bidi="ar-SA"/>
              </w:rPr>
              <w:t>Адрес источника тепловой энергии</w:t>
            </w:r>
          </w:p>
        </w:tc>
        <w:tc>
          <w:tcPr>
            <w:tcW w:w="24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D3D3548" w14:textId="77777777" w:rsidR="00B15313" w:rsidRPr="00855D2E" w:rsidRDefault="00B15313" w:rsidP="001526B4">
            <w:pPr>
              <w:widowControl/>
              <w:autoSpaceDE/>
              <w:autoSpaceDN/>
              <w:jc w:val="center"/>
              <w:rPr>
                <w:b/>
                <w:bCs/>
                <w:color w:val="000000"/>
                <w:sz w:val="16"/>
                <w:szCs w:val="16"/>
                <w:lang w:bidi="ar-SA"/>
              </w:rPr>
            </w:pPr>
            <w:r w:rsidRPr="00855D2E">
              <w:rPr>
                <w:b/>
                <w:bCs/>
                <w:color w:val="000000"/>
                <w:sz w:val="16"/>
                <w:szCs w:val="16"/>
                <w:lang w:bidi="ar-SA"/>
              </w:rPr>
              <w:t>Год ввода</w:t>
            </w:r>
          </w:p>
        </w:tc>
      </w:tr>
      <w:tr w:rsidR="00B15313" w:rsidRPr="00855D2E" w14:paraId="45486EC9" w14:textId="77777777" w:rsidTr="00BA3528">
        <w:trPr>
          <w:trHeight w:val="253"/>
        </w:trPr>
        <w:tc>
          <w:tcPr>
            <w:tcW w:w="145"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F14E268" w14:textId="77777777" w:rsidR="00B15313" w:rsidRPr="00855D2E" w:rsidRDefault="00B15313" w:rsidP="001526B4">
            <w:pPr>
              <w:widowControl/>
              <w:autoSpaceDE/>
              <w:autoSpaceDN/>
              <w:rPr>
                <w:b/>
                <w:bCs/>
                <w:color w:val="000000"/>
                <w:sz w:val="16"/>
                <w:szCs w:val="16"/>
                <w:lang w:bidi="ar-SA"/>
              </w:rPr>
            </w:pPr>
          </w:p>
        </w:tc>
        <w:tc>
          <w:tcPr>
            <w:tcW w:w="1502"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F3E6B5A" w14:textId="77777777" w:rsidR="00B15313" w:rsidRPr="00855D2E" w:rsidRDefault="00B15313" w:rsidP="001526B4">
            <w:pPr>
              <w:widowControl/>
              <w:autoSpaceDE/>
              <w:autoSpaceDN/>
              <w:rPr>
                <w:b/>
                <w:bCs/>
                <w:color w:val="000000"/>
                <w:sz w:val="16"/>
                <w:szCs w:val="16"/>
                <w:lang w:bidi="ar-SA"/>
              </w:rPr>
            </w:pPr>
          </w:p>
        </w:tc>
        <w:tc>
          <w:tcPr>
            <w:tcW w:w="172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8A92D0D" w14:textId="77777777" w:rsidR="00B15313" w:rsidRPr="00855D2E" w:rsidRDefault="00B15313" w:rsidP="001526B4">
            <w:pPr>
              <w:widowControl/>
              <w:autoSpaceDE/>
              <w:autoSpaceDN/>
              <w:rPr>
                <w:b/>
                <w:bCs/>
                <w:color w:val="000000"/>
                <w:sz w:val="16"/>
                <w:szCs w:val="16"/>
                <w:lang w:bidi="ar-SA"/>
              </w:rPr>
            </w:pPr>
          </w:p>
        </w:tc>
        <w:tc>
          <w:tcPr>
            <w:tcW w:w="138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D32111B" w14:textId="77777777" w:rsidR="00B15313" w:rsidRPr="00855D2E" w:rsidRDefault="00B15313" w:rsidP="001526B4">
            <w:pPr>
              <w:widowControl/>
              <w:autoSpaceDE/>
              <w:autoSpaceDN/>
              <w:rPr>
                <w:b/>
                <w:bCs/>
                <w:color w:val="000000"/>
                <w:sz w:val="16"/>
                <w:szCs w:val="16"/>
                <w:lang w:bidi="ar-SA"/>
              </w:rPr>
            </w:pPr>
          </w:p>
        </w:tc>
        <w:tc>
          <w:tcPr>
            <w:tcW w:w="24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4C71A4A" w14:textId="77777777" w:rsidR="00B15313" w:rsidRPr="00855D2E" w:rsidRDefault="00B15313" w:rsidP="001526B4">
            <w:pPr>
              <w:widowControl/>
              <w:autoSpaceDE/>
              <w:autoSpaceDN/>
              <w:rPr>
                <w:b/>
                <w:bCs/>
                <w:color w:val="000000"/>
                <w:sz w:val="16"/>
                <w:szCs w:val="16"/>
                <w:lang w:bidi="ar-SA"/>
              </w:rPr>
            </w:pPr>
          </w:p>
        </w:tc>
      </w:tr>
      <w:tr w:rsidR="00B15313" w:rsidRPr="00855D2E" w14:paraId="5E44D52E" w14:textId="77777777" w:rsidTr="00BA3528">
        <w:trPr>
          <w:trHeight w:val="20"/>
        </w:trPr>
        <w:tc>
          <w:tcPr>
            <w:tcW w:w="14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CEF010" w14:textId="77777777" w:rsidR="00B15313" w:rsidRPr="00855D2E" w:rsidRDefault="00B15313" w:rsidP="001526B4">
            <w:pPr>
              <w:widowControl/>
              <w:autoSpaceDE/>
              <w:autoSpaceDN/>
              <w:jc w:val="center"/>
              <w:rPr>
                <w:color w:val="000000"/>
                <w:sz w:val="16"/>
                <w:szCs w:val="16"/>
                <w:lang w:bidi="ar-SA"/>
              </w:rPr>
            </w:pPr>
            <w:r w:rsidRPr="00855D2E">
              <w:rPr>
                <w:color w:val="000000"/>
                <w:sz w:val="16"/>
                <w:szCs w:val="16"/>
                <w:lang w:bidi="ar-SA"/>
              </w:rPr>
              <w:t>1</w:t>
            </w:r>
          </w:p>
        </w:tc>
        <w:tc>
          <w:tcPr>
            <w:tcW w:w="1502" w:type="pct"/>
            <w:tcBorders>
              <w:top w:val="single" w:sz="4" w:space="0" w:color="auto"/>
              <w:left w:val="nil"/>
              <w:bottom w:val="single" w:sz="4" w:space="0" w:color="auto"/>
              <w:right w:val="single" w:sz="4" w:space="0" w:color="auto"/>
            </w:tcBorders>
            <w:shd w:val="clear" w:color="auto" w:fill="auto"/>
            <w:noWrap/>
            <w:vAlign w:val="center"/>
            <w:hideMark/>
          </w:tcPr>
          <w:p w14:paraId="4BDC3D86" w14:textId="77777777" w:rsidR="00B15313" w:rsidRPr="00855D2E" w:rsidRDefault="00B15313" w:rsidP="001526B4">
            <w:pPr>
              <w:widowControl/>
              <w:autoSpaceDE/>
              <w:autoSpaceDN/>
              <w:rPr>
                <w:sz w:val="16"/>
                <w:szCs w:val="16"/>
                <w:lang w:bidi="ar-SA"/>
              </w:rPr>
            </w:pPr>
            <w:r w:rsidRPr="00855D2E">
              <w:rPr>
                <w:sz w:val="16"/>
                <w:szCs w:val="16"/>
                <w:lang w:bidi="ar-SA"/>
              </w:rPr>
              <w:t>Котельная № 1 с. Кукобой</w:t>
            </w:r>
          </w:p>
        </w:tc>
        <w:tc>
          <w:tcPr>
            <w:tcW w:w="1728" w:type="pct"/>
            <w:tcBorders>
              <w:top w:val="single" w:sz="4" w:space="0" w:color="auto"/>
              <w:left w:val="nil"/>
              <w:bottom w:val="single" w:sz="4" w:space="0" w:color="auto"/>
              <w:right w:val="single" w:sz="4" w:space="0" w:color="auto"/>
            </w:tcBorders>
            <w:shd w:val="clear" w:color="auto" w:fill="auto"/>
            <w:noWrap/>
            <w:vAlign w:val="center"/>
            <w:hideMark/>
          </w:tcPr>
          <w:p w14:paraId="5B3121DC" w14:textId="77777777" w:rsidR="00B15313" w:rsidRPr="00855D2E" w:rsidRDefault="00B15313" w:rsidP="001526B4">
            <w:pPr>
              <w:widowControl/>
              <w:autoSpaceDE/>
              <w:autoSpaceDN/>
              <w:rPr>
                <w:sz w:val="16"/>
                <w:szCs w:val="16"/>
                <w:lang w:bidi="ar-SA"/>
              </w:rPr>
            </w:pPr>
            <w:r w:rsidRPr="00855D2E">
              <w:rPr>
                <w:sz w:val="16"/>
                <w:szCs w:val="16"/>
                <w:lang w:bidi="ar-SA"/>
              </w:rPr>
              <w:t>МУП ЖКХ Первомайского МР ЯО «Теплоснаб»</w:t>
            </w:r>
          </w:p>
        </w:tc>
        <w:tc>
          <w:tcPr>
            <w:tcW w:w="1386" w:type="pct"/>
            <w:tcBorders>
              <w:top w:val="single" w:sz="4" w:space="0" w:color="auto"/>
              <w:left w:val="nil"/>
              <w:bottom w:val="single" w:sz="4" w:space="0" w:color="auto"/>
              <w:right w:val="single" w:sz="4" w:space="0" w:color="auto"/>
            </w:tcBorders>
            <w:shd w:val="clear" w:color="auto" w:fill="auto"/>
            <w:noWrap/>
            <w:vAlign w:val="center"/>
            <w:hideMark/>
          </w:tcPr>
          <w:p w14:paraId="06ECC925" w14:textId="77777777" w:rsidR="00B15313" w:rsidRPr="00855D2E" w:rsidRDefault="00B15313" w:rsidP="001526B4">
            <w:pPr>
              <w:widowControl/>
              <w:autoSpaceDE/>
              <w:autoSpaceDN/>
              <w:rPr>
                <w:sz w:val="16"/>
                <w:szCs w:val="16"/>
                <w:lang w:bidi="ar-SA"/>
              </w:rPr>
            </w:pPr>
            <w:r w:rsidRPr="00855D2E">
              <w:rPr>
                <w:sz w:val="16"/>
                <w:szCs w:val="16"/>
                <w:lang w:bidi="ar-SA"/>
              </w:rPr>
              <w:t>с. Кукобой, ул. Советская, 10</w:t>
            </w:r>
          </w:p>
        </w:tc>
        <w:tc>
          <w:tcPr>
            <w:tcW w:w="240" w:type="pct"/>
            <w:tcBorders>
              <w:top w:val="single" w:sz="4" w:space="0" w:color="auto"/>
              <w:left w:val="nil"/>
              <w:bottom w:val="single" w:sz="4" w:space="0" w:color="auto"/>
              <w:right w:val="single" w:sz="4" w:space="0" w:color="auto"/>
            </w:tcBorders>
            <w:shd w:val="clear" w:color="auto" w:fill="auto"/>
            <w:vAlign w:val="center"/>
            <w:hideMark/>
          </w:tcPr>
          <w:p w14:paraId="44ED4A36" w14:textId="77777777" w:rsidR="00B15313" w:rsidRPr="00855D2E" w:rsidRDefault="00B15313" w:rsidP="001526B4">
            <w:pPr>
              <w:widowControl/>
              <w:autoSpaceDE/>
              <w:autoSpaceDN/>
              <w:jc w:val="center"/>
              <w:rPr>
                <w:sz w:val="16"/>
                <w:szCs w:val="16"/>
                <w:lang w:bidi="ar-SA"/>
              </w:rPr>
            </w:pPr>
            <w:r w:rsidRPr="00855D2E">
              <w:rPr>
                <w:sz w:val="16"/>
                <w:szCs w:val="16"/>
                <w:lang w:bidi="ar-SA"/>
              </w:rPr>
              <w:t>1966</w:t>
            </w:r>
          </w:p>
        </w:tc>
      </w:tr>
      <w:tr w:rsidR="00B15313" w:rsidRPr="00855D2E" w14:paraId="73010239" w14:textId="77777777" w:rsidTr="00BA3528">
        <w:trPr>
          <w:trHeight w:val="20"/>
        </w:trPr>
        <w:tc>
          <w:tcPr>
            <w:tcW w:w="145" w:type="pct"/>
            <w:tcBorders>
              <w:top w:val="nil"/>
              <w:left w:val="single" w:sz="4" w:space="0" w:color="auto"/>
              <w:bottom w:val="single" w:sz="4" w:space="0" w:color="auto"/>
              <w:right w:val="single" w:sz="4" w:space="0" w:color="auto"/>
            </w:tcBorders>
            <w:shd w:val="clear" w:color="auto" w:fill="auto"/>
            <w:vAlign w:val="center"/>
            <w:hideMark/>
          </w:tcPr>
          <w:p w14:paraId="11B31E34" w14:textId="77777777" w:rsidR="00B15313" w:rsidRPr="00855D2E" w:rsidRDefault="00B15313" w:rsidP="001526B4">
            <w:pPr>
              <w:widowControl/>
              <w:autoSpaceDE/>
              <w:autoSpaceDN/>
              <w:jc w:val="center"/>
              <w:rPr>
                <w:color w:val="000000"/>
                <w:sz w:val="16"/>
                <w:szCs w:val="16"/>
                <w:lang w:bidi="ar-SA"/>
              </w:rPr>
            </w:pPr>
            <w:r w:rsidRPr="00855D2E">
              <w:rPr>
                <w:color w:val="000000"/>
                <w:sz w:val="16"/>
                <w:szCs w:val="16"/>
                <w:lang w:bidi="ar-SA"/>
              </w:rPr>
              <w:lastRenderedPageBreak/>
              <w:t>2</w:t>
            </w:r>
          </w:p>
        </w:tc>
        <w:tc>
          <w:tcPr>
            <w:tcW w:w="1502" w:type="pct"/>
            <w:tcBorders>
              <w:top w:val="nil"/>
              <w:left w:val="nil"/>
              <w:bottom w:val="single" w:sz="4" w:space="0" w:color="auto"/>
              <w:right w:val="single" w:sz="4" w:space="0" w:color="auto"/>
            </w:tcBorders>
            <w:shd w:val="clear" w:color="auto" w:fill="auto"/>
            <w:noWrap/>
            <w:vAlign w:val="center"/>
            <w:hideMark/>
          </w:tcPr>
          <w:p w14:paraId="1F9A783A" w14:textId="77777777" w:rsidR="00B15313" w:rsidRPr="00855D2E" w:rsidRDefault="00B15313" w:rsidP="001526B4">
            <w:pPr>
              <w:widowControl/>
              <w:autoSpaceDE/>
              <w:autoSpaceDN/>
              <w:rPr>
                <w:sz w:val="16"/>
                <w:szCs w:val="16"/>
                <w:lang w:bidi="ar-SA"/>
              </w:rPr>
            </w:pPr>
            <w:r w:rsidRPr="00855D2E">
              <w:rPr>
                <w:sz w:val="16"/>
                <w:szCs w:val="16"/>
                <w:lang w:bidi="ar-SA"/>
              </w:rPr>
              <w:t>Котельная № 2 с. Кукобой</w:t>
            </w:r>
          </w:p>
        </w:tc>
        <w:tc>
          <w:tcPr>
            <w:tcW w:w="1728" w:type="pct"/>
            <w:tcBorders>
              <w:top w:val="nil"/>
              <w:left w:val="nil"/>
              <w:bottom w:val="single" w:sz="4" w:space="0" w:color="auto"/>
              <w:right w:val="single" w:sz="4" w:space="0" w:color="auto"/>
            </w:tcBorders>
            <w:shd w:val="clear" w:color="auto" w:fill="auto"/>
            <w:noWrap/>
            <w:vAlign w:val="center"/>
            <w:hideMark/>
          </w:tcPr>
          <w:p w14:paraId="0402F98E" w14:textId="77777777" w:rsidR="00B15313" w:rsidRPr="00855D2E" w:rsidRDefault="00B15313" w:rsidP="001526B4">
            <w:pPr>
              <w:widowControl/>
              <w:autoSpaceDE/>
              <w:autoSpaceDN/>
              <w:rPr>
                <w:sz w:val="16"/>
                <w:szCs w:val="16"/>
                <w:lang w:bidi="ar-SA"/>
              </w:rPr>
            </w:pPr>
            <w:r w:rsidRPr="00855D2E">
              <w:rPr>
                <w:sz w:val="16"/>
                <w:szCs w:val="16"/>
                <w:lang w:bidi="ar-SA"/>
              </w:rPr>
              <w:t>МУП ЖКХ Первомайского МР ЯО «Теплоснаб»</w:t>
            </w:r>
          </w:p>
        </w:tc>
        <w:tc>
          <w:tcPr>
            <w:tcW w:w="1386" w:type="pct"/>
            <w:tcBorders>
              <w:top w:val="nil"/>
              <w:left w:val="nil"/>
              <w:bottom w:val="single" w:sz="4" w:space="0" w:color="auto"/>
              <w:right w:val="single" w:sz="4" w:space="0" w:color="auto"/>
            </w:tcBorders>
            <w:shd w:val="clear" w:color="auto" w:fill="auto"/>
            <w:noWrap/>
            <w:vAlign w:val="center"/>
            <w:hideMark/>
          </w:tcPr>
          <w:p w14:paraId="012C5DB5" w14:textId="77777777" w:rsidR="00B15313" w:rsidRPr="00855D2E" w:rsidRDefault="00B15313" w:rsidP="001526B4">
            <w:pPr>
              <w:widowControl/>
              <w:autoSpaceDE/>
              <w:autoSpaceDN/>
              <w:rPr>
                <w:sz w:val="16"/>
                <w:szCs w:val="16"/>
                <w:lang w:bidi="ar-SA"/>
              </w:rPr>
            </w:pPr>
            <w:r w:rsidRPr="00855D2E">
              <w:rPr>
                <w:sz w:val="16"/>
                <w:szCs w:val="16"/>
                <w:lang w:bidi="ar-SA"/>
              </w:rPr>
              <w:t>с. Кукобой, переулок Советский, 18</w:t>
            </w:r>
          </w:p>
        </w:tc>
        <w:tc>
          <w:tcPr>
            <w:tcW w:w="240" w:type="pct"/>
            <w:tcBorders>
              <w:top w:val="nil"/>
              <w:left w:val="nil"/>
              <w:bottom w:val="single" w:sz="4" w:space="0" w:color="auto"/>
              <w:right w:val="single" w:sz="4" w:space="0" w:color="auto"/>
            </w:tcBorders>
            <w:shd w:val="clear" w:color="auto" w:fill="auto"/>
            <w:vAlign w:val="center"/>
            <w:hideMark/>
          </w:tcPr>
          <w:p w14:paraId="1E13A72C" w14:textId="77777777" w:rsidR="00B15313" w:rsidRPr="00855D2E" w:rsidRDefault="00B15313" w:rsidP="001526B4">
            <w:pPr>
              <w:widowControl/>
              <w:autoSpaceDE/>
              <w:autoSpaceDN/>
              <w:jc w:val="center"/>
              <w:rPr>
                <w:sz w:val="16"/>
                <w:szCs w:val="16"/>
                <w:lang w:bidi="ar-SA"/>
              </w:rPr>
            </w:pPr>
            <w:r w:rsidRPr="00855D2E">
              <w:rPr>
                <w:sz w:val="16"/>
                <w:szCs w:val="16"/>
                <w:lang w:bidi="ar-SA"/>
              </w:rPr>
              <w:t>1968</w:t>
            </w:r>
          </w:p>
        </w:tc>
      </w:tr>
      <w:tr w:rsidR="00B15313" w:rsidRPr="00855D2E" w14:paraId="31753336" w14:textId="77777777" w:rsidTr="00075801">
        <w:trPr>
          <w:trHeight w:val="20"/>
        </w:trPr>
        <w:tc>
          <w:tcPr>
            <w:tcW w:w="145" w:type="pct"/>
            <w:tcBorders>
              <w:top w:val="nil"/>
              <w:left w:val="single" w:sz="4" w:space="0" w:color="auto"/>
              <w:bottom w:val="single" w:sz="4" w:space="0" w:color="auto"/>
              <w:right w:val="single" w:sz="4" w:space="0" w:color="auto"/>
            </w:tcBorders>
            <w:shd w:val="clear" w:color="auto" w:fill="auto"/>
            <w:vAlign w:val="center"/>
          </w:tcPr>
          <w:p w14:paraId="08BF35BD" w14:textId="7B93DD9C" w:rsidR="00B15313" w:rsidRPr="00855D2E" w:rsidRDefault="00075801" w:rsidP="001526B4">
            <w:pPr>
              <w:widowControl/>
              <w:autoSpaceDE/>
              <w:autoSpaceDN/>
              <w:jc w:val="center"/>
              <w:rPr>
                <w:color w:val="000000"/>
                <w:sz w:val="16"/>
                <w:szCs w:val="16"/>
                <w:lang w:bidi="ar-SA"/>
              </w:rPr>
            </w:pPr>
            <w:r w:rsidRPr="00855D2E">
              <w:rPr>
                <w:color w:val="000000"/>
                <w:sz w:val="16"/>
                <w:szCs w:val="16"/>
                <w:lang w:bidi="ar-SA"/>
              </w:rPr>
              <w:t>3</w:t>
            </w:r>
          </w:p>
        </w:tc>
        <w:tc>
          <w:tcPr>
            <w:tcW w:w="1502" w:type="pct"/>
            <w:tcBorders>
              <w:top w:val="nil"/>
              <w:left w:val="nil"/>
              <w:bottom w:val="single" w:sz="4" w:space="0" w:color="auto"/>
              <w:right w:val="single" w:sz="4" w:space="0" w:color="auto"/>
            </w:tcBorders>
            <w:shd w:val="clear" w:color="auto" w:fill="auto"/>
            <w:noWrap/>
            <w:vAlign w:val="center"/>
            <w:hideMark/>
          </w:tcPr>
          <w:p w14:paraId="2A7D5A9E" w14:textId="77777777" w:rsidR="00B15313" w:rsidRPr="00855D2E" w:rsidRDefault="00B15313" w:rsidP="001526B4">
            <w:pPr>
              <w:widowControl/>
              <w:autoSpaceDE/>
              <w:autoSpaceDN/>
              <w:rPr>
                <w:sz w:val="16"/>
                <w:szCs w:val="16"/>
                <w:lang w:bidi="ar-SA"/>
              </w:rPr>
            </w:pPr>
            <w:r w:rsidRPr="00855D2E">
              <w:rPr>
                <w:sz w:val="16"/>
                <w:szCs w:val="16"/>
                <w:lang w:bidi="ar-SA"/>
              </w:rPr>
              <w:t>Котельная № 3 с. Всехсвятское</w:t>
            </w:r>
          </w:p>
        </w:tc>
        <w:tc>
          <w:tcPr>
            <w:tcW w:w="1728" w:type="pct"/>
            <w:tcBorders>
              <w:top w:val="nil"/>
              <w:left w:val="nil"/>
              <w:bottom w:val="single" w:sz="4" w:space="0" w:color="auto"/>
              <w:right w:val="single" w:sz="4" w:space="0" w:color="auto"/>
            </w:tcBorders>
            <w:shd w:val="clear" w:color="auto" w:fill="auto"/>
            <w:noWrap/>
            <w:vAlign w:val="center"/>
            <w:hideMark/>
          </w:tcPr>
          <w:p w14:paraId="260A39C4" w14:textId="77777777" w:rsidR="00B15313" w:rsidRPr="00855D2E" w:rsidRDefault="00B15313" w:rsidP="001526B4">
            <w:pPr>
              <w:widowControl/>
              <w:autoSpaceDE/>
              <w:autoSpaceDN/>
              <w:rPr>
                <w:sz w:val="16"/>
                <w:szCs w:val="16"/>
                <w:lang w:bidi="ar-SA"/>
              </w:rPr>
            </w:pPr>
            <w:r w:rsidRPr="00855D2E">
              <w:rPr>
                <w:sz w:val="16"/>
                <w:szCs w:val="16"/>
                <w:lang w:bidi="ar-SA"/>
              </w:rPr>
              <w:t>МУП ЖКХ Первомайского МР ЯО «Теплоснаб»</w:t>
            </w:r>
          </w:p>
        </w:tc>
        <w:tc>
          <w:tcPr>
            <w:tcW w:w="1386" w:type="pct"/>
            <w:tcBorders>
              <w:top w:val="nil"/>
              <w:left w:val="nil"/>
              <w:bottom w:val="single" w:sz="4" w:space="0" w:color="auto"/>
              <w:right w:val="single" w:sz="4" w:space="0" w:color="auto"/>
            </w:tcBorders>
            <w:shd w:val="clear" w:color="auto" w:fill="auto"/>
            <w:noWrap/>
            <w:vAlign w:val="center"/>
            <w:hideMark/>
          </w:tcPr>
          <w:p w14:paraId="7156C9ED" w14:textId="77777777" w:rsidR="00B15313" w:rsidRPr="00855D2E" w:rsidRDefault="00B15313" w:rsidP="001526B4">
            <w:pPr>
              <w:widowControl/>
              <w:autoSpaceDE/>
              <w:autoSpaceDN/>
              <w:rPr>
                <w:sz w:val="16"/>
                <w:szCs w:val="16"/>
                <w:lang w:bidi="ar-SA"/>
              </w:rPr>
            </w:pPr>
            <w:r w:rsidRPr="00855D2E">
              <w:rPr>
                <w:sz w:val="16"/>
                <w:szCs w:val="16"/>
                <w:lang w:bidi="ar-SA"/>
              </w:rPr>
              <w:t>с. Всехсвятское, пер-ок, Школьный, 2а</w:t>
            </w:r>
          </w:p>
        </w:tc>
        <w:tc>
          <w:tcPr>
            <w:tcW w:w="240" w:type="pct"/>
            <w:tcBorders>
              <w:top w:val="nil"/>
              <w:left w:val="nil"/>
              <w:bottom w:val="single" w:sz="4" w:space="0" w:color="auto"/>
              <w:right w:val="single" w:sz="4" w:space="0" w:color="auto"/>
            </w:tcBorders>
            <w:shd w:val="clear" w:color="auto" w:fill="auto"/>
            <w:vAlign w:val="center"/>
            <w:hideMark/>
          </w:tcPr>
          <w:p w14:paraId="298D6C01" w14:textId="77777777" w:rsidR="00B15313" w:rsidRPr="00855D2E" w:rsidRDefault="00B15313" w:rsidP="001526B4">
            <w:pPr>
              <w:widowControl/>
              <w:autoSpaceDE/>
              <w:autoSpaceDN/>
              <w:jc w:val="center"/>
              <w:rPr>
                <w:sz w:val="16"/>
                <w:szCs w:val="16"/>
                <w:lang w:bidi="ar-SA"/>
              </w:rPr>
            </w:pPr>
            <w:r w:rsidRPr="00855D2E">
              <w:rPr>
                <w:sz w:val="16"/>
                <w:szCs w:val="16"/>
                <w:lang w:bidi="ar-SA"/>
              </w:rPr>
              <w:t>1981</w:t>
            </w:r>
          </w:p>
        </w:tc>
      </w:tr>
      <w:tr w:rsidR="00B15313" w:rsidRPr="00855D2E" w14:paraId="380CD0E2" w14:textId="77777777" w:rsidTr="00075801">
        <w:trPr>
          <w:trHeight w:val="20"/>
        </w:trPr>
        <w:tc>
          <w:tcPr>
            <w:tcW w:w="145" w:type="pct"/>
            <w:tcBorders>
              <w:top w:val="nil"/>
              <w:left w:val="single" w:sz="4" w:space="0" w:color="auto"/>
              <w:bottom w:val="single" w:sz="4" w:space="0" w:color="auto"/>
              <w:right w:val="single" w:sz="4" w:space="0" w:color="auto"/>
            </w:tcBorders>
            <w:shd w:val="clear" w:color="auto" w:fill="auto"/>
            <w:vAlign w:val="center"/>
          </w:tcPr>
          <w:p w14:paraId="783A7814" w14:textId="72A9A41A" w:rsidR="00B15313" w:rsidRPr="00855D2E" w:rsidRDefault="00075801" w:rsidP="001526B4">
            <w:pPr>
              <w:widowControl/>
              <w:autoSpaceDE/>
              <w:autoSpaceDN/>
              <w:jc w:val="center"/>
              <w:rPr>
                <w:color w:val="000000"/>
                <w:sz w:val="16"/>
                <w:szCs w:val="16"/>
                <w:lang w:bidi="ar-SA"/>
              </w:rPr>
            </w:pPr>
            <w:r w:rsidRPr="00855D2E">
              <w:rPr>
                <w:color w:val="000000"/>
                <w:sz w:val="16"/>
                <w:szCs w:val="16"/>
                <w:lang w:bidi="ar-SA"/>
              </w:rPr>
              <w:t>4</w:t>
            </w:r>
          </w:p>
        </w:tc>
        <w:tc>
          <w:tcPr>
            <w:tcW w:w="1502" w:type="pct"/>
            <w:tcBorders>
              <w:top w:val="nil"/>
              <w:left w:val="nil"/>
              <w:bottom w:val="single" w:sz="4" w:space="0" w:color="auto"/>
              <w:right w:val="single" w:sz="4" w:space="0" w:color="auto"/>
            </w:tcBorders>
            <w:shd w:val="clear" w:color="auto" w:fill="auto"/>
            <w:noWrap/>
            <w:vAlign w:val="center"/>
            <w:hideMark/>
          </w:tcPr>
          <w:p w14:paraId="761D92D2" w14:textId="77777777" w:rsidR="00B15313" w:rsidRPr="00855D2E" w:rsidRDefault="00B15313" w:rsidP="001526B4">
            <w:pPr>
              <w:widowControl/>
              <w:autoSpaceDE/>
              <w:autoSpaceDN/>
              <w:rPr>
                <w:sz w:val="16"/>
                <w:szCs w:val="16"/>
                <w:lang w:bidi="ar-SA"/>
              </w:rPr>
            </w:pPr>
            <w:r w:rsidRPr="00855D2E">
              <w:rPr>
                <w:sz w:val="16"/>
                <w:szCs w:val="16"/>
                <w:lang w:bidi="ar-SA"/>
              </w:rPr>
              <w:t>Котельная № 4 с. Семеновское</w:t>
            </w:r>
          </w:p>
        </w:tc>
        <w:tc>
          <w:tcPr>
            <w:tcW w:w="1728" w:type="pct"/>
            <w:tcBorders>
              <w:top w:val="nil"/>
              <w:left w:val="nil"/>
              <w:bottom w:val="single" w:sz="4" w:space="0" w:color="auto"/>
              <w:right w:val="single" w:sz="4" w:space="0" w:color="auto"/>
            </w:tcBorders>
            <w:shd w:val="clear" w:color="auto" w:fill="auto"/>
            <w:noWrap/>
            <w:vAlign w:val="center"/>
            <w:hideMark/>
          </w:tcPr>
          <w:p w14:paraId="6796705B" w14:textId="77777777" w:rsidR="00B15313" w:rsidRPr="00855D2E" w:rsidRDefault="00B15313" w:rsidP="001526B4">
            <w:pPr>
              <w:widowControl/>
              <w:autoSpaceDE/>
              <w:autoSpaceDN/>
              <w:rPr>
                <w:sz w:val="16"/>
                <w:szCs w:val="16"/>
                <w:lang w:bidi="ar-SA"/>
              </w:rPr>
            </w:pPr>
            <w:r w:rsidRPr="00855D2E">
              <w:rPr>
                <w:sz w:val="16"/>
                <w:szCs w:val="16"/>
                <w:lang w:bidi="ar-SA"/>
              </w:rPr>
              <w:t>МУП ЖКХ Первомайского МР ЯО «Теплоснаб»</w:t>
            </w:r>
          </w:p>
        </w:tc>
        <w:tc>
          <w:tcPr>
            <w:tcW w:w="1386" w:type="pct"/>
            <w:tcBorders>
              <w:top w:val="nil"/>
              <w:left w:val="nil"/>
              <w:bottom w:val="single" w:sz="4" w:space="0" w:color="auto"/>
              <w:right w:val="single" w:sz="4" w:space="0" w:color="auto"/>
            </w:tcBorders>
            <w:shd w:val="clear" w:color="auto" w:fill="auto"/>
            <w:noWrap/>
            <w:vAlign w:val="center"/>
            <w:hideMark/>
          </w:tcPr>
          <w:p w14:paraId="11614CD2" w14:textId="77777777" w:rsidR="00B15313" w:rsidRPr="00855D2E" w:rsidRDefault="00B15313" w:rsidP="001526B4">
            <w:pPr>
              <w:widowControl/>
              <w:autoSpaceDE/>
              <w:autoSpaceDN/>
              <w:rPr>
                <w:sz w:val="16"/>
                <w:szCs w:val="16"/>
                <w:lang w:bidi="ar-SA"/>
              </w:rPr>
            </w:pPr>
            <w:r w:rsidRPr="00855D2E">
              <w:rPr>
                <w:sz w:val="16"/>
                <w:szCs w:val="16"/>
                <w:lang w:bidi="ar-SA"/>
              </w:rPr>
              <w:t>с. Семеновское, ул. Центральная, 48а</w:t>
            </w:r>
          </w:p>
        </w:tc>
        <w:tc>
          <w:tcPr>
            <w:tcW w:w="240" w:type="pct"/>
            <w:tcBorders>
              <w:top w:val="nil"/>
              <w:left w:val="nil"/>
              <w:bottom w:val="single" w:sz="4" w:space="0" w:color="auto"/>
              <w:right w:val="single" w:sz="4" w:space="0" w:color="auto"/>
            </w:tcBorders>
            <w:shd w:val="clear" w:color="auto" w:fill="auto"/>
            <w:vAlign w:val="center"/>
            <w:hideMark/>
          </w:tcPr>
          <w:p w14:paraId="5CCCCE22" w14:textId="77777777" w:rsidR="00B15313" w:rsidRPr="00855D2E" w:rsidRDefault="00B15313" w:rsidP="001526B4">
            <w:pPr>
              <w:widowControl/>
              <w:autoSpaceDE/>
              <w:autoSpaceDN/>
              <w:jc w:val="center"/>
              <w:rPr>
                <w:sz w:val="16"/>
                <w:szCs w:val="16"/>
                <w:lang w:bidi="ar-SA"/>
              </w:rPr>
            </w:pPr>
            <w:r w:rsidRPr="00855D2E">
              <w:rPr>
                <w:sz w:val="16"/>
                <w:szCs w:val="16"/>
                <w:lang w:bidi="ar-SA"/>
              </w:rPr>
              <w:t>2003</w:t>
            </w:r>
          </w:p>
        </w:tc>
      </w:tr>
      <w:tr w:rsidR="00B15313" w:rsidRPr="00855D2E" w14:paraId="5A9676F2" w14:textId="77777777" w:rsidTr="00075801">
        <w:trPr>
          <w:trHeight w:val="20"/>
        </w:trPr>
        <w:tc>
          <w:tcPr>
            <w:tcW w:w="145" w:type="pct"/>
            <w:tcBorders>
              <w:top w:val="nil"/>
              <w:left w:val="single" w:sz="4" w:space="0" w:color="auto"/>
              <w:bottom w:val="single" w:sz="4" w:space="0" w:color="auto"/>
              <w:right w:val="single" w:sz="4" w:space="0" w:color="auto"/>
            </w:tcBorders>
            <w:shd w:val="clear" w:color="auto" w:fill="auto"/>
            <w:vAlign w:val="center"/>
          </w:tcPr>
          <w:p w14:paraId="5EB64278" w14:textId="71097227" w:rsidR="00B15313" w:rsidRPr="00855D2E" w:rsidRDefault="00075801" w:rsidP="001526B4">
            <w:pPr>
              <w:widowControl/>
              <w:autoSpaceDE/>
              <w:autoSpaceDN/>
              <w:jc w:val="center"/>
              <w:rPr>
                <w:color w:val="000000"/>
                <w:sz w:val="16"/>
                <w:szCs w:val="16"/>
                <w:lang w:bidi="ar-SA"/>
              </w:rPr>
            </w:pPr>
            <w:r w:rsidRPr="00855D2E">
              <w:rPr>
                <w:color w:val="000000"/>
                <w:sz w:val="16"/>
                <w:szCs w:val="16"/>
                <w:lang w:bidi="ar-SA"/>
              </w:rPr>
              <w:t>5</w:t>
            </w:r>
          </w:p>
        </w:tc>
        <w:tc>
          <w:tcPr>
            <w:tcW w:w="1502" w:type="pct"/>
            <w:tcBorders>
              <w:top w:val="nil"/>
              <w:left w:val="nil"/>
              <w:bottom w:val="single" w:sz="4" w:space="0" w:color="auto"/>
              <w:right w:val="single" w:sz="4" w:space="0" w:color="auto"/>
            </w:tcBorders>
            <w:shd w:val="clear" w:color="auto" w:fill="auto"/>
            <w:noWrap/>
            <w:vAlign w:val="center"/>
            <w:hideMark/>
          </w:tcPr>
          <w:p w14:paraId="1120E3AB" w14:textId="77777777" w:rsidR="00B15313" w:rsidRPr="00855D2E" w:rsidRDefault="00B15313" w:rsidP="001526B4">
            <w:pPr>
              <w:widowControl/>
              <w:autoSpaceDE/>
              <w:autoSpaceDN/>
              <w:rPr>
                <w:sz w:val="16"/>
                <w:szCs w:val="16"/>
                <w:lang w:bidi="ar-SA"/>
              </w:rPr>
            </w:pPr>
            <w:r w:rsidRPr="00855D2E">
              <w:rPr>
                <w:sz w:val="16"/>
                <w:szCs w:val="16"/>
                <w:lang w:bidi="ar-SA"/>
              </w:rPr>
              <w:t>Котельная (дошк. группы) с. Семёновское</w:t>
            </w:r>
          </w:p>
        </w:tc>
        <w:tc>
          <w:tcPr>
            <w:tcW w:w="1728" w:type="pct"/>
            <w:tcBorders>
              <w:top w:val="nil"/>
              <w:left w:val="nil"/>
              <w:bottom w:val="single" w:sz="4" w:space="0" w:color="auto"/>
              <w:right w:val="single" w:sz="4" w:space="0" w:color="auto"/>
            </w:tcBorders>
            <w:shd w:val="clear" w:color="auto" w:fill="auto"/>
            <w:noWrap/>
            <w:vAlign w:val="center"/>
            <w:hideMark/>
          </w:tcPr>
          <w:p w14:paraId="35CAC414" w14:textId="77777777" w:rsidR="00B15313" w:rsidRPr="00855D2E" w:rsidRDefault="00B15313" w:rsidP="001526B4">
            <w:pPr>
              <w:widowControl/>
              <w:autoSpaceDE/>
              <w:autoSpaceDN/>
              <w:rPr>
                <w:sz w:val="16"/>
                <w:szCs w:val="16"/>
                <w:lang w:bidi="ar-SA"/>
              </w:rPr>
            </w:pPr>
            <w:r w:rsidRPr="00855D2E">
              <w:rPr>
                <w:sz w:val="16"/>
                <w:szCs w:val="16"/>
                <w:lang w:bidi="ar-SA"/>
              </w:rPr>
              <w:t>Семеновская средняя школа</w:t>
            </w:r>
          </w:p>
        </w:tc>
        <w:tc>
          <w:tcPr>
            <w:tcW w:w="1386" w:type="pct"/>
            <w:tcBorders>
              <w:top w:val="nil"/>
              <w:left w:val="nil"/>
              <w:bottom w:val="single" w:sz="4" w:space="0" w:color="auto"/>
              <w:right w:val="single" w:sz="4" w:space="0" w:color="auto"/>
            </w:tcBorders>
            <w:shd w:val="clear" w:color="auto" w:fill="auto"/>
            <w:noWrap/>
            <w:vAlign w:val="center"/>
            <w:hideMark/>
          </w:tcPr>
          <w:p w14:paraId="3ED10C81" w14:textId="77777777" w:rsidR="00B15313" w:rsidRPr="00855D2E" w:rsidRDefault="00B15313" w:rsidP="001526B4">
            <w:pPr>
              <w:widowControl/>
              <w:autoSpaceDE/>
              <w:autoSpaceDN/>
              <w:rPr>
                <w:sz w:val="16"/>
                <w:szCs w:val="16"/>
                <w:lang w:bidi="ar-SA"/>
              </w:rPr>
            </w:pPr>
            <w:r w:rsidRPr="00855D2E">
              <w:rPr>
                <w:sz w:val="16"/>
                <w:szCs w:val="16"/>
                <w:lang w:bidi="ar-SA"/>
              </w:rPr>
              <w:t>с. Семёновское</w:t>
            </w:r>
          </w:p>
        </w:tc>
        <w:tc>
          <w:tcPr>
            <w:tcW w:w="240" w:type="pct"/>
            <w:tcBorders>
              <w:top w:val="nil"/>
              <w:left w:val="nil"/>
              <w:bottom w:val="single" w:sz="4" w:space="0" w:color="auto"/>
              <w:right w:val="single" w:sz="4" w:space="0" w:color="auto"/>
            </w:tcBorders>
            <w:shd w:val="clear" w:color="auto" w:fill="auto"/>
            <w:vAlign w:val="center"/>
            <w:hideMark/>
          </w:tcPr>
          <w:p w14:paraId="74D99783" w14:textId="77777777" w:rsidR="00B15313" w:rsidRPr="00855D2E" w:rsidRDefault="00B15313" w:rsidP="001526B4">
            <w:pPr>
              <w:widowControl/>
              <w:autoSpaceDE/>
              <w:autoSpaceDN/>
              <w:jc w:val="center"/>
              <w:rPr>
                <w:sz w:val="16"/>
                <w:szCs w:val="16"/>
                <w:lang w:bidi="ar-SA"/>
              </w:rPr>
            </w:pPr>
            <w:r w:rsidRPr="00855D2E">
              <w:rPr>
                <w:sz w:val="16"/>
                <w:szCs w:val="16"/>
                <w:lang w:bidi="ar-SA"/>
              </w:rPr>
              <w:t>1999</w:t>
            </w:r>
          </w:p>
        </w:tc>
      </w:tr>
      <w:tr w:rsidR="00B15313" w:rsidRPr="00855D2E" w14:paraId="678F55FB" w14:textId="77777777" w:rsidTr="00075801">
        <w:trPr>
          <w:trHeight w:val="20"/>
        </w:trPr>
        <w:tc>
          <w:tcPr>
            <w:tcW w:w="145" w:type="pct"/>
            <w:tcBorders>
              <w:top w:val="nil"/>
              <w:left w:val="single" w:sz="4" w:space="0" w:color="auto"/>
              <w:bottom w:val="single" w:sz="4" w:space="0" w:color="auto"/>
              <w:right w:val="single" w:sz="4" w:space="0" w:color="auto"/>
            </w:tcBorders>
            <w:shd w:val="clear" w:color="auto" w:fill="auto"/>
            <w:vAlign w:val="center"/>
          </w:tcPr>
          <w:p w14:paraId="1A25F2FF" w14:textId="126D33FD" w:rsidR="00B15313" w:rsidRPr="00855D2E" w:rsidRDefault="00075801" w:rsidP="001526B4">
            <w:pPr>
              <w:widowControl/>
              <w:autoSpaceDE/>
              <w:autoSpaceDN/>
              <w:jc w:val="center"/>
              <w:rPr>
                <w:color w:val="000000"/>
                <w:sz w:val="16"/>
                <w:szCs w:val="16"/>
                <w:lang w:bidi="ar-SA"/>
              </w:rPr>
            </w:pPr>
            <w:r w:rsidRPr="00855D2E">
              <w:rPr>
                <w:color w:val="000000"/>
                <w:sz w:val="16"/>
                <w:szCs w:val="16"/>
                <w:lang w:bidi="ar-SA"/>
              </w:rPr>
              <w:t>6</w:t>
            </w:r>
          </w:p>
        </w:tc>
        <w:tc>
          <w:tcPr>
            <w:tcW w:w="1502" w:type="pct"/>
            <w:tcBorders>
              <w:top w:val="nil"/>
              <w:left w:val="nil"/>
              <w:bottom w:val="single" w:sz="4" w:space="0" w:color="auto"/>
              <w:right w:val="single" w:sz="4" w:space="0" w:color="auto"/>
            </w:tcBorders>
            <w:shd w:val="clear" w:color="auto" w:fill="auto"/>
            <w:noWrap/>
            <w:vAlign w:val="center"/>
            <w:hideMark/>
          </w:tcPr>
          <w:p w14:paraId="3CE7D131" w14:textId="77777777" w:rsidR="00B15313" w:rsidRPr="00855D2E" w:rsidRDefault="00B15313" w:rsidP="001526B4">
            <w:pPr>
              <w:widowControl/>
              <w:autoSpaceDE/>
              <w:autoSpaceDN/>
              <w:rPr>
                <w:sz w:val="16"/>
                <w:szCs w:val="16"/>
                <w:lang w:bidi="ar-SA"/>
              </w:rPr>
            </w:pPr>
            <w:r w:rsidRPr="00855D2E">
              <w:rPr>
                <w:sz w:val="16"/>
                <w:szCs w:val="16"/>
                <w:lang w:bidi="ar-SA"/>
              </w:rPr>
              <w:t>Котельная клуба с. Николо-Ухтома</w:t>
            </w:r>
          </w:p>
        </w:tc>
        <w:tc>
          <w:tcPr>
            <w:tcW w:w="1728" w:type="pct"/>
            <w:tcBorders>
              <w:top w:val="nil"/>
              <w:left w:val="nil"/>
              <w:bottom w:val="single" w:sz="4" w:space="0" w:color="auto"/>
              <w:right w:val="single" w:sz="4" w:space="0" w:color="auto"/>
            </w:tcBorders>
            <w:shd w:val="clear" w:color="auto" w:fill="auto"/>
            <w:noWrap/>
            <w:vAlign w:val="center"/>
            <w:hideMark/>
          </w:tcPr>
          <w:p w14:paraId="24511341" w14:textId="77777777" w:rsidR="00B15313" w:rsidRPr="00855D2E" w:rsidRDefault="00B15313" w:rsidP="001526B4">
            <w:pPr>
              <w:widowControl/>
              <w:autoSpaceDE/>
              <w:autoSpaceDN/>
              <w:rPr>
                <w:sz w:val="16"/>
                <w:szCs w:val="16"/>
                <w:lang w:bidi="ar-SA"/>
              </w:rPr>
            </w:pPr>
            <w:r w:rsidRPr="00855D2E">
              <w:rPr>
                <w:sz w:val="16"/>
                <w:szCs w:val="16"/>
                <w:lang w:bidi="ar-SA"/>
              </w:rPr>
              <w:t>МУК «Семеновская ЦКС»</w:t>
            </w:r>
          </w:p>
        </w:tc>
        <w:tc>
          <w:tcPr>
            <w:tcW w:w="1386" w:type="pct"/>
            <w:tcBorders>
              <w:top w:val="nil"/>
              <w:left w:val="nil"/>
              <w:bottom w:val="single" w:sz="4" w:space="0" w:color="auto"/>
              <w:right w:val="single" w:sz="4" w:space="0" w:color="auto"/>
            </w:tcBorders>
            <w:shd w:val="clear" w:color="auto" w:fill="auto"/>
            <w:noWrap/>
            <w:vAlign w:val="center"/>
            <w:hideMark/>
          </w:tcPr>
          <w:p w14:paraId="555C5EE8" w14:textId="77777777" w:rsidR="00B15313" w:rsidRPr="00855D2E" w:rsidRDefault="00B15313" w:rsidP="001526B4">
            <w:pPr>
              <w:widowControl/>
              <w:autoSpaceDE/>
              <w:autoSpaceDN/>
              <w:rPr>
                <w:sz w:val="16"/>
                <w:szCs w:val="16"/>
                <w:lang w:bidi="ar-SA"/>
              </w:rPr>
            </w:pPr>
            <w:r w:rsidRPr="00855D2E">
              <w:rPr>
                <w:sz w:val="16"/>
                <w:szCs w:val="16"/>
                <w:lang w:bidi="ar-SA"/>
              </w:rPr>
              <w:t>с. Николо-Ухтома</w:t>
            </w:r>
          </w:p>
        </w:tc>
        <w:tc>
          <w:tcPr>
            <w:tcW w:w="240" w:type="pct"/>
            <w:tcBorders>
              <w:top w:val="nil"/>
              <w:left w:val="nil"/>
              <w:bottom w:val="single" w:sz="4" w:space="0" w:color="auto"/>
              <w:right w:val="single" w:sz="4" w:space="0" w:color="auto"/>
            </w:tcBorders>
            <w:shd w:val="clear" w:color="auto" w:fill="auto"/>
            <w:vAlign w:val="center"/>
            <w:hideMark/>
          </w:tcPr>
          <w:p w14:paraId="53B1D042" w14:textId="77777777" w:rsidR="00B15313" w:rsidRPr="00855D2E" w:rsidRDefault="00B15313" w:rsidP="001526B4">
            <w:pPr>
              <w:widowControl/>
              <w:autoSpaceDE/>
              <w:autoSpaceDN/>
              <w:jc w:val="center"/>
              <w:rPr>
                <w:sz w:val="16"/>
                <w:szCs w:val="16"/>
                <w:lang w:bidi="ar-SA"/>
              </w:rPr>
            </w:pPr>
            <w:r w:rsidRPr="00855D2E">
              <w:rPr>
                <w:sz w:val="16"/>
                <w:szCs w:val="16"/>
                <w:lang w:bidi="ar-SA"/>
              </w:rPr>
              <w:t>2013</w:t>
            </w:r>
          </w:p>
        </w:tc>
      </w:tr>
      <w:tr w:rsidR="00B15313" w:rsidRPr="00855D2E" w14:paraId="0C4A2A73" w14:textId="77777777" w:rsidTr="00075801">
        <w:trPr>
          <w:trHeight w:val="20"/>
        </w:trPr>
        <w:tc>
          <w:tcPr>
            <w:tcW w:w="145" w:type="pct"/>
            <w:tcBorders>
              <w:top w:val="nil"/>
              <w:left w:val="single" w:sz="4" w:space="0" w:color="auto"/>
              <w:bottom w:val="single" w:sz="4" w:space="0" w:color="auto"/>
              <w:right w:val="single" w:sz="4" w:space="0" w:color="auto"/>
            </w:tcBorders>
            <w:shd w:val="clear" w:color="auto" w:fill="auto"/>
            <w:vAlign w:val="center"/>
          </w:tcPr>
          <w:p w14:paraId="2325363B" w14:textId="02702118" w:rsidR="00B15313" w:rsidRPr="00855D2E" w:rsidRDefault="00075801" w:rsidP="001526B4">
            <w:pPr>
              <w:widowControl/>
              <w:autoSpaceDE/>
              <w:autoSpaceDN/>
              <w:jc w:val="center"/>
              <w:rPr>
                <w:color w:val="000000"/>
                <w:sz w:val="16"/>
                <w:szCs w:val="16"/>
                <w:lang w:bidi="ar-SA"/>
              </w:rPr>
            </w:pPr>
            <w:r w:rsidRPr="00855D2E">
              <w:rPr>
                <w:color w:val="000000"/>
                <w:sz w:val="16"/>
                <w:szCs w:val="16"/>
                <w:lang w:bidi="ar-SA"/>
              </w:rPr>
              <w:t>7</w:t>
            </w:r>
          </w:p>
        </w:tc>
        <w:tc>
          <w:tcPr>
            <w:tcW w:w="1502" w:type="pct"/>
            <w:tcBorders>
              <w:top w:val="nil"/>
              <w:left w:val="nil"/>
              <w:bottom w:val="single" w:sz="4" w:space="0" w:color="auto"/>
              <w:right w:val="single" w:sz="4" w:space="0" w:color="auto"/>
            </w:tcBorders>
            <w:shd w:val="clear" w:color="auto" w:fill="auto"/>
            <w:noWrap/>
            <w:vAlign w:val="center"/>
            <w:hideMark/>
          </w:tcPr>
          <w:p w14:paraId="659E3CEA" w14:textId="77777777" w:rsidR="00B15313" w:rsidRPr="00855D2E" w:rsidRDefault="00B15313" w:rsidP="001526B4">
            <w:pPr>
              <w:widowControl/>
              <w:autoSpaceDE/>
              <w:autoSpaceDN/>
              <w:rPr>
                <w:sz w:val="16"/>
                <w:szCs w:val="16"/>
                <w:lang w:bidi="ar-SA"/>
              </w:rPr>
            </w:pPr>
            <w:r w:rsidRPr="00855D2E">
              <w:rPr>
                <w:sz w:val="16"/>
                <w:szCs w:val="16"/>
                <w:lang w:bidi="ar-SA"/>
              </w:rPr>
              <w:t>Котельная клуба д. Паршино</w:t>
            </w:r>
          </w:p>
        </w:tc>
        <w:tc>
          <w:tcPr>
            <w:tcW w:w="1728" w:type="pct"/>
            <w:tcBorders>
              <w:top w:val="nil"/>
              <w:left w:val="nil"/>
              <w:bottom w:val="single" w:sz="4" w:space="0" w:color="auto"/>
              <w:right w:val="single" w:sz="4" w:space="0" w:color="auto"/>
            </w:tcBorders>
            <w:shd w:val="clear" w:color="auto" w:fill="auto"/>
            <w:noWrap/>
            <w:vAlign w:val="center"/>
            <w:hideMark/>
          </w:tcPr>
          <w:p w14:paraId="0293C1CA" w14:textId="77777777" w:rsidR="00B15313" w:rsidRPr="00855D2E" w:rsidRDefault="00B15313" w:rsidP="001526B4">
            <w:pPr>
              <w:widowControl/>
              <w:autoSpaceDE/>
              <w:autoSpaceDN/>
              <w:rPr>
                <w:sz w:val="16"/>
                <w:szCs w:val="16"/>
                <w:lang w:bidi="ar-SA"/>
              </w:rPr>
            </w:pPr>
            <w:r w:rsidRPr="00855D2E">
              <w:rPr>
                <w:sz w:val="16"/>
                <w:szCs w:val="16"/>
                <w:lang w:bidi="ar-SA"/>
              </w:rPr>
              <w:t>МУК «Семеновская ЦКС»</w:t>
            </w:r>
          </w:p>
        </w:tc>
        <w:tc>
          <w:tcPr>
            <w:tcW w:w="1386" w:type="pct"/>
            <w:tcBorders>
              <w:top w:val="nil"/>
              <w:left w:val="nil"/>
              <w:bottom w:val="single" w:sz="4" w:space="0" w:color="auto"/>
              <w:right w:val="single" w:sz="4" w:space="0" w:color="auto"/>
            </w:tcBorders>
            <w:shd w:val="clear" w:color="auto" w:fill="auto"/>
            <w:noWrap/>
            <w:vAlign w:val="center"/>
            <w:hideMark/>
          </w:tcPr>
          <w:p w14:paraId="797E219E" w14:textId="77777777" w:rsidR="00B15313" w:rsidRPr="00855D2E" w:rsidRDefault="00B15313" w:rsidP="001526B4">
            <w:pPr>
              <w:widowControl/>
              <w:autoSpaceDE/>
              <w:autoSpaceDN/>
              <w:rPr>
                <w:sz w:val="16"/>
                <w:szCs w:val="16"/>
                <w:lang w:bidi="ar-SA"/>
              </w:rPr>
            </w:pPr>
            <w:r w:rsidRPr="00855D2E">
              <w:rPr>
                <w:sz w:val="16"/>
                <w:szCs w:val="16"/>
                <w:lang w:bidi="ar-SA"/>
              </w:rPr>
              <w:t>д. Паршино</w:t>
            </w:r>
          </w:p>
        </w:tc>
        <w:tc>
          <w:tcPr>
            <w:tcW w:w="240" w:type="pct"/>
            <w:tcBorders>
              <w:top w:val="nil"/>
              <w:left w:val="nil"/>
              <w:bottom w:val="single" w:sz="4" w:space="0" w:color="auto"/>
              <w:right w:val="single" w:sz="4" w:space="0" w:color="auto"/>
            </w:tcBorders>
            <w:shd w:val="clear" w:color="auto" w:fill="auto"/>
            <w:vAlign w:val="center"/>
            <w:hideMark/>
          </w:tcPr>
          <w:p w14:paraId="76DCB64A" w14:textId="77777777" w:rsidR="00B15313" w:rsidRPr="00855D2E" w:rsidRDefault="00B15313" w:rsidP="001526B4">
            <w:pPr>
              <w:widowControl/>
              <w:autoSpaceDE/>
              <w:autoSpaceDN/>
              <w:jc w:val="center"/>
              <w:rPr>
                <w:sz w:val="16"/>
                <w:szCs w:val="16"/>
                <w:lang w:bidi="ar-SA"/>
              </w:rPr>
            </w:pPr>
            <w:r w:rsidRPr="00855D2E">
              <w:rPr>
                <w:sz w:val="16"/>
                <w:szCs w:val="16"/>
                <w:lang w:bidi="ar-SA"/>
              </w:rPr>
              <w:t>2013</w:t>
            </w:r>
          </w:p>
        </w:tc>
      </w:tr>
      <w:tr w:rsidR="00B15313" w:rsidRPr="00855D2E" w14:paraId="498B841C" w14:textId="77777777" w:rsidTr="00075801">
        <w:trPr>
          <w:trHeight w:val="20"/>
        </w:trPr>
        <w:tc>
          <w:tcPr>
            <w:tcW w:w="145" w:type="pct"/>
            <w:tcBorders>
              <w:top w:val="nil"/>
              <w:left w:val="single" w:sz="4" w:space="0" w:color="auto"/>
              <w:bottom w:val="single" w:sz="4" w:space="0" w:color="auto"/>
              <w:right w:val="single" w:sz="4" w:space="0" w:color="auto"/>
            </w:tcBorders>
            <w:shd w:val="clear" w:color="auto" w:fill="auto"/>
            <w:vAlign w:val="center"/>
          </w:tcPr>
          <w:p w14:paraId="144B311B" w14:textId="22B24154" w:rsidR="00B15313" w:rsidRPr="00855D2E" w:rsidRDefault="00075801" w:rsidP="001526B4">
            <w:pPr>
              <w:widowControl/>
              <w:autoSpaceDE/>
              <w:autoSpaceDN/>
              <w:jc w:val="center"/>
              <w:rPr>
                <w:color w:val="000000"/>
                <w:sz w:val="16"/>
                <w:szCs w:val="16"/>
                <w:lang w:bidi="ar-SA"/>
              </w:rPr>
            </w:pPr>
            <w:r w:rsidRPr="00855D2E">
              <w:rPr>
                <w:color w:val="000000"/>
                <w:sz w:val="16"/>
                <w:szCs w:val="16"/>
                <w:lang w:bidi="ar-SA"/>
              </w:rPr>
              <w:t>8</w:t>
            </w:r>
          </w:p>
        </w:tc>
        <w:tc>
          <w:tcPr>
            <w:tcW w:w="1502" w:type="pct"/>
            <w:tcBorders>
              <w:top w:val="nil"/>
              <w:left w:val="nil"/>
              <w:bottom w:val="single" w:sz="4" w:space="0" w:color="auto"/>
              <w:right w:val="single" w:sz="4" w:space="0" w:color="auto"/>
            </w:tcBorders>
            <w:shd w:val="clear" w:color="auto" w:fill="auto"/>
            <w:noWrap/>
            <w:vAlign w:val="center"/>
            <w:hideMark/>
          </w:tcPr>
          <w:p w14:paraId="23A79C8C" w14:textId="77777777" w:rsidR="00B15313" w:rsidRPr="00855D2E" w:rsidRDefault="00B15313" w:rsidP="001526B4">
            <w:pPr>
              <w:widowControl/>
              <w:autoSpaceDE/>
              <w:autoSpaceDN/>
              <w:rPr>
                <w:sz w:val="16"/>
                <w:szCs w:val="16"/>
                <w:lang w:bidi="ar-SA"/>
              </w:rPr>
            </w:pPr>
            <w:r w:rsidRPr="00855D2E">
              <w:rPr>
                <w:sz w:val="16"/>
                <w:szCs w:val="16"/>
                <w:lang w:bidi="ar-SA"/>
              </w:rPr>
              <w:t>Котельная клуба д. Ефимовское</w:t>
            </w:r>
          </w:p>
        </w:tc>
        <w:tc>
          <w:tcPr>
            <w:tcW w:w="1728" w:type="pct"/>
            <w:tcBorders>
              <w:top w:val="nil"/>
              <w:left w:val="nil"/>
              <w:bottom w:val="single" w:sz="4" w:space="0" w:color="auto"/>
              <w:right w:val="single" w:sz="4" w:space="0" w:color="auto"/>
            </w:tcBorders>
            <w:shd w:val="clear" w:color="auto" w:fill="auto"/>
            <w:noWrap/>
            <w:vAlign w:val="center"/>
            <w:hideMark/>
          </w:tcPr>
          <w:p w14:paraId="702D6220" w14:textId="77777777" w:rsidR="00B15313" w:rsidRPr="00855D2E" w:rsidRDefault="00B15313" w:rsidP="001526B4">
            <w:pPr>
              <w:widowControl/>
              <w:autoSpaceDE/>
              <w:autoSpaceDN/>
              <w:rPr>
                <w:sz w:val="16"/>
                <w:szCs w:val="16"/>
                <w:lang w:bidi="ar-SA"/>
              </w:rPr>
            </w:pPr>
            <w:r w:rsidRPr="00855D2E">
              <w:rPr>
                <w:sz w:val="16"/>
                <w:szCs w:val="16"/>
                <w:lang w:bidi="ar-SA"/>
              </w:rPr>
              <w:t>МУК «Семеновская ЦКС»</w:t>
            </w:r>
          </w:p>
        </w:tc>
        <w:tc>
          <w:tcPr>
            <w:tcW w:w="1386" w:type="pct"/>
            <w:tcBorders>
              <w:top w:val="nil"/>
              <w:left w:val="nil"/>
              <w:bottom w:val="single" w:sz="4" w:space="0" w:color="auto"/>
              <w:right w:val="single" w:sz="4" w:space="0" w:color="auto"/>
            </w:tcBorders>
            <w:shd w:val="clear" w:color="auto" w:fill="auto"/>
            <w:noWrap/>
            <w:vAlign w:val="center"/>
            <w:hideMark/>
          </w:tcPr>
          <w:p w14:paraId="181A5978" w14:textId="77777777" w:rsidR="00B15313" w:rsidRPr="00855D2E" w:rsidRDefault="00B15313" w:rsidP="001526B4">
            <w:pPr>
              <w:widowControl/>
              <w:autoSpaceDE/>
              <w:autoSpaceDN/>
              <w:rPr>
                <w:sz w:val="16"/>
                <w:szCs w:val="16"/>
                <w:lang w:bidi="ar-SA"/>
              </w:rPr>
            </w:pPr>
            <w:r w:rsidRPr="00855D2E">
              <w:rPr>
                <w:sz w:val="16"/>
                <w:szCs w:val="16"/>
                <w:lang w:bidi="ar-SA"/>
              </w:rPr>
              <w:t>д. Ефимовское</w:t>
            </w:r>
          </w:p>
        </w:tc>
        <w:tc>
          <w:tcPr>
            <w:tcW w:w="240" w:type="pct"/>
            <w:tcBorders>
              <w:top w:val="nil"/>
              <w:left w:val="nil"/>
              <w:bottom w:val="single" w:sz="4" w:space="0" w:color="auto"/>
              <w:right w:val="single" w:sz="4" w:space="0" w:color="auto"/>
            </w:tcBorders>
            <w:shd w:val="clear" w:color="auto" w:fill="auto"/>
            <w:vAlign w:val="center"/>
            <w:hideMark/>
          </w:tcPr>
          <w:p w14:paraId="45E6FD2D" w14:textId="77777777" w:rsidR="00B15313" w:rsidRPr="00855D2E" w:rsidRDefault="00B15313" w:rsidP="001526B4">
            <w:pPr>
              <w:widowControl/>
              <w:autoSpaceDE/>
              <w:autoSpaceDN/>
              <w:jc w:val="center"/>
              <w:rPr>
                <w:sz w:val="16"/>
                <w:szCs w:val="16"/>
                <w:lang w:bidi="ar-SA"/>
              </w:rPr>
            </w:pPr>
            <w:r w:rsidRPr="00855D2E">
              <w:rPr>
                <w:sz w:val="16"/>
                <w:szCs w:val="16"/>
                <w:lang w:bidi="ar-SA"/>
              </w:rPr>
              <w:t>1975</w:t>
            </w:r>
          </w:p>
        </w:tc>
      </w:tr>
    </w:tbl>
    <w:p w14:paraId="32478D4C" w14:textId="77777777" w:rsidR="000F5869" w:rsidRPr="00DA3025" w:rsidRDefault="00074238" w:rsidP="009C5B5B">
      <w:pPr>
        <w:pStyle w:val="a"/>
        <w:spacing w:before="0" w:after="0"/>
        <w:ind w:left="714" w:hanging="357"/>
      </w:pPr>
      <w:bookmarkStart w:id="63" w:name="_Toc107356960"/>
      <w:r>
        <w:t>с</w:t>
      </w:r>
      <w:r w:rsidR="000243DC" w:rsidRPr="00DA3025">
        <w:t>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bookmarkEnd w:id="63"/>
    </w:p>
    <w:p w14:paraId="7E047971" w14:textId="77777777" w:rsidR="000F5869" w:rsidRPr="003E3F1B" w:rsidRDefault="000243DC" w:rsidP="00EE4DA4">
      <w:pPr>
        <w:pStyle w:val="a5"/>
      </w:pPr>
      <w:r w:rsidRPr="003E3F1B">
        <w:t>Источники тепловой энергии, функционирующие в режиме комбинированной выработки электрической и тепловой энергии в Кукобойском сельском поселении отсутствуют.</w:t>
      </w:r>
    </w:p>
    <w:p w14:paraId="0CB3E648" w14:textId="77777777" w:rsidR="000F5869" w:rsidRPr="00DA3025" w:rsidRDefault="00535ED4" w:rsidP="009C5B5B">
      <w:pPr>
        <w:pStyle w:val="a"/>
        <w:spacing w:before="0" w:after="0"/>
        <w:ind w:left="714" w:hanging="357"/>
      </w:pPr>
      <w:bookmarkStart w:id="64" w:name="_Toc107356961"/>
      <w:r w:rsidRPr="00535ED4">
        <w:t>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bookmarkEnd w:id="64"/>
      <w:r w:rsidR="000243DC" w:rsidRPr="00DA3025">
        <w:t xml:space="preserve"> </w:t>
      </w:r>
    </w:p>
    <w:p w14:paraId="6C95FFF1" w14:textId="77777777" w:rsidR="000F5869" w:rsidRPr="003E3F1B" w:rsidRDefault="000243DC" w:rsidP="00EE4DA4">
      <w:pPr>
        <w:pStyle w:val="a5"/>
      </w:pPr>
      <w:r w:rsidRPr="003E3F1B">
        <w:t>В Кукобойском сельском поселении закрытая система теплоснабжения от всех источников тепловой энергии, нагрузка абонентов на отопление (нагрузка на ГВС отсутствует), способ регулирования отпуска тепловой энергии от котельных – качественный – при неизменном расходе теплоносителя варьируется температура вода, подаваемая в тепловую сеть. Температурный график 95/70 °С.</w:t>
      </w:r>
    </w:p>
    <w:p w14:paraId="5188ABB3" w14:textId="77777777" w:rsidR="000F5869" w:rsidRPr="00DA3025" w:rsidRDefault="00074238" w:rsidP="009C5B5B">
      <w:pPr>
        <w:pStyle w:val="a"/>
        <w:spacing w:before="0" w:after="0"/>
        <w:ind w:left="714" w:hanging="357"/>
      </w:pPr>
      <w:bookmarkStart w:id="65" w:name="_Toc107356962"/>
      <w:r>
        <w:t>с</w:t>
      </w:r>
      <w:r w:rsidR="000243DC" w:rsidRPr="00DA3025">
        <w:t>реднегодовая загрузка оборудования</w:t>
      </w:r>
      <w:bookmarkEnd w:id="65"/>
    </w:p>
    <w:p w14:paraId="032FC248" w14:textId="77777777" w:rsidR="006311D1" w:rsidRPr="00BA326F" w:rsidRDefault="006311D1" w:rsidP="006311D1">
      <w:pPr>
        <w:pStyle w:val="a5"/>
      </w:pPr>
      <w:r w:rsidRPr="00BA326F">
        <w:t>Среднегодовая загрузка оборудования определяется числом часов использования установленной тепловой мощности источника теплоснабжения.</w:t>
      </w:r>
    </w:p>
    <w:p w14:paraId="5A3CE5DF" w14:textId="77777777" w:rsidR="006311D1" w:rsidRDefault="006311D1" w:rsidP="006311D1">
      <w:pPr>
        <w:pStyle w:val="a5"/>
      </w:pPr>
      <w:r w:rsidRPr="00BA326F">
        <w:t>Число часов использования установленной тепловой мощности определяется как отношение выработанной источником теплоснабжения тепловой энергии в течение года, к установленной тепловой мощности источника теплоснабжения.</w:t>
      </w:r>
    </w:p>
    <w:p w14:paraId="6D4B922C" w14:textId="47D6376D" w:rsidR="006311D1" w:rsidRDefault="006311D1" w:rsidP="006311D1">
      <w:pPr>
        <w:pStyle w:val="a5"/>
      </w:pPr>
      <w:r w:rsidRPr="00BA326F">
        <w:t>Величина КИУМ</w:t>
      </w:r>
      <w:r>
        <w:t xml:space="preserve"> </w:t>
      </w:r>
      <w:r w:rsidRPr="00BA326F">
        <w:t>представлена в таблице 1.</w:t>
      </w:r>
      <w:r>
        <w:t>2.</w:t>
      </w:r>
      <w:r w:rsidR="009A1776">
        <w:t>13</w:t>
      </w:r>
      <w:r>
        <w:t>.</w:t>
      </w:r>
    </w:p>
    <w:p w14:paraId="481D88F2" w14:textId="74BD9A69" w:rsidR="006311D1" w:rsidRPr="006311D1" w:rsidRDefault="006311D1" w:rsidP="006311D1">
      <w:pPr>
        <w:pStyle w:val="af6"/>
        <w:rPr>
          <w:rStyle w:val="af5"/>
          <w:b/>
          <w:sz w:val="20"/>
        </w:rPr>
      </w:pPr>
      <w:bookmarkStart w:id="66" w:name="_Toc39028471"/>
      <w:bookmarkStart w:id="67" w:name="_Toc138344071"/>
      <w:r w:rsidRPr="006311D1">
        <w:rPr>
          <w:rStyle w:val="af5"/>
          <w:b/>
          <w:sz w:val="20"/>
        </w:rPr>
        <w:t>Таблица 1.2.</w:t>
      </w:r>
      <w:r w:rsidR="009A1776">
        <w:rPr>
          <w:rStyle w:val="af5"/>
          <w:b/>
          <w:sz w:val="20"/>
        </w:rPr>
        <w:t>13</w:t>
      </w:r>
      <w:r w:rsidRPr="006311D1">
        <w:rPr>
          <w:rStyle w:val="af5"/>
          <w:b/>
          <w:sz w:val="20"/>
        </w:rPr>
        <w:t xml:space="preserve"> -</w:t>
      </w:r>
      <w:r w:rsidRPr="00BA4D38">
        <w:rPr>
          <w:rStyle w:val="af5"/>
          <w:b/>
          <w:sz w:val="20"/>
        </w:rPr>
        <w:t xml:space="preserve"> Величина КИУМ</w:t>
      </w:r>
      <w:r w:rsidRPr="006311D1">
        <w:rPr>
          <w:rStyle w:val="af5"/>
          <w:b/>
          <w:sz w:val="20"/>
        </w:rPr>
        <w:t xml:space="preserve"> источников тепловой энергии</w:t>
      </w:r>
      <w:bookmarkEnd w:id="66"/>
      <w:bookmarkEnd w:id="67"/>
    </w:p>
    <w:tbl>
      <w:tblPr>
        <w:tblW w:w="5000" w:type="pct"/>
        <w:tblCellMar>
          <w:left w:w="28" w:type="dxa"/>
          <w:right w:w="28" w:type="dxa"/>
        </w:tblCellMar>
        <w:tblLook w:val="04A0" w:firstRow="1" w:lastRow="0" w:firstColumn="1" w:lastColumn="0" w:noHBand="0" w:noVBand="1"/>
      </w:tblPr>
      <w:tblGrid>
        <w:gridCol w:w="504"/>
        <w:gridCol w:w="3384"/>
        <w:gridCol w:w="3391"/>
        <w:gridCol w:w="1906"/>
        <w:gridCol w:w="786"/>
      </w:tblGrid>
      <w:tr w:rsidR="00BA4D38" w:rsidRPr="009C5B5B" w14:paraId="40F08526" w14:textId="77777777" w:rsidTr="009C5B5B">
        <w:trPr>
          <w:trHeight w:val="253"/>
        </w:trPr>
        <w:tc>
          <w:tcPr>
            <w:tcW w:w="25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01B7891" w14:textId="77777777" w:rsidR="00BA4D38" w:rsidRPr="009C5B5B" w:rsidRDefault="00BA4D38" w:rsidP="00BA4D38">
            <w:pPr>
              <w:widowControl/>
              <w:autoSpaceDE/>
              <w:autoSpaceDN/>
              <w:jc w:val="center"/>
              <w:rPr>
                <w:b/>
                <w:bCs/>
                <w:color w:val="000000"/>
                <w:sz w:val="16"/>
                <w:szCs w:val="16"/>
                <w:lang w:bidi="ar-SA"/>
              </w:rPr>
            </w:pPr>
            <w:r w:rsidRPr="009C5B5B">
              <w:rPr>
                <w:b/>
                <w:bCs/>
                <w:color w:val="000000"/>
                <w:sz w:val="16"/>
                <w:szCs w:val="16"/>
                <w:lang w:bidi="ar-SA"/>
              </w:rPr>
              <w:t>№ п/п</w:t>
            </w:r>
          </w:p>
        </w:tc>
        <w:tc>
          <w:tcPr>
            <w:tcW w:w="167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8ED258C" w14:textId="77777777" w:rsidR="00BA4D38" w:rsidRPr="009C5B5B" w:rsidRDefault="00BA4D38" w:rsidP="00BA4D38">
            <w:pPr>
              <w:widowControl/>
              <w:autoSpaceDE/>
              <w:autoSpaceDN/>
              <w:jc w:val="center"/>
              <w:rPr>
                <w:b/>
                <w:bCs/>
                <w:color w:val="000000"/>
                <w:sz w:val="16"/>
                <w:szCs w:val="16"/>
                <w:lang w:bidi="ar-SA"/>
              </w:rPr>
            </w:pPr>
            <w:r w:rsidRPr="009C5B5B">
              <w:rPr>
                <w:b/>
                <w:bCs/>
                <w:color w:val="000000"/>
                <w:sz w:val="16"/>
                <w:szCs w:val="16"/>
                <w:lang w:bidi="ar-SA"/>
              </w:rPr>
              <w:t>Наименование эксплуатирующей организации</w:t>
            </w:r>
          </w:p>
        </w:tc>
        <w:tc>
          <w:tcPr>
            <w:tcW w:w="170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CC641A7" w14:textId="77777777" w:rsidR="00BA4D38" w:rsidRPr="009C5B5B" w:rsidRDefault="00BA4D38" w:rsidP="00BA4D38">
            <w:pPr>
              <w:widowControl/>
              <w:autoSpaceDE/>
              <w:autoSpaceDN/>
              <w:jc w:val="center"/>
              <w:rPr>
                <w:b/>
                <w:bCs/>
                <w:color w:val="000000"/>
                <w:sz w:val="16"/>
                <w:szCs w:val="16"/>
                <w:lang w:bidi="ar-SA"/>
              </w:rPr>
            </w:pPr>
            <w:r w:rsidRPr="009C5B5B">
              <w:rPr>
                <w:b/>
                <w:bCs/>
                <w:color w:val="000000"/>
                <w:sz w:val="14"/>
                <w:szCs w:val="14"/>
                <w:lang w:bidi="ar-SA"/>
              </w:rPr>
              <w:t>Суммарная установленная мощность источников теплоснабжения на конец года, Гкал/ч</w:t>
            </w:r>
          </w:p>
        </w:tc>
        <w:tc>
          <w:tcPr>
            <w:tcW w:w="96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CD17CAF" w14:textId="77777777" w:rsidR="00BA4D38" w:rsidRPr="009C5B5B" w:rsidRDefault="00BA4D38" w:rsidP="00BA4D38">
            <w:pPr>
              <w:widowControl/>
              <w:autoSpaceDE/>
              <w:autoSpaceDN/>
              <w:jc w:val="center"/>
              <w:rPr>
                <w:b/>
                <w:bCs/>
                <w:color w:val="000000"/>
                <w:sz w:val="16"/>
                <w:szCs w:val="16"/>
                <w:lang w:bidi="ar-SA"/>
              </w:rPr>
            </w:pPr>
            <w:r w:rsidRPr="009C5B5B">
              <w:rPr>
                <w:b/>
                <w:bCs/>
                <w:color w:val="000000"/>
                <w:sz w:val="16"/>
                <w:szCs w:val="16"/>
                <w:lang w:bidi="ar-SA"/>
              </w:rPr>
              <w:t>Произведено тепловой энергии за год, тыс. Гкал</w:t>
            </w:r>
          </w:p>
        </w:tc>
        <w:tc>
          <w:tcPr>
            <w:tcW w:w="39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BA91753" w14:textId="77777777" w:rsidR="00BA4D38" w:rsidRPr="009C5B5B" w:rsidRDefault="00BA4D38" w:rsidP="00BA4D38">
            <w:pPr>
              <w:widowControl/>
              <w:autoSpaceDE/>
              <w:autoSpaceDN/>
              <w:jc w:val="center"/>
              <w:rPr>
                <w:b/>
                <w:bCs/>
                <w:color w:val="000000"/>
                <w:sz w:val="16"/>
                <w:szCs w:val="16"/>
                <w:lang w:bidi="ar-SA"/>
              </w:rPr>
            </w:pPr>
            <w:r w:rsidRPr="009C5B5B">
              <w:rPr>
                <w:b/>
                <w:bCs/>
                <w:color w:val="000000"/>
                <w:sz w:val="16"/>
                <w:szCs w:val="16"/>
                <w:lang w:bidi="ar-SA"/>
              </w:rPr>
              <w:t>Общий КИУМ</w:t>
            </w:r>
          </w:p>
        </w:tc>
      </w:tr>
      <w:tr w:rsidR="00BA4D38" w:rsidRPr="009C5B5B" w14:paraId="422AED4C" w14:textId="77777777" w:rsidTr="009C5B5B">
        <w:trPr>
          <w:trHeight w:val="253"/>
        </w:trPr>
        <w:tc>
          <w:tcPr>
            <w:tcW w:w="25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630CCE8" w14:textId="77777777" w:rsidR="00BA4D38" w:rsidRPr="009C5B5B" w:rsidRDefault="00BA4D38" w:rsidP="00BA4D38">
            <w:pPr>
              <w:widowControl/>
              <w:autoSpaceDE/>
              <w:autoSpaceDN/>
              <w:rPr>
                <w:b/>
                <w:bCs/>
                <w:color w:val="000000"/>
                <w:sz w:val="16"/>
                <w:szCs w:val="16"/>
                <w:lang w:bidi="ar-SA"/>
              </w:rPr>
            </w:pPr>
          </w:p>
        </w:tc>
        <w:tc>
          <w:tcPr>
            <w:tcW w:w="167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931D2C5" w14:textId="77777777" w:rsidR="00BA4D38" w:rsidRPr="009C5B5B" w:rsidRDefault="00BA4D38" w:rsidP="00BA4D38">
            <w:pPr>
              <w:widowControl/>
              <w:autoSpaceDE/>
              <w:autoSpaceDN/>
              <w:rPr>
                <w:b/>
                <w:bCs/>
                <w:color w:val="000000"/>
                <w:sz w:val="16"/>
                <w:szCs w:val="16"/>
                <w:lang w:bidi="ar-SA"/>
              </w:rPr>
            </w:pPr>
          </w:p>
        </w:tc>
        <w:tc>
          <w:tcPr>
            <w:tcW w:w="170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76FBE64" w14:textId="77777777" w:rsidR="00BA4D38" w:rsidRPr="009C5B5B" w:rsidRDefault="00BA4D38" w:rsidP="00BA4D38">
            <w:pPr>
              <w:widowControl/>
              <w:autoSpaceDE/>
              <w:autoSpaceDN/>
              <w:rPr>
                <w:b/>
                <w:bCs/>
                <w:color w:val="000000"/>
                <w:sz w:val="16"/>
                <w:szCs w:val="16"/>
                <w:lang w:bidi="ar-SA"/>
              </w:rPr>
            </w:pPr>
          </w:p>
        </w:tc>
        <w:tc>
          <w:tcPr>
            <w:tcW w:w="96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4E7A851" w14:textId="77777777" w:rsidR="00BA4D38" w:rsidRPr="009C5B5B" w:rsidRDefault="00BA4D38" w:rsidP="00BA4D38">
            <w:pPr>
              <w:widowControl/>
              <w:autoSpaceDE/>
              <w:autoSpaceDN/>
              <w:rPr>
                <w:b/>
                <w:bCs/>
                <w:color w:val="000000"/>
                <w:sz w:val="16"/>
                <w:szCs w:val="16"/>
                <w:lang w:bidi="ar-SA"/>
              </w:rPr>
            </w:pPr>
          </w:p>
        </w:tc>
        <w:tc>
          <w:tcPr>
            <w:tcW w:w="39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63108CA" w14:textId="77777777" w:rsidR="00BA4D38" w:rsidRPr="009C5B5B" w:rsidRDefault="00BA4D38" w:rsidP="00BA4D38">
            <w:pPr>
              <w:widowControl/>
              <w:autoSpaceDE/>
              <w:autoSpaceDN/>
              <w:rPr>
                <w:b/>
                <w:bCs/>
                <w:color w:val="000000"/>
                <w:sz w:val="16"/>
                <w:szCs w:val="16"/>
                <w:lang w:bidi="ar-SA"/>
              </w:rPr>
            </w:pPr>
          </w:p>
        </w:tc>
      </w:tr>
      <w:tr w:rsidR="00BA4D38" w:rsidRPr="009C5B5B" w14:paraId="40072A26" w14:textId="77777777" w:rsidTr="009C5B5B">
        <w:trPr>
          <w:trHeight w:val="20"/>
        </w:trPr>
        <w:tc>
          <w:tcPr>
            <w:tcW w:w="1934" w:type="pct"/>
            <w:gridSpan w:val="2"/>
            <w:tcBorders>
              <w:top w:val="single" w:sz="4" w:space="0" w:color="auto"/>
              <w:left w:val="single" w:sz="4" w:space="0" w:color="auto"/>
              <w:bottom w:val="single" w:sz="4" w:space="0" w:color="auto"/>
              <w:right w:val="single" w:sz="4" w:space="0" w:color="000000"/>
            </w:tcBorders>
            <w:shd w:val="clear" w:color="000000" w:fill="F2F2F2"/>
            <w:vAlign w:val="center"/>
            <w:hideMark/>
          </w:tcPr>
          <w:p w14:paraId="03DE5421" w14:textId="77777777" w:rsidR="00BA4D38" w:rsidRPr="009C5B5B" w:rsidRDefault="00BA4D38" w:rsidP="00BA4D38">
            <w:pPr>
              <w:widowControl/>
              <w:autoSpaceDE/>
              <w:autoSpaceDN/>
              <w:jc w:val="center"/>
              <w:rPr>
                <w:b/>
                <w:bCs/>
                <w:color w:val="000000"/>
                <w:sz w:val="16"/>
                <w:szCs w:val="16"/>
                <w:lang w:bidi="ar-SA"/>
              </w:rPr>
            </w:pPr>
            <w:r w:rsidRPr="009C5B5B">
              <w:rPr>
                <w:b/>
                <w:bCs/>
                <w:color w:val="000000"/>
                <w:sz w:val="16"/>
                <w:szCs w:val="16"/>
                <w:lang w:bidi="ar-SA"/>
              </w:rPr>
              <w:t>Суммарные/средние значения:</w:t>
            </w:r>
          </w:p>
        </w:tc>
        <w:tc>
          <w:tcPr>
            <w:tcW w:w="1706" w:type="pct"/>
            <w:tcBorders>
              <w:top w:val="nil"/>
              <w:left w:val="nil"/>
              <w:bottom w:val="single" w:sz="4" w:space="0" w:color="auto"/>
              <w:right w:val="single" w:sz="4" w:space="0" w:color="auto"/>
            </w:tcBorders>
            <w:shd w:val="clear" w:color="000000" w:fill="F2F2F2"/>
            <w:vAlign w:val="center"/>
            <w:hideMark/>
          </w:tcPr>
          <w:p w14:paraId="034E2F76" w14:textId="77777777" w:rsidR="00BA4D38" w:rsidRPr="009C5B5B" w:rsidRDefault="00BA4D38" w:rsidP="00C910F5">
            <w:pPr>
              <w:widowControl/>
              <w:autoSpaceDE/>
              <w:autoSpaceDN/>
              <w:jc w:val="center"/>
              <w:rPr>
                <w:b/>
                <w:bCs/>
                <w:color w:val="000000"/>
                <w:sz w:val="16"/>
                <w:szCs w:val="16"/>
                <w:lang w:bidi="ar-SA"/>
              </w:rPr>
            </w:pPr>
            <w:r w:rsidRPr="009C5B5B">
              <w:rPr>
                <w:b/>
                <w:bCs/>
                <w:color w:val="000000"/>
                <w:sz w:val="16"/>
                <w:szCs w:val="16"/>
                <w:lang w:bidi="ar-SA"/>
              </w:rPr>
              <w:t>5,</w:t>
            </w:r>
            <w:r w:rsidR="00C910F5" w:rsidRPr="009C5B5B">
              <w:rPr>
                <w:b/>
                <w:bCs/>
                <w:color w:val="000000"/>
                <w:sz w:val="16"/>
                <w:szCs w:val="16"/>
                <w:lang w:bidi="ar-SA"/>
              </w:rPr>
              <w:t>07</w:t>
            </w:r>
          </w:p>
        </w:tc>
        <w:tc>
          <w:tcPr>
            <w:tcW w:w="961" w:type="pct"/>
            <w:tcBorders>
              <w:top w:val="nil"/>
              <w:left w:val="nil"/>
              <w:bottom w:val="single" w:sz="4" w:space="0" w:color="auto"/>
              <w:right w:val="single" w:sz="4" w:space="0" w:color="auto"/>
            </w:tcBorders>
            <w:shd w:val="clear" w:color="000000" w:fill="F2F2F2"/>
            <w:vAlign w:val="center"/>
            <w:hideMark/>
          </w:tcPr>
          <w:p w14:paraId="697F818E" w14:textId="77777777" w:rsidR="00BA4D38" w:rsidRPr="009C5B5B" w:rsidRDefault="00BA4D38" w:rsidP="00BA4D38">
            <w:pPr>
              <w:widowControl/>
              <w:autoSpaceDE/>
              <w:autoSpaceDN/>
              <w:jc w:val="center"/>
              <w:rPr>
                <w:b/>
                <w:bCs/>
                <w:color w:val="000000"/>
                <w:sz w:val="16"/>
                <w:szCs w:val="16"/>
                <w:lang w:bidi="ar-SA"/>
              </w:rPr>
            </w:pPr>
            <w:r w:rsidRPr="009C5B5B">
              <w:rPr>
                <w:b/>
                <w:bCs/>
                <w:color w:val="000000"/>
                <w:sz w:val="16"/>
                <w:szCs w:val="16"/>
                <w:lang w:bidi="ar-SA"/>
              </w:rPr>
              <w:t>2,24</w:t>
            </w:r>
          </w:p>
        </w:tc>
        <w:tc>
          <w:tcPr>
            <w:tcW w:w="399" w:type="pct"/>
            <w:tcBorders>
              <w:top w:val="nil"/>
              <w:left w:val="nil"/>
              <w:bottom w:val="single" w:sz="4" w:space="0" w:color="auto"/>
              <w:right w:val="single" w:sz="4" w:space="0" w:color="auto"/>
            </w:tcBorders>
            <w:shd w:val="clear" w:color="000000" w:fill="F2F2F2"/>
            <w:vAlign w:val="center"/>
            <w:hideMark/>
          </w:tcPr>
          <w:p w14:paraId="5B9A0D90" w14:textId="2EDEB29E" w:rsidR="00BA4D38" w:rsidRPr="009C5B5B" w:rsidRDefault="00BA4D38" w:rsidP="00BA4D38">
            <w:pPr>
              <w:widowControl/>
              <w:autoSpaceDE/>
              <w:autoSpaceDN/>
              <w:jc w:val="center"/>
              <w:rPr>
                <w:b/>
                <w:bCs/>
                <w:color w:val="000000"/>
                <w:sz w:val="16"/>
                <w:szCs w:val="16"/>
                <w:lang w:bidi="ar-SA"/>
              </w:rPr>
            </w:pPr>
            <w:r w:rsidRPr="009C5B5B">
              <w:rPr>
                <w:b/>
                <w:bCs/>
                <w:color w:val="000000"/>
                <w:sz w:val="16"/>
                <w:szCs w:val="16"/>
                <w:lang w:bidi="ar-SA"/>
              </w:rPr>
              <w:t>0,0</w:t>
            </w:r>
            <w:r w:rsidR="00B13303" w:rsidRPr="009C5B5B">
              <w:rPr>
                <w:b/>
                <w:bCs/>
                <w:color w:val="000000"/>
                <w:sz w:val="16"/>
                <w:szCs w:val="16"/>
                <w:lang w:bidi="ar-SA"/>
              </w:rPr>
              <w:t>29</w:t>
            </w:r>
          </w:p>
        </w:tc>
      </w:tr>
      <w:tr w:rsidR="00BA4D38" w:rsidRPr="009C5B5B" w14:paraId="6622E182" w14:textId="77777777" w:rsidTr="009C5B5B">
        <w:trPr>
          <w:trHeight w:val="20"/>
        </w:trPr>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6DE8CFAA" w14:textId="77777777" w:rsidR="00BA4D38" w:rsidRPr="009C5B5B" w:rsidRDefault="00BA4D38" w:rsidP="00BA4D38">
            <w:pPr>
              <w:widowControl/>
              <w:autoSpaceDE/>
              <w:autoSpaceDN/>
              <w:jc w:val="center"/>
              <w:rPr>
                <w:color w:val="000000"/>
                <w:sz w:val="16"/>
                <w:szCs w:val="16"/>
                <w:lang w:bidi="ar-SA"/>
              </w:rPr>
            </w:pPr>
            <w:r w:rsidRPr="009C5B5B">
              <w:rPr>
                <w:color w:val="000000"/>
                <w:sz w:val="16"/>
                <w:szCs w:val="16"/>
                <w:lang w:bidi="ar-SA"/>
              </w:rPr>
              <w:t>1</w:t>
            </w:r>
          </w:p>
        </w:tc>
        <w:tc>
          <w:tcPr>
            <w:tcW w:w="1676" w:type="pct"/>
            <w:tcBorders>
              <w:top w:val="nil"/>
              <w:left w:val="nil"/>
              <w:bottom w:val="single" w:sz="4" w:space="0" w:color="auto"/>
              <w:right w:val="single" w:sz="4" w:space="0" w:color="auto"/>
            </w:tcBorders>
            <w:shd w:val="clear" w:color="auto" w:fill="auto"/>
            <w:noWrap/>
            <w:vAlign w:val="center"/>
            <w:hideMark/>
          </w:tcPr>
          <w:p w14:paraId="1773A120" w14:textId="77777777" w:rsidR="00BA4D38" w:rsidRPr="009C5B5B" w:rsidRDefault="00BA4D38" w:rsidP="00BA4D38">
            <w:pPr>
              <w:widowControl/>
              <w:autoSpaceDE/>
              <w:autoSpaceDN/>
              <w:rPr>
                <w:sz w:val="16"/>
                <w:szCs w:val="16"/>
                <w:lang w:bidi="ar-SA"/>
              </w:rPr>
            </w:pPr>
            <w:r w:rsidRPr="009C5B5B">
              <w:rPr>
                <w:sz w:val="16"/>
                <w:szCs w:val="16"/>
                <w:lang w:bidi="ar-SA"/>
              </w:rPr>
              <w:t>МУП ЖКХ Первомайского МР ЯО «Теплоснаб»</w:t>
            </w:r>
          </w:p>
        </w:tc>
        <w:tc>
          <w:tcPr>
            <w:tcW w:w="1706" w:type="pct"/>
            <w:tcBorders>
              <w:top w:val="nil"/>
              <w:left w:val="nil"/>
              <w:bottom w:val="single" w:sz="4" w:space="0" w:color="auto"/>
              <w:right w:val="single" w:sz="4" w:space="0" w:color="auto"/>
            </w:tcBorders>
            <w:shd w:val="clear" w:color="auto" w:fill="auto"/>
            <w:vAlign w:val="center"/>
            <w:hideMark/>
          </w:tcPr>
          <w:p w14:paraId="49F8FF8C" w14:textId="77777777" w:rsidR="00BA4D38" w:rsidRPr="009C5B5B" w:rsidRDefault="00BA4D38" w:rsidP="00BA4D38">
            <w:pPr>
              <w:widowControl/>
              <w:autoSpaceDE/>
              <w:autoSpaceDN/>
              <w:jc w:val="center"/>
              <w:rPr>
                <w:sz w:val="16"/>
                <w:szCs w:val="16"/>
                <w:lang w:bidi="ar-SA"/>
              </w:rPr>
            </w:pPr>
            <w:r w:rsidRPr="009C5B5B">
              <w:rPr>
                <w:sz w:val="16"/>
                <w:szCs w:val="16"/>
                <w:lang w:bidi="ar-SA"/>
              </w:rPr>
              <w:t>4,20</w:t>
            </w:r>
          </w:p>
        </w:tc>
        <w:tc>
          <w:tcPr>
            <w:tcW w:w="961" w:type="pct"/>
            <w:tcBorders>
              <w:top w:val="nil"/>
              <w:left w:val="nil"/>
              <w:bottom w:val="single" w:sz="4" w:space="0" w:color="auto"/>
              <w:right w:val="single" w:sz="4" w:space="0" w:color="auto"/>
            </w:tcBorders>
            <w:shd w:val="clear" w:color="auto" w:fill="auto"/>
            <w:vAlign w:val="center"/>
            <w:hideMark/>
          </w:tcPr>
          <w:p w14:paraId="70707D2A" w14:textId="1DFE8E24" w:rsidR="00BA4D38" w:rsidRPr="009C5B5B" w:rsidRDefault="00B13303" w:rsidP="00BA4D38">
            <w:pPr>
              <w:widowControl/>
              <w:autoSpaceDE/>
              <w:autoSpaceDN/>
              <w:jc w:val="center"/>
              <w:rPr>
                <w:sz w:val="16"/>
                <w:szCs w:val="16"/>
                <w:lang w:bidi="ar-SA"/>
              </w:rPr>
            </w:pPr>
            <w:r w:rsidRPr="009C5B5B">
              <w:rPr>
                <w:sz w:val="16"/>
                <w:szCs w:val="16"/>
                <w:lang w:bidi="ar-SA"/>
              </w:rPr>
              <w:t>3,61</w:t>
            </w:r>
          </w:p>
        </w:tc>
        <w:tc>
          <w:tcPr>
            <w:tcW w:w="399" w:type="pct"/>
            <w:tcBorders>
              <w:top w:val="nil"/>
              <w:left w:val="nil"/>
              <w:bottom w:val="single" w:sz="4" w:space="0" w:color="auto"/>
              <w:right w:val="single" w:sz="4" w:space="0" w:color="auto"/>
            </w:tcBorders>
            <w:shd w:val="clear" w:color="auto" w:fill="auto"/>
            <w:vAlign w:val="center"/>
            <w:hideMark/>
          </w:tcPr>
          <w:p w14:paraId="267EB643" w14:textId="7680A7F6" w:rsidR="00BA4D38" w:rsidRPr="009C5B5B" w:rsidRDefault="00B13303" w:rsidP="00BA4D38">
            <w:pPr>
              <w:widowControl/>
              <w:autoSpaceDE/>
              <w:autoSpaceDN/>
              <w:jc w:val="center"/>
              <w:rPr>
                <w:sz w:val="16"/>
                <w:szCs w:val="16"/>
                <w:lang w:bidi="ar-SA"/>
              </w:rPr>
            </w:pPr>
            <w:r w:rsidRPr="009C5B5B">
              <w:rPr>
                <w:sz w:val="16"/>
                <w:szCs w:val="16"/>
                <w:lang w:bidi="ar-SA"/>
              </w:rPr>
              <w:t>0,075</w:t>
            </w:r>
          </w:p>
        </w:tc>
      </w:tr>
      <w:tr w:rsidR="00BA4D38" w:rsidRPr="009C5B5B" w14:paraId="41925B8B" w14:textId="77777777" w:rsidTr="009C5B5B">
        <w:trPr>
          <w:trHeight w:val="20"/>
        </w:trPr>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633228C4" w14:textId="77777777" w:rsidR="00BA4D38" w:rsidRPr="009C5B5B" w:rsidRDefault="00BA4D38" w:rsidP="00BA4D38">
            <w:pPr>
              <w:widowControl/>
              <w:autoSpaceDE/>
              <w:autoSpaceDN/>
              <w:jc w:val="center"/>
              <w:rPr>
                <w:color w:val="000000"/>
                <w:sz w:val="16"/>
                <w:szCs w:val="16"/>
                <w:lang w:bidi="ar-SA"/>
              </w:rPr>
            </w:pPr>
            <w:r w:rsidRPr="009C5B5B">
              <w:rPr>
                <w:color w:val="000000"/>
                <w:sz w:val="16"/>
                <w:szCs w:val="16"/>
                <w:lang w:bidi="ar-SA"/>
              </w:rPr>
              <w:t>2</w:t>
            </w:r>
          </w:p>
        </w:tc>
        <w:tc>
          <w:tcPr>
            <w:tcW w:w="1676" w:type="pct"/>
            <w:tcBorders>
              <w:top w:val="nil"/>
              <w:left w:val="nil"/>
              <w:bottom w:val="single" w:sz="4" w:space="0" w:color="auto"/>
              <w:right w:val="single" w:sz="4" w:space="0" w:color="auto"/>
            </w:tcBorders>
            <w:shd w:val="clear" w:color="auto" w:fill="auto"/>
            <w:noWrap/>
            <w:vAlign w:val="center"/>
            <w:hideMark/>
          </w:tcPr>
          <w:p w14:paraId="1652E0AA" w14:textId="77777777" w:rsidR="00BA4D38" w:rsidRPr="009C5B5B" w:rsidRDefault="00BA4D38" w:rsidP="00BA4D38">
            <w:pPr>
              <w:widowControl/>
              <w:autoSpaceDE/>
              <w:autoSpaceDN/>
              <w:rPr>
                <w:sz w:val="16"/>
                <w:szCs w:val="16"/>
                <w:lang w:bidi="ar-SA"/>
              </w:rPr>
            </w:pPr>
            <w:r w:rsidRPr="009C5B5B">
              <w:rPr>
                <w:sz w:val="16"/>
                <w:szCs w:val="16"/>
                <w:lang w:bidi="ar-SA"/>
              </w:rPr>
              <w:t>МУК «Семеновская ЦКС»</w:t>
            </w:r>
          </w:p>
        </w:tc>
        <w:tc>
          <w:tcPr>
            <w:tcW w:w="1706" w:type="pct"/>
            <w:tcBorders>
              <w:top w:val="nil"/>
              <w:left w:val="nil"/>
              <w:bottom w:val="single" w:sz="4" w:space="0" w:color="auto"/>
              <w:right w:val="single" w:sz="4" w:space="0" w:color="auto"/>
            </w:tcBorders>
            <w:shd w:val="clear" w:color="auto" w:fill="auto"/>
            <w:vAlign w:val="center"/>
            <w:hideMark/>
          </w:tcPr>
          <w:p w14:paraId="04819E19" w14:textId="77777777" w:rsidR="00BA4D38" w:rsidRPr="009C5B5B" w:rsidRDefault="00C910F5" w:rsidP="00BA4D38">
            <w:pPr>
              <w:widowControl/>
              <w:autoSpaceDE/>
              <w:autoSpaceDN/>
              <w:jc w:val="center"/>
              <w:rPr>
                <w:sz w:val="16"/>
                <w:szCs w:val="16"/>
                <w:lang w:bidi="ar-SA"/>
              </w:rPr>
            </w:pPr>
            <w:r w:rsidRPr="009C5B5B">
              <w:rPr>
                <w:sz w:val="16"/>
                <w:szCs w:val="16"/>
                <w:lang w:bidi="ar-SA"/>
              </w:rPr>
              <w:t>0,802</w:t>
            </w:r>
          </w:p>
        </w:tc>
        <w:tc>
          <w:tcPr>
            <w:tcW w:w="961" w:type="pct"/>
            <w:tcBorders>
              <w:top w:val="nil"/>
              <w:left w:val="nil"/>
              <w:bottom w:val="single" w:sz="4" w:space="0" w:color="auto"/>
              <w:right w:val="single" w:sz="4" w:space="0" w:color="auto"/>
            </w:tcBorders>
            <w:shd w:val="clear" w:color="auto" w:fill="auto"/>
            <w:vAlign w:val="center"/>
            <w:hideMark/>
          </w:tcPr>
          <w:p w14:paraId="7B9ACB5E" w14:textId="6953E177" w:rsidR="00BA4D38" w:rsidRPr="009C5B5B" w:rsidRDefault="00C910F5" w:rsidP="00BA4D38">
            <w:pPr>
              <w:widowControl/>
              <w:autoSpaceDE/>
              <w:autoSpaceDN/>
              <w:jc w:val="center"/>
              <w:rPr>
                <w:sz w:val="16"/>
                <w:szCs w:val="16"/>
                <w:lang w:bidi="ar-SA"/>
              </w:rPr>
            </w:pPr>
            <w:r w:rsidRPr="009C5B5B">
              <w:rPr>
                <w:sz w:val="16"/>
                <w:szCs w:val="16"/>
                <w:lang w:bidi="ar-SA"/>
              </w:rPr>
              <w:t>0,</w:t>
            </w:r>
            <w:r w:rsidR="00610CBA" w:rsidRPr="009C5B5B">
              <w:rPr>
                <w:sz w:val="16"/>
                <w:szCs w:val="16"/>
                <w:lang w:bidi="ar-SA"/>
              </w:rPr>
              <w:t>462</w:t>
            </w:r>
          </w:p>
        </w:tc>
        <w:tc>
          <w:tcPr>
            <w:tcW w:w="399" w:type="pct"/>
            <w:tcBorders>
              <w:top w:val="nil"/>
              <w:left w:val="nil"/>
              <w:bottom w:val="single" w:sz="4" w:space="0" w:color="auto"/>
              <w:right w:val="single" w:sz="4" w:space="0" w:color="auto"/>
            </w:tcBorders>
            <w:shd w:val="clear" w:color="auto" w:fill="auto"/>
            <w:vAlign w:val="center"/>
            <w:hideMark/>
          </w:tcPr>
          <w:p w14:paraId="7C78CE61" w14:textId="77777777" w:rsidR="00BA4D38" w:rsidRPr="009C5B5B" w:rsidRDefault="00BA4D38" w:rsidP="00C910F5">
            <w:pPr>
              <w:widowControl/>
              <w:autoSpaceDE/>
              <w:autoSpaceDN/>
              <w:jc w:val="center"/>
              <w:rPr>
                <w:sz w:val="16"/>
                <w:szCs w:val="16"/>
                <w:lang w:bidi="ar-SA"/>
              </w:rPr>
            </w:pPr>
            <w:r w:rsidRPr="009C5B5B">
              <w:rPr>
                <w:sz w:val="16"/>
                <w:szCs w:val="16"/>
                <w:lang w:bidi="ar-SA"/>
              </w:rPr>
              <w:t>0,</w:t>
            </w:r>
            <w:r w:rsidR="00C910F5" w:rsidRPr="009C5B5B">
              <w:rPr>
                <w:sz w:val="16"/>
                <w:szCs w:val="16"/>
                <w:lang w:bidi="ar-SA"/>
              </w:rPr>
              <w:t>098</w:t>
            </w:r>
          </w:p>
        </w:tc>
      </w:tr>
      <w:tr w:rsidR="00BA4D38" w:rsidRPr="009C5B5B" w14:paraId="6A8E653A" w14:textId="77777777" w:rsidTr="009C5B5B">
        <w:trPr>
          <w:trHeight w:val="20"/>
        </w:trPr>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26CECA86" w14:textId="77777777" w:rsidR="00BA4D38" w:rsidRPr="009C5B5B" w:rsidRDefault="00BA4D38" w:rsidP="00BA4D38">
            <w:pPr>
              <w:widowControl/>
              <w:autoSpaceDE/>
              <w:autoSpaceDN/>
              <w:jc w:val="center"/>
              <w:rPr>
                <w:color w:val="000000"/>
                <w:sz w:val="16"/>
                <w:szCs w:val="16"/>
                <w:lang w:bidi="ar-SA"/>
              </w:rPr>
            </w:pPr>
            <w:r w:rsidRPr="009C5B5B">
              <w:rPr>
                <w:color w:val="000000"/>
                <w:sz w:val="16"/>
                <w:szCs w:val="16"/>
                <w:lang w:bidi="ar-SA"/>
              </w:rPr>
              <w:t>3</w:t>
            </w:r>
          </w:p>
        </w:tc>
        <w:tc>
          <w:tcPr>
            <w:tcW w:w="1676" w:type="pct"/>
            <w:tcBorders>
              <w:top w:val="nil"/>
              <w:left w:val="nil"/>
              <w:bottom w:val="single" w:sz="4" w:space="0" w:color="auto"/>
              <w:right w:val="single" w:sz="4" w:space="0" w:color="auto"/>
            </w:tcBorders>
            <w:shd w:val="clear" w:color="auto" w:fill="auto"/>
            <w:noWrap/>
            <w:vAlign w:val="center"/>
            <w:hideMark/>
          </w:tcPr>
          <w:p w14:paraId="663C4727" w14:textId="77777777" w:rsidR="00BA4D38" w:rsidRPr="009C5B5B" w:rsidRDefault="00BA4D38" w:rsidP="00BA4D38">
            <w:pPr>
              <w:widowControl/>
              <w:autoSpaceDE/>
              <w:autoSpaceDN/>
              <w:rPr>
                <w:sz w:val="16"/>
                <w:szCs w:val="16"/>
                <w:lang w:bidi="ar-SA"/>
              </w:rPr>
            </w:pPr>
            <w:r w:rsidRPr="009C5B5B">
              <w:rPr>
                <w:sz w:val="16"/>
                <w:szCs w:val="16"/>
                <w:lang w:bidi="ar-SA"/>
              </w:rPr>
              <w:t>Семеновская средняя школа</w:t>
            </w:r>
          </w:p>
        </w:tc>
        <w:tc>
          <w:tcPr>
            <w:tcW w:w="1706" w:type="pct"/>
            <w:tcBorders>
              <w:top w:val="nil"/>
              <w:left w:val="nil"/>
              <w:bottom w:val="single" w:sz="4" w:space="0" w:color="auto"/>
              <w:right w:val="single" w:sz="4" w:space="0" w:color="auto"/>
            </w:tcBorders>
            <w:shd w:val="clear" w:color="auto" w:fill="auto"/>
            <w:vAlign w:val="center"/>
            <w:hideMark/>
          </w:tcPr>
          <w:p w14:paraId="31828028" w14:textId="77777777" w:rsidR="00BA4D38" w:rsidRPr="009C5B5B" w:rsidRDefault="00BA4D38" w:rsidP="00BA4D38">
            <w:pPr>
              <w:widowControl/>
              <w:autoSpaceDE/>
              <w:autoSpaceDN/>
              <w:jc w:val="center"/>
              <w:rPr>
                <w:sz w:val="16"/>
                <w:szCs w:val="16"/>
                <w:lang w:bidi="ar-SA"/>
              </w:rPr>
            </w:pPr>
            <w:r w:rsidRPr="009C5B5B">
              <w:rPr>
                <w:sz w:val="16"/>
                <w:szCs w:val="16"/>
                <w:lang w:bidi="ar-SA"/>
              </w:rPr>
              <w:t>0,07</w:t>
            </w:r>
          </w:p>
        </w:tc>
        <w:tc>
          <w:tcPr>
            <w:tcW w:w="961" w:type="pct"/>
            <w:tcBorders>
              <w:top w:val="nil"/>
              <w:left w:val="nil"/>
              <w:bottom w:val="single" w:sz="4" w:space="0" w:color="auto"/>
              <w:right w:val="single" w:sz="4" w:space="0" w:color="auto"/>
            </w:tcBorders>
            <w:shd w:val="clear" w:color="auto" w:fill="auto"/>
            <w:vAlign w:val="center"/>
            <w:hideMark/>
          </w:tcPr>
          <w:p w14:paraId="767B41F7" w14:textId="77777777" w:rsidR="00BA4D38" w:rsidRPr="009C5B5B" w:rsidRDefault="00C910F5" w:rsidP="00BA4D38">
            <w:pPr>
              <w:widowControl/>
              <w:autoSpaceDE/>
              <w:autoSpaceDN/>
              <w:jc w:val="center"/>
              <w:rPr>
                <w:sz w:val="16"/>
                <w:szCs w:val="16"/>
                <w:lang w:bidi="ar-SA"/>
              </w:rPr>
            </w:pPr>
            <w:r w:rsidRPr="009C5B5B">
              <w:rPr>
                <w:sz w:val="16"/>
                <w:szCs w:val="16"/>
                <w:lang w:bidi="ar-SA"/>
              </w:rPr>
              <w:t>0,136</w:t>
            </w:r>
          </w:p>
        </w:tc>
        <w:tc>
          <w:tcPr>
            <w:tcW w:w="399" w:type="pct"/>
            <w:tcBorders>
              <w:top w:val="nil"/>
              <w:left w:val="nil"/>
              <w:bottom w:val="single" w:sz="4" w:space="0" w:color="auto"/>
              <w:right w:val="single" w:sz="4" w:space="0" w:color="auto"/>
            </w:tcBorders>
            <w:shd w:val="clear" w:color="auto" w:fill="auto"/>
            <w:vAlign w:val="center"/>
            <w:hideMark/>
          </w:tcPr>
          <w:p w14:paraId="719E8CD9" w14:textId="77777777" w:rsidR="00BA4D38" w:rsidRPr="009C5B5B" w:rsidRDefault="00C910F5" w:rsidP="00BA4D38">
            <w:pPr>
              <w:widowControl/>
              <w:autoSpaceDE/>
              <w:autoSpaceDN/>
              <w:jc w:val="center"/>
              <w:rPr>
                <w:sz w:val="16"/>
                <w:szCs w:val="16"/>
                <w:lang w:bidi="ar-SA"/>
              </w:rPr>
            </w:pPr>
            <w:r w:rsidRPr="009C5B5B">
              <w:rPr>
                <w:sz w:val="16"/>
                <w:szCs w:val="16"/>
                <w:lang w:bidi="ar-SA"/>
              </w:rPr>
              <w:t>0,124</w:t>
            </w:r>
          </w:p>
        </w:tc>
      </w:tr>
    </w:tbl>
    <w:p w14:paraId="73CE60C5" w14:textId="77777777" w:rsidR="00535ED4" w:rsidRDefault="00535ED4" w:rsidP="009C5B5B">
      <w:pPr>
        <w:pStyle w:val="a"/>
        <w:spacing w:before="0" w:after="0"/>
        <w:ind w:left="714" w:hanging="357"/>
      </w:pPr>
      <w:bookmarkStart w:id="68" w:name="_Toc35507959"/>
      <w:bookmarkStart w:id="69" w:name="_Toc107356963"/>
      <w:r w:rsidRPr="00FE6229">
        <w:t>способы учета тепла, отпущенного в тепловые сети;</w:t>
      </w:r>
      <w:bookmarkEnd w:id="68"/>
      <w:bookmarkEnd w:id="69"/>
    </w:p>
    <w:p w14:paraId="4F636BB0" w14:textId="2B81026B" w:rsidR="006311D1" w:rsidRDefault="00643354" w:rsidP="006311D1">
      <w:pPr>
        <w:pStyle w:val="a5"/>
      </w:pPr>
      <w:r>
        <w:t>П</w:t>
      </w:r>
      <w:r w:rsidR="006311D1">
        <w:t>рибор</w:t>
      </w:r>
      <w:r>
        <w:t>ы</w:t>
      </w:r>
      <w:r w:rsidR="006311D1">
        <w:t xml:space="preserve"> учета </w:t>
      </w:r>
      <w:r>
        <w:t>на источниках тепловой энергии отсутствуют</w:t>
      </w:r>
      <w:r w:rsidR="006311D1">
        <w:t>.</w:t>
      </w:r>
    </w:p>
    <w:p w14:paraId="34271E2C" w14:textId="77777777" w:rsidR="00535ED4" w:rsidRDefault="00535ED4" w:rsidP="009C5B5B">
      <w:pPr>
        <w:pStyle w:val="a"/>
        <w:spacing w:before="0" w:after="0"/>
        <w:ind w:left="714" w:hanging="357"/>
      </w:pPr>
      <w:bookmarkStart w:id="70" w:name="_Toc35507960"/>
      <w:bookmarkStart w:id="71" w:name="_Toc107356964"/>
      <w:r w:rsidRPr="00FE6229">
        <w:t>статистика отказов и восстановлений оборудования источников тепловой энергии;</w:t>
      </w:r>
      <w:bookmarkEnd w:id="70"/>
      <w:bookmarkEnd w:id="71"/>
    </w:p>
    <w:p w14:paraId="5BBD52A7" w14:textId="77777777" w:rsidR="006311D1" w:rsidRPr="00BA326F" w:rsidRDefault="006311D1" w:rsidP="006311D1">
      <w:pPr>
        <w:pStyle w:val="a5"/>
      </w:pPr>
      <w:r w:rsidRPr="00BA326F">
        <w:t>В соответствии с информацией, предоставленной теплоснабжающ</w:t>
      </w:r>
      <w:r>
        <w:t>ими</w:t>
      </w:r>
      <w:r w:rsidRPr="00BA326F">
        <w:t xml:space="preserve"> организаци</w:t>
      </w:r>
      <w:r>
        <w:t>ями</w:t>
      </w:r>
      <w:r w:rsidRPr="00BA326F">
        <w:t>, отказов оборудова</w:t>
      </w:r>
      <w:r>
        <w:t>ния источника тепловой энергии не происходило</w:t>
      </w:r>
      <w:r w:rsidRPr="00BA326F">
        <w:t>.</w:t>
      </w:r>
    </w:p>
    <w:p w14:paraId="0918B440" w14:textId="77777777" w:rsidR="00535ED4" w:rsidRDefault="00535ED4" w:rsidP="009C5B5B">
      <w:pPr>
        <w:pStyle w:val="a"/>
        <w:spacing w:before="0" w:after="0"/>
        <w:ind w:left="714" w:hanging="357"/>
      </w:pPr>
      <w:bookmarkStart w:id="72" w:name="_Toc35507961"/>
      <w:bookmarkStart w:id="73" w:name="_Toc107356965"/>
      <w:r w:rsidRPr="00FE6229">
        <w:t>предписания надзорных органов по запрещению дальнейшей эксплуатации источников тепловой энергии;</w:t>
      </w:r>
      <w:bookmarkEnd w:id="72"/>
      <w:bookmarkEnd w:id="73"/>
    </w:p>
    <w:p w14:paraId="13C7BE17" w14:textId="77777777" w:rsidR="006311D1" w:rsidRPr="00BA326F" w:rsidRDefault="006311D1" w:rsidP="006311D1">
      <w:pPr>
        <w:pStyle w:val="a5"/>
      </w:pPr>
      <w:bookmarkStart w:id="74" w:name="_Hlk14885334"/>
      <w:r w:rsidRPr="00BA326F">
        <w:t>В соответствии с информацией, предоставленной теплоснабжающ</w:t>
      </w:r>
      <w:r>
        <w:t>ими</w:t>
      </w:r>
      <w:r w:rsidRPr="00BA326F">
        <w:t xml:space="preserve"> организаци</w:t>
      </w:r>
      <w:r>
        <w:t>ями</w:t>
      </w:r>
      <w:r w:rsidRPr="00BA326F">
        <w:t>, отказов оборудова</w:t>
      </w:r>
      <w:r>
        <w:t>ния источника тепловой энергии не происходило</w:t>
      </w:r>
      <w:r w:rsidRPr="00BA326F">
        <w:t>.</w:t>
      </w:r>
    </w:p>
    <w:p w14:paraId="70D42CBA" w14:textId="77777777" w:rsidR="00535ED4" w:rsidRPr="00FE6229" w:rsidRDefault="00535ED4" w:rsidP="009C5B5B">
      <w:pPr>
        <w:pStyle w:val="a"/>
        <w:spacing w:before="0" w:after="0"/>
        <w:ind w:left="714" w:hanging="357"/>
      </w:pPr>
      <w:bookmarkStart w:id="75" w:name="_Toc35507962"/>
      <w:bookmarkStart w:id="76" w:name="_Toc107356966"/>
      <w:bookmarkEnd w:id="74"/>
      <w:r w:rsidRPr="00FE6229">
        <w:t>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bookmarkEnd w:id="75"/>
      <w:bookmarkEnd w:id="76"/>
    </w:p>
    <w:p w14:paraId="10B900F0" w14:textId="6EF93D6F" w:rsidR="006311D1" w:rsidRDefault="006311D1" w:rsidP="009C5B5B">
      <w:pPr>
        <w:pStyle w:val="a5"/>
      </w:pPr>
      <w:r>
        <w:t>Теплофикационное оборудование и теплофикационные установки на существующих источниках тепловой энергии не эксплуатируются.</w:t>
      </w:r>
    </w:p>
    <w:p w14:paraId="2465B6CE" w14:textId="77777777" w:rsidR="006311D1" w:rsidRPr="006311D1" w:rsidRDefault="006311D1" w:rsidP="006311D1">
      <w:pPr>
        <w:sectPr w:rsidR="006311D1" w:rsidRPr="006311D1" w:rsidSect="0071737E">
          <w:headerReference w:type="default" r:id="rId41"/>
          <w:type w:val="nextColumn"/>
          <w:pgSz w:w="11900" w:h="16840"/>
          <w:pgMar w:top="1134" w:right="851" w:bottom="1134" w:left="1134" w:header="436" w:footer="1011" w:gutter="0"/>
          <w:pgBorders w:offsetFrom="page">
            <w:top w:val="single" w:sz="4" w:space="24" w:color="auto"/>
            <w:left w:val="single" w:sz="4" w:space="24" w:color="auto"/>
            <w:bottom w:val="single" w:sz="4" w:space="24" w:color="auto"/>
            <w:right w:val="single" w:sz="4" w:space="24" w:color="auto"/>
          </w:pgBorders>
          <w:cols w:space="720"/>
        </w:sectPr>
      </w:pPr>
    </w:p>
    <w:p w14:paraId="6D22B87A" w14:textId="77777777" w:rsidR="000F5869" w:rsidRPr="003E3F1B" w:rsidRDefault="000243DC" w:rsidP="00DA3025">
      <w:pPr>
        <w:pStyle w:val="21"/>
        <w:ind w:left="850"/>
      </w:pPr>
      <w:bookmarkStart w:id="77" w:name="_TOC_250068"/>
      <w:bookmarkStart w:id="78" w:name="_Toc107356967"/>
      <w:bookmarkEnd w:id="77"/>
      <w:r w:rsidRPr="003E3F1B">
        <w:lastRenderedPageBreak/>
        <w:t>Часть 3. Тепловые сети, сооружения на них</w:t>
      </w:r>
      <w:bookmarkEnd w:id="78"/>
    </w:p>
    <w:p w14:paraId="5D2ABC12" w14:textId="77777777" w:rsidR="000F5869" w:rsidRPr="00DA3025" w:rsidRDefault="00535ED4" w:rsidP="00F160E1">
      <w:pPr>
        <w:pStyle w:val="a"/>
        <w:numPr>
          <w:ilvl w:val="0"/>
          <w:numId w:val="14"/>
        </w:numPr>
      </w:pPr>
      <w:bookmarkStart w:id="79" w:name="_Toc35260255"/>
      <w:bookmarkStart w:id="80" w:name="_Toc35336399"/>
      <w:bookmarkStart w:id="81" w:name="_Toc35336549"/>
      <w:bookmarkStart w:id="82" w:name="_Toc39061499"/>
      <w:bookmarkStart w:id="83" w:name="_Toc39061841"/>
      <w:bookmarkStart w:id="84" w:name="_Toc39062110"/>
      <w:bookmarkStart w:id="85" w:name="_Toc107356968"/>
      <w:bookmarkEnd w:id="79"/>
      <w:bookmarkEnd w:id="80"/>
      <w:bookmarkEnd w:id="81"/>
      <w:bookmarkEnd w:id="82"/>
      <w:bookmarkEnd w:id="83"/>
      <w:bookmarkEnd w:id="84"/>
      <w:r w:rsidRPr="00535ED4">
        <w:t>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w:t>
      </w:r>
      <w:bookmarkEnd w:id="85"/>
    </w:p>
    <w:p w14:paraId="4B7DE843" w14:textId="77777777" w:rsidR="00BA4D38" w:rsidRDefault="00BA4D38" w:rsidP="00BA4D38">
      <w:pPr>
        <w:pStyle w:val="a5"/>
      </w:pPr>
      <w:r w:rsidRPr="004F2E3C">
        <w:t xml:space="preserve">Описание структуры тепловых сетей от каждого источника тепловой энергии представлено в таблице 1.3.1. </w:t>
      </w:r>
    </w:p>
    <w:p w14:paraId="3844377E" w14:textId="77777777" w:rsidR="00BA4D38" w:rsidRPr="00BA4D38" w:rsidRDefault="00BA4D38" w:rsidP="00BA4D38">
      <w:pPr>
        <w:pStyle w:val="af6"/>
        <w:rPr>
          <w:rStyle w:val="af5"/>
          <w:b/>
          <w:sz w:val="20"/>
        </w:rPr>
      </w:pPr>
      <w:bookmarkStart w:id="86" w:name="_Toc39028472"/>
      <w:bookmarkStart w:id="87" w:name="_Toc138344072"/>
      <w:r w:rsidRPr="00BA4D38">
        <w:rPr>
          <w:rStyle w:val="af5"/>
          <w:b/>
          <w:sz w:val="20"/>
        </w:rPr>
        <w:t>Таблица 1.3.1</w:t>
      </w:r>
      <w:r w:rsidR="0088732B">
        <w:rPr>
          <w:rStyle w:val="af5"/>
          <w:b/>
          <w:sz w:val="20"/>
        </w:rPr>
        <w:t xml:space="preserve"> - </w:t>
      </w:r>
      <w:r w:rsidRPr="00BA4D38">
        <w:rPr>
          <w:rStyle w:val="af5"/>
          <w:b/>
          <w:sz w:val="20"/>
        </w:rPr>
        <w:t>Протяженность тепловых сетей от источников тепловой энергии</w:t>
      </w:r>
      <w:bookmarkEnd w:id="86"/>
      <w:r w:rsidR="006E4AB5">
        <w:rPr>
          <w:rStyle w:val="af5"/>
          <w:b/>
          <w:sz w:val="20"/>
        </w:rPr>
        <w:t xml:space="preserve"> в двухтрубном исчислении</w:t>
      </w:r>
      <w:bookmarkEnd w:id="87"/>
    </w:p>
    <w:tbl>
      <w:tblPr>
        <w:tblW w:w="9992"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4"/>
        <w:gridCol w:w="3632"/>
        <w:gridCol w:w="833"/>
        <w:gridCol w:w="531"/>
        <w:gridCol w:w="441"/>
        <w:gridCol w:w="667"/>
        <w:gridCol w:w="667"/>
        <w:gridCol w:w="667"/>
        <w:gridCol w:w="441"/>
        <w:gridCol w:w="667"/>
        <w:gridCol w:w="441"/>
        <w:gridCol w:w="531"/>
      </w:tblGrid>
      <w:tr w:rsidR="006E4AB5" w:rsidRPr="006E4AB5" w14:paraId="5361EAF8" w14:textId="77777777" w:rsidTr="007F0F36">
        <w:trPr>
          <w:trHeight w:val="20"/>
        </w:trPr>
        <w:tc>
          <w:tcPr>
            <w:tcW w:w="474" w:type="dxa"/>
            <w:vMerge w:val="restart"/>
            <w:shd w:val="clear" w:color="auto" w:fill="auto"/>
            <w:vAlign w:val="center"/>
            <w:hideMark/>
          </w:tcPr>
          <w:p w14:paraId="2C11BEDB" w14:textId="77777777" w:rsidR="006E4AB5" w:rsidRPr="006E4AB5" w:rsidRDefault="006E4AB5" w:rsidP="006E4AB5">
            <w:pPr>
              <w:widowControl/>
              <w:autoSpaceDE/>
              <w:autoSpaceDN/>
              <w:jc w:val="center"/>
              <w:rPr>
                <w:b/>
                <w:bCs/>
                <w:color w:val="000000"/>
                <w:sz w:val="18"/>
                <w:szCs w:val="18"/>
                <w:lang w:bidi="ar-SA"/>
              </w:rPr>
            </w:pPr>
            <w:r w:rsidRPr="006E4AB5">
              <w:rPr>
                <w:b/>
                <w:bCs/>
                <w:color w:val="000000"/>
                <w:sz w:val="18"/>
                <w:szCs w:val="18"/>
                <w:lang w:bidi="ar-SA"/>
              </w:rPr>
              <w:t>№ п/п</w:t>
            </w:r>
          </w:p>
        </w:tc>
        <w:tc>
          <w:tcPr>
            <w:tcW w:w="3632" w:type="dxa"/>
            <w:vMerge w:val="restart"/>
            <w:shd w:val="clear" w:color="auto" w:fill="auto"/>
            <w:vAlign w:val="center"/>
            <w:hideMark/>
          </w:tcPr>
          <w:p w14:paraId="3FD3A87B" w14:textId="77777777" w:rsidR="006E4AB5" w:rsidRPr="006E4AB5" w:rsidRDefault="006E4AB5" w:rsidP="006E4AB5">
            <w:pPr>
              <w:widowControl/>
              <w:autoSpaceDE/>
              <w:autoSpaceDN/>
              <w:jc w:val="center"/>
              <w:rPr>
                <w:b/>
                <w:bCs/>
                <w:color w:val="000000"/>
                <w:sz w:val="18"/>
                <w:szCs w:val="18"/>
                <w:lang w:bidi="ar-SA"/>
              </w:rPr>
            </w:pPr>
            <w:r w:rsidRPr="006E4AB5">
              <w:rPr>
                <w:b/>
                <w:bCs/>
                <w:color w:val="000000"/>
                <w:sz w:val="18"/>
                <w:szCs w:val="18"/>
                <w:lang w:bidi="ar-SA"/>
              </w:rPr>
              <w:t>Наименование источника тепловой энергии</w:t>
            </w:r>
          </w:p>
        </w:tc>
        <w:tc>
          <w:tcPr>
            <w:tcW w:w="5886" w:type="dxa"/>
            <w:gridSpan w:val="10"/>
            <w:shd w:val="clear" w:color="auto" w:fill="auto"/>
            <w:vAlign w:val="center"/>
            <w:hideMark/>
          </w:tcPr>
          <w:p w14:paraId="35F3571E" w14:textId="77777777" w:rsidR="006E4AB5" w:rsidRPr="006E4AB5" w:rsidRDefault="006E4AB5" w:rsidP="006E4AB5">
            <w:pPr>
              <w:widowControl/>
              <w:autoSpaceDE/>
              <w:autoSpaceDN/>
              <w:jc w:val="center"/>
              <w:rPr>
                <w:b/>
                <w:bCs/>
                <w:color w:val="000000"/>
                <w:sz w:val="18"/>
                <w:szCs w:val="18"/>
                <w:lang w:bidi="ar-SA"/>
              </w:rPr>
            </w:pPr>
            <w:r w:rsidRPr="006E4AB5">
              <w:rPr>
                <w:b/>
                <w:bCs/>
                <w:color w:val="000000"/>
                <w:sz w:val="18"/>
                <w:szCs w:val="18"/>
                <w:lang w:bidi="ar-SA"/>
              </w:rPr>
              <w:t>Протяженность трубопроводов по условному диаметру (Dy) трубы от источников тепловой энергии в двухтрубном исчислении, м</w:t>
            </w:r>
          </w:p>
        </w:tc>
      </w:tr>
      <w:tr w:rsidR="006E4AB5" w:rsidRPr="006E4AB5" w14:paraId="385AD35D" w14:textId="77777777" w:rsidTr="007F0F36">
        <w:trPr>
          <w:trHeight w:val="20"/>
        </w:trPr>
        <w:tc>
          <w:tcPr>
            <w:tcW w:w="474" w:type="dxa"/>
            <w:vMerge/>
            <w:shd w:val="clear" w:color="auto" w:fill="auto"/>
            <w:vAlign w:val="center"/>
            <w:hideMark/>
          </w:tcPr>
          <w:p w14:paraId="6E801A76" w14:textId="77777777" w:rsidR="006E4AB5" w:rsidRPr="006E4AB5" w:rsidRDefault="006E4AB5" w:rsidP="006E4AB5">
            <w:pPr>
              <w:widowControl/>
              <w:autoSpaceDE/>
              <w:autoSpaceDN/>
              <w:rPr>
                <w:b/>
                <w:bCs/>
                <w:color w:val="000000"/>
                <w:sz w:val="18"/>
                <w:szCs w:val="18"/>
                <w:lang w:bidi="ar-SA"/>
              </w:rPr>
            </w:pPr>
          </w:p>
        </w:tc>
        <w:tc>
          <w:tcPr>
            <w:tcW w:w="3632" w:type="dxa"/>
            <w:vMerge/>
            <w:shd w:val="clear" w:color="auto" w:fill="auto"/>
            <w:vAlign w:val="center"/>
            <w:hideMark/>
          </w:tcPr>
          <w:p w14:paraId="43841010" w14:textId="77777777" w:rsidR="006E4AB5" w:rsidRPr="006E4AB5" w:rsidRDefault="006E4AB5" w:rsidP="006E4AB5">
            <w:pPr>
              <w:widowControl/>
              <w:autoSpaceDE/>
              <w:autoSpaceDN/>
              <w:rPr>
                <w:b/>
                <w:bCs/>
                <w:color w:val="000000"/>
                <w:sz w:val="18"/>
                <w:szCs w:val="18"/>
                <w:lang w:bidi="ar-SA"/>
              </w:rPr>
            </w:pPr>
          </w:p>
        </w:tc>
        <w:tc>
          <w:tcPr>
            <w:tcW w:w="833" w:type="dxa"/>
            <w:shd w:val="clear" w:color="auto" w:fill="auto"/>
            <w:vAlign w:val="center"/>
            <w:hideMark/>
          </w:tcPr>
          <w:p w14:paraId="3C68FE92" w14:textId="77777777" w:rsidR="006E4AB5" w:rsidRPr="006E4AB5" w:rsidRDefault="006E4AB5" w:rsidP="006E4AB5">
            <w:pPr>
              <w:widowControl/>
              <w:autoSpaceDE/>
              <w:autoSpaceDN/>
              <w:jc w:val="center"/>
              <w:rPr>
                <w:b/>
                <w:bCs/>
                <w:color w:val="000000"/>
                <w:sz w:val="18"/>
                <w:szCs w:val="18"/>
                <w:lang w:bidi="ar-SA"/>
              </w:rPr>
            </w:pPr>
            <w:r w:rsidRPr="006E4AB5">
              <w:rPr>
                <w:b/>
                <w:bCs/>
                <w:color w:val="000000"/>
                <w:sz w:val="18"/>
                <w:szCs w:val="18"/>
                <w:lang w:bidi="ar-SA"/>
              </w:rPr>
              <w:t>Итого</w:t>
            </w:r>
          </w:p>
        </w:tc>
        <w:tc>
          <w:tcPr>
            <w:tcW w:w="531" w:type="dxa"/>
            <w:shd w:val="clear" w:color="auto" w:fill="auto"/>
            <w:noWrap/>
            <w:vAlign w:val="center"/>
            <w:hideMark/>
          </w:tcPr>
          <w:p w14:paraId="22FAE8D4" w14:textId="77777777" w:rsidR="006E4AB5" w:rsidRPr="006E4AB5" w:rsidRDefault="006E4AB5" w:rsidP="006E4AB5">
            <w:pPr>
              <w:widowControl/>
              <w:autoSpaceDE/>
              <w:autoSpaceDN/>
              <w:jc w:val="center"/>
              <w:rPr>
                <w:b/>
                <w:bCs/>
                <w:color w:val="000000"/>
                <w:sz w:val="18"/>
                <w:szCs w:val="18"/>
                <w:lang w:bidi="ar-SA"/>
              </w:rPr>
            </w:pPr>
            <w:r w:rsidRPr="006E4AB5">
              <w:rPr>
                <w:b/>
                <w:bCs/>
                <w:color w:val="000000"/>
                <w:sz w:val="18"/>
                <w:szCs w:val="18"/>
                <w:lang w:bidi="ar-SA"/>
              </w:rPr>
              <w:t>25</w:t>
            </w:r>
          </w:p>
        </w:tc>
        <w:tc>
          <w:tcPr>
            <w:tcW w:w="441" w:type="dxa"/>
            <w:shd w:val="clear" w:color="auto" w:fill="auto"/>
            <w:noWrap/>
            <w:vAlign w:val="center"/>
            <w:hideMark/>
          </w:tcPr>
          <w:p w14:paraId="0EC2D2ED" w14:textId="77777777" w:rsidR="006E4AB5" w:rsidRPr="006E4AB5" w:rsidRDefault="006E4AB5" w:rsidP="006E4AB5">
            <w:pPr>
              <w:widowControl/>
              <w:autoSpaceDE/>
              <w:autoSpaceDN/>
              <w:jc w:val="center"/>
              <w:rPr>
                <w:b/>
                <w:bCs/>
                <w:color w:val="000000"/>
                <w:sz w:val="18"/>
                <w:szCs w:val="18"/>
                <w:lang w:bidi="ar-SA"/>
              </w:rPr>
            </w:pPr>
            <w:r w:rsidRPr="006E4AB5">
              <w:rPr>
                <w:b/>
                <w:bCs/>
                <w:color w:val="000000"/>
                <w:sz w:val="18"/>
                <w:szCs w:val="18"/>
                <w:lang w:bidi="ar-SA"/>
              </w:rPr>
              <w:t>32</w:t>
            </w:r>
          </w:p>
        </w:tc>
        <w:tc>
          <w:tcPr>
            <w:tcW w:w="667" w:type="dxa"/>
            <w:shd w:val="clear" w:color="auto" w:fill="auto"/>
            <w:noWrap/>
            <w:vAlign w:val="center"/>
            <w:hideMark/>
          </w:tcPr>
          <w:p w14:paraId="632293A1" w14:textId="77777777" w:rsidR="006E4AB5" w:rsidRPr="006E4AB5" w:rsidRDefault="006E4AB5" w:rsidP="006E4AB5">
            <w:pPr>
              <w:widowControl/>
              <w:autoSpaceDE/>
              <w:autoSpaceDN/>
              <w:jc w:val="center"/>
              <w:rPr>
                <w:b/>
                <w:bCs/>
                <w:color w:val="000000"/>
                <w:sz w:val="18"/>
                <w:szCs w:val="18"/>
                <w:lang w:bidi="ar-SA"/>
              </w:rPr>
            </w:pPr>
            <w:r w:rsidRPr="006E4AB5">
              <w:rPr>
                <w:b/>
                <w:bCs/>
                <w:color w:val="000000"/>
                <w:sz w:val="18"/>
                <w:szCs w:val="18"/>
                <w:lang w:bidi="ar-SA"/>
              </w:rPr>
              <w:t>40</w:t>
            </w:r>
          </w:p>
        </w:tc>
        <w:tc>
          <w:tcPr>
            <w:tcW w:w="667" w:type="dxa"/>
            <w:shd w:val="clear" w:color="auto" w:fill="auto"/>
            <w:noWrap/>
            <w:vAlign w:val="center"/>
            <w:hideMark/>
          </w:tcPr>
          <w:p w14:paraId="408676E8" w14:textId="77777777" w:rsidR="006E4AB5" w:rsidRPr="006E4AB5" w:rsidRDefault="006E4AB5" w:rsidP="006E4AB5">
            <w:pPr>
              <w:widowControl/>
              <w:autoSpaceDE/>
              <w:autoSpaceDN/>
              <w:jc w:val="center"/>
              <w:rPr>
                <w:b/>
                <w:bCs/>
                <w:color w:val="000000"/>
                <w:sz w:val="18"/>
                <w:szCs w:val="18"/>
                <w:lang w:bidi="ar-SA"/>
              </w:rPr>
            </w:pPr>
            <w:r w:rsidRPr="006E4AB5">
              <w:rPr>
                <w:b/>
                <w:bCs/>
                <w:color w:val="000000"/>
                <w:sz w:val="18"/>
                <w:szCs w:val="18"/>
                <w:lang w:bidi="ar-SA"/>
              </w:rPr>
              <w:t>50</w:t>
            </w:r>
          </w:p>
        </w:tc>
        <w:tc>
          <w:tcPr>
            <w:tcW w:w="667" w:type="dxa"/>
            <w:shd w:val="clear" w:color="auto" w:fill="auto"/>
            <w:noWrap/>
            <w:vAlign w:val="center"/>
            <w:hideMark/>
          </w:tcPr>
          <w:p w14:paraId="018C7FF2" w14:textId="77777777" w:rsidR="006E4AB5" w:rsidRPr="006E4AB5" w:rsidRDefault="006E4AB5" w:rsidP="006E4AB5">
            <w:pPr>
              <w:widowControl/>
              <w:autoSpaceDE/>
              <w:autoSpaceDN/>
              <w:jc w:val="center"/>
              <w:rPr>
                <w:b/>
                <w:bCs/>
                <w:color w:val="000000"/>
                <w:sz w:val="18"/>
                <w:szCs w:val="18"/>
                <w:lang w:bidi="ar-SA"/>
              </w:rPr>
            </w:pPr>
            <w:r w:rsidRPr="006E4AB5">
              <w:rPr>
                <w:b/>
                <w:bCs/>
                <w:color w:val="000000"/>
                <w:sz w:val="18"/>
                <w:szCs w:val="18"/>
                <w:lang w:bidi="ar-SA"/>
              </w:rPr>
              <w:t>65</w:t>
            </w:r>
          </w:p>
        </w:tc>
        <w:tc>
          <w:tcPr>
            <w:tcW w:w="441" w:type="dxa"/>
            <w:shd w:val="clear" w:color="auto" w:fill="auto"/>
            <w:noWrap/>
            <w:vAlign w:val="center"/>
            <w:hideMark/>
          </w:tcPr>
          <w:p w14:paraId="06151C58" w14:textId="77777777" w:rsidR="006E4AB5" w:rsidRPr="006E4AB5" w:rsidRDefault="006E4AB5" w:rsidP="006E4AB5">
            <w:pPr>
              <w:widowControl/>
              <w:autoSpaceDE/>
              <w:autoSpaceDN/>
              <w:jc w:val="center"/>
              <w:rPr>
                <w:b/>
                <w:bCs/>
                <w:color w:val="000000"/>
                <w:sz w:val="18"/>
                <w:szCs w:val="18"/>
                <w:lang w:bidi="ar-SA"/>
              </w:rPr>
            </w:pPr>
            <w:r w:rsidRPr="006E4AB5">
              <w:rPr>
                <w:b/>
                <w:bCs/>
                <w:color w:val="000000"/>
                <w:sz w:val="18"/>
                <w:szCs w:val="18"/>
                <w:lang w:bidi="ar-SA"/>
              </w:rPr>
              <w:t>70</w:t>
            </w:r>
          </w:p>
        </w:tc>
        <w:tc>
          <w:tcPr>
            <w:tcW w:w="667" w:type="dxa"/>
            <w:shd w:val="clear" w:color="auto" w:fill="auto"/>
            <w:noWrap/>
            <w:vAlign w:val="center"/>
            <w:hideMark/>
          </w:tcPr>
          <w:p w14:paraId="72ECFCA3" w14:textId="77777777" w:rsidR="006E4AB5" w:rsidRPr="006E4AB5" w:rsidRDefault="006E4AB5" w:rsidP="006E4AB5">
            <w:pPr>
              <w:widowControl/>
              <w:autoSpaceDE/>
              <w:autoSpaceDN/>
              <w:jc w:val="center"/>
              <w:rPr>
                <w:b/>
                <w:bCs/>
                <w:color w:val="000000"/>
                <w:sz w:val="18"/>
                <w:szCs w:val="18"/>
                <w:lang w:bidi="ar-SA"/>
              </w:rPr>
            </w:pPr>
            <w:r w:rsidRPr="006E4AB5">
              <w:rPr>
                <w:b/>
                <w:bCs/>
                <w:color w:val="000000"/>
                <w:sz w:val="18"/>
                <w:szCs w:val="18"/>
                <w:lang w:bidi="ar-SA"/>
              </w:rPr>
              <w:t>80</w:t>
            </w:r>
          </w:p>
        </w:tc>
        <w:tc>
          <w:tcPr>
            <w:tcW w:w="441" w:type="dxa"/>
            <w:shd w:val="clear" w:color="auto" w:fill="auto"/>
            <w:noWrap/>
            <w:vAlign w:val="center"/>
            <w:hideMark/>
          </w:tcPr>
          <w:p w14:paraId="08A4E60C" w14:textId="77777777" w:rsidR="006E4AB5" w:rsidRPr="006E4AB5" w:rsidRDefault="006E4AB5" w:rsidP="006E4AB5">
            <w:pPr>
              <w:widowControl/>
              <w:autoSpaceDE/>
              <w:autoSpaceDN/>
              <w:jc w:val="center"/>
              <w:rPr>
                <w:b/>
                <w:bCs/>
                <w:color w:val="000000"/>
                <w:sz w:val="18"/>
                <w:szCs w:val="18"/>
                <w:lang w:bidi="ar-SA"/>
              </w:rPr>
            </w:pPr>
            <w:r w:rsidRPr="006E4AB5">
              <w:rPr>
                <w:b/>
                <w:bCs/>
                <w:color w:val="000000"/>
                <w:sz w:val="18"/>
                <w:szCs w:val="18"/>
                <w:lang w:bidi="ar-SA"/>
              </w:rPr>
              <w:t>90</w:t>
            </w:r>
          </w:p>
        </w:tc>
        <w:tc>
          <w:tcPr>
            <w:tcW w:w="531" w:type="dxa"/>
            <w:shd w:val="clear" w:color="auto" w:fill="auto"/>
            <w:noWrap/>
            <w:vAlign w:val="center"/>
            <w:hideMark/>
          </w:tcPr>
          <w:p w14:paraId="391A1315" w14:textId="77777777" w:rsidR="006E4AB5" w:rsidRPr="006E4AB5" w:rsidRDefault="006E4AB5" w:rsidP="006E4AB5">
            <w:pPr>
              <w:widowControl/>
              <w:autoSpaceDE/>
              <w:autoSpaceDN/>
              <w:jc w:val="center"/>
              <w:rPr>
                <w:b/>
                <w:bCs/>
                <w:color w:val="000000"/>
                <w:sz w:val="18"/>
                <w:szCs w:val="18"/>
                <w:lang w:bidi="ar-SA"/>
              </w:rPr>
            </w:pPr>
            <w:r w:rsidRPr="006E4AB5">
              <w:rPr>
                <w:b/>
                <w:bCs/>
                <w:color w:val="000000"/>
                <w:sz w:val="18"/>
                <w:szCs w:val="18"/>
                <w:lang w:bidi="ar-SA"/>
              </w:rPr>
              <w:t>100</w:t>
            </w:r>
          </w:p>
        </w:tc>
      </w:tr>
      <w:tr w:rsidR="006E4AB5" w:rsidRPr="006E4AB5" w14:paraId="4E72DDF1" w14:textId="77777777" w:rsidTr="007F0F36">
        <w:trPr>
          <w:trHeight w:val="20"/>
        </w:trPr>
        <w:tc>
          <w:tcPr>
            <w:tcW w:w="4106" w:type="dxa"/>
            <w:gridSpan w:val="2"/>
            <w:shd w:val="clear" w:color="000000" w:fill="F2F2F2"/>
            <w:vAlign w:val="center"/>
            <w:hideMark/>
          </w:tcPr>
          <w:p w14:paraId="0F6B5C3F" w14:textId="77777777" w:rsidR="006E4AB5" w:rsidRPr="006E4AB5" w:rsidRDefault="006E4AB5" w:rsidP="006E4AB5">
            <w:pPr>
              <w:widowControl/>
              <w:autoSpaceDE/>
              <w:autoSpaceDN/>
              <w:jc w:val="center"/>
              <w:rPr>
                <w:b/>
                <w:bCs/>
                <w:color w:val="000000"/>
                <w:sz w:val="18"/>
                <w:szCs w:val="18"/>
                <w:lang w:bidi="ar-SA"/>
              </w:rPr>
            </w:pPr>
            <w:r w:rsidRPr="006E4AB5">
              <w:rPr>
                <w:b/>
                <w:bCs/>
                <w:color w:val="000000"/>
                <w:sz w:val="18"/>
                <w:szCs w:val="18"/>
                <w:lang w:bidi="ar-SA"/>
              </w:rPr>
              <w:t>Суммарные значения:</w:t>
            </w:r>
          </w:p>
        </w:tc>
        <w:tc>
          <w:tcPr>
            <w:tcW w:w="833" w:type="dxa"/>
            <w:shd w:val="clear" w:color="000000" w:fill="F2F2F2"/>
            <w:noWrap/>
            <w:vAlign w:val="center"/>
            <w:hideMark/>
          </w:tcPr>
          <w:p w14:paraId="24BE9EFA" w14:textId="77777777" w:rsidR="006E4AB5" w:rsidRPr="006E4AB5" w:rsidRDefault="006E4AB5" w:rsidP="006E4AB5">
            <w:pPr>
              <w:widowControl/>
              <w:autoSpaceDE/>
              <w:autoSpaceDN/>
              <w:jc w:val="right"/>
              <w:rPr>
                <w:b/>
                <w:bCs/>
                <w:color w:val="000000"/>
                <w:sz w:val="16"/>
                <w:szCs w:val="16"/>
                <w:lang w:bidi="ar-SA"/>
              </w:rPr>
            </w:pPr>
            <w:r w:rsidRPr="006E4AB5">
              <w:rPr>
                <w:b/>
                <w:bCs/>
                <w:color w:val="000000"/>
                <w:sz w:val="16"/>
                <w:szCs w:val="16"/>
                <w:lang w:bidi="ar-SA"/>
              </w:rPr>
              <w:t>1762,6</w:t>
            </w:r>
          </w:p>
        </w:tc>
        <w:tc>
          <w:tcPr>
            <w:tcW w:w="531" w:type="dxa"/>
            <w:shd w:val="clear" w:color="000000" w:fill="F2F2F2"/>
            <w:noWrap/>
            <w:vAlign w:val="center"/>
            <w:hideMark/>
          </w:tcPr>
          <w:p w14:paraId="3FE5983D" w14:textId="77777777" w:rsidR="006E4AB5" w:rsidRPr="006E4AB5" w:rsidRDefault="006E4AB5" w:rsidP="006E4AB5">
            <w:pPr>
              <w:widowControl/>
              <w:autoSpaceDE/>
              <w:autoSpaceDN/>
              <w:jc w:val="center"/>
              <w:rPr>
                <w:b/>
                <w:bCs/>
                <w:color w:val="000000"/>
                <w:sz w:val="16"/>
                <w:szCs w:val="16"/>
                <w:lang w:bidi="ar-SA"/>
              </w:rPr>
            </w:pPr>
            <w:r w:rsidRPr="006E4AB5">
              <w:rPr>
                <w:b/>
                <w:bCs/>
                <w:color w:val="000000"/>
                <w:sz w:val="16"/>
                <w:szCs w:val="16"/>
                <w:lang w:bidi="ar-SA"/>
              </w:rPr>
              <w:t>76</w:t>
            </w:r>
          </w:p>
        </w:tc>
        <w:tc>
          <w:tcPr>
            <w:tcW w:w="441" w:type="dxa"/>
            <w:shd w:val="clear" w:color="000000" w:fill="F2F2F2"/>
            <w:noWrap/>
            <w:vAlign w:val="center"/>
            <w:hideMark/>
          </w:tcPr>
          <w:p w14:paraId="660E3792" w14:textId="77777777" w:rsidR="006E4AB5" w:rsidRPr="006E4AB5" w:rsidRDefault="006E4AB5" w:rsidP="006E4AB5">
            <w:pPr>
              <w:widowControl/>
              <w:autoSpaceDE/>
              <w:autoSpaceDN/>
              <w:jc w:val="center"/>
              <w:rPr>
                <w:b/>
                <w:bCs/>
                <w:color w:val="000000"/>
                <w:sz w:val="16"/>
                <w:szCs w:val="16"/>
                <w:lang w:bidi="ar-SA"/>
              </w:rPr>
            </w:pPr>
            <w:r w:rsidRPr="006E4AB5">
              <w:rPr>
                <w:b/>
                <w:bCs/>
                <w:color w:val="000000"/>
                <w:sz w:val="16"/>
                <w:szCs w:val="16"/>
                <w:lang w:bidi="ar-SA"/>
              </w:rPr>
              <w:t>0</w:t>
            </w:r>
          </w:p>
        </w:tc>
        <w:tc>
          <w:tcPr>
            <w:tcW w:w="667" w:type="dxa"/>
            <w:shd w:val="clear" w:color="000000" w:fill="F2F2F2"/>
            <w:noWrap/>
            <w:vAlign w:val="center"/>
            <w:hideMark/>
          </w:tcPr>
          <w:p w14:paraId="4A76CCF5" w14:textId="77777777" w:rsidR="006E4AB5" w:rsidRPr="006E4AB5" w:rsidRDefault="006E4AB5" w:rsidP="006E4AB5">
            <w:pPr>
              <w:widowControl/>
              <w:autoSpaceDE/>
              <w:autoSpaceDN/>
              <w:jc w:val="center"/>
              <w:rPr>
                <w:b/>
                <w:bCs/>
                <w:color w:val="000000"/>
                <w:sz w:val="16"/>
                <w:szCs w:val="16"/>
                <w:lang w:bidi="ar-SA"/>
              </w:rPr>
            </w:pPr>
            <w:r w:rsidRPr="006E4AB5">
              <w:rPr>
                <w:b/>
                <w:bCs/>
                <w:color w:val="000000"/>
                <w:sz w:val="16"/>
                <w:szCs w:val="16"/>
                <w:lang w:bidi="ar-SA"/>
              </w:rPr>
              <w:t>179</w:t>
            </w:r>
          </w:p>
        </w:tc>
        <w:tc>
          <w:tcPr>
            <w:tcW w:w="667" w:type="dxa"/>
            <w:shd w:val="clear" w:color="000000" w:fill="F2F2F2"/>
            <w:noWrap/>
            <w:vAlign w:val="center"/>
            <w:hideMark/>
          </w:tcPr>
          <w:p w14:paraId="4AA1A294" w14:textId="77777777" w:rsidR="006E4AB5" w:rsidRPr="006E4AB5" w:rsidRDefault="006E4AB5" w:rsidP="006E4AB5">
            <w:pPr>
              <w:widowControl/>
              <w:autoSpaceDE/>
              <w:autoSpaceDN/>
              <w:jc w:val="center"/>
              <w:rPr>
                <w:b/>
                <w:bCs/>
                <w:color w:val="000000"/>
                <w:sz w:val="16"/>
                <w:szCs w:val="16"/>
                <w:lang w:bidi="ar-SA"/>
              </w:rPr>
            </w:pPr>
            <w:r w:rsidRPr="006E4AB5">
              <w:rPr>
                <w:b/>
                <w:bCs/>
                <w:color w:val="000000"/>
                <w:sz w:val="16"/>
                <w:szCs w:val="16"/>
                <w:lang w:bidi="ar-SA"/>
              </w:rPr>
              <w:t>745,1</w:t>
            </w:r>
          </w:p>
        </w:tc>
        <w:tc>
          <w:tcPr>
            <w:tcW w:w="667" w:type="dxa"/>
            <w:shd w:val="clear" w:color="000000" w:fill="F2F2F2"/>
            <w:noWrap/>
            <w:vAlign w:val="center"/>
            <w:hideMark/>
          </w:tcPr>
          <w:p w14:paraId="35E6DDDC" w14:textId="77777777" w:rsidR="006E4AB5" w:rsidRPr="006E4AB5" w:rsidRDefault="006E4AB5" w:rsidP="006E4AB5">
            <w:pPr>
              <w:widowControl/>
              <w:autoSpaceDE/>
              <w:autoSpaceDN/>
              <w:jc w:val="center"/>
              <w:rPr>
                <w:b/>
                <w:bCs/>
                <w:color w:val="000000"/>
                <w:sz w:val="16"/>
                <w:szCs w:val="16"/>
                <w:lang w:bidi="ar-SA"/>
              </w:rPr>
            </w:pPr>
            <w:r w:rsidRPr="006E4AB5">
              <w:rPr>
                <w:b/>
                <w:bCs/>
                <w:color w:val="000000"/>
                <w:sz w:val="16"/>
                <w:szCs w:val="16"/>
                <w:lang w:bidi="ar-SA"/>
              </w:rPr>
              <w:t>581,5</w:t>
            </w:r>
          </w:p>
        </w:tc>
        <w:tc>
          <w:tcPr>
            <w:tcW w:w="441" w:type="dxa"/>
            <w:shd w:val="clear" w:color="000000" w:fill="F2F2F2"/>
            <w:noWrap/>
            <w:vAlign w:val="center"/>
            <w:hideMark/>
          </w:tcPr>
          <w:p w14:paraId="74DA0F72" w14:textId="77777777" w:rsidR="006E4AB5" w:rsidRPr="006E4AB5" w:rsidRDefault="006E4AB5" w:rsidP="006E4AB5">
            <w:pPr>
              <w:widowControl/>
              <w:autoSpaceDE/>
              <w:autoSpaceDN/>
              <w:jc w:val="center"/>
              <w:rPr>
                <w:b/>
                <w:bCs/>
                <w:color w:val="000000"/>
                <w:sz w:val="16"/>
                <w:szCs w:val="16"/>
                <w:lang w:bidi="ar-SA"/>
              </w:rPr>
            </w:pPr>
            <w:r w:rsidRPr="006E4AB5">
              <w:rPr>
                <w:b/>
                <w:bCs/>
                <w:color w:val="000000"/>
                <w:sz w:val="16"/>
                <w:szCs w:val="16"/>
                <w:lang w:bidi="ar-SA"/>
              </w:rPr>
              <w:t>0</w:t>
            </w:r>
          </w:p>
        </w:tc>
        <w:tc>
          <w:tcPr>
            <w:tcW w:w="667" w:type="dxa"/>
            <w:shd w:val="clear" w:color="000000" w:fill="F2F2F2"/>
            <w:noWrap/>
            <w:vAlign w:val="center"/>
            <w:hideMark/>
          </w:tcPr>
          <w:p w14:paraId="6C8F700A" w14:textId="77777777" w:rsidR="006E4AB5" w:rsidRPr="006E4AB5" w:rsidRDefault="006E4AB5" w:rsidP="006E4AB5">
            <w:pPr>
              <w:widowControl/>
              <w:autoSpaceDE/>
              <w:autoSpaceDN/>
              <w:jc w:val="center"/>
              <w:rPr>
                <w:b/>
                <w:bCs/>
                <w:color w:val="000000"/>
                <w:sz w:val="16"/>
                <w:szCs w:val="16"/>
                <w:lang w:bidi="ar-SA"/>
              </w:rPr>
            </w:pPr>
            <w:r w:rsidRPr="006E4AB5">
              <w:rPr>
                <w:b/>
                <w:bCs/>
                <w:color w:val="000000"/>
                <w:sz w:val="16"/>
                <w:szCs w:val="16"/>
                <w:lang w:bidi="ar-SA"/>
              </w:rPr>
              <w:t>155</w:t>
            </w:r>
          </w:p>
        </w:tc>
        <w:tc>
          <w:tcPr>
            <w:tcW w:w="441" w:type="dxa"/>
            <w:shd w:val="clear" w:color="000000" w:fill="F2F2F2"/>
            <w:noWrap/>
            <w:vAlign w:val="center"/>
            <w:hideMark/>
          </w:tcPr>
          <w:p w14:paraId="55CA1190" w14:textId="77777777" w:rsidR="006E4AB5" w:rsidRPr="006E4AB5" w:rsidRDefault="006E4AB5" w:rsidP="006E4AB5">
            <w:pPr>
              <w:widowControl/>
              <w:autoSpaceDE/>
              <w:autoSpaceDN/>
              <w:jc w:val="center"/>
              <w:rPr>
                <w:b/>
                <w:bCs/>
                <w:color w:val="000000"/>
                <w:sz w:val="16"/>
                <w:szCs w:val="16"/>
                <w:lang w:bidi="ar-SA"/>
              </w:rPr>
            </w:pPr>
            <w:r w:rsidRPr="006E4AB5">
              <w:rPr>
                <w:b/>
                <w:bCs/>
                <w:color w:val="000000"/>
                <w:sz w:val="16"/>
                <w:szCs w:val="16"/>
                <w:lang w:bidi="ar-SA"/>
              </w:rPr>
              <w:t>0</w:t>
            </w:r>
          </w:p>
        </w:tc>
        <w:tc>
          <w:tcPr>
            <w:tcW w:w="531" w:type="dxa"/>
            <w:shd w:val="clear" w:color="000000" w:fill="F2F2F2"/>
            <w:noWrap/>
            <w:vAlign w:val="center"/>
            <w:hideMark/>
          </w:tcPr>
          <w:p w14:paraId="4410AABD" w14:textId="77777777" w:rsidR="006E4AB5" w:rsidRPr="006E4AB5" w:rsidRDefault="006E4AB5" w:rsidP="006E4AB5">
            <w:pPr>
              <w:widowControl/>
              <w:autoSpaceDE/>
              <w:autoSpaceDN/>
              <w:jc w:val="center"/>
              <w:rPr>
                <w:b/>
                <w:bCs/>
                <w:color w:val="000000"/>
                <w:sz w:val="16"/>
                <w:szCs w:val="16"/>
                <w:lang w:bidi="ar-SA"/>
              </w:rPr>
            </w:pPr>
            <w:r w:rsidRPr="006E4AB5">
              <w:rPr>
                <w:b/>
                <w:bCs/>
                <w:color w:val="000000"/>
                <w:sz w:val="16"/>
                <w:szCs w:val="16"/>
                <w:lang w:bidi="ar-SA"/>
              </w:rPr>
              <w:t>26</w:t>
            </w:r>
          </w:p>
        </w:tc>
      </w:tr>
      <w:tr w:rsidR="006E4AB5" w:rsidRPr="006E4AB5" w14:paraId="37937684" w14:textId="77777777" w:rsidTr="007F0F36">
        <w:trPr>
          <w:trHeight w:val="20"/>
        </w:trPr>
        <w:tc>
          <w:tcPr>
            <w:tcW w:w="474" w:type="dxa"/>
            <w:shd w:val="clear" w:color="auto" w:fill="auto"/>
            <w:vAlign w:val="center"/>
            <w:hideMark/>
          </w:tcPr>
          <w:p w14:paraId="27B932C1" w14:textId="77777777" w:rsidR="006E4AB5" w:rsidRPr="006E4AB5" w:rsidRDefault="006E4AB5" w:rsidP="006E4AB5">
            <w:pPr>
              <w:widowControl/>
              <w:autoSpaceDE/>
              <w:autoSpaceDN/>
              <w:jc w:val="center"/>
              <w:rPr>
                <w:sz w:val="18"/>
                <w:szCs w:val="18"/>
                <w:lang w:bidi="ar-SA"/>
              </w:rPr>
            </w:pPr>
            <w:r w:rsidRPr="006E4AB5">
              <w:rPr>
                <w:sz w:val="18"/>
                <w:szCs w:val="18"/>
                <w:lang w:bidi="ar-SA"/>
              </w:rPr>
              <w:t>1</w:t>
            </w:r>
          </w:p>
        </w:tc>
        <w:tc>
          <w:tcPr>
            <w:tcW w:w="3632" w:type="dxa"/>
            <w:shd w:val="clear" w:color="auto" w:fill="auto"/>
            <w:noWrap/>
            <w:vAlign w:val="center"/>
            <w:hideMark/>
          </w:tcPr>
          <w:p w14:paraId="06DCE58B" w14:textId="77777777" w:rsidR="006E4AB5" w:rsidRPr="006E4AB5" w:rsidRDefault="006E4AB5" w:rsidP="006E4AB5">
            <w:pPr>
              <w:widowControl/>
              <w:autoSpaceDE/>
              <w:autoSpaceDN/>
              <w:rPr>
                <w:sz w:val="18"/>
                <w:szCs w:val="18"/>
                <w:lang w:bidi="ar-SA"/>
              </w:rPr>
            </w:pPr>
            <w:r w:rsidRPr="006E4AB5">
              <w:rPr>
                <w:sz w:val="18"/>
                <w:szCs w:val="18"/>
                <w:lang w:bidi="ar-SA"/>
              </w:rPr>
              <w:t>Котельная № 1 с. Кукобой</w:t>
            </w:r>
          </w:p>
        </w:tc>
        <w:tc>
          <w:tcPr>
            <w:tcW w:w="833" w:type="dxa"/>
            <w:shd w:val="clear" w:color="000000" w:fill="FFEB9C"/>
            <w:noWrap/>
            <w:vAlign w:val="center"/>
            <w:hideMark/>
          </w:tcPr>
          <w:p w14:paraId="635EA749" w14:textId="77777777" w:rsidR="006E4AB5" w:rsidRPr="006E4AB5" w:rsidRDefault="006E4AB5" w:rsidP="006E4AB5">
            <w:pPr>
              <w:widowControl/>
              <w:autoSpaceDE/>
              <w:autoSpaceDN/>
              <w:jc w:val="right"/>
              <w:rPr>
                <w:b/>
                <w:bCs/>
                <w:color w:val="9C5700"/>
                <w:sz w:val="16"/>
                <w:szCs w:val="16"/>
                <w:lang w:bidi="ar-SA"/>
              </w:rPr>
            </w:pPr>
            <w:r w:rsidRPr="006E4AB5">
              <w:rPr>
                <w:b/>
                <w:bCs/>
                <w:color w:val="9C5700"/>
                <w:sz w:val="16"/>
                <w:szCs w:val="16"/>
                <w:lang w:bidi="ar-SA"/>
              </w:rPr>
              <w:t>429,0</w:t>
            </w:r>
          </w:p>
        </w:tc>
        <w:tc>
          <w:tcPr>
            <w:tcW w:w="531" w:type="dxa"/>
            <w:shd w:val="clear" w:color="auto" w:fill="auto"/>
            <w:noWrap/>
            <w:vAlign w:val="bottom"/>
            <w:hideMark/>
          </w:tcPr>
          <w:p w14:paraId="414498A6" w14:textId="77777777" w:rsidR="006E4AB5" w:rsidRPr="006E4AB5" w:rsidRDefault="006E4AB5" w:rsidP="006E4AB5">
            <w:pPr>
              <w:widowControl/>
              <w:autoSpaceDE/>
              <w:autoSpaceDN/>
              <w:jc w:val="right"/>
              <w:rPr>
                <w:color w:val="000000"/>
                <w:sz w:val="18"/>
                <w:szCs w:val="18"/>
                <w:lang w:bidi="ar-SA"/>
              </w:rPr>
            </w:pPr>
            <w:r w:rsidRPr="006E4AB5">
              <w:rPr>
                <w:color w:val="000000"/>
                <w:sz w:val="18"/>
                <w:szCs w:val="18"/>
                <w:lang w:bidi="ar-SA"/>
              </w:rPr>
              <w:t>0,0</w:t>
            </w:r>
          </w:p>
        </w:tc>
        <w:tc>
          <w:tcPr>
            <w:tcW w:w="441" w:type="dxa"/>
            <w:shd w:val="clear" w:color="auto" w:fill="auto"/>
            <w:noWrap/>
            <w:vAlign w:val="bottom"/>
            <w:hideMark/>
          </w:tcPr>
          <w:p w14:paraId="7FA0FF2D" w14:textId="77777777" w:rsidR="006E4AB5" w:rsidRPr="006E4AB5" w:rsidRDefault="006E4AB5" w:rsidP="006E4AB5">
            <w:pPr>
              <w:widowControl/>
              <w:autoSpaceDE/>
              <w:autoSpaceDN/>
              <w:jc w:val="right"/>
              <w:rPr>
                <w:color w:val="000000"/>
                <w:sz w:val="18"/>
                <w:szCs w:val="18"/>
                <w:lang w:bidi="ar-SA"/>
              </w:rPr>
            </w:pPr>
            <w:r w:rsidRPr="006E4AB5">
              <w:rPr>
                <w:color w:val="000000"/>
                <w:sz w:val="18"/>
                <w:szCs w:val="18"/>
                <w:lang w:bidi="ar-SA"/>
              </w:rPr>
              <w:t>0,0</w:t>
            </w:r>
          </w:p>
        </w:tc>
        <w:tc>
          <w:tcPr>
            <w:tcW w:w="667" w:type="dxa"/>
            <w:shd w:val="clear" w:color="000000" w:fill="C6EFCE"/>
            <w:noWrap/>
            <w:vAlign w:val="bottom"/>
            <w:hideMark/>
          </w:tcPr>
          <w:p w14:paraId="5E6A709C" w14:textId="77777777" w:rsidR="006E4AB5" w:rsidRPr="006E4AB5" w:rsidRDefault="006E4AB5" w:rsidP="006E4AB5">
            <w:pPr>
              <w:widowControl/>
              <w:autoSpaceDE/>
              <w:autoSpaceDN/>
              <w:jc w:val="right"/>
              <w:rPr>
                <w:color w:val="006100"/>
                <w:sz w:val="18"/>
                <w:szCs w:val="18"/>
                <w:lang w:bidi="ar-SA"/>
              </w:rPr>
            </w:pPr>
            <w:r w:rsidRPr="006E4AB5">
              <w:rPr>
                <w:color w:val="006100"/>
                <w:sz w:val="18"/>
                <w:szCs w:val="18"/>
                <w:lang w:bidi="ar-SA"/>
              </w:rPr>
              <w:t>3,0</w:t>
            </w:r>
          </w:p>
        </w:tc>
        <w:tc>
          <w:tcPr>
            <w:tcW w:w="667" w:type="dxa"/>
            <w:shd w:val="clear" w:color="000000" w:fill="C6EFCE"/>
            <w:noWrap/>
            <w:vAlign w:val="bottom"/>
            <w:hideMark/>
          </w:tcPr>
          <w:p w14:paraId="346EF5E7" w14:textId="77777777" w:rsidR="006E4AB5" w:rsidRPr="006E4AB5" w:rsidRDefault="006E4AB5" w:rsidP="006E4AB5">
            <w:pPr>
              <w:widowControl/>
              <w:autoSpaceDE/>
              <w:autoSpaceDN/>
              <w:jc w:val="right"/>
              <w:rPr>
                <w:color w:val="006100"/>
                <w:sz w:val="18"/>
                <w:szCs w:val="18"/>
                <w:lang w:bidi="ar-SA"/>
              </w:rPr>
            </w:pPr>
            <w:r w:rsidRPr="006E4AB5">
              <w:rPr>
                <w:color w:val="006100"/>
                <w:sz w:val="18"/>
                <w:szCs w:val="18"/>
                <w:lang w:bidi="ar-SA"/>
              </w:rPr>
              <w:t>62,0</w:t>
            </w:r>
          </w:p>
        </w:tc>
        <w:tc>
          <w:tcPr>
            <w:tcW w:w="667" w:type="dxa"/>
            <w:shd w:val="clear" w:color="000000" w:fill="C6EFCE"/>
            <w:noWrap/>
            <w:vAlign w:val="bottom"/>
            <w:hideMark/>
          </w:tcPr>
          <w:p w14:paraId="1FDC619B" w14:textId="77777777" w:rsidR="006E4AB5" w:rsidRPr="006E4AB5" w:rsidRDefault="006E4AB5" w:rsidP="006E4AB5">
            <w:pPr>
              <w:widowControl/>
              <w:autoSpaceDE/>
              <w:autoSpaceDN/>
              <w:jc w:val="right"/>
              <w:rPr>
                <w:color w:val="006100"/>
                <w:sz w:val="18"/>
                <w:szCs w:val="18"/>
                <w:lang w:bidi="ar-SA"/>
              </w:rPr>
            </w:pPr>
            <w:r w:rsidRPr="006E4AB5">
              <w:rPr>
                <w:color w:val="006100"/>
                <w:sz w:val="18"/>
                <w:szCs w:val="18"/>
                <w:lang w:bidi="ar-SA"/>
              </w:rPr>
              <w:t>362,0</w:t>
            </w:r>
          </w:p>
        </w:tc>
        <w:tc>
          <w:tcPr>
            <w:tcW w:w="441" w:type="dxa"/>
            <w:shd w:val="clear" w:color="auto" w:fill="auto"/>
            <w:noWrap/>
            <w:vAlign w:val="bottom"/>
            <w:hideMark/>
          </w:tcPr>
          <w:p w14:paraId="6499441C" w14:textId="77777777" w:rsidR="006E4AB5" w:rsidRPr="006E4AB5" w:rsidRDefault="006E4AB5" w:rsidP="006E4AB5">
            <w:pPr>
              <w:widowControl/>
              <w:autoSpaceDE/>
              <w:autoSpaceDN/>
              <w:jc w:val="right"/>
              <w:rPr>
                <w:color w:val="000000"/>
                <w:sz w:val="18"/>
                <w:szCs w:val="18"/>
                <w:lang w:bidi="ar-SA"/>
              </w:rPr>
            </w:pPr>
            <w:r w:rsidRPr="006E4AB5">
              <w:rPr>
                <w:color w:val="000000"/>
                <w:sz w:val="18"/>
                <w:szCs w:val="18"/>
                <w:lang w:bidi="ar-SA"/>
              </w:rPr>
              <w:t>0,0</w:t>
            </w:r>
          </w:p>
        </w:tc>
        <w:tc>
          <w:tcPr>
            <w:tcW w:w="667" w:type="dxa"/>
            <w:shd w:val="clear" w:color="auto" w:fill="auto"/>
            <w:noWrap/>
            <w:vAlign w:val="bottom"/>
            <w:hideMark/>
          </w:tcPr>
          <w:p w14:paraId="66D6C6FA" w14:textId="77777777" w:rsidR="006E4AB5" w:rsidRPr="006E4AB5" w:rsidRDefault="006E4AB5" w:rsidP="006E4AB5">
            <w:pPr>
              <w:widowControl/>
              <w:autoSpaceDE/>
              <w:autoSpaceDN/>
              <w:jc w:val="right"/>
              <w:rPr>
                <w:color w:val="000000"/>
                <w:sz w:val="18"/>
                <w:szCs w:val="18"/>
                <w:lang w:bidi="ar-SA"/>
              </w:rPr>
            </w:pPr>
            <w:r w:rsidRPr="006E4AB5">
              <w:rPr>
                <w:color w:val="000000"/>
                <w:sz w:val="18"/>
                <w:szCs w:val="18"/>
                <w:lang w:bidi="ar-SA"/>
              </w:rPr>
              <w:t>0,0</w:t>
            </w:r>
          </w:p>
        </w:tc>
        <w:tc>
          <w:tcPr>
            <w:tcW w:w="441" w:type="dxa"/>
            <w:shd w:val="clear" w:color="auto" w:fill="auto"/>
            <w:noWrap/>
            <w:vAlign w:val="bottom"/>
            <w:hideMark/>
          </w:tcPr>
          <w:p w14:paraId="589C58BC" w14:textId="77777777" w:rsidR="006E4AB5" w:rsidRPr="006E4AB5" w:rsidRDefault="006E4AB5" w:rsidP="006E4AB5">
            <w:pPr>
              <w:widowControl/>
              <w:autoSpaceDE/>
              <w:autoSpaceDN/>
              <w:jc w:val="right"/>
              <w:rPr>
                <w:color w:val="000000"/>
                <w:sz w:val="18"/>
                <w:szCs w:val="18"/>
                <w:lang w:bidi="ar-SA"/>
              </w:rPr>
            </w:pPr>
            <w:r w:rsidRPr="006E4AB5">
              <w:rPr>
                <w:color w:val="000000"/>
                <w:sz w:val="18"/>
                <w:szCs w:val="18"/>
                <w:lang w:bidi="ar-SA"/>
              </w:rPr>
              <w:t>0,0</w:t>
            </w:r>
          </w:p>
        </w:tc>
        <w:tc>
          <w:tcPr>
            <w:tcW w:w="531" w:type="dxa"/>
            <w:shd w:val="clear" w:color="000000" w:fill="C6EFCE"/>
            <w:noWrap/>
            <w:vAlign w:val="bottom"/>
            <w:hideMark/>
          </w:tcPr>
          <w:p w14:paraId="0104FE11" w14:textId="77777777" w:rsidR="006E4AB5" w:rsidRPr="006E4AB5" w:rsidRDefault="006E4AB5" w:rsidP="006E4AB5">
            <w:pPr>
              <w:widowControl/>
              <w:autoSpaceDE/>
              <w:autoSpaceDN/>
              <w:jc w:val="right"/>
              <w:rPr>
                <w:color w:val="006100"/>
                <w:sz w:val="18"/>
                <w:szCs w:val="18"/>
                <w:lang w:bidi="ar-SA"/>
              </w:rPr>
            </w:pPr>
            <w:r w:rsidRPr="006E4AB5">
              <w:rPr>
                <w:color w:val="006100"/>
                <w:sz w:val="18"/>
                <w:szCs w:val="18"/>
                <w:lang w:bidi="ar-SA"/>
              </w:rPr>
              <w:t>2,0</w:t>
            </w:r>
          </w:p>
        </w:tc>
      </w:tr>
      <w:tr w:rsidR="006E4AB5" w:rsidRPr="006E4AB5" w14:paraId="5F6230BB" w14:textId="77777777" w:rsidTr="007F0F36">
        <w:trPr>
          <w:trHeight w:val="20"/>
        </w:trPr>
        <w:tc>
          <w:tcPr>
            <w:tcW w:w="474" w:type="dxa"/>
            <w:shd w:val="clear" w:color="auto" w:fill="auto"/>
            <w:vAlign w:val="center"/>
          </w:tcPr>
          <w:p w14:paraId="2F368377" w14:textId="1D3C50AB" w:rsidR="006E4AB5" w:rsidRPr="006E4AB5" w:rsidRDefault="003D5ABA" w:rsidP="006E4AB5">
            <w:pPr>
              <w:widowControl/>
              <w:autoSpaceDE/>
              <w:autoSpaceDN/>
              <w:jc w:val="center"/>
              <w:rPr>
                <w:sz w:val="18"/>
                <w:szCs w:val="18"/>
                <w:lang w:bidi="ar-SA"/>
              </w:rPr>
            </w:pPr>
            <w:r>
              <w:rPr>
                <w:sz w:val="18"/>
                <w:szCs w:val="18"/>
                <w:lang w:bidi="ar-SA"/>
              </w:rPr>
              <w:t>2</w:t>
            </w:r>
          </w:p>
        </w:tc>
        <w:tc>
          <w:tcPr>
            <w:tcW w:w="3632" w:type="dxa"/>
            <w:shd w:val="clear" w:color="auto" w:fill="auto"/>
            <w:noWrap/>
            <w:vAlign w:val="center"/>
            <w:hideMark/>
          </w:tcPr>
          <w:p w14:paraId="595E458B" w14:textId="77777777" w:rsidR="006E4AB5" w:rsidRPr="006E4AB5" w:rsidRDefault="006E4AB5" w:rsidP="006E4AB5">
            <w:pPr>
              <w:widowControl/>
              <w:autoSpaceDE/>
              <w:autoSpaceDN/>
              <w:rPr>
                <w:sz w:val="18"/>
                <w:szCs w:val="18"/>
                <w:lang w:bidi="ar-SA"/>
              </w:rPr>
            </w:pPr>
            <w:r w:rsidRPr="006E4AB5">
              <w:rPr>
                <w:sz w:val="18"/>
                <w:szCs w:val="18"/>
                <w:lang w:bidi="ar-SA"/>
              </w:rPr>
              <w:t>Котельная № 2 с. Кукобой</w:t>
            </w:r>
          </w:p>
        </w:tc>
        <w:tc>
          <w:tcPr>
            <w:tcW w:w="833" w:type="dxa"/>
            <w:shd w:val="clear" w:color="000000" w:fill="FFEB9C"/>
            <w:noWrap/>
            <w:vAlign w:val="center"/>
            <w:hideMark/>
          </w:tcPr>
          <w:p w14:paraId="109ED31F" w14:textId="77777777" w:rsidR="006E4AB5" w:rsidRPr="006E4AB5" w:rsidRDefault="006E4AB5" w:rsidP="006E4AB5">
            <w:pPr>
              <w:widowControl/>
              <w:autoSpaceDE/>
              <w:autoSpaceDN/>
              <w:jc w:val="right"/>
              <w:rPr>
                <w:b/>
                <w:bCs/>
                <w:color w:val="9C5700"/>
                <w:sz w:val="16"/>
                <w:szCs w:val="16"/>
                <w:lang w:bidi="ar-SA"/>
              </w:rPr>
            </w:pPr>
            <w:r w:rsidRPr="006E4AB5">
              <w:rPr>
                <w:b/>
                <w:bCs/>
                <w:color w:val="9C5700"/>
                <w:sz w:val="16"/>
                <w:szCs w:val="16"/>
                <w:lang w:bidi="ar-SA"/>
              </w:rPr>
              <w:t>595,0</w:t>
            </w:r>
          </w:p>
        </w:tc>
        <w:tc>
          <w:tcPr>
            <w:tcW w:w="531" w:type="dxa"/>
            <w:shd w:val="clear" w:color="000000" w:fill="C6EFCE"/>
            <w:noWrap/>
            <w:vAlign w:val="bottom"/>
            <w:hideMark/>
          </w:tcPr>
          <w:p w14:paraId="3815F5C6" w14:textId="77777777" w:rsidR="006E4AB5" w:rsidRPr="006E4AB5" w:rsidRDefault="006E4AB5" w:rsidP="006E4AB5">
            <w:pPr>
              <w:widowControl/>
              <w:autoSpaceDE/>
              <w:autoSpaceDN/>
              <w:jc w:val="right"/>
              <w:rPr>
                <w:color w:val="006100"/>
                <w:sz w:val="18"/>
                <w:szCs w:val="18"/>
                <w:lang w:bidi="ar-SA"/>
              </w:rPr>
            </w:pPr>
            <w:r w:rsidRPr="006E4AB5">
              <w:rPr>
                <w:color w:val="006100"/>
                <w:sz w:val="18"/>
                <w:szCs w:val="18"/>
                <w:lang w:bidi="ar-SA"/>
              </w:rPr>
              <w:t>76,0</w:t>
            </w:r>
          </w:p>
        </w:tc>
        <w:tc>
          <w:tcPr>
            <w:tcW w:w="441" w:type="dxa"/>
            <w:shd w:val="clear" w:color="auto" w:fill="auto"/>
            <w:noWrap/>
            <w:vAlign w:val="bottom"/>
            <w:hideMark/>
          </w:tcPr>
          <w:p w14:paraId="3D827888" w14:textId="77777777" w:rsidR="006E4AB5" w:rsidRPr="006E4AB5" w:rsidRDefault="006E4AB5" w:rsidP="006E4AB5">
            <w:pPr>
              <w:widowControl/>
              <w:autoSpaceDE/>
              <w:autoSpaceDN/>
              <w:jc w:val="right"/>
              <w:rPr>
                <w:color w:val="000000"/>
                <w:sz w:val="18"/>
                <w:szCs w:val="18"/>
                <w:lang w:bidi="ar-SA"/>
              </w:rPr>
            </w:pPr>
            <w:r w:rsidRPr="006E4AB5">
              <w:rPr>
                <w:color w:val="000000"/>
                <w:sz w:val="18"/>
                <w:szCs w:val="18"/>
                <w:lang w:bidi="ar-SA"/>
              </w:rPr>
              <w:t>0,0</w:t>
            </w:r>
          </w:p>
        </w:tc>
        <w:tc>
          <w:tcPr>
            <w:tcW w:w="667" w:type="dxa"/>
            <w:shd w:val="clear" w:color="auto" w:fill="auto"/>
            <w:noWrap/>
            <w:vAlign w:val="bottom"/>
            <w:hideMark/>
          </w:tcPr>
          <w:p w14:paraId="5156DDCF" w14:textId="77777777" w:rsidR="006E4AB5" w:rsidRPr="006E4AB5" w:rsidRDefault="006E4AB5" w:rsidP="006E4AB5">
            <w:pPr>
              <w:widowControl/>
              <w:autoSpaceDE/>
              <w:autoSpaceDN/>
              <w:jc w:val="right"/>
              <w:rPr>
                <w:color w:val="000000"/>
                <w:sz w:val="18"/>
                <w:szCs w:val="18"/>
                <w:lang w:bidi="ar-SA"/>
              </w:rPr>
            </w:pPr>
            <w:r w:rsidRPr="006E4AB5">
              <w:rPr>
                <w:color w:val="000000"/>
                <w:sz w:val="18"/>
                <w:szCs w:val="18"/>
                <w:lang w:bidi="ar-SA"/>
              </w:rPr>
              <w:t>0,0</w:t>
            </w:r>
          </w:p>
        </w:tc>
        <w:tc>
          <w:tcPr>
            <w:tcW w:w="667" w:type="dxa"/>
            <w:shd w:val="clear" w:color="000000" w:fill="C6EFCE"/>
            <w:noWrap/>
            <w:vAlign w:val="bottom"/>
            <w:hideMark/>
          </w:tcPr>
          <w:p w14:paraId="0C883754" w14:textId="77777777" w:rsidR="006E4AB5" w:rsidRPr="006E4AB5" w:rsidRDefault="006E4AB5" w:rsidP="006E4AB5">
            <w:pPr>
              <w:widowControl/>
              <w:autoSpaceDE/>
              <w:autoSpaceDN/>
              <w:jc w:val="right"/>
              <w:rPr>
                <w:color w:val="006100"/>
                <w:sz w:val="18"/>
                <w:szCs w:val="18"/>
                <w:lang w:bidi="ar-SA"/>
              </w:rPr>
            </w:pPr>
            <w:r w:rsidRPr="006E4AB5">
              <w:rPr>
                <w:color w:val="006100"/>
                <w:sz w:val="18"/>
                <w:szCs w:val="18"/>
                <w:lang w:bidi="ar-SA"/>
              </w:rPr>
              <w:t>310,0</w:t>
            </w:r>
          </w:p>
        </w:tc>
        <w:tc>
          <w:tcPr>
            <w:tcW w:w="667" w:type="dxa"/>
            <w:shd w:val="clear" w:color="000000" w:fill="C6EFCE"/>
            <w:noWrap/>
            <w:vAlign w:val="bottom"/>
            <w:hideMark/>
          </w:tcPr>
          <w:p w14:paraId="60BF3EEC" w14:textId="77777777" w:rsidR="006E4AB5" w:rsidRPr="006E4AB5" w:rsidRDefault="006E4AB5" w:rsidP="006E4AB5">
            <w:pPr>
              <w:widowControl/>
              <w:autoSpaceDE/>
              <w:autoSpaceDN/>
              <w:jc w:val="right"/>
              <w:rPr>
                <w:color w:val="006100"/>
                <w:sz w:val="18"/>
                <w:szCs w:val="18"/>
                <w:lang w:bidi="ar-SA"/>
              </w:rPr>
            </w:pPr>
            <w:r w:rsidRPr="006E4AB5">
              <w:rPr>
                <w:color w:val="006100"/>
                <w:sz w:val="18"/>
                <w:szCs w:val="18"/>
                <w:lang w:bidi="ar-SA"/>
              </w:rPr>
              <w:t>187,0</w:t>
            </w:r>
          </w:p>
        </w:tc>
        <w:tc>
          <w:tcPr>
            <w:tcW w:w="441" w:type="dxa"/>
            <w:shd w:val="clear" w:color="auto" w:fill="auto"/>
            <w:noWrap/>
            <w:vAlign w:val="bottom"/>
            <w:hideMark/>
          </w:tcPr>
          <w:p w14:paraId="23DDC06C" w14:textId="77777777" w:rsidR="006E4AB5" w:rsidRPr="006E4AB5" w:rsidRDefault="006E4AB5" w:rsidP="006E4AB5">
            <w:pPr>
              <w:widowControl/>
              <w:autoSpaceDE/>
              <w:autoSpaceDN/>
              <w:jc w:val="right"/>
              <w:rPr>
                <w:color w:val="000000"/>
                <w:sz w:val="18"/>
                <w:szCs w:val="18"/>
                <w:lang w:bidi="ar-SA"/>
              </w:rPr>
            </w:pPr>
            <w:r w:rsidRPr="006E4AB5">
              <w:rPr>
                <w:color w:val="000000"/>
                <w:sz w:val="18"/>
                <w:szCs w:val="18"/>
                <w:lang w:bidi="ar-SA"/>
              </w:rPr>
              <w:t>0,0</w:t>
            </w:r>
          </w:p>
        </w:tc>
        <w:tc>
          <w:tcPr>
            <w:tcW w:w="667" w:type="dxa"/>
            <w:shd w:val="clear" w:color="auto" w:fill="auto"/>
            <w:noWrap/>
            <w:vAlign w:val="bottom"/>
            <w:hideMark/>
          </w:tcPr>
          <w:p w14:paraId="0D2BBD2A" w14:textId="77777777" w:rsidR="006E4AB5" w:rsidRPr="006E4AB5" w:rsidRDefault="006E4AB5" w:rsidP="006E4AB5">
            <w:pPr>
              <w:widowControl/>
              <w:autoSpaceDE/>
              <w:autoSpaceDN/>
              <w:jc w:val="right"/>
              <w:rPr>
                <w:color w:val="000000"/>
                <w:sz w:val="18"/>
                <w:szCs w:val="18"/>
                <w:lang w:bidi="ar-SA"/>
              </w:rPr>
            </w:pPr>
            <w:r w:rsidRPr="006E4AB5">
              <w:rPr>
                <w:color w:val="000000"/>
                <w:sz w:val="18"/>
                <w:szCs w:val="18"/>
                <w:lang w:bidi="ar-SA"/>
              </w:rPr>
              <w:t>0,0</w:t>
            </w:r>
          </w:p>
        </w:tc>
        <w:tc>
          <w:tcPr>
            <w:tcW w:w="441" w:type="dxa"/>
            <w:shd w:val="clear" w:color="auto" w:fill="auto"/>
            <w:noWrap/>
            <w:vAlign w:val="bottom"/>
            <w:hideMark/>
          </w:tcPr>
          <w:p w14:paraId="6204A423" w14:textId="77777777" w:rsidR="006E4AB5" w:rsidRPr="006E4AB5" w:rsidRDefault="006E4AB5" w:rsidP="006E4AB5">
            <w:pPr>
              <w:widowControl/>
              <w:autoSpaceDE/>
              <w:autoSpaceDN/>
              <w:jc w:val="right"/>
              <w:rPr>
                <w:color w:val="000000"/>
                <w:sz w:val="18"/>
                <w:szCs w:val="18"/>
                <w:lang w:bidi="ar-SA"/>
              </w:rPr>
            </w:pPr>
            <w:r w:rsidRPr="006E4AB5">
              <w:rPr>
                <w:color w:val="000000"/>
                <w:sz w:val="18"/>
                <w:szCs w:val="18"/>
                <w:lang w:bidi="ar-SA"/>
              </w:rPr>
              <w:t>0,0</w:t>
            </w:r>
          </w:p>
        </w:tc>
        <w:tc>
          <w:tcPr>
            <w:tcW w:w="531" w:type="dxa"/>
            <w:shd w:val="clear" w:color="000000" w:fill="C6EFCE"/>
            <w:noWrap/>
            <w:vAlign w:val="bottom"/>
            <w:hideMark/>
          </w:tcPr>
          <w:p w14:paraId="6719AF2D" w14:textId="77777777" w:rsidR="006E4AB5" w:rsidRPr="006E4AB5" w:rsidRDefault="006E4AB5" w:rsidP="006E4AB5">
            <w:pPr>
              <w:widowControl/>
              <w:autoSpaceDE/>
              <w:autoSpaceDN/>
              <w:jc w:val="right"/>
              <w:rPr>
                <w:color w:val="006100"/>
                <w:sz w:val="18"/>
                <w:szCs w:val="18"/>
                <w:lang w:bidi="ar-SA"/>
              </w:rPr>
            </w:pPr>
            <w:r w:rsidRPr="006E4AB5">
              <w:rPr>
                <w:color w:val="006100"/>
                <w:sz w:val="18"/>
                <w:szCs w:val="18"/>
                <w:lang w:bidi="ar-SA"/>
              </w:rPr>
              <w:t>22,0</w:t>
            </w:r>
          </w:p>
        </w:tc>
      </w:tr>
      <w:tr w:rsidR="006E4AB5" w:rsidRPr="006E4AB5" w14:paraId="288B4EED" w14:textId="77777777" w:rsidTr="007F0F36">
        <w:trPr>
          <w:trHeight w:val="20"/>
        </w:trPr>
        <w:tc>
          <w:tcPr>
            <w:tcW w:w="474" w:type="dxa"/>
            <w:shd w:val="clear" w:color="auto" w:fill="auto"/>
            <w:vAlign w:val="center"/>
          </w:tcPr>
          <w:p w14:paraId="54F4588A" w14:textId="2DEF744F" w:rsidR="006E4AB5" w:rsidRPr="006E4AB5" w:rsidRDefault="003D5ABA" w:rsidP="006E4AB5">
            <w:pPr>
              <w:widowControl/>
              <w:autoSpaceDE/>
              <w:autoSpaceDN/>
              <w:jc w:val="center"/>
              <w:rPr>
                <w:sz w:val="18"/>
                <w:szCs w:val="18"/>
                <w:lang w:bidi="ar-SA"/>
              </w:rPr>
            </w:pPr>
            <w:r>
              <w:rPr>
                <w:sz w:val="18"/>
                <w:szCs w:val="18"/>
                <w:lang w:bidi="ar-SA"/>
              </w:rPr>
              <w:t>3</w:t>
            </w:r>
          </w:p>
        </w:tc>
        <w:tc>
          <w:tcPr>
            <w:tcW w:w="3632" w:type="dxa"/>
            <w:shd w:val="clear" w:color="auto" w:fill="auto"/>
            <w:noWrap/>
            <w:vAlign w:val="center"/>
            <w:hideMark/>
          </w:tcPr>
          <w:p w14:paraId="3CF58179" w14:textId="77777777" w:rsidR="006E4AB5" w:rsidRPr="006E4AB5" w:rsidRDefault="006E4AB5" w:rsidP="006E4AB5">
            <w:pPr>
              <w:widowControl/>
              <w:autoSpaceDE/>
              <w:autoSpaceDN/>
              <w:rPr>
                <w:sz w:val="18"/>
                <w:szCs w:val="18"/>
                <w:lang w:bidi="ar-SA"/>
              </w:rPr>
            </w:pPr>
            <w:r w:rsidRPr="006E4AB5">
              <w:rPr>
                <w:sz w:val="18"/>
                <w:szCs w:val="18"/>
                <w:lang w:bidi="ar-SA"/>
              </w:rPr>
              <w:t>Котельная № 3 с. Всехсвятское</w:t>
            </w:r>
          </w:p>
        </w:tc>
        <w:tc>
          <w:tcPr>
            <w:tcW w:w="833" w:type="dxa"/>
            <w:shd w:val="clear" w:color="000000" w:fill="FFEB9C"/>
            <w:noWrap/>
            <w:vAlign w:val="center"/>
            <w:hideMark/>
          </w:tcPr>
          <w:p w14:paraId="3174C28B" w14:textId="77777777" w:rsidR="006E4AB5" w:rsidRPr="006E4AB5" w:rsidRDefault="006E4AB5" w:rsidP="006E4AB5">
            <w:pPr>
              <w:widowControl/>
              <w:autoSpaceDE/>
              <w:autoSpaceDN/>
              <w:jc w:val="right"/>
              <w:rPr>
                <w:b/>
                <w:bCs/>
                <w:color w:val="9C5700"/>
                <w:sz w:val="16"/>
                <w:szCs w:val="16"/>
                <w:lang w:bidi="ar-SA"/>
              </w:rPr>
            </w:pPr>
            <w:r w:rsidRPr="006E4AB5">
              <w:rPr>
                <w:b/>
                <w:bCs/>
                <w:color w:val="9C5700"/>
                <w:sz w:val="16"/>
                <w:szCs w:val="16"/>
                <w:lang w:bidi="ar-SA"/>
              </w:rPr>
              <w:t>333,0</w:t>
            </w:r>
          </w:p>
        </w:tc>
        <w:tc>
          <w:tcPr>
            <w:tcW w:w="531" w:type="dxa"/>
            <w:shd w:val="clear" w:color="auto" w:fill="auto"/>
            <w:noWrap/>
            <w:vAlign w:val="bottom"/>
            <w:hideMark/>
          </w:tcPr>
          <w:p w14:paraId="67582230" w14:textId="77777777" w:rsidR="006E4AB5" w:rsidRPr="006E4AB5" w:rsidRDefault="006E4AB5" w:rsidP="006E4AB5">
            <w:pPr>
              <w:widowControl/>
              <w:autoSpaceDE/>
              <w:autoSpaceDN/>
              <w:jc w:val="right"/>
              <w:rPr>
                <w:color w:val="000000"/>
                <w:sz w:val="18"/>
                <w:szCs w:val="18"/>
                <w:lang w:bidi="ar-SA"/>
              </w:rPr>
            </w:pPr>
            <w:r w:rsidRPr="006E4AB5">
              <w:rPr>
                <w:color w:val="000000"/>
                <w:sz w:val="18"/>
                <w:szCs w:val="18"/>
                <w:lang w:bidi="ar-SA"/>
              </w:rPr>
              <w:t>0,0</w:t>
            </w:r>
          </w:p>
        </w:tc>
        <w:tc>
          <w:tcPr>
            <w:tcW w:w="441" w:type="dxa"/>
            <w:shd w:val="clear" w:color="auto" w:fill="auto"/>
            <w:noWrap/>
            <w:vAlign w:val="bottom"/>
            <w:hideMark/>
          </w:tcPr>
          <w:p w14:paraId="3B248785" w14:textId="77777777" w:rsidR="006E4AB5" w:rsidRPr="006E4AB5" w:rsidRDefault="006E4AB5" w:rsidP="006E4AB5">
            <w:pPr>
              <w:widowControl/>
              <w:autoSpaceDE/>
              <w:autoSpaceDN/>
              <w:jc w:val="right"/>
              <w:rPr>
                <w:color w:val="000000"/>
                <w:sz w:val="18"/>
                <w:szCs w:val="18"/>
                <w:lang w:bidi="ar-SA"/>
              </w:rPr>
            </w:pPr>
            <w:r w:rsidRPr="006E4AB5">
              <w:rPr>
                <w:color w:val="000000"/>
                <w:sz w:val="18"/>
                <w:szCs w:val="18"/>
                <w:lang w:bidi="ar-SA"/>
              </w:rPr>
              <w:t>0,0</w:t>
            </w:r>
          </w:p>
        </w:tc>
        <w:tc>
          <w:tcPr>
            <w:tcW w:w="667" w:type="dxa"/>
            <w:shd w:val="clear" w:color="000000" w:fill="C6EFCE"/>
            <w:noWrap/>
            <w:vAlign w:val="bottom"/>
            <w:hideMark/>
          </w:tcPr>
          <w:p w14:paraId="036FCB5E" w14:textId="77777777" w:rsidR="006E4AB5" w:rsidRPr="006E4AB5" w:rsidRDefault="006E4AB5" w:rsidP="006E4AB5">
            <w:pPr>
              <w:widowControl/>
              <w:autoSpaceDE/>
              <w:autoSpaceDN/>
              <w:jc w:val="right"/>
              <w:rPr>
                <w:color w:val="006100"/>
                <w:sz w:val="18"/>
                <w:szCs w:val="18"/>
                <w:lang w:bidi="ar-SA"/>
              </w:rPr>
            </w:pPr>
            <w:r w:rsidRPr="006E4AB5">
              <w:rPr>
                <w:color w:val="006100"/>
                <w:sz w:val="18"/>
                <w:szCs w:val="18"/>
                <w:lang w:bidi="ar-SA"/>
              </w:rPr>
              <w:t>176,0</w:t>
            </w:r>
          </w:p>
        </w:tc>
        <w:tc>
          <w:tcPr>
            <w:tcW w:w="667" w:type="dxa"/>
            <w:shd w:val="clear" w:color="auto" w:fill="auto"/>
            <w:noWrap/>
            <w:vAlign w:val="bottom"/>
            <w:hideMark/>
          </w:tcPr>
          <w:p w14:paraId="72D984A6" w14:textId="77777777" w:rsidR="006E4AB5" w:rsidRPr="006E4AB5" w:rsidRDefault="006E4AB5" w:rsidP="006E4AB5">
            <w:pPr>
              <w:widowControl/>
              <w:autoSpaceDE/>
              <w:autoSpaceDN/>
              <w:jc w:val="right"/>
              <w:rPr>
                <w:color w:val="000000"/>
                <w:sz w:val="18"/>
                <w:szCs w:val="18"/>
                <w:lang w:bidi="ar-SA"/>
              </w:rPr>
            </w:pPr>
            <w:r w:rsidRPr="006E4AB5">
              <w:rPr>
                <w:color w:val="000000"/>
                <w:sz w:val="18"/>
                <w:szCs w:val="18"/>
                <w:lang w:bidi="ar-SA"/>
              </w:rPr>
              <w:t>0,0</w:t>
            </w:r>
          </w:p>
        </w:tc>
        <w:tc>
          <w:tcPr>
            <w:tcW w:w="667" w:type="dxa"/>
            <w:shd w:val="clear" w:color="auto" w:fill="auto"/>
            <w:noWrap/>
            <w:vAlign w:val="bottom"/>
            <w:hideMark/>
          </w:tcPr>
          <w:p w14:paraId="1DC2DAA7" w14:textId="77777777" w:rsidR="006E4AB5" w:rsidRPr="006E4AB5" w:rsidRDefault="006E4AB5" w:rsidP="006E4AB5">
            <w:pPr>
              <w:widowControl/>
              <w:autoSpaceDE/>
              <w:autoSpaceDN/>
              <w:jc w:val="right"/>
              <w:rPr>
                <w:color w:val="000000"/>
                <w:sz w:val="18"/>
                <w:szCs w:val="18"/>
                <w:lang w:bidi="ar-SA"/>
              </w:rPr>
            </w:pPr>
            <w:r w:rsidRPr="006E4AB5">
              <w:rPr>
                <w:color w:val="000000"/>
                <w:sz w:val="18"/>
                <w:szCs w:val="18"/>
                <w:lang w:bidi="ar-SA"/>
              </w:rPr>
              <w:t>0,0</w:t>
            </w:r>
          </w:p>
        </w:tc>
        <w:tc>
          <w:tcPr>
            <w:tcW w:w="441" w:type="dxa"/>
            <w:shd w:val="clear" w:color="auto" w:fill="auto"/>
            <w:noWrap/>
            <w:vAlign w:val="bottom"/>
            <w:hideMark/>
          </w:tcPr>
          <w:p w14:paraId="574B065E" w14:textId="77777777" w:rsidR="006E4AB5" w:rsidRPr="006E4AB5" w:rsidRDefault="006E4AB5" w:rsidP="006E4AB5">
            <w:pPr>
              <w:widowControl/>
              <w:autoSpaceDE/>
              <w:autoSpaceDN/>
              <w:jc w:val="right"/>
              <w:rPr>
                <w:color w:val="000000"/>
                <w:sz w:val="18"/>
                <w:szCs w:val="18"/>
                <w:lang w:bidi="ar-SA"/>
              </w:rPr>
            </w:pPr>
            <w:r w:rsidRPr="006E4AB5">
              <w:rPr>
                <w:color w:val="000000"/>
                <w:sz w:val="18"/>
                <w:szCs w:val="18"/>
                <w:lang w:bidi="ar-SA"/>
              </w:rPr>
              <w:t>0,0</w:t>
            </w:r>
          </w:p>
        </w:tc>
        <w:tc>
          <w:tcPr>
            <w:tcW w:w="667" w:type="dxa"/>
            <w:shd w:val="clear" w:color="000000" w:fill="C6EFCE"/>
            <w:noWrap/>
            <w:vAlign w:val="bottom"/>
            <w:hideMark/>
          </w:tcPr>
          <w:p w14:paraId="74402BD9" w14:textId="77777777" w:rsidR="006E4AB5" w:rsidRPr="006E4AB5" w:rsidRDefault="006E4AB5" w:rsidP="006E4AB5">
            <w:pPr>
              <w:widowControl/>
              <w:autoSpaceDE/>
              <w:autoSpaceDN/>
              <w:jc w:val="right"/>
              <w:rPr>
                <w:color w:val="006100"/>
                <w:sz w:val="18"/>
                <w:szCs w:val="18"/>
                <w:lang w:bidi="ar-SA"/>
              </w:rPr>
            </w:pPr>
            <w:r w:rsidRPr="006E4AB5">
              <w:rPr>
                <w:color w:val="006100"/>
                <w:sz w:val="18"/>
                <w:szCs w:val="18"/>
                <w:lang w:bidi="ar-SA"/>
              </w:rPr>
              <w:t>155,0</w:t>
            </w:r>
          </w:p>
        </w:tc>
        <w:tc>
          <w:tcPr>
            <w:tcW w:w="441" w:type="dxa"/>
            <w:shd w:val="clear" w:color="auto" w:fill="auto"/>
            <w:noWrap/>
            <w:vAlign w:val="bottom"/>
            <w:hideMark/>
          </w:tcPr>
          <w:p w14:paraId="5CDF0CA8" w14:textId="77777777" w:rsidR="006E4AB5" w:rsidRPr="006E4AB5" w:rsidRDefault="006E4AB5" w:rsidP="006E4AB5">
            <w:pPr>
              <w:widowControl/>
              <w:autoSpaceDE/>
              <w:autoSpaceDN/>
              <w:jc w:val="right"/>
              <w:rPr>
                <w:color w:val="000000"/>
                <w:sz w:val="18"/>
                <w:szCs w:val="18"/>
                <w:lang w:bidi="ar-SA"/>
              </w:rPr>
            </w:pPr>
            <w:r w:rsidRPr="006E4AB5">
              <w:rPr>
                <w:color w:val="000000"/>
                <w:sz w:val="18"/>
                <w:szCs w:val="18"/>
                <w:lang w:bidi="ar-SA"/>
              </w:rPr>
              <w:t>0,0</w:t>
            </w:r>
          </w:p>
        </w:tc>
        <w:tc>
          <w:tcPr>
            <w:tcW w:w="531" w:type="dxa"/>
            <w:shd w:val="clear" w:color="000000" w:fill="C6EFCE"/>
            <w:noWrap/>
            <w:vAlign w:val="bottom"/>
            <w:hideMark/>
          </w:tcPr>
          <w:p w14:paraId="73F5675D" w14:textId="77777777" w:rsidR="006E4AB5" w:rsidRPr="006E4AB5" w:rsidRDefault="006E4AB5" w:rsidP="006E4AB5">
            <w:pPr>
              <w:widowControl/>
              <w:autoSpaceDE/>
              <w:autoSpaceDN/>
              <w:jc w:val="right"/>
              <w:rPr>
                <w:color w:val="006100"/>
                <w:sz w:val="18"/>
                <w:szCs w:val="18"/>
                <w:lang w:bidi="ar-SA"/>
              </w:rPr>
            </w:pPr>
            <w:r w:rsidRPr="006E4AB5">
              <w:rPr>
                <w:color w:val="006100"/>
                <w:sz w:val="18"/>
                <w:szCs w:val="18"/>
                <w:lang w:bidi="ar-SA"/>
              </w:rPr>
              <w:t>2,0</w:t>
            </w:r>
          </w:p>
        </w:tc>
      </w:tr>
      <w:tr w:rsidR="006E4AB5" w:rsidRPr="006E4AB5" w14:paraId="5AAAB2AD" w14:textId="77777777" w:rsidTr="007F0F36">
        <w:trPr>
          <w:trHeight w:val="20"/>
        </w:trPr>
        <w:tc>
          <w:tcPr>
            <w:tcW w:w="474" w:type="dxa"/>
            <w:shd w:val="clear" w:color="auto" w:fill="auto"/>
            <w:vAlign w:val="center"/>
          </w:tcPr>
          <w:p w14:paraId="035FA28F" w14:textId="564DB96A" w:rsidR="006E4AB5" w:rsidRPr="006E4AB5" w:rsidRDefault="003D5ABA" w:rsidP="006E4AB5">
            <w:pPr>
              <w:widowControl/>
              <w:autoSpaceDE/>
              <w:autoSpaceDN/>
              <w:jc w:val="center"/>
              <w:rPr>
                <w:sz w:val="18"/>
                <w:szCs w:val="18"/>
                <w:lang w:bidi="ar-SA"/>
              </w:rPr>
            </w:pPr>
            <w:r>
              <w:rPr>
                <w:sz w:val="18"/>
                <w:szCs w:val="18"/>
                <w:lang w:bidi="ar-SA"/>
              </w:rPr>
              <w:t>4</w:t>
            </w:r>
          </w:p>
        </w:tc>
        <w:tc>
          <w:tcPr>
            <w:tcW w:w="3632" w:type="dxa"/>
            <w:shd w:val="clear" w:color="auto" w:fill="auto"/>
            <w:noWrap/>
            <w:vAlign w:val="center"/>
            <w:hideMark/>
          </w:tcPr>
          <w:p w14:paraId="06EBEDDE" w14:textId="77777777" w:rsidR="006E4AB5" w:rsidRPr="006E4AB5" w:rsidRDefault="006E4AB5" w:rsidP="006E4AB5">
            <w:pPr>
              <w:widowControl/>
              <w:autoSpaceDE/>
              <w:autoSpaceDN/>
              <w:rPr>
                <w:sz w:val="18"/>
                <w:szCs w:val="18"/>
                <w:lang w:bidi="ar-SA"/>
              </w:rPr>
            </w:pPr>
            <w:r w:rsidRPr="006E4AB5">
              <w:rPr>
                <w:sz w:val="18"/>
                <w:szCs w:val="18"/>
                <w:lang w:bidi="ar-SA"/>
              </w:rPr>
              <w:t>Котельная № 4 с. Семеновское</w:t>
            </w:r>
          </w:p>
        </w:tc>
        <w:tc>
          <w:tcPr>
            <w:tcW w:w="833" w:type="dxa"/>
            <w:shd w:val="clear" w:color="000000" w:fill="FFEB9C"/>
            <w:noWrap/>
            <w:vAlign w:val="center"/>
            <w:hideMark/>
          </w:tcPr>
          <w:p w14:paraId="24110DAE" w14:textId="77777777" w:rsidR="006E4AB5" w:rsidRPr="006E4AB5" w:rsidRDefault="006E4AB5" w:rsidP="006E4AB5">
            <w:pPr>
              <w:widowControl/>
              <w:autoSpaceDE/>
              <w:autoSpaceDN/>
              <w:jc w:val="right"/>
              <w:rPr>
                <w:b/>
                <w:bCs/>
                <w:color w:val="9C5700"/>
                <w:sz w:val="16"/>
                <w:szCs w:val="16"/>
                <w:lang w:bidi="ar-SA"/>
              </w:rPr>
            </w:pPr>
            <w:r w:rsidRPr="006E4AB5">
              <w:rPr>
                <w:b/>
                <w:bCs/>
                <w:color w:val="9C5700"/>
                <w:sz w:val="16"/>
                <w:szCs w:val="16"/>
                <w:lang w:bidi="ar-SA"/>
              </w:rPr>
              <w:t>154,2</w:t>
            </w:r>
          </w:p>
        </w:tc>
        <w:tc>
          <w:tcPr>
            <w:tcW w:w="531" w:type="dxa"/>
            <w:shd w:val="clear" w:color="auto" w:fill="auto"/>
            <w:noWrap/>
            <w:vAlign w:val="bottom"/>
            <w:hideMark/>
          </w:tcPr>
          <w:p w14:paraId="3D46903F" w14:textId="77777777" w:rsidR="006E4AB5" w:rsidRPr="006E4AB5" w:rsidRDefault="006E4AB5" w:rsidP="006E4AB5">
            <w:pPr>
              <w:widowControl/>
              <w:autoSpaceDE/>
              <w:autoSpaceDN/>
              <w:jc w:val="right"/>
              <w:rPr>
                <w:color w:val="000000"/>
                <w:sz w:val="18"/>
                <w:szCs w:val="18"/>
                <w:lang w:bidi="ar-SA"/>
              </w:rPr>
            </w:pPr>
            <w:r w:rsidRPr="006E4AB5">
              <w:rPr>
                <w:color w:val="000000"/>
                <w:sz w:val="18"/>
                <w:szCs w:val="18"/>
                <w:lang w:bidi="ar-SA"/>
              </w:rPr>
              <w:t>0,0</w:t>
            </w:r>
          </w:p>
        </w:tc>
        <w:tc>
          <w:tcPr>
            <w:tcW w:w="441" w:type="dxa"/>
            <w:shd w:val="clear" w:color="auto" w:fill="auto"/>
            <w:noWrap/>
            <w:vAlign w:val="bottom"/>
            <w:hideMark/>
          </w:tcPr>
          <w:p w14:paraId="57189807" w14:textId="77777777" w:rsidR="006E4AB5" w:rsidRPr="006E4AB5" w:rsidRDefault="006E4AB5" w:rsidP="006E4AB5">
            <w:pPr>
              <w:widowControl/>
              <w:autoSpaceDE/>
              <w:autoSpaceDN/>
              <w:jc w:val="right"/>
              <w:rPr>
                <w:color w:val="000000"/>
                <w:sz w:val="18"/>
                <w:szCs w:val="18"/>
                <w:lang w:bidi="ar-SA"/>
              </w:rPr>
            </w:pPr>
            <w:r w:rsidRPr="006E4AB5">
              <w:rPr>
                <w:color w:val="000000"/>
                <w:sz w:val="18"/>
                <w:szCs w:val="18"/>
                <w:lang w:bidi="ar-SA"/>
              </w:rPr>
              <w:t>0,0</w:t>
            </w:r>
          </w:p>
        </w:tc>
        <w:tc>
          <w:tcPr>
            <w:tcW w:w="667" w:type="dxa"/>
            <w:shd w:val="clear" w:color="auto" w:fill="auto"/>
            <w:noWrap/>
            <w:vAlign w:val="bottom"/>
            <w:hideMark/>
          </w:tcPr>
          <w:p w14:paraId="658D27E5" w14:textId="77777777" w:rsidR="006E4AB5" w:rsidRPr="006E4AB5" w:rsidRDefault="006E4AB5" w:rsidP="006E4AB5">
            <w:pPr>
              <w:widowControl/>
              <w:autoSpaceDE/>
              <w:autoSpaceDN/>
              <w:jc w:val="right"/>
              <w:rPr>
                <w:color w:val="000000"/>
                <w:sz w:val="18"/>
                <w:szCs w:val="18"/>
                <w:lang w:bidi="ar-SA"/>
              </w:rPr>
            </w:pPr>
            <w:r w:rsidRPr="006E4AB5">
              <w:rPr>
                <w:color w:val="000000"/>
                <w:sz w:val="18"/>
                <w:szCs w:val="18"/>
                <w:lang w:bidi="ar-SA"/>
              </w:rPr>
              <w:t>0,0</w:t>
            </w:r>
          </w:p>
        </w:tc>
        <w:tc>
          <w:tcPr>
            <w:tcW w:w="667" w:type="dxa"/>
            <w:shd w:val="clear" w:color="000000" w:fill="C6EFCE"/>
            <w:noWrap/>
            <w:vAlign w:val="bottom"/>
            <w:hideMark/>
          </w:tcPr>
          <w:p w14:paraId="734076D9" w14:textId="77777777" w:rsidR="006E4AB5" w:rsidRPr="006E4AB5" w:rsidRDefault="006E4AB5" w:rsidP="006E4AB5">
            <w:pPr>
              <w:widowControl/>
              <w:autoSpaceDE/>
              <w:autoSpaceDN/>
              <w:jc w:val="right"/>
              <w:rPr>
                <w:color w:val="006100"/>
                <w:sz w:val="18"/>
                <w:szCs w:val="18"/>
                <w:lang w:bidi="ar-SA"/>
              </w:rPr>
            </w:pPr>
            <w:r w:rsidRPr="006E4AB5">
              <w:rPr>
                <w:color w:val="006100"/>
                <w:sz w:val="18"/>
                <w:szCs w:val="18"/>
                <w:lang w:bidi="ar-SA"/>
              </w:rPr>
              <w:t>121,7</w:t>
            </w:r>
          </w:p>
        </w:tc>
        <w:tc>
          <w:tcPr>
            <w:tcW w:w="667" w:type="dxa"/>
            <w:shd w:val="clear" w:color="000000" w:fill="C6EFCE"/>
            <w:noWrap/>
            <w:vAlign w:val="bottom"/>
            <w:hideMark/>
          </w:tcPr>
          <w:p w14:paraId="0B1C49F0" w14:textId="77777777" w:rsidR="006E4AB5" w:rsidRPr="006E4AB5" w:rsidRDefault="006E4AB5" w:rsidP="006E4AB5">
            <w:pPr>
              <w:widowControl/>
              <w:autoSpaceDE/>
              <w:autoSpaceDN/>
              <w:jc w:val="right"/>
              <w:rPr>
                <w:color w:val="006100"/>
                <w:sz w:val="18"/>
                <w:szCs w:val="18"/>
                <w:lang w:bidi="ar-SA"/>
              </w:rPr>
            </w:pPr>
            <w:r w:rsidRPr="006E4AB5">
              <w:rPr>
                <w:color w:val="006100"/>
                <w:sz w:val="18"/>
                <w:szCs w:val="18"/>
                <w:lang w:bidi="ar-SA"/>
              </w:rPr>
              <w:t>32,5</w:t>
            </w:r>
          </w:p>
        </w:tc>
        <w:tc>
          <w:tcPr>
            <w:tcW w:w="441" w:type="dxa"/>
            <w:shd w:val="clear" w:color="auto" w:fill="auto"/>
            <w:noWrap/>
            <w:vAlign w:val="bottom"/>
            <w:hideMark/>
          </w:tcPr>
          <w:p w14:paraId="574D2D44" w14:textId="77777777" w:rsidR="006E4AB5" w:rsidRPr="006E4AB5" w:rsidRDefault="006E4AB5" w:rsidP="006E4AB5">
            <w:pPr>
              <w:widowControl/>
              <w:autoSpaceDE/>
              <w:autoSpaceDN/>
              <w:jc w:val="right"/>
              <w:rPr>
                <w:color w:val="000000"/>
                <w:sz w:val="18"/>
                <w:szCs w:val="18"/>
                <w:lang w:bidi="ar-SA"/>
              </w:rPr>
            </w:pPr>
            <w:r w:rsidRPr="006E4AB5">
              <w:rPr>
                <w:color w:val="000000"/>
                <w:sz w:val="18"/>
                <w:szCs w:val="18"/>
                <w:lang w:bidi="ar-SA"/>
              </w:rPr>
              <w:t>0,0</w:t>
            </w:r>
          </w:p>
        </w:tc>
        <w:tc>
          <w:tcPr>
            <w:tcW w:w="667" w:type="dxa"/>
            <w:shd w:val="clear" w:color="auto" w:fill="auto"/>
            <w:noWrap/>
            <w:vAlign w:val="bottom"/>
            <w:hideMark/>
          </w:tcPr>
          <w:p w14:paraId="46CE6291" w14:textId="77777777" w:rsidR="006E4AB5" w:rsidRPr="006E4AB5" w:rsidRDefault="006E4AB5" w:rsidP="006E4AB5">
            <w:pPr>
              <w:widowControl/>
              <w:autoSpaceDE/>
              <w:autoSpaceDN/>
              <w:jc w:val="right"/>
              <w:rPr>
                <w:color w:val="000000"/>
                <w:sz w:val="18"/>
                <w:szCs w:val="18"/>
                <w:lang w:bidi="ar-SA"/>
              </w:rPr>
            </w:pPr>
            <w:r w:rsidRPr="006E4AB5">
              <w:rPr>
                <w:color w:val="000000"/>
                <w:sz w:val="18"/>
                <w:szCs w:val="18"/>
                <w:lang w:bidi="ar-SA"/>
              </w:rPr>
              <w:t>0,0</w:t>
            </w:r>
          </w:p>
        </w:tc>
        <w:tc>
          <w:tcPr>
            <w:tcW w:w="441" w:type="dxa"/>
            <w:shd w:val="clear" w:color="auto" w:fill="auto"/>
            <w:noWrap/>
            <w:vAlign w:val="bottom"/>
            <w:hideMark/>
          </w:tcPr>
          <w:p w14:paraId="76A83ED9" w14:textId="77777777" w:rsidR="006E4AB5" w:rsidRPr="006E4AB5" w:rsidRDefault="006E4AB5" w:rsidP="006E4AB5">
            <w:pPr>
              <w:widowControl/>
              <w:autoSpaceDE/>
              <w:autoSpaceDN/>
              <w:jc w:val="right"/>
              <w:rPr>
                <w:color w:val="000000"/>
                <w:sz w:val="18"/>
                <w:szCs w:val="18"/>
                <w:lang w:bidi="ar-SA"/>
              </w:rPr>
            </w:pPr>
            <w:r w:rsidRPr="006E4AB5">
              <w:rPr>
                <w:color w:val="000000"/>
                <w:sz w:val="18"/>
                <w:szCs w:val="18"/>
                <w:lang w:bidi="ar-SA"/>
              </w:rPr>
              <w:t>0,0</w:t>
            </w:r>
          </w:p>
        </w:tc>
        <w:tc>
          <w:tcPr>
            <w:tcW w:w="531" w:type="dxa"/>
            <w:shd w:val="clear" w:color="auto" w:fill="auto"/>
            <w:noWrap/>
            <w:vAlign w:val="bottom"/>
            <w:hideMark/>
          </w:tcPr>
          <w:p w14:paraId="2F7FF36F" w14:textId="77777777" w:rsidR="006E4AB5" w:rsidRPr="006E4AB5" w:rsidRDefault="006E4AB5" w:rsidP="006E4AB5">
            <w:pPr>
              <w:widowControl/>
              <w:autoSpaceDE/>
              <w:autoSpaceDN/>
              <w:jc w:val="right"/>
              <w:rPr>
                <w:color w:val="000000"/>
                <w:sz w:val="18"/>
                <w:szCs w:val="18"/>
                <w:lang w:bidi="ar-SA"/>
              </w:rPr>
            </w:pPr>
            <w:r w:rsidRPr="006E4AB5">
              <w:rPr>
                <w:color w:val="000000"/>
                <w:sz w:val="18"/>
                <w:szCs w:val="18"/>
                <w:lang w:bidi="ar-SA"/>
              </w:rPr>
              <w:t>0,0</w:t>
            </w:r>
          </w:p>
        </w:tc>
      </w:tr>
      <w:tr w:rsidR="006E4AB5" w:rsidRPr="006E4AB5" w14:paraId="4FACD386" w14:textId="77777777" w:rsidTr="007F0F36">
        <w:trPr>
          <w:trHeight w:val="20"/>
        </w:trPr>
        <w:tc>
          <w:tcPr>
            <w:tcW w:w="474" w:type="dxa"/>
            <w:shd w:val="clear" w:color="auto" w:fill="auto"/>
            <w:vAlign w:val="center"/>
          </w:tcPr>
          <w:p w14:paraId="61959061" w14:textId="7ECEF29E" w:rsidR="006E4AB5" w:rsidRPr="006E4AB5" w:rsidRDefault="003D5ABA" w:rsidP="006E4AB5">
            <w:pPr>
              <w:widowControl/>
              <w:autoSpaceDE/>
              <w:autoSpaceDN/>
              <w:jc w:val="center"/>
              <w:rPr>
                <w:sz w:val="18"/>
                <w:szCs w:val="18"/>
                <w:lang w:bidi="ar-SA"/>
              </w:rPr>
            </w:pPr>
            <w:r>
              <w:rPr>
                <w:sz w:val="18"/>
                <w:szCs w:val="18"/>
                <w:lang w:bidi="ar-SA"/>
              </w:rPr>
              <w:t>5</w:t>
            </w:r>
          </w:p>
        </w:tc>
        <w:tc>
          <w:tcPr>
            <w:tcW w:w="3632" w:type="dxa"/>
            <w:shd w:val="clear" w:color="auto" w:fill="auto"/>
            <w:noWrap/>
            <w:vAlign w:val="center"/>
            <w:hideMark/>
          </w:tcPr>
          <w:p w14:paraId="41D0CAE8" w14:textId="77777777" w:rsidR="006E4AB5" w:rsidRPr="006E4AB5" w:rsidRDefault="006E4AB5" w:rsidP="006E4AB5">
            <w:pPr>
              <w:widowControl/>
              <w:autoSpaceDE/>
              <w:autoSpaceDN/>
              <w:rPr>
                <w:sz w:val="18"/>
                <w:szCs w:val="18"/>
                <w:lang w:bidi="ar-SA"/>
              </w:rPr>
            </w:pPr>
            <w:r w:rsidRPr="006E4AB5">
              <w:rPr>
                <w:sz w:val="18"/>
                <w:szCs w:val="18"/>
                <w:lang w:bidi="ar-SA"/>
              </w:rPr>
              <w:t>Котельная (дошк. группы) с. Семёновское</w:t>
            </w:r>
          </w:p>
        </w:tc>
        <w:tc>
          <w:tcPr>
            <w:tcW w:w="833" w:type="dxa"/>
            <w:shd w:val="clear" w:color="000000" w:fill="FFEB9C"/>
            <w:noWrap/>
            <w:vAlign w:val="center"/>
            <w:hideMark/>
          </w:tcPr>
          <w:p w14:paraId="0204EED1" w14:textId="77777777" w:rsidR="006E4AB5" w:rsidRPr="006E4AB5" w:rsidRDefault="006E4AB5" w:rsidP="006E4AB5">
            <w:pPr>
              <w:widowControl/>
              <w:autoSpaceDE/>
              <w:autoSpaceDN/>
              <w:jc w:val="right"/>
              <w:rPr>
                <w:b/>
                <w:bCs/>
                <w:color w:val="9C5700"/>
                <w:sz w:val="16"/>
                <w:szCs w:val="16"/>
                <w:lang w:bidi="ar-SA"/>
              </w:rPr>
            </w:pPr>
            <w:r w:rsidRPr="006E4AB5">
              <w:rPr>
                <w:b/>
                <w:bCs/>
                <w:color w:val="9C5700"/>
                <w:sz w:val="16"/>
                <w:szCs w:val="16"/>
                <w:lang w:bidi="ar-SA"/>
              </w:rPr>
              <w:t>9,4</w:t>
            </w:r>
          </w:p>
        </w:tc>
        <w:tc>
          <w:tcPr>
            <w:tcW w:w="531" w:type="dxa"/>
            <w:shd w:val="clear" w:color="auto" w:fill="auto"/>
            <w:noWrap/>
            <w:vAlign w:val="bottom"/>
            <w:hideMark/>
          </w:tcPr>
          <w:p w14:paraId="124A74D0" w14:textId="77777777" w:rsidR="006E4AB5" w:rsidRPr="006E4AB5" w:rsidRDefault="006E4AB5" w:rsidP="006E4AB5">
            <w:pPr>
              <w:widowControl/>
              <w:autoSpaceDE/>
              <w:autoSpaceDN/>
              <w:jc w:val="right"/>
              <w:rPr>
                <w:color w:val="000000"/>
                <w:sz w:val="18"/>
                <w:szCs w:val="18"/>
                <w:lang w:bidi="ar-SA"/>
              </w:rPr>
            </w:pPr>
            <w:r w:rsidRPr="006E4AB5">
              <w:rPr>
                <w:color w:val="000000"/>
                <w:sz w:val="18"/>
                <w:szCs w:val="18"/>
                <w:lang w:bidi="ar-SA"/>
              </w:rPr>
              <w:t>0,0</w:t>
            </w:r>
          </w:p>
        </w:tc>
        <w:tc>
          <w:tcPr>
            <w:tcW w:w="441" w:type="dxa"/>
            <w:shd w:val="clear" w:color="auto" w:fill="auto"/>
            <w:noWrap/>
            <w:vAlign w:val="bottom"/>
            <w:hideMark/>
          </w:tcPr>
          <w:p w14:paraId="4D6FFB79" w14:textId="77777777" w:rsidR="006E4AB5" w:rsidRPr="006E4AB5" w:rsidRDefault="006E4AB5" w:rsidP="006E4AB5">
            <w:pPr>
              <w:widowControl/>
              <w:autoSpaceDE/>
              <w:autoSpaceDN/>
              <w:jc w:val="right"/>
              <w:rPr>
                <w:color w:val="000000"/>
                <w:sz w:val="18"/>
                <w:szCs w:val="18"/>
                <w:lang w:bidi="ar-SA"/>
              </w:rPr>
            </w:pPr>
            <w:r w:rsidRPr="006E4AB5">
              <w:rPr>
                <w:color w:val="000000"/>
                <w:sz w:val="18"/>
                <w:szCs w:val="18"/>
                <w:lang w:bidi="ar-SA"/>
              </w:rPr>
              <w:t>0,0</w:t>
            </w:r>
          </w:p>
        </w:tc>
        <w:tc>
          <w:tcPr>
            <w:tcW w:w="667" w:type="dxa"/>
            <w:shd w:val="clear" w:color="auto" w:fill="auto"/>
            <w:noWrap/>
            <w:vAlign w:val="bottom"/>
            <w:hideMark/>
          </w:tcPr>
          <w:p w14:paraId="5C0F2C5E" w14:textId="77777777" w:rsidR="006E4AB5" w:rsidRPr="006E4AB5" w:rsidRDefault="006E4AB5" w:rsidP="006E4AB5">
            <w:pPr>
              <w:widowControl/>
              <w:autoSpaceDE/>
              <w:autoSpaceDN/>
              <w:jc w:val="right"/>
              <w:rPr>
                <w:color w:val="000000"/>
                <w:sz w:val="18"/>
                <w:szCs w:val="18"/>
                <w:lang w:bidi="ar-SA"/>
              </w:rPr>
            </w:pPr>
            <w:r w:rsidRPr="006E4AB5">
              <w:rPr>
                <w:color w:val="000000"/>
                <w:sz w:val="18"/>
                <w:szCs w:val="18"/>
                <w:lang w:bidi="ar-SA"/>
              </w:rPr>
              <w:t>0,0</w:t>
            </w:r>
          </w:p>
        </w:tc>
        <w:tc>
          <w:tcPr>
            <w:tcW w:w="667" w:type="dxa"/>
            <w:shd w:val="clear" w:color="000000" w:fill="C6EFCE"/>
            <w:noWrap/>
            <w:vAlign w:val="bottom"/>
            <w:hideMark/>
          </w:tcPr>
          <w:p w14:paraId="4D260311" w14:textId="77777777" w:rsidR="006E4AB5" w:rsidRPr="006E4AB5" w:rsidRDefault="006E4AB5" w:rsidP="006E4AB5">
            <w:pPr>
              <w:widowControl/>
              <w:autoSpaceDE/>
              <w:autoSpaceDN/>
              <w:jc w:val="right"/>
              <w:rPr>
                <w:color w:val="006100"/>
                <w:sz w:val="18"/>
                <w:szCs w:val="18"/>
                <w:lang w:bidi="ar-SA"/>
              </w:rPr>
            </w:pPr>
            <w:r w:rsidRPr="006E4AB5">
              <w:rPr>
                <w:color w:val="006100"/>
                <w:sz w:val="18"/>
                <w:szCs w:val="18"/>
                <w:lang w:bidi="ar-SA"/>
              </w:rPr>
              <w:t>9,4</w:t>
            </w:r>
          </w:p>
        </w:tc>
        <w:tc>
          <w:tcPr>
            <w:tcW w:w="667" w:type="dxa"/>
            <w:shd w:val="clear" w:color="auto" w:fill="auto"/>
            <w:noWrap/>
            <w:vAlign w:val="bottom"/>
            <w:hideMark/>
          </w:tcPr>
          <w:p w14:paraId="465072C0" w14:textId="77777777" w:rsidR="006E4AB5" w:rsidRPr="006E4AB5" w:rsidRDefault="006E4AB5" w:rsidP="006E4AB5">
            <w:pPr>
              <w:widowControl/>
              <w:autoSpaceDE/>
              <w:autoSpaceDN/>
              <w:jc w:val="right"/>
              <w:rPr>
                <w:color w:val="000000"/>
                <w:sz w:val="18"/>
                <w:szCs w:val="18"/>
                <w:lang w:bidi="ar-SA"/>
              </w:rPr>
            </w:pPr>
            <w:r w:rsidRPr="006E4AB5">
              <w:rPr>
                <w:color w:val="000000"/>
                <w:sz w:val="18"/>
                <w:szCs w:val="18"/>
                <w:lang w:bidi="ar-SA"/>
              </w:rPr>
              <w:t>0,0</w:t>
            </w:r>
          </w:p>
        </w:tc>
        <w:tc>
          <w:tcPr>
            <w:tcW w:w="441" w:type="dxa"/>
            <w:shd w:val="clear" w:color="auto" w:fill="auto"/>
            <w:noWrap/>
            <w:vAlign w:val="bottom"/>
            <w:hideMark/>
          </w:tcPr>
          <w:p w14:paraId="174F05D8" w14:textId="77777777" w:rsidR="006E4AB5" w:rsidRPr="006E4AB5" w:rsidRDefault="006E4AB5" w:rsidP="006E4AB5">
            <w:pPr>
              <w:widowControl/>
              <w:autoSpaceDE/>
              <w:autoSpaceDN/>
              <w:jc w:val="right"/>
              <w:rPr>
                <w:color w:val="000000"/>
                <w:sz w:val="18"/>
                <w:szCs w:val="18"/>
                <w:lang w:bidi="ar-SA"/>
              </w:rPr>
            </w:pPr>
            <w:r w:rsidRPr="006E4AB5">
              <w:rPr>
                <w:color w:val="000000"/>
                <w:sz w:val="18"/>
                <w:szCs w:val="18"/>
                <w:lang w:bidi="ar-SA"/>
              </w:rPr>
              <w:t>0,0</w:t>
            </w:r>
          </w:p>
        </w:tc>
        <w:tc>
          <w:tcPr>
            <w:tcW w:w="667" w:type="dxa"/>
            <w:shd w:val="clear" w:color="auto" w:fill="auto"/>
            <w:noWrap/>
            <w:vAlign w:val="bottom"/>
            <w:hideMark/>
          </w:tcPr>
          <w:p w14:paraId="4D9FFDFE" w14:textId="77777777" w:rsidR="006E4AB5" w:rsidRPr="006E4AB5" w:rsidRDefault="006E4AB5" w:rsidP="006E4AB5">
            <w:pPr>
              <w:widowControl/>
              <w:autoSpaceDE/>
              <w:autoSpaceDN/>
              <w:jc w:val="right"/>
              <w:rPr>
                <w:color w:val="000000"/>
                <w:sz w:val="18"/>
                <w:szCs w:val="18"/>
                <w:lang w:bidi="ar-SA"/>
              </w:rPr>
            </w:pPr>
            <w:r w:rsidRPr="006E4AB5">
              <w:rPr>
                <w:color w:val="000000"/>
                <w:sz w:val="18"/>
                <w:szCs w:val="18"/>
                <w:lang w:bidi="ar-SA"/>
              </w:rPr>
              <w:t>0,0</w:t>
            </w:r>
          </w:p>
        </w:tc>
        <w:tc>
          <w:tcPr>
            <w:tcW w:w="441" w:type="dxa"/>
            <w:shd w:val="clear" w:color="auto" w:fill="auto"/>
            <w:noWrap/>
            <w:vAlign w:val="bottom"/>
            <w:hideMark/>
          </w:tcPr>
          <w:p w14:paraId="0DDFE0E7" w14:textId="77777777" w:rsidR="006E4AB5" w:rsidRPr="006E4AB5" w:rsidRDefault="006E4AB5" w:rsidP="006E4AB5">
            <w:pPr>
              <w:widowControl/>
              <w:autoSpaceDE/>
              <w:autoSpaceDN/>
              <w:jc w:val="right"/>
              <w:rPr>
                <w:color w:val="000000"/>
                <w:sz w:val="18"/>
                <w:szCs w:val="18"/>
                <w:lang w:bidi="ar-SA"/>
              </w:rPr>
            </w:pPr>
            <w:r w:rsidRPr="006E4AB5">
              <w:rPr>
                <w:color w:val="000000"/>
                <w:sz w:val="18"/>
                <w:szCs w:val="18"/>
                <w:lang w:bidi="ar-SA"/>
              </w:rPr>
              <w:t>0,0</w:t>
            </w:r>
          </w:p>
        </w:tc>
        <w:tc>
          <w:tcPr>
            <w:tcW w:w="531" w:type="dxa"/>
            <w:shd w:val="clear" w:color="auto" w:fill="auto"/>
            <w:noWrap/>
            <w:vAlign w:val="bottom"/>
            <w:hideMark/>
          </w:tcPr>
          <w:p w14:paraId="60C3B969" w14:textId="77777777" w:rsidR="006E4AB5" w:rsidRPr="006E4AB5" w:rsidRDefault="006E4AB5" w:rsidP="006E4AB5">
            <w:pPr>
              <w:widowControl/>
              <w:autoSpaceDE/>
              <w:autoSpaceDN/>
              <w:jc w:val="right"/>
              <w:rPr>
                <w:color w:val="000000"/>
                <w:sz w:val="18"/>
                <w:szCs w:val="18"/>
                <w:lang w:bidi="ar-SA"/>
              </w:rPr>
            </w:pPr>
            <w:r w:rsidRPr="006E4AB5">
              <w:rPr>
                <w:color w:val="000000"/>
                <w:sz w:val="18"/>
                <w:szCs w:val="18"/>
                <w:lang w:bidi="ar-SA"/>
              </w:rPr>
              <w:t>0,0</w:t>
            </w:r>
          </w:p>
        </w:tc>
      </w:tr>
      <w:tr w:rsidR="006E4AB5" w:rsidRPr="006E4AB5" w14:paraId="6B54803B" w14:textId="77777777" w:rsidTr="007F0F36">
        <w:trPr>
          <w:trHeight w:val="20"/>
        </w:trPr>
        <w:tc>
          <w:tcPr>
            <w:tcW w:w="474" w:type="dxa"/>
            <w:shd w:val="clear" w:color="auto" w:fill="auto"/>
            <w:vAlign w:val="center"/>
          </w:tcPr>
          <w:p w14:paraId="4D25A106" w14:textId="643E92CE" w:rsidR="006E4AB5" w:rsidRPr="006E4AB5" w:rsidRDefault="003D5ABA" w:rsidP="006E4AB5">
            <w:pPr>
              <w:widowControl/>
              <w:autoSpaceDE/>
              <w:autoSpaceDN/>
              <w:jc w:val="center"/>
              <w:rPr>
                <w:sz w:val="18"/>
                <w:szCs w:val="18"/>
                <w:lang w:bidi="ar-SA"/>
              </w:rPr>
            </w:pPr>
            <w:r>
              <w:rPr>
                <w:sz w:val="18"/>
                <w:szCs w:val="18"/>
                <w:lang w:bidi="ar-SA"/>
              </w:rPr>
              <w:t>6</w:t>
            </w:r>
          </w:p>
        </w:tc>
        <w:tc>
          <w:tcPr>
            <w:tcW w:w="3632" w:type="dxa"/>
            <w:shd w:val="clear" w:color="auto" w:fill="auto"/>
            <w:noWrap/>
            <w:vAlign w:val="center"/>
            <w:hideMark/>
          </w:tcPr>
          <w:p w14:paraId="379F44AA" w14:textId="77777777" w:rsidR="006E4AB5" w:rsidRPr="006E4AB5" w:rsidRDefault="006E4AB5" w:rsidP="006E4AB5">
            <w:pPr>
              <w:widowControl/>
              <w:autoSpaceDE/>
              <w:autoSpaceDN/>
              <w:rPr>
                <w:sz w:val="18"/>
                <w:szCs w:val="18"/>
                <w:lang w:bidi="ar-SA"/>
              </w:rPr>
            </w:pPr>
            <w:r w:rsidRPr="006E4AB5">
              <w:rPr>
                <w:sz w:val="18"/>
                <w:szCs w:val="18"/>
                <w:lang w:bidi="ar-SA"/>
              </w:rPr>
              <w:t>Котельная клуба с. Николо-Ухтома</w:t>
            </w:r>
          </w:p>
        </w:tc>
        <w:tc>
          <w:tcPr>
            <w:tcW w:w="833" w:type="dxa"/>
            <w:shd w:val="clear" w:color="000000" w:fill="FFEB9C"/>
            <w:noWrap/>
            <w:vAlign w:val="center"/>
            <w:hideMark/>
          </w:tcPr>
          <w:p w14:paraId="7419ED4B" w14:textId="77777777" w:rsidR="006E4AB5" w:rsidRPr="006E4AB5" w:rsidRDefault="006E4AB5" w:rsidP="006E4AB5">
            <w:pPr>
              <w:widowControl/>
              <w:autoSpaceDE/>
              <w:autoSpaceDN/>
              <w:jc w:val="right"/>
              <w:rPr>
                <w:b/>
                <w:bCs/>
                <w:color w:val="9C5700"/>
                <w:sz w:val="16"/>
                <w:szCs w:val="16"/>
                <w:lang w:bidi="ar-SA"/>
              </w:rPr>
            </w:pPr>
            <w:r w:rsidRPr="006E4AB5">
              <w:rPr>
                <w:b/>
                <w:bCs/>
                <w:color w:val="9C5700"/>
                <w:sz w:val="16"/>
                <w:szCs w:val="16"/>
                <w:lang w:bidi="ar-SA"/>
              </w:rPr>
              <w:t>64,0</w:t>
            </w:r>
          </w:p>
        </w:tc>
        <w:tc>
          <w:tcPr>
            <w:tcW w:w="531" w:type="dxa"/>
            <w:shd w:val="clear" w:color="auto" w:fill="auto"/>
            <w:noWrap/>
            <w:vAlign w:val="bottom"/>
            <w:hideMark/>
          </w:tcPr>
          <w:p w14:paraId="21B157A6" w14:textId="77777777" w:rsidR="006E4AB5" w:rsidRPr="006E4AB5" w:rsidRDefault="006E4AB5" w:rsidP="006E4AB5">
            <w:pPr>
              <w:widowControl/>
              <w:autoSpaceDE/>
              <w:autoSpaceDN/>
              <w:jc w:val="right"/>
              <w:rPr>
                <w:color w:val="000000"/>
                <w:sz w:val="18"/>
                <w:szCs w:val="18"/>
                <w:lang w:bidi="ar-SA"/>
              </w:rPr>
            </w:pPr>
            <w:r w:rsidRPr="006E4AB5">
              <w:rPr>
                <w:color w:val="000000"/>
                <w:sz w:val="18"/>
                <w:szCs w:val="18"/>
                <w:lang w:bidi="ar-SA"/>
              </w:rPr>
              <w:t>0,0</w:t>
            </w:r>
          </w:p>
        </w:tc>
        <w:tc>
          <w:tcPr>
            <w:tcW w:w="441" w:type="dxa"/>
            <w:shd w:val="clear" w:color="auto" w:fill="auto"/>
            <w:noWrap/>
            <w:vAlign w:val="bottom"/>
            <w:hideMark/>
          </w:tcPr>
          <w:p w14:paraId="2B7C4975" w14:textId="77777777" w:rsidR="006E4AB5" w:rsidRPr="006E4AB5" w:rsidRDefault="006E4AB5" w:rsidP="006E4AB5">
            <w:pPr>
              <w:widowControl/>
              <w:autoSpaceDE/>
              <w:autoSpaceDN/>
              <w:jc w:val="right"/>
              <w:rPr>
                <w:color w:val="000000"/>
                <w:sz w:val="18"/>
                <w:szCs w:val="18"/>
                <w:lang w:bidi="ar-SA"/>
              </w:rPr>
            </w:pPr>
            <w:r w:rsidRPr="006E4AB5">
              <w:rPr>
                <w:color w:val="000000"/>
                <w:sz w:val="18"/>
                <w:szCs w:val="18"/>
                <w:lang w:bidi="ar-SA"/>
              </w:rPr>
              <w:t>0,0</w:t>
            </w:r>
          </w:p>
        </w:tc>
        <w:tc>
          <w:tcPr>
            <w:tcW w:w="667" w:type="dxa"/>
            <w:shd w:val="clear" w:color="auto" w:fill="auto"/>
            <w:noWrap/>
            <w:vAlign w:val="bottom"/>
            <w:hideMark/>
          </w:tcPr>
          <w:p w14:paraId="5A1AD249" w14:textId="77777777" w:rsidR="006E4AB5" w:rsidRPr="006E4AB5" w:rsidRDefault="006E4AB5" w:rsidP="006E4AB5">
            <w:pPr>
              <w:widowControl/>
              <w:autoSpaceDE/>
              <w:autoSpaceDN/>
              <w:jc w:val="right"/>
              <w:rPr>
                <w:color w:val="000000"/>
                <w:sz w:val="18"/>
                <w:szCs w:val="18"/>
                <w:lang w:bidi="ar-SA"/>
              </w:rPr>
            </w:pPr>
            <w:r w:rsidRPr="006E4AB5">
              <w:rPr>
                <w:color w:val="000000"/>
                <w:sz w:val="18"/>
                <w:szCs w:val="18"/>
                <w:lang w:bidi="ar-SA"/>
              </w:rPr>
              <w:t>0,0</w:t>
            </w:r>
          </w:p>
        </w:tc>
        <w:tc>
          <w:tcPr>
            <w:tcW w:w="667" w:type="dxa"/>
            <w:shd w:val="clear" w:color="000000" w:fill="C6EFCE"/>
            <w:noWrap/>
            <w:vAlign w:val="bottom"/>
            <w:hideMark/>
          </w:tcPr>
          <w:p w14:paraId="520230FB" w14:textId="77777777" w:rsidR="006E4AB5" w:rsidRPr="006E4AB5" w:rsidRDefault="006E4AB5" w:rsidP="006E4AB5">
            <w:pPr>
              <w:widowControl/>
              <w:autoSpaceDE/>
              <w:autoSpaceDN/>
              <w:jc w:val="right"/>
              <w:rPr>
                <w:color w:val="006100"/>
                <w:sz w:val="18"/>
                <w:szCs w:val="18"/>
                <w:lang w:bidi="ar-SA"/>
              </w:rPr>
            </w:pPr>
            <w:r w:rsidRPr="006E4AB5">
              <w:rPr>
                <w:color w:val="006100"/>
                <w:sz w:val="18"/>
                <w:szCs w:val="18"/>
                <w:lang w:bidi="ar-SA"/>
              </w:rPr>
              <w:t>64,0</w:t>
            </w:r>
          </w:p>
        </w:tc>
        <w:tc>
          <w:tcPr>
            <w:tcW w:w="667" w:type="dxa"/>
            <w:shd w:val="clear" w:color="auto" w:fill="auto"/>
            <w:noWrap/>
            <w:vAlign w:val="bottom"/>
            <w:hideMark/>
          </w:tcPr>
          <w:p w14:paraId="391DEDB1" w14:textId="77777777" w:rsidR="006E4AB5" w:rsidRPr="006E4AB5" w:rsidRDefault="006E4AB5" w:rsidP="006E4AB5">
            <w:pPr>
              <w:widowControl/>
              <w:autoSpaceDE/>
              <w:autoSpaceDN/>
              <w:jc w:val="right"/>
              <w:rPr>
                <w:color w:val="000000"/>
                <w:sz w:val="18"/>
                <w:szCs w:val="18"/>
                <w:lang w:bidi="ar-SA"/>
              </w:rPr>
            </w:pPr>
            <w:r w:rsidRPr="006E4AB5">
              <w:rPr>
                <w:color w:val="000000"/>
                <w:sz w:val="18"/>
                <w:szCs w:val="18"/>
                <w:lang w:bidi="ar-SA"/>
              </w:rPr>
              <w:t>0,0</w:t>
            </w:r>
          </w:p>
        </w:tc>
        <w:tc>
          <w:tcPr>
            <w:tcW w:w="441" w:type="dxa"/>
            <w:shd w:val="clear" w:color="auto" w:fill="auto"/>
            <w:noWrap/>
            <w:vAlign w:val="bottom"/>
            <w:hideMark/>
          </w:tcPr>
          <w:p w14:paraId="4C347757" w14:textId="77777777" w:rsidR="006E4AB5" w:rsidRPr="006E4AB5" w:rsidRDefault="006E4AB5" w:rsidP="006E4AB5">
            <w:pPr>
              <w:widowControl/>
              <w:autoSpaceDE/>
              <w:autoSpaceDN/>
              <w:jc w:val="right"/>
              <w:rPr>
                <w:color w:val="000000"/>
                <w:sz w:val="18"/>
                <w:szCs w:val="18"/>
                <w:lang w:bidi="ar-SA"/>
              </w:rPr>
            </w:pPr>
            <w:r w:rsidRPr="006E4AB5">
              <w:rPr>
                <w:color w:val="000000"/>
                <w:sz w:val="18"/>
                <w:szCs w:val="18"/>
                <w:lang w:bidi="ar-SA"/>
              </w:rPr>
              <w:t>0,0</w:t>
            </w:r>
          </w:p>
        </w:tc>
        <w:tc>
          <w:tcPr>
            <w:tcW w:w="667" w:type="dxa"/>
            <w:shd w:val="clear" w:color="auto" w:fill="auto"/>
            <w:noWrap/>
            <w:vAlign w:val="bottom"/>
            <w:hideMark/>
          </w:tcPr>
          <w:p w14:paraId="13D32EDB" w14:textId="77777777" w:rsidR="006E4AB5" w:rsidRPr="006E4AB5" w:rsidRDefault="006E4AB5" w:rsidP="006E4AB5">
            <w:pPr>
              <w:widowControl/>
              <w:autoSpaceDE/>
              <w:autoSpaceDN/>
              <w:jc w:val="right"/>
              <w:rPr>
                <w:color w:val="000000"/>
                <w:sz w:val="18"/>
                <w:szCs w:val="18"/>
                <w:lang w:bidi="ar-SA"/>
              </w:rPr>
            </w:pPr>
            <w:r w:rsidRPr="006E4AB5">
              <w:rPr>
                <w:color w:val="000000"/>
                <w:sz w:val="18"/>
                <w:szCs w:val="18"/>
                <w:lang w:bidi="ar-SA"/>
              </w:rPr>
              <w:t>0,0</w:t>
            </w:r>
          </w:p>
        </w:tc>
        <w:tc>
          <w:tcPr>
            <w:tcW w:w="441" w:type="dxa"/>
            <w:shd w:val="clear" w:color="auto" w:fill="auto"/>
            <w:noWrap/>
            <w:vAlign w:val="bottom"/>
            <w:hideMark/>
          </w:tcPr>
          <w:p w14:paraId="27B950C4" w14:textId="77777777" w:rsidR="006E4AB5" w:rsidRPr="006E4AB5" w:rsidRDefault="006E4AB5" w:rsidP="006E4AB5">
            <w:pPr>
              <w:widowControl/>
              <w:autoSpaceDE/>
              <w:autoSpaceDN/>
              <w:jc w:val="right"/>
              <w:rPr>
                <w:color w:val="000000"/>
                <w:sz w:val="18"/>
                <w:szCs w:val="18"/>
                <w:lang w:bidi="ar-SA"/>
              </w:rPr>
            </w:pPr>
            <w:r w:rsidRPr="006E4AB5">
              <w:rPr>
                <w:color w:val="000000"/>
                <w:sz w:val="18"/>
                <w:szCs w:val="18"/>
                <w:lang w:bidi="ar-SA"/>
              </w:rPr>
              <w:t>0,0</w:t>
            </w:r>
          </w:p>
        </w:tc>
        <w:tc>
          <w:tcPr>
            <w:tcW w:w="531" w:type="dxa"/>
            <w:shd w:val="clear" w:color="auto" w:fill="auto"/>
            <w:noWrap/>
            <w:vAlign w:val="bottom"/>
            <w:hideMark/>
          </w:tcPr>
          <w:p w14:paraId="0B5C3471" w14:textId="77777777" w:rsidR="006E4AB5" w:rsidRPr="006E4AB5" w:rsidRDefault="006E4AB5" w:rsidP="006E4AB5">
            <w:pPr>
              <w:widowControl/>
              <w:autoSpaceDE/>
              <w:autoSpaceDN/>
              <w:jc w:val="right"/>
              <w:rPr>
                <w:color w:val="000000"/>
                <w:sz w:val="18"/>
                <w:szCs w:val="18"/>
                <w:lang w:bidi="ar-SA"/>
              </w:rPr>
            </w:pPr>
            <w:r w:rsidRPr="006E4AB5">
              <w:rPr>
                <w:color w:val="000000"/>
                <w:sz w:val="18"/>
                <w:szCs w:val="18"/>
                <w:lang w:bidi="ar-SA"/>
              </w:rPr>
              <w:t>0,0</w:t>
            </w:r>
          </w:p>
        </w:tc>
      </w:tr>
      <w:tr w:rsidR="006E4AB5" w:rsidRPr="006E4AB5" w14:paraId="6FDEC402" w14:textId="77777777" w:rsidTr="007F0F36">
        <w:trPr>
          <w:trHeight w:val="20"/>
        </w:trPr>
        <w:tc>
          <w:tcPr>
            <w:tcW w:w="474" w:type="dxa"/>
            <w:shd w:val="clear" w:color="auto" w:fill="auto"/>
            <w:vAlign w:val="center"/>
          </w:tcPr>
          <w:p w14:paraId="41E82EB6" w14:textId="4F92C8F8" w:rsidR="006E4AB5" w:rsidRPr="006E4AB5" w:rsidRDefault="003D5ABA" w:rsidP="006E4AB5">
            <w:pPr>
              <w:widowControl/>
              <w:autoSpaceDE/>
              <w:autoSpaceDN/>
              <w:jc w:val="center"/>
              <w:rPr>
                <w:sz w:val="18"/>
                <w:szCs w:val="18"/>
                <w:lang w:bidi="ar-SA"/>
              </w:rPr>
            </w:pPr>
            <w:r>
              <w:rPr>
                <w:sz w:val="18"/>
                <w:szCs w:val="18"/>
                <w:lang w:bidi="ar-SA"/>
              </w:rPr>
              <w:t>7</w:t>
            </w:r>
          </w:p>
        </w:tc>
        <w:tc>
          <w:tcPr>
            <w:tcW w:w="3632" w:type="dxa"/>
            <w:shd w:val="clear" w:color="auto" w:fill="auto"/>
            <w:noWrap/>
            <w:vAlign w:val="center"/>
            <w:hideMark/>
          </w:tcPr>
          <w:p w14:paraId="0354D609" w14:textId="77777777" w:rsidR="006E4AB5" w:rsidRPr="006E4AB5" w:rsidRDefault="006E4AB5" w:rsidP="006E4AB5">
            <w:pPr>
              <w:widowControl/>
              <w:autoSpaceDE/>
              <w:autoSpaceDN/>
              <w:rPr>
                <w:sz w:val="18"/>
                <w:szCs w:val="18"/>
                <w:lang w:bidi="ar-SA"/>
              </w:rPr>
            </w:pPr>
            <w:r w:rsidRPr="006E4AB5">
              <w:rPr>
                <w:sz w:val="18"/>
                <w:szCs w:val="18"/>
                <w:lang w:bidi="ar-SA"/>
              </w:rPr>
              <w:t>Котельная клуба д. Паршино</w:t>
            </w:r>
          </w:p>
        </w:tc>
        <w:tc>
          <w:tcPr>
            <w:tcW w:w="833" w:type="dxa"/>
            <w:shd w:val="clear" w:color="auto" w:fill="auto"/>
            <w:noWrap/>
            <w:vAlign w:val="center"/>
            <w:hideMark/>
          </w:tcPr>
          <w:p w14:paraId="68A3C98B" w14:textId="77777777" w:rsidR="006E4AB5" w:rsidRPr="006E4AB5" w:rsidRDefault="006E4AB5" w:rsidP="006E4AB5">
            <w:pPr>
              <w:widowControl/>
              <w:autoSpaceDE/>
              <w:autoSpaceDN/>
              <w:jc w:val="right"/>
              <w:rPr>
                <w:b/>
                <w:bCs/>
                <w:sz w:val="16"/>
                <w:szCs w:val="16"/>
                <w:lang w:bidi="ar-SA"/>
              </w:rPr>
            </w:pPr>
            <w:r w:rsidRPr="006E4AB5">
              <w:rPr>
                <w:b/>
                <w:bCs/>
                <w:sz w:val="16"/>
                <w:szCs w:val="16"/>
                <w:lang w:bidi="ar-SA"/>
              </w:rPr>
              <w:t>0,0</w:t>
            </w:r>
          </w:p>
        </w:tc>
        <w:tc>
          <w:tcPr>
            <w:tcW w:w="531" w:type="dxa"/>
            <w:shd w:val="clear" w:color="auto" w:fill="auto"/>
            <w:noWrap/>
            <w:vAlign w:val="bottom"/>
            <w:hideMark/>
          </w:tcPr>
          <w:p w14:paraId="6E77D521" w14:textId="77777777" w:rsidR="006E4AB5" w:rsidRPr="006E4AB5" w:rsidRDefault="006E4AB5" w:rsidP="006E4AB5">
            <w:pPr>
              <w:widowControl/>
              <w:autoSpaceDE/>
              <w:autoSpaceDN/>
              <w:jc w:val="right"/>
              <w:rPr>
                <w:color w:val="000000"/>
                <w:sz w:val="18"/>
                <w:szCs w:val="18"/>
                <w:lang w:bidi="ar-SA"/>
              </w:rPr>
            </w:pPr>
            <w:r w:rsidRPr="006E4AB5">
              <w:rPr>
                <w:color w:val="000000"/>
                <w:sz w:val="18"/>
                <w:szCs w:val="18"/>
                <w:lang w:bidi="ar-SA"/>
              </w:rPr>
              <w:t>0,0</w:t>
            </w:r>
          </w:p>
        </w:tc>
        <w:tc>
          <w:tcPr>
            <w:tcW w:w="441" w:type="dxa"/>
            <w:shd w:val="clear" w:color="auto" w:fill="auto"/>
            <w:noWrap/>
            <w:vAlign w:val="bottom"/>
            <w:hideMark/>
          </w:tcPr>
          <w:p w14:paraId="06383898" w14:textId="77777777" w:rsidR="006E4AB5" w:rsidRPr="006E4AB5" w:rsidRDefault="006E4AB5" w:rsidP="006E4AB5">
            <w:pPr>
              <w:widowControl/>
              <w:autoSpaceDE/>
              <w:autoSpaceDN/>
              <w:jc w:val="right"/>
              <w:rPr>
                <w:color w:val="000000"/>
                <w:sz w:val="18"/>
                <w:szCs w:val="18"/>
                <w:lang w:bidi="ar-SA"/>
              </w:rPr>
            </w:pPr>
            <w:r w:rsidRPr="006E4AB5">
              <w:rPr>
                <w:color w:val="000000"/>
                <w:sz w:val="18"/>
                <w:szCs w:val="18"/>
                <w:lang w:bidi="ar-SA"/>
              </w:rPr>
              <w:t>0,0</w:t>
            </w:r>
          </w:p>
        </w:tc>
        <w:tc>
          <w:tcPr>
            <w:tcW w:w="667" w:type="dxa"/>
            <w:shd w:val="clear" w:color="auto" w:fill="auto"/>
            <w:noWrap/>
            <w:vAlign w:val="bottom"/>
            <w:hideMark/>
          </w:tcPr>
          <w:p w14:paraId="35DFDE62" w14:textId="77777777" w:rsidR="006E4AB5" w:rsidRPr="006E4AB5" w:rsidRDefault="006E4AB5" w:rsidP="006E4AB5">
            <w:pPr>
              <w:widowControl/>
              <w:autoSpaceDE/>
              <w:autoSpaceDN/>
              <w:jc w:val="right"/>
              <w:rPr>
                <w:color w:val="000000"/>
                <w:sz w:val="18"/>
                <w:szCs w:val="18"/>
                <w:lang w:bidi="ar-SA"/>
              </w:rPr>
            </w:pPr>
            <w:r w:rsidRPr="006E4AB5">
              <w:rPr>
                <w:color w:val="000000"/>
                <w:sz w:val="18"/>
                <w:szCs w:val="18"/>
                <w:lang w:bidi="ar-SA"/>
              </w:rPr>
              <w:t>0,0</w:t>
            </w:r>
          </w:p>
        </w:tc>
        <w:tc>
          <w:tcPr>
            <w:tcW w:w="667" w:type="dxa"/>
            <w:shd w:val="clear" w:color="auto" w:fill="auto"/>
            <w:noWrap/>
            <w:vAlign w:val="bottom"/>
            <w:hideMark/>
          </w:tcPr>
          <w:p w14:paraId="68633429" w14:textId="77777777" w:rsidR="006E4AB5" w:rsidRPr="006E4AB5" w:rsidRDefault="006E4AB5" w:rsidP="006E4AB5">
            <w:pPr>
              <w:widowControl/>
              <w:autoSpaceDE/>
              <w:autoSpaceDN/>
              <w:jc w:val="right"/>
              <w:rPr>
                <w:color w:val="000000"/>
                <w:sz w:val="18"/>
                <w:szCs w:val="18"/>
                <w:lang w:bidi="ar-SA"/>
              </w:rPr>
            </w:pPr>
            <w:r w:rsidRPr="006E4AB5">
              <w:rPr>
                <w:color w:val="000000"/>
                <w:sz w:val="18"/>
                <w:szCs w:val="18"/>
                <w:lang w:bidi="ar-SA"/>
              </w:rPr>
              <w:t>0,0</w:t>
            </w:r>
          </w:p>
        </w:tc>
        <w:tc>
          <w:tcPr>
            <w:tcW w:w="667" w:type="dxa"/>
            <w:shd w:val="clear" w:color="auto" w:fill="auto"/>
            <w:noWrap/>
            <w:vAlign w:val="bottom"/>
            <w:hideMark/>
          </w:tcPr>
          <w:p w14:paraId="40D4EB93" w14:textId="77777777" w:rsidR="006E4AB5" w:rsidRPr="006E4AB5" w:rsidRDefault="006E4AB5" w:rsidP="006E4AB5">
            <w:pPr>
              <w:widowControl/>
              <w:autoSpaceDE/>
              <w:autoSpaceDN/>
              <w:jc w:val="right"/>
              <w:rPr>
                <w:color w:val="000000"/>
                <w:sz w:val="18"/>
                <w:szCs w:val="18"/>
                <w:lang w:bidi="ar-SA"/>
              </w:rPr>
            </w:pPr>
            <w:r w:rsidRPr="006E4AB5">
              <w:rPr>
                <w:color w:val="000000"/>
                <w:sz w:val="18"/>
                <w:szCs w:val="18"/>
                <w:lang w:bidi="ar-SA"/>
              </w:rPr>
              <w:t>0,0</w:t>
            </w:r>
          </w:p>
        </w:tc>
        <w:tc>
          <w:tcPr>
            <w:tcW w:w="441" w:type="dxa"/>
            <w:shd w:val="clear" w:color="auto" w:fill="auto"/>
            <w:noWrap/>
            <w:vAlign w:val="bottom"/>
            <w:hideMark/>
          </w:tcPr>
          <w:p w14:paraId="435E48B5" w14:textId="77777777" w:rsidR="006E4AB5" w:rsidRPr="006E4AB5" w:rsidRDefault="006E4AB5" w:rsidP="006E4AB5">
            <w:pPr>
              <w:widowControl/>
              <w:autoSpaceDE/>
              <w:autoSpaceDN/>
              <w:jc w:val="right"/>
              <w:rPr>
                <w:color w:val="000000"/>
                <w:sz w:val="18"/>
                <w:szCs w:val="18"/>
                <w:lang w:bidi="ar-SA"/>
              </w:rPr>
            </w:pPr>
            <w:r w:rsidRPr="006E4AB5">
              <w:rPr>
                <w:color w:val="000000"/>
                <w:sz w:val="18"/>
                <w:szCs w:val="18"/>
                <w:lang w:bidi="ar-SA"/>
              </w:rPr>
              <w:t>0,0</w:t>
            </w:r>
          </w:p>
        </w:tc>
        <w:tc>
          <w:tcPr>
            <w:tcW w:w="667" w:type="dxa"/>
            <w:shd w:val="clear" w:color="auto" w:fill="auto"/>
            <w:noWrap/>
            <w:vAlign w:val="bottom"/>
            <w:hideMark/>
          </w:tcPr>
          <w:p w14:paraId="13182D96" w14:textId="77777777" w:rsidR="006E4AB5" w:rsidRPr="006E4AB5" w:rsidRDefault="006E4AB5" w:rsidP="006E4AB5">
            <w:pPr>
              <w:widowControl/>
              <w:autoSpaceDE/>
              <w:autoSpaceDN/>
              <w:jc w:val="right"/>
              <w:rPr>
                <w:color w:val="000000"/>
                <w:sz w:val="18"/>
                <w:szCs w:val="18"/>
                <w:lang w:bidi="ar-SA"/>
              </w:rPr>
            </w:pPr>
            <w:r w:rsidRPr="006E4AB5">
              <w:rPr>
                <w:color w:val="000000"/>
                <w:sz w:val="18"/>
                <w:szCs w:val="18"/>
                <w:lang w:bidi="ar-SA"/>
              </w:rPr>
              <w:t>0,0</w:t>
            </w:r>
          </w:p>
        </w:tc>
        <w:tc>
          <w:tcPr>
            <w:tcW w:w="441" w:type="dxa"/>
            <w:shd w:val="clear" w:color="auto" w:fill="auto"/>
            <w:noWrap/>
            <w:vAlign w:val="bottom"/>
            <w:hideMark/>
          </w:tcPr>
          <w:p w14:paraId="21998133" w14:textId="77777777" w:rsidR="006E4AB5" w:rsidRPr="006E4AB5" w:rsidRDefault="006E4AB5" w:rsidP="006E4AB5">
            <w:pPr>
              <w:widowControl/>
              <w:autoSpaceDE/>
              <w:autoSpaceDN/>
              <w:jc w:val="right"/>
              <w:rPr>
                <w:color w:val="000000"/>
                <w:sz w:val="18"/>
                <w:szCs w:val="18"/>
                <w:lang w:bidi="ar-SA"/>
              </w:rPr>
            </w:pPr>
            <w:r w:rsidRPr="006E4AB5">
              <w:rPr>
                <w:color w:val="000000"/>
                <w:sz w:val="18"/>
                <w:szCs w:val="18"/>
                <w:lang w:bidi="ar-SA"/>
              </w:rPr>
              <w:t>0,0</w:t>
            </w:r>
          </w:p>
        </w:tc>
        <w:tc>
          <w:tcPr>
            <w:tcW w:w="531" w:type="dxa"/>
            <w:shd w:val="clear" w:color="auto" w:fill="auto"/>
            <w:noWrap/>
            <w:vAlign w:val="bottom"/>
            <w:hideMark/>
          </w:tcPr>
          <w:p w14:paraId="18FE53BA" w14:textId="77777777" w:rsidR="006E4AB5" w:rsidRPr="006E4AB5" w:rsidRDefault="006E4AB5" w:rsidP="006E4AB5">
            <w:pPr>
              <w:widowControl/>
              <w:autoSpaceDE/>
              <w:autoSpaceDN/>
              <w:jc w:val="right"/>
              <w:rPr>
                <w:color w:val="000000"/>
                <w:sz w:val="18"/>
                <w:szCs w:val="18"/>
                <w:lang w:bidi="ar-SA"/>
              </w:rPr>
            </w:pPr>
            <w:r w:rsidRPr="006E4AB5">
              <w:rPr>
                <w:color w:val="000000"/>
                <w:sz w:val="18"/>
                <w:szCs w:val="18"/>
                <w:lang w:bidi="ar-SA"/>
              </w:rPr>
              <w:t>0,0</w:t>
            </w:r>
          </w:p>
        </w:tc>
      </w:tr>
      <w:tr w:rsidR="006E4AB5" w:rsidRPr="006E4AB5" w14:paraId="4B0227AF" w14:textId="77777777" w:rsidTr="007F0F36">
        <w:trPr>
          <w:trHeight w:val="20"/>
        </w:trPr>
        <w:tc>
          <w:tcPr>
            <w:tcW w:w="474" w:type="dxa"/>
            <w:shd w:val="clear" w:color="auto" w:fill="auto"/>
            <w:vAlign w:val="center"/>
          </w:tcPr>
          <w:p w14:paraId="50127ED5" w14:textId="4D34ADA8" w:rsidR="006E4AB5" w:rsidRPr="006E4AB5" w:rsidRDefault="003D5ABA" w:rsidP="006E4AB5">
            <w:pPr>
              <w:widowControl/>
              <w:autoSpaceDE/>
              <w:autoSpaceDN/>
              <w:jc w:val="center"/>
              <w:rPr>
                <w:sz w:val="18"/>
                <w:szCs w:val="18"/>
                <w:lang w:bidi="ar-SA"/>
              </w:rPr>
            </w:pPr>
            <w:r>
              <w:rPr>
                <w:sz w:val="18"/>
                <w:szCs w:val="18"/>
                <w:lang w:bidi="ar-SA"/>
              </w:rPr>
              <w:t>8</w:t>
            </w:r>
          </w:p>
        </w:tc>
        <w:tc>
          <w:tcPr>
            <w:tcW w:w="3632" w:type="dxa"/>
            <w:shd w:val="clear" w:color="auto" w:fill="auto"/>
            <w:noWrap/>
            <w:vAlign w:val="center"/>
            <w:hideMark/>
          </w:tcPr>
          <w:p w14:paraId="70987FD4" w14:textId="77777777" w:rsidR="006E4AB5" w:rsidRPr="006E4AB5" w:rsidRDefault="006E4AB5" w:rsidP="006E4AB5">
            <w:pPr>
              <w:widowControl/>
              <w:autoSpaceDE/>
              <w:autoSpaceDN/>
              <w:rPr>
                <w:sz w:val="18"/>
                <w:szCs w:val="18"/>
                <w:lang w:bidi="ar-SA"/>
              </w:rPr>
            </w:pPr>
            <w:r w:rsidRPr="006E4AB5">
              <w:rPr>
                <w:sz w:val="18"/>
                <w:szCs w:val="18"/>
                <w:lang w:bidi="ar-SA"/>
              </w:rPr>
              <w:t>Котельная клуба д. Ефимовское</w:t>
            </w:r>
          </w:p>
        </w:tc>
        <w:tc>
          <w:tcPr>
            <w:tcW w:w="833" w:type="dxa"/>
            <w:shd w:val="clear" w:color="000000" w:fill="FFEB9C"/>
            <w:noWrap/>
            <w:vAlign w:val="center"/>
            <w:hideMark/>
          </w:tcPr>
          <w:p w14:paraId="256CC8AD" w14:textId="77777777" w:rsidR="006E4AB5" w:rsidRPr="006E4AB5" w:rsidRDefault="006E4AB5" w:rsidP="006E4AB5">
            <w:pPr>
              <w:widowControl/>
              <w:autoSpaceDE/>
              <w:autoSpaceDN/>
              <w:jc w:val="right"/>
              <w:rPr>
                <w:b/>
                <w:bCs/>
                <w:color w:val="9C5700"/>
                <w:sz w:val="16"/>
                <w:szCs w:val="16"/>
                <w:lang w:bidi="ar-SA"/>
              </w:rPr>
            </w:pPr>
            <w:r w:rsidRPr="006E4AB5">
              <w:rPr>
                <w:b/>
                <w:bCs/>
                <w:color w:val="9C5700"/>
                <w:sz w:val="16"/>
                <w:szCs w:val="16"/>
                <w:lang w:bidi="ar-SA"/>
              </w:rPr>
              <w:t>178,0</w:t>
            </w:r>
          </w:p>
        </w:tc>
        <w:tc>
          <w:tcPr>
            <w:tcW w:w="531" w:type="dxa"/>
            <w:shd w:val="clear" w:color="auto" w:fill="auto"/>
            <w:noWrap/>
            <w:vAlign w:val="bottom"/>
            <w:hideMark/>
          </w:tcPr>
          <w:p w14:paraId="595B549C" w14:textId="77777777" w:rsidR="006E4AB5" w:rsidRPr="006E4AB5" w:rsidRDefault="006E4AB5" w:rsidP="006E4AB5">
            <w:pPr>
              <w:widowControl/>
              <w:autoSpaceDE/>
              <w:autoSpaceDN/>
              <w:jc w:val="right"/>
              <w:rPr>
                <w:color w:val="000000"/>
                <w:sz w:val="18"/>
                <w:szCs w:val="18"/>
                <w:lang w:bidi="ar-SA"/>
              </w:rPr>
            </w:pPr>
            <w:r w:rsidRPr="006E4AB5">
              <w:rPr>
                <w:color w:val="000000"/>
                <w:sz w:val="18"/>
                <w:szCs w:val="18"/>
                <w:lang w:bidi="ar-SA"/>
              </w:rPr>
              <w:t>0,0</w:t>
            </w:r>
          </w:p>
        </w:tc>
        <w:tc>
          <w:tcPr>
            <w:tcW w:w="441" w:type="dxa"/>
            <w:shd w:val="clear" w:color="auto" w:fill="auto"/>
            <w:noWrap/>
            <w:vAlign w:val="bottom"/>
            <w:hideMark/>
          </w:tcPr>
          <w:p w14:paraId="1FC9D49E" w14:textId="77777777" w:rsidR="006E4AB5" w:rsidRPr="006E4AB5" w:rsidRDefault="006E4AB5" w:rsidP="006E4AB5">
            <w:pPr>
              <w:widowControl/>
              <w:autoSpaceDE/>
              <w:autoSpaceDN/>
              <w:jc w:val="right"/>
              <w:rPr>
                <w:color w:val="000000"/>
                <w:sz w:val="18"/>
                <w:szCs w:val="18"/>
                <w:lang w:bidi="ar-SA"/>
              </w:rPr>
            </w:pPr>
            <w:r w:rsidRPr="006E4AB5">
              <w:rPr>
                <w:color w:val="000000"/>
                <w:sz w:val="18"/>
                <w:szCs w:val="18"/>
                <w:lang w:bidi="ar-SA"/>
              </w:rPr>
              <w:t>0,0</w:t>
            </w:r>
          </w:p>
        </w:tc>
        <w:tc>
          <w:tcPr>
            <w:tcW w:w="667" w:type="dxa"/>
            <w:shd w:val="clear" w:color="auto" w:fill="auto"/>
            <w:noWrap/>
            <w:vAlign w:val="bottom"/>
            <w:hideMark/>
          </w:tcPr>
          <w:p w14:paraId="1CEE731D" w14:textId="77777777" w:rsidR="006E4AB5" w:rsidRPr="006E4AB5" w:rsidRDefault="006E4AB5" w:rsidP="006E4AB5">
            <w:pPr>
              <w:widowControl/>
              <w:autoSpaceDE/>
              <w:autoSpaceDN/>
              <w:jc w:val="right"/>
              <w:rPr>
                <w:color w:val="000000"/>
                <w:sz w:val="18"/>
                <w:szCs w:val="18"/>
                <w:lang w:bidi="ar-SA"/>
              </w:rPr>
            </w:pPr>
            <w:r w:rsidRPr="006E4AB5">
              <w:rPr>
                <w:color w:val="000000"/>
                <w:sz w:val="18"/>
                <w:szCs w:val="18"/>
                <w:lang w:bidi="ar-SA"/>
              </w:rPr>
              <w:t>0,0</w:t>
            </w:r>
          </w:p>
        </w:tc>
        <w:tc>
          <w:tcPr>
            <w:tcW w:w="667" w:type="dxa"/>
            <w:shd w:val="clear" w:color="000000" w:fill="C6EFCE"/>
            <w:noWrap/>
            <w:vAlign w:val="bottom"/>
            <w:hideMark/>
          </w:tcPr>
          <w:p w14:paraId="02C2DE7B" w14:textId="77777777" w:rsidR="006E4AB5" w:rsidRPr="006E4AB5" w:rsidRDefault="006E4AB5" w:rsidP="006E4AB5">
            <w:pPr>
              <w:widowControl/>
              <w:autoSpaceDE/>
              <w:autoSpaceDN/>
              <w:jc w:val="right"/>
              <w:rPr>
                <w:color w:val="006100"/>
                <w:sz w:val="18"/>
                <w:szCs w:val="18"/>
                <w:lang w:bidi="ar-SA"/>
              </w:rPr>
            </w:pPr>
            <w:r w:rsidRPr="006E4AB5">
              <w:rPr>
                <w:color w:val="006100"/>
                <w:sz w:val="18"/>
                <w:szCs w:val="18"/>
                <w:lang w:bidi="ar-SA"/>
              </w:rPr>
              <w:t>178,0</w:t>
            </w:r>
          </w:p>
        </w:tc>
        <w:tc>
          <w:tcPr>
            <w:tcW w:w="667" w:type="dxa"/>
            <w:shd w:val="clear" w:color="auto" w:fill="auto"/>
            <w:noWrap/>
            <w:vAlign w:val="bottom"/>
            <w:hideMark/>
          </w:tcPr>
          <w:p w14:paraId="08DDB7FB" w14:textId="77777777" w:rsidR="006E4AB5" w:rsidRPr="006E4AB5" w:rsidRDefault="006E4AB5" w:rsidP="006E4AB5">
            <w:pPr>
              <w:widowControl/>
              <w:autoSpaceDE/>
              <w:autoSpaceDN/>
              <w:jc w:val="right"/>
              <w:rPr>
                <w:color w:val="000000"/>
                <w:sz w:val="18"/>
                <w:szCs w:val="18"/>
                <w:lang w:bidi="ar-SA"/>
              </w:rPr>
            </w:pPr>
            <w:r w:rsidRPr="006E4AB5">
              <w:rPr>
                <w:color w:val="000000"/>
                <w:sz w:val="18"/>
                <w:szCs w:val="18"/>
                <w:lang w:bidi="ar-SA"/>
              </w:rPr>
              <w:t>0,0</w:t>
            </w:r>
          </w:p>
        </w:tc>
        <w:tc>
          <w:tcPr>
            <w:tcW w:w="441" w:type="dxa"/>
            <w:shd w:val="clear" w:color="auto" w:fill="auto"/>
            <w:noWrap/>
            <w:vAlign w:val="bottom"/>
            <w:hideMark/>
          </w:tcPr>
          <w:p w14:paraId="3CE7BA81" w14:textId="77777777" w:rsidR="006E4AB5" w:rsidRPr="006E4AB5" w:rsidRDefault="006E4AB5" w:rsidP="006E4AB5">
            <w:pPr>
              <w:widowControl/>
              <w:autoSpaceDE/>
              <w:autoSpaceDN/>
              <w:jc w:val="right"/>
              <w:rPr>
                <w:color w:val="000000"/>
                <w:sz w:val="18"/>
                <w:szCs w:val="18"/>
                <w:lang w:bidi="ar-SA"/>
              </w:rPr>
            </w:pPr>
            <w:r w:rsidRPr="006E4AB5">
              <w:rPr>
                <w:color w:val="000000"/>
                <w:sz w:val="18"/>
                <w:szCs w:val="18"/>
                <w:lang w:bidi="ar-SA"/>
              </w:rPr>
              <w:t>0,0</w:t>
            </w:r>
          </w:p>
        </w:tc>
        <w:tc>
          <w:tcPr>
            <w:tcW w:w="667" w:type="dxa"/>
            <w:shd w:val="clear" w:color="auto" w:fill="auto"/>
            <w:noWrap/>
            <w:vAlign w:val="bottom"/>
            <w:hideMark/>
          </w:tcPr>
          <w:p w14:paraId="20EAB8AE" w14:textId="77777777" w:rsidR="006E4AB5" w:rsidRPr="006E4AB5" w:rsidRDefault="006E4AB5" w:rsidP="006E4AB5">
            <w:pPr>
              <w:widowControl/>
              <w:autoSpaceDE/>
              <w:autoSpaceDN/>
              <w:jc w:val="right"/>
              <w:rPr>
                <w:color w:val="000000"/>
                <w:sz w:val="18"/>
                <w:szCs w:val="18"/>
                <w:lang w:bidi="ar-SA"/>
              </w:rPr>
            </w:pPr>
            <w:r w:rsidRPr="006E4AB5">
              <w:rPr>
                <w:color w:val="000000"/>
                <w:sz w:val="18"/>
                <w:szCs w:val="18"/>
                <w:lang w:bidi="ar-SA"/>
              </w:rPr>
              <w:t>0,0</w:t>
            </w:r>
          </w:p>
        </w:tc>
        <w:tc>
          <w:tcPr>
            <w:tcW w:w="441" w:type="dxa"/>
            <w:shd w:val="clear" w:color="auto" w:fill="auto"/>
            <w:noWrap/>
            <w:vAlign w:val="bottom"/>
            <w:hideMark/>
          </w:tcPr>
          <w:p w14:paraId="67BB9CE3" w14:textId="77777777" w:rsidR="006E4AB5" w:rsidRPr="006E4AB5" w:rsidRDefault="006E4AB5" w:rsidP="006E4AB5">
            <w:pPr>
              <w:widowControl/>
              <w:autoSpaceDE/>
              <w:autoSpaceDN/>
              <w:jc w:val="right"/>
              <w:rPr>
                <w:color w:val="000000"/>
                <w:sz w:val="18"/>
                <w:szCs w:val="18"/>
                <w:lang w:bidi="ar-SA"/>
              </w:rPr>
            </w:pPr>
            <w:r w:rsidRPr="006E4AB5">
              <w:rPr>
                <w:color w:val="000000"/>
                <w:sz w:val="18"/>
                <w:szCs w:val="18"/>
                <w:lang w:bidi="ar-SA"/>
              </w:rPr>
              <w:t>0,0</w:t>
            </w:r>
          </w:p>
        </w:tc>
        <w:tc>
          <w:tcPr>
            <w:tcW w:w="531" w:type="dxa"/>
            <w:shd w:val="clear" w:color="auto" w:fill="auto"/>
            <w:noWrap/>
            <w:vAlign w:val="bottom"/>
            <w:hideMark/>
          </w:tcPr>
          <w:p w14:paraId="237E9AB7" w14:textId="77777777" w:rsidR="006E4AB5" w:rsidRPr="006E4AB5" w:rsidRDefault="006E4AB5" w:rsidP="006E4AB5">
            <w:pPr>
              <w:widowControl/>
              <w:autoSpaceDE/>
              <w:autoSpaceDN/>
              <w:jc w:val="right"/>
              <w:rPr>
                <w:color w:val="000000"/>
                <w:sz w:val="18"/>
                <w:szCs w:val="18"/>
                <w:lang w:bidi="ar-SA"/>
              </w:rPr>
            </w:pPr>
            <w:r w:rsidRPr="006E4AB5">
              <w:rPr>
                <w:color w:val="000000"/>
                <w:sz w:val="18"/>
                <w:szCs w:val="18"/>
                <w:lang w:bidi="ar-SA"/>
              </w:rPr>
              <w:t>0,0</w:t>
            </w:r>
          </w:p>
        </w:tc>
      </w:tr>
    </w:tbl>
    <w:p w14:paraId="2CB9502C" w14:textId="77777777" w:rsidR="006E4AB5" w:rsidRDefault="006E4AB5" w:rsidP="006801C9">
      <w:pPr>
        <w:pStyle w:val="af6"/>
        <w:rPr>
          <w:rStyle w:val="af5"/>
          <w:b/>
        </w:rPr>
      </w:pPr>
    </w:p>
    <w:p w14:paraId="5C457B87" w14:textId="77777777" w:rsidR="000F5869" w:rsidRPr="00DA3025" w:rsidRDefault="00535ED4" w:rsidP="00535ED4">
      <w:pPr>
        <w:pStyle w:val="a"/>
      </w:pPr>
      <w:bookmarkStart w:id="88" w:name="_Toc107356969"/>
      <w:r w:rsidRPr="00535ED4">
        <w:t>карты (схемы) тепловых сетей в зонах действия источников тепловой энергии в электронной форме и (или) на бумажном носителе</w:t>
      </w:r>
      <w:bookmarkEnd w:id="88"/>
    </w:p>
    <w:p w14:paraId="70A0D82F" w14:textId="77777777" w:rsidR="000F5869" w:rsidRDefault="000243DC" w:rsidP="00EE4DA4">
      <w:pPr>
        <w:pStyle w:val="a5"/>
      </w:pPr>
      <w:r w:rsidRPr="003E3F1B">
        <w:t>Схемы тепловых сетей от каждого источника теплоснабжения представлены на рисунках 1.3.1 –</w:t>
      </w:r>
      <w:r w:rsidRPr="00F030F7">
        <w:t xml:space="preserve"> </w:t>
      </w:r>
      <w:r w:rsidRPr="003E3F1B">
        <w:t>1.3.7.</w:t>
      </w:r>
    </w:p>
    <w:p w14:paraId="659283B9" w14:textId="77777777" w:rsidR="00BA4D38" w:rsidRPr="003E3F1B" w:rsidRDefault="00BA4D38" w:rsidP="00BA4D38">
      <w:pPr>
        <w:pStyle w:val="a5"/>
        <w:ind w:firstLine="0"/>
        <w:jc w:val="center"/>
      </w:pPr>
      <w:r w:rsidRPr="003E3F1B">
        <w:rPr>
          <w:noProof/>
          <w:lang w:bidi="ar-SA"/>
        </w:rPr>
        <w:lastRenderedPageBreak/>
        <w:drawing>
          <wp:inline distT="0" distB="0" distL="0" distR="0" wp14:anchorId="23478DC1" wp14:editId="0B15E9FA">
            <wp:extent cx="6306597" cy="8867553"/>
            <wp:effectExtent l="0" t="0" r="0" b="0"/>
            <wp:docPr id="1"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5.png"/>
                    <pic:cNvPicPr/>
                  </pic:nvPicPr>
                  <pic:blipFill>
                    <a:blip r:embed="rId42" cstate="print"/>
                    <a:stretch>
                      <a:fillRect/>
                    </a:stretch>
                  </pic:blipFill>
                  <pic:spPr>
                    <a:xfrm>
                      <a:off x="0" y="0"/>
                      <a:ext cx="6321567" cy="8888602"/>
                    </a:xfrm>
                    <a:prstGeom prst="rect">
                      <a:avLst/>
                    </a:prstGeom>
                  </pic:spPr>
                </pic:pic>
              </a:graphicData>
            </a:graphic>
          </wp:inline>
        </w:drawing>
      </w:r>
    </w:p>
    <w:p w14:paraId="40D44BC4" w14:textId="77777777" w:rsidR="00BA4D38" w:rsidRPr="002C3326" w:rsidRDefault="00432EB3" w:rsidP="00BA4D38">
      <w:pPr>
        <w:pStyle w:val="24"/>
        <w:rPr>
          <w:color w:val="auto"/>
        </w:rPr>
      </w:pPr>
      <w:bookmarkStart w:id="89" w:name="_Toc107828221"/>
      <w:r w:rsidRPr="002C3326">
        <w:rPr>
          <w:color w:val="auto"/>
        </w:rPr>
        <w:t>Рисунок</w:t>
      </w:r>
      <w:r w:rsidR="00BA4D38" w:rsidRPr="002C3326">
        <w:rPr>
          <w:color w:val="auto"/>
        </w:rPr>
        <w:t xml:space="preserve"> 1.3.1 - Схема тепловых сетей котельной № 1 с. Кукобой</w:t>
      </w:r>
      <w:bookmarkEnd w:id="89"/>
    </w:p>
    <w:p w14:paraId="2B6B65D6" w14:textId="77777777" w:rsidR="00BA4D38" w:rsidRPr="002C3326" w:rsidRDefault="00BA4D38" w:rsidP="00BA4D38">
      <w:pPr>
        <w:pStyle w:val="24"/>
        <w:rPr>
          <w:color w:val="auto"/>
        </w:rPr>
        <w:sectPr w:rsidR="00BA4D38" w:rsidRPr="002C3326" w:rsidSect="0071737E">
          <w:type w:val="nextColumn"/>
          <w:pgSz w:w="11900" w:h="16840"/>
          <w:pgMar w:top="1134" w:right="851" w:bottom="1134" w:left="1134" w:header="436" w:footer="1011" w:gutter="0"/>
          <w:pgBorders w:offsetFrom="page">
            <w:top w:val="single" w:sz="4" w:space="24" w:color="auto"/>
            <w:left w:val="single" w:sz="4" w:space="24" w:color="auto"/>
            <w:bottom w:val="single" w:sz="4" w:space="24" w:color="auto"/>
            <w:right w:val="single" w:sz="4" w:space="24" w:color="auto"/>
          </w:pgBorders>
          <w:cols w:space="720"/>
        </w:sectPr>
      </w:pPr>
    </w:p>
    <w:p w14:paraId="522E8F18" w14:textId="77777777" w:rsidR="00BA4D38" w:rsidRPr="003E3F1B" w:rsidRDefault="00BA4D38" w:rsidP="00F152B1">
      <w:pPr>
        <w:pStyle w:val="a5"/>
        <w:ind w:firstLine="0"/>
        <w:jc w:val="center"/>
      </w:pPr>
      <w:r w:rsidRPr="003E3F1B">
        <w:rPr>
          <w:noProof/>
          <w:lang w:bidi="ar-SA"/>
        </w:rPr>
        <w:lastRenderedPageBreak/>
        <w:drawing>
          <wp:inline distT="0" distB="0" distL="0" distR="0" wp14:anchorId="62BDCC86" wp14:editId="265C0D11">
            <wp:extent cx="6161125" cy="8623004"/>
            <wp:effectExtent l="0" t="0" r="0" b="0"/>
            <wp:docPr id="3"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6.png"/>
                    <pic:cNvPicPr/>
                  </pic:nvPicPr>
                  <pic:blipFill>
                    <a:blip r:embed="rId43" cstate="print"/>
                    <a:stretch>
                      <a:fillRect/>
                    </a:stretch>
                  </pic:blipFill>
                  <pic:spPr>
                    <a:xfrm>
                      <a:off x="0" y="0"/>
                      <a:ext cx="6164337" cy="8627500"/>
                    </a:xfrm>
                    <a:prstGeom prst="rect">
                      <a:avLst/>
                    </a:prstGeom>
                  </pic:spPr>
                </pic:pic>
              </a:graphicData>
            </a:graphic>
          </wp:inline>
        </w:drawing>
      </w:r>
    </w:p>
    <w:p w14:paraId="5F346914" w14:textId="77777777" w:rsidR="00BA4D38" w:rsidRPr="00797C61" w:rsidRDefault="00432EB3" w:rsidP="00BA4D38">
      <w:pPr>
        <w:pStyle w:val="24"/>
      </w:pPr>
      <w:bookmarkStart w:id="90" w:name="_Toc107828222"/>
      <w:r>
        <w:t>Рисунок</w:t>
      </w:r>
      <w:r w:rsidR="00BA4D38" w:rsidRPr="00797C61">
        <w:t xml:space="preserve"> 1.3.2</w:t>
      </w:r>
      <w:r w:rsidR="00BA4D38">
        <w:t xml:space="preserve"> - </w:t>
      </w:r>
      <w:r w:rsidR="00BA4D38" w:rsidRPr="00797C61">
        <w:t>Схема тепловых сетей от котельной № 2 с. Кукобой</w:t>
      </w:r>
      <w:bookmarkEnd w:id="90"/>
    </w:p>
    <w:p w14:paraId="78B00A8A" w14:textId="77777777" w:rsidR="00BA4D38" w:rsidRPr="00797C61" w:rsidRDefault="00BA4D38" w:rsidP="00BA4D38">
      <w:pPr>
        <w:pStyle w:val="24"/>
        <w:sectPr w:rsidR="00BA4D38" w:rsidRPr="00797C61" w:rsidSect="0071737E">
          <w:headerReference w:type="default" r:id="rId44"/>
          <w:type w:val="nextColumn"/>
          <w:pgSz w:w="11900" w:h="16840"/>
          <w:pgMar w:top="1134" w:right="851" w:bottom="1134" w:left="1134" w:header="719" w:footer="1011" w:gutter="0"/>
          <w:pgBorders w:offsetFrom="page">
            <w:top w:val="single" w:sz="4" w:space="24" w:color="auto"/>
            <w:left w:val="single" w:sz="4" w:space="24" w:color="auto"/>
            <w:bottom w:val="single" w:sz="4" w:space="24" w:color="auto"/>
            <w:right w:val="single" w:sz="4" w:space="24" w:color="auto"/>
          </w:pgBorders>
          <w:cols w:space="720"/>
        </w:sectPr>
      </w:pPr>
    </w:p>
    <w:p w14:paraId="14914E04" w14:textId="77777777" w:rsidR="00BA4D38" w:rsidRPr="003E3F1B" w:rsidRDefault="00BA4D38" w:rsidP="00F152B1">
      <w:pPr>
        <w:pStyle w:val="a5"/>
        <w:ind w:firstLine="0"/>
        <w:jc w:val="center"/>
      </w:pPr>
      <w:r w:rsidRPr="003E3F1B">
        <w:rPr>
          <w:noProof/>
          <w:lang w:bidi="ar-SA"/>
        </w:rPr>
        <w:lastRenderedPageBreak/>
        <w:drawing>
          <wp:inline distT="0" distB="0" distL="0" distR="0" wp14:anchorId="346E1D98" wp14:editId="7F721094">
            <wp:extent cx="5961888" cy="8488680"/>
            <wp:effectExtent l="0" t="0" r="0" b="0"/>
            <wp:docPr id="5"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7.png"/>
                    <pic:cNvPicPr/>
                  </pic:nvPicPr>
                  <pic:blipFill>
                    <a:blip r:embed="rId45" cstate="print"/>
                    <a:stretch>
                      <a:fillRect/>
                    </a:stretch>
                  </pic:blipFill>
                  <pic:spPr>
                    <a:xfrm>
                      <a:off x="0" y="0"/>
                      <a:ext cx="5961888" cy="8488680"/>
                    </a:xfrm>
                    <a:prstGeom prst="rect">
                      <a:avLst/>
                    </a:prstGeom>
                  </pic:spPr>
                </pic:pic>
              </a:graphicData>
            </a:graphic>
          </wp:inline>
        </w:drawing>
      </w:r>
    </w:p>
    <w:p w14:paraId="256AA8ED" w14:textId="77777777" w:rsidR="00BA4D38" w:rsidRPr="00797C61" w:rsidRDefault="00432EB3" w:rsidP="00BA4D38">
      <w:pPr>
        <w:pStyle w:val="24"/>
      </w:pPr>
      <w:bookmarkStart w:id="91" w:name="_Toc107828223"/>
      <w:r>
        <w:t>Рисунок</w:t>
      </w:r>
      <w:r w:rsidR="00BA4D38" w:rsidRPr="00797C61">
        <w:t xml:space="preserve"> 1.3.3</w:t>
      </w:r>
      <w:r w:rsidR="00BA4D38">
        <w:t xml:space="preserve"> - </w:t>
      </w:r>
      <w:r w:rsidR="00BA4D38" w:rsidRPr="00797C61">
        <w:t>Схема тепловых сетей от котельной № 3 с. Всехсвятское</w:t>
      </w:r>
      <w:bookmarkEnd w:id="91"/>
    </w:p>
    <w:p w14:paraId="07DF4BCA" w14:textId="77777777" w:rsidR="00BA4D38" w:rsidRPr="00797C61" w:rsidRDefault="00BA4D38" w:rsidP="00BA4D38">
      <w:pPr>
        <w:pStyle w:val="24"/>
        <w:sectPr w:rsidR="00BA4D38" w:rsidRPr="00797C61" w:rsidSect="0071737E">
          <w:type w:val="nextColumn"/>
          <w:pgSz w:w="11900" w:h="16840"/>
          <w:pgMar w:top="1134" w:right="851" w:bottom="1134" w:left="1134" w:header="719" w:footer="1011" w:gutter="0"/>
          <w:pgBorders w:offsetFrom="page">
            <w:top w:val="single" w:sz="4" w:space="24" w:color="auto"/>
            <w:left w:val="single" w:sz="4" w:space="24" w:color="auto"/>
            <w:bottom w:val="single" w:sz="4" w:space="24" w:color="auto"/>
            <w:right w:val="single" w:sz="4" w:space="24" w:color="auto"/>
          </w:pgBorders>
          <w:cols w:space="720"/>
        </w:sectPr>
      </w:pPr>
    </w:p>
    <w:p w14:paraId="1C6B46FF" w14:textId="77777777" w:rsidR="00BA4D38" w:rsidRPr="003E3F1B" w:rsidRDefault="00BA4D38" w:rsidP="00BA4D38">
      <w:pPr>
        <w:pStyle w:val="a5"/>
      </w:pPr>
      <w:r w:rsidRPr="003E3F1B">
        <w:rPr>
          <w:noProof/>
          <w:lang w:bidi="ar-SA"/>
        </w:rPr>
        <w:lastRenderedPageBreak/>
        <w:drawing>
          <wp:inline distT="0" distB="0" distL="0" distR="0" wp14:anchorId="55F2FF17" wp14:editId="663102F9">
            <wp:extent cx="6044183" cy="8424672"/>
            <wp:effectExtent l="0" t="0" r="0" b="0"/>
            <wp:docPr id="7"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png"/>
                    <pic:cNvPicPr/>
                  </pic:nvPicPr>
                  <pic:blipFill>
                    <a:blip r:embed="rId46" cstate="print"/>
                    <a:stretch>
                      <a:fillRect/>
                    </a:stretch>
                  </pic:blipFill>
                  <pic:spPr>
                    <a:xfrm>
                      <a:off x="0" y="0"/>
                      <a:ext cx="6044183" cy="8424672"/>
                    </a:xfrm>
                    <a:prstGeom prst="rect">
                      <a:avLst/>
                    </a:prstGeom>
                  </pic:spPr>
                </pic:pic>
              </a:graphicData>
            </a:graphic>
          </wp:inline>
        </w:drawing>
      </w:r>
    </w:p>
    <w:p w14:paraId="5A8F6A78" w14:textId="77777777" w:rsidR="00BA4D38" w:rsidRPr="00797C61" w:rsidRDefault="00432EB3" w:rsidP="00BA4D38">
      <w:pPr>
        <w:pStyle w:val="24"/>
      </w:pPr>
      <w:bookmarkStart w:id="92" w:name="_Toc107828224"/>
      <w:r>
        <w:t>Рисунок</w:t>
      </w:r>
      <w:r w:rsidR="00BA4D38" w:rsidRPr="00797C61">
        <w:t xml:space="preserve"> 1.3.4</w:t>
      </w:r>
      <w:r w:rsidR="00BA4D38">
        <w:t xml:space="preserve"> - </w:t>
      </w:r>
      <w:r w:rsidR="00BA4D38" w:rsidRPr="00797C61">
        <w:t>Схема тепловых сетей от котельной № 4 с. Семеновское</w:t>
      </w:r>
      <w:bookmarkEnd w:id="92"/>
    </w:p>
    <w:p w14:paraId="4AF46286" w14:textId="77777777" w:rsidR="00BA4D38" w:rsidRPr="00797C61" w:rsidRDefault="00BA4D38" w:rsidP="00BA4D38">
      <w:pPr>
        <w:pStyle w:val="24"/>
        <w:sectPr w:rsidR="00BA4D38" w:rsidRPr="00797C61" w:rsidSect="0071737E">
          <w:type w:val="nextColumn"/>
          <w:pgSz w:w="11900" w:h="16840"/>
          <w:pgMar w:top="1134" w:right="851" w:bottom="1134" w:left="1134" w:header="719" w:footer="1011" w:gutter="0"/>
          <w:pgBorders w:offsetFrom="page">
            <w:top w:val="single" w:sz="4" w:space="24" w:color="auto"/>
            <w:left w:val="single" w:sz="4" w:space="24" w:color="auto"/>
            <w:bottom w:val="single" w:sz="4" w:space="24" w:color="auto"/>
            <w:right w:val="single" w:sz="4" w:space="24" w:color="auto"/>
          </w:pgBorders>
          <w:cols w:space="720"/>
        </w:sectPr>
      </w:pPr>
    </w:p>
    <w:p w14:paraId="1C747BDC" w14:textId="77777777" w:rsidR="00BA4D38" w:rsidRPr="003E3F1B" w:rsidRDefault="00BA4D38" w:rsidP="00BA4D38">
      <w:pPr>
        <w:pStyle w:val="a5"/>
      </w:pPr>
    </w:p>
    <w:p w14:paraId="3BC05DD8" w14:textId="77777777" w:rsidR="00BA4D38" w:rsidRPr="003E3F1B" w:rsidRDefault="00BA4D38" w:rsidP="00BA4D38">
      <w:pPr>
        <w:pStyle w:val="a5"/>
      </w:pPr>
      <w:r w:rsidRPr="003E3F1B">
        <w:rPr>
          <w:noProof/>
          <w:lang w:bidi="ar-SA"/>
        </w:rPr>
        <w:drawing>
          <wp:inline distT="0" distB="0" distL="0" distR="0" wp14:anchorId="014C00B3" wp14:editId="5BC37844">
            <wp:extent cx="5806439" cy="8211311"/>
            <wp:effectExtent l="0" t="0" r="0" b="0"/>
            <wp:docPr id="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9.png"/>
                    <pic:cNvPicPr/>
                  </pic:nvPicPr>
                  <pic:blipFill>
                    <a:blip r:embed="rId47" cstate="print"/>
                    <a:stretch>
                      <a:fillRect/>
                    </a:stretch>
                  </pic:blipFill>
                  <pic:spPr>
                    <a:xfrm>
                      <a:off x="0" y="0"/>
                      <a:ext cx="5806439" cy="8211311"/>
                    </a:xfrm>
                    <a:prstGeom prst="rect">
                      <a:avLst/>
                    </a:prstGeom>
                  </pic:spPr>
                </pic:pic>
              </a:graphicData>
            </a:graphic>
          </wp:inline>
        </w:drawing>
      </w:r>
    </w:p>
    <w:p w14:paraId="5DDD06C7" w14:textId="77777777" w:rsidR="00BA4D38" w:rsidRPr="00797C61" w:rsidRDefault="00432EB3" w:rsidP="00BA4D38">
      <w:pPr>
        <w:pStyle w:val="24"/>
      </w:pPr>
      <w:bookmarkStart w:id="93" w:name="_Toc107828225"/>
      <w:r>
        <w:t>Рисунок</w:t>
      </w:r>
      <w:r w:rsidR="00BA4D38" w:rsidRPr="00797C61">
        <w:t xml:space="preserve"> 1.3.5</w:t>
      </w:r>
      <w:r w:rsidR="00BA4D38">
        <w:t xml:space="preserve"> - </w:t>
      </w:r>
      <w:r w:rsidR="00BA4D38" w:rsidRPr="00797C61">
        <w:t>Схема тепловых сетей от котельной с. Семеновское (дошк группа)</w:t>
      </w:r>
      <w:bookmarkEnd w:id="93"/>
    </w:p>
    <w:p w14:paraId="0359DBEF" w14:textId="77777777" w:rsidR="00BA4D38" w:rsidRPr="00797C61" w:rsidRDefault="00BA4D38" w:rsidP="00BA4D38">
      <w:pPr>
        <w:pStyle w:val="24"/>
        <w:sectPr w:rsidR="00BA4D38" w:rsidRPr="00797C61" w:rsidSect="0071737E">
          <w:type w:val="nextColumn"/>
          <w:pgSz w:w="11900" w:h="16840"/>
          <w:pgMar w:top="1134" w:right="851" w:bottom="1134" w:left="1134" w:header="719" w:footer="1011" w:gutter="0"/>
          <w:pgBorders w:offsetFrom="page">
            <w:top w:val="single" w:sz="4" w:space="24" w:color="auto"/>
            <w:left w:val="single" w:sz="4" w:space="24" w:color="auto"/>
            <w:bottom w:val="single" w:sz="4" w:space="24" w:color="auto"/>
            <w:right w:val="single" w:sz="4" w:space="24" w:color="auto"/>
          </w:pgBorders>
          <w:cols w:space="720"/>
        </w:sectPr>
      </w:pPr>
    </w:p>
    <w:p w14:paraId="295718EC" w14:textId="77777777" w:rsidR="00BA4D38" w:rsidRPr="003E3F1B" w:rsidRDefault="00BA4D38" w:rsidP="00BA4D38">
      <w:pPr>
        <w:pStyle w:val="a5"/>
      </w:pPr>
    </w:p>
    <w:p w14:paraId="0D63D8F3" w14:textId="77777777" w:rsidR="00BA4D38" w:rsidRPr="003E3F1B" w:rsidRDefault="00BA4D38" w:rsidP="00BA4D38">
      <w:pPr>
        <w:pStyle w:val="a5"/>
      </w:pPr>
      <w:r w:rsidRPr="003E3F1B">
        <w:rPr>
          <w:noProof/>
          <w:lang w:bidi="ar-SA"/>
        </w:rPr>
        <w:drawing>
          <wp:inline distT="0" distB="0" distL="0" distR="0" wp14:anchorId="74E9AD1B" wp14:editId="43A2D966">
            <wp:extent cx="5922264" cy="8342376"/>
            <wp:effectExtent l="0" t="0" r="0" b="0"/>
            <wp:docPr id="11"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0.png"/>
                    <pic:cNvPicPr/>
                  </pic:nvPicPr>
                  <pic:blipFill>
                    <a:blip r:embed="rId48" cstate="print"/>
                    <a:stretch>
                      <a:fillRect/>
                    </a:stretch>
                  </pic:blipFill>
                  <pic:spPr>
                    <a:xfrm>
                      <a:off x="0" y="0"/>
                      <a:ext cx="5922264" cy="8342376"/>
                    </a:xfrm>
                    <a:prstGeom prst="rect">
                      <a:avLst/>
                    </a:prstGeom>
                  </pic:spPr>
                </pic:pic>
              </a:graphicData>
            </a:graphic>
          </wp:inline>
        </w:drawing>
      </w:r>
    </w:p>
    <w:p w14:paraId="4A869321" w14:textId="77777777" w:rsidR="00BA4D38" w:rsidRPr="00797C61" w:rsidRDefault="00432EB3" w:rsidP="00BA4D38">
      <w:pPr>
        <w:pStyle w:val="24"/>
      </w:pPr>
      <w:bookmarkStart w:id="94" w:name="_Toc107828226"/>
      <w:r>
        <w:t>Рисунок</w:t>
      </w:r>
      <w:r w:rsidR="00BA4D38" w:rsidRPr="00797C61">
        <w:t xml:space="preserve"> 1.3.6</w:t>
      </w:r>
      <w:r w:rsidR="00BA4D38">
        <w:t xml:space="preserve"> - </w:t>
      </w:r>
      <w:r w:rsidR="00BA4D38" w:rsidRPr="00797C61">
        <w:t>Схема тепловых сетей от котельной клуба д. Ефимовское</w:t>
      </w:r>
      <w:bookmarkEnd w:id="94"/>
    </w:p>
    <w:p w14:paraId="27C74350" w14:textId="77777777" w:rsidR="00BA4D38" w:rsidRPr="00797C61" w:rsidRDefault="00BA4D38" w:rsidP="00BA4D38">
      <w:pPr>
        <w:pStyle w:val="24"/>
        <w:sectPr w:rsidR="00BA4D38" w:rsidRPr="00797C61" w:rsidSect="0071737E">
          <w:type w:val="nextColumn"/>
          <w:pgSz w:w="11900" w:h="16840"/>
          <w:pgMar w:top="1134" w:right="851" w:bottom="1134" w:left="1134" w:header="719" w:footer="1011" w:gutter="0"/>
          <w:pgBorders w:offsetFrom="page">
            <w:top w:val="single" w:sz="4" w:space="24" w:color="auto"/>
            <w:left w:val="single" w:sz="4" w:space="24" w:color="auto"/>
            <w:bottom w:val="single" w:sz="4" w:space="24" w:color="auto"/>
            <w:right w:val="single" w:sz="4" w:space="24" w:color="auto"/>
          </w:pgBorders>
          <w:cols w:space="720"/>
        </w:sectPr>
      </w:pPr>
    </w:p>
    <w:p w14:paraId="226E243D" w14:textId="77777777" w:rsidR="00BA4D38" w:rsidRPr="003E3F1B" w:rsidRDefault="00BA4D38" w:rsidP="00BA4D38">
      <w:pPr>
        <w:pStyle w:val="a5"/>
      </w:pPr>
      <w:r w:rsidRPr="003E3F1B">
        <w:rPr>
          <w:noProof/>
          <w:lang w:bidi="ar-SA"/>
        </w:rPr>
        <w:lastRenderedPageBreak/>
        <w:drawing>
          <wp:inline distT="0" distB="0" distL="0" distR="0" wp14:anchorId="597AE9CE" wp14:editId="5B68762D">
            <wp:extent cx="5925312" cy="8296656"/>
            <wp:effectExtent l="0" t="0" r="0" b="0"/>
            <wp:docPr id="1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1.png"/>
                    <pic:cNvPicPr/>
                  </pic:nvPicPr>
                  <pic:blipFill>
                    <a:blip r:embed="rId49" cstate="print"/>
                    <a:stretch>
                      <a:fillRect/>
                    </a:stretch>
                  </pic:blipFill>
                  <pic:spPr>
                    <a:xfrm>
                      <a:off x="0" y="0"/>
                      <a:ext cx="5925312" cy="8296656"/>
                    </a:xfrm>
                    <a:prstGeom prst="rect">
                      <a:avLst/>
                    </a:prstGeom>
                  </pic:spPr>
                </pic:pic>
              </a:graphicData>
            </a:graphic>
          </wp:inline>
        </w:drawing>
      </w:r>
    </w:p>
    <w:p w14:paraId="7670F945" w14:textId="77777777" w:rsidR="00BA4D38" w:rsidRPr="00797C61" w:rsidRDefault="00432EB3" w:rsidP="00BA4D38">
      <w:pPr>
        <w:pStyle w:val="24"/>
      </w:pPr>
      <w:bookmarkStart w:id="95" w:name="_Toc107828227"/>
      <w:r>
        <w:t>Рисунок</w:t>
      </w:r>
      <w:r w:rsidR="00BA4D38" w:rsidRPr="00797C61">
        <w:t xml:space="preserve"> 1.3.7</w:t>
      </w:r>
      <w:r w:rsidR="00BA4D38">
        <w:t xml:space="preserve"> - </w:t>
      </w:r>
      <w:r w:rsidR="00BA4D38" w:rsidRPr="00797C61">
        <w:t>Схема тепловых сетей от котельной клуба с. Николо-Ухтома</w:t>
      </w:r>
      <w:bookmarkEnd w:id="95"/>
    </w:p>
    <w:p w14:paraId="6717C659" w14:textId="77777777" w:rsidR="00BA4D38" w:rsidRPr="00797C61" w:rsidRDefault="00BA4D38" w:rsidP="00BA4D38">
      <w:pPr>
        <w:pStyle w:val="24"/>
        <w:sectPr w:rsidR="00BA4D38" w:rsidRPr="00797C61" w:rsidSect="0071737E">
          <w:type w:val="nextColumn"/>
          <w:pgSz w:w="11900" w:h="16840"/>
          <w:pgMar w:top="1134" w:right="851" w:bottom="1134" w:left="1134" w:header="719" w:footer="1011" w:gutter="0"/>
          <w:pgBorders w:offsetFrom="page">
            <w:top w:val="single" w:sz="4" w:space="24" w:color="auto"/>
            <w:left w:val="single" w:sz="4" w:space="24" w:color="auto"/>
            <w:bottom w:val="single" w:sz="4" w:space="24" w:color="auto"/>
            <w:right w:val="single" w:sz="4" w:space="24" w:color="auto"/>
          </w:pgBorders>
          <w:cols w:space="720"/>
        </w:sectPr>
      </w:pPr>
    </w:p>
    <w:p w14:paraId="16212EF5" w14:textId="77777777" w:rsidR="000F5869" w:rsidRPr="00DA3025" w:rsidRDefault="00535ED4" w:rsidP="00535ED4">
      <w:pPr>
        <w:pStyle w:val="a"/>
      </w:pPr>
      <w:bookmarkStart w:id="96" w:name="_Toc107356970"/>
      <w:r w:rsidRPr="00535ED4">
        <w:lastRenderedPageBreak/>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bookmarkEnd w:id="96"/>
      <w:r>
        <w:t xml:space="preserve"> </w:t>
      </w:r>
    </w:p>
    <w:p w14:paraId="121332B1" w14:textId="77777777" w:rsidR="000F5869" w:rsidRPr="003E3F1B" w:rsidRDefault="000243DC" w:rsidP="00EE4DA4">
      <w:pPr>
        <w:pStyle w:val="a5"/>
      </w:pPr>
      <w:r w:rsidRPr="003E3F1B">
        <w:t>К основным параметрам тепловых сетей относятся: длина, диаметр трубопровода, вид прокладки тепловой сети, материал теплоизоляции, год ввода в эксплуатацию, подключенная нагрузка.</w:t>
      </w:r>
    </w:p>
    <w:p w14:paraId="058C60EF" w14:textId="77777777" w:rsidR="000F5869" w:rsidRPr="003E3F1B" w:rsidRDefault="000243DC" w:rsidP="00EE4DA4">
      <w:pPr>
        <w:pStyle w:val="a5"/>
      </w:pPr>
      <w:r w:rsidRPr="003E3F1B">
        <w:t xml:space="preserve">Параметры тепловых сетей от </w:t>
      </w:r>
      <w:r w:rsidR="00BA4D38">
        <w:t>котельных представлены в таблице</w:t>
      </w:r>
      <w:r w:rsidRPr="003E3F1B">
        <w:t xml:space="preserve"> 1.3.2.</w:t>
      </w:r>
    </w:p>
    <w:p w14:paraId="756F5FE0" w14:textId="77777777" w:rsidR="00A823C6" w:rsidRDefault="00A823C6" w:rsidP="0088732B">
      <w:pPr>
        <w:pStyle w:val="af6"/>
        <w:rPr>
          <w:rStyle w:val="af5"/>
          <w:b/>
          <w:sz w:val="20"/>
        </w:rPr>
        <w:sectPr w:rsidR="00A823C6" w:rsidSect="0071737E">
          <w:headerReference w:type="default" r:id="rId50"/>
          <w:type w:val="nextColumn"/>
          <w:pgSz w:w="11900" w:h="16840"/>
          <w:pgMar w:top="1134" w:right="851" w:bottom="1134" w:left="1134" w:header="714" w:footer="1011" w:gutter="0"/>
          <w:pgBorders w:offsetFrom="page">
            <w:top w:val="single" w:sz="4" w:space="24" w:color="auto"/>
            <w:left w:val="single" w:sz="4" w:space="24" w:color="auto"/>
            <w:bottom w:val="single" w:sz="4" w:space="24" w:color="auto"/>
            <w:right w:val="single" w:sz="4" w:space="24" w:color="auto"/>
          </w:pgBorders>
          <w:cols w:space="720"/>
        </w:sectPr>
      </w:pPr>
      <w:bookmarkStart w:id="97" w:name="_Toc39028473"/>
    </w:p>
    <w:p w14:paraId="4CBE1746" w14:textId="77777777" w:rsidR="00BA4D38" w:rsidRPr="0088732B" w:rsidRDefault="00BA4D38" w:rsidP="0088732B">
      <w:pPr>
        <w:pStyle w:val="af6"/>
        <w:rPr>
          <w:rStyle w:val="af5"/>
          <w:b/>
          <w:sz w:val="20"/>
        </w:rPr>
      </w:pPr>
      <w:bookmarkStart w:id="98" w:name="_Toc138344073"/>
      <w:r w:rsidRPr="0088732B">
        <w:rPr>
          <w:rStyle w:val="af5"/>
          <w:b/>
          <w:sz w:val="20"/>
        </w:rPr>
        <w:lastRenderedPageBreak/>
        <w:t>Таблица 1.3.2 - Параметры тепловых сетей</w:t>
      </w:r>
      <w:bookmarkEnd w:id="97"/>
      <w:bookmarkEnd w:id="98"/>
    </w:p>
    <w:tbl>
      <w:tblPr>
        <w:tblW w:w="1482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445"/>
        <w:gridCol w:w="2527"/>
        <w:gridCol w:w="3827"/>
        <w:gridCol w:w="3119"/>
        <w:gridCol w:w="991"/>
        <w:gridCol w:w="933"/>
        <w:gridCol w:w="991"/>
        <w:gridCol w:w="933"/>
        <w:gridCol w:w="1054"/>
      </w:tblGrid>
      <w:tr w:rsidR="00A823C6" w:rsidRPr="00A823C6" w14:paraId="4CCCFD0A" w14:textId="77777777" w:rsidTr="00A823C6">
        <w:trPr>
          <w:trHeight w:val="20"/>
        </w:trPr>
        <w:tc>
          <w:tcPr>
            <w:tcW w:w="445" w:type="dxa"/>
            <w:vMerge w:val="restart"/>
            <w:shd w:val="clear" w:color="auto" w:fill="auto"/>
            <w:vAlign w:val="center"/>
            <w:hideMark/>
          </w:tcPr>
          <w:p w14:paraId="338FBEDC" w14:textId="77777777" w:rsidR="00A823C6" w:rsidRPr="00A823C6" w:rsidRDefault="00A823C6" w:rsidP="00A823C6">
            <w:pPr>
              <w:widowControl/>
              <w:autoSpaceDE/>
              <w:autoSpaceDN/>
              <w:jc w:val="center"/>
              <w:rPr>
                <w:b/>
                <w:bCs/>
                <w:color w:val="000000"/>
                <w:sz w:val="16"/>
                <w:szCs w:val="18"/>
                <w:lang w:bidi="ar-SA"/>
              </w:rPr>
            </w:pPr>
            <w:r w:rsidRPr="00A823C6">
              <w:rPr>
                <w:b/>
                <w:bCs/>
                <w:color w:val="000000"/>
                <w:sz w:val="16"/>
                <w:szCs w:val="18"/>
                <w:lang w:bidi="ar-SA"/>
              </w:rPr>
              <w:t>№ п/п</w:t>
            </w:r>
          </w:p>
        </w:tc>
        <w:tc>
          <w:tcPr>
            <w:tcW w:w="2527" w:type="dxa"/>
            <w:vMerge w:val="restart"/>
            <w:shd w:val="clear" w:color="auto" w:fill="auto"/>
            <w:vAlign w:val="center"/>
            <w:hideMark/>
          </w:tcPr>
          <w:p w14:paraId="2C99BD03" w14:textId="77777777" w:rsidR="00A823C6" w:rsidRPr="00A823C6" w:rsidRDefault="00A823C6" w:rsidP="00A823C6">
            <w:pPr>
              <w:widowControl/>
              <w:autoSpaceDE/>
              <w:autoSpaceDN/>
              <w:jc w:val="center"/>
              <w:rPr>
                <w:b/>
                <w:bCs/>
                <w:color w:val="000000"/>
                <w:sz w:val="16"/>
                <w:szCs w:val="18"/>
                <w:lang w:bidi="ar-SA"/>
              </w:rPr>
            </w:pPr>
            <w:r w:rsidRPr="00A823C6">
              <w:rPr>
                <w:b/>
                <w:bCs/>
                <w:color w:val="000000"/>
                <w:sz w:val="16"/>
                <w:szCs w:val="18"/>
                <w:lang w:bidi="ar-SA"/>
              </w:rPr>
              <w:t>Начало участка</w:t>
            </w:r>
          </w:p>
        </w:tc>
        <w:tc>
          <w:tcPr>
            <w:tcW w:w="3827" w:type="dxa"/>
            <w:vMerge w:val="restart"/>
            <w:shd w:val="clear" w:color="auto" w:fill="auto"/>
            <w:vAlign w:val="center"/>
            <w:hideMark/>
          </w:tcPr>
          <w:p w14:paraId="20F4F3AF" w14:textId="77777777" w:rsidR="00A823C6" w:rsidRPr="00A823C6" w:rsidRDefault="00A823C6" w:rsidP="00A823C6">
            <w:pPr>
              <w:widowControl/>
              <w:autoSpaceDE/>
              <w:autoSpaceDN/>
              <w:jc w:val="center"/>
              <w:rPr>
                <w:b/>
                <w:bCs/>
                <w:color w:val="000000"/>
                <w:sz w:val="16"/>
                <w:szCs w:val="18"/>
                <w:lang w:bidi="ar-SA"/>
              </w:rPr>
            </w:pPr>
            <w:r w:rsidRPr="00A823C6">
              <w:rPr>
                <w:b/>
                <w:bCs/>
                <w:color w:val="000000"/>
                <w:sz w:val="16"/>
                <w:szCs w:val="18"/>
                <w:lang w:bidi="ar-SA"/>
              </w:rPr>
              <w:t>Конец участка</w:t>
            </w:r>
          </w:p>
        </w:tc>
        <w:tc>
          <w:tcPr>
            <w:tcW w:w="3119" w:type="dxa"/>
            <w:vMerge w:val="restart"/>
            <w:shd w:val="clear" w:color="auto" w:fill="auto"/>
            <w:vAlign w:val="center"/>
            <w:hideMark/>
          </w:tcPr>
          <w:p w14:paraId="70354103" w14:textId="77777777" w:rsidR="00A823C6" w:rsidRPr="00A823C6" w:rsidRDefault="00A823C6" w:rsidP="00A823C6">
            <w:pPr>
              <w:widowControl/>
              <w:autoSpaceDE/>
              <w:autoSpaceDN/>
              <w:jc w:val="center"/>
              <w:rPr>
                <w:b/>
                <w:bCs/>
                <w:color w:val="000000"/>
                <w:sz w:val="16"/>
                <w:szCs w:val="18"/>
                <w:lang w:bidi="ar-SA"/>
              </w:rPr>
            </w:pPr>
            <w:r w:rsidRPr="00A823C6">
              <w:rPr>
                <w:b/>
                <w:bCs/>
                <w:color w:val="000000"/>
                <w:sz w:val="16"/>
                <w:szCs w:val="18"/>
                <w:lang w:bidi="ar-SA"/>
              </w:rPr>
              <w:t xml:space="preserve">Наименование источника тепловой энергии </w:t>
            </w:r>
          </w:p>
        </w:tc>
        <w:tc>
          <w:tcPr>
            <w:tcW w:w="1924" w:type="dxa"/>
            <w:gridSpan w:val="2"/>
            <w:shd w:val="clear" w:color="auto" w:fill="auto"/>
            <w:vAlign w:val="center"/>
            <w:hideMark/>
          </w:tcPr>
          <w:p w14:paraId="460BF205" w14:textId="77777777" w:rsidR="00A823C6" w:rsidRPr="00A823C6" w:rsidRDefault="00A823C6" w:rsidP="00A823C6">
            <w:pPr>
              <w:widowControl/>
              <w:autoSpaceDE/>
              <w:autoSpaceDN/>
              <w:jc w:val="center"/>
              <w:rPr>
                <w:b/>
                <w:bCs/>
                <w:color w:val="000000"/>
                <w:sz w:val="16"/>
                <w:szCs w:val="18"/>
                <w:lang w:bidi="ar-SA"/>
              </w:rPr>
            </w:pPr>
            <w:r w:rsidRPr="00A823C6">
              <w:rPr>
                <w:b/>
                <w:bCs/>
                <w:color w:val="000000"/>
                <w:sz w:val="16"/>
                <w:szCs w:val="18"/>
                <w:lang w:bidi="ar-SA"/>
              </w:rPr>
              <w:t>Длина участка (по каналу), м подача</w:t>
            </w:r>
          </w:p>
        </w:tc>
        <w:tc>
          <w:tcPr>
            <w:tcW w:w="1924" w:type="dxa"/>
            <w:gridSpan w:val="2"/>
            <w:shd w:val="clear" w:color="auto" w:fill="auto"/>
            <w:vAlign w:val="center"/>
            <w:hideMark/>
          </w:tcPr>
          <w:p w14:paraId="5350933D" w14:textId="77777777" w:rsidR="00A823C6" w:rsidRPr="00A823C6" w:rsidRDefault="00A823C6" w:rsidP="00A823C6">
            <w:pPr>
              <w:widowControl/>
              <w:autoSpaceDE/>
              <w:autoSpaceDN/>
              <w:jc w:val="center"/>
              <w:rPr>
                <w:b/>
                <w:bCs/>
                <w:color w:val="000000"/>
                <w:sz w:val="16"/>
                <w:szCs w:val="18"/>
                <w:lang w:bidi="ar-SA"/>
              </w:rPr>
            </w:pPr>
            <w:r w:rsidRPr="00A823C6">
              <w:rPr>
                <w:b/>
                <w:bCs/>
                <w:color w:val="000000"/>
                <w:sz w:val="16"/>
                <w:szCs w:val="18"/>
                <w:lang w:bidi="ar-SA"/>
              </w:rPr>
              <w:t>Условный диаметр Dу, мм</w:t>
            </w:r>
          </w:p>
        </w:tc>
        <w:tc>
          <w:tcPr>
            <w:tcW w:w="1054" w:type="dxa"/>
            <w:vMerge w:val="restart"/>
            <w:shd w:val="clear" w:color="auto" w:fill="auto"/>
            <w:vAlign w:val="center"/>
            <w:hideMark/>
          </w:tcPr>
          <w:p w14:paraId="552D7ACD" w14:textId="77777777" w:rsidR="00A823C6" w:rsidRPr="00A823C6" w:rsidRDefault="00A823C6" w:rsidP="00A823C6">
            <w:pPr>
              <w:widowControl/>
              <w:autoSpaceDE/>
              <w:autoSpaceDN/>
              <w:jc w:val="center"/>
              <w:rPr>
                <w:b/>
                <w:bCs/>
                <w:color w:val="000000"/>
                <w:sz w:val="16"/>
                <w:szCs w:val="18"/>
                <w:lang w:bidi="ar-SA"/>
              </w:rPr>
            </w:pPr>
            <w:r w:rsidRPr="00A823C6">
              <w:rPr>
                <w:b/>
                <w:bCs/>
                <w:color w:val="000000"/>
                <w:sz w:val="16"/>
                <w:szCs w:val="18"/>
                <w:lang w:bidi="ar-SA"/>
              </w:rPr>
              <w:t>Способ прокладки</w:t>
            </w:r>
          </w:p>
        </w:tc>
      </w:tr>
      <w:tr w:rsidR="00A823C6" w:rsidRPr="00A823C6" w14:paraId="217C1FD8" w14:textId="77777777" w:rsidTr="00A823C6">
        <w:trPr>
          <w:trHeight w:val="20"/>
        </w:trPr>
        <w:tc>
          <w:tcPr>
            <w:tcW w:w="445" w:type="dxa"/>
            <w:vMerge/>
            <w:shd w:val="clear" w:color="auto" w:fill="auto"/>
            <w:vAlign w:val="center"/>
            <w:hideMark/>
          </w:tcPr>
          <w:p w14:paraId="6F14380E" w14:textId="77777777" w:rsidR="00A823C6" w:rsidRPr="00A823C6" w:rsidRDefault="00A823C6" w:rsidP="00A823C6">
            <w:pPr>
              <w:widowControl/>
              <w:autoSpaceDE/>
              <w:autoSpaceDN/>
              <w:rPr>
                <w:b/>
                <w:bCs/>
                <w:color w:val="000000"/>
                <w:sz w:val="16"/>
                <w:szCs w:val="18"/>
                <w:lang w:bidi="ar-SA"/>
              </w:rPr>
            </w:pPr>
          </w:p>
        </w:tc>
        <w:tc>
          <w:tcPr>
            <w:tcW w:w="2527" w:type="dxa"/>
            <w:vMerge/>
            <w:shd w:val="clear" w:color="auto" w:fill="auto"/>
            <w:vAlign w:val="center"/>
            <w:hideMark/>
          </w:tcPr>
          <w:p w14:paraId="75B75F9A" w14:textId="77777777" w:rsidR="00A823C6" w:rsidRPr="00A823C6" w:rsidRDefault="00A823C6" w:rsidP="00A823C6">
            <w:pPr>
              <w:widowControl/>
              <w:autoSpaceDE/>
              <w:autoSpaceDN/>
              <w:rPr>
                <w:b/>
                <w:bCs/>
                <w:color w:val="000000"/>
                <w:sz w:val="16"/>
                <w:szCs w:val="18"/>
                <w:lang w:bidi="ar-SA"/>
              </w:rPr>
            </w:pPr>
          </w:p>
        </w:tc>
        <w:tc>
          <w:tcPr>
            <w:tcW w:w="3827" w:type="dxa"/>
            <w:vMerge/>
            <w:shd w:val="clear" w:color="auto" w:fill="auto"/>
            <w:vAlign w:val="center"/>
            <w:hideMark/>
          </w:tcPr>
          <w:p w14:paraId="16DB9427" w14:textId="77777777" w:rsidR="00A823C6" w:rsidRPr="00A823C6" w:rsidRDefault="00A823C6" w:rsidP="00A823C6">
            <w:pPr>
              <w:widowControl/>
              <w:autoSpaceDE/>
              <w:autoSpaceDN/>
              <w:rPr>
                <w:b/>
                <w:bCs/>
                <w:color w:val="000000"/>
                <w:sz w:val="16"/>
                <w:szCs w:val="18"/>
                <w:lang w:bidi="ar-SA"/>
              </w:rPr>
            </w:pPr>
          </w:p>
        </w:tc>
        <w:tc>
          <w:tcPr>
            <w:tcW w:w="3119" w:type="dxa"/>
            <w:vMerge/>
            <w:shd w:val="clear" w:color="auto" w:fill="auto"/>
            <w:vAlign w:val="center"/>
            <w:hideMark/>
          </w:tcPr>
          <w:p w14:paraId="00CF63BB" w14:textId="77777777" w:rsidR="00A823C6" w:rsidRPr="00A823C6" w:rsidRDefault="00A823C6" w:rsidP="00A823C6">
            <w:pPr>
              <w:widowControl/>
              <w:autoSpaceDE/>
              <w:autoSpaceDN/>
              <w:rPr>
                <w:b/>
                <w:bCs/>
                <w:color w:val="000000"/>
                <w:sz w:val="16"/>
                <w:szCs w:val="18"/>
                <w:lang w:bidi="ar-SA"/>
              </w:rPr>
            </w:pPr>
          </w:p>
        </w:tc>
        <w:tc>
          <w:tcPr>
            <w:tcW w:w="991" w:type="dxa"/>
            <w:shd w:val="clear" w:color="auto" w:fill="auto"/>
            <w:vAlign w:val="center"/>
            <w:hideMark/>
          </w:tcPr>
          <w:p w14:paraId="2F319BF5" w14:textId="77777777" w:rsidR="00A823C6" w:rsidRPr="00A823C6" w:rsidRDefault="00A823C6" w:rsidP="00A823C6">
            <w:pPr>
              <w:widowControl/>
              <w:autoSpaceDE/>
              <w:autoSpaceDN/>
              <w:jc w:val="center"/>
              <w:rPr>
                <w:b/>
                <w:bCs/>
                <w:color w:val="000000"/>
                <w:sz w:val="16"/>
                <w:szCs w:val="18"/>
                <w:lang w:bidi="ar-SA"/>
              </w:rPr>
            </w:pPr>
            <w:r w:rsidRPr="00A823C6">
              <w:rPr>
                <w:b/>
                <w:bCs/>
                <w:color w:val="000000"/>
                <w:sz w:val="16"/>
                <w:szCs w:val="18"/>
                <w:lang w:bidi="ar-SA"/>
              </w:rPr>
              <w:t>подающий</w:t>
            </w:r>
          </w:p>
        </w:tc>
        <w:tc>
          <w:tcPr>
            <w:tcW w:w="933" w:type="dxa"/>
            <w:shd w:val="clear" w:color="auto" w:fill="auto"/>
            <w:vAlign w:val="center"/>
            <w:hideMark/>
          </w:tcPr>
          <w:p w14:paraId="1D38C120" w14:textId="77777777" w:rsidR="00A823C6" w:rsidRPr="00A823C6" w:rsidRDefault="00A823C6" w:rsidP="00A823C6">
            <w:pPr>
              <w:widowControl/>
              <w:autoSpaceDE/>
              <w:autoSpaceDN/>
              <w:jc w:val="center"/>
              <w:rPr>
                <w:b/>
                <w:bCs/>
                <w:color w:val="000000"/>
                <w:sz w:val="16"/>
                <w:szCs w:val="18"/>
                <w:lang w:bidi="ar-SA"/>
              </w:rPr>
            </w:pPr>
            <w:r w:rsidRPr="00A823C6">
              <w:rPr>
                <w:b/>
                <w:bCs/>
                <w:color w:val="000000"/>
                <w:sz w:val="16"/>
                <w:szCs w:val="18"/>
                <w:lang w:bidi="ar-SA"/>
              </w:rPr>
              <w:t>обратный</w:t>
            </w:r>
          </w:p>
        </w:tc>
        <w:tc>
          <w:tcPr>
            <w:tcW w:w="991" w:type="dxa"/>
            <w:shd w:val="clear" w:color="auto" w:fill="auto"/>
            <w:vAlign w:val="center"/>
            <w:hideMark/>
          </w:tcPr>
          <w:p w14:paraId="2555B3AB" w14:textId="77777777" w:rsidR="00A823C6" w:rsidRPr="00A823C6" w:rsidRDefault="00A823C6" w:rsidP="00A823C6">
            <w:pPr>
              <w:widowControl/>
              <w:autoSpaceDE/>
              <w:autoSpaceDN/>
              <w:jc w:val="center"/>
              <w:rPr>
                <w:b/>
                <w:bCs/>
                <w:color w:val="000000"/>
                <w:sz w:val="16"/>
                <w:szCs w:val="18"/>
                <w:lang w:bidi="ar-SA"/>
              </w:rPr>
            </w:pPr>
            <w:r w:rsidRPr="00A823C6">
              <w:rPr>
                <w:b/>
                <w:bCs/>
                <w:color w:val="000000"/>
                <w:sz w:val="16"/>
                <w:szCs w:val="18"/>
                <w:lang w:bidi="ar-SA"/>
              </w:rPr>
              <w:t>подающий</w:t>
            </w:r>
          </w:p>
        </w:tc>
        <w:tc>
          <w:tcPr>
            <w:tcW w:w="933" w:type="dxa"/>
            <w:shd w:val="clear" w:color="auto" w:fill="auto"/>
            <w:vAlign w:val="center"/>
            <w:hideMark/>
          </w:tcPr>
          <w:p w14:paraId="63DA6A71" w14:textId="77777777" w:rsidR="00A823C6" w:rsidRPr="00A823C6" w:rsidRDefault="00A823C6" w:rsidP="00A823C6">
            <w:pPr>
              <w:widowControl/>
              <w:autoSpaceDE/>
              <w:autoSpaceDN/>
              <w:jc w:val="center"/>
              <w:rPr>
                <w:b/>
                <w:bCs/>
                <w:color w:val="000000"/>
                <w:sz w:val="16"/>
                <w:szCs w:val="18"/>
                <w:lang w:bidi="ar-SA"/>
              </w:rPr>
            </w:pPr>
            <w:r w:rsidRPr="00A823C6">
              <w:rPr>
                <w:b/>
                <w:bCs/>
                <w:color w:val="000000"/>
                <w:sz w:val="16"/>
                <w:szCs w:val="18"/>
                <w:lang w:bidi="ar-SA"/>
              </w:rPr>
              <w:t>обратный</w:t>
            </w:r>
          </w:p>
        </w:tc>
        <w:tc>
          <w:tcPr>
            <w:tcW w:w="1054" w:type="dxa"/>
            <w:vMerge/>
            <w:shd w:val="clear" w:color="auto" w:fill="auto"/>
            <w:vAlign w:val="center"/>
            <w:hideMark/>
          </w:tcPr>
          <w:p w14:paraId="4D3265E7" w14:textId="77777777" w:rsidR="00A823C6" w:rsidRPr="00A823C6" w:rsidRDefault="00A823C6" w:rsidP="00A823C6">
            <w:pPr>
              <w:widowControl/>
              <w:autoSpaceDE/>
              <w:autoSpaceDN/>
              <w:rPr>
                <w:b/>
                <w:bCs/>
                <w:color w:val="000000"/>
                <w:sz w:val="16"/>
                <w:szCs w:val="18"/>
                <w:lang w:bidi="ar-SA"/>
              </w:rPr>
            </w:pPr>
          </w:p>
        </w:tc>
      </w:tr>
      <w:tr w:rsidR="00A823C6" w:rsidRPr="00A823C6" w14:paraId="786CE157" w14:textId="77777777" w:rsidTr="00A823C6">
        <w:trPr>
          <w:trHeight w:val="20"/>
        </w:trPr>
        <w:tc>
          <w:tcPr>
            <w:tcW w:w="9918" w:type="dxa"/>
            <w:gridSpan w:val="4"/>
            <w:shd w:val="clear" w:color="auto" w:fill="F2F2F2" w:themeFill="background1" w:themeFillShade="F2"/>
            <w:vAlign w:val="center"/>
            <w:hideMark/>
          </w:tcPr>
          <w:p w14:paraId="31DE5B8A" w14:textId="77777777" w:rsidR="00A823C6" w:rsidRPr="00A823C6" w:rsidRDefault="00A823C6" w:rsidP="00A823C6">
            <w:pPr>
              <w:widowControl/>
              <w:autoSpaceDE/>
              <w:autoSpaceDN/>
              <w:jc w:val="right"/>
              <w:rPr>
                <w:b/>
                <w:bCs/>
                <w:color w:val="000000"/>
                <w:sz w:val="16"/>
                <w:szCs w:val="18"/>
                <w:lang w:bidi="ar-SA"/>
              </w:rPr>
            </w:pPr>
            <w:r w:rsidRPr="00A823C6">
              <w:rPr>
                <w:b/>
                <w:bCs/>
                <w:color w:val="000000"/>
                <w:sz w:val="16"/>
                <w:szCs w:val="18"/>
                <w:lang w:bidi="ar-SA"/>
              </w:rPr>
              <w:t>Суммарные значения:</w:t>
            </w:r>
          </w:p>
        </w:tc>
        <w:tc>
          <w:tcPr>
            <w:tcW w:w="991" w:type="dxa"/>
            <w:shd w:val="clear" w:color="auto" w:fill="F2F2F2" w:themeFill="background1" w:themeFillShade="F2"/>
            <w:vAlign w:val="center"/>
            <w:hideMark/>
          </w:tcPr>
          <w:p w14:paraId="3A6A8E35" w14:textId="77777777" w:rsidR="00A823C6" w:rsidRPr="00A823C6" w:rsidRDefault="00A823C6" w:rsidP="00A823C6">
            <w:pPr>
              <w:widowControl/>
              <w:autoSpaceDE/>
              <w:autoSpaceDN/>
              <w:jc w:val="center"/>
              <w:rPr>
                <w:b/>
                <w:bCs/>
                <w:color w:val="000000"/>
                <w:sz w:val="16"/>
                <w:szCs w:val="18"/>
                <w:lang w:bidi="ar-SA"/>
              </w:rPr>
            </w:pPr>
            <w:r w:rsidRPr="00A823C6">
              <w:rPr>
                <w:b/>
                <w:bCs/>
                <w:color w:val="000000"/>
                <w:sz w:val="16"/>
                <w:szCs w:val="18"/>
                <w:lang w:bidi="ar-SA"/>
              </w:rPr>
              <w:t>1762,6</w:t>
            </w:r>
          </w:p>
        </w:tc>
        <w:tc>
          <w:tcPr>
            <w:tcW w:w="933" w:type="dxa"/>
            <w:shd w:val="clear" w:color="auto" w:fill="F2F2F2" w:themeFill="background1" w:themeFillShade="F2"/>
            <w:vAlign w:val="center"/>
            <w:hideMark/>
          </w:tcPr>
          <w:p w14:paraId="24DE4F43" w14:textId="77777777" w:rsidR="00A823C6" w:rsidRPr="00A823C6" w:rsidRDefault="00A823C6" w:rsidP="00A823C6">
            <w:pPr>
              <w:widowControl/>
              <w:autoSpaceDE/>
              <w:autoSpaceDN/>
              <w:jc w:val="center"/>
              <w:rPr>
                <w:b/>
                <w:bCs/>
                <w:color w:val="000000"/>
                <w:sz w:val="16"/>
                <w:szCs w:val="18"/>
                <w:lang w:bidi="ar-SA"/>
              </w:rPr>
            </w:pPr>
            <w:r w:rsidRPr="00A823C6">
              <w:rPr>
                <w:b/>
                <w:bCs/>
                <w:color w:val="000000"/>
                <w:sz w:val="16"/>
                <w:szCs w:val="18"/>
                <w:lang w:bidi="ar-SA"/>
              </w:rPr>
              <w:t>1762,6</w:t>
            </w:r>
          </w:p>
        </w:tc>
        <w:tc>
          <w:tcPr>
            <w:tcW w:w="991" w:type="dxa"/>
            <w:shd w:val="clear" w:color="auto" w:fill="F2F2F2" w:themeFill="background1" w:themeFillShade="F2"/>
            <w:vAlign w:val="center"/>
            <w:hideMark/>
          </w:tcPr>
          <w:p w14:paraId="7F93862B" w14:textId="77777777" w:rsidR="00A823C6" w:rsidRPr="00A823C6" w:rsidRDefault="00A823C6" w:rsidP="00A823C6">
            <w:pPr>
              <w:widowControl/>
              <w:autoSpaceDE/>
              <w:autoSpaceDN/>
              <w:rPr>
                <w:b/>
                <w:bCs/>
                <w:color w:val="000000"/>
                <w:sz w:val="16"/>
                <w:szCs w:val="18"/>
                <w:lang w:bidi="ar-SA"/>
              </w:rPr>
            </w:pPr>
            <w:r w:rsidRPr="00A823C6">
              <w:rPr>
                <w:b/>
                <w:bCs/>
                <w:color w:val="000000"/>
                <w:sz w:val="16"/>
                <w:szCs w:val="18"/>
                <w:lang w:bidi="ar-SA"/>
              </w:rPr>
              <w:t> </w:t>
            </w:r>
          </w:p>
        </w:tc>
        <w:tc>
          <w:tcPr>
            <w:tcW w:w="933" w:type="dxa"/>
            <w:shd w:val="clear" w:color="auto" w:fill="F2F2F2" w:themeFill="background1" w:themeFillShade="F2"/>
            <w:vAlign w:val="center"/>
            <w:hideMark/>
          </w:tcPr>
          <w:p w14:paraId="598F0EBD" w14:textId="77777777" w:rsidR="00A823C6" w:rsidRPr="00A823C6" w:rsidRDefault="00A823C6" w:rsidP="00A823C6">
            <w:pPr>
              <w:widowControl/>
              <w:autoSpaceDE/>
              <w:autoSpaceDN/>
              <w:rPr>
                <w:b/>
                <w:bCs/>
                <w:color w:val="000000"/>
                <w:sz w:val="16"/>
                <w:szCs w:val="18"/>
                <w:lang w:bidi="ar-SA"/>
              </w:rPr>
            </w:pPr>
            <w:r w:rsidRPr="00A823C6">
              <w:rPr>
                <w:b/>
                <w:bCs/>
                <w:color w:val="000000"/>
                <w:sz w:val="16"/>
                <w:szCs w:val="18"/>
                <w:lang w:bidi="ar-SA"/>
              </w:rPr>
              <w:t> </w:t>
            </w:r>
          </w:p>
        </w:tc>
        <w:tc>
          <w:tcPr>
            <w:tcW w:w="1054" w:type="dxa"/>
            <w:shd w:val="clear" w:color="auto" w:fill="F2F2F2" w:themeFill="background1" w:themeFillShade="F2"/>
            <w:vAlign w:val="center"/>
            <w:hideMark/>
          </w:tcPr>
          <w:p w14:paraId="603550E2" w14:textId="77777777" w:rsidR="00A823C6" w:rsidRPr="00A823C6" w:rsidRDefault="00A823C6" w:rsidP="00A823C6">
            <w:pPr>
              <w:widowControl/>
              <w:autoSpaceDE/>
              <w:autoSpaceDN/>
              <w:rPr>
                <w:b/>
                <w:bCs/>
                <w:color w:val="000000"/>
                <w:sz w:val="16"/>
                <w:szCs w:val="18"/>
                <w:lang w:bidi="ar-SA"/>
              </w:rPr>
            </w:pPr>
            <w:r w:rsidRPr="00A823C6">
              <w:rPr>
                <w:b/>
                <w:bCs/>
                <w:color w:val="000000"/>
                <w:sz w:val="16"/>
                <w:szCs w:val="18"/>
                <w:lang w:bidi="ar-SA"/>
              </w:rPr>
              <w:t> </w:t>
            </w:r>
          </w:p>
        </w:tc>
      </w:tr>
      <w:tr w:rsidR="00A823C6" w:rsidRPr="00A823C6" w14:paraId="0FC0814E" w14:textId="77777777" w:rsidTr="00A823C6">
        <w:trPr>
          <w:trHeight w:val="20"/>
        </w:trPr>
        <w:tc>
          <w:tcPr>
            <w:tcW w:w="445" w:type="dxa"/>
            <w:shd w:val="clear" w:color="auto" w:fill="auto"/>
            <w:vAlign w:val="center"/>
            <w:hideMark/>
          </w:tcPr>
          <w:p w14:paraId="040DAE63" w14:textId="77777777" w:rsidR="00A823C6" w:rsidRPr="00A823C6" w:rsidRDefault="00A823C6" w:rsidP="00A823C6">
            <w:pPr>
              <w:widowControl/>
              <w:autoSpaceDE/>
              <w:autoSpaceDN/>
              <w:jc w:val="center"/>
              <w:rPr>
                <w:color w:val="000000"/>
                <w:sz w:val="16"/>
                <w:szCs w:val="18"/>
                <w:lang w:bidi="ar-SA"/>
              </w:rPr>
            </w:pPr>
            <w:r w:rsidRPr="00A823C6">
              <w:rPr>
                <w:color w:val="000000"/>
                <w:sz w:val="16"/>
                <w:szCs w:val="18"/>
                <w:lang w:bidi="ar-SA"/>
              </w:rPr>
              <w:t>1</w:t>
            </w:r>
          </w:p>
        </w:tc>
        <w:tc>
          <w:tcPr>
            <w:tcW w:w="2527" w:type="dxa"/>
            <w:shd w:val="clear" w:color="auto" w:fill="auto"/>
            <w:noWrap/>
            <w:vAlign w:val="center"/>
            <w:hideMark/>
          </w:tcPr>
          <w:p w14:paraId="1BE7AF1C" w14:textId="77777777" w:rsidR="00A823C6" w:rsidRPr="00A823C6" w:rsidRDefault="00A823C6" w:rsidP="00A823C6">
            <w:pPr>
              <w:widowControl/>
              <w:autoSpaceDE/>
              <w:autoSpaceDN/>
              <w:rPr>
                <w:sz w:val="16"/>
                <w:szCs w:val="18"/>
                <w:lang w:bidi="ar-SA"/>
              </w:rPr>
            </w:pPr>
            <w:r w:rsidRPr="00A823C6">
              <w:rPr>
                <w:sz w:val="16"/>
                <w:szCs w:val="18"/>
                <w:lang w:bidi="ar-SA"/>
              </w:rPr>
              <w:t>Котельная</w:t>
            </w:r>
          </w:p>
        </w:tc>
        <w:tc>
          <w:tcPr>
            <w:tcW w:w="3827" w:type="dxa"/>
            <w:shd w:val="clear" w:color="auto" w:fill="auto"/>
            <w:noWrap/>
            <w:vAlign w:val="center"/>
            <w:hideMark/>
          </w:tcPr>
          <w:p w14:paraId="22357FEB" w14:textId="77777777" w:rsidR="00A823C6" w:rsidRPr="00A823C6" w:rsidRDefault="00A823C6" w:rsidP="00A823C6">
            <w:pPr>
              <w:widowControl/>
              <w:autoSpaceDE/>
              <w:autoSpaceDN/>
              <w:rPr>
                <w:sz w:val="16"/>
                <w:szCs w:val="18"/>
                <w:lang w:bidi="ar-SA"/>
              </w:rPr>
            </w:pPr>
            <w:r w:rsidRPr="00A823C6">
              <w:rPr>
                <w:sz w:val="16"/>
                <w:szCs w:val="18"/>
                <w:lang w:bidi="ar-SA"/>
              </w:rPr>
              <w:t>ТК-1</w:t>
            </w:r>
          </w:p>
        </w:tc>
        <w:tc>
          <w:tcPr>
            <w:tcW w:w="3119" w:type="dxa"/>
            <w:shd w:val="clear" w:color="auto" w:fill="auto"/>
            <w:noWrap/>
            <w:vAlign w:val="center"/>
            <w:hideMark/>
          </w:tcPr>
          <w:p w14:paraId="79791D6E" w14:textId="77777777" w:rsidR="00A823C6" w:rsidRPr="00A823C6" w:rsidRDefault="00A823C6" w:rsidP="00A823C6">
            <w:pPr>
              <w:widowControl/>
              <w:autoSpaceDE/>
              <w:autoSpaceDN/>
              <w:jc w:val="right"/>
              <w:rPr>
                <w:sz w:val="16"/>
                <w:szCs w:val="18"/>
                <w:lang w:bidi="ar-SA"/>
              </w:rPr>
            </w:pPr>
            <w:r w:rsidRPr="00A823C6">
              <w:rPr>
                <w:sz w:val="16"/>
                <w:szCs w:val="18"/>
                <w:lang w:bidi="ar-SA"/>
              </w:rPr>
              <w:t>Котельная № 2 с. Кукобой</w:t>
            </w:r>
          </w:p>
        </w:tc>
        <w:tc>
          <w:tcPr>
            <w:tcW w:w="991" w:type="dxa"/>
            <w:shd w:val="clear" w:color="auto" w:fill="auto"/>
            <w:noWrap/>
            <w:vAlign w:val="center"/>
            <w:hideMark/>
          </w:tcPr>
          <w:p w14:paraId="366AF49B" w14:textId="77777777" w:rsidR="00A823C6" w:rsidRPr="00A823C6" w:rsidRDefault="00A823C6" w:rsidP="00A823C6">
            <w:pPr>
              <w:widowControl/>
              <w:autoSpaceDE/>
              <w:autoSpaceDN/>
              <w:jc w:val="right"/>
              <w:rPr>
                <w:sz w:val="16"/>
                <w:szCs w:val="18"/>
                <w:lang w:bidi="ar-SA"/>
              </w:rPr>
            </w:pPr>
            <w:r w:rsidRPr="00A823C6">
              <w:rPr>
                <w:sz w:val="16"/>
                <w:szCs w:val="18"/>
                <w:lang w:bidi="ar-SA"/>
              </w:rPr>
              <w:t>22</w:t>
            </w:r>
          </w:p>
        </w:tc>
        <w:tc>
          <w:tcPr>
            <w:tcW w:w="933" w:type="dxa"/>
            <w:shd w:val="clear" w:color="auto" w:fill="auto"/>
            <w:noWrap/>
            <w:vAlign w:val="center"/>
            <w:hideMark/>
          </w:tcPr>
          <w:p w14:paraId="4036AAA9" w14:textId="77777777" w:rsidR="00A823C6" w:rsidRPr="00A823C6" w:rsidRDefault="00A823C6" w:rsidP="00A823C6">
            <w:pPr>
              <w:widowControl/>
              <w:autoSpaceDE/>
              <w:autoSpaceDN/>
              <w:jc w:val="right"/>
              <w:rPr>
                <w:sz w:val="16"/>
                <w:szCs w:val="18"/>
                <w:lang w:bidi="ar-SA"/>
              </w:rPr>
            </w:pPr>
            <w:r w:rsidRPr="00A823C6">
              <w:rPr>
                <w:sz w:val="16"/>
                <w:szCs w:val="18"/>
                <w:lang w:bidi="ar-SA"/>
              </w:rPr>
              <w:t>22</w:t>
            </w:r>
          </w:p>
        </w:tc>
        <w:tc>
          <w:tcPr>
            <w:tcW w:w="991" w:type="dxa"/>
            <w:shd w:val="clear" w:color="auto" w:fill="auto"/>
            <w:noWrap/>
            <w:vAlign w:val="center"/>
            <w:hideMark/>
          </w:tcPr>
          <w:p w14:paraId="0C3DF2C2" w14:textId="77777777" w:rsidR="00A823C6" w:rsidRPr="00A823C6" w:rsidRDefault="00A823C6" w:rsidP="00A823C6">
            <w:pPr>
              <w:widowControl/>
              <w:autoSpaceDE/>
              <w:autoSpaceDN/>
              <w:jc w:val="right"/>
              <w:rPr>
                <w:sz w:val="16"/>
                <w:szCs w:val="18"/>
                <w:lang w:bidi="ar-SA"/>
              </w:rPr>
            </w:pPr>
            <w:r w:rsidRPr="00A823C6">
              <w:rPr>
                <w:sz w:val="16"/>
                <w:szCs w:val="18"/>
                <w:lang w:bidi="ar-SA"/>
              </w:rPr>
              <w:t>100</w:t>
            </w:r>
          </w:p>
        </w:tc>
        <w:tc>
          <w:tcPr>
            <w:tcW w:w="933" w:type="dxa"/>
            <w:shd w:val="clear" w:color="auto" w:fill="auto"/>
            <w:noWrap/>
            <w:vAlign w:val="center"/>
            <w:hideMark/>
          </w:tcPr>
          <w:p w14:paraId="3F96BC64" w14:textId="77777777" w:rsidR="00A823C6" w:rsidRPr="00A823C6" w:rsidRDefault="00A823C6" w:rsidP="00A823C6">
            <w:pPr>
              <w:widowControl/>
              <w:autoSpaceDE/>
              <w:autoSpaceDN/>
              <w:jc w:val="right"/>
              <w:rPr>
                <w:sz w:val="16"/>
                <w:szCs w:val="18"/>
                <w:lang w:bidi="ar-SA"/>
              </w:rPr>
            </w:pPr>
            <w:r w:rsidRPr="00A823C6">
              <w:rPr>
                <w:sz w:val="16"/>
                <w:szCs w:val="18"/>
                <w:lang w:bidi="ar-SA"/>
              </w:rPr>
              <w:t>100</w:t>
            </w:r>
          </w:p>
        </w:tc>
        <w:tc>
          <w:tcPr>
            <w:tcW w:w="1054" w:type="dxa"/>
            <w:shd w:val="clear" w:color="auto" w:fill="auto"/>
            <w:noWrap/>
            <w:vAlign w:val="center"/>
            <w:hideMark/>
          </w:tcPr>
          <w:p w14:paraId="14C61FD9" w14:textId="77777777" w:rsidR="00A823C6" w:rsidRPr="00A823C6" w:rsidRDefault="00A823C6" w:rsidP="00A823C6">
            <w:pPr>
              <w:widowControl/>
              <w:autoSpaceDE/>
              <w:autoSpaceDN/>
              <w:jc w:val="right"/>
              <w:rPr>
                <w:sz w:val="16"/>
                <w:szCs w:val="18"/>
                <w:lang w:bidi="ar-SA"/>
              </w:rPr>
            </w:pPr>
            <w:r>
              <w:rPr>
                <w:sz w:val="16"/>
                <w:szCs w:val="18"/>
                <w:lang w:bidi="ar-SA"/>
              </w:rPr>
              <w:t>Надземный</w:t>
            </w:r>
          </w:p>
        </w:tc>
      </w:tr>
      <w:tr w:rsidR="00A823C6" w:rsidRPr="00A823C6" w14:paraId="04D75A79" w14:textId="77777777" w:rsidTr="00A823C6">
        <w:trPr>
          <w:trHeight w:val="20"/>
        </w:trPr>
        <w:tc>
          <w:tcPr>
            <w:tcW w:w="445" w:type="dxa"/>
            <w:shd w:val="clear" w:color="auto" w:fill="auto"/>
            <w:vAlign w:val="center"/>
            <w:hideMark/>
          </w:tcPr>
          <w:p w14:paraId="672D4D06" w14:textId="77777777" w:rsidR="00A823C6" w:rsidRPr="00A823C6" w:rsidRDefault="00A823C6" w:rsidP="00A823C6">
            <w:pPr>
              <w:widowControl/>
              <w:autoSpaceDE/>
              <w:autoSpaceDN/>
              <w:jc w:val="center"/>
              <w:rPr>
                <w:color w:val="000000"/>
                <w:sz w:val="16"/>
                <w:szCs w:val="18"/>
                <w:lang w:bidi="ar-SA"/>
              </w:rPr>
            </w:pPr>
            <w:r w:rsidRPr="00A823C6">
              <w:rPr>
                <w:color w:val="000000"/>
                <w:sz w:val="16"/>
                <w:szCs w:val="18"/>
                <w:lang w:bidi="ar-SA"/>
              </w:rPr>
              <w:t>2</w:t>
            </w:r>
          </w:p>
        </w:tc>
        <w:tc>
          <w:tcPr>
            <w:tcW w:w="2527" w:type="dxa"/>
            <w:shd w:val="clear" w:color="auto" w:fill="auto"/>
            <w:noWrap/>
            <w:vAlign w:val="center"/>
            <w:hideMark/>
          </w:tcPr>
          <w:p w14:paraId="4FF0C827" w14:textId="77777777" w:rsidR="00A823C6" w:rsidRPr="00A823C6" w:rsidRDefault="00A823C6" w:rsidP="00A823C6">
            <w:pPr>
              <w:widowControl/>
              <w:autoSpaceDE/>
              <w:autoSpaceDN/>
              <w:rPr>
                <w:sz w:val="16"/>
                <w:szCs w:val="18"/>
                <w:lang w:bidi="ar-SA"/>
              </w:rPr>
            </w:pPr>
            <w:r w:rsidRPr="00A823C6">
              <w:rPr>
                <w:sz w:val="16"/>
                <w:szCs w:val="18"/>
                <w:lang w:bidi="ar-SA"/>
              </w:rPr>
              <w:t>ТК-1</w:t>
            </w:r>
          </w:p>
        </w:tc>
        <w:tc>
          <w:tcPr>
            <w:tcW w:w="3827" w:type="dxa"/>
            <w:shd w:val="clear" w:color="auto" w:fill="auto"/>
            <w:noWrap/>
            <w:vAlign w:val="center"/>
            <w:hideMark/>
          </w:tcPr>
          <w:p w14:paraId="633B6C5D" w14:textId="77777777" w:rsidR="00A823C6" w:rsidRPr="00A823C6" w:rsidRDefault="00A823C6" w:rsidP="00A823C6">
            <w:pPr>
              <w:widowControl/>
              <w:autoSpaceDE/>
              <w:autoSpaceDN/>
              <w:rPr>
                <w:sz w:val="16"/>
                <w:szCs w:val="18"/>
                <w:lang w:bidi="ar-SA"/>
              </w:rPr>
            </w:pPr>
            <w:r w:rsidRPr="00A823C6">
              <w:rPr>
                <w:sz w:val="16"/>
                <w:szCs w:val="18"/>
                <w:lang w:bidi="ar-SA"/>
              </w:rPr>
              <w:t>ТК-2</w:t>
            </w:r>
          </w:p>
        </w:tc>
        <w:tc>
          <w:tcPr>
            <w:tcW w:w="3119" w:type="dxa"/>
            <w:shd w:val="clear" w:color="auto" w:fill="auto"/>
            <w:noWrap/>
            <w:vAlign w:val="center"/>
            <w:hideMark/>
          </w:tcPr>
          <w:p w14:paraId="79B910B6" w14:textId="77777777" w:rsidR="00A823C6" w:rsidRPr="00A823C6" w:rsidRDefault="00A823C6" w:rsidP="00A823C6">
            <w:pPr>
              <w:widowControl/>
              <w:autoSpaceDE/>
              <w:autoSpaceDN/>
              <w:jc w:val="right"/>
              <w:rPr>
                <w:sz w:val="16"/>
                <w:szCs w:val="18"/>
                <w:lang w:bidi="ar-SA"/>
              </w:rPr>
            </w:pPr>
            <w:r w:rsidRPr="00A823C6">
              <w:rPr>
                <w:sz w:val="16"/>
                <w:szCs w:val="18"/>
                <w:lang w:bidi="ar-SA"/>
              </w:rPr>
              <w:t>Котельная № 2 с. Кукобой</w:t>
            </w:r>
          </w:p>
        </w:tc>
        <w:tc>
          <w:tcPr>
            <w:tcW w:w="991" w:type="dxa"/>
            <w:shd w:val="clear" w:color="auto" w:fill="auto"/>
            <w:noWrap/>
            <w:vAlign w:val="center"/>
            <w:hideMark/>
          </w:tcPr>
          <w:p w14:paraId="4BC309A8" w14:textId="77777777" w:rsidR="00A823C6" w:rsidRPr="00A823C6" w:rsidRDefault="00A823C6" w:rsidP="00A823C6">
            <w:pPr>
              <w:widowControl/>
              <w:autoSpaceDE/>
              <w:autoSpaceDN/>
              <w:jc w:val="right"/>
              <w:rPr>
                <w:sz w:val="16"/>
                <w:szCs w:val="18"/>
                <w:lang w:bidi="ar-SA"/>
              </w:rPr>
            </w:pPr>
            <w:r w:rsidRPr="00A823C6">
              <w:rPr>
                <w:sz w:val="16"/>
                <w:szCs w:val="18"/>
                <w:lang w:bidi="ar-SA"/>
              </w:rPr>
              <w:t>29</w:t>
            </w:r>
          </w:p>
        </w:tc>
        <w:tc>
          <w:tcPr>
            <w:tcW w:w="933" w:type="dxa"/>
            <w:shd w:val="clear" w:color="auto" w:fill="auto"/>
            <w:noWrap/>
            <w:vAlign w:val="center"/>
            <w:hideMark/>
          </w:tcPr>
          <w:p w14:paraId="14564F78" w14:textId="77777777" w:rsidR="00A823C6" w:rsidRPr="00A823C6" w:rsidRDefault="00A823C6" w:rsidP="00A823C6">
            <w:pPr>
              <w:widowControl/>
              <w:autoSpaceDE/>
              <w:autoSpaceDN/>
              <w:jc w:val="right"/>
              <w:rPr>
                <w:sz w:val="16"/>
                <w:szCs w:val="18"/>
                <w:lang w:bidi="ar-SA"/>
              </w:rPr>
            </w:pPr>
            <w:r w:rsidRPr="00A823C6">
              <w:rPr>
                <w:sz w:val="16"/>
                <w:szCs w:val="18"/>
                <w:lang w:bidi="ar-SA"/>
              </w:rPr>
              <w:t>29</w:t>
            </w:r>
          </w:p>
        </w:tc>
        <w:tc>
          <w:tcPr>
            <w:tcW w:w="991" w:type="dxa"/>
            <w:shd w:val="clear" w:color="auto" w:fill="auto"/>
            <w:noWrap/>
            <w:vAlign w:val="center"/>
            <w:hideMark/>
          </w:tcPr>
          <w:p w14:paraId="4E33757A" w14:textId="77777777" w:rsidR="00A823C6" w:rsidRPr="00A823C6" w:rsidRDefault="00A823C6" w:rsidP="00A823C6">
            <w:pPr>
              <w:widowControl/>
              <w:autoSpaceDE/>
              <w:autoSpaceDN/>
              <w:jc w:val="right"/>
              <w:rPr>
                <w:sz w:val="16"/>
                <w:szCs w:val="18"/>
                <w:lang w:bidi="ar-SA"/>
              </w:rPr>
            </w:pPr>
            <w:r w:rsidRPr="00A823C6">
              <w:rPr>
                <w:sz w:val="16"/>
                <w:szCs w:val="18"/>
                <w:lang w:bidi="ar-SA"/>
              </w:rPr>
              <w:t>50</w:t>
            </w:r>
          </w:p>
        </w:tc>
        <w:tc>
          <w:tcPr>
            <w:tcW w:w="933" w:type="dxa"/>
            <w:shd w:val="clear" w:color="auto" w:fill="auto"/>
            <w:noWrap/>
            <w:vAlign w:val="center"/>
            <w:hideMark/>
          </w:tcPr>
          <w:p w14:paraId="272E9CB8" w14:textId="77777777" w:rsidR="00A823C6" w:rsidRPr="00A823C6" w:rsidRDefault="00A823C6" w:rsidP="00A823C6">
            <w:pPr>
              <w:widowControl/>
              <w:autoSpaceDE/>
              <w:autoSpaceDN/>
              <w:jc w:val="right"/>
              <w:rPr>
                <w:sz w:val="16"/>
                <w:szCs w:val="18"/>
                <w:lang w:bidi="ar-SA"/>
              </w:rPr>
            </w:pPr>
            <w:r w:rsidRPr="00A823C6">
              <w:rPr>
                <w:sz w:val="16"/>
                <w:szCs w:val="18"/>
                <w:lang w:bidi="ar-SA"/>
              </w:rPr>
              <w:t>50</w:t>
            </w:r>
          </w:p>
        </w:tc>
        <w:tc>
          <w:tcPr>
            <w:tcW w:w="1054" w:type="dxa"/>
            <w:shd w:val="clear" w:color="auto" w:fill="auto"/>
            <w:noWrap/>
            <w:vAlign w:val="center"/>
            <w:hideMark/>
          </w:tcPr>
          <w:p w14:paraId="423EF8B0" w14:textId="77777777" w:rsidR="00A823C6" w:rsidRPr="00A823C6" w:rsidRDefault="00A823C6" w:rsidP="00A823C6">
            <w:pPr>
              <w:widowControl/>
              <w:autoSpaceDE/>
              <w:autoSpaceDN/>
              <w:jc w:val="right"/>
              <w:rPr>
                <w:sz w:val="16"/>
                <w:szCs w:val="18"/>
                <w:lang w:bidi="ar-SA"/>
              </w:rPr>
            </w:pPr>
            <w:r>
              <w:rPr>
                <w:sz w:val="16"/>
                <w:szCs w:val="18"/>
                <w:lang w:bidi="ar-SA"/>
              </w:rPr>
              <w:t>Надземный</w:t>
            </w:r>
          </w:p>
        </w:tc>
      </w:tr>
      <w:tr w:rsidR="00A823C6" w:rsidRPr="00A823C6" w14:paraId="37D17190" w14:textId="77777777" w:rsidTr="00A823C6">
        <w:trPr>
          <w:trHeight w:val="20"/>
        </w:trPr>
        <w:tc>
          <w:tcPr>
            <w:tcW w:w="445" w:type="dxa"/>
            <w:shd w:val="clear" w:color="auto" w:fill="auto"/>
            <w:vAlign w:val="center"/>
            <w:hideMark/>
          </w:tcPr>
          <w:p w14:paraId="54B681F6" w14:textId="77777777" w:rsidR="00A823C6" w:rsidRPr="00A823C6" w:rsidRDefault="00A823C6" w:rsidP="00A823C6">
            <w:pPr>
              <w:widowControl/>
              <w:autoSpaceDE/>
              <w:autoSpaceDN/>
              <w:jc w:val="center"/>
              <w:rPr>
                <w:color w:val="000000"/>
                <w:sz w:val="16"/>
                <w:szCs w:val="18"/>
                <w:lang w:bidi="ar-SA"/>
              </w:rPr>
            </w:pPr>
            <w:r w:rsidRPr="00A823C6">
              <w:rPr>
                <w:color w:val="000000"/>
                <w:sz w:val="16"/>
                <w:szCs w:val="18"/>
                <w:lang w:bidi="ar-SA"/>
              </w:rPr>
              <w:t>3</w:t>
            </w:r>
          </w:p>
        </w:tc>
        <w:tc>
          <w:tcPr>
            <w:tcW w:w="2527" w:type="dxa"/>
            <w:shd w:val="clear" w:color="auto" w:fill="auto"/>
            <w:noWrap/>
            <w:vAlign w:val="center"/>
            <w:hideMark/>
          </w:tcPr>
          <w:p w14:paraId="78A4A86F" w14:textId="77777777" w:rsidR="00A823C6" w:rsidRPr="00A823C6" w:rsidRDefault="00A823C6" w:rsidP="00A823C6">
            <w:pPr>
              <w:widowControl/>
              <w:autoSpaceDE/>
              <w:autoSpaceDN/>
              <w:rPr>
                <w:sz w:val="16"/>
                <w:szCs w:val="18"/>
                <w:lang w:bidi="ar-SA"/>
              </w:rPr>
            </w:pPr>
            <w:r w:rsidRPr="00A823C6">
              <w:rPr>
                <w:sz w:val="16"/>
                <w:szCs w:val="18"/>
                <w:lang w:bidi="ar-SA"/>
              </w:rPr>
              <w:t>ТК-2</w:t>
            </w:r>
          </w:p>
        </w:tc>
        <w:tc>
          <w:tcPr>
            <w:tcW w:w="3827" w:type="dxa"/>
            <w:shd w:val="clear" w:color="auto" w:fill="auto"/>
            <w:noWrap/>
            <w:vAlign w:val="center"/>
            <w:hideMark/>
          </w:tcPr>
          <w:p w14:paraId="5FDEA402" w14:textId="77777777" w:rsidR="00A823C6" w:rsidRPr="00A823C6" w:rsidRDefault="00A823C6" w:rsidP="00A823C6">
            <w:pPr>
              <w:widowControl/>
              <w:autoSpaceDE/>
              <w:autoSpaceDN/>
              <w:rPr>
                <w:sz w:val="16"/>
                <w:szCs w:val="18"/>
                <w:lang w:bidi="ar-SA"/>
              </w:rPr>
            </w:pPr>
            <w:r w:rsidRPr="00A823C6">
              <w:rPr>
                <w:sz w:val="16"/>
                <w:szCs w:val="18"/>
                <w:lang w:bidi="ar-SA"/>
              </w:rPr>
              <w:t>Многоквартирный ж/д</w:t>
            </w:r>
          </w:p>
        </w:tc>
        <w:tc>
          <w:tcPr>
            <w:tcW w:w="3119" w:type="dxa"/>
            <w:shd w:val="clear" w:color="auto" w:fill="auto"/>
            <w:noWrap/>
            <w:vAlign w:val="center"/>
            <w:hideMark/>
          </w:tcPr>
          <w:p w14:paraId="7B46B9F6" w14:textId="77777777" w:rsidR="00A823C6" w:rsidRPr="00A823C6" w:rsidRDefault="00A823C6" w:rsidP="00A823C6">
            <w:pPr>
              <w:widowControl/>
              <w:autoSpaceDE/>
              <w:autoSpaceDN/>
              <w:jc w:val="right"/>
              <w:rPr>
                <w:sz w:val="16"/>
                <w:szCs w:val="18"/>
                <w:lang w:bidi="ar-SA"/>
              </w:rPr>
            </w:pPr>
            <w:r w:rsidRPr="00A823C6">
              <w:rPr>
                <w:sz w:val="16"/>
                <w:szCs w:val="18"/>
                <w:lang w:bidi="ar-SA"/>
              </w:rPr>
              <w:t>Котельная № 2 с. Кукобой</w:t>
            </w:r>
          </w:p>
        </w:tc>
        <w:tc>
          <w:tcPr>
            <w:tcW w:w="991" w:type="dxa"/>
            <w:shd w:val="clear" w:color="auto" w:fill="auto"/>
            <w:noWrap/>
            <w:vAlign w:val="center"/>
            <w:hideMark/>
          </w:tcPr>
          <w:p w14:paraId="63591F61" w14:textId="77777777" w:rsidR="00A823C6" w:rsidRPr="00A823C6" w:rsidRDefault="00A823C6" w:rsidP="00A823C6">
            <w:pPr>
              <w:widowControl/>
              <w:autoSpaceDE/>
              <w:autoSpaceDN/>
              <w:jc w:val="right"/>
              <w:rPr>
                <w:sz w:val="16"/>
                <w:szCs w:val="18"/>
                <w:lang w:bidi="ar-SA"/>
              </w:rPr>
            </w:pPr>
            <w:r w:rsidRPr="00A823C6">
              <w:rPr>
                <w:sz w:val="16"/>
                <w:szCs w:val="18"/>
                <w:lang w:bidi="ar-SA"/>
              </w:rPr>
              <w:t>15</w:t>
            </w:r>
          </w:p>
        </w:tc>
        <w:tc>
          <w:tcPr>
            <w:tcW w:w="933" w:type="dxa"/>
            <w:shd w:val="clear" w:color="auto" w:fill="auto"/>
            <w:noWrap/>
            <w:vAlign w:val="center"/>
            <w:hideMark/>
          </w:tcPr>
          <w:p w14:paraId="6D15C6BE" w14:textId="77777777" w:rsidR="00A823C6" w:rsidRPr="00A823C6" w:rsidRDefault="00A823C6" w:rsidP="00A823C6">
            <w:pPr>
              <w:widowControl/>
              <w:autoSpaceDE/>
              <w:autoSpaceDN/>
              <w:jc w:val="right"/>
              <w:rPr>
                <w:sz w:val="16"/>
                <w:szCs w:val="18"/>
                <w:lang w:bidi="ar-SA"/>
              </w:rPr>
            </w:pPr>
            <w:r w:rsidRPr="00A823C6">
              <w:rPr>
                <w:sz w:val="16"/>
                <w:szCs w:val="18"/>
                <w:lang w:bidi="ar-SA"/>
              </w:rPr>
              <w:t>15</w:t>
            </w:r>
          </w:p>
        </w:tc>
        <w:tc>
          <w:tcPr>
            <w:tcW w:w="991" w:type="dxa"/>
            <w:shd w:val="clear" w:color="auto" w:fill="auto"/>
            <w:noWrap/>
            <w:vAlign w:val="center"/>
            <w:hideMark/>
          </w:tcPr>
          <w:p w14:paraId="7776668C" w14:textId="77777777" w:rsidR="00A823C6" w:rsidRPr="00A823C6" w:rsidRDefault="00A823C6" w:rsidP="00A823C6">
            <w:pPr>
              <w:widowControl/>
              <w:autoSpaceDE/>
              <w:autoSpaceDN/>
              <w:jc w:val="right"/>
              <w:rPr>
                <w:sz w:val="16"/>
                <w:szCs w:val="18"/>
                <w:lang w:bidi="ar-SA"/>
              </w:rPr>
            </w:pPr>
            <w:r w:rsidRPr="00A823C6">
              <w:rPr>
                <w:sz w:val="16"/>
                <w:szCs w:val="18"/>
                <w:lang w:bidi="ar-SA"/>
              </w:rPr>
              <w:t>25</w:t>
            </w:r>
          </w:p>
        </w:tc>
        <w:tc>
          <w:tcPr>
            <w:tcW w:w="933" w:type="dxa"/>
            <w:shd w:val="clear" w:color="auto" w:fill="auto"/>
            <w:noWrap/>
            <w:vAlign w:val="center"/>
            <w:hideMark/>
          </w:tcPr>
          <w:p w14:paraId="14490F0F" w14:textId="77777777" w:rsidR="00A823C6" w:rsidRPr="00A823C6" w:rsidRDefault="00A823C6" w:rsidP="00A823C6">
            <w:pPr>
              <w:widowControl/>
              <w:autoSpaceDE/>
              <w:autoSpaceDN/>
              <w:jc w:val="right"/>
              <w:rPr>
                <w:sz w:val="16"/>
                <w:szCs w:val="18"/>
                <w:lang w:bidi="ar-SA"/>
              </w:rPr>
            </w:pPr>
            <w:r w:rsidRPr="00A823C6">
              <w:rPr>
                <w:sz w:val="16"/>
                <w:szCs w:val="18"/>
                <w:lang w:bidi="ar-SA"/>
              </w:rPr>
              <w:t>25</w:t>
            </w:r>
          </w:p>
        </w:tc>
        <w:tc>
          <w:tcPr>
            <w:tcW w:w="1054" w:type="dxa"/>
            <w:shd w:val="clear" w:color="auto" w:fill="auto"/>
            <w:noWrap/>
            <w:vAlign w:val="center"/>
            <w:hideMark/>
          </w:tcPr>
          <w:p w14:paraId="51D37236" w14:textId="77777777" w:rsidR="00A823C6" w:rsidRPr="00A823C6" w:rsidRDefault="00A823C6" w:rsidP="00A823C6">
            <w:pPr>
              <w:widowControl/>
              <w:autoSpaceDE/>
              <w:autoSpaceDN/>
              <w:jc w:val="right"/>
              <w:rPr>
                <w:sz w:val="16"/>
                <w:szCs w:val="18"/>
                <w:lang w:bidi="ar-SA"/>
              </w:rPr>
            </w:pPr>
            <w:r>
              <w:rPr>
                <w:sz w:val="16"/>
                <w:szCs w:val="18"/>
                <w:lang w:bidi="ar-SA"/>
              </w:rPr>
              <w:t>Надземный</w:t>
            </w:r>
          </w:p>
        </w:tc>
      </w:tr>
      <w:tr w:rsidR="00A823C6" w:rsidRPr="00A823C6" w14:paraId="17FB2D61" w14:textId="77777777" w:rsidTr="00A823C6">
        <w:trPr>
          <w:trHeight w:val="20"/>
        </w:trPr>
        <w:tc>
          <w:tcPr>
            <w:tcW w:w="445" w:type="dxa"/>
            <w:shd w:val="clear" w:color="auto" w:fill="auto"/>
            <w:vAlign w:val="center"/>
            <w:hideMark/>
          </w:tcPr>
          <w:p w14:paraId="78FE6305" w14:textId="77777777" w:rsidR="00A823C6" w:rsidRPr="00A823C6" w:rsidRDefault="00A823C6" w:rsidP="00A823C6">
            <w:pPr>
              <w:widowControl/>
              <w:autoSpaceDE/>
              <w:autoSpaceDN/>
              <w:jc w:val="center"/>
              <w:rPr>
                <w:color w:val="000000"/>
                <w:sz w:val="16"/>
                <w:szCs w:val="18"/>
                <w:lang w:bidi="ar-SA"/>
              </w:rPr>
            </w:pPr>
            <w:r w:rsidRPr="00A823C6">
              <w:rPr>
                <w:color w:val="000000"/>
                <w:sz w:val="16"/>
                <w:szCs w:val="18"/>
                <w:lang w:bidi="ar-SA"/>
              </w:rPr>
              <w:t>4</w:t>
            </w:r>
          </w:p>
        </w:tc>
        <w:tc>
          <w:tcPr>
            <w:tcW w:w="2527" w:type="dxa"/>
            <w:shd w:val="clear" w:color="auto" w:fill="auto"/>
            <w:noWrap/>
            <w:vAlign w:val="center"/>
            <w:hideMark/>
          </w:tcPr>
          <w:p w14:paraId="5229C27B" w14:textId="77777777" w:rsidR="00A823C6" w:rsidRPr="00A823C6" w:rsidRDefault="00A823C6" w:rsidP="00A823C6">
            <w:pPr>
              <w:widowControl/>
              <w:autoSpaceDE/>
              <w:autoSpaceDN/>
              <w:rPr>
                <w:sz w:val="16"/>
                <w:szCs w:val="18"/>
                <w:lang w:bidi="ar-SA"/>
              </w:rPr>
            </w:pPr>
            <w:r w:rsidRPr="00A823C6">
              <w:rPr>
                <w:sz w:val="16"/>
                <w:szCs w:val="18"/>
                <w:lang w:bidi="ar-SA"/>
              </w:rPr>
              <w:t>ТК-2</w:t>
            </w:r>
          </w:p>
        </w:tc>
        <w:tc>
          <w:tcPr>
            <w:tcW w:w="3827" w:type="dxa"/>
            <w:shd w:val="clear" w:color="auto" w:fill="auto"/>
            <w:noWrap/>
            <w:vAlign w:val="center"/>
            <w:hideMark/>
          </w:tcPr>
          <w:p w14:paraId="2716D8B4" w14:textId="77777777" w:rsidR="00A823C6" w:rsidRPr="00A823C6" w:rsidRDefault="00A823C6" w:rsidP="00A823C6">
            <w:pPr>
              <w:widowControl/>
              <w:autoSpaceDE/>
              <w:autoSpaceDN/>
              <w:rPr>
                <w:sz w:val="16"/>
                <w:szCs w:val="18"/>
                <w:lang w:bidi="ar-SA"/>
              </w:rPr>
            </w:pPr>
            <w:r w:rsidRPr="00A823C6">
              <w:rPr>
                <w:sz w:val="16"/>
                <w:szCs w:val="18"/>
                <w:lang w:bidi="ar-SA"/>
              </w:rPr>
              <w:t>ТК-3</w:t>
            </w:r>
          </w:p>
        </w:tc>
        <w:tc>
          <w:tcPr>
            <w:tcW w:w="3119" w:type="dxa"/>
            <w:shd w:val="clear" w:color="auto" w:fill="auto"/>
            <w:noWrap/>
            <w:vAlign w:val="center"/>
            <w:hideMark/>
          </w:tcPr>
          <w:p w14:paraId="32843A12" w14:textId="77777777" w:rsidR="00A823C6" w:rsidRPr="00A823C6" w:rsidRDefault="00A823C6" w:rsidP="00A823C6">
            <w:pPr>
              <w:widowControl/>
              <w:autoSpaceDE/>
              <w:autoSpaceDN/>
              <w:jc w:val="right"/>
              <w:rPr>
                <w:sz w:val="16"/>
                <w:szCs w:val="18"/>
                <w:lang w:bidi="ar-SA"/>
              </w:rPr>
            </w:pPr>
            <w:r w:rsidRPr="00A823C6">
              <w:rPr>
                <w:sz w:val="16"/>
                <w:szCs w:val="18"/>
                <w:lang w:bidi="ar-SA"/>
              </w:rPr>
              <w:t>Котельная № 2 с. Кукобой</w:t>
            </w:r>
          </w:p>
        </w:tc>
        <w:tc>
          <w:tcPr>
            <w:tcW w:w="991" w:type="dxa"/>
            <w:shd w:val="clear" w:color="auto" w:fill="auto"/>
            <w:noWrap/>
            <w:vAlign w:val="center"/>
            <w:hideMark/>
          </w:tcPr>
          <w:p w14:paraId="15B4A5B9" w14:textId="77777777" w:rsidR="00A823C6" w:rsidRPr="00A823C6" w:rsidRDefault="00A823C6" w:rsidP="00A823C6">
            <w:pPr>
              <w:widowControl/>
              <w:autoSpaceDE/>
              <w:autoSpaceDN/>
              <w:jc w:val="right"/>
              <w:rPr>
                <w:sz w:val="16"/>
                <w:szCs w:val="18"/>
                <w:lang w:bidi="ar-SA"/>
              </w:rPr>
            </w:pPr>
            <w:r w:rsidRPr="00A823C6">
              <w:rPr>
                <w:sz w:val="16"/>
                <w:szCs w:val="18"/>
                <w:lang w:bidi="ar-SA"/>
              </w:rPr>
              <w:t>8</w:t>
            </w:r>
          </w:p>
        </w:tc>
        <w:tc>
          <w:tcPr>
            <w:tcW w:w="933" w:type="dxa"/>
            <w:shd w:val="clear" w:color="auto" w:fill="auto"/>
            <w:noWrap/>
            <w:vAlign w:val="center"/>
            <w:hideMark/>
          </w:tcPr>
          <w:p w14:paraId="4E46743C" w14:textId="77777777" w:rsidR="00A823C6" w:rsidRPr="00A823C6" w:rsidRDefault="00A823C6" w:rsidP="00A823C6">
            <w:pPr>
              <w:widowControl/>
              <w:autoSpaceDE/>
              <w:autoSpaceDN/>
              <w:jc w:val="right"/>
              <w:rPr>
                <w:sz w:val="16"/>
                <w:szCs w:val="18"/>
                <w:lang w:bidi="ar-SA"/>
              </w:rPr>
            </w:pPr>
            <w:r w:rsidRPr="00A823C6">
              <w:rPr>
                <w:sz w:val="16"/>
                <w:szCs w:val="18"/>
                <w:lang w:bidi="ar-SA"/>
              </w:rPr>
              <w:t>8</w:t>
            </w:r>
          </w:p>
        </w:tc>
        <w:tc>
          <w:tcPr>
            <w:tcW w:w="991" w:type="dxa"/>
            <w:shd w:val="clear" w:color="auto" w:fill="auto"/>
            <w:noWrap/>
            <w:vAlign w:val="center"/>
            <w:hideMark/>
          </w:tcPr>
          <w:p w14:paraId="7FE60D51" w14:textId="77777777" w:rsidR="00A823C6" w:rsidRPr="00A823C6" w:rsidRDefault="00A823C6" w:rsidP="00A823C6">
            <w:pPr>
              <w:widowControl/>
              <w:autoSpaceDE/>
              <w:autoSpaceDN/>
              <w:jc w:val="right"/>
              <w:rPr>
                <w:sz w:val="16"/>
                <w:szCs w:val="18"/>
                <w:lang w:bidi="ar-SA"/>
              </w:rPr>
            </w:pPr>
            <w:r w:rsidRPr="00A823C6">
              <w:rPr>
                <w:sz w:val="16"/>
                <w:szCs w:val="18"/>
                <w:lang w:bidi="ar-SA"/>
              </w:rPr>
              <w:t>50</w:t>
            </w:r>
          </w:p>
        </w:tc>
        <w:tc>
          <w:tcPr>
            <w:tcW w:w="933" w:type="dxa"/>
            <w:shd w:val="clear" w:color="auto" w:fill="auto"/>
            <w:noWrap/>
            <w:vAlign w:val="center"/>
            <w:hideMark/>
          </w:tcPr>
          <w:p w14:paraId="3799CF5E" w14:textId="77777777" w:rsidR="00A823C6" w:rsidRPr="00A823C6" w:rsidRDefault="00A823C6" w:rsidP="00A823C6">
            <w:pPr>
              <w:widowControl/>
              <w:autoSpaceDE/>
              <w:autoSpaceDN/>
              <w:jc w:val="right"/>
              <w:rPr>
                <w:sz w:val="16"/>
                <w:szCs w:val="18"/>
                <w:lang w:bidi="ar-SA"/>
              </w:rPr>
            </w:pPr>
            <w:r w:rsidRPr="00A823C6">
              <w:rPr>
                <w:sz w:val="16"/>
                <w:szCs w:val="18"/>
                <w:lang w:bidi="ar-SA"/>
              </w:rPr>
              <w:t>50</w:t>
            </w:r>
          </w:p>
        </w:tc>
        <w:tc>
          <w:tcPr>
            <w:tcW w:w="1054" w:type="dxa"/>
            <w:shd w:val="clear" w:color="auto" w:fill="auto"/>
            <w:noWrap/>
            <w:vAlign w:val="center"/>
            <w:hideMark/>
          </w:tcPr>
          <w:p w14:paraId="22B51534" w14:textId="77777777" w:rsidR="00A823C6" w:rsidRPr="00A823C6" w:rsidRDefault="00A823C6" w:rsidP="00A823C6">
            <w:pPr>
              <w:widowControl/>
              <w:autoSpaceDE/>
              <w:autoSpaceDN/>
              <w:jc w:val="right"/>
              <w:rPr>
                <w:sz w:val="16"/>
                <w:szCs w:val="18"/>
                <w:lang w:bidi="ar-SA"/>
              </w:rPr>
            </w:pPr>
            <w:r>
              <w:rPr>
                <w:sz w:val="16"/>
                <w:szCs w:val="18"/>
                <w:lang w:bidi="ar-SA"/>
              </w:rPr>
              <w:t>Надземный</w:t>
            </w:r>
          </w:p>
        </w:tc>
      </w:tr>
      <w:tr w:rsidR="00A823C6" w:rsidRPr="00A823C6" w14:paraId="79B6140A" w14:textId="77777777" w:rsidTr="00A823C6">
        <w:trPr>
          <w:trHeight w:val="20"/>
        </w:trPr>
        <w:tc>
          <w:tcPr>
            <w:tcW w:w="445" w:type="dxa"/>
            <w:shd w:val="clear" w:color="auto" w:fill="auto"/>
            <w:vAlign w:val="center"/>
            <w:hideMark/>
          </w:tcPr>
          <w:p w14:paraId="1A08B2A4" w14:textId="77777777" w:rsidR="00A823C6" w:rsidRPr="00A823C6" w:rsidRDefault="00A823C6" w:rsidP="00A823C6">
            <w:pPr>
              <w:widowControl/>
              <w:autoSpaceDE/>
              <w:autoSpaceDN/>
              <w:jc w:val="center"/>
              <w:rPr>
                <w:color w:val="000000"/>
                <w:sz w:val="16"/>
                <w:szCs w:val="18"/>
                <w:lang w:bidi="ar-SA"/>
              </w:rPr>
            </w:pPr>
            <w:r w:rsidRPr="00A823C6">
              <w:rPr>
                <w:color w:val="000000"/>
                <w:sz w:val="16"/>
                <w:szCs w:val="18"/>
                <w:lang w:bidi="ar-SA"/>
              </w:rPr>
              <w:t>5</w:t>
            </w:r>
          </w:p>
        </w:tc>
        <w:tc>
          <w:tcPr>
            <w:tcW w:w="2527" w:type="dxa"/>
            <w:shd w:val="clear" w:color="auto" w:fill="auto"/>
            <w:noWrap/>
            <w:vAlign w:val="center"/>
            <w:hideMark/>
          </w:tcPr>
          <w:p w14:paraId="5AB9ED3B" w14:textId="77777777" w:rsidR="00A823C6" w:rsidRPr="00A823C6" w:rsidRDefault="00A823C6" w:rsidP="00A823C6">
            <w:pPr>
              <w:widowControl/>
              <w:autoSpaceDE/>
              <w:autoSpaceDN/>
              <w:rPr>
                <w:sz w:val="16"/>
                <w:szCs w:val="18"/>
                <w:lang w:bidi="ar-SA"/>
              </w:rPr>
            </w:pPr>
            <w:r w:rsidRPr="00A823C6">
              <w:rPr>
                <w:sz w:val="16"/>
                <w:szCs w:val="18"/>
                <w:lang w:bidi="ar-SA"/>
              </w:rPr>
              <w:t>ТК-3</w:t>
            </w:r>
          </w:p>
        </w:tc>
        <w:tc>
          <w:tcPr>
            <w:tcW w:w="3827" w:type="dxa"/>
            <w:shd w:val="clear" w:color="auto" w:fill="auto"/>
            <w:noWrap/>
            <w:vAlign w:val="center"/>
            <w:hideMark/>
          </w:tcPr>
          <w:p w14:paraId="29CEDE5B" w14:textId="77777777" w:rsidR="00A823C6" w:rsidRPr="00A823C6" w:rsidRDefault="00A823C6" w:rsidP="00A823C6">
            <w:pPr>
              <w:widowControl/>
              <w:autoSpaceDE/>
              <w:autoSpaceDN/>
              <w:rPr>
                <w:sz w:val="16"/>
                <w:szCs w:val="18"/>
                <w:lang w:bidi="ar-SA"/>
              </w:rPr>
            </w:pPr>
            <w:r w:rsidRPr="00A823C6">
              <w:rPr>
                <w:sz w:val="16"/>
                <w:szCs w:val="18"/>
                <w:lang w:bidi="ar-SA"/>
              </w:rPr>
              <w:t>Многоквартирный ж/д</w:t>
            </w:r>
          </w:p>
        </w:tc>
        <w:tc>
          <w:tcPr>
            <w:tcW w:w="3119" w:type="dxa"/>
            <w:shd w:val="clear" w:color="auto" w:fill="auto"/>
            <w:noWrap/>
            <w:vAlign w:val="center"/>
            <w:hideMark/>
          </w:tcPr>
          <w:p w14:paraId="00350E72" w14:textId="77777777" w:rsidR="00A823C6" w:rsidRPr="00A823C6" w:rsidRDefault="00A823C6" w:rsidP="00A823C6">
            <w:pPr>
              <w:widowControl/>
              <w:autoSpaceDE/>
              <w:autoSpaceDN/>
              <w:jc w:val="right"/>
              <w:rPr>
                <w:sz w:val="16"/>
                <w:szCs w:val="18"/>
                <w:lang w:bidi="ar-SA"/>
              </w:rPr>
            </w:pPr>
            <w:r w:rsidRPr="00A823C6">
              <w:rPr>
                <w:sz w:val="16"/>
                <w:szCs w:val="18"/>
                <w:lang w:bidi="ar-SA"/>
              </w:rPr>
              <w:t>Котельная № 2 с. Кукобой</w:t>
            </w:r>
          </w:p>
        </w:tc>
        <w:tc>
          <w:tcPr>
            <w:tcW w:w="991" w:type="dxa"/>
            <w:shd w:val="clear" w:color="auto" w:fill="auto"/>
            <w:noWrap/>
            <w:vAlign w:val="center"/>
            <w:hideMark/>
          </w:tcPr>
          <w:p w14:paraId="0E77E689" w14:textId="77777777" w:rsidR="00A823C6" w:rsidRPr="00A823C6" w:rsidRDefault="00A823C6" w:rsidP="00A823C6">
            <w:pPr>
              <w:widowControl/>
              <w:autoSpaceDE/>
              <w:autoSpaceDN/>
              <w:jc w:val="right"/>
              <w:rPr>
                <w:sz w:val="16"/>
                <w:szCs w:val="18"/>
                <w:lang w:bidi="ar-SA"/>
              </w:rPr>
            </w:pPr>
            <w:r w:rsidRPr="00A823C6">
              <w:rPr>
                <w:sz w:val="16"/>
                <w:szCs w:val="18"/>
                <w:lang w:bidi="ar-SA"/>
              </w:rPr>
              <w:t>20</w:t>
            </w:r>
          </w:p>
        </w:tc>
        <w:tc>
          <w:tcPr>
            <w:tcW w:w="933" w:type="dxa"/>
            <w:shd w:val="clear" w:color="auto" w:fill="auto"/>
            <w:noWrap/>
            <w:vAlign w:val="center"/>
            <w:hideMark/>
          </w:tcPr>
          <w:p w14:paraId="28D3D550" w14:textId="77777777" w:rsidR="00A823C6" w:rsidRPr="00A823C6" w:rsidRDefault="00A823C6" w:rsidP="00A823C6">
            <w:pPr>
              <w:widowControl/>
              <w:autoSpaceDE/>
              <w:autoSpaceDN/>
              <w:jc w:val="right"/>
              <w:rPr>
                <w:sz w:val="16"/>
                <w:szCs w:val="18"/>
                <w:lang w:bidi="ar-SA"/>
              </w:rPr>
            </w:pPr>
            <w:r w:rsidRPr="00A823C6">
              <w:rPr>
                <w:sz w:val="16"/>
                <w:szCs w:val="18"/>
                <w:lang w:bidi="ar-SA"/>
              </w:rPr>
              <w:t>20</w:t>
            </w:r>
          </w:p>
        </w:tc>
        <w:tc>
          <w:tcPr>
            <w:tcW w:w="991" w:type="dxa"/>
            <w:shd w:val="clear" w:color="auto" w:fill="auto"/>
            <w:noWrap/>
            <w:vAlign w:val="center"/>
            <w:hideMark/>
          </w:tcPr>
          <w:p w14:paraId="61AB211A" w14:textId="77777777" w:rsidR="00A823C6" w:rsidRPr="00A823C6" w:rsidRDefault="00A823C6" w:rsidP="00A823C6">
            <w:pPr>
              <w:widowControl/>
              <w:autoSpaceDE/>
              <w:autoSpaceDN/>
              <w:jc w:val="right"/>
              <w:rPr>
                <w:sz w:val="16"/>
                <w:szCs w:val="18"/>
                <w:lang w:bidi="ar-SA"/>
              </w:rPr>
            </w:pPr>
            <w:r w:rsidRPr="00A823C6">
              <w:rPr>
                <w:sz w:val="16"/>
                <w:szCs w:val="18"/>
                <w:lang w:bidi="ar-SA"/>
              </w:rPr>
              <w:t>25</w:t>
            </w:r>
          </w:p>
        </w:tc>
        <w:tc>
          <w:tcPr>
            <w:tcW w:w="933" w:type="dxa"/>
            <w:shd w:val="clear" w:color="auto" w:fill="auto"/>
            <w:noWrap/>
            <w:vAlign w:val="center"/>
            <w:hideMark/>
          </w:tcPr>
          <w:p w14:paraId="7D21D9F4" w14:textId="77777777" w:rsidR="00A823C6" w:rsidRPr="00A823C6" w:rsidRDefault="00A823C6" w:rsidP="00A823C6">
            <w:pPr>
              <w:widowControl/>
              <w:autoSpaceDE/>
              <w:autoSpaceDN/>
              <w:jc w:val="right"/>
              <w:rPr>
                <w:sz w:val="16"/>
                <w:szCs w:val="18"/>
                <w:lang w:bidi="ar-SA"/>
              </w:rPr>
            </w:pPr>
            <w:r w:rsidRPr="00A823C6">
              <w:rPr>
                <w:sz w:val="16"/>
                <w:szCs w:val="18"/>
                <w:lang w:bidi="ar-SA"/>
              </w:rPr>
              <w:t>25</w:t>
            </w:r>
          </w:p>
        </w:tc>
        <w:tc>
          <w:tcPr>
            <w:tcW w:w="1054" w:type="dxa"/>
            <w:shd w:val="clear" w:color="auto" w:fill="auto"/>
            <w:noWrap/>
            <w:vAlign w:val="center"/>
            <w:hideMark/>
          </w:tcPr>
          <w:p w14:paraId="16B35AFB" w14:textId="77777777" w:rsidR="00A823C6" w:rsidRPr="00A823C6" w:rsidRDefault="00A823C6" w:rsidP="00A823C6">
            <w:pPr>
              <w:widowControl/>
              <w:autoSpaceDE/>
              <w:autoSpaceDN/>
              <w:jc w:val="right"/>
              <w:rPr>
                <w:sz w:val="16"/>
                <w:szCs w:val="18"/>
                <w:lang w:bidi="ar-SA"/>
              </w:rPr>
            </w:pPr>
            <w:r>
              <w:rPr>
                <w:sz w:val="16"/>
                <w:szCs w:val="18"/>
                <w:lang w:bidi="ar-SA"/>
              </w:rPr>
              <w:t>Надземный</w:t>
            </w:r>
          </w:p>
        </w:tc>
      </w:tr>
      <w:tr w:rsidR="00A823C6" w:rsidRPr="00A823C6" w14:paraId="7EBD72A7" w14:textId="77777777" w:rsidTr="00A823C6">
        <w:trPr>
          <w:trHeight w:val="20"/>
        </w:trPr>
        <w:tc>
          <w:tcPr>
            <w:tcW w:w="445" w:type="dxa"/>
            <w:shd w:val="clear" w:color="auto" w:fill="auto"/>
            <w:vAlign w:val="center"/>
            <w:hideMark/>
          </w:tcPr>
          <w:p w14:paraId="592BC110" w14:textId="77777777" w:rsidR="00A823C6" w:rsidRPr="00A823C6" w:rsidRDefault="00A823C6" w:rsidP="00A823C6">
            <w:pPr>
              <w:widowControl/>
              <w:autoSpaceDE/>
              <w:autoSpaceDN/>
              <w:jc w:val="center"/>
              <w:rPr>
                <w:color w:val="000000"/>
                <w:sz w:val="16"/>
                <w:szCs w:val="18"/>
                <w:lang w:bidi="ar-SA"/>
              </w:rPr>
            </w:pPr>
            <w:r w:rsidRPr="00A823C6">
              <w:rPr>
                <w:color w:val="000000"/>
                <w:sz w:val="16"/>
                <w:szCs w:val="18"/>
                <w:lang w:bidi="ar-SA"/>
              </w:rPr>
              <w:t>6</w:t>
            </w:r>
          </w:p>
        </w:tc>
        <w:tc>
          <w:tcPr>
            <w:tcW w:w="2527" w:type="dxa"/>
            <w:shd w:val="clear" w:color="auto" w:fill="auto"/>
            <w:noWrap/>
            <w:vAlign w:val="center"/>
            <w:hideMark/>
          </w:tcPr>
          <w:p w14:paraId="7E9A5F58" w14:textId="77777777" w:rsidR="00A823C6" w:rsidRPr="00A823C6" w:rsidRDefault="00A823C6" w:rsidP="00A823C6">
            <w:pPr>
              <w:widowControl/>
              <w:autoSpaceDE/>
              <w:autoSpaceDN/>
              <w:rPr>
                <w:sz w:val="16"/>
                <w:szCs w:val="18"/>
                <w:lang w:bidi="ar-SA"/>
              </w:rPr>
            </w:pPr>
            <w:r w:rsidRPr="00A823C6">
              <w:rPr>
                <w:sz w:val="16"/>
                <w:szCs w:val="18"/>
                <w:lang w:bidi="ar-SA"/>
              </w:rPr>
              <w:t>ТК-3</w:t>
            </w:r>
          </w:p>
        </w:tc>
        <w:tc>
          <w:tcPr>
            <w:tcW w:w="3827" w:type="dxa"/>
            <w:shd w:val="clear" w:color="auto" w:fill="auto"/>
            <w:noWrap/>
            <w:vAlign w:val="center"/>
            <w:hideMark/>
          </w:tcPr>
          <w:p w14:paraId="0348BFB0" w14:textId="77777777" w:rsidR="00A823C6" w:rsidRPr="00A823C6" w:rsidRDefault="00A823C6" w:rsidP="00A823C6">
            <w:pPr>
              <w:widowControl/>
              <w:autoSpaceDE/>
              <w:autoSpaceDN/>
              <w:rPr>
                <w:sz w:val="16"/>
                <w:szCs w:val="18"/>
                <w:lang w:bidi="ar-SA"/>
              </w:rPr>
            </w:pPr>
            <w:r w:rsidRPr="00A823C6">
              <w:rPr>
                <w:sz w:val="16"/>
                <w:szCs w:val="18"/>
                <w:lang w:bidi="ar-SA"/>
              </w:rPr>
              <w:t>ТК-4</w:t>
            </w:r>
          </w:p>
        </w:tc>
        <w:tc>
          <w:tcPr>
            <w:tcW w:w="3119" w:type="dxa"/>
            <w:shd w:val="clear" w:color="auto" w:fill="auto"/>
            <w:noWrap/>
            <w:vAlign w:val="center"/>
            <w:hideMark/>
          </w:tcPr>
          <w:p w14:paraId="18EE7B36" w14:textId="77777777" w:rsidR="00A823C6" w:rsidRPr="00A823C6" w:rsidRDefault="00A823C6" w:rsidP="00A823C6">
            <w:pPr>
              <w:widowControl/>
              <w:autoSpaceDE/>
              <w:autoSpaceDN/>
              <w:jc w:val="right"/>
              <w:rPr>
                <w:sz w:val="16"/>
                <w:szCs w:val="18"/>
                <w:lang w:bidi="ar-SA"/>
              </w:rPr>
            </w:pPr>
            <w:r w:rsidRPr="00A823C6">
              <w:rPr>
                <w:sz w:val="16"/>
                <w:szCs w:val="18"/>
                <w:lang w:bidi="ar-SA"/>
              </w:rPr>
              <w:t>Котельная № 2 с. Кукобой</w:t>
            </w:r>
          </w:p>
        </w:tc>
        <w:tc>
          <w:tcPr>
            <w:tcW w:w="991" w:type="dxa"/>
            <w:shd w:val="clear" w:color="auto" w:fill="auto"/>
            <w:noWrap/>
            <w:vAlign w:val="center"/>
            <w:hideMark/>
          </w:tcPr>
          <w:p w14:paraId="0FF989E9" w14:textId="77777777" w:rsidR="00A823C6" w:rsidRPr="00A823C6" w:rsidRDefault="00A823C6" w:rsidP="00A823C6">
            <w:pPr>
              <w:widowControl/>
              <w:autoSpaceDE/>
              <w:autoSpaceDN/>
              <w:jc w:val="right"/>
              <w:rPr>
                <w:sz w:val="16"/>
                <w:szCs w:val="18"/>
                <w:lang w:bidi="ar-SA"/>
              </w:rPr>
            </w:pPr>
            <w:r w:rsidRPr="00A823C6">
              <w:rPr>
                <w:sz w:val="16"/>
                <w:szCs w:val="18"/>
                <w:lang w:bidi="ar-SA"/>
              </w:rPr>
              <w:t>40</w:t>
            </w:r>
          </w:p>
        </w:tc>
        <w:tc>
          <w:tcPr>
            <w:tcW w:w="933" w:type="dxa"/>
            <w:shd w:val="clear" w:color="auto" w:fill="auto"/>
            <w:noWrap/>
            <w:vAlign w:val="center"/>
            <w:hideMark/>
          </w:tcPr>
          <w:p w14:paraId="732C581A" w14:textId="77777777" w:rsidR="00A823C6" w:rsidRPr="00A823C6" w:rsidRDefault="00A823C6" w:rsidP="00A823C6">
            <w:pPr>
              <w:widowControl/>
              <w:autoSpaceDE/>
              <w:autoSpaceDN/>
              <w:jc w:val="right"/>
              <w:rPr>
                <w:sz w:val="16"/>
                <w:szCs w:val="18"/>
                <w:lang w:bidi="ar-SA"/>
              </w:rPr>
            </w:pPr>
            <w:r w:rsidRPr="00A823C6">
              <w:rPr>
                <w:sz w:val="16"/>
                <w:szCs w:val="18"/>
                <w:lang w:bidi="ar-SA"/>
              </w:rPr>
              <w:t>40</w:t>
            </w:r>
          </w:p>
        </w:tc>
        <w:tc>
          <w:tcPr>
            <w:tcW w:w="991" w:type="dxa"/>
            <w:shd w:val="clear" w:color="auto" w:fill="auto"/>
            <w:noWrap/>
            <w:vAlign w:val="center"/>
            <w:hideMark/>
          </w:tcPr>
          <w:p w14:paraId="073CE0F3" w14:textId="77777777" w:rsidR="00A823C6" w:rsidRPr="00A823C6" w:rsidRDefault="00A823C6" w:rsidP="00A823C6">
            <w:pPr>
              <w:widowControl/>
              <w:autoSpaceDE/>
              <w:autoSpaceDN/>
              <w:jc w:val="right"/>
              <w:rPr>
                <w:sz w:val="16"/>
                <w:szCs w:val="18"/>
                <w:lang w:bidi="ar-SA"/>
              </w:rPr>
            </w:pPr>
            <w:r w:rsidRPr="00A823C6">
              <w:rPr>
                <w:sz w:val="16"/>
                <w:szCs w:val="18"/>
                <w:lang w:bidi="ar-SA"/>
              </w:rPr>
              <w:t>50</w:t>
            </w:r>
          </w:p>
        </w:tc>
        <w:tc>
          <w:tcPr>
            <w:tcW w:w="933" w:type="dxa"/>
            <w:shd w:val="clear" w:color="auto" w:fill="auto"/>
            <w:noWrap/>
            <w:vAlign w:val="center"/>
            <w:hideMark/>
          </w:tcPr>
          <w:p w14:paraId="458E755C" w14:textId="77777777" w:rsidR="00A823C6" w:rsidRPr="00A823C6" w:rsidRDefault="00A823C6" w:rsidP="00A823C6">
            <w:pPr>
              <w:widowControl/>
              <w:autoSpaceDE/>
              <w:autoSpaceDN/>
              <w:jc w:val="right"/>
              <w:rPr>
                <w:sz w:val="16"/>
                <w:szCs w:val="18"/>
                <w:lang w:bidi="ar-SA"/>
              </w:rPr>
            </w:pPr>
            <w:r w:rsidRPr="00A823C6">
              <w:rPr>
                <w:sz w:val="16"/>
                <w:szCs w:val="18"/>
                <w:lang w:bidi="ar-SA"/>
              </w:rPr>
              <w:t>50</w:t>
            </w:r>
          </w:p>
        </w:tc>
        <w:tc>
          <w:tcPr>
            <w:tcW w:w="1054" w:type="dxa"/>
            <w:shd w:val="clear" w:color="auto" w:fill="auto"/>
            <w:noWrap/>
            <w:vAlign w:val="center"/>
            <w:hideMark/>
          </w:tcPr>
          <w:p w14:paraId="05393546" w14:textId="77777777" w:rsidR="00A823C6" w:rsidRPr="00A823C6" w:rsidRDefault="00A823C6" w:rsidP="00A823C6">
            <w:pPr>
              <w:widowControl/>
              <w:autoSpaceDE/>
              <w:autoSpaceDN/>
              <w:jc w:val="right"/>
              <w:rPr>
                <w:sz w:val="16"/>
                <w:szCs w:val="18"/>
                <w:lang w:bidi="ar-SA"/>
              </w:rPr>
            </w:pPr>
            <w:r>
              <w:rPr>
                <w:sz w:val="16"/>
                <w:szCs w:val="18"/>
                <w:lang w:bidi="ar-SA"/>
              </w:rPr>
              <w:t>Надземный</w:t>
            </w:r>
          </w:p>
        </w:tc>
      </w:tr>
      <w:tr w:rsidR="00A823C6" w:rsidRPr="00A823C6" w14:paraId="30840542" w14:textId="77777777" w:rsidTr="00A823C6">
        <w:trPr>
          <w:trHeight w:val="20"/>
        </w:trPr>
        <w:tc>
          <w:tcPr>
            <w:tcW w:w="445" w:type="dxa"/>
            <w:shd w:val="clear" w:color="auto" w:fill="auto"/>
            <w:vAlign w:val="center"/>
            <w:hideMark/>
          </w:tcPr>
          <w:p w14:paraId="44E461A9" w14:textId="77777777" w:rsidR="00A823C6" w:rsidRPr="00A823C6" w:rsidRDefault="00A823C6" w:rsidP="00A823C6">
            <w:pPr>
              <w:widowControl/>
              <w:autoSpaceDE/>
              <w:autoSpaceDN/>
              <w:jc w:val="center"/>
              <w:rPr>
                <w:color w:val="000000"/>
                <w:sz w:val="16"/>
                <w:szCs w:val="18"/>
                <w:lang w:bidi="ar-SA"/>
              </w:rPr>
            </w:pPr>
            <w:r w:rsidRPr="00A823C6">
              <w:rPr>
                <w:color w:val="000000"/>
                <w:sz w:val="16"/>
                <w:szCs w:val="18"/>
                <w:lang w:bidi="ar-SA"/>
              </w:rPr>
              <w:t>7</w:t>
            </w:r>
          </w:p>
        </w:tc>
        <w:tc>
          <w:tcPr>
            <w:tcW w:w="2527" w:type="dxa"/>
            <w:shd w:val="clear" w:color="auto" w:fill="auto"/>
            <w:noWrap/>
            <w:vAlign w:val="center"/>
            <w:hideMark/>
          </w:tcPr>
          <w:p w14:paraId="088366F1" w14:textId="77777777" w:rsidR="00A823C6" w:rsidRPr="00A823C6" w:rsidRDefault="00A823C6" w:rsidP="00A823C6">
            <w:pPr>
              <w:widowControl/>
              <w:autoSpaceDE/>
              <w:autoSpaceDN/>
              <w:rPr>
                <w:sz w:val="16"/>
                <w:szCs w:val="18"/>
                <w:lang w:bidi="ar-SA"/>
              </w:rPr>
            </w:pPr>
            <w:r w:rsidRPr="00A823C6">
              <w:rPr>
                <w:sz w:val="16"/>
                <w:szCs w:val="18"/>
                <w:lang w:bidi="ar-SA"/>
              </w:rPr>
              <w:t>ТК-4</w:t>
            </w:r>
          </w:p>
        </w:tc>
        <w:tc>
          <w:tcPr>
            <w:tcW w:w="3827" w:type="dxa"/>
            <w:shd w:val="clear" w:color="auto" w:fill="auto"/>
            <w:noWrap/>
            <w:vAlign w:val="center"/>
            <w:hideMark/>
          </w:tcPr>
          <w:p w14:paraId="3410D729" w14:textId="77777777" w:rsidR="00A823C6" w:rsidRPr="00A823C6" w:rsidRDefault="00A823C6" w:rsidP="00A823C6">
            <w:pPr>
              <w:widowControl/>
              <w:autoSpaceDE/>
              <w:autoSpaceDN/>
              <w:rPr>
                <w:sz w:val="16"/>
                <w:szCs w:val="18"/>
                <w:lang w:bidi="ar-SA"/>
              </w:rPr>
            </w:pPr>
            <w:r w:rsidRPr="00A823C6">
              <w:rPr>
                <w:sz w:val="16"/>
                <w:szCs w:val="18"/>
                <w:lang w:bidi="ar-SA"/>
              </w:rPr>
              <w:t>Здание КБО</w:t>
            </w:r>
          </w:p>
        </w:tc>
        <w:tc>
          <w:tcPr>
            <w:tcW w:w="3119" w:type="dxa"/>
            <w:shd w:val="clear" w:color="auto" w:fill="auto"/>
            <w:noWrap/>
            <w:vAlign w:val="center"/>
            <w:hideMark/>
          </w:tcPr>
          <w:p w14:paraId="051B0ECC" w14:textId="77777777" w:rsidR="00A823C6" w:rsidRPr="00A823C6" w:rsidRDefault="00A823C6" w:rsidP="00A823C6">
            <w:pPr>
              <w:widowControl/>
              <w:autoSpaceDE/>
              <w:autoSpaceDN/>
              <w:jc w:val="right"/>
              <w:rPr>
                <w:sz w:val="16"/>
                <w:szCs w:val="18"/>
                <w:lang w:bidi="ar-SA"/>
              </w:rPr>
            </w:pPr>
            <w:r w:rsidRPr="00A823C6">
              <w:rPr>
                <w:sz w:val="16"/>
                <w:szCs w:val="18"/>
                <w:lang w:bidi="ar-SA"/>
              </w:rPr>
              <w:t>Котельная № 2 с. Кукобой</w:t>
            </w:r>
          </w:p>
        </w:tc>
        <w:tc>
          <w:tcPr>
            <w:tcW w:w="991" w:type="dxa"/>
            <w:shd w:val="clear" w:color="auto" w:fill="auto"/>
            <w:noWrap/>
            <w:vAlign w:val="center"/>
            <w:hideMark/>
          </w:tcPr>
          <w:p w14:paraId="7A1365D9" w14:textId="77777777" w:rsidR="00A823C6" w:rsidRPr="00A823C6" w:rsidRDefault="00A823C6" w:rsidP="00A823C6">
            <w:pPr>
              <w:widowControl/>
              <w:autoSpaceDE/>
              <w:autoSpaceDN/>
              <w:jc w:val="right"/>
              <w:rPr>
                <w:sz w:val="16"/>
                <w:szCs w:val="18"/>
                <w:lang w:bidi="ar-SA"/>
              </w:rPr>
            </w:pPr>
            <w:r w:rsidRPr="00A823C6">
              <w:rPr>
                <w:sz w:val="16"/>
                <w:szCs w:val="18"/>
                <w:lang w:bidi="ar-SA"/>
              </w:rPr>
              <w:t>165</w:t>
            </w:r>
          </w:p>
        </w:tc>
        <w:tc>
          <w:tcPr>
            <w:tcW w:w="933" w:type="dxa"/>
            <w:shd w:val="clear" w:color="auto" w:fill="auto"/>
            <w:noWrap/>
            <w:vAlign w:val="center"/>
            <w:hideMark/>
          </w:tcPr>
          <w:p w14:paraId="55372972" w14:textId="77777777" w:rsidR="00A823C6" w:rsidRPr="00A823C6" w:rsidRDefault="00A823C6" w:rsidP="00A823C6">
            <w:pPr>
              <w:widowControl/>
              <w:autoSpaceDE/>
              <w:autoSpaceDN/>
              <w:jc w:val="right"/>
              <w:rPr>
                <w:sz w:val="16"/>
                <w:szCs w:val="18"/>
                <w:lang w:bidi="ar-SA"/>
              </w:rPr>
            </w:pPr>
            <w:r w:rsidRPr="00A823C6">
              <w:rPr>
                <w:sz w:val="16"/>
                <w:szCs w:val="18"/>
                <w:lang w:bidi="ar-SA"/>
              </w:rPr>
              <w:t>165</w:t>
            </w:r>
          </w:p>
        </w:tc>
        <w:tc>
          <w:tcPr>
            <w:tcW w:w="991" w:type="dxa"/>
            <w:shd w:val="clear" w:color="auto" w:fill="auto"/>
            <w:noWrap/>
            <w:vAlign w:val="center"/>
            <w:hideMark/>
          </w:tcPr>
          <w:p w14:paraId="403DDEBE" w14:textId="77777777" w:rsidR="00A823C6" w:rsidRPr="00A823C6" w:rsidRDefault="00A823C6" w:rsidP="00A823C6">
            <w:pPr>
              <w:widowControl/>
              <w:autoSpaceDE/>
              <w:autoSpaceDN/>
              <w:jc w:val="right"/>
              <w:rPr>
                <w:sz w:val="16"/>
                <w:szCs w:val="18"/>
                <w:lang w:bidi="ar-SA"/>
              </w:rPr>
            </w:pPr>
            <w:r w:rsidRPr="00A823C6">
              <w:rPr>
                <w:sz w:val="16"/>
                <w:szCs w:val="18"/>
                <w:lang w:bidi="ar-SA"/>
              </w:rPr>
              <w:t>50</w:t>
            </w:r>
          </w:p>
        </w:tc>
        <w:tc>
          <w:tcPr>
            <w:tcW w:w="933" w:type="dxa"/>
            <w:shd w:val="clear" w:color="auto" w:fill="auto"/>
            <w:noWrap/>
            <w:vAlign w:val="center"/>
            <w:hideMark/>
          </w:tcPr>
          <w:p w14:paraId="2097012F" w14:textId="77777777" w:rsidR="00A823C6" w:rsidRPr="00A823C6" w:rsidRDefault="00A823C6" w:rsidP="00A823C6">
            <w:pPr>
              <w:widowControl/>
              <w:autoSpaceDE/>
              <w:autoSpaceDN/>
              <w:jc w:val="right"/>
              <w:rPr>
                <w:sz w:val="16"/>
                <w:szCs w:val="18"/>
                <w:lang w:bidi="ar-SA"/>
              </w:rPr>
            </w:pPr>
            <w:r w:rsidRPr="00A823C6">
              <w:rPr>
                <w:sz w:val="16"/>
                <w:szCs w:val="18"/>
                <w:lang w:bidi="ar-SA"/>
              </w:rPr>
              <w:t>50</w:t>
            </w:r>
          </w:p>
        </w:tc>
        <w:tc>
          <w:tcPr>
            <w:tcW w:w="1054" w:type="dxa"/>
            <w:shd w:val="clear" w:color="auto" w:fill="auto"/>
            <w:noWrap/>
            <w:vAlign w:val="center"/>
            <w:hideMark/>
          </w:tcPr>
          <w:p w14:paraId="5C15199A" w14:textId="77777777" w:rsidR="00A823C6" w:rsidRPr="00A823C6" w:rsidRDefault="00A823C6" w:rsidP="00A823C6">
            <w:pPr>
              <w:widowControl/>
              <w:autoSpaceDE/>
              <w:autoSpaceDN/>
              <w:jc w:val="right"/>
              <w:rPr>
                <w:sz w:val="16"/>
                <w:szCs w:val="18"/>
                <w:lang w:bidi="ar-SA"/>
              </w:rPr>
            </w:pPr>
            <w:r>
              <w:rPr>
                <w:sz w:val="16"/>
                <w:szCs w:val="18"/>
                <w:lang w:bidi="ar-SA"/>
              </w:rPr>
              <w:t>Надземный</w:t>
            </w:r>
          </w:p>
        </w:tc>
      </w:tr>
      <w:tr w:rsidR="00A823C6" w:rsidRPr="00A823C6" w14:paraId="7BFC53E2" w14:textId="77777777" w:rsidTr="00A823C6">
        <w:trPr>
          <w:trHeight w:val="20"/>
        </w:trPr>
        <w:tc>
          <w:tcPr>
            <w:tcW w:w="445" w:type="dxa"/>
            <w:shd w:val="clear" w:color="auto" w:fill="auto"/>
            <w:vAlign w:val="center"/>
            <w:hideMark/>
          </w:tcPr>
          <w:p w14:paraId="53CA866C" w14:textId="77777777" w:rsidR="00A823C6" w:rsidRPr="00A823C6" w:rsidRDefault="00A823C6" w:rsidP="00A823C6">
            <w:pPr>
              <w:widowControl/>
              <w:autoSpaceDE/>
              <w:autoSpaceDN/>
              <w:jc w:val="center"/>
              <w:rPr>
                <w:color w:val="000000"/>
                <w:sz w:val="16"/>
                <w:szCs w:val="18"/>
                <w:lang w:bidi="ar-SA"/>
              </w:rPr>
            </w:pPr>
            <w:r w:rsidRPr="00A823C6">
              <w:rPr>
                <w:color w:val="000000"/>
                <w:sz w:val="16"/>
                <w:szCs w:val="18"/>
                <w:lang w:bidi="ar-SA"/>
              </w:rPr>
              <w:t>8</w:t>
            </w:r>
          </w:p>
        </w:tc>
        <w:tc>
          <w:tcPr>
            <w:tcW w:w="2527" w:type="dxa"/>
            <w:shd w:val="clear" w:color="auto" w:fill="auto"/>
            <w:noWrap/>
            <w:vAlign w:val="center"/>
            <w:hideMark/>
          </w:tcPr>
          <w:p w14:paraId="1B93C816" w14:textId="77777777" w:rsidR="00A823C6" w:rsidRPr="00A823C6" w:rsidRDefault="00A823C6" w:rsidP="00A823C6">
            <w:pPr>
              <w:widowControl/>
              <w:autoSpaceDE/>
              <w:autoSpaceDN/>
              <w:rPr>
                <w:sz w:val="16"/>
                <w:szCs w:val="18"/>
                <w:lang w:bidi="ar-SA"/>
              </w:rPr>
            </w:pPr>
            <w:r w:rsidRPr="00A823C6">
              <w:rPr>
                <w:sz w:val="16"/>
                <w:szCs w:val="18"/>
                <w:lang w:bidi="ar-SA"/>
              </w:rPr>
              <w:t>ТК-1</w:t>
            </w:r>
          </w:p>
        </w:tc>
        <w:tc>
          <w:tcPr>
            <w:tcW w:w="3827" w:type="dxa"/>
            <w:shd w:val="clear" w:color="auto" w:fill="auto"/>
            <w:noWrap/>
            <w:vAlign w:val="center"/>
            <w:hideMark/>
          </w:tcPr>
          <w:p w14:paraId="0F6FA838" w14:textId="77777777" w:rsidR="00A823C6" w:rsidRPr="00A823C6" w:rsidRDefault="00A823C6" w:rsidP="00A823C6">
            <w:pPr>
              <w:widowControl/>
              <w:autoSpaceDE/>
              <w:autoSpaceDN/>
              <w:rPr>
                <w:sz w:val="16"/>
                <w:szCs w:val="18"/>
                <w:lang w:bidi="ar-SA"/>
              </w:rPr>
            </w:pPr>
            <w:r w:rsidRPr="00A823C6">
              <w:rPr>
                <w:sz w:val="16"/>
                <w:szCs w:val="18"/>
                <w:lang w:bidi="ar-SA"/>
              </w:rPr>
              <w:t>ТК-5</w:t>
            </w:r>
          </w:p>
        </w:tc>
        <w:tc>
          <w:tcPr>
            <w:tcW w:w="3119" w:type="dxa"/>
            <w:shd w:val="clear" w:color="auto" w:fill="auto"/>
            <w:noWrap/>
            <w:vAlign w:val="center"/>
            <w:hideMark/>
          </w:tcPr>
          <w:p w14:paraId="499536F9" w14:textId="77777777" w:rsidR="00A823C6" w:rsidRPr="00A823C6" w:rsidRDefault="00A823C6" w:rsidP="00A823C6">
            <w:pPr>
              <w:widowControl/>
              <w:autoSpaceDE/>
              <w:autoSpaceDN/>
              <w:jc w:val="right"/>
              <w:rPr>
                <w:sz w:val="16"/>
                <w:szCs w:val="18"/>
                <w:lang w:bidi="ar-SA"/>
              </w:rPr>
            </w:pPr>
            <w:r w:rsidRPr="00A823C6">
              <w:rPr>
                <w:sz w:val="16"/>
                <w:szCs w:val="18"/>
                <w:lang w:bidi="ar-SA"/>
              </w:rPr>
              <w:t>Котельная № 2 с. Кукобой</w:t>
            </w:r>
          </w:p>
        </w:tc>
        <w:tc>
          <w:tcPr>
            <w:tcW w:w="991" w:type="dxa"/>
            <w:shd w:val="clear" w:color="auto" w:fill="auto"/>
            <w:noWrap/>
            <w:vAlign w:val="center"/>
            <w:hideMark/>
          </w:tcPr>
          <w:p w14:paraId="7C6AC4FF" w14:textId="77777777" w:rsidR="00A823C6" w:rsidRPr="00A823C6" w:rsidRDefault="00A823C6" w:rsidP="00A823C6">
            <w:pPr>
              <w:widowControl/>
              <w:autoSpaceDE/>
              <w:autoSpaceDN/>
              <w:jc w:val="right"/>
              <w:rPr>
                <w:sz w:val="16"/>
                <w:szCs w:val="18"/>
                <w:lang w:bidi="ar-SA"/>
              </w:rPr>
            </w:pPr>
            <w:r w:rsidRPr="00A823C6">
              <w:rPr>
                <w:sz w:val="16"/>
                <w:szCs w:val="18"/>
                <w:lang w:bidi="ar-SA"/>
              </w:rPr>
              <w:t>87</w:t>
            </w:r>
          </w:p>
        </w:tc>
        <w:tc>
          <w:tcPr>
            <w:tcW w:w="933" w:type="dxa"/>
            <w:shd w:val="clear" w:color="auto" w:fill="auto"/>
            <w:noWrap/>
            <w:vAlign w:val="center"/>
            <w:hideMark/>
          </w:tcPr>
          <w:p w14:paraId="271462F9" w14:textId="77777777" w:rsidR="00A823C6" w:rsidRPr="00A823C6" w:rsidRDefault="00A823C6" w:rsidP="00A823C6">
            <w:pPr>
              <w:widowControl/>
              <w:autoSpaceDE/>
              <w:autoSpaceDN/>
              <w:jc w:val="right"/>
              <w:rPr>
                <w:sz w:val="16"/>
                <w:szCs w:val="18"/>
                <w:lang w:bidi="ar-SA"/>
              </w:rPr>
            </w:pPr>
            <w:r w:rsidRPr="00A823C6">
              <w:rPr>
                <w:sz w:val="16"/>
                <w:szCs w:val="18"/>
                <w:lang w:bidi="ar-SA"/>
              </w:rPr>
              <w:t>87</w:t>
            </w:r>
          </w:p>
        </w:tc>
        <w:tc>
          <w:tcPr>
            <w:tcW w:w="991" w:type="dxa"/>
            <w:shd w:val="clear" w:color="auto" w:fill="auto"/>
            <w:noWrap/>
            <w:vAlign w:val="center"/>
            <w:hideMark/>
          </w:tcPr>
          <w:p w14:paraId="5425B981" w14:textId="77777777" w:rsidR="00A823C6" w:rsidRPr="00A823C6" w:rsidRDefault="00A823C6" w:rsidP="00A823C6">
            <w:pPr>
              <w:widowControl/>
              <w:autoSpaceDE/>
              <w:autoSpaceDN/>
              <w:jc w:val="right"/>
              <w:rPr>
                <w:sz w:val="16"/>
                <w:szCs w:val="18"/>
                <w:lang w:bidi="ar-SA"/>
              </w:rPr>
            </w:pPr>
            <w:r w:rsidRPr="00A823C6">
              <w:rPr>
                <w:sz w:val="16"/>
                <w:szCs w:val="18"/>
                <w:lang w:bidi="ar-SA"/>
              </w:rPr>
              <w:t>65</w:t>
            </w:r>
          </w:p>
        </w:tc>
        <w:tc>
          <w:tcPr>
            <w:tcW w:w="933" w:type="dxa"/>
            <w:shd w:val="clear" w:color="auto" w:fill="auto"/>
            <w:noWrap/>
            <w:vAlign w:val="center"/>
            <w:hideMark/>
          </w:tcPr>
          <w:p w14:paraId="464A7BE7" w14:textId="77777777" w:rsidR="00A823C6" w:rsidRPr="00A823C6" w:rsidRDefault="00A823C6" w:rsidP="00A823C6">
            <w:pPr>
              <w:widowControl/>
              <w:autoSpaceDE/>
              <w:autoSpaceDN/>
              <w:jc w:val="right"/>
              <w:rPr>
                <w:sz w:val="16"/>
                <w:szCs w:val="18"/>
                <w:lang w:bidi="ar-SA"/>
              </w:rPr>
            </w:pPr>
            <w:r w:rsidRPr="00A823C6">
              <w:rPr>
                <w:sz w:val="16"/>
                <w:szCs w:val="18"/>
                <w:lang w:bidi="ar-SA"/>
              </w:rPr>
              <w:t>65</w:t>
            </w:r>
          </w:p>
        </w:tc>
        <w:tc>
          <w:tcPr>
            <w:tcW w:w="1054" w:type="dxa"/>
            <w:shd w:val="clear" w:color="auto" w:fill="auto"/>
            <w:noWrap/>
            <w:vAlign w:val="center"/>
            <w:hideMark/>
          </w:tcPr>
          <w:p w14:paraId="3280384B" w14:textId="77777777" w:rsidR="00A823C6" w:rsidRPr="00A823C6" w:rsidRDefault="00A823C6" w:rsidP="00A823C6">
            <w:pPr>
              <w:widowControl/>
              <w:autoSpaceDE/>
              <w:autoSpaceDN/>
              <w:jc w:val="right"/>
              <w:rPr>
                <w:sz w:val="16"/>
                <w:szCs w:val="18"/>
                <w:lang w:bidi="ar-SA"/>
              </w:rPr>
            </w:pPr>
            <w:r>
              <w:rPr>
                <w:sz w:val="16"/>
                <w:szCs w:val="18"/>
                <w:lang w:bidi="ar-SA"/>
              </w:rPr>
              <w:t>Надземный</w:t>
            </w:r>
          </w:p>
        </w:tc>
      </w:tr>
      <w:tr w:rsidR="00A823C6" w:rsidRPr="00A823C6" w14:paraId="7B3A5691" w14:textId="77777777" w:rsidTr="00A823C6">
        <w:trPr>
          <w:trHeight w:val="20"/>
        </w:trPr>
        <w:tc>
          <w:tcPr>
            <w:tcW w:w="445" w:type="dxa"/>
            <w:shd w:val="clear" w:color="auto" w:fill="auto"/>
            <w:vAlign w:val="center"/>
            <w:hideMark/>
          </w:tcPr>
          <w:p w14:paraId="1A2AFF9D" w14:textId="77777777" w:rsidR="00A823C6" w:rsidRPr="00A823C6" w:rsidRDefault="00A823C6" w:rsidP="00A823C6">
            <w:pPr>
              <w:widowControl/>
              <w:autoSpaceDE/>
              <w:autoSpaceDN/>
              <w:jc w:val="center"/>
              <w:rPr>
                <w:color w:val="000000"/>
                <w:sz w:val="16"/>
                <w:szCs w:val="18"/>
                <w:lang w:bidi="ar-SA"/>
              </w:rPr>
            </w:pPr>
            <w:r w:rsidRPr="00A823C6">
              <w:rPr>
                <w:color w:val="000000"/>
                <w:sz w:val="16"/>
                <w:szCs w:val="18"/>
                <w:lang w:bidi="ar-SA"/>
              </w:rPr>
              <w:t>9</w:t>
            </w:r>
          </w:p>
        </w:tc>
        <w:tc>
          <w:tcPr>
            <w:tcW w:w="2527" w:type="dxa"/>
            <w:shd w:val="clear" w:color="auto" w:fill="auto"/>
            <w:noWrap/>
            <w:vAlign w:val="center"/>
            <w:hideMark/>
          </w:tcPr>
          <w:p w14:paraId="7E9CDCE8" w14:textId="77777777" w:rsidR="00A823C6" w:rsidRPr="00A823C6" w:rsidRDefault="00A823C6" w:rsidP="00A823C6">
            <w:pPr>
              <w:widowControl/>
              <w:autoSpaceDE/>
              <w:autoSpaceDN/>
              <w:rPr>
                <w:sz w:val="16"/>
                <w:szCs w:val="18"/>
                <w:lang w:bidi="ar-SA"/>
              </w:rPr>
            </w:pPr>
            <w:r w:rsidRPr="00A823C6">
              <w:rPr>
                <w:sz w:val="16"/>
                <w:szCs w:val="18"/>
                <w:lang w:bidi="ar-SA"/>
              </w:rPr>
              <w:t>ТК-5</w:t>
            </w:r>
          </w:p>
        </w:tc>
        <w:tc>
          <w:tcPr>
            <w:tcW w:w="3827" w:type="dxa"/>
            <w:shd w:val="clear" w:color="auto" w:fill="auto"/>
            <w:noWrap/>
            <w:vAlign w:val="center"/>
            <w:hideMark/>
          </w:tcPr>
          <w:p w14:paraId="62D3BD4B" w14:textId="77777777" w:rsidR="00A823C6" w:rsidRPr="00A823C6" w:rsidRDefault="00A823C6" w:rsidP="00A823C6">
            <w:pPr>
              <w:widowControl/>
              <w:autoSpaceDE/>
              <w:autoSpaceDN/>
              <w:rPr>
                <w:sz w:val="16"/>
                <w:szCs w:val="18"/>
                <w:lang w:bidi="ar-SA"/>
              </w:rPr>
            </w:pPr>
            <w:r w:rsidRPr="00A823C6">
              <w:rPr>
                <w:sz w:val="16"/>
                <w:szCs w:val="18"/>
                <w:lang w:bidi="ar-SA"/>
              </w:rPr>
              <w:t>Здание дошкольной группы МОУ Первомайская СОШ</w:t>
            </w:r>
          </w:p>
        </w:tc>
        <w:tc>
          <w:tcPr>
            <w:tcW w:w="3119" w:type="dxa"/>
            <w:shd w:val="clear" w:color="auto" w:fill="auto"/>
            <w:noWrap/>
            <w:vAlign w:val="center"/>
            <w:hideMark/>
          </w:tcPr>
          <w:p w14:paraId="7011E0C0" w14:textId="77777777" w:rsidR="00A823C6" w:rsidRPr="00A823C6" w:rsidRDefault="00A823C6" w:rsidP="00A823C6">
            <w:pPr>
              <w:widowControl/>
              <w:autoSpaceDE/>
              <w:autoSpaceDN/>
              <w:jc w:val="right"/>
              <w:rPr>
                <w:sz w:val="16"/>
                <w:szCs w:val="18"/>
                <w:lang w:bidi="ar-SA"/>
              </w:rPr>
            </w:pPr>
            <w:r w:rsidRPr="00A823C6">
              <w:rPr>
                <w:sz w:val="16"/>
                <w:szCs w:val="18"/>
                <w:lang w:bidi="ar-SA"/>
              </w:rPr>
              <w:t>Котельная № 2 с. Кукобой</w:t>
            </w:r>
          </w:p>
        </w:tc>
        <w:tc>
          <w:tcPr>
            <w:tcW w:w="991" w:type="dxa"/>
            <w:shd w:val="clear" w:color="auto" w:fill="auto"/>
            <w:noWrap/>
            <w:vAlign w:val="center"/>
            <w:hideMark/>
          </w:tcPr>
          <w:p w14:paraId="78E82546" w14:textId="77777777" w:rsidR="00A823C6" w:rsidRPr="00A823C6" w:rsidRDefault="00A823C6" w:rsidP="00A823C6">
            <w:pPr>
              <w:widowControl/>
              <w:autoSpaceDE/>
              <w:autoSpaceDN/>
              <w:jc w:val="right"/>
              <w:rPr>
                <w:sz w:val="16"/>
                <w:szCs w:val="18"/>
                <w:lang w:bidi="ar-SA"/>
              </w:rPr>
            </w:pPr>
            <w:r w:rsidRPr="00A823C6">
              <w:rPr>
                <w:sz w:val="16"/>
                <w:szCs w:val="18"/>
                <w:lang w:bidi="ar-SA"/>
              </w:rPr>
              <w:t>50</w:t>
            </w:r>
          </w:p>
        </w:tc>
        <w:tc>
          <w:tcPr>
            <w:tcW w:w="933" w:type="dxa"/>
            <w:shd w:val="clear" w:color="auto" w:fill="auto"/>
            <w:noWrap/>
            <w:vAlign w:val="center"/>
            <w:hideMark/>
          </w:tcPr>
          <w:p w14:paraId="7CEAF49F" w14:textId="77777777" w:rsidR="00A823C6" w:rsidRPr="00A823C6" w:rsidRDefault="00A823C6" w:rsidP="00A823C6">
            <w:pPr>
              <w:widowControl/>
              <w:autoSpaceDE/>
              <w:autoSpaceDN/>
              <w:jc w:val="right"/>
              <w:rPr>
                <w:sz w:val="16"/>
                <w:szCs w:val="18"/>
                <w:lang w:bidi="ar-SA"/>
              </w:rPr>
            </w:pPr>
            <w:r w:rsidRPr="00A823C6">
              <w:rPr>
                <w:sz w:val="16"/>
                <w:szCs w:val="18"/>
                <w:lang w:bidi="ar-SA"/>
              </w:rPr>
              <w:t>50</w:t>
            </w:r>
          </w:p>
        </w:tc>
        <w:tc>
          <w:tcPr>
            <w:tcW w:w="991" w:type="dxa"/>
            <w:shd w:val="clear" w:color="auto" w:fill="auto"/>
            <w:noWrap/>
            <w:vAlign w:val="center"/>
            <w:hideMark/>
          </w:tcPr>
          <w:p w14:paraId="5CB78440" w14:textId="77777777" w:rsidR="00A823C6" w:rsidRPr="00A823C6" w:rsidRDefault="00A823C6" w:rsidP="00A823C6">
            <w:pPr>
              <w:widowControl/>
              <w:autoSpaceDE/>
              <w:autoSpaceDN/>
              <w:jc w:val="right"/>
              <w:rPr>
                <w:sz w:val="16"/>
                <w:szCs w:val="18"/>
                <w:lang w:bidi="ar-SA"/>
              </w:rPr>
            </w:pPr>
            <w:r w:rsidRPr="00A823C6">
              <w:rPr>
                <w:sz w:val="16"/>
                <w:szCs w:val="18"/>
                <w:lang w:bidi="ar-SA"/>
              </w:rPr>
              <w:t>65</w:t>
            </w:r>
          </w:p>
        </w:tc>
        <w:tc>
          <w:tcPr>
            <w:tcW w:w="933" w:type="dxa"/>
            <w:shd w:val="clear" w:color="auto" w:fill="auto"/>
            <w:noWrap/>
            <w:vAlign w:val="center"/>
            <w:hideMark/>
          </w:tcPr>
          <w:p w14:paraId="07597B46" w14:textId="77777777" w:rsidR="00A823C6" w:rsidRPr="00A823C6" w:rsidRDefault="00A823C6" w:rsidP="00A823C6">
            <w:pPr>
              <w:widowControl/>
              <w:autoSpaceDE/>
              <w:autoSpaceDN/>
              <w:jc w:val="right"/>
              <w:rPr>
                <w:sz w:val="16"/>
                <w:szCs w:val="18"/>
                <w:lang w:bidi="ar-SA"/>
              </w:rPr>
            </w:pPr>
            <w:r w:rsidRPr="00A823C6">
              <w:rPr>
                <w:sz w:val="16"/>
                <w:szCs w:val="18"/>
                <w:lang w:bidi="ar-SA"/>
              </w:rPr>
              <w:t>65</w:t>
            </w:r>
          </w:p>
        </w:tc>
        <w:tc>
          <w:tcPr>
            <w:tcW w:w="1054" w:type="dxa"/>
            <w:shd w:val="clear" w:color="auto" w:fill="auto"/>
            <w:noWrap/>
            <w:vAlign w:val="center"/>
            <w:hideMark/>
          </w:tcPr>
          <w:p w14:paraId="0EDACEC0" w14:textId="77777777" w:rsidR="00A823C6" w:rsidRPr="00A823C6" w:rsidRDefault="00A823C6" w:rsidP="00A823C6">
            <w:pPr>
              <w:widowControl/>
              <w:autoSpaceDE/>
              <w:autoSpaceDN/>
              <w:jc w:val="right"/>
              <w:rPr>
                <w:sz w:val="16"/>
                <w:szCs w:val="18"/>
                <w:lang w:bidi="ar-SA"/>
              </w:rPr>
            </w:pPr>
            <w:r>
              <w:rPr>
                <w:sz w:val="16"/>
                <w:szCs w:val="18"/>
                <w:lang w:bidi="ar-SA"/>
              </w:rPr>
              <w:t>Надземный</w:t>
            </w:r>
          </w:p>
        </w:tc>
      </w:tr>
      <w:tr w:rsidR="00A823C6" w:rsidRPr="00A823C6" w14:paraId="42D9EA3A" w14:textId="77777777" w:rsidTr="00A823C6">
        <w:trPr>
          <w:trHeight w:val="20"/>
        </w:trPr>
        <w:tc>
          <w:tcPr>
            <w:tcW w:w="445" w:type="dxa"/>
            <w:shd w:val="clear" w:color="auto" w:fill="auto"/>
            <w:vAlign w:val="center"/>
            <w:hideMark/>
          </w:tcPr>
          <w:p w14:paraId="0817E912" w14:textId="77777777" w:rsidR="00A823C6" w:rsidRPr="00A823C6" w:rsidRDefault="00A823C6" w:rsidP="00A823C6">
            <w:pPr>
              <w:widowControl/>
              <w:autoSpaceDE/>
              <w:autoSpaceDN/>
              <w:jc w:val="center"/>
              <w:rPr>
                <w:color w:val="000000"/>
                <w:sz w:val="16"/>
                <w:szCs w:val="18"/>
                <w:lang w:bidi="ar-SA"/>
              </w:rPr>
            </w:pPr>
            <w:r w:rsidRPr="00A823C6">
              <w:rPr>
                <w:color w:val="000000"/>
                <w:sz w:val="16"/>
                <w:szCs w:val="18"/>
                <w:lang w:bidi="ar-SA"/>
              </w:rPr>
              <w:t>10</w:t>
            </w:r>
          </w:p>
        </w:tc>
        <w:tc>
          <w:tcPr>
            <w:tcW w:w="2527" w:type="dxa"/>
            <w:shd w:val="clear" w:color="auto" w:fill="auto"/>
            <w:noWrap/>
            <w:vAlign w:val="center"/>
            <w:hideMark/>
          </w:tcPr>
          <w:p w14:paraId="18551CB3" w14:textId="77777777" w:rsidR="00A823C6" w:rsidRPr="00A823C6" w:rsidRDefault="00A823C6" w:rsidP="00A823C6">
            <w:pPr>
              <w:widowControl/>
              <w:autoSpaceDE/>
              <w:autoSpaceDN/>
              <w:rPr>
                <w:sz w:val="16"/>
                <w:szCs w:val="18"/>
                <w:lang w:bidi="ar-SA"/>
              </w:rPr>
            </w:pPr>
            <w:r w:rsidRPr="00A823C6">
              <w:rPr>
                <w:sz w:val="16"/>
                <w:szCs w:val="18"/>
                <w:lang w:bidi="ar-SA"/>
              </w:rPr>
              <w:t>ТК-5</w:t>
            </w:r>
          </w:p>
        </w:tc>
        <w:tc>
          <w:tcPr>
            <w:tcW w:w="3827" w:type="dxa"/>
            <w:shd w:val="clear" w:color="auto" w:fill="auto"/>
            <w:noWrap/>
            <w:vAlign w:val="center"/>
            <w:hideMark/>
          </w:tcPr>
          <w:p w14:paraId="143ACB9B" w14:textId="77777777" w:rsidR="00A823C6" w:rsidRPr="00A823C6" w:rsidRDefault="00A823C6" w:rsidP="00A823C6">
            <w:pPr>
              <w:widowControl/>
              <w:autoSpaceDE/>
              <w:autoSpaceDN/>
              <w:rPr>
                <w:sz w:val="16"/>
                <w:szCs w:val="18"/>
                <w:lang w:bidi="ar-SA"/>
              </w:rPr>
            </w:pPr>
            <w:r w:rsidRPr="00A823C6">
              <w:rPr>
                <w:sz w:val="16"/>
                <w:szCs w:val="18"/>
                <w:lang w:bidi="ar-SA"/>
              </w:rPr>
              <w:t>ТК-6</w:t>
            </w:r>
          </w:p>
        </w:tc>
        <w:tc>
          <w:tcPr>
            <w:tcW w:w="3119" w:type="dxa"/>
            <w:shd w:val="clear" w:color="auto" w:fill="auto"/>
            <w:noWrap/>
            <w:vAlign w:val="center"/>
            <w:hideMark/>
          </w:tcPr>
          <w:p w14:paraId="2EA1C536" w14:textId="77777777" w:rsidR="00A823C6" w:rsidRPr="00A823C6" w:rsidRDefault="00A823C6" w:rsidP="00A823C6">
            <w:pPr>
              <w:widowControl/>
              <w:autoSpaceDE/>
              <w:autoSpaceDN/>
              <w:jc w:val="right"/>
              <w:rPr>
                <w:sz w:val="16"/>
                <w:szCs w:val="18"/>
                <w:lang w:bidi="ar-SA"/>
              </w:rPr>
            </w:pPr>
            <w:r w:rsidRPr="00A823C6">
              <w:rPr>
                <w:sz w:val="16"/>
                <w:szCs w:val="18"/>
                <w:lang w:bidi="ar-SA"/>
              </w:rPr>
              <w:t>Котельная № 2 с. Кукобой</w:t>
            </w:r>
          </w:p>
        </w:tc>
        <w:tc>
          <w:tcPr>
            <w:tcW w:w="991" w:type="dxa"/>
            <w:shd w:val="clear" w:color="auto" w:fill="auto"/>
            <w:noWrap/>
            <w:vAlign w:val="center"/>
            <w:hideMark/>
          </w:tcPr>
          <w:p w14:paraId="0F178289" w14:textId="77777777" w:rsidR="00A823C6" w:rsidRPr="00A823C6" w:rsidRDefault="00A823C6" w:rsidP="00A823C6">
            <w:pPr>
              <w:widowControl/>
              <w:autoSpaceDE/>
              <w:autoSpaceDN/>
              <w:jc w:val="right"/>
              <w:rPr>
                <w:sz w:val="16"/>
                <w:szCs w:val="18"/>
                <w:lang w:bidi="ar-SA"/>
              </w:rPr>
            </w:pPr>
            <w:r w:rsidRPr="00A823C6">
              <w:rPr>
                <w:sz w:val="16"/>
                <w:szCs w:val="18"/>
                <w:lang w:bidi="ar-SA"/>
              </w:rPr>
              <w:t>50</w:t>
            </w:r>
          </w:p>
        </w:tc>
        <w:tc>
          <w:tcPr>
            <w:tcW w:w="933" w:type="dxa"/>
            <w:shd w:val="clear" w:color="auto" w:fill="auto"/>
            <w:noWrap/>
            <w:vAlign w:val="center"/>
            <w:hideMark/>
          </w:tcPr>
          <w:p w14:paraId="13F7740D" w14:textId="77777777" w:rsidR="00A823C6" w:rsidRPr="00A823C6" w:rsidRDefault="00A823C6" w:rsidP="00A823C6">
            <w:pPr>
              <w:widowControl/>
              <w:autoSpaceDE/>
              <w:autoSpaceDN/>
              <w:jc w:val="right"/>
              <w:rPr>
                <w:sz w:val="16"/>
                <w:szCs w:val="18"/>
                <w:lang w:bidi="ar-SA"/>
              </w:rPr>
            </w:pPr>
            <w:r w:rsidRPr="00A823C6">
              <w:rPr>
                <w:sz w:val="16"/>
                <w:szCs w:val="18"/>
                <w:lang w:bidi="ar-SA"/>
              </w:rPr>
              <w:t>50</w:t>
            </w:r>
          </w:p>
        </w:tc>
        <w:tc>
          <w:tcPr>
            <w:tcW w:w="991" w:type="dxa"/>
            <w:shd w:val="clear" w:color="auto" w:fill="auto"/>
            <w:noWrap/>
            <w:vAlign w:val="center"/>
            <w:hideMark/>
          </w:tcPr>
          <w:p w14:paraId="172BC5A1" w14:textId="77777777" w:rsidR="00A823C6" w:rsidRPr="00A823C6" w:rsidRDefault="00A823C6" w:rsidP="00A823C6">
            <w:pPr>
              <w:widowControl/>
              <w:autoSpaceDE/>
              <w:autoSpaceDN/>
              <w:jc w:val="right"/>
              <w:rPr>
                <w:sz w:val="16"/>
                <w:szCs w:val="18"/>
                <w:lang w:bidi="ar-SA"/>
              </w:rPr>
            </w:pPr>
            <w:r w:rsidRPr="00A823C6">
              <w:rPr>
                <w:sz w:val="16"/>
                <w:szCs w:val="18"/>
                <w:lang w:bidi="ar-SA"/>
              </w:rPr>
              <w:t>65</w:t>
            </w:r>
          </w:p>
        </w:tc>
        <w:tc>
          <w:tcPr>
            <w:tcW w:w="933" w:type="dxa"/>
            <w:shd w:val="clear" w:color="auto" w:fill="auto"/>
            <w:noWrap/>
            <w:vAlign w:val="center"/>
            <w:hideMark/>
          </w:tcPr>
          <w:p w14:paraId="05498018" w14:textId="77777777" w:rsidR="00A823C6" w:rsidRPr="00A823C6" w:rsidRDefault="00A823C6" w:rsidP="00A823C6">
            <w:pPr>
              <w:widowControl/>
              <w:autoSpaceDE/>
              <w:autoSpaceDN/>
              <w:jc w:val="right"/>
              <w:rPr>
                <w:sz w:val="16"/>
                <w:szCs w:val="18"/>
                <w:lang w:bidi="ar-SA"/>
              </w:rPr>
            </w:pPr>
            <w:r w:rsidRPr="00A823C6">
              <w:rPr>
                <w:sz w:val="16"/>
                <w:szCs w:val="18"/>
                <w:lang w:bidi="ar-SA"/>
              </w:rPr>
              <w:t>65</w:t>
            </w:r>
          </w:p>
        </w:tc>
        <w:tc>
          <w:tcPr>
            <w:tcW w:w="1054" w:type="dxa"/>
            <w:shd w:val="clear" w:color="auto" w:fill="auto"/>
            <w:noWrap/>
            <w:vAlign w:val="center"/>
            <w:hideMark/>
          </w:tcPr>
          <w:p w14:paraId="6FC3BA95" w14:textId="77777777" w:rsidR="00A823C6" w:rsidRPr="00A823C6" w:rsidRDefault="00A823C6" w:rsidP="00A823C6">
            <w:pPr>
              <w:widowControl/>
              <w:autoSpaceDE/>
              <w:autoSpaceDN/>
              <w:jc w:val="right"/>
              <w:rPr>
                <w:sz w:val="16"/>
                <w:szCs w:val="18"/>
                <w:lang w:bidi="ar-SA"/>
              </w:rPr>
            </w:pPr>
            <w:r>
              <w:rPr>
                <w:sz w:val="16"/>
                <w:szCs w:val="18"/>
                <w:lang w:bidi="ar-SA"/>
              </w:rPr>
              <w:t>Надземный</w:t>
            </w:r>
          </w:p>
        </w:tc>
      </w:tr>
      <w:tr w:rsidR="00A823C6" w:rsidRPr="00A823C6" w14:paraId="2BADBD63" w14:textId="77777777" w:rsidTr="00A823C6">
        <w:trPr>
          <w:trHeight w:val="20"/>
        </w:trPr>
        <w:tc>
          <w:tcPr>
            <w:tcW w:w="445" w:type="dxa"/>
            <w:shd w:val="clear" w:color="auto" w:fill="auto"/>
            <w:vAlign w:val="center"/>
            <w:hideMark/>
          </w:tcPr>
          <w:p w14:paraId="3CFB95E7" w14:textId="77777777" w:rsidR="00A823C6" w:rsidRPr="00A823C6" w:rsidRDefault="00A823C6" w:rsidP="00A823C6">
            <w:pPr>
              <w:widowControl/>
              <w:autoSpaceDE/>
              <w:autoSpaceDN/>
              <w:jc w:val="center"/>
              <w:rPr>
                <w:color w:val="000000"/>
                <w:sz w:val="16"/>
                <w:szCs w:val="18"/>
                <w:lang w:bidi="ar-SA"/>
              </w:rPr>
            </w:pPr>
            <w:r w:rsidRPr="00A823C6">
              <w:rPr>
                <w:color w:val="000000"/>
                <w:sz w:val="16"/>
                <w:szCs w:val="18"/>
                <w:lang w:bidi="ar-SA"/>
              </w:rPr>
              <w:t>11</w:t>
            </w:r>
          </w:p>
        </w:tc>
        <w:tc>
          <w:tcPr>
            <w:tcW w:w="2527" w:type="dxa"/>
            <w:shd w:val="clear" w:color="auto" w:fill="auto"/>
            <w:noWrap/>
            <w:vAlign w:val="center"/>
            <w:hideMark/>
          </w:tcPr>
          <w:p w14:paraId="1AB288CD" w14:textId="77777777" w:rsidR="00A823C6" w:rsidRPr="00A823C6" w:rsidRDefault="00A823C6" w:rsidP="00A823C6">
            <w:pPr>
              <w:widowControl/>
              <w:autoSpaceDE/>
              <w:autoSpaceDN/>
              <w:rPr>
                <w:sz w:val="16"/>
                <w:szCs w:val="18"/>
                <w:lang w:bidi="ar-SA"/>
              </w:rPr>
            </w:pPr>
            <w:r w:rsidRPr="00A823C6">
              <w:rPr>
                <w:sz w:val="16"/>
                <w:szCs w:val="18"/>
                <w:lang w:bidi="ar-SA"/>
              </w:rPr>
              <w:t>ТК-6</w:t>
            </w:r>
          </w:p>
        </w:tc>
        <w:tc>
          <w:tcPr>
            <w:tcW w:w="3827" w:type="dxa"/>
            <w:shd w:val="clear" w:color="auto" w:fill="auto"/>
            <w:noWrap/>
            <w:vAlign w:val="center"/>
            <w:hideMark/>
          </w:tcPr>
          <w:p w14:paraId="4E36D7B2" w14:textId="77777777" w:rsidR="00A823C6" w:rsidRPr="00A823C6" w:rsidRDefault="00A823C6" w:rsidP="00A823C6">
            <w:pPr>
              <w:widowControl/>
              <w:autoSpaceDE/>
              <w:autoSpaceDN/>
              <w:rPr>
                <w:sz w:val="16"/>
                <w:szCs w:val="18"/>
                <w:lang w:bidi="ar-SA"/>
              </w:rPr>
            </w:pPr>
            <w:r w:rsidRPr="00A823C6">
              <w:rPr>
                <w:sz w:val="16"/>
                <w:szCs w:val="18"/>
                <w:lang w:bidi="ar-SA"/>
              </w:rPr>
              <w:t>Водонапорная башня</w:t>
            </w:r>
          </w:p>
        </w:tc>
        <w:tc>
          <w:tcPr>
            <w:tcW w:w="3119" w:type="dxa"/>
            <w:shd w:val="clear" w:color="auto" w:fill="auto"/>
            <w:noWrap/>
            <w:vAlign w:val="center"/>
            <w:hideMark/>
          </w:tcPr>
          <w:p w14:paraId="28FD9C7C" w14:textId="77777777" w:rsidR="00A823C6" w:rsidRPr="00A823C6" w:rsidRDefault="00A823C6" w:rsidP="00A823C6">
            <w:pPr>
              <w:widowControl/>
              <w:autoSpaceDE/>
              <w:autoSpaceDN/>
              <w:jc w:val="right"/>
              <w:rPr>
                <w:sz w:val="16"/>
                <w:szCs w:val="18"/>
                <w:lang w:bidi="ar-SA"/>
              </w:rPr>
            </w:pPr>
            <w:r w:rsidRPr="00A823C6">
              <w:rPr>
                <w:sz w:val="16"/>
                <w:szCs w:val="18"/>
                <w:lang w:bidi="ar-SA"/>
              </w:rPr>
              <w:t>Котельная № 2 с. Кукобой</w:t>
            </w:r>
          </w:p>
        </w:tc>
        <w:tc>
          <w:tcPr>
            <w:tcW w:w="991" w:type="dxa"/>
            <w:shd w:val="clear" w:color="auto" w:fill="auto"/>
            <w:noWrap/>
            <w:vAlign w:val="center"/>
            <w:hideMark/>
          </w:tcPr>
          <w:p w14:paraId="24690C34" w14:textId="77777777" w:rsidR="00A823C6" w:rsidRPr="00A823C6" w:rsidRDefault="00A823C6" w:rsidP="00A823C6">
            <w:pPr>
              <w:widowControl/>
              <w:autoSpaceDE/>
              <w:autoSpaceDN/>
              <w:jc w:val="right"/>
              <w:rPr>
                <w:sz w:val="16"/>
                <w:szCs w:val="18"/>
                <w:lang w:bidi="ar-SA"/>
              </w:rPr>
            </w:pPr>
            <w:r w:rsidRPr="00A823C6">
              <w:rPr>
                <w:sz w:val="16"/>
                <w:szCs w:val="18"/>
                <w:lang w:bidi="ar-SA"/>
              </w:rPr>
              <w:t>5</w:t>
            </w:r>
          </w:p>
        </w:tc>
        <w:tc>
          <w:tcPr>
            <w:tcW w:w="933" w:type="dxa"/>
            <w:shd w:val="clear" w:color="auto" w:fill="auto"/>
            <w:noWrap/>
            <w:vAlign w:val="center"/>
            <w:hideMark/>
          </w:tcPr>
          <w:p w14:paraId="6D05E17B" w14:textId="77777777" w:rsidR="00A823C6" w:rsidRPr="00A823C6" w:rsidRDefault="00A823C6" w:rsidP="00A823C6">
            <w:pPr>
              <w:widowControl/>
              <w:autoSpaceDE/>
              <w:autoSpaceDN/>
              <w:jc w:val="right"/>
              <w:rPr>
                <w:sz w:val="16"/>
                <w:szCs w:val="18"/>
                <w:lang w:bidi="ar-SA"/>
              </w:rPr>
            </w:pPr>
            <w:r w:rsidRPr="00A823C6">
              <w:rPr>
                <w:sz w:val="16"/>
                <w:szCs w:val="18"/>
                <w:lang w:bidi="ar-SA"/>
              </w:rPr>
              <w:t>5</w:t>
            </w:r>
          </w:p>
        </w:tc>
        <w:tc>
          <w:tcPr>
            <w:tcW w:w="991" w:type="dxa"/>
            <w:shd w:val="clear" w:color="auto" w:fill="auto"/>
            <w:noWrap/>
            <w:vAlign w:val="center"/>
            <w:hideMark/>
          </w:tcPr>
          <w:p w14:paraId="15A82D8A" w14:textId="77777777" w:rsidR="00A823C6" w:rsidRPr="00A823C6" w:rsidRDefault="00A823C6" w:rsidP="00A823C6">
            <w:pPr>
              <w:widowControl/>
              <w:autoSpaceDE/>
              <w:autoSpaceDN/>
              <w:jc w:val="right"/>
              <w:rPr>
                <w:sz w:val="16"/>
                <w:szCs w:val="18"/>
                <w:lang w:bidi="ar-SA"/>
              </w:rPr>
            </w:pPr>
            <w:r w:rsidRPr="00A823C6">
              <w:rPr>
                <w:sz w:val="16"/>
                <w:szCs w:val="18"/>
                <w:lang w:bidi="ar-SA"/>
              </w:rPr>
              <w:t>25</w:t>
            </w:r>
          </w:p>
        </w:tc>
        <w:tc>
          <w:tcPr>
            <w:tcW w:w="933" w:type="dxa"/>
            <w:shd w:val="clear" w:color="auto" w:fill="auto"/>
            <w:noWrap/>
            <w:vAlign w:val="center"/>
            <w:hideMark/>
          </w:tcPr>
          <w:p w14:paraId="6FE7B25D" w14:textId="77777777" w:rsidR="00A823C6" w:rsidRPr="00A823C6" w:rsidRDefault="00A823C6" w:rsidP="00A823C6">
            <w:pPr>
              <w:widowControl/>
              <w:autoSpaceDE/>
              <w:autoSpaceDN/>
              <w:jc w:val="right"/>
              <w:rPr>
                <w:sz w:val="16"/>
                <w:szCs w:val="18"/>
                <w:lang w:bidi="ar-SA"/>
              </w:rPr>
            </w:pPr>
            <w:r w:rsidRPr="00A823C6">
              <w:rPr>
                <w:sz w:val="16"/>
                <w:szCs w:val="18"/>
                <w:lang w:bidi="ar-SA"/>
              </w:rPr>
              <w:t>25</w:t>
            </w:r>
          </w:p>
        </w:tc>
        <w:tc>
          <w:tcPr>
            <w:tcW w:w="1054" w:type="dxa"/>
            <w:shd w:val="clear" w:color="auto" w:fill="auto"/>
            <w:noWrap/>
            <w:vAlign w:val="center"/>
            <w:hideMark/>
          </w:tcPr>
          <w:p w14:paraId="26B29292" w14:textId="77777777" w:rsidR="00A823C6" w:rsidRPr="00A823C6" w:rsidRDefault="00A823C6" w:rsidP="00A823C6">
            <w:pPr>
              <w:widowControl/>
              <w:autoSpaceDE/>
              <w:autoSpaceDN/>
              <w:jc w:val="right"/>
              <w:rPr>
                <w:sz w:val="16"/>
                <w:szCs w:val="18"/>
                <w:lang w:bidi="ar-SA"/>
              </w:rPr>
            </w:pPr>
            <w:r>
              <w:rPr>
                <w:sz w:val="16"/>
                <w:szCs w:val="18"/>
                <w:lang w:bidi="ar-SA"/>
              </w:rPr>
              <w:t>Надземный</w:t>
            </w:r>
          </w:p>
        </w:tc>
      </w:tr>
      <w:tr w:rsidR="00A823C6" w:rsidRPr="00A823C6" w14:paraId="6DBA1C69" w14:textId="77777777" w:rsidTr="00A823C6">
        <w:trPr>
          <w:trHeight w:val="20"/>
        </w:trPr>
        <w:tc>
          <w:tcPr>
            <w:tcW w:w="445" w:type="dxa"/>
            <w:shd w:val="clear" w:color="auto" w:fill="auto"/>
            <w:vAlign w:val="center"/>
            <w:hideMark/>
          </w:tcPr>
          <w:p w14:paraId="43474A58" w14:textId="77777777" w:rsidR="00A823C6" w:rsidRPr="00A823C6" w:rsidRDefault="00A823C6" w:rsidP="00A823C6">
            <w:pPr>
              <w:widowControl/>
              <w:autoSpaceDE/>
              <w:autoSpaceDN/>
              <w:jc w:val="center"/>
              <w:rPr>
                <w:color w:val="000000"/>
                <w:sz w:val="16"/>
                <w:szCs w:val="18"/>
                <w:lang w:bidi="ar-SA"/>
              </w:rPr>
            </w:pPr>
            <w:r w:rsidRPr="00A823C6">
              <w:rPr>
                <w:color w:val="000000"/>
                <w:sz w:val="16"/>
                <w:szCs w:val="18"/>
                <w:lang w:bidi="ar-SA"/>
              </w:rPr>
              <w:t>12</w:t>
            </w:r>
          </w:p>
        </w:tc>
        <w:tc>
          <w:tcPr>
            <w:tcW w:w="2527" w:type="dxa"/>
            <w:shd w:val="clear" w:color="auto" w:fill="auto"/>
            <w:noWrap/>
            <w:vAlign w:val="center"/>
            <w:hideMark/>
          </w:tcPr>
          <w:p w14:paraId="20FBE178" w14:textId="77777777" w:rsidR="00A823C6" w:rsidRPr="00A823C6" w:rsidRDefault="00A823C6" w:rsidP="00A823C6">
            <w:pPr>
              <w:widowControl/>
              <w:autoSpaceDE/>
              <w:autoSpaceDN/>
              <w:rPr>
                <w:sz w:val="16"/>
                <w:szCs w:val="18"/>
                <w:lang w:bidi="ar-SA"/>
              </w:rPr>
            </w:pPr>
            <w:r w:rsidRPr="00A823C6">
              <w:rPr>
                <w:sz w:val="16"/>
                <w:szCs w:val="18"/>
                <w:lang w:bidi="ar-SA"/>
              </w:rPr>
              <w:t>ТК-6</w:t>
            </w:r>
          </w:p>
        </w:tc>
        <w:tc>
          <w:tcPr>
            <w:tcW w:w="3827" w:type="dxa"/>
            <w:shd w:val="clear" w:color="auto" w:fill="auto"/>
            <w:noWrap/>
            <w:vAlign w:val="center"/>
            <w:hideMark/>
          </w:tcPr>
          <w:p w14:paraId="7A0587B7" w14:textId="77777777" w:rsidR="00A823C6" w:rsidRPr="00A823C6" w:rsidRDefault="00A823C6" w:rsidP="00A823C6">
            <w:pPr>
              <w:widowControl/>
              <w:autoSpaceDE/>
              <w:autoSpaceDN/>
              <w:rPr>
                <w:sz w:val="16"/>
                <w:szCs w:val="18"/>
                <w:lang w:bidi="ar-SA"/>
              </w:rPr>
            </w:pPr>
            <w:r w:rsidRPr="00A823C6">
              <w:rPr>
                <w:sz w:val="16"/>
                <w:szCs w:val="18"/>
                <w:lang w:bidi="ar-SA"/>
              </w:rPr>
              <w:t>ТК-7</w:t>
            </w:r>
          </w:p>
        </w:tc>
        <w:tc>
          <w:tcPr>
            <w:tcW w:w="3119" w:type="dxa"/>
            <w:shd w:val="clear" w:color="auto" w:fill="auto"/>
            <w:noWrap/>
            <w:vAlign w:val="center"/>
            <w:hideMark/>
          </w:tcPr>
          <w:p w14:paraId="4134707D" w14:textId="77777777" w:rsidR="00A823C6" w:rsidRPr="00A823C6" w:rsidRDefault="00A823C6" w:rsidP="00A823C6">
            <w:pPr>
              <w:widowControl/>
              <w:autoSpaceDE/>
              <w:autoSpaceDN/>
              <w:jc w:val="right"/>
              <w:rPr>
                <w:sz w:val="16"/>
                <w:szCs w:val="18"/>
                <w:lang w:bidi="ar-SA"/>
              </w:rPr>
            </w:pPr>
            <w:r w:rsidRPr="00A823C6">
              <w:rPr>
                <w:sz w:val="16"/>
                <w:szCs w:val="18"/>
                <w:lang w:bidi="ar-SA"/>
              </w:rPr>
              <w:t>Котельная № 2 с. Кукобой</w:t>
            </w:r>
          </w:p>
        </w:tc>
        <w:tc>
          <w:tcPr>
            <w:tcW w:w="991" w:type="dxa"/>
            <w:shd w:val="clear" w:color="auto" w:fill="auto"/>
            <w:noWrap/>
            <w:vAlign w:val="center"/>
            <w:hideMark/>
          </w:tcPr>
          <w:p w14:paraId="13CC52BD" w14:textId="77777777" w:rsidR="00A823C6" w:rsidRPr="00A823C6" w:rsidRDefault="00A823C6" w:rsidP="00A823C6">
            <w:pPr>
              <w:widowControl/>
              <w:autoSpaceDE/>
              <w:autoSpaceDN/>
              <w:jc w:val="right"/>
              <w:rPr>
                <w:sz w:val="16"/>
                <w:szCs w:val="18"/>
                <w:lang w:bidi="ar-SA"/>
              </w:rPr>
            </w:pPr>
            <w:r w:rsidRPr="00A823C6">
              <w:rPr>
                <w:sz w:val="16"/>
                <w:szCs w:val="18"/>
                <w:lang w:bidi="ar-SA"/>
              </w:rPr>
              <w:t>68</w:t>
            </w:r>
          </w:p>
        </w:tc>
        <w:tc>
          <w:tcPr>
            <w:tcW w:w="933" w:type="dxa"/>
            <w:shd w:val="clear" w:color="auto" w:fill="auto"/>
            <w:noWrap/>
            <w:vAlign w:val="center"/>
            <w:hideMark/>
          </w:tcPr>
          <w:p w14:paraId="208EE2A5" w14:textId="77777777" w:rsidR="00A823C6" w:rsidRPr="00A823C6" w:rsidRDefault="00A823C6" w:rsidP="00A823C6">
            <w:pPr>
              <w:widowControl/>
              <w:autoSpaceDE/>
              <w:autoSpaceDN/>
              <w:jc w:val="right"/>
              <w:rPr>
                <w:sz w:val="16"/>
                <w:szCs w:val="18"/>
                <w:lang w:bidi="ar-SA"/>
              </w:rPr>
            </w:pPr>
            <w:r w:rsidRPr="00A823C6">
              <w:rPr>
                <w:sz w:val="16"/>
                <w:szCs w:val="18"/>
                <w:lang w:bidi="ar-SA"/>
              </w:rPr>
              <w:t>68</w:t>
            </w:r>
          </w:p>
        </w:tc>
        <w:tc>
          <w:tcPr>
            <w:tcW w:w="991" w:type="dxa"/>
            <w:shd w:val="clear" w:color="auto" w:fill="auto"/>
            <w:noWrap/>
            <w:vAlign w:val="center"/>
            <w:hideMark/>
          </w:tcPr>
          <w:p w14:paraId="2499A072" w14:textId="77777777" w:rsidR="00A823C6" w:rsidRPr="00A823C6" w:rsidRDefault="00A823C6" w:rsidP="00A823C6">
            <w:pPr>
              <w:widowControl/>
              <w:autoSpaceDE/>
              <w:autoSpaceDN/>
              <w:jc w:val="right"/>
              <w:rPr>
                <w:sz w:val="16"/>
                <w:szCs w:val="18"/>
                <w:lang w:bidi="ar-SA"/>
              </w:rPr>
            </w:pPr>
            <w:r w:rsidRPr="00A823C6">
              <w:rPr>
                <w:sz w:val="16"/>
                <w:szCs w:val="18"/>
                <w:lang w:bidi="ar-SA"/>
              </w:rPr>
              <w:t>50</w:t>
            </w:r>
          </w:p>
        </w:tc>
        <w:tc>
          <w:tcPr>
            <w:tcW w:w="933" w:type="dxa"/>
            <w:shd w:val="clear" w:color="auto" w:fill="auto"/>
            <w:noWrap/>
            <w:vAlign w:val="center"/>
            <w:hideMark/>
          </w:tcPr>
          <w:p w14:paraId="34ACFA59" w14:textId="77777777" w:rsidR="00A823C6" w:rsidRPr="00A823C6" w:rsidRDefault="00A823C6" w:rsidP="00A823C6">
            <w:pPr>
              <w:widowControl/>
              <w:autoSpaceDE/>
              <w:autoSpaceDN/>
              <w:jc w:val="right"/>
              <w:rPr>
                <w:sz w:val="16"/>
                <w:szCs w:val="18"/>
                <w:lang w:bidi="ar-SA"/>
              </w:rPr>
            </w:pPr>
            <w:r w:rsidRPr="00A823C6">
              <w:rPr>
                <w:sz w:val="16"/>
                <w:szCs w:val="18"/>
                <w:lang w:bidi="ar-SA"/>
              </w:rPr>
              <w:t>50</w:t>
            </w:r>
          </w:p>
        </w:tc>
        <w:tc>
          <w:tcPr>
            <w:tcW w:w="1054" w:type="dxa"/>
            <w:shd w:val="clear" w:color="auto" w:fill="auto"/>
            <w:noWrap/>
            <w:vAlign w:val="center"/>
            <w:hideMark/>
          </w:tcPr>
          <w:p w14:paraId="6B0D065D" w14:textId="77777777" w:rsidR="00A823C6" w:rsidRPr="00A823C6" w:rsidRDefault="00A823C6" w:rsidP="00A823C6">
            <w:pPr>
              <w:widowControl/>
              <w:autoSpaceDE/>
              <w:autoSpaceDN/>
              <w:jc w:val="right"/>
              <w:rPr>
                <w:sz w:val="16"/>
                <w:szCs w:val="18"/>
                <w:lang w:bidi="ar-SA"/>
              </w:rPr>
            </w:pPr>
            <w:r>
              <w:rPr>
                <w:sz w:val="16"/>
                <w:szCs w:val="18"/>
                <w:lang w:bidi="ar-SA"/>
              </w:rPr>
              <w:t>Надземный</w:t>
            </w:r>
          </w:p>
        </w:tc>
      </w:tr>
      <w:tr w:rsidR="00A823C6" w:rsidRPr="00A823C6" w14:paraId="5A86F039" w14:textId="77777777" w:rsidTr="00A823C6">
        <w:trPr>
          <w:trHeight w:val="20"/>
        </w:trPr>
        <w:tc>
          <w:tcPr>
            <w:tcW w:w="445" w:type="dxa"/>
            <w:shd w:val="clear" w:color="auto" w:fill="auto"/>
            <w:vAlign w:val="center"/>
            <w:hideMark/>
          </w:tcPr>
          <w:p w14:paraId="17E0E773" w14:textId="77777777" w:rsidR="00A823C6" w:rsidRPr="00A823C6" w:rsidRDefault="00A823C6" w:rsidP="00A823C6">
            <w:pPr>
              <w:widowControl/>
              <w:autoSpaceDE/>
              <w:autoSpaceDN/>
              <w:jc w:val="center"/>
              <w:rPr>
                <w:color w:val="000000"/>
                <w:sz w:val="16"/>
                <w:szCs w:val="18"/>
                <w:lang w:bidi="ar-SA"/>
              </w:rPr>
            </w:pPr>
            <w:r w:rsidRPr="00A823C6">
              <w:rPr>
                <w:color w:val="000000"/>
                <w:sz w:val="16"/>
                <w:szCs w:val="18"/>
                <w:lang w:bidi="ar-SA"/>
              </w:rPr>
              <w:t>13</w:t>
            </w:r>
          </w:p>
        </w:tc>
        <w:tc>
          <w:tcPr>
            <w:tcW w:w="2527" w:type="dxa"/>
            <w:shd w:val="clear" w:color="auto" w:fill="auto"/>
            <w:noWrap/>
            <w:vAlign w:val="center"/>
            <w:hideMark/>
          </w:tcPr>
          <w:p w14:paraId="2A1BF1A2" w14:textId="77777777" w:rsidR="00A823C6" w:rsidRPr="00A823C6" w:rsidRDefault="00A823C6" w:rsidP="00A823C6">
            <w:pPr>
              <w:widowControl/>
              <w:autoSpaceDE/>
              <w:autoSpaceDN/>
              <w:rPr>
                <w:sz w:val="16"/>
                <w:szCs w:val="18"/>
                <w:lang w:bidi="ar-SA"/>
              </w:rPr>
            </w:pPr>
            <w:r w:rsidRPr="00A823C6">
              <w:rPr>
                <w:sz w:val="16"/>
                <w:szCs w:val="18"/>
                <w:lang w:bidi="ar-SA"/>
              </w:rPr>
              <w:t>ТК-7</w:t>
            </w:r>
          </w:p>
        </w:tc>
        <w:tc>
          <w:tcPr>
            <w:tcW w:w="3827" w:type="dxa"/>
            <w:shd w:val="clear" w:color="auto" w:fill="auto"/>
            <w:noWrap/>
            <w:vAlign w:val="center"/>
            <w:hideMark/>
          </w:tcPr>
          <w:p w14:paraId="0D1198F0" w14:textId="77777777" w:rsidR="00A823C6" w:rsidRPr="00A823C6" w:rsidRDefault="00A823C6" w:rsidP="00A823C6">
            <w:pPr>
              <w:widowControl/>
              <w:autoSpaceDE/>
              <w:autoSpaceDN/>
              <w:rPr>
                <w:sz w:val="16"/>
                <w:szCs w:val="18"/>
                <w:lang w:bidi="ar-SA"/>
              </w:rPr>
            </w:pPr>
            <w:r w:rsidRPr="00A823C6">
              <w:rPr>
                <w:sz w:val="16"/>
                <w:szCs w:val="18"/>
                <w:lang w:bidi="ar-SA"/>
              </w:rPr>
              <w:t>Многоквартирный ж/д</w:t>
            </w:r>
          </w:p>
        </w:tc>
        <w:tc>
          <w:tcPr>
            <w:tcW w:w="3119" w:type="dxa"/>
            <w:shd w:val="clear" w:color="auto" w:fill="auto"/>
            <w:noWrap/>
            <w:vAlign w:val="center"/>
            <w:hideMark/>
          </w:tcPr>
          <w:p w14:paraId="7724F4CB" w14:textId="77777777" w:rsidR="00A823C6" w:rsidRPr="00A823C6" w:rsidRDefault="00A823C6" w:rsidP="00A823C6">
            <w:pPr>
              <w:widowControl/>
              <w:autoSpaceDE/>
              <w:autoSpaceDN/>
              <w:jc w:val="right"/>
              <w:rPr>
                <w:sz w:val="16"/>
                <w:szCs w:val="18"/>
                <w:lang w:bidi="ar-SA"/>
              </w:rPr>
            </w:pPr>
            <w:r w:rsidRPr="00A823C6">
              <w:rPr>
                <w:sz w:val="16"/>
                <w:szCs w:val="18"/>
                <w:lang w:bidi="ar-SA"/>
              </w:rPr>
              <w:t>Котельная № 2 с. Кукобой</w:t>
            </w:r>
          </w:p>
        </w:tc>
        <w:tc>
          <w:tcPr>
            <w:tcW w:w="991" w:type="dxa"/>
            <w:shd w:val="clear" w:color="auto" w:fill="auto"/>
            <w:noWrap/>
            <w:vAlign w:val="center"/>
            <w:hideMark/>
          </w:tcPr>
          <w:p w14:paraId="5FD00622" w14:textId="77777777" w:rsidR="00A823C6" w:rsidRPr="00A823C6" w:rsidRDefault="00A823C6" w:rsidP="00A823C6">
            <w:pPr>
              <w:widowControl/>
              <w:autoSpaceDE/>
              <w:autoSpaceDN/>
              <w:jc w:val="right"/>
              <w:rPr>
                <w:sz w:val="16"/>
                <w:szCs w:val="18"/>
                <w:lang w:bidi="ar-SA"/>
              </w:rPr>
            </w:pPr>
            <w:r w:rsidRPr="00A823C6">
              <w:rPr>
                <w:sz w:val="16"/>
                <w:szCs w:val="18"/>
                <w:lang w:bidi="ar-SA"/>
              </w:rPr>
              <w:t>23</w:t>
            </w:r>
          </w:p>
        </w:tc>
        <w:tc>
          <w:tcPr>
            <w:tcW w:w="933" w:type="dxa"/>
            <w:shd w:val="clear" w:color="auto" w:fill="auto"/>
            <w:noWrap/>
            <w:vAlign w:val="center"/>
            <w:hideMark/>
          </w:tcPr>
          <w:p w14:paraId="4A881FE4" w14:textId="77777777" w:rsidR="00A823C6" w:rsidRPr="00A823C6" w:rsidRDefault="00A823C6" w:rsidP="00A823C6">
            <w:pPr>
              <w:widowControl/>
              <w:autoSpaceDE/>
              <w:autoSpaceDN/>
              <w:jc w:val="right"/>
              <w:rPr>
                <w:sz w:val="16"/>
                <w:szCs w:val="18"/>
                <w:lang w:bidi="ar-SA"/>
              </w:rPr>
            </w:pPr>
            <w:r w:rsidRPr="00A823C6">
              <w:rPr>
                <w:sz w:val="16"/>
                <w:szCs w:val="18"/>
                <w:lang w:bidi="ar-SA"/>
              </w:rPr>
              <w:t>23</w:t>
            </w:r>
          </w:p>
        </w:tc>
        <w:tc>
          <w:tcPr>
            <w:tcW w:w="991" w:type="dxa"/>
            <w:shd w:val="clear" w:color="auto" w:fill="auto"/>
            <w:noWrap/>
            <w:vAlign w:val="center"/>
            <w:hideMark/>
          </w:tcPr>
          <w:p w14:paraId="633C49FD" w14:textId="77777777" w:rsidR="00A823C6" w:rsidRPr="00A823C6" w:rsidRDefault="00A823C6" w:rsidP="00A823C6">
            <w:pPr>
              <w:widowControl/>
              <w:autoSpaceDE/>
              <w:autoSpaceDN/>
              <w:jc w:val="right"/>
              <w:rPr>
                <w:sz w:val="16"/>
                <w:szCs w:val="18"/>
                <w:lang w:bidi="ar-SA"/>
              </w:rPr>
            </w:pPr>
            <w:r w:rsidRPr="00A823C6">
              <w:rPr>
                <w:sz w:val="16"/>
                <w:szCs w:val="18"/>
                <w:lang w:bidi="ar-SA"/>
              </w:rPr>
              <w:t>25</w:t>
            </w:r>
          </w:p>
        </w:tc>
        <w:tc>
          <w:tcPr>
            <w:tcW w:w="933" w:type="dxa"/>
            <w:shd w:val="clear" w:color="auto" w:fill="auto"/>
            <w:noWrap/>
            <w:vAlign w:val="center"/>
            <w:hideMark/>
          </w:tcPr>
          <w:p w14:paraId="1AEF58C9" w14:textId="77777777" w:rsidR="00A823C6" w:rsidRPr="00A823C6" w:rsidRDefault="00A823C6" w:rsidP="00A823C6">
            <w:pPr>
              <w:widowControl/>
              <w:autoSpaceDE/>
              <w:autoSpaceDN/>
              <w:jc w:val="right"/>
              <w:rPr>
                <w:sz w:val="16"/>
                <w:szCs w:val="18"/>
                <w:lang w:bidi="ar-SA"/>
              </w:rPr>
            </w:pPr>
            <w:r w:rsidRPr="00A823C6">
              <w:rPr>
                <w:sz w:val="16"/>
                <w:szCs w:val="18"/>
                <w:lang w:bidi="ar-SA"/>
              </w:rPr>
              <w:t>25</w:t>
            </w:r>
          </w:p>
        </w:tc>
        <w:tc>
          <w:tcPr>
            <w:tcW w:w="1054" w:type="dxa"/>
            <w:shd w:val="clear" w:color="auto" w:fill="auto"/>
            <w:noWrap/>
            <w:vAlign w:val="center"/>
            <w:hideMark/>
          </w:tcPr>
          <w:p w14:paraId="6B2DE3BE" w14:textId="77777777" w:rsidR="00A823C6" w:rsidRPr="00A823C6" w:rsidRDefault="00A823C6" w:rsidP="00A823C6">
            <w:pPr>
              <w:widowControl/>
              <w:autoSpaceDE/>
              <w:autoSpaceDN/>
              <w:jc w:val="right"/>
              <w:rPr>
                <w:sz w:val="16"/>
                <w:szCs w:val="18"/>
                <w:lang w:bidi="ar-SA"/>
              </w:rPr>
            </w:pPr>
            <w:r>
              <w:rPr>
                <w:sz w:val="16"/>
                <w:szCs w:val="18"/>
                <w:lang w:bidi="ar-SA"/>
              </w:rPr>
              <w:t>Надземный</w:t>
            </w:r>
          </w:p>
        </w:tc>
      </w:tr>
      <w:tr w:rsidR="00A823C6" w:rsidRPr="00A823C6" w14:paraId="3E9516FE" w14:textId="77777777" w:rsidTr="00A823C6">
        <w:trPr>
          <w:trHeight w:val="20"/>
        </w:trPr>
        <w:tc>
          <w:tcPr>
            <w:tcW w:w="445" w:type="dxa"/>
            <w:shd w:val="clear" w:color="auto" w:fill="auto"/>
            <w:vAlign w:val="center"/>
            <w:hideMark/>
          </w:tcPr>
          <w:p w14:paraId="05BAB2D2" w14:textId="77777777" w:rsidR="00A823C6" w:rsidRPr="00A823C6" w:rsidRDefault="00A823C6" w:rsidP="00A823C6">
            <w:pPr>
              <w:widowControl/>
              <w:autoSpaceDE/>
              <w:autoSpaceDN/>
              <w:jc w:val="center"/>
              <w:rPr>
                <w:color w:val="000000"/>
                <w:sz w:val="16"/>
                <w:szCs w:val="18"/>
                <w:lang w:bidi="ar-SA"/>
              </w:rPr>
            </w:pPr>
            <w:r w:rsidRPr="00A823C6">
              <w:rPr>
                <w:color w:val="000000"/>
                <w:sz w:val="16"/>
                <w:szCs w:val="18"/>
                <w:lang w:bidi="ar-SA"/>
              </w:rPr>
              <w:t>14</w:t>
            </w:r>
          </w:p>
        </w:tc>
        <w:tc>
          <w:tcPr>
            <w:tcW w:w="2527" w:type="dxa"/>
            <w:shd w:val="clear" w:color="auto" w:fill="auto"/>
            <w:noWrap/>
            <w:vAlign w:val="center"/>
            <w:hideMark/>
          </w:tcPr>
          <w:p w14:paraId="666ADC48" w14:textId="77777777" w:rsidR="00A823C6" w:rsidRPr="00A823C6" w:rsidRDefault="00A823C6" w:rsidP="00A823C6">
            <w:pPr>
              <w:widowControl/>
              <w:autoSpaceDE/>
              <w:autoSpaceDN/>
              <w:rPr>
                <w:sz w:val="16"/>
                <w:szCs w:val="18"/>
                <w:lang w:bidi="ar-SA"/>
              </w:rPr>
            </w:pPr>
            <w:r w:rsidRPr="00A823C6">
              <w:rPr>
                <w:sz w:val="16"/>
                <w:szCs w:val="18"/>
                <w:lang w:bidi="ar-SA"/>
              </w:rPr>
              <w:t>ТК-7</w:t>
            </w:r>
          </w:p>
        </w:tc>
        <w:tc>
          <w:tcPr>
            <w:tcW w:w="3827" w:type="dxa"/>
            <w:shd w:val="clear" w:color="auto" w:fill="auto"/>
            <w:noWrap/>
            <w:vAlign w:val="center"/>
            <w:hideMark/>
          </w:tcPr>
          <w:p w14:paraId="2C91A6A0" w14:textId="77777777" w:rsidR="00A823C6" w:rsidRPr="00A823C6" w:rsidRDefault="00A823C6" w:rsidP="00A823C6">
            <w:pPr>
              <w:widowControl/>
              <w:autoSpaceDE/>
              <w:autoSpaceDN/>
              <w:rPr>
                <w:sz w:val="16"/>
                <w:szCs w:val="18"/>
                <w:lang w:bidi="ar-SA"/>
              </w:rPr>
            </w:pPr>
            <w:r w:rsidRPr="00A823C6">
              <w:rPr>
                <w:sz w:val="16"/>
                <w:szCs w:val="18"/>
                <w:lang w:bidi="ar-SA"/>
              </w:rPr>
              <w:t>Здание Кукобойского МУП ЖКХ</w:t>
            </w:r>
          </w:p>
        </w:tc>
        <w:tc>
          <w:tcPr>
            <w:tcW w:w="3119" w:type="dxa"/>
            <w:shd w:val="clear" w:color="auto" w:fill="auto"/>
            <w:noWrap/>
            <w:vAlign w:val="center"/>
            <w:hideMark/>
          </w:tcPr>
          <w:p w14:paraId="6AB21440" w14:textId="77777777" w:rsidR="00A823C6" w:rsidRPr="00A823C6" w:rsidRDefault="00A823C6" w:rsidP="00A823C6">
            <w:pPr>
              <w:widowControl/>
              <w:autoSpaceDE/>
              <w:autoSpaceDN/>
              <w:jc w:val="right"/>
              <w:rPr>
                <w:sz w:val="16"/>
                <w:szCs w:val="18"/>
                <w:lang w:bidi="ar-SA"/>
              </w:rPr>
            </w:pPr>
            <w:r w:rsidRPr="00A823C6">
              <w:rPr>
                <w:sz w:val="16"/>
                <w:szCs w:val="18"/>
                <w:lang w:bidi="ar-SA"/>
              </w:rPr>
              <w:t>Котельная № 2 с. Кукобой</w:t>
            </w:r>
          </w:p>
        </w:tc>
        <w:tc>
          <w:tcPr>
            <w:tcW w:w="991" w:type="dxa"/>
            <w:shd w:val="clear" w:color="auto" w:fill="auto"/>
            <w:noWrap/>
            <w:vAlign w:val="center"/>
            <w:hideMark/>
          </w:tcPr>
          <w:p w14:paraId="4CBFCA12" w14:textId="77777777" w:rsidR="00A823C6" w:rsidRPr="00A823C6" w:rsidRDefault="00A823C6" w:rsidP="00A823C6">
            <w:pPr>
              <w:widowControl/>
              <w:autoSpaceDE/>
              <w:autoSpaceDN/>
              <w:jc w:val="right"/>
              <w:rPr>
                <w:sz w:val="16"/>
                <w:szCs w:val="18"/>
                <w:lang w:bidi="ar-SA"/>
              </w:rPr>
            </w:pPr>
            <w:r w:rsidRPr="00A823C6">
              <w:rPr>
                <w:sz w:val="16"/>
                <w:szCs w:val="18"/>
                <w:lang w:bidi="ar-SA"/>
              </w:rPr>
              <w:t>13</w:t>
            </w:r>
          </w:p>
        </w:tc>
        <w:tc>
          <w:tcPr>
            <w:tcW w:w="933" w:type="dxa"/>
            <w:shd w:val="clear" w:color="auto" w:fill="auto"/>
            <w:noWrap/>
            <w:vAlign w:val="center"/>
            <w:hideMark/>
          </w:tcPr>
          <w:p w14:paraId="74B7E0D0" w14:textId="77777777" w:rsidR="00A823C6" w:rsidRPr="00A823C6" w:rsidRDefault="00A823C6" w:rsidP="00A823C6">
            <w:pPr>
              <w:widowControl/>
              <w:autoSpaceDE/>
              <w:autoSpaceDN/>
              <w:jc w:val="right"/>
              <w:rPr>
                <w:sz w:val="16"/>
                <w:szCs w:val="18"/>
                <w:lang w:bidi="ar-SA"/>
              </w:rPr>
            </w:pPr>
            <w:r w:rsidRPr="00A823C6">
              <w:rPr>
                <w:sz w:val="16"/>
                <w:szCs w:val="18"/>
                <w:lang w:bidi="ar-SA"/>
              </w:rPr>
              <w:t>13</w:t>
            </w:r>
          </w:p>
        </w:tc>
        <w:tc>
          <w:tcPr>
            <w:tcW w:w="991" w:type="dxa"/>
            <w:shd w:val="clear" w:color="auto" w:fill="auto"/>
            <w:noWrap/>
            <w:vAlign w:val="center"/>
            <w:hideMark/>
          </w:tcPr>
          <w:p w14:paraId="4D388851" w14:textId="77777777" w:rsidR="00A823C6" w:rsidRPr="00A823C6" w:rsidRDefault="00A823C6" w:rsidP="00A823C6">
            <w:pPr>
              <w:widowControl/>
              <w:autoSpaceDE/>
              <w:autoSpaceDN/>
              <w:jc w:val="right"/>
              <w:rPr>
                <w:sz w:val="16"/>
                <w:szCs w:val="18"/>
                <w:lang w:bidi="ar-SA"/>
              </w:rPr>
            </w:pPr>
            <w:r w:rsidRPr="00A823C6">
              <w:rPr>
                <w:sz w:val="16"/>
                <w:szCs w:val="18"/>
                <w:lang w:bidi="ar-SA"/>
              </w:rPr>
              <w:t>25</w:t>
            </w:r>
          </w:p>
        </w:tc>
        <w:tc>
          <w:tcPr>
            <w:tcW w:w="933" w:type="dxa"/>
            <w:shd w:val="clear" w:color="auto" w:fill="auto"/>
            <w:noWrap/>
            <w:vAlign w:val="center"/>
            <w:hideMark/>
          </w:tcPr>
          <w:p w14:paraId="0CD275E7" w14:textId="77777777" w:rsidR="00A823C6" w:rsidRPr="00A823C6" w:rsidRDefault="00A823C6" w:rsidP="00A823C6">
            <w:pPr>
              <w:widowControl/>
              <w:autoSpaceDE/>
              <w:autoSpaceDN/>
              <w:jc w:val="right"/>
              <w:rPr>
                <w:sz w:val="16"/>
                <w:szCs w:val="18"/>
                <w:lang w:bidi="ar-SA"/>
              </w:rPr>
            </w:pPr>
            <w:r w:rsidRPr="00A823C6">
              <w:rPr>
                <w:sz w:val="16"/>
                <w:szCs w:val="18"/>
                <w:lang w:bidi="ar-SA"/>
              </w:rPr>
              <w:t>25</w:t>
            </w:r>
          </w:p>
        </w:tc>
        <w:tc>
          <w:tcPr>
            <w:tcW w:w="1054" w:type="dxa"/>
            <w:shd w:val="clear" w:color="auto" w:fill="auto"/>
            <w:noWrap/>
            <w:vAlign w:val="center"/>
            <w:hideMark/>
          </w:tcPr>
          <w:p w14:paraId="0101D6AB" w14:textId="77777777" w:rsidR="00A823C6" w:rsidRPr="00A823C6" w:rsidRDefault="00A823C6" w:rsidP="00A823C6">
            <w:pPr>
              <w:widowControl/>
              <w:autoSpaceDE/>
              <w:autoSpaceDN/>
              <w:jc w:val="right"/>
              <w:rPr>
                <w:sz w:val="16"/>
                <w:szCs w:val="18"/>
                <w:lang w:bidi="ar-SA"/>
              </w:rPr>
            </w:pPr>
            <w:r>
              <w:rPr>
                <w:sz w:val="16"/>
                <w:szCs w:val="18"/>
                <w:lang w:bidi="ar-SA"/>
              </w:rPr>
              <w:t>Надземный</w:t>
            </w:r>
          </w:p>
        </w:tc>
      </w:tr>
      <w:tr w:rsidR="00A823C6" w:rsidRPr="00A823C6" w14:paraId="056976F3" w14:textId="77777777" w:rsidTr="00A823C6">
        <w:trPr>
          <w:trHeight w:val="20"/>
        </w:trPr>
        <w:tc>
          <w:tcPr>
            <w:tcW w:w="445" w:type="dxa"/>
            <w:shd w:val="clear" w:color="auto" w:fill="auto"/>
            <w:vAlign w:val="center"/>
            <w:hideMark/>
          </w:tcPr>
          <w:p w14:paraId="789FE2F1" w14:textId="77777777" w:rsidR="00A823C6" w:rsidRPr="00A823C6" w:rsidRDefault="00A823C6" w:rsidP="00A823C6">
            <w:pPr>
              <w:widowControl/>
              <w:autoSpaceDE/>
              <w:autoSpaceDN/>
              <w:jc w:val="center"/>
              <w:rPr>
                <w:color w:val="000000"/>
                <w:sz w:val="16"/>
                <w:szCs w:val="18"/>
                <w:lang w:bidi="ar-SA"/>
              </w:rPr>
            </w:pPr>
            <w:r w:rsidRPr="00A823C6">
              <w:rPr>
                <w:color w:val="000000"/>
                <w:sz w:val="16"/>
                <w:szCs w:val="18"/>
                <w:lang w:bidi="ar-SA"/>
              </w:rPr>
              <w:t>15</w:t>
            </w:r>
          </w:p>
        </w:tc>
        <w:tc>
          <w:tcPr>
            <w:tcW w:w="2527" w:type="dxa"/>
            <w:shd w:val="clear" w:color="auto" w:fill="auto"/>
            <w:noWrap/>
            <w:vAlign w:val="center"/>
            <w:hideMark/>
          </w:tcPr>
          <w:p w14:paraId="28D22699" w14:textId="77777777" w:rsidR="00A823C6" w:rsidRPr="00A823C6" w:rsidRDefault="00A823C6" w:rsidP="00A823C6">
            <w:pPr>
              <w:widowControl/>
              <w:autoSpaceDE/>
              <w:autoSpaceDN/>
              <w:rPr>
                <w:sz w:val="16"/>
                <w:szCs w:val="18"/>
                <w:lang w:bidi="ar-SA"/>
              </w:rPr>
            </w:pPr>
            <w:r w:rsidRPr="00A823C6">
              <w:rPr>
                <w:sz w:val="16"/>
                <w:szCs w:val="18"/>
                <w:lang w:bidi="ar-SA"/>
              </w:rPr>
              <w:t>Котельная</w:t>
            </w:r>
          </w:p>
        </w:tc>
        <w:tc>
          <w:tcPr>
            <w:tcW w:w="3827" w:type="dxa"/>
            <w:shd w:val="clear" w:color="auto" w:fill="auto"/>
            <w:noWrap/>
            <w:vAlign w:val="center"/>
            <w:hideMark/>
          </w:tcPr>
          <w:p w14:paraId="211F768E" w14:textId="77777777" w:rsidR="00A823C6" w:rsidRPr="00A823C6" w:rsidRDefault="00A823C6" w:rsidP="00A823C6">
            <w:pPr>
              <w:widowControl/>
              <w:autoSpaceDE/>
              <w:autoSpaceDN/>
              <w:rPr>
                <w:sz w:val="16"/>
                <w:szCs w:val="18"/>
                <w:lang w:bidi="ar-SA"/>
              </w:rPr>
            </w:pPr>
            <w:r w:rsidRPr="00A823C6">
              <w:rPr>
                <w:sz w:val="16"/>
                <w:szCs w:val="18"/>
                <w:lang w:bidi="ar-SA"/>
              </w:rPr>
              <w:t>ТК-1</w:t>
            </w:r>
          </w:p>
        </w:tc>
        <w:tc>
          <w:tcPr>
            <w:tcW w:w="3119" w:type="dxa"/>
            <w:shd w:val="clear" w:color="auto" w:fill="auto"/>
            <w:noWrap/>
            <w:vAlign w:val="center"/>
            <w:hideMark/>
          </w:tcPr>
          <w:p w14:paraId="4F13D730" w14:textId="77777777" w:rsidR="00A823C6" w:rsidRPr="00A823C6" w:rsidRDefault="00A823C6" w:rsidP="00A823C6">
            <w:pPr>
              <w:widowControl/>
              <w:autoSpaceDE/>
              <w:autoSpaceDN/>
              <w:jc w:val="right"/>
              <w:rPr>
                <w:sz w:val="16"/>
                <w:szCs w:val="18"/>
                <w:lang w:bidi="ar-SA"/>
              </w:rPr>
            </w:pPr>
            <w:r w:rsidRPr="00A823C6">
              <w:rPr>
                <w:sz w:val="16"/>
                <w:szCs w:val="18"/>
                <w:lang w:bidi="ar-SA"/>
              </w:rPr>
              <w:t>Котельная № 1 с. Кукобой</w:t>
            </w:r>
          </w:p>
        </w:tc>
        <w:tc>
          <w:tcPr>
            <w:tcW w:w="991" w:type="dxa"/>
            <w:shd w:val="clear" w:color="auto" w:fill="auto"/>
            <w:noWrap/>
            <w:vAlign w:val="center"/>
            <w:hideMark/>
          </w:tcPr>
          <w:p w14:paraId="47332FB8" w14:textId="77777777" w:rsidR="00A823C6" w:rsidRPr="00A823C6" w:rsidRDefault="00A823C6" w:rsidP="00A823C6">
            <w:pPr>
              <w:widowControl/>
              <w:autoSpaceDE/>
              <w:autoSpaceDN/>
              <w:jc w:val="right"/>
              <w:rPr>
                <w:sz w:val="16"/>
                <w:szCs w:val="18"/>
                <w:lang w:bidi="ar-SA"/>
              </w:rPr>
            </w:pPr>
            <w:r w:rsidRPr="00A823C6">
              <w:rPr>
                <w:sz w:val="16"/>
                <w:szCs w:val="18"/>
                <w:lang w:bidi="ar-SA"/>
              </w:rPr>
              <w:t>2</w:t>
            </w:r>
          </w:p>
        </w:tc>
        <w:tc>
          <w:tcPr>
            <w:tcW w:w="933" w:type="dxa"/>
            <w:shd w:val="clear" w:color="auto" w:fill="auto"/>
            <w:noWrap/>
            <w:vAlign w:val="center"/>
            <w:hideMark/>
          </w:tcPr>
          <w:p w14:paraId="11BA732C" w14:textId="77777777" w:rsidR="00A823C6" w:rsidRPr="00A823C6" w:rsidRDefault="00A823C6" w:rsidP="00A823C6">
            <w:pPr>
              <w:widowControl/>
              <w:autoSpaceDE/>
              <w:autoSpaceDN/>
              <w:jc w:val="right"/>
              <w:rPr>
                <w:sz w:val="16"/>
                <w:szCs w:val="18"/>
                <w:lang w:bidi="ar-SA"/>
              </w:rPr>
            </w:pPr>
            <w:r w:rsidRPr="00A823C6">
              <w:rPr>
                <w:sz w:val="16"/>
                <w:szCs w:val="18"/>
                <w:lang w:bidi="ar-SA"/>
              </w:rPr>
              <w:t>2</w:t>
            </w:r>
          </w:p>
        </w:tc>
        <w:tc>
          <w:tcPr>
            <w:tcW w:w="991" w:type="dxa"/>
            <w:shd w:val="clear" w:color="auto" w:fill="auto"/>
            <w:noWrap/>
            <w:vAlign w:val="center"/>
            <w:hideMark/>
          </w:tcPr>
          <w:p w14:paraId="38E123D8" w14:textId="77777777" w:rsidR="00A823C6" w:rsidRPr="00A823C6" w:rsidRDefault="00A823C6" w:rsidP="00A823C6">
            <w:pPr>
              <w:widowControl/>
              <w:autoSpaceDE/>
              <w:autoSpaceDN/>
              <w:jc w:val="right"/>
              <w:rPr>
                <w:sz w:val="16"/>
                <w:szCs w:val="18"/>
                <w:lang w:bidi="ar-SA"/>
              </w:rPr>
            </w:pPr>
            <w:r w:rsidRPr="00A823C6">
              <w:rPr>
                <w:sz w:val="16"/>
                <w:szCs w:val="18"/>
                <w:lang w:bidi="ar-SA"/>
              </w:rPr>
              <w:t>100</w:t>
            </w:r>
          </w:p>
        </w:tc>
        <w:tc>
          <w:tcPr>
            <w:tcW w:w="933" w:type="dxa"/>
            <w:shd w:val="clear" w:color="auto" w:fill="auto"/>
            <w:noWrap/>
            <w:vAlign w:val="center"/>
            <w:hideMark/>
          </w:tcPr>
          <w:p w14:paraId="3028EC89" w14:textId="77777777" w:rsidR="00A823C6" w:rsidRPr="00A823C6" w:rsidRDefault="00A823C6" w:rsidP="00A823C6">
            <w:pPr>
              <w:widowControl/>
              <w:autoSpaceDE/>
              <w:autoSpaceDN/>
              <w:jc w:val="right"/>
              <w:rPr>
                <w:sz w:val="16"/>
                <w:szCs w:val="18"/>
                <w:lang w:bidi="ar-SA"/>
              </w:rPr>
            </w:pPr>
            <w:r w:rsidRPr="00A823C6">
              <w:rPr>
                <w:sz w:val="16"/>
                <w:szCs w:val="18"/>
                <w:lang w:bidi="ar-SA"/>
              </w:rPr>
              <w:t>100</w:t>
            </w:r>
          </w:p>
        </w:tc>
        <w:tc>
          <w:tcPr>
            <w:tcW w:w="1054" w:type="dxa"/>
            <w:shd w:val="clear" w:color="auto" w:fill="auto"/>
            <w:noWrap/>
            <w:vAlign w:val="center"/>
            <w:hideMark/>
          </w:tcPr>
          <w:p w14:paraId="2D072028" w14:textId="77777777" w:rsidR="00A823C6" w:rsidRPr="00A823C6" w:rsidRDefault="00A823C6" w:rsidP="00A823C6">
            <w:pPr>
              <w:widowControl/>
              <w:autoSpaceDE/>
              <w:autoSpaceDN/>
              <w:jc w:val="right"/>
              <w:rPr>
                <w:sz w:val="16"/>
                <w:szCs w:val="18"/>
                <w:lang w:bidi="ar-SA"/>
              </w:rPr>
            </w:pPr>
            <w:r>
              <w:rPr>
                <w:sz w:val="16"/>
                <w:szCs w:val="18"/>
                <w:lang w:bidi="ar-SA"/>
              </w:rPr>
              <w:t>Надземный</w:t>
            </w:r>
          </w:p>
        </w:tc>
      </w:tr>
      <w:tr w:rsidR="00A823C6" w:rsidRPr="00A823C6" w14:paraId="0261CFA0" w14:textId="77777777" w:rsidTr="00A823C6">
        <w:trPr>
          <w:trHeight w:val="20"/>
        </w:trPr>
        <w:tc>
          <w:tcPr>
            <w:tcW w:w="445" w:type="dxa"/>
            <w:shd w:val="clear" w:color="auto" w:fill="auto"/>
            <w:vAlign w:val="center"/>
            <w:hideMark/>
          </w:tcPr>
          <w:p w14:paraId="3A0508A4" w14:textId="77777777" w:rsidR="00A823C6" w:rsidRPr="00A823C6" w:rsidRDefault="00A823C6" w:rsidP="00A823C6">
            <w:pPr>
              <w:widowControl/>
              <w:autoSpaceDE/>
              <w:autoSpaceDN/>
              <w:jc w:val="center"/>
              <w:rPr>
                <w:color w:val="000000"/>
                <w:sz w:val="16"/>
                <w:szCs w:val="18"/>
                <w:lang w:bidi="ar-SA"/>
              </w:rPr>
            </w:pPr>
            <w:r w:rsidRPr="00A823C6">
              <w:rPr>
                <w:color w:val="000000"/>
                <w:sz w:val="16"/>
                <w:szCs w:val="18"/>
                <w:lang w:bidi="ar-SA"/>
              </w:rPr>
              <w:t>16</w:t>
            </w:r>
          </w:p>
        </w:tc>
        <w:tc>
          <w:tcPr>
            <w:tcW w:w="2527" w:type="dxa"/>
            <w:shd w:val="clear" w:color="auto" w:fill="auto"/>
            <w:noWrap/>
            <w:vAlign w:val="center"/>
            <w:hideMark/>
          </w:tcPr>
          <w:p w14:paraId="6E29568A" w14:textId="77777777" w:rsidR="00A823C6" w:rsidRPr="00A823C6" w:rsidRDefault="00A823C6" w:rsidP="00A823C6">
            <w:pPr>
              <w:widowControl/>
              <w:autoSpaceDE/>
              <w:autoSpaceDN/>
              <w:rPr>
                <w:sz w:val="16"/>
                <w:szCs w:val="18"/>
                <w:lang w:bidi="ar-SA"/>
              </w:rPr>
            </w:pPr>
            <w:r w:rsidRPr="00A823C6">
              <w:rPr>
                <w:sz w:val="16"/>
                <w:szCs w:val="18"/>
                <w:lang w:bidi="ar-SA"/>
              </w:rPr>
              <w:t>ТК-1</w:t>
            </w:r>
          </w:p>
        </w:tc>
        <w:tc>
          <w:tcPr>
            <w:tcW w:w="3827" w:type="dxa"/>
            <w:shd w:val="clear" w:color="auto" w:fill="auto"/>
            <w:noWrap/>
            <w:vAlign w:val="center"/>
            <w:hideMark/>
          </w:tcPr>
          <w:p w14:paraId="42E9D99A" w14:textId="77777777" w:rsidR="00A823C6" w:rsidRPr="00A823C6" w:rsidRDefault="00A823C6" w:rsidP="00A823C6">
            <w:pPr>
              <w:widowControl/>
              <w:autoSpaceDE/>
              <w:autoSpaceDN/>
              <w:rPr>
                <w:sz w:val="16"/>
                <w:szCs w:val="18"/>
                <w:lang w:bidi="ar-SA"/>
              </w:rPr>
            </w:pPr>
            <w:r w:rsidRPr="00A823C6">
              <w:rPr>
                <w:sz w:val="16"/>
                <w:szCs w:val="18"/>
                <w:lang w:bidi="ar-SA"/>
              </w:rPr>
              <w:t>ТК-2</w:t>
            </w:r>
          </w:p>
        </w:tc>
        <w:tc>
          <w:tcPr>
            <w:tcW w:w="3119" w:type="dxa"/>
            <w:shd w:val="clear" w:color="auto" w:fill="auto"/>
            <w:noWrap/>
            <w:vAlign w:val="center"/>
            <w:hideMark/>
          </w:tcPr>
          <w:p w14:paraId="204DD153" w14:textId="77777777" w:rsidR="00A823C6" w:rsidRPr="00A823C6" w:rsidRDefault="00A823C6" w:rsidP="00A823C6">
            <w:pPr>
              <w:widowControl/>
              <w:autoSpaceDE/>
              <w:autoSpaceDN/>
              <w:jc w:val="right"/>
              <w:rPr>
                <w:sz w:val="16"/>
                <w:szCs w:val="18"/>
                <w:lang w:bidi="ar-SA"/>
              </w:rPr>
            </w:pPr>
            <w:r w:rsidRPr="00A823C6">
              <w:rPr>
                <w:sz w:val="16"/>
                <w:szCs w:val="18"/>
                <w:lang w:bidi="ar-SA"/>
              </w:rPr>
              <w:t>Котельная № 1 с. Кукобой</w:t>
            </w:r>
          </w:p>
        </w:tc>
        <w:tc>
          <w:tcPr>
            <w:tcW w:w="991" w:type="dxa"/>
            <w:shd w:val="clear" w:color="auto" w:fill="auto"/>
            <w:noWrap/>
            <w:vAlign w:val="center"/>
            <w:hideMark/>
          </w:tcPr>
          <w:p w14:paraId="6464119A" w14:textId="77777777" w:rsidR="00A823C6" w:rsidRPr="00A823C6" w:rsidRDefault="00A823C6" w:rsidP="00A823C6">
            <w:pPr>
              <w:widowControl/>
              <w:autoSpaceDE/>
              <w:autoSpaceDN/>
              <w:jc w:val="right"/>
              <w:rPr>
                <w:sz w:val="16"/>
                <w:szCs w:val="18"/>
                <w:lang w:bidi="ar-SA"/>
              </w:rPr>
            </w:pPr>
            <w:r w:rsidRPr="00A823C6">
              <w:rPr>
                <w:sz w:val="16"/>
                <w:szCs w:val="18"/>
                <w:lang w:bidi="ar-SA"/>
              </w:rPr>
              <w:t>70</w:t>
            </w:r>
          </w:p>
        </w:tc>
        <w:tc>
          <w:tcPr>
            <w:tcW w:w="933" w:type="dxa"/>
            <w:shd w:val="clear" w:color="auto" w:fill="auto"/>
            <w:noWrap/>
            <w:vAlign w:val="center"/>
            <w:hideMark/>
          </w:tcPr>
          <w:p w14:paraId="6E04207A" w14:textId="77777777" w:rsidR="00A823C6" w:rsidRPr="00A823C6" w:rsidRDefault="00A823C6" w:rsidP="00A823C6">
            <w:pPr>
              <w:widowControl/>
              <w:autoSpaceDE/>
              <w:autoSpaceDN/>
              <w:jc w:val="right"/>
              <w:rPr>
                <w:sz w:val="16"/>
                <w:szCs w:val="18"/>
                <w:lang w:bidi="ar-SA"/>
              </w:rPr>
            </w:pPr>
            <w:r w:rsidRPr="00A823C6">
              <w:rPr>
                <w:sz w:val="16"/>
                <w:szCs w:val="18"/>
                <w:lang w:bidi="ar-SA"/>
              </w:rPr>
              <w:t>70</w:t>
            </w:r>
          </w:p>
        </w:tc>
        <w:tc>
          <w:tcPr>
            <w:tcW w:w="991" w:type="dxa"/>
            <w:shd w:val="clear" w:color="auto" w:fill="auto"/>
            <w:noWrap/>
            <w:vAlign w:val="center"/>
            <w:hideMark/>
          </w:tcPr>
          <w:p w14:paraId="2F5ED8DD" w14:textId="77777777" w:rsidR="00A823C6" w:rsidRPr="00A823C6" w:rsidRDefault="00A823C6" w:rsidP="00A823C6">
            <w:pPr>
              <w:widowControl/>
              <w:autoSpaceDE/>
              <w:autoSpaceDN/>
              <w:jc w:val="right"/>
              <w:rPr>
                <w:sz w:val="16"/>
                <w:szCs w:val="18"/>
                <w:lang w:bidi="ar-SA"/>
              </w:rPr>
            </w:pPr>
            <w:r w:rsidRPr="00A823C6">
              <w:rPr>
                <w:sz w:val="16"/>
                <w:szCs w:val="18"/>
                <w:lang w:bidi="ar-SA"/>
              </w:rPr>
              <w:t>65</w:t>
            </w:r>
          </w:p>
        </w:tc>
        <w:tc>
          <w:tcPr>
            <w:tcW w:w="933" w:type="dxa"/>
            <w:shd w:val="clear" w:color="auto" w:fill="auto"/>
            <w:noWrap/>
            <w:vAlign w:val="center"/>
            <w:hideMark/>
          </w:tcPr>
          <w:p w14:paraId="64B26987" w14:textId="77777777" w:rsidR="00A823C6" w:rsidRPr="00A823C6" w:rsidRDefault="00A823C6" w:rsidP="00A823C6">
            <w:pPr>
              <w:widowControl/>
              <w:autoSpaceDE/>
              <w:autoSpaceDN/>
              <w:jc w:val="right"/>
              <w:rPr>
                <w:sz w:val="16"/>
                <w:szCs w:val="18"/>
                <w:lang w:bidi="ar-SA"/>
              </w:rPr>
            </w:pPr>
            <w:r w:rsidRPr="00A823C6">
              <w:rPr>
                <w:sz w:val="16"/>
                <w:szCs w:val="18"/>
                <w:lang w:bidi="ar-SA"/>
              </w:rPr>
              <w:t>65</w:t>
            </w:r>
          </w:p>
        </w:tc>
        <w:tc>
          <w:tcPr>
            <w:tcW w:w="1054" w:type="dxa"/>
            <w:shd w:val="clear" w:color="auto" w:fill="auto"/>
            <w:noWrap/>
            <w:vAlign w:val="center"/>
            <w:hideMark/>
          </w:tcPr>
          <w:p w14:paraId="2B8758AE" w14:textId="77777777" w:rsidR="00A823C6" w:rsidRPr="00A823C6" w:rsidRDefault="00A823C6" w:rsidP="00A823C6">
            <w:pPr>
              <w:widowControl/>
              <w:autoSpaceDE/>
              <w:autoSpaceDN/>
              <w:jc w:val="right"/>
              <w:rPr>
                <w:sz w:val="16"/>
                <w:szCs w:val="18"/>
                <w:lang w:bidi="ar-SA"/>
              </w:rPr>
            </w:pPr>
            <w:r>
              <w:rPr>
                <w:sz w:val="16"/>
                <w:szCs w:val="18"/>
                <w:lang w:bidi="ar-SA"/>
              </w:rPr>
              <w:t>Надземный</w:t>
            </w:r>
          </w:p>
        </w:tc>
      </w:tr>
      <w:tr w:rsidR="00A823C6" w:rsidRPr="00A823C6" w14:paraId="417423D5" w14:textId="77777777" w:rsidTr="00A823C6">
        <w:trPr>
          <w:trHeight w:val="20"/>
        </w:trPr>
        <w:tc>
          <w:tcPr>
            <w:tcW w:w="445" w:type="dxa"/>
            <w:shd w:val="clear" w:color="auto" w:fill="auto"/>
            <w:vAlign w:val="center"/>
            <w:hideMark/>
          </w:tcPr>
          <w:p w14:paraId="7D66DA61" w14:textId="77777777" w:rsidR="00A823C6" w:rsidRPr="00A823C6" w:rsidRDefault="00A823C6" w:rsidP="00A823C6">
            <w:pPr>
              <w:widowControl/>
              <w:autoSpaceDE/>
              <w:autoSpaceDN/>
              <w:jc w:val="center"/>
              <w:rPr>
                <w:color w:val="000000"/>
                <w:sz w:val="16"/>
                <w:szCs w:val="18"/>
                <w:lang w:bidi="ar-SA"/>
              </w:rPr>
            </w:pPr>
            <w:r w:rsidRPr="00A823C6">
              <w:rPr>
                <w:color w:val="000000"/>
                <w:sz w:val="16"/>
                <w:szCs w:val="18"/>
                <w:lang w:bidi="ar-SA"/>
              </w:rPr>
              <w:t>17</w:t>
            </w:r>
          </w:p>
        </w:tc>
        <w:tc>
          <w:tcPr>
            <w:tcW w:w="2527" w:type="dxa"/>
            <w:shd w:val="clear" w:color="auto" w:fill="auto"/>
            <w:noWrap/>
            <w:vAlign w:val="center"/>
            <w:hideMark/>
          </w:tcPr>
          <w:p w14:paraId="6DD4B05A" w14:textId="77777777" w:rsidR="00A823C6" w:rsidRPr="00A823C6" w:rsidRDefault="00A823C6" w:rsidP="00A823C6">
            <w:pPr>
              <w:widowControl/>
              <w:autoSpaceDE/>
              <w:autoSpaceDN/>
              <w:rPr>
                <w:sz w:val="16"/>
                <w:szCs w:val="18"/>
                <w:lang w:bidi="ar-SA"/>
              </w:rPr>
            </w:pPr>
            <w:r w:rsidRPr="00A823C6">
              <w:rPr>
                <w:sz w:val="16"/>
                <w:szCs w:val="18"/>
                <w:lang w:bidi="ar-SA"/>
              </w:rPr>
              <w:t>ТК-2</w:t>
            </w:r>
          </w:p>
        </w:tc>
        <w:tc>
          <w:tcPr>
            <w:tcW w:w="3827" w:type="dxa"/>
            <w:shd w:val="clear" w:color="auto" w:fill="auto"/>
            <w:noWrap/>
            <w:vAlign w:val="center"/>
            <w:hideMark/>
          </w:tcPr>
          <w:p w14:paraId="137E59DE" w14:textId="77777777" w:rsidR="00A823C6" w:rsidRPr="00A823C6" w:rsidRDefault="00A823C6" w:rsidP="00A823C6">
            <w:pPr>
              <w:widowControl/>
              <w:autoSpaceDE/>
              <w:autoSpaceDN/>
              <w:rPr>
                <w:sz w:val="16"/>
                <w:szCs w:val="18"/>
                <w:lang w:bidi="ar-SA"/>
              </w:rPr>
            </w:pPr>
            <w:r w:rsidRPr="00A823C6">
              <w:rPr>
                <w:sz w:val="16"/>
                <w:szCs w:val="18"/>
                <w:lang w:bidi="ar-SA"/>
              </w:rPr>
              <w:t>ул. Школьная, здание гаража</w:t>
            </w:r>
          </w:p>
        </w:tc>
        <w:tc>
          <w:tcPr>
            <w:tcW w:w="3119" w:type="dxa"/>
            <w:shd w:val="clear" w:color="auto" w:fill="auto"/>
            <w:noWrap/>
            <w:vAlign w:val="center"/>
            <w:hideMark/>
          </w:tcPr>
          <w:p w14:paraId="714A6626" w14:textId="77777777" w:rsidR="00A823C6" w:rsidRPr="00A823C6" w:rsidRDefault="00A823C6" w:rsidP="00A823C6">
            <w:pPr>
              <w:widowControl/>
              <w:autoSpaceDE/>
              <w:autoSpaceDN/>
              <w:jc w:val="right"/>
              <w:rPr>
                <w:sz w:val="16"/>
                <w:szCs w:val="18"/>
                <w:lang w:bidi="ar-SA"/>
              </w:rPr>
            </w:pPr>
            <w:r w:rsidRPr="00A823C6">
              <w:rPr>
                <w:sz w:val="16"/>
                <w:szCs w:val="18"/>
                <w:lang w:bidi="ar-SA"/>
              </w:rPr>
              <w:t>Котельная № 1 с. Кукобой</w:t>
            </w:r>
          </w:p>
        </w:tc>
        <w:tc>
          <w:tcPr>
            <w:tcW w:w="991" w:type="dxa"/>
            <w:shd w:val="clear" w:color="auto" w:fill="auto"/>
            <w:noWrap/>
            <w:vAlign w:val="center"/>
            <w:hideMark/>
          </w:tcPr>
          <w:p w14:paraId="4E3DAB1A" w14:textId="77777777" w:rsidR="00A823C6" w:rsidRPr="00A823C6" w:rsidRDefault="00A823C6" w:rsidP="00A823C6">
            <w:pPr>
              <w:widowControl/>
              <w:autoSpaceDE/>
              <w:autoSpaceDN/>
              <w:jc w:val="right"/>
              <w:rPr>
                <w:sz w:val="16"/>
                <w:szCs w:val="18"/>
                <w:lang w:bidi="ar-SA"/>
              </w:rPr>
            </w:pPr>
            <w:r w:rsidRPr="00A823C6">
              <w:rPr>
                <w:sz w:val="16"/>
                <w:szCs w:val="18"/>
                <w:lang w:bidi="ar-SA"/>
              </w:rPr>
              <w:t>3</w:t>
            </w:r>
          </w:p>
        </w:tc>
        <w:tc>
          <w:tcPr>
            <w:tcW w:w="933" w:type="dxa"/>
            <w:shd w:val="clear" w:color="auto" w:fill="auto"/>
            <w:noWrap/>
            <w:vAlign w:val="center"/>
            <w:hideMark/>
          </w:tcPr>
          <w:p w14:paraId="2ED9E27B" w14:textId="77777777" w:rsidR="00A823C6" w:rsidRPr="00A823C6" w:rsidRDefault="00A823C6" w:rsidP="00A823C6">
            <w:pPr>
              <w:widowControl/>
              <w:autoSpaceDE/>
              <w:autoSpaceDN/>
              <w:jc w:val="right"/>
              <w:rPr>
                <w:sz w:val="16"/>
                <w:szCs w:val="18"/>
                <w:lang w:bidi="ar-SA"/>
              </w:rPr>
            </w:pPr>
            <w:r w:rsidRPr="00A823C6">
              <w:rPr>
                <w:sz w:val="16"/>
                <w:szCs w:val="18"/>
                <w:lang w:bidi="ar-SA"/>
              </w:rPr>
              <w:t>3</w:t>
            </w:r>
          </w:p>
        </w:tc>
        <w:tc>
          <w:tcPr>
            <w:tcW w:w="991" w:type="dxa"/>
            <w:shd w:val="clear" w:color="auto" w:fill="auto"/>
            <w:noWrap/>
            <w:vAlign w:val="center"/>
            <w:hideMark/>
          </w:tcPr>
          <w:p w14:paraId="77D260F2" w14:textId="77777777" w:rsidR="00A823C6" w:rsidRPr="00A823C6" w:rsidRDefault="00A823C6" w:rsidP="00A823C6">
            <w:pPr>
              <w:widowControl/>
              <w:autoSpaceDE/>
              <w:autoSpaceDN/>
              <w:jc w:val="right"/>
              <w:rPr>
                <w:sz w:val="16"/>
                <w:szCs w:val="18"/>
                <w:lang w:bidi="ar-SA"/>
              </w:rPr>
            </w:pPr>
            <w:r w:rsidRPr="00A823C6">
              <w:rPr>
                <w:sz w:val="16"/>
                <w:szCs w:val="18"/>
                <w:lang w:bidi="ar-SA"/>
              </w:rPr>
              <w:t>40</w:t>
            </w:r>
          </w:p>
        </w:tc>
        <w:tc>
          <w:tcPr>
            <w:tcW w:w="933" w:type="dxa"/>
            <w:shd w:val="clear" w:color="auto" w:fill="auto"/>
            <w:noWrap/>
            <w:vAlign w:val="center"/>
            <w:hideMark/>
          </w:tcPr>
          <w:p w14:paraId="5CDE2311" w14:textId="77777777" w:rsidR="00A823C6" w:rsidRPr="00A823C6" w:rsidRDefault="00A823C6" w:rsidP="00A823C6">
            <w:pPr>
              <w:widowControl/>
              <w:autoSpaceDE/>
              <w:autoSpaceDN/>
              <w:jc w:val="right"/>
              <w:rPr>
                <w:sz w:val="16"/>
                <w:szCs w:val="18"/>
                <w:lang w:bidi="ar-SA"/>
              </w:rPr>
            </w:pPr>
            <w:r w:rsidRPr="00A823C6">
              <w:rPr>
                <w:sz w:val="16"/>
                <w:szCs w:val="18"/>
                <w:lang w:bidi="ar-SA"/>
              </w:rPr>
              <w:t>40</w:t>
            </w:r>
          </w:p>
        </w:tc>
        <w:tc>
          <w:tcPr>
            <w:tcW w:w="1054" w:type="dxa"/>
            <w:shd w:val="clear" w:color="auto" w:fill="auto"/>
            <w:noWrap/>
            <w:vAlign w:val="center"/>
            <w:hideMark/>
          </w:tcPr>
          <w:p w14:paraId="50F42674" w14:textId="77777777" w:rsidR="00A823C6" w:rsidRPr="00A823C6" w:rsidRDefault="00A823C6" w:rsidP="00A823C6">
            <w:pPr>
              <w:widowControl/>
              <w:autoSpaceDE/>
              <w:autoSpaceDN/>
              <w:jc w:val="right"/>
              <w:rPr>
                <w:sz w:val="16"/>
                <w:szCs w:val="18"/>
                <w:lang w:bidi="ar-SA"/>
              </w:rPr>
            </w:pPr>
            <w:r>
              <w:rPr>
                <w:sz w:val="16"/>
                <w:szCs w:val="18"/>
                <w:lang w:bidi="ar-SA"/>
              </w:rPr>
              <w:t>Надземный</w:t>
            </w:r>
          </w:p>
        </w:tc>
      </w:tr>
      <w:tr w:rsidR="00A823C6" w:rsidRPr="00A823C6" w14:paraId="0F906E47" w14:textId="77777777" w:rsidTr="00A823C6">
        <w:trPr>
          <w:trHeight w:val="20"/>
        </w:trPr>
        <w:tc>
          <w:tcPr>
            <w:tcW w:w="445" w:type="dxa"/>
            <w:shd w:val="clear" w:color="auto" w:fill="auto"/>
            <w:vAlign w:val="center"/>
            <w:hideMark/>
          </w:tcPr>
          <w:p w14:paraId="1F8F673E" w14:textId="77777777" w:rsidR="00A823C6" w:rsidRPr="00A823C6" w:rsidRDefault="00A823C6" w:rsidP="00A823C6">
            <w:pPr>
              <w:widowControl/>
              <w:autoSpaceDE/>
              <w:autoSpaceDN/>
              <w:jc w:val="center"/>
              <w:rPr>
                <w:color w:val="000000"/>
                <w:sz w:val="16"/>
                <w:szCs w:val="18"/>
                <w:lang w:bidi="ar-SA"/>
              </w:rPr>
            </w:pPr>
            <w:r w:rsidRPr="00A823C6">
              <w:rPr>
                <w:color w:val="000000"/>
                <w:sz w:val="16"/>
                <w:szCs w:val="18"/>
                <w:lang w:bidi="ar-SA"/>
              </w:rPr>
              <w:t>18</w:t>
            </w:r>
          </w:p>
        </w:tc>
        <w:tc>
          <w:tcPr>
            <w:tcW w:w="2527" w:type="dxa"/>
            <w:shd w:val="clear" w:color="auto" w:fill="auto"/>
            <w:noWrap/>
            <w:vAlign w:val="center"/>
            <w:hideMark/>
          </w:tcPr>
          <w:p w14:paraId="5B78663A" w14:textId="77777777" w:rsidR="00A823C6" w:rsidRPr="00A823C6" w:rsidRDefault="00A823C6" w:rsidP="00A823C6">
            <w:pPr>
              <w:widowControl/>
              <w:autoSpaceDE/>
              <w:autoSpaceDN/>
              <w:rPr>
                <w:sz w:val="16"/>
                <w:szCs w:val="18"/>
                <w:lang w:bidi="ar-SA"/>
              </w:rPr>
            </w:pPr>
            <w:r w:rsidRPr="00A823C6">
              <w:rPr>
                <w:sz w:val="16"/>
                <w:szCs w:val="18"/>
                <w:lang w:bidi="ar-SA"/>
              </w:rPr>
              <w:t>ТК-2</w:t>
            </w:r>
          </w:p>
        </w:tc>
        <w:tc>
          <w:tcPr>
            <w:tcW w:w="3827" w:type="dxa"/>
            <w:shd w:val="clear" w:color="auto" w:fill="auto"/>
            <w:noWrap/>
            <w:vAlign w:val="center"/>
            <w:hideMark/>
          </w:tcPr>
          <w:p w14:paraId="34F69B75" w14:textId="77777777" w:rsidR="00A823C6" w:rsidRPr="00A823C6" w:rsidRDefault="00A823C6" w:rsidP="00A823C6">
            <w:pPr>
              <w:widowControl/>
              <w:autoSpaceDE/>
              <w:autoSpaceDN/>
              <w:rPr>
                <w:sz w:val="16"/>
                <w:szCs w:val="18"/>
                <w:lang w:bidi="ar-SA"/>
              </w:rPr>
            </w:pPr>
            <w:r w:rsidRPr="00A823C6">
              <w:rPr>
                <w:sz w:val="16"/>
                <w:szCs w:val="18"/>
                <w:lang w:bidi="ar-SA"/>
              </w:rPr>
              <w:t>ул. Советская, многоквартирный ж/д</w:t>
            </w:r>
          </w:p>
        </w:tc>
        <w:tc>
          <w:tcPr>
            <w:tcW w:w="3119" w:type="dxa"/>
            <w:shd w:val="clear" w:color="auto" w:fill="auto"/>
            <w:noWrap/>
            <w:vAlign w:val="center"/>
            <w:hideMark/>
          </w:tcPr>
          <w:p w14:paraId="73B6AFEB" w14:textId="77777777" w:rsidR="00A823C6" w:rsidRPr="00A823C6" w:rsidRDefault="00A823C6" w:rsidP="00A823C6">
            <w:pPr>
              <w:widowControl/>
              <w:autoSpaceDE/>
              <w:autoSpaceDN/>
              <w:jc w:val="right"/>
              <w:rPr>
                <w:sz w:val="16"/>
                <w:szCs w:val="18"/>
                <w:lang w:bidi="ar-SA"/>
              </w:rPr>
            </w:pPr>
            <w:r w:rsidRPr="00A823C6">
              <w:rPr>
                <w:sz w:val="16"/>
                <w:szCs w:val="18"/>
                <w:lang w:bidi="ar-SA"/>
              </w:rPr>
              <w:t>Котельная № 1 с. Кукобой</w:t>
            </w:r>
          </w:p>
        </w:tc>
        <w:tc>
          <w:tcPr>
            <w:tcW w:w="991" w:type="dxa"/>
            <w:shd w:val="clear" w:color="auto" w:fill="auto"/>
            <w:noWrap/>
            <w:vAlign w:val="center"/>
            <w:hideMark/>
          </w:tcPr>
          <w:p w14:paraId="4287B119" w14:textId="77777777" w:rsidR="00A823C6" w:rsidRPr="00A823C6" w:rsidRDefault="00A823C6" w:rsidP="00A823C6">
            <w:pPr>
              <w:widowControl/>
              <w:autoSpaceDE/>
              <w:autoSpaceDN/>
              <w:jc w:val="right"/>
              <w:rPr>
                <w:sz w:val="16"/>
                <w:szCs w:val="18"/>
                <w:lang w:bidi="ar-SA"/>
              </w:rPr>
            </w:pPr>
            <w:r w:rsidRPr="00A823C6">
              <w:rPr>
                <w:sz w:val="16"/>
                <w:szCs w:val="18"/>
                <w:lang w:bidi="ar-SA"/>
              </w:rPr>
              <w:t>62</w:t>
            </w:r>
          </w:p>
        </w:tc>
        <w:tc>
          <w:tcPr>
            <w:tcW w:w="933" w:type="dxa"/>
            <w:shd w:val="clear" w:color="auto" w:fill="auto"/>
            <w:noWrap/>
            <w:vAlign w:val="center"/>
            <w:hideMark/>
          </w:tcPr>
          <w:p w14:paraId="6AA1E71E" w14:textId="77777777" w:rsidR="00A823C6" w:rsidRPr="00A823C6" w:rsidRDefault="00A823C6" w:rsidP="00A823C6">
            <w:pPr>
              <w:widowControl/>
              <w:autoSpaceDE/>
              <w:autoSpaceDN/>
              <w:jc w:val="right"/>
              <w:rPr>
                <w:sz w:val="16"/>
                <w:szCs w:val="18"/>
                <w:lang w:bidi="ar-SA"/>
              </w:rPr>
            </w:pPr>
            <w:r w:rsidRPr="00A823C6">
              <w:rPr>
                <w:sz w:val="16"/>
                <w:szCs w:val="18"/>
                <w:lang w:bidi="ar-SA"/>
              </w:rPr>
              <w:t>62</w:t>
            </w:r>
          </w:p>
        </w:tc>
        <w:tc>
          <w:tcPr>
            <w:tcW w:w="991" w:type="dxa"/>
            <w:shd w:val="clear" w:color="auto" w:fill="auto"/>
            <w:noWrap/>
            <w:vAlign w:val="center"/>
            <w:hideMark/>
          </w:tcPr>
          <w:p w14:paraId="602C5E56" w14:textId="77777777" w:rsidR="00A823C6" w:rsidRPr="00A823C6" w:rsidRDefault="00A823C6" w:rsidP="00A823C6">
            <w:pPr>
              <w:widowControl/>
              <w:autoSpaceDE/>
              <w:autoSpaceDN/>
              <w:jc w:val="right"/>
              <w:rPr>
                <w:sz w:val="16"/>
                <w:szCs w:val="18"/>
                <w:lang w:bidi="ar-SA"/>
              </w:rPr>
            </w:pPr>
            <w:r w:rsidRPr="00A823C6">
              <w:rPr>
                <w:sz w:val="16"/>
                <w:szCs w:val="18"/>
                <w:lang w:bidi="ar-SA"/>
              </w:rPr>
              <w:t>50</w:t>
            </w:r>
          </w:p>
        </w:tc>
        <w:tc>
          <w:tcPr>
            <w:tcW w:w="933" w:type="dxa"/>
            <w:shd w:val="clear" w:color="auto" w:fill="auto"/>
            <w:noWrap/>
            <w:vAlign w:val="center"/>
            <w:hideMark/>
          </w:tcPr>
          <w:p w14:paraId="212BED6C" w14:textId="77777777" w:rsidR="00A823C6" w:rsidRPr="00A823C6" w:rsidRDefault="00A823C6" w:rsidP="00A823C6">
            <w:pPr>
              <w:widowControl/>
              <w:autoSpaceDE/>
              <w:autoSpaceDN/>
              <w:jc w:val="right"/>
              <w:rPr>
                <w:sz w:val="16"/>
                <w:szCs w:val="18"/>
                <w:lang w:bidi="ar-SA"/>
              </w:rPr>
            </w:pPr>
            <w:r w:rsidRPr="00A823C6">
              <w:rPr>
                <w:sz w:val="16"/>
                <w:szCs w:val="18"/>
                <w:lang w:bidi="ar-SA"/>
              </w:rPr>
              <w:t>50</w:t>
            </w:r>
          </w:p>
        </w:tc>
        <w:tc>
          <w:tcPr>
            <w:tcW w:w="1054" w:type="dxa"/>
            <w:shd w:val="clear" w:color="auto" w:fill="auto"/>
            <w:noWrap/>
            <w:vAlign w:val="center"/>
            <w:hideMark/>
          </w:tcPr>
          <w:p w14:paraId="2D401C75" w14:textId="77777777" w:rsidR="00A823C6" w:rsidRPr="00A823C6" w:rsidRDefault="00A823C6" w:rsidP="00A823C6">
            <w:pPr>
              <w:widowControl/>
              <w:autoSpaceDE/>
              <w:autoSpaceDN/>
              <w:jc w:val="right"/>
              <w:rPr>
                <w:sz w:val="16"/>
                <w:szCs w:val="18"/>
                <w:lang w:bidi="ar-SA"/>
              </w:rPr>
            </w:pPr>
            <w:r>
              <w:rPr>
                <w:sz w:val="16"/>
                <w:szCs w:val="18"/>
                <w:lang w:bidi="ar-SA"/>
              </w:rPr>
              <w:t>Надземный</w:t>
            </w:r>
          </w:p>
        </w:tc>
      </w:tr>
      <w:tr w:rsidR="00A823C6" w:rsidRPr="00A823C6" w14:paraId="399B167A" w14:textId="77777777" w:rsidTr="00A823C6">
        <w:trPr>
          <w:trHeight w:val="20"/>
        </w:trPr>
        <w:tc>
          <w:tcPr>
            <w:tcW w:w="445" w:type="dxa"/>
            <w:shd w:val="clear" w:color="auto" w:fill="auto"/>
            <w:vAlign w:val="center"/>
            <w:hideMark/>
          </w:tcPr>
          <w:p w14:paraId="32E34EFE" w14:textId="77777777" w:rsidR="00A823C6" w:rsidRPr="00A823C6" w:rsidRDefault="00A823C6" w:rsidP="00A823C6">
            <w:pPr>
              <w:widowControl/>
              <w:autoSpaceDE/>
              <w:autoSpaceDN/>
              <w:jc w:val="center"/>
              <w:rPr>
                <w:color w:val="000000"/>
                <w:sz w:val="16"/>
                <w:szCs w:val="18"/>
                <w:lang w:bidi="ar-SA"/>
              </w:rPr>
            </w:pPr>
            <w:r w:rsidRPr="00A823C6">
              <w:rPr>
                <w:color w:val="000000"/>
                <w:sz w:val="16"/>
                <w:szCs w:val="18"/>
                <w:lang w:bidi="ar-SA"/>
              </w:rPr>
              <w:t>19</w:t>
            </w:r>
          </w:p>
        </w:tc>
        <w:tc>
          <w:tcPr>
            <w:tcW w:w="2527" w:type="dxa"/>
            <w:shd w:val="clear" w:color="auto" w:fill="auto"/>
            <w:noWrap/>
            <w:vAlign w:val="center"/>
            <w:hideMark/>
          </w:tcPr>
          <w:p w14:paraId="555A3EC3" w14:textId="77777777" w:rsidR="00A823C6" w:rsidRPr="00A823C6" w:rsidRDefault="00A823C6" w:rsidP="00A823C6">
            <w:pPr>
              <w:widowControl/>
              <w:autoSpaceDE/>
              <w:autoSpaceDN/>
              <w:rPr>
                <w:sz w:val="16"/>
                <w:szCs w:val="18"/>
                <w:lang w:bidi="ar-SA"/>
              </w:rPr>
            </w:pPr>
            <w:r w:rsidRPr="00A823C6">
              <w:rPr>
                <w:sz w:val="16"/>
                <w:szCs w:val="18"/>
                <w:lang w:bidi="ar-SA"/>
              </w:rPr>
              <w:t>ТК-1</w:t>
            </w:r>
          </w:p>
        </w:tc>
        <w:tc>
          <w:tcPr>
            <w:tcW w:w="3827" w:type="dxa"/>
            <w:shd w:val="clear" w:color="auto" w:fill="auto"/>
            <w:noWrap/>
            <w:vAlign w:val="center"/>
            <w:hideMark/>
          </w:tcPr>
          <w:p w14:paraId="0226AC8A" w14:textId="77777777" w:rsidR="00A823C6" w:rsidRPr="00A823C6" w:rsidRDefault="00A823C6" w:rsidP="00A823C6">
            <w:pPr>
              <w:widowControl/>
              <w:autoSpaceDE/>
              <w:autoSpaceDN/>
              <w:rPr>
                <w:sz w:val="16"/>
                <w:szCs w:val="18"/>
                <w:lang w:bidi="ar-SA"/>
              </w:rPr>
            </w:pPr>
            <w:r w:rsidRPr="00A823C6">
              <w:rPr>
                <w:sz w:val="16"/>
                <w:szCs w:val="18"/>
                <w:lang w:bidi="ar-SA"/>
              </w:rPr>
              <w:t>ТК-3</w:t>
            </w:r>
          </w:p>
        </w:tc>
        <w:tc>
          <w:tcPr>
            <w:tcW w:w="3119" w:type="dxa"/>
            <w:shd w:val="clear" w:color="auto" w:fill="auto"/>
            <w:noWrap/>
            <w:vAlign w:val="center"/>
            <w:hideMark/>
          </w:tcPr>
          <w:p w14:paraId="20B5DA9D" w14:textId="77777777" w:rsidR="00A823C6" w:rsidRPr="00A823C6" w:rsidRDefault="00A823C6" w:rsidP="00A823C6">
            <w:pPr>
              <w:widowControl/>
              <w:autoSpaceDE/>
              <w:autoSpaceDN/>
              <w:jc w:val="right"/>
              <w:rPr>
                <w:sz w:val="16"/>
                <w:szCs w:val="18"/>
                <w:lang w:bidi="ar-SA"/>
              </w:rPr>
            </w:pPr>
            <w:r w:rsidRPr="00A823C6">
              <w:rPr>
                <w:sz w:val="16"/>
                <w:szCs w:val="18"/>
                <w:lang w:bidi="ar-SA"/>
              </w:rPr>
              <w:t>Котельная № 1 с. Кукобой</w:t>
            </w:r>
          </w:p>
        </w:tc>
        <w:tc>
          <w:tcPr>
            <w:tcW w:w="991" w:type="dxa"/>
            <w:shd w:val="clear" w:color="auto" w:fill="auto"/>
            <w:noWrap/>
            <w:vAlign w:val="center"/>
            <w:hideMark/>
          </w:tcPr>
          <w:p w14:paraId="7B908084" w14:textId="77777777" w:rsidR="00A823C6" w:rsidRPr="00A823C6" w:rsidRDefault="00A823C6" w:rsidP="00A823C6">
            <w:pPr>
              <w:widowControl/>
              <w:autoSpaceDE/>
              <w:autoSpaceDN/>
              <w:jc w:val="right"/>
              <w:rPr>
                <w:sz w:val="16"/>
                <w:szCs w:val="18"/>
                <w:lang w:bidi="ar-SA"/>
              </w:rPr>
            </w:pPr>
            <w:r w:rsidRPr="00A823C6">
              <w:rPr>
                <w:sz w:val="16"/>
                <w:szCs w:val="18"/>
                <w:lang w:bidi="ar-SA"/>
              </w:rPr>
              <w:t>30</w:t>
            </w:r>
          </w:p>
        </w:tc>
        <w:tc>
          <w:tcPr>
            <w:tcW w:w="933" w:type="dxa"/>
            <w:shd w:val="clear" w:color="auto" w:fill="auto"/>
            <w:noWrap/>
            <w:vAlign w:val="center"/>
            <w:hideMark/>
          </w:tcPr>
          <w:p w14:paraId="719F43BB" w14:textId="77777777" w:rsidR="00A823C6" w:rsidRPr="00A823C6" w:rsidRDefault="00A823C6" w:rsidP="00A823C6">
            <w:pPr>
              <w:widowControl/>
              <w:autoSpaceDE/>
              <w:autoSpaceDN/>
              <w:jc w:val="right"/>
              <w:rPr>
                <w:sz w:val="16"/>
                <w:szCs w:val="18"/>
                <w:lang w:bidi="ar-SA"/>
              </w:rPr>
            </w:pPr>
            <w:r w:rsidRPr="00A823C6">
              <w:rPr>
                <w:sz w:val="16"/>
                <w:szCs w:val="18"/>
                <w:lang w:bidi="ar-SA"/>
              </w:rPr>
              <w:t>30</w:t>
            </w:r>
          </w:p>
        </w:tc>
        <w:tc>
          <w:tcPr>
            <w:tcW w:w="991" w:type="dxa"/>
            <w:shd w:val="clear" w:color="auto" w:fill="auto"/>
            <w:noWrap/>
            <w:vAlign w:val="center"/>
            <w:hideMark/>
          </w:tcPr>
          <w:p w14:paraId="05F65FD6" w14:textId="77777777" w:rsidR="00A823C6" w:rsidRPr="00A823C6" w:rsidRDefault="00A823C6" w:rsidP="00A823C6">
            <w:pPr>
              <w:widowControl/>
              <w:autoSpaceDE/>
              <w:autoSpaceDN/>
              <w:jc w:val="right"/>
              <w:rPr>
                <w:sz w:val="16"/>
                <w:szCs w:val="18"/>
                <w:lang w:bidi="ar-SA"/>
              </w:rPr>
            </w:pPr>
            <w:r w:rsidRPr="00A823C6">
              <w:rPr>
                <w:sz w:val="16"/>
                <w:szCs w:val="18"/>
                <w:lang w:bidi="ar-SA"/>
              </w:rPr>
              <w:t>65</w:t>
            </w:r>
          </w:p>
        </w:tc>
        <w:tc>
          <w:tcPr>
            <w:tcW w:w="933" w:type="dxa"/>
            <w:shd w:val="clear" w:color="auto" w:fill="auto"/>
            <w:noWrap/>
            <w:vAlign w:val="center"/>
            <w:hideMark/>
          </w:tcPr>
          <w:p w14:paraId="57C754CE" w14:textId="77777777" w:rsidR="00A823C6" w:rsidRPr="00A823C6" w:rsidRDefault="00A823C6" w:rsidP="00A823C6">
            <w:pPr>
              <w:widowControl/>
              <w:autoSpaceDE/>
              <w:autoSpaceDN/>
              <w:jc w:val="right"/>
              <w:rPr>
                <w:sz w:val="16"/>
                <w:szCs w:val="18"/>
                <w:lang w:bidi="ar-SA"/>
              </w:rPr>
            </w:pPr>
            <w:r w:rsidRPr="00A823C6">
              <w:rPr>
                <w:sz w:val="16"/>
                <w:szCs w:val="18"/>
                <w:lang w:bidi="ar-SA"/>
              </w:rPr>
              <w:t>65</w:t>
            </w:r>
          </w:p>
        </w:tc>
        <w:tc>
          <w:tcPr>
            <w:tcW w:w="1054" w:type="dxa"/>
            <w:shd w:val="clear" w:color="auto" w:fill="auto"/>
            <w:noWrap/>
            <w:vAlign w:val="center"/>
            <w:hideMark/>
          </w:tcPr>
          <w:p w14:paraId="150D484B" w14:textId="77777777" w:rsidR="00A823C6" w:rsidRPr="00A823C6" w:rsidRDefault="00A823C6" w:rsidP="00A823C6">
            <w:pPr>
              <w:widowControl/>
              <w:autoSpaceDE/>
              <w:autoSpaceDN/>
              <w:jc w:val="right"/>
              <w:rPr>
                <w:sz w:val="16"/>
                <w:szCs w:val="18"/>
                <w:lang w:bidi="ar-SA"/>
              </w:rPr>
            </w:pPr>
            <w:r>
              <w:rPr>
                <w:sz w:val="16"/>
                <w:szCs w:val="18"/>
                <w:lang w:bidi="ar-SA"/>
              </w:rPr>
              <w:t>Надземный</w:t>
            </w:r>
          </w:p>
        </w:tc>
      </w:tr>
      <w:tr w:rsidR="00A823C6" w:rsidRPr="00A823C6" w14:paraId="0A8B9B89" w14:textId="77777777" w:rsidTr="00A823C6">
        <w:trPr>
          <w:trHeight w:val="20"/>
        </w:trPr>
        <w:tc>
          <w:tcPr>
            <w:tcW w:w="445" w:type="dxa"/>
            <w:shd w:val="clear" w:color="auto" w:fill="auto"/>
            <w:vAlign w:val="center"/>
            <w:hideMark/>
          </w:tcPr>
          <w:p w14:paraId="0DBA06C3" w14:textId="77777777" w:rsidR="00A823C6" w:rsidRPr="00A823C6" w:rsidRDefault="00A823C6" w:rsidP="00A823C6">
            <w:pPr>
              <w:widowControl/>
              <w:autoSpaceDE/>
              <w:autoSpaceDN/>
              <w:jc w:val="center"/>
              <w:rPr>
                <w:color w:val="000000"/>
                <w:sz w:val="16"/>
                <w:szCs w:val="18"/>
                <w:lang w:bidi="ar-SA"/>
              </w:rPr>
            </w:pPr>
            <w:r w:rsidRPr="00A823C6">
              <w:rPr>
                <w:color w:val="000000"/>
                <w:sz w:val="16"/>
                <w:szCs w:val="18"/>
                <w:lang w:bidi="ar-SA"/>
              </w:rPr>
              <w:t>20</w:t>
            </w:r>
          </w:p>
        </w:tc>
        <w:tc>
          <w:tcPr>
            <w:tcW w:w="2527" w:type="dxa"/>
            <w:shd w:val="clear" w:color="auto" w:fill="auto"/>
            <w:noWrap/>
            <w:vAlign w:val="center"/>
            <w:hideMark/>
          </w:tcPr>
          <w:p w14:paraId="34A22269" w14:textId="77777777" w:rsidR="00A823C6" w:rsidRPr="00A823C6" w:rsidRDefault="00A823C6" w:rsidP="00A823C6">
            <w:pPr>
              <w:widowControl/>
              <w:autoSpaceDE/>
              <w:autoSpaceDN/>
              <w:rPr>
                <w:sz w:val="16"/>
                <w:szCs w:val="18"/>
                <w:lang w:bidi="ar-SA"/>
              </w:rPr>
            </w:pPr>
            <w:r w:rsidRPr="00A823C6">
              <w:rPr>
                <w:sz w:val="16"/>
                <w:szCs w:val="18"/>
                <w:lang w:bidi="ar-SA"/>
              </w:rPr>
              <w:t>ТК-3</w:t>
            </w:r>
          </w:p>
        </w:tc>
        <w:tc>
          <w:tcPr>
            <w:tcW w:w="3827" w:type="dxa"/>
            <w:shd w:val="clear" w:color="auto" w:fill="auto"/>
            <w:noWrap/>
            <w:vAlign w:val="center"/>
            <w:hideMark/>
          </w:tcPr>
          <w:p w14:paraId="4B0ED921" w14:textId="77777777" w:rsidR="00A823C6" w:rsidRPr="00A823C6" w:rsidRDefault="00A823C6" w:rsidP="00A823C6">
            <w:pPr>
              <w:widowControl/>
              <w:autoSpaceDE/>
              <w:autoSpaceDN/>
              <w:rPr>
                <w:sz w:val="16"/>
                <w:szCs w:val="18"/>
                <w:lang w:bidi="ar-SA"/>
              </w:rPr>
            </w:pPr>
            <w:r w:rsidRPr="00A823C6">
              <w:rPr>
                <w:sz w:val="16"/>
                <w:szCs w:val="18"/>
                <w:lang w:bidi="ar-SA"/>
              </w:rPr>
              <w:t>Здание Кукобойской участковой больницы</w:t>
            </w:r>
          </w:p>
        </w:tc>
        <w:tc>
          <w:tcPr>
            <w:tcW w:w="3119" w:type="dxa"/>
            <w:shd w:val="clear" w:color="auto" w:fill="auto"/>
            <w:noWrap/>
            <w:vAlign w:val="center"/>
            <w:hideMark/>
          </w:tcPr>
          <w:p w14:paraId="13ACAFAB" w14:textId="77777777" w:rsidR="00A823C6" w:rsidRPr="00A823C6" w:rsidRDefault="00A823C6" w:rsidP="00A823C6">
            <w:pPr>
              <w:widowControl/>
              <w:autoSpaceDE/>
              <w:autoSpaceDN/>
              <w:jc w:val="right"/>
              <w:rPr>
                <w:sz w:val="16"/>
                <w:szCs w:val="18"/>
                <w:lang w:bidi="ar-SA"/>
              </w:rPr>
            </w:pPr>
            <w:r w:rsidRPr="00A823C6">
              <w:rPr>
                <w:sz w:val="16"/>
                <w:szCs w:val="18"/>
                <w:lang w:bidi="ar-SA"/>
              </w:rPr>
              <w:t>Котельная № 1 с. Кукобой</w:t>
            </w:r>
          </w:p>
        </w:tc>
        <w:tc>
          <w:tcPr>
            <w:tcW w:w="991" w:type="dxa"/>
            <w:shd w:val="clear" w:color="auto" w:fill="auto"/>
            <w:noWrap/>
            <w:vAlign w:val="center"/>
            <w:hideMark/>
          </w:tcPr>
          <w:p w14:paraId="62DBDD14" w14:textId="77777777" w:rsidR="00A823C6" w:rsidRPr="00A823C6" w:rsidRDefault="00A823C6" w:rsidP="00A823C6">
            <w:pPr>
              <w:widowControl/>
              <w:autoSpaceDE/>
              <w:autoSpaceDN/>
              <w:jc w:val="right"/>
              <w:rPr>
                <w:sz w:val="16"/>
                <w:szCs w:val="18"/>
                <w:lang w:bidi="ar-SA"/>
              </w:rPr>
            </w:pPr>
            <w:r w:rsidRPr="00A823C6">
              <w:rPr>
                <w:sz w:val="16"/>
                <w:szCs w:val="18"/>
                <w:lang w:bidi="ar-SA"/>
              </w:rPr>
              <w:t>34</w:t>
            </w:r>
          </w:p>
        </w:tc>
        <w:tc>
          <w:tcPr>
            <w:tcW w:w="933" w:type="dxa"/>
            <w:shd w:val="clear" w:color="auto" w:fill="auto"/>
            <w:noWrap/>
            <w:vAlign w:val="center"/>
            <w:hideMark/>
          </w:tcPr>
          <w:p w14:paraId="27BD3DAE" w14:textId="77777777" w:rsidR="00A823C6" w:rsidRPr="00A823C6" w:rsidRDefault="00A823C6" w:rsidP="00A823C6">
            <w:pPr>
              <w:widowControl/>
              <w:autoSpaceDE/>
              <w:autoSpaceDN/>
              <w:jc w:val="right"/>
              <w:rPr>
                <w:sz w:val="16"/>
                <w:szCs w:val="18"/>
                <w:lang w:bidi="ar-SA"/>
              </w:rPr>
            </w:pPr>
            <w:r w:rsidRPr="00A823C6">
              <w:rPr>
                <w:sz w:val="16"/>
                <w:szCs w:val="18"/>
                <w:lang w:bidi="ar-SA"/>
              </w:rPr>
              <w:t>34</w:t>
            </w:r>
          </w:p>
        </w:tc>
        <w:tc>
          <w:tcPr>
            <w:tcW w:w="991" w:type="dxa"/>
            <w:shd w:val="clear" w:color="auto" w:fill="auto"/>
            <w:noWrap/>
            <w:vAlign w:val="center"/>
            <w:hideMark/>
          </w:tcPr>
          <w:p w14:paraId="21F407E4" w14:textId="77777777" w:rsidR="00A823C6" w:rsidRPr="00A823C6" w:rsidRDefault="00A823C6" w:rsidP="00A823C6">
            <w:pPr>
              <w:widowControl/>
              <w:autoSpaceDE/>
              <w:autoSpaceDN/>
              <w:jc w:val="right"/>
              <w:rPr>
                <w:sz w:val="16"/>
                <w:szCs w:val="18"/>
                <w:lang w:bidi="ar-SA"/>
              </w:rPr>
            </w:pPr>
            <w:r w:rsidRPr="00A823C6">
              <w:rPr>
                <w:sz w:val="16"/>
                <w:szCs w:val="18"/>
                <w:lang w:bidi="ar-SA"/>
              </w:rPr>
              <w:t>65</w:t>
            </w:r>
          </w:p>
        </w:tc>
        <w:tc>
          <w:tcPr>
            <w:tcW w:w="933" w:type="dxa"/>
            <w:shd w:val="clear" w:color="auto" w:fill="auto"/>
            <w:noWrap/>
            <w:vAlign w:val="center"/>
            <w:hideMark/>
          </w:tcPr>
          <w:p w14:paraId="29DF7AD7" w14:textId="77777777" w:rsidR="00A823C6" w:rsidRPr="00A823C6" w:rsidRDefault="00A823C6" w:rsidP="00A823C6">
            <w:pPr>
              <w:widowControl/>
              <w:autoSpaceDE/>
              <w:autoSpaceDN/>
              <w:jc w:val="right"/>
              <w:rPr>
                <w:sz w:val="16"/>
                <w:szCs w:val="18"/>
                <w:lang w:bidi="ar-SA"/>
              </w:rPr>
            </w:pPr>
            <w:r w:rsidRPr="00A823C6">
              <w:rPr>
                <w:sz w:val="16"/>
                <w:szCs w:val="18"/>
                <w:lang w:bidi="ar-SA"/>
              </w:rPr>
              <w:t>65</w:t>
            </w:r>
          </w:p>
        </w:tc>
        <w:tc>
          <w:tcPr>
            <w:tcW w:w="1054" w:type="dxa"/>
            <w:shd w:val="clear" w:color="auto" w:fill="auto"/>
            <w:noWrap/>
            <w:vAlign w:val="center"/>
            <w:hideMark/>
          </w:tcPr>
          <w:p w14:paraId="7D7848BE" w14:textId="77777777" w:rsidR="00A823C6" w:rsidRPr="00A823C6" w:rsidRDefault="00A823C6" w:rsidP="00A823C6">
            <w:pPr>
              <w:widowControl/>
              <w:autoSpaceDE/>
              <w:autoSpaceDN/>
              <w:jc w:val="right"/>
              <w:rPr>
                <w:sz w:val="16"/>
                <w:szCs w:val="18"/>
                <w:lang w:bidi="ar-SA"/>
              </w:rPr>
            </w:pPr>
            <w:r>
              <w:rPr>
                <w:sz w:val="16"/>
                <w:szCs w:val="18"/>
                <w:lang w:bidi="ar-SA"/>
              </w:rPr>
              <w:t>Надземный</w:t>
            </w:r>
          </w:p>
        </w:tc>
      </w:tr>
      <w:tr w:rsidR="00A823C6" w:rsidRPr="00A823C6" w14:paraId="2970D612" w14:textId="77777777" w:rsidTr="00A823C6">
        <w:trPr>
          <w:trHeight w:val="20"/>
        </w:trPr>
        <w:tc>
          <w:tcPr>
            <w:tcW w:w="445" w:type="dxa"/>
            <w:shd w:val="clear" w:color="auto" w:fill="auto"/>
            <w:vAlign w:val="center"/>
            <w:hideMark/>
          </w:tcPr>
          <w:p w14:paraId="28DA89A6" w14:textId="77777777" w:rsidR="00A823C6" w:rsidRPr="00A823C6" w:rsidRDefault="00A823C6" w:rsidP="00A823C6">
            <w:pPr>
              <w:widowControl/>
              <w:autoSpaceDE/>
              <w:autoSpaceDN/>
              <w:jc w:val="center"/>
              <w:rPr>
                <w:color w:val="000000"/>
                <w:sz w:val="16"/>
                <w:szCs w:val="18"/>
                <w:lang w:bidi="ar-SA"/>
              </w:rPr>
            </w:pPr>
            <w:r w:rsidRPr="00A823C6">
              <w:rPr>
                <w:color w:val="000000"/>
                <w:sz w:val="16"/>
                <w:szCs w:val="18"/>
                <w:lang w:bidi="ar-SA"/>
              </w:rPr>
              <w:t>21</w:t>
            </w:r>
          </w:p>
        </w:tc>
        <w:tc>
          <w:tcPr>
            <w:tcW w:w="2527" w:type="dxa"/>
            <w:shd w:val="clear" w:color="auto" w:fill="auto"/>
            <w:noWrap/>
            <w:vAlign w:val="center"/>
            <w:hideMark/>
          </w:tcPr>
          <w:p w14:paraId="62DF6597" w14:textId="77777777" w:rsidR="00A823C6" w:rsidRPr="00A823C6" w:rsidRDefault="00A823C6" w:rsidP="00A823C6">
            <w:pPr>
              <w:widowControl/>
              <w:autoSpaceDE/>
              <w:autoSpaceDN/>
              <w:rPr>
                <w:sz w:val="16"/>
                <w:szCs w:val="18"/>
                <w:lang w:bidi="ar-SA"/>
              </w:rPr>
            </w:pPr>
            <w:r w:rsidRPr="00A823C6">
              <w:rPr>
                <w:sz w:val="16"/>
                <w:szCs w:val="18"/>
                <w:lang w:bidi="ar-SA"/>
              </w:rPr>
              <w:t>ТК-3</w:t>
            </w:r>
          </w:p>
        </w:tc>
        <w:tc>
          <w:tcPr>
            <w:tcW w:w="3827" w:type="dxa"/>
            <w:shd w:val="clear" w:color="auto" w:fill="auto"/>
            <w:noWrap/>
            <w:vAlign w:val="center"/>
            <w:hideMark/>
          </w:tcPr>
          <w:p w14:paraId="2F494C37" w14:textId="77777777" w:rsidR="00A823C6" w:rsidRPr="00A823C6" w:rsidRDefault="00A823C6" w:rsidP="00A823C6">
            <w:pPr>
              <w:widowControl/>
              <w:autoSpaceDE/>
              <w:autoSpaceDN/>
              <w:rPr>
                <w:sz w:val="16"/>
                <w:szCs w:val="18"/>
                <w:lang w:bidi="ar-SA"/>
              </w:rPr>
            </w:pPr>
            <w:r w:rsidRPr="00A823C6">
              <w:rPr>
                <w:sz w:val="16"/>
                <w:szCs w:val="18"/>
                <w:lang w:bidi="ar-SA"/>
              </w:rPr>
              <w:t>ул. Школьная, здание МОУ Первомайской СОШ</w:t>
            </w:r>
          </w:p>
        </w:tc>
        <w:tc>
          <w:tcPr>
            <w:tcW w:w="3119" w:type="dxa"/>
            <w:shd w:val="clear" w:color="auto" w:fill="auto"/>
            <w:noWrap/>
            <w:vAlign w:val="center"/>
            <w:hideMark/>
          </w:tcPr>
          <w:p w14:paraId="29FDA536" w14:textId="77777777" w:rsidR="00A823C6" w:rsidRPr="00A823C6" w:rsidRDefault="00A823C6" w:rsidP="00A823C6">
            <w:pPr>
              <w:widowControl/>
              <w:autoSpaceDE/>
              <w:autoSpaceDN/>
              <w:jc w:val="right"/>
              <w:rPr>
                <w:sz w:val="16"/>
                <w:szCs w:val="18"/>
                <w:lang w:bidi="ar-SA"/>
              </w:rPr>
            </w:pPr>
            <w:r w:rsidRPr="00A823C6">
              <w:rPr>
                <w:sz w:val="16"/>
                <w:szCs w:val="18"/>
                <w:lang w:bidi="ar-SA"/>
              </w:rPr>
              <w:t>Котельная № 1 с. Кукобой</w:t>
            </w:r>
          </w:p>
        </w:tc>
        <w:tc>
          <w:tcPr>
            <w:tcW w:w="991" w:type="dxa"/>
            <w:shd w:val="clear" w:color="auto" w:fill="auto"/>
            <w:noWrap/>
            <w:vAlign w:val="center"/>
            <w:hideMark/>
          </w:tcPr>
          <w:p w14:paraId="02B7CA2F" w14:textId="77777777" w:rsidR="00A823C6" w:rsidRPr="00A823C6" w:rsidRDefault="00A823C6" w:rsidP="00A823C6">
            <w:pPr>
              <w:widowControl/>
              <w:autoSpaceDE/>
              <w:autoSpaceDN/>
              <w:jc w:val="right"/>
              <w:rPr>
                <w:sz w:val="16"/>
                <w:szCs w:val="18"/>
                <w:lang w:bidi="ar-SA"/>
              </w:rPr>
            </w:pPr>
            <w:r w:rsidRPr="00A823C6">
              <w:rPr>
                <w:sz w:val="16"/>
                <w:szCs w:val="18"/>
                <w:lang w:bidi="ar-SA"/>
              </w:rPr>
              <w:t>48</w:t>
            </w:r>
          </w:p>
        </w:tc>
        <w:tc>
          <w:tcPr>
            <w:tcW w:w="933" w:type="dxa"/>
            <w:shd w:val="clear" w:color="auto" w:fill="auto"/>
            <w:noWrap/>
            <w:vAlign w:val="center"/>
            <w:hideMark/>
          </w:tcPr>
          <w:p w14:paraId="5FD41E13" w14:textId="77777777" w:rsidR="00A823C6" w:rsidRPr="00A823C6" w:rsidRDefault="00A823C6" w:rsidP="00A823C6">
            <w:pPr>
              <w:widowControl/>
              <w:autoSpaceDE/>
              <w:autoSpaceDN/>
              <w:jc w:val="right"/>
              <w:rPr>
                <w:sz w:val="16"/>
                <w:szCs w:val="18"/>
                <w:lang w:bidi="ar-SA"/>
              </w:rPr>
            </w:pPr>
            <w:r w:rsidRPr="00A823C6">
              <w:rPr>
                <w:sz w:val="16"/>
                <w:szCs w:val="18"/>
                <w:lang w:bidi="ar-SA"/>
              </w:rPr>
              <w:t>48</w:t>
            </w:r>
          </w:p>
        </w:tc>
        <w:tc>
          <w:tcPr>
            <w:tcW w:w="991" w:type="dxa"/>
            <w:shd w:val="clear" w:color="auto" w:fill="auto"/>
            <w:noWrap/>
            <w:vAlign w:val="center"/>
            <w:hideMark/>
          </w:tcPr>
          <w:p w14:paraId="6792B72A" w14:textId="77777777" w:rsidR="00A823C6" w:rsidRPr="00A823C6" w:rsidRDefault="00A823C6" w:rsidP="00A823C6">
            <w:pPr>
              <w:widowControl/>
              <w:autoSpaceDE/>
              <w:autoSpaceDN/>
              <w:jc w:val="right"/>
              <w:rPr>
                <w:sz w:val="16"/>
                <w:szCs w:val="18"/>
                <w:lang w:bidi="ar-SA"/>
              </w:rPr>
            </w:pPr>
            <w:r w:rsidRPr="00A823C6">
              <w:rPr>
                <w:sz w:val="16"/>
                <w:szCs w:val="18"/>
                <w:lang w:bidi="ar-SA"/>
              </w:rPr>
              <w:t>65</w:t>
            </w:r>
          </w:p>
        </w:tc>
        <w:tc>
          <w:tcPr>
            <w:tcW w:w="933" w:type="dxa"/>
            <w:shd w:val="clear" w:color="auto" w:fill="auto"/>
            <w:noWrap/>
            <w:vAlign w:val="center"/>
            <w:hideMark/>
          </w:tcPr>
          <w:p w14:paraId="0289A532" w14:textId="77777777" w:rsidR="00A823C6" w:rsidRPr="00A823C6" w:rsidRDefault="00A823C6" w:rsidP="00A823C6">
            <w:pPr>
              <w:widowControl/>
              <w:autoSpaceDE/>
              <w:autoSpaceDN/>
              <w:jc w:val="right"/>
              <w:rPr>
                <w:sz w:val="16"/>
                <w:szCs w:val="18"/>
                <w:lang w:bidi="ar-SA"/>
              </w:rPr>
            </w:pPr>
            <w:r w:rsidRPr="00A823C6">
              <w:rPr>
                <w:sz w:val="16"/>
                <w:szCs w:val="18"/>
                <w:lang w:bidi="ar-SA"/>
              </w:rPr>
              <w:t>65</w:t>
            </w:r>
          </w:p>
        </w:tc>
        <w:tc>
          <w:tcPr>
            <w:tcW w:w="1054" w:type="dxa"/>
            <w:shd w:val="clear" w:color="auto" w:fill="auto"/>
            <w:noWrap/>
            <w:vAlign w:val="center"/>
            <w:hideMark/>
          </w:tcPr>
          <w:p w14:paraId="759327F5" w14:textId="77777777" w:rsidR="00A823C6" w:rsidRPr="00A823C6" w:rsidRDefault="00A823C6" w:rsidP="00A823C6">
            <w:pPr>
              <w:widowControl/>
              <w:autoSpaceDE/>
              <w:autoSpaceDN/>
              <w:jc w:val="right"/>
              <w:rPr>
                <w:sz w:val="16"/>
                <w:szCs w:val="18"/>
                <w:lang w:bidi="ar-SA"/>
              </w:rPr>
            </w:pPr>
            <w:r>
              <w:rPr>
                <w:sz w:val="16"/>
                <w:szCs w:val="18"/>
                <w:lang w:bidi="ar-SA"/>
              </w:rPr>
              <w:t>Надземный</w:t>
            </w:r>
          </w:p>
        </w:tc>
      </w:tr>
      <w:tr w:rsidR="00A823C6" w:rsidRPr="00A823C6" w14:paraId="71256C1A" w14:textId="77777777" w:rsidTr="00A823C6">
        <w:trPr>
          <w:trHeight w:val="20"/>
        </w:trPr>
        <w:tc>
          <w:tcPr>
            <w:tcW w:w="445" w:type="dxa"/>
            <w:shd w:val="clear" w:color="auto" w:fill="auto"/>
            <w:vAlign w:val="center"/>
            <w:hideMark/>
          </w:tcPr>
          <w:p w14:paraId="68D148E1" w14:textId="77777777" w:rsidR="00A823C6" w:rsidRPr="00A823C6" w:rsidRDefault="00A823C6" w:rsidP="00A823C6">
            <w:pPr>
              <w:widowControl/>
              <w:autoSpaceDE/>
              <w:autoSpaceDN/>
              <w:jc w:val="center"/>
              <w:rPr>
                <w:color w:val="000000"/>
                <w:sz w:val="16"/>
                <w:szCs w:val="18"/>
                <w:lang w:bidi="ar-SA"/>
              </w:rPr>
            </w:pPr>
            <w:r w:rsidRPr="00A823C6">
              <w:rPr>
                <w:color w:val="000000"/>
                <w:sz w:val="16"/>
                <w:szCs w:val="18"/>
                <w:lang w:bidi="ar-SA"/>
              </w:rPr>
              <w:t>22</w:t>
            </w:r>
          </w:p>
        </w:tc>
        <w:tc>
          <w:tcPr>
            <w:tcW w:w="2527" w:type="dxa"/>
            <w:shd w:val="clear" w:color="auto" w:fill="auto"/>
            <w:noWrap/>
            <w:vAlign w:val="center"/>
            <w:hideMark/>
          </w:tcPr>
          <w:p w14:paraId="3FE5BF7F" w14:textId="77777777" w:rsidR="00A823C6" w:rsidRPr="00A823C6" w:rsidRDefault="00A823C6" w:rsidP="00A823C6">
            <w:pPr>
              <w:widowControl/>
              <w:autoSpaceDE/>
              <w:autoSpaceDN/>
              <w:rPr>
                <w:sz w:val="16"/>
                <w:szCs w:val="18"/>
                <w:lang w:bidi="ar-SA"/>
              </w:rPr>
            </w:pPr>
            <w:r w:rsidRPr="00A823C6">
              <w:rPr>
                <w:sz w:val="16"/>
                <w:szCs w:val="18"/>
                <w:lang w:bidi="ar-SA"/>
              </w:rPr>
              <w:t>ТК-3</w:t>
            </w:r>
          </w:p>
        </w:tc>
        <w:tc>
          <w:tcPr>
            <w:tcW w:w="3827" w:type="dxa"/>
            <w:shd w:val="clear" w:color="auto" w:fill="auto"/>
            <w:noWrap/>
            <w:vAlign w:val="center"/>
            <w:hideMark/>
          </w:tcPr>
          <w:p w14:paraId="6BF04A38" w14:textId="77777777" w:rsidR="00A823C6" w:rsidRPr="00A823C6" w:rsidRDefault="00A823C6" w:rsidP="00A823C6">
            <w:pPr>
              <w:widowControl/>
              <w:autoSpaceDE/>
              <w:autoSpaceDN/>
              <w:rPr>
                <w:sz w:val="16"/>
                <w:szCs w:val="18"/>
                <w:lang w:bidi="ar-SA"/>
              </w:rPr>
            </w:pPr>
            <w:r w:rsidRPr="00A823C6">
              <w:rPr>
                <w:sz w:val="16"/>
                <w:szCs w:val="18"/>
                <w:lang w:bidi="ar-SA"/>
              </w:rPr>
              <w:t>ул. Школьная, здание ДК МУК Кукобойская ЦКС</w:t>
            </w:r>
          </w:p>
        </w:tc>
        <w:tc>
          <w:tcPr>
            <w:tcW w:w="3119" w:type="dxa"/>
            <w:shd w:val="clear" w:color="auto" w:fill="auto"/>
            <w:noWrap/>
            <w:vAlign w:val="center"/>
            <w:hideMark/>
          </w:tcPr>
          <w:p w14:paraId="7C5C3370" w14:textId="77777777" w:rsidR="00A823C6" w:rsidRPr="00A823C6" w:rsidRDefault="00A823C6" w:rsidP="00A823C6">
            <w:pPr>
              <w:widowControl/>
              <w:autoSpaceDE/>
              <w:autoSpaceDN/>
              <w:jc w:val="right"/>
              <w:rPr>
                <w:sz w:val="16"/>
                <w:szCs w:val="18"/>
                <w:lang w:bidi="ar-SA"/>
              </w:rPr>
            </w:pPr>
            <w:r w:rsidRPr="00A823C6">
              <w:rPr>
                <w:sz w:val="16"/>
                <w:szCs w:val="18"/>
                <w:lang w:bidi="ar-SA"/>
              </w:rPr>
              <w:t>Котельная № 1 с. Кукобой</w:t>
            </w:r>
          </w:p>
        </w:tc>
        <w:tc>
          <w:tcPr>
            <w:tcW w:w="991" w:type="dxa"/>
            <w:shd w:val="clear" w:color="auto" w:fill="auto"/>
            <w:noWrap/>
            <w:vAlign w:val="center"/>
            <w:hideMark/>
          </w:tcPr>
          <w:p w14:paraId="782E3B82" w14:textId="77777777" w:rsidR="00A823C6" w:rsidRPr="00A823C6" w:rsidRDefault="00A823C6" w:rsidP="00A823C6">
            <w:pPr>
              <w:widowControl/>
              <w:autoSpaceDE/>
              <w:autoSpaceDN/>
              <w:jc w:val="right"/>
              <w:rPr>
                <w:sz w:val="16"/>
                <w:szCs w:val="18"/>
                <w:lang w:bidi="ar-SA"/>
              </w:rPr>
            </w:pPr>
            <w:r w:rsidRPr="00A823C6">
              <w:rPr>
                <w:sz w:val="16"/>
                <w:szCs w:val="18"/>
                <w:lang w:bidi="ar-SA"/>
              </w:rPr>
              <w:t>180</w:t>
            </w:r>
          </w:p>
        </w:tc>
        <w:tc>
          <w:tcPr>
            <w:tcW w:w="933" w:type="dxa"/>
            <w:shd w:val="clear" w:color="auto" w:fill="auto"/>
            <w:noWrap/>
            <w:vAlign w:val="center"/>
            <w:hideMark/>
          </w:tcPr>
          <w:p w14:paraId="20ADD2C1" w14:textId="77777777" w:rsidR="00A823C6" w:rsidRPr="00A823C6" w:rsidRDefault="00A823C6" w:rsidP="00A823C6">
            <w:pPr>
              <w:widowControl/>
              <w:autoSpaceDE/>
              <w:autoSpaceDN/>
              <w:jc w:val="right"/>
              <w:rPr>
                <w:sz w:val="16"/>
                <w:szCs w:val="18"/>
                <w:lang w:bidi="ar-SA"/>
              </w:rPr>
            </w:pPr>
            <w:r w:rsidRPr="00A823C6">
              <w:rPr>
                <w:sz w:val="16"/>
                <w:szCs w:val="18"/>
                <w:lang w:bidi="ar-SA"/>
              </w:rPr>
              <w:t>180</w:t>
            </w:r>
          </w:p>
        </w:tc>
        <w:tc>
          <w:tcPr>
            <w:tcW w:w="991" w:type="dxa"/>
            <w:shd w:val="clear" w:color="auto" w:fill="auto"/>
            <w:noWrap/>
            <w:vAlign w:val="center"/>
            <w:hideMark/>
          </w:tcPr>
          <w:p w14:paraId="477AF893" w14:textId="77777777" w:rsidR="00A823C6" w:rsidRPr="00A823C6" w:rsidRDefault="00A823C6" w:rsidP="00A823C6">
            <w:pPr>
              <w:widowControl/>
              <w:autoSpaceDE/>
              <w:autoSpaceDN/>
              <w:jc w:val="right"/>
              <w:rPr>
                <w:sz w:val="16"/>
                <w:szCs w:val="18"/>
                <w:lang w:bidi="ar-SA"/>
              </w:rPr>
            </w:pPr>
            <w:r w:rsidRPr="00A823C6">
              <w:rPr>
                <w:sz w:val="16"/>
                <w:szCs w:val="18"/>
                <w:lang w:bidi="ar-SA"/>
              </w:rPr>
              <w:t>65</w:t>
            </w:r>
          </w:p>
        </w:tc>
        <w:tc>
          <w:tcPr>
            <w:tcW w:w="933" w:type="dxa"/>
            <w:shd w:val="clear" w:color="auto" w:fill="auto"/>
            <w:noWrap/>
            <w:vAlign w:val="center"/>
            <w:hideMark/>
          </w:tcPr>
          <w:p w14:paraId="539EFDA9" w14:textId="77777777" w:rsidR="00A823C6" w:rsidRPr="00A823C6" w:rsidRDefault="00A823C6" w:rsidP="00A823C6">
            <w:pPr>
              <w:widowControl/>
              <w:autoSpaceDE/>
              <w:autoSpaceDN/>
              <w:jc w:val="right"/>
              <w:rPr>
                <w:sz w:val="16"/>
                <w:szCs w:val="18"/>
                <w:lang w:bidi="ar-SA"/>
              </w:rPr>
            </w:pPr>
            <w:r w:rsidRPr="00A823C6">
              <w:rPr>
                <w:sz w:val="16"/>
                <w:szCs w:val="18"/>
                <w:lang w:bidi="ar-SA"/>
              </w:rPr>
              <w:t>65</w:t>
            </w:r>
          </w:p>
        </w:tc>
        <w:tc>
          <w:tcPr>
            <w:tcW w:w="1054" w:type="dxa"/>
            <w:shd w:val="clear" w:color="auto" w:fill="auto"/>
            <w:noWrap/>
            <w:vAlign w:val="center"/>
            <w:hideMark/>
          </w:tcPr>
          <w:p w14:paraId="15762991" w14:textId="77777777" w:rsidR="00A823C6" w:rsidRPr="00A823C6" w:rsidRDefault="00A823C6" w:rsidP="00A823C6">
            <w:pPr>
              <w:widowControl/>
              <w:autoSpaceDE/>
              <w:autoSpaceDN/>
              <w:jc w:val="right"/>
              <w:rPr>
                <w:sz w:val="16"/>
                <w:szCs w:val="18"/>
                <w:lang w:bidi="ar-SA"/>
              </w:rPr>
            </w:pPr>
            <w:r>
              <w:rPr>
                <w:sz w:val="16"/>
                <w:szCs w:val="18"/>
                <w:lang w:bidi="ar-SA"/>
              </w:rPr>
              <w:t>Надземный</w:t>
            </w:r>
          </w:p>
        </w:tc>
      </w:tr>
      <w:tr w:rsidR="00A823C6" w:rsidRPr="00A823C6" w14:paraId="7F5C77ED" w14:textId="77777777" w:rsidTr="00A823C6">
        <w:trPr>
          <w:trHeight w:val="20"/>
        </w:trPr>
        <w:tc>
          <w:tcPr>
            <w:tcW w:w="445" w:type="dxa"/>
            <w:shd w:val="clear" w:color="auto" w:fill="auto"/>
            <w:vAlign w:val="center"/>
            <w:hideMark/>
          </w:tcPr>
          <w:p w14:paraId="43B105C6" w14:textId="77777777" w:rsidR="00A823C6" w:rsidRPr="00A823C6" w:rsidRDefault="00A823C6" w:rsidP="00A823C6">
            <w:pPr>
              <w:widowControl/>
              <w:autoSpaceDE/>
              <w:autoSpaceDN/>
              <w:jc w:val="center"/>
              <w:rPr>
                <w:color w:val="000000"/>
                <w:sz w:val="16"/>
                <w:szCs w:val="18"/>
                <w:lang w:bidi="ar-SA"/>
              </w:rPr>
            </w:pPr>
            <w:r w:rsidRPr="00A823C6">
              <w:rPr>
                <w:color w:val="000000"/>
                <w:sz w:val="16"/>
                <w:szCs w:val="18"/>
                <w:lang w:bidi="ar-SA"/>
              </w:rPr>
              <w:t>23</w:t>
            </w:r>
          </w:p>
        </w:tc>
        <w:tc>
          <w:tcPr>
            <w:tcW w:w="2527" w:type="dxa"/>
            <w:shd w:val="clear" w:color="auto" w:fill="auto"/>
            <w:noWrap/>
            <w:vAlign w:val="center"/>
            <w:hideMark/>
          </w:tcPr>
          <w:p w14:paraId="79375F28" w14:textId="77777777" w:rsidR="00A823C6" w:rsidRPr="00A823C6" w:rsidRDefault="00A823C6" w:rsidP="00A823C6">
            <w:pPr>
              <w:widowControl/>
              <w:autoSpaceDE/>
              <w:autoSpaceDN/>
              <w:rPr>
                <w:sz w:val="16"/>
                <w:szCs w:val="18"/>
                <w:lang w:bidi="ar-SA"/>
              </w:rPr>
            </w:pPr>
            <w:r w:rsidRPr="00A823C6">
              <w:rPr>
                <w:sz w:val="16"/>
                <w:szCs w:val="18"/>
                <w:lang w:bidi="ar-SA"/>
              </w:rPr>
              <w:t>Котельная</w:t>
            </w:r>
          </w:p>
        </w:tc>
        <w:tc>
          <w:tcPr>
            <w:tcW w:w="3827" w:type="dxa"/>
            <w:shd w:val="clear" w:color="auto" w:fill="auto"/>
            <w:noWrap/>
            <w:vAlign w:val="center"/>
            <w:hideMark/>
          </w:tcPr>
          <w:p w14:paraId="5C4A86C1" w14:textId="77777777" w:rsidR="00A823C6" w:rsidRPr="00A823C6" w:rsidRDefault="00A823C6" w:rsidP="00A823C6">
            <w:pPr>
              <w:widowControl/>
              <w:autoSpaceDE/>
              <w:autoSpaceDN/>
              <w:rPr>
                <w:sz w:val="16"/>
                <w:szCs w:val="18"/>
                <w:lang w:bidi="ar-SA"/>
              </w:rPr>
            </w:pPr>
            <w:r w:rsidRPr="00A823C6">
              <w:rPr>
                <w:sz w:val="16"/>
                <w:szCs w:val="18"/>
                <w:lang w:bidi="ar-SA"/>
              </w:rPr>
              <w:t>ТК-1</w:t>
            </w:r>
          </w:p>
        </w:tc>
        <w:tc>
          <w:tcPr>
            <w:tcW w:w="3119" w:type="dxa"/>
            <w:shd w:val="clear" w:color="auto" w:fill="auto"/>
            <w:noWrap/>
            <w:vAlign w:val="center"/>
            <w:hideMark/>
          </w:tcPr>
          <w:p w14:paraId="32207274" w14:textId="77777777" w:rsidR="00A823C6" w:rsidRPr="00A823C6" w:rsidRDefault="00A823C6" w:rsidP="00A823C6">
            <w:pPr>
              <w:widowControl/>
              <w:autoSpaceDE/>
              <w:autoSpaceDN/>
              <w:jc w:val="right"/>
              <w:rPr>
                <w:sz w:val="16"/>
                <w:szCs w:val="18"/>
                <w:lang w:bidi="ar-SA"/>
              </w:rPr>
            </w:pPr>
            <w:r w:rsidRPr="00A823C6">
              <w:rPr>
                <w:sz w:val="16"/>
                <w:szCs w:val="18"/>
                <w:lang w:bidi="ar-SA"/>
              </w:rPr>
              <w:t>Котельная № 3 с. Всехсвятское</w:t>
            </w:r>
          </w:p>
        </w:tc>
        <w:tc>
          <w:tcPr>
            <w:tcW w:w="991" w:type="dxa"/>
            <w:shd w:val="clear" w:color="auto" w:fill="auto"/>
            <w:noWrap/>
            <w:vAlign w:val="center"/>
            <w:hideMark/>
          </w:tcPr>
          <w:p w14:paraId="21D3ABE7" w14:textId="77777777" w:rsidR="00A823C6" w:rsidRPr="00A823C6" w:rsidRDefault="00A823C6" w:rsidP="00A823C6">
            <w:pPr>
              <w:widowControl/>
              <w:autoSpaceDE/>
              <w:autoSpaceDN/>
              <w:jc w:val="right"/>
              <w:rPr>
                <w:sz w:val="16"/>
                <w:szCs w:val="18"/>
                <w:lang w:bidi="ar-SA"/>
              </w:rPr>
            </w:pPr>
            <w:r w:rsidRPr="00A823C6">
              <w:rPr>
                <w:sz w:val="16"/>
                <w:szCs w:val="18"/>
                <w:lang w:bidi="ar-SA"/>
              </w:rPr>
              <w:t>2</w:t>
            </w:r>
          </w:p>
        </w:tc>
        <w:tc>
          <w:tcPr>
            <w:tcW w:w="933" w:type="dxa"/>
            <w:shd w:val="clear" w:color="auto" w:fill="auto"/>
            <w:noWrap/>
            <w:vAlign w:val="center"/>
            <w:hideMark/>
          </w:tcPr>
          <w:p w14:paraId="507675A3" w14:textId="77777777" w:rsidR="00A823C6" w:rsidRPr="00A823C6" w:rsidRDefault="00A823C6" w:rsidP="00A823C6">
            <w:pPr>
              <w:widowControl/>
              <w:autoSpaceDE/>
              <w:autoSpaceDN/>
              <w:jc w:val="right"/>
              <w:rPr>
                <w:sz w:val="16"/>
                <w:szCs w:val="18"/>
                <w:lang w:bidi="ar-SA"/>
              </w:rPr>
            </w:pPr>
            <w:r w:rsidRPr="00A823C6">
              <w:rPr>
                <w:sz w:val="16"/>
                <w:szCs w:val="18"/>
                <w:lang w:bidi="ar-SA"/>
              </w:rPr>
              <w:t>2</w:t>
            </w:r>
          </w:p>
        </w:tc>
        <w:tc>
          <w:tcPr>
            <w:tcW w:w="991" w:type="dxa"/>
            <w:shd w:val="clear" w:color="auto" w:fill="auto"/>
            <w:noWrap/>
            <w:vAlign w:val="center"/>
            <w:hideMark/>
          </w:tcPr>
          <w:p w14:paraId="6B8BDB4F" w14:textId="77777777" w:rsidR="00A823C6" w:rsidRPr="00A823C6" w:rsidRDefault="00A823C6" w:rsidP="00A823C6">
            <w:pPr>
              <w:widowControl/>
              <w:autoSpaceDE/>
              <w:autoSpaceDN/>
              <w:jc w:val="right"/>
              <w:rPr>
                <w:sz w:val="16"/>
                <w:szCs w:val="18"/>
                <w:lang w:bidi="ar-SA"/>
              </w:rPr>
            </w:pPr>
            <w:r w:rsidRPr="00A823C6">
              <w:rPr>
                <w:sz w:val="16"/>
                <w:szCs w:val="18"/>
                <w:lang w:bidi="ar-SA"/>
              </w:rPr>
              <w:t>100</w:t>
            </w:r>
          </w:p>
        </w:tc>
        <w:tc>
          <w:tcPr>
            <w:tcW w:w="933" w:type="dxa"/>
            <w:shd w:val="clear" w:color="auto" w:fill="auto"/>
            <w:noWrap/>
            <w:vAlign w:val="center"/>
            <w:hideMark/>
          </w:tcPr>
          <w:p w14:paraId="6F695185" w14:textId="77777777" w:rsidR="00A823C6" w:rsidRPr="00A823C6" w:rsidRDefault="00A823C6" w:rsidP="00A823C6">
            <w:pPr>
              <w:widowControl/>
              <w:autoSpaceDE/>
              <w:autoSpaceDN/>
              <w:jc w:val="right"/>
              <w:rPr>
                <w:sz w:val="16"/>
                <w:szCs w:val="18"/>
                <w:lang w:bidi="ar-SA"/>
              </w:rPr>
            </w:pPr>
            <w:r w:rsidRPr="00A823C6">
              <w:rPr>
                <w:sz w:val="16"/>
                <w:szCs w:val="18"/>
                <w:lang w:bidi="ar-SA"/>
              </w:rPr>
              <w:t>100</w:t>
            </w:r>
          </w:p>
        </w:tc>
        <w:tc>
          <w:tcPr>
            <w:tcW w:w="1054" w:type="dxa"/>
            <w:shd w:val="clear" w:color="auto" w:fill="auto"/>
            <w:noWrap/>
            <w:vAlign w:val="center"/>
            <w:hideMark/>
          </w:tcPr>
          <w:p w14:paraId="366943D8" w14:textId="77777777" w:rsidR="00A823C6" w:rsidRPr="00A823C6" w:rsidRDefault="00A823C6" w:rsidP="00A823C6">
            <w:pPr>
              <w:widowControl/>
              <w:autoSpaceDE/>
              <w:autoSpaceDN/>
              <w:jc w:val="right"/>
              <w:rPr>
                <w:sz w:val="16"/>
                <w:szCs w:val="18"/>
                <w:lang w:bidi="ar-SA"/>
              </w:rPr>
            </w:pPr>
            <w:r>
              <w:rPr>
                <w:sz w:val="16"/>
                <w:szCs w:val="18"/>
                <w:lang w:bidi="ar-SA"/>
              </w:rPr>
              <w:t>Надземный</w:t>
            </w:r>
          </w:p>
        </w:tc>
      </w:tr>
      <w:tr w:rsidR="00A823C6" w:rsidRPr="00A823C6" w14:paraId="3815A3D3" w14:textId="77777777" w:rsidTr="00A823C6">
        <w:trPr>
          <w:trHeight w:val="20"/>
        </w:trPr>
        <w:tc>
          <w:tcPr>
            <w:tcW w:w="445" w:type="dxa"/>
            <w:shd w:val="clear" w:color="auto" w:fill="auto"/>
            <w:vAlign w:val="center"/>
            <w:hideMark/>
          </w:tcPr>
          <w:p w14:paraId="1971C3B9" w14:textId="77777777" w:rsidR="00A823C6" w:rsidRPr="00A823C6" w:rsidRDefault="00A823C6" w:rsidP="00A823C6">
            <w:pPr>
              <w:widowControl/>
              <w:autoSpaceDE/>
              <w:autoSpaceDN/>
              <w:jc w:val="center"/>
              <w:rPr>
                <w:color w:val="000000"/>
                <w:sz w:val="16"/>
                <w:szCs w:val="18"/>
                <w:lang w:bidi="ar-SA"/>
              </w:rPr>
            </w:pPr>
            <w:r w:rsidRPr="00A823C6">
              <w:rPr>
                <w:color w:val="000000"/>
                <w:sz w:val="16"/>
                <w:szCs w:val="18"/>
                <w:lang w:bidi="ar-SA"/>
              </w:rPr>
              <w:t>24</w:t>
            </w:r>
          </w:p>
        </w:tc>
        <w:tc>
          <w:tcPr>
            <w:tcW w:w="2527" w:type="dxa"/>
            <w:shd w:val="clear" w:color="auto" w:fill="auto"/>
            <w:noWrap/>
            <w:vAlign w:val="center"/>
            <w:hideMark/>
          </w:tcPr>
          <w:p w14:paraId="3C6E572A" w14:textId="77777777" w:rsidR="00A823C6" w:rsidRPr="00A823C6" w:rsidRDefault="00A823C6" w:rsidP="00A823C6">
            <w:pPr>
              <w:widowControl/>
              <w:autoSpaceDE/>
              <w:autoSpaceDN/>
              <w:rPr>
                <w:sz w:val="16"/>
                <w:szCs w:val="18"/>
                <w:lang w:bidi="ar-SA"/>
              </w:rPr>
            </w:pPr>
            <w:r w:rsidRPr="00A823C6">
              <w:rPr>
                <w:sz w:val="16"/>
                <w:szCs w:val="18"/>
                <w:lang w:bidi="ar-SA"/>
              </w:rPr>
              <w:t>ТК-1</w:t>
            </w:r>
          </w:p>
        </w:tc>
        <w:tc>
          <w:tcPr>
            <w:tcW w:w="3827" w:type="dxa"/>
            <w:shd w:val="clear" w:color="auto" w:fill="auto"/>
            <w:noWrap/>
            <w:vAlign w:val="center"/>
            <w:hideMark/>
          </w:tcPr>
          <w:p w14:paraId="7012C09E" w14:textId="77777777" w:rsidR="00A823C6" w:rsidRPr="00A823C6" w:rsidRDefault="00A823C6" w:rsidP="00A823C6">
            <w:pPr>
              <w:widowControl/>
              <w:autoSpaceDE/>
              <w:autoSpaceDN/>
              <w:rPr>
                <w:sz w:val="16"/>
                <w:szCs w:val="18"/>
                <w:lang w:bidi="ar-SA"/>
              </w:rPr>
            </w:pPr>
            <w:r w:rsidRPr="00A823C6">
              <w:rPr>
                <w:sz w:val="16"/>
                <w:szCs w:val="18"/>
                <w:lang w:bidi="ar-SA"/>
              </w:rPr>
              <w:t>Здание МОУ Всехсвятская ООШ</w:t>
            </w:r>
          </w:p>
        </w:tc>
        <w:tc>
          <w:tcPr>
            <w:tcW w:w="3119" w:type="dxa"/>
            <w:shd w:val="clear" w:color="auto" w:fill="auto"/>
            <w:noWrap/>
            <w:vAlign w:val="center"/>
            <w:hideMark/>
          </w:tcPr>
          <w:p w14:paraId="1A746FDA" w14:textId="77777777" w:rsidR="00A823C6" w:rsidRPr="00A823C6" w:rsidRDefault="00A823C6" w:rsidP="00A823C6">
            <w:pPr>
              <w:widowControl/>
              <w:autoSpaceDE/>
              <w:autoSpaceDN/>
              <w:jc w:val="right"/>
              <w:rPr>
                <w:sz w:val="16"/>
                <w:szCs w:val="18"/>
                <w:lang w:bidi="ar-SA"/>
              </w:rPr>
            </w:pPr>
            <w:r w:rsidRPr="00A823C6">
              <w:rPr>
                <w:sz w:val="16"/>
                <w:szCs w:val="18"/>
                <w:lang w:bidi="ar-SA"/>
              </w:rPr>
              <w:t>Котельная № 3 с. Всехсвятское</w:t>
            </w:r>
          </w:p>
        </w:tc>
        <w:tc>
          <w:tcPr>
            <w:tcW w:w="991" w:type="dxa"/>
            <w:shd w:val="clear" w:color="auto" w:fill="auto"/>
            <w:noWrap/>
            <w:vAlign w:val="center"/>
            <w:hideMark/>
          </w:tcPr>
          <w:p w14:paraId="7FF3BACF" w14:textId="77777777" w:rsidR="00A823C6" w:rsidRPr="00A823C6" w:rsidRDefault="00A823C6" w:rsidP="00A823C6">
            <w:pPr>
              <w:widowControl/>
              <w:autoSpaceDE/>
              <w:autoSpaceDN/>
              <w:jc w:val="right"/>
              <w:rPr>
                <w:sz w:val="16"/>
                <w:szCs w:val="18"/>
                <w:lang w:bidi="ar-SA"/>
              </w:rPr>
            </w:pPr>
            <w:r w:rsidRPr="00A823C6">
              <w:rPr>
                <w:sz w:val="16"/>
                <w:szCs w:val="18"/>
                <w:lang w:bidi="ar-SA"/>
              </w:rPr>
              <w:t>110</w:t>
            </w:r>
          </w:p>
        </w:tc>
        <w:tc>
          <w:tcPr>
            <w:tcW w:w="933" w:type="dxa"/>
            <w:shd w:val="clear" w:color="auto" w:fill="auto"/>
            <w:noWrap/>
            <w:vAlign w:val="center"/>
            <w:hideMark/>
          </w:tcPr>
          <w:p w14:paraId="44529561" w14:textId="77777777" w:rsidR="00A823C6" w:rsidRPr="00A823C6" w:rsidRDefault="00A823C6" w:rsidP="00A823C6">
            <w:pPr>
              <w:widowControl/>
              <w:autoSpaceDE/>
              <w:autoSpaceDN/>
              <w:jc w:val="right"/>
              <w:rPr>
                <w:sz w:val="16"/>
                <w:szCs w:val="18"/>
                <w:lang w:bidi="ar-SA"/>
              </w:rPr>
            </w:pPr>
            <w:r w:rsidRPr="00A823C6">
              <w:rPr>
                <w:sz w:val="16"/>
                <w:szCs w:val="18"/>
                <w:lang w:bidi="ar-SA"/>
              </w:rPr>
              <w:t>110</w:t>
            </w:r>
          </w:p>
        </w:tc>
        <w:tc>
          <w:tcPr>
            <w:tcW w:w="991" w:type="dxa"/>
            <w:shd w:val="clear" w:color="auto" w:fill="auto"/>
            <w:noWrap/>
            <w:vAlign w:val="center"/>
            <w:hideMark/>
          </w:tcPr>
          <w:p w14:paraId="2F397F95" w14:textId="77777777" w:rsidR="00A823C6" w:rsidRPr="00A823C6" w:rsidRDefault="00A823C6" w:rsidP="00A823C6">
            <w:pPr>
              <w:widowControl/>
              <w:autoSpaceDE/>
              <w:autoSpaceDN/>
              <w:jc w:val="right"/>
              <w:rPr>
                <w:sz w:val="16"/>
                <w:szCs w:val="18"/>
                <w:lang w:bidi="ar-SA"/>
              </w:rPr>
            </w:pPr>
            <w:r w:rsidRPr="00A823C6">
              <w:rPr>
                <w:sz w:val="16"/>
                <w:szCs w:val="18"/>
                <w:lang w:bidi="ar-SA"/>
              </w:rPr>
              <w:t>80</w:t>
            </w:r>
          </w:p>
        </w:tc>
        <w:tc>
          <w:tcPr>
            <w:tcW w:w="933" w:type="dxa"/>
            <w:shd w:val="clear" w:color="auto" w:fill="auto"/>
            <w:noWrap/>
            <w:vAlign w:val="center"/>
            <w:hideMark/>
          </w:tcPr>
          <w:p w14:paraId="4BE04CB2" w14:textId="77777777" w:rsidR="00A823C6" w:rsidRPr="00A823C6" w:rsidRDefault="00A823C6" w:rsidP="00A823C6">
            <w:pPr>
              <w:widowControl/>
              <w:autoSpaceDE/>
              <w:autoSpaceDN/>
              <w:jc w:val="right"/>
              <w:rPr>
                <w:sz w:val="16"/>
                <w:szCs w:val="18"/>
                <w:lang w:bidi="ar-SA"/>
              </w:rPr>
            </w:pPr>
            <w:r w:rsidRPr="00A823C6">
              <w:rPr>
                <w:sz w:val="16"/>
                <w:szCs w:val="18"/>
                <w:lang w:bidi="ar-SA"/>
              </w:rPr>
              <w:t>80</w:t>
            </w:r>
          </w:p>
        </w:tc>
        <w:tc>
          <w:tcPr>
            <w:tcW w:w="1054" w:type="dxa"/>
            <w:shd w:val="clear" w:color="auto" w:fill="auto"/>
            <w:noWrap/>
            <w:vAlign w:val="center"/>
            <w:hideMark/>
          </w:tcPr>
          <w:p w14:paraId="76EB3322" w14:textId="77777777" w:rsidR="00A823C6" w:rsidRPr="00A823C6" w:rsidRDefault="00A823C6" w:rsidP="00A823C6">
            <w:pPr>
              <w:widowControl/>
              <w:autoSpaceDE/>
              <w:autoSpaceDN/>
              <w:jc w:val="right"/>
              <w:rPr>
                <w:sz w:val="16"/>
                <w:szCs w:val="18"/>
                <w:lang w:bidi="ar-SA"/>
              </w:rPr>
            </w:pPr>
            <w:r>
              <w:rPr>
                <w:sz w:val="16"/>
                <w:szCs w:val="18"/>
                <w:lang w:bidi="ar-SA"/>
              </w:rPr>
              <w:t>Надземный</w:t>
            </w:r>
          </w:p>
        </w:tc>
      </w:tr>
      <w:tr w:rsidR="00A823C6" w:rsidRPr="00A823C6" w14:paraId="5CB4576D" w14:textId="77777777" w:rsidTr="00A823C6">
        <w:trPr>
          <w:trHeight w:val="20"/>
        </w:trPr>
        <w:tc>
          <w:tcPr>
            <w:tcW w:w="445" w:type="dxa"/>
            <w:shd w:val="clear" w:color="auto" w:fill="auto"/>
            <w:vAlign w:val="center"/>
            <w:hideMark/>
          </w:tcPr>
          <w:p w14:paraId="313AB4E3" w14:textId="77777777" w:rsidR="00A823C6" w:rsidRPr="00A823C6" w:rsidRDefault="00A823C6" w:rsidP="00A823C6">
            <w:pPr>
              <w:widowControl/>
              <w:autoSpaceDE/>
              <w:autoSpaceDN/>
              <w:jc w:val="center"/>
              <w:rPr>
                <w:color w:val="000000"/>
                <w:sz w:val="16"/>
                <w:szCs w:val="18"/>
                <w:lang w:bidi="ar-SA"/>
              </w:rPr>
            </w:pPr>
            <w:r w:rsidRPr="00A823C6">
              <w:rPr>
                <w:color w:val="000000"/>
                <w:sz w:val="16"/>
                <w:szCs w:val="18"/>
                <w:lang w:bidi="ar-SA"/>
              </w:rPr>
              <w:t>25</w:t>
            </w:r>
          </w:p>
        </w:tc>
        <w:tc>
          <w:tcPr>
            <w:tcW w:w="2527" w:type="dxa"/>
            <w:shd w:val="clear" w:color="auto" w:fill="auto"/>
            <w:noWrap/>
            <w:vAlign w:val="center"/>
            <w:hideMark/>
          </w:tcPr>
          <w:p w14:paraId="343A3D23" w14:textId="77777777" w:rsidR="00A823C6" w:rsidRPr="00A823C6" w:rsidRDefault="00A823C6" w:rsidP="00A823C6">
            <w:pPr>
              <w:widowControl/>
              <w:autoSpaceDE/>
              <w:autoSpaceDN/>
              <w:rPr>
                <w:sz w:val="16"/>
                <w:szCs w:val="18"/>
                <w:lang w:bidi="ar-SA"/>
              </w:rPr>
            </w:pPr>
            <w:r w:rsidRPr="00A823C6">
              <w:rPr>
                <w:sz w:val="16"/>
                <w:szCs w:val="18"/>
                <w:lang w:bidi="ar-SA"/>
              </w:rPr>
              <w:t>ТК-1</w:t>
            </w:r>
          </w:p>
        </w:tc>
        <w:tc>
          <w:tcPr>
            <w:tcW w:w="3827" w:type="dxa"/>
            <w:shd w:val="clear" w:color="auto" w:fill="auto"/>
            <w:noWrap/>
            <w:vAlign w:val="center"/>
            <w:hideMark/>
          </w:tcPr>
          <w:p w14:paraId="394824EF" w14:textId="77777777" w:rsidR="00A823C6" w:rsidRPr="00A823C6" w:rsidRDefault="00A823C6" w:rsidP="00A823C6">
            <w:pPr>
              <w:widowControl/>
              <w:autoSpaceDE/>
              <w:autoSpaceDN/>
              <w:rPr>
                <w:sz w:val="16"/>
                <w:szCs w:val="18"/>
                <w:lang w:bidi="ar-SA"/>
              </w:rPr>
            </w:pPr>
            <w:r w:rsidRPr="00A823C6">
              <w:rPr>
                <w:sz w:val="16"/>
                <w:szCs w:val="18"/>
                <w:lang w:bidi="ar-SA"/>
              </w:rPr>
              <w:t>ТК-2</w:t>
            </w:r>
          </w:p>
        </w:tc>
        <w:tc>
          <w:tcPr>
            <w:tcW w:w="3119" w:type="dxa"/>
            <w:shd w:val="clear" w:color="auto" w:fill="auto"/>
            <w:noWrap/>
            <w:vAlign w:val="center"/>
            <w:hideMark/>
          </w:tcPr>
          <w:p w14:paraId="1FBDA7AA" w14:textId="77777777" w:rsidR="00A823C6" w:rsidRPr="00A823C6" w:rsidRDefault="00A823C6" w:rsidP="00A823C6">
            <w:pPr>
              <w:widowControl/>
              <w:autoSpaceDE/>
              <w:autoSpaceDN/>
              <w:jc w:val="right"/>
              <w:rPr>
                <w:sz w:val="16"/>
                <w:szCs w:val="18"/>
                <w:lang w:bidi="ar-SA"/>
              </w:rPr>
            </w:pPr>
            <w:r w:rsidRPr="00A823C6">
              <w:rPr>
                <w:sz w:val="16"/>
                <w:szCs w:val="18"/>
                <w:lang w:bidi="ar-SA"/>
              </w:rPr>
              <w:t>Котельная № 3 с. Всехсвятское</w:t>
            </w:r>
          </w:p>
        </w:tc>
        <w:tc>
          <w:tcPr>
            <w:tcW w:w="991" w:type="dxa"/>
            <w:shd w:val="clear" w:color="auto" w:fill="auto"/>
            <w:noWrap/>
            <w:vAlign w:val="center"/>
            <w:hideMark/>
          </w:tcPr>
          <w:p w14:paraId="49D5D922" w14:textId="77777777" w:rsidR="00A823C6" w:rsidRPr="00A823C6" w:rsidRDefault="00A823C6" w:rsidP="00A823C6">
            <w:pPr>
              <w:widowControl/>
              <w:autoSpaceDE/>
              <w:autoSpaceDN/>
              <w:jc w:val="right"/>
              <w:rPr>
                <w:sz w:val="16"/>
                <w:szCs w:val="18"/>
                <w:lang w:bidi="ar-SA"/>
              </w:rPr>
            </w:pPr>
            <w:r w:rsidRPr="00A823C6">
              <w:rPr>
                <w:sz w:val="16"/>
                <w:szCs w:val="18"/>
                <w:lang w:bidi="ar-SA"/>
              </w:rPr>
              <w:t>45</w:t>
            </w:r>
          </w:p>
        </w:tc>
        <w:tc>
          <w:tcPr>
            <w:tcW w:w="933" w:type="dxa"/>
            <w:shd w:val="clear" w:color="auto" w:fill="auto"/>
            <w:noWrap/>
            <w:vAlign w:val="center"/>
            <w:hideMark/>
          </w:tcPr>
          <w:p w14:paraId="2BF7C5EB" w14:textId="77777777" w:rsidR="00A823C6" w:rsidRPr="00A823C6" w:rsidRDefault="00A823C6" w:rsidP="00A823C6">
            <w:pPr>
              <w:widowControl/>
              <w:autoSpaceDE/>
              <w:autoSpaceDN/>
              <w:jc w:val="right"/>
              <w:rPr>
                <w:sz w:val="16"/>
                <w:szCs w:val="18"/>
                <w:lang w:bidi="ar-SA"/>
              </w:rPr>
            </w:pPr>
            <w:r w:rsidRPr="00A823C6">
              <w:rPr>
                <w:sz w:val="16"/>
                <w:szCs w:val="18"/>
                <w:lang w:bidi="ar-SA"/>
              </w:rPr>
              <w:t>45</w:t>
            </w:r>
          </w:p>
        </w:tc>
        <w:tc>
          <w:tcPr>
            <w:tcW w:w="991" w:type="dxa"/>
            <w:shd w:val="clear" w:color="auto" w:fill="auto"/>
            <w:noWrap/>
            <w:vAlign w:val="center"/>
            <w:hideMark/>
          </w:tcPr>
          <w:p w14:paraId="5B7096AB" w14:textId="77777777" w:rsidR="00A823C6" w:rsidRPr="00A823C6" w:rsidRDefault="00A823C6" w:rsidP="00A823C6">
            <w:pPr>
              <w:widowControl/>
              <w:autoSpaceDE/>
              <w:autoSpaceDN/>
              <w:jc w:val="right"/>
              <w:rPr>
                <w:sz w:val="16"/>
                <w:szCs w:val="18"/>
                <w:lang w:bidi="ar-SA"/>
              </w:rPr>
            </w:pPr>
            <w:r w:rsidRPr="00A823C6">
              <w:rPr>
                <w:sz w:val="16"/>
                <w:szCs w:val="18"/>
                <w:lang w:bidi="ar-SA"/>
              </w:rPr>
              <w:t>80</w:t>
            </w:r>
          </w:p>
        </w:tc>
        <w:tc>
          <w:tcPr>
            <w:tcW w:w="933" w:type="dxa"/>
            <w:shd w:val="clear" w:color="auto" w:fill="auto"/>
            <w:noWrap/>
            <w:vAlign w:val="center"/>
            <w:hideMark/>
          </w:tcPr>
          <w:p w14:paraId="09511735" w14:textId="77777777" w:rsidR="00A823C6" w:rsidRPr="00A823C6" w:rsidRDefault="00A823C6" w:rsidP="00A823C6">
            <w:pPr>
              <w:widowControl/>
              <w:autoSpaceDE/>
              <w:autoSpaceDN/>
              <w:jc w:val="right"/>
              <w:rPr>
                <w:sz w:val="16"/>
                <w:szCs w:val="18"/>
                <w:lang w:bidi="ar-SA"/>
              </w:rPr>
            </w:pPr>
            <w:r w:rsidRPr="00A823C6">
              <w:rPr>
                <w:sz w:val="16"/>
                <w:szCs w:val="18"/>
                <w:lang w:bidi="ar-SA"/>
              </w:rPr>
              <w:t>80</w:t>
            </w:r>
          </w:p>
        </w:tc>
        <w:tc>
          <w:tcPr>
            <w:tcW w:w="1054" w:type="dxa"/>
            <w:shd w:val="clear" w:color="auto" w:fill="auto"/>
            <w:noWrap/>
            <w:vAlign w:val="center"/>
            <w:hideMark/>
          </w:tcPr>
          <w:p w14:paraId="06F4141D" w14:textId="77777777" w:rsidR="00A823C6" w:rsidRPr="00A823C6" w:rsidRDefault="00A823C6" w:rsidP="00A823C6">
            <w:pPr>
              <w:widowControl/>
              <w:autoSpaceDE/>
              <w:autoSpaceDN/>
              <w:jc w:val="right"/>
              <w:rPr>
                <w:sz w:val="16"/>
                <w:szCs w:val="18"/>
                <w:lang w:bidi="ar-SA"/>
              </w:rPr>
            </w:pPr>
            <w:r>
              <w:rPr>
                <w:sz w:val="16"/>
                <w:szCs w:val="18"/>
                <w:lang w:bidi="ar-SA"/>
              </w:rPr>
              <w:t>Надземный</w:t>
            </w:r>
          </w:p>
        </w:tc>
      </w:tr>
      <w:tr w:rsidR="00A823C6" w:rsidRPr="00A823C6" w14:paraId="5A2E60C0" w14:textId="77777777" w:rsidTr="00A823C6">
        <w:trPr>
          <w:trHeight w:val="20"/>
        </w:trPr>
        <w:tc>
          <w:tcPr>
            <w:tcW w:w="445" w:type="dxa"/>
            <w:shd w:val="clear" w:color="auto" w:fill="auto"/>
            <w:vAlign w:val="center"/>
            <w:hideMark/>
          </w:tcPr>
          <w:p w14:paraId="0D8AE7F6" w14:textId="77777777" w:rsidR="00A823C6" w:rsidRPr="00A823C6" w:rsidRDefault="00A823C6" w:rsidP="00A823C6">
            <w:pPr>
              <w:widowControl/>
              <w:autoSpaceDE/>
              <w:autoSpaceDN/>
              <w:jc w:val="center"/>
              <w:rPr>
                <w:color w:val="000000"/>
                <w:sz w:val="16"/>
                <w:szCs w:val="18"/>
                <w:lang w:bidi="ar-SA"/>
              </w:rPr>
            </w:pPr>
            <w:r w:rsidRPr="00A823C6">
              <w:rPr>
                <w:color w:val="000000"/>
                <w:sz w:val="16"/>
                <w:szCs w:val="18"/>
                <w:lang w:bidi="ar-SA"/>
              </w:rPr>
              <w:t>26</w:t>
            </w:r>
          </w:p>
        </w:tc>
        <w:tc>
          <w:tcPr>
            <w:tcW w:w="2527" w:type="dxa"/>
            <w:shd w:val="clear" w:color="auto" w:fill="auto"/>
            <w:noWrap/>
            <w:vAlign w:val="center"/>
            <w:hideMark/>
          </w:tcPr>
          <w:p w14:paraId="24F18968" w14:textId="77777777" w:rsidR="00A823C6" w:rsidRPr="00A823C6" w:rsidRDefault="00A823C6" w:rsidP="00A823C6">
            <w:pPr>
              <w:widowControl/>
              <w:autoSpaceDE/>
              <w:autoSpaceDN/>
              <w:rPr>
                <w:sz w:val="16"/>
                <w:szCs w:val="18"/>
                <w:lang w:bidi="ar-SA"/>
              </w:rPr>
            </w:pPr>
            <w:r w:rsidRPr="00A823C6">
              <w:rPr>
                <w:sz w:val="16"/>
                <w:szCs w:val="18"/>
                <w:lang w:bidi="ar-SA"/>
              </w:rPr>
              <w:t>ТК-2</w:t>
            </w:r>
          </w:p>
        </w:tc>
        <w:tc>
          <w:tcPr>
            <w:tcW w:w="3827" w:type="dxa"/>
            <w:shd w:val="clear" w:color="auto" w:fill="auto"/>
            <w:noWrap/>
            <w:vAlign w:val="center"/>
            <w:hideMark/>
          </w:tcPr>
          <w:p w14:paraId="613127BB" w14:textId="77777777" w:rsidR="00A823C6" w:rsidRPr="00A823C6" w:rsidRDefault="00A823C6" w:rsidP="00A823C6">
            <w:pPr>
              <w:widowControl/>
              <w:autoSpaceDE/>
              <w:autoSpaceDN/>
              <w:rPr>
                <w:sz w:val="16"/>
                <w:szCs w:val="18"/>
                <w:lang w:bidi="ar-SA"/>
              </w:rPr>
            </w:pPr>
            <w:r w:rsidRPr="00A823C6">
              <w:rPr>
                <w:sz w:val="16"/>
                <w:szCs w:val="18"/>
                <w:lang w:bidi="ar-SA"/>
              </w:rPr>
              <w:t>Многоквартирный ж/д</w:t>
            </w:r>
          </w:p>
        </w:tc>
        <w:tc>
          <w:tcPr>
            <w:tcW w:w="3119" w:type="dxa"/>
            <w:shd w:val="clear" w:color="auto" w:fill="auto"/>
            <w:noWrap/>
            <w:vAlign w:val="center"/>
            <w:hideMark/>
          </w:tcPr>
          <w:p w14:paraId="35CE1FAE" w14:textId="77777777" w:rsidR="00A823C6" w:rsidRPr="00A823C6" w:rsidRDefault="00A823C6" w:rsidP="00A823C6">
            <w:pPr>
              <w:widowControl/>
              <w:autoSpaceDE/>
              <w:autoSpaceDN/>
              <w:jc w:val="right"/>
              <w:rPr>
                <w:sz w:val="16"/>
                <w:szCs w:val="18"/>
                <w:lang w:bidi="ar-SA"/>
              </w:rPr>
            </w:pPr>
            <w:r w:rsidRPr="00A823C6">
              <w:rPr>
                <w:sz w:val="16"/>
                <w:szCs w:val="18"/>
                <w:lang w:bidi="ar-SA"/>
              </w:rPr>
              <w:t>Котельная № 3 с. Всехсвятское</w:t>
            </w:r>
          </w:p>
        </w:tc>
        <w:tc>
          <w:tcPr>
            <w:tcW w:w="991" w:type="dxa"/>
            <w:shd w:val="clear" w:color="auto" w:fill="auto"/>
            <w:noWrap/>
            <w:vAlign w:val="center"/>
            <w:hideMark/>
          </w:tcPr>
          <w:p w14:paraId="3FA21B85" w14:textId="77777777" w:rsidR="00A823C6" w:rsidRPr="00A823C6" w:rsidRDefault="00A823C6" w:rsidP="00A823C6">
            <w:pPr>
              <w:widowControl/>
              <w:autoSpaceDE/>
              <w:autoSpaceDN/>
              <w:jc w:val="right"/>
              <w:rPr>
                <w:sz w:val="16"/>
                <w:szCs w:val="18"/>
                <w:lang w:bidi="ar-SA"/>
              </w:rPr>
            </w:pPr>
            <w:r w:rsidRPr="00A823C6">
              <w:rPr>
                <w:sz w:val="16"/>
                <w:szCs w:val="18"/>
                <w:lang w:bidi="ar-SA"/>
              </w:rPr>
              <w:t>25</w:t>
            </w:r>
          </w:p>
        </w:tc>
        <w:tc>
          <w:tcPr>
            <w:tcW w:w="933" w:type="dxa"/>
            <w:shd w:val="clear" w:color="auto" w:fill="auto"/>
            <w:noWrap/>
            <w:vAlign w:val="center"/>
            <w:hideMark/>
          </w:tcPr>
          <w:p w14:paraId="490697D4" w14:textId="77777777" w:rsidR="00A823C6" w:rsidRPr="00A823C6" w:rsidRDefault="00A823C6" w:rsidP="00A823C6">
            <w:pPr>
              <w:widowControl/>
              <w:autoSpaceDE/>
              <w:autoSpaceDN/>
              <w:jc w:val="right"/>
              <w:rPr>
                <w:sz w:val="16"/>
                <w:szCs w:val="18"/>
                <w:lang w:bidi="ar-SA"/>
              </w:rPr>
            </w:pPr>
            <w:r w:rsidRPr="00A823C6">
              <w:rPr>
                <w:sz w:val="16"/>
                <w:szCs w:val="18"/>
                <w:lang w:bidi="ar-SA"/>
              </w:rPr>
              <w:t>25</w:t>
            </w:r>
          </w:p>
        </w:tc>
        <w:tc>
          <w:tcPr>
            <w:tcW w:w="991" w:type="dxa"/>
            <w:shd w:val="clear" w:color="auto" w:fill="auto"/>
            <w:noWrap/>
            <w:vAlign w:val="center"/>
            <w:hideMark/>
          </w:tcPr>
          <w:p w14:paraId="1CFB8A0B" w14:textId="77777777" w:rsidR="00A823C6" w:rsidRPr="00A823C6" w:rsidRDefault="00A823C6" w:rsidP="00A823C6">
            <w:pPr>
              <w:widowControl/>
              <w:autoSpaceDE/>
              <w:autoSpaceDN/>
              <w:jc w:val="right"/>
              <w:rPr>
                <w:sz w:val="16"/>
                <w:szCs w:val="18"/>
                <w:lang w:bidi="ar-SA"/>
              </w:rPr>
            </w:pPr>
            <w:r w:rsidRPr="00A823C6">
              <w:rPr>
                <w:sz w:val="16"/>
                <w:szCs w:val="18"/>
                <w:lang w:bidi="ar-SA"/>
              </w:rPr>
              <w:t>40</w:t>
            </w:r>
          </w:p>
        </w:tc>
        <w:tc>
          <w:tcPr>
            <w:tcW w:w="933" w:type="dxa"/>
            <w:shd w:val="clear" w:color="auto" w:fill="auto"/>
            <w:noWrap/>
            <w:vAlign w:val="center"/>
            <w:hideMark/>
          </w:tcPr>
          <w:p w14:paraId="78EB7C4B" w14:textId="77777777" w:rsidR="00A823C6" w:rsidRPr="00A823C6" w:rsidRDefault="00A823C6" w:rsidP="00A823C6">
            <w:pPr>
              <w:widowControl/>
              <w:autoSpaceDE/>
              <w:autoSpaceDN/>
              <w:jc w:val="right"/>
              <w:rPr>
                <w:sz w:val="16"/>
                <w:szCs w:val="18"/>
                <w:lang w:bidi="ar-SA"/>
              </w:rPr>
            </w:pPr>
            <w:r w:rsidRPr="00A823C6">
              <w:rPr>
                <w:sz w:val="16"/>
                <w:szCs w:val="18"/>
                <w:lang w:bidi="ar-SA"/>
              </w:rPr>
              <w:t>40</w:t>
            </w:r>
          </w:p>
        </w:tc>
        <w:tc>
          <w:tcPr>
            <w:tcW w:w="1054" w:type="dxa"/>
            <w:shd w:val="clear" w:color="auto" w:fill="auto"/>
            <w:noWrap/>
            <w:vAlign w:val="center"/>
            <w:hideMark/>
          </w:tcPr>
          <w:p w14:paraId="7D0C4134" w14:textId="77777777" w:rsidR="00A823C6" w:rsidRPr="00A823C6" w:rsidRDefault="00A823C6" w:rsidP="00A823C6">
            <w:pPr>
              <w:widowControl/>
              <w:autoSpaceDE/>
              <w:autoSpaceDN/>
              <w:jc w:val="right"/>
              <w:rPr>
                <w:sz w:val="16"/>
                <w:szCs w:val="18"/>
                <w:lang w:bidi="ar-SA"/>
              </w:rPr>
            </w:pPr>
            <w:r>
              <w:rPr>
                <w:sz w:val="16"/>
                <w:szCs w:val="18"/>
                <w:lang w:bidi="ar-SA"/>
              </w:rPr>
              <w:t>Надземный</w:t>
            </w:r>
          </w:p>
        </w:tc>
      </w:tr>
      <w:tr w:rsidR="00A823C6" w:rsidRPr="00A823C6" w14:paraId="0FBB045F" w14:textId="77777777" w:rsidTr="00A823C6">
        <w:trPr>
          <w:trHeight w:val="20"/>
        </w:trPr>
        <w:tc>
          <w:tcPr>
            <w:tcW w:w="445" w:type="dxa"/>
            <w:shd w:val="clear" w:color="auto" w:fill="auto"/>
            <w:vAlign w:val="center"/>
            <w:hideMark/>
          </w:tcPr>
          <w:p w14:paraId="40427F24" w14:textId="77777777" w:rsidR="00A823C6" w:rsidRPr="00A823C6" w:rsidRDefault="00A823C6" w:rsidP="00A823C6">
            <w:pPr>
              <w:widowControl/>
              <w:autoSpaceDE/>
              <w:autoSpaceDN/>
              <w:jc w:val="center"/>
              <w:rPr>
                <w:color w:val="000000"/>
                <w:sz w:val="16"/>
                <w:szCs w:val="18"/>
                <w:lang w:bidi="ar-SA"/>
              </w:rPr>
            </w:pPr>
            <w:r w:rsidRPr="00A823C6">
              <w:rPr>
                <w:color w:val="000000"/>
                <w:sz w:val="16"/>
                <w:szCs w:val="18"/>
                <w:lang w:bidi="ar-SA"/>
              </w:rPr>
              <w:t>27</w:t>
            </w:r>
          </w:p>
        </w:tc>
        <w:tc>
          <w:tcPr>
            <w:tcW w:w="2527" w:type="dxa"/>
            <w:shd w:val="clear" w:color="auto" w:fill="auto"/>
            <w:noWrap/>
            <w:vAlign w:val="center"/>
            <w:hideMark/>
          </w:tcPr>
          <w:p w14:paraId="5214564D" w14:textId="77777777" w:rsidR="00A823C6" w:rsidRPr="00A823C6" w:rsidRDefault="00A823C6" w:rsidP="00A823C6">
            <w:pPr>
              <w:widowControl/>
              <w:autoSpaceDE/>
              <w:autoSpaceDN/>
              <w:rPr>
                <w:sz w:val="16"/>
                <w:szCs w:val="18"/>
                <w:lang w:bidi="ar-SA"/>
              </w:rPr>
            </w:pPr>
            <w:r w:rsidRPr="00A823C6">
              <w:rPr>
                <w:sz w:val="16"/>
                <w:szCs w:val="18"/>
                <w:lang w:bidi="ar-SA"/>
              </w:rPr>
              <w:t>ТК-2</w:t>
            </w:r>
          </w:p>
        </w:tc>
        <w:tc>
          <w:tcPr>
            <w:tcW w:w="3827" w:type="dxa"/>
            <w:shd w:val="clear" w:color="auto" w:fill="auto"/>
            <w:noWrap/>
            <w:vAlign w:val="center"/>
            <w:hideMark/>
          </w:tcPr>
          <w:p w14:paraId="713FBA16" w14:textId="77777777" w:rsidR="00A823C6" w:rsidRPr="00A823C6" w:rsidRDefault="00A823C6" w:rsidP="00A823C6">
            <w:pPr>
              <w:widowControl/>
              <w:autoSpaceDE/>
              <w:autoSpaceDN/>
              <w:rPr>
                <w:sz w:val="16"/>
                <w:szCs w:val="18"/>
                <w:lang w:bidi="ar-SA"/>
              </w:rPr>
            </w:pPr>
            <w:r w:rsidRPr="00A823C6">
              <w:rPr>
                <w:sz w:val="16"/>
                <w:szCs w:val="18"/>
                <w:lang w:bidi="ar-SA"/>
              </w:rPr>
              <w:t>ТК-3</w:t>
            </w:r>
          </w:p>
        </w:tc>
        <w:tc>
          <w:tcPr>
            <w:tcW w:w="3119" w:type="dxa"/>
            <w:shd w:val="clear" w:color="auto" w:fill="auto"/>
            <w:noWrap/>
            <w:vAlign w:val="center"/>
            <w:hideMark/>
          </w:tcPr>
          <w:p w14:paraId="34D2D055" w14:textId="77777777" w:rsidR="00A823C6" w:rsidRPr="00A823C6" w:rsidRDefault="00A823C6" w:rsidP="00A823C6">
            <w:pPr>
              <w:widowControl/>
              <w:autoSpaceDE/>
              <w:autoSpaceDN/>
              <w:jc w:val="right"/>
              <w:rPr>
                <w:sz w:val="16"/>
                <w:szCs w:val="18"/>
                <w:lang w:bidi="ar-SA"/>
              </w:rPr>
            </w:pPr>
            <w:r w:rsidRPr="00A823C6">
              <w:rPr>
                <w:sz w:val="16"/>
                <w:szCs w:val="18"/>
                <w:lang w:bidi="ar-SA"/>
              </w:rPr>
              <w:t>Котельная № 3 с. Всехсвятское</w:t>
            </w:r>
          </w:p>
        </w:tc>
        <w:tc>
          <w:tcPr>
            <w:tcW w:w="991" w:type="dxa"/>
            <w:shd w:val="clear" w:color="auto" w:fill="auto"/>
            <w:noWrap/>
            <w:vAlign w:val="center"/>
            <w:hideMark/>
          </w:tcPr>
          <w:p w14:paraId="168F2DEA" w14:textId="77777777" w:rsidR="00A823C6" w:rsidRPr="00A823C6" w:rsidRDefault="00A823C6" w:rsidP="00A823C6">
            <w:pPr>
              <w:widowControl/>
              <w:autoSpaceDE/>
              <w:autoSpaceDN/>
              <w:jc w:val="right"/>
              <w:rPr>
                <w:sz w:val="16"/>
                <w:szCs w:val="18"/>
                <w:lang w:bidi="ar-SA"/>
              </w:rPr>
            </w:pPr>
            <w:r w:rsidRPr="00A823C6">
              <w:rPr>
                <w:sz w:val="16"/>
                <w:szCs w:val="18"/>
                <w:lang w:bidi="ar-SA"/>
              </w:rPr>
              <w:t>35</w:t>
            </w:r>
          </w:p>
        </w:tc>
        <w:tc>
          <w:tcPr>
            <w:tcW w:w="933" w:type="dxa"/>
            <w:shd w:val="clear" w:color="auto" w:fill="auto"/>
            <w:noWrap/>
            <w:vAlign w:val="center"/>
            <w:hideMark/>
          </w:tcPr>
          <w:p w14:paraId="0DE1261B" w14:textId="77777777" w:rsidR="00A823C6" w:rsidRPr="00A823C6" w:rsidRDefault="00A823C6" w:rsidP="00A823C6">
            <w:pPr>
              <w:widowControl/>
              <w:autoSpaceDE/>
              <w:autoSpaceDN/>
              <w:jc w:val="right"/>
              <w:rPr>
                <w:sz w:val="16"/>
                <w:szCs w:val="18"/>
                <w:lang w:bidi="ar-SA"/>
              </w:rPr>
            </w:pPr>
            <w:r w:rsidRPr="00A823C6">
              <w:rPr>
                <w:sz w:val="16"/>
                <w:szCs w:val="18"/>
                <w:lang w:bidi="ar-SA"/>
              </w:rPr>
              <w:t>35</w:t>
            </w:r>
          </w:p>
        </w:tc>
        <w:tc>
          <w:tcPr>
            <w:tcW w:w="991" w:type="dxa"/>
            <w:shd w:val="clear" w:color="auto" w:fill="auto"/>
            <w:noWrap/>
            <w:vAlign w:val="center"/>
            <w:hideMark/>
          </w:tcPr>
          <w:p w14:paraId="117F80D9" w14:textId="77777777" w:rsidR="00A823C6" w:rsidRPr="00A823C6" w:rsidRDefault="00A823C6" w:rsidP="00A823C6">
            <w:pPr>
              <w:widowControl/>
              <w:autoSpaceDE/>
              <w:autoSpaceDN/>
              <w:jc w:val="right"/>
              <w:rPr>
                <w:sz w:val="16"/>
                <w:szCs w:val="18"/>
                <w:lang w:bidi="ar-SA"/>
              </w:rPr>
            </w:pPr>
            <w:r w:rsidRPr="00A823C6">
              <w:rPr>
                <w:sz w:val="16"/>
                <w:szCs w:val="18"/>
                <w:lang w:bidi="ar-SA"/>
              </w:rPr>
              <w:t>40</w:t>
            </w:r>
          </w:p>
        </w:tc>
        <w:tc>
          <w:tcPr>
            <w:tcW w:w="933" w:type="dxa"/>
            <w:shd w:val="clear" w:color="auto" w:fill="auto"/>
            <w:noWrap/>
            <w:vAlign w:val="center"/>
            <w:hideMark/>
          </w:tcPr>
          <w:p w14:paraId="637ED0A8" w14:textId="77777777" w:rsidR="00A823C6" w:rsidRPr="00A823C6" w:rsidRDefault="00A823C6" w:rsidP="00A823C6">
            <w:pPr>
              <w:widowControl/>
              <w:autoSpaceDE/>
              <w:autoSpaceDN/>
              <w:jc w:val="right"/>
              <w:rPr>
                <w:sz w:val="16"/>
                <w:szCs w:val="18"/>
                <w:lang w:bidi="ar-SA"/>
              </w:rPr>
            </w:pPr>
            <w:r w:rsidRPr="00A823C6">
              <w:rPr>
                <w:sz w:val="16"/>
                <w:szCs w:val="18"/>
                <w:lang w:bidi="ar-SA"/>
              </w:rPr>
              <w:t>40</w:t>
            </w:r>
          </w:p>
        </w:tc>
        <w:tc>
          <w:tcPr>
            <w:tcW w:w="1054" w:type="dxa"/>
            <w:shd w:val="clear" w:color="auto" w:fill="auto"/>
            <w:noWrap/>
            <w:vAlign w:val="center"/>
            <w:hideMark/>
          </w:tcPr>
          <w:p w14:paraId="1317B658" w14:textId="77777777" w:rsidR="00A823C6" w:rsidRPr="00A823C6" w:rsidRDefault="00A823C6" w:rsidP="00A823C6">
            <w:pPr>
              <w:widowControl/>
              <w:autoSpaceDE/>
              <w:autoSpaceDN/>
              <w:jc w:val="right"/>
              <w:rPr>
                <w:sz w:val="16"/>
                <w:szCs w:val="18"/>
                <w:lang w:bidi="ar-SA"/>
              </w:rPr>
            </w:pPr>
            <w:r>
              <w:rPr>
                <w:sz w:val="16"/>
                <w:szCs w:val="18"/>
                <w:lang w:bidi="ar-SA"/>
              </w:rPr>
              <w:t>Надземный</w:t>
            </w:r>
          </w:p>
        </w:tc>
      </w:tr>
      <w:tr w:rsidR="00A823C6" w:rsidRPr="00A823C6" w14:paraId="137F11BA" w14:textId="77777777" w:rsidTr="00A823C6">
        <w:trPr>
          <w:trHeight w:val="20"/>
        </w:trPr>
        <w:tc>
          <w:tcPr>
            <w:tcW w:w="445" w:type="dxa"/>
            <w:shd w:val="clear" w:color="auto" w:fill="auto"/>
            <w:vAlign w:val="center"/>
            <w:hideMark/>
          </w:tcPr>
          <w:p w14:paraId="14A35F0C" w14:textId="77777777" w:rsidR="00A823C6" w:rsidRPr="00A823C6" w:rsidRDefault="00A823C6" w:rsidP="00A823C6">
            <w:pPr>
              <w:widowControl/>
              <w:autoSpaceDE/>
              <w:autoSpaceDN/>
              <w:jc w:val="center"/>
              <w:rPr>
                <w:color w:val="000000"/>
                <w:sz w:val="16"/>
                <w:szCs w:val="18"/>
                <w:lang w:bidi="ar-SA"/>
              </w:rPr>
            </w:pPr>
            <w:r w:rsidRPr="00A823C6">
              <w:rPr>
                <w:color w:val="000000"/>
                <w:sz w:val="16"/>
                <w:szCs w:val="18"/>
                <w:lang w:bidi="ar-SA"/>
              </w:rPr>
              <w:t>28</w:t>
            </w:r>
          </w:p>
        </w:tc>
        <w:tc>
          <w:tcPr>
            <w:tcW w:w="2527" w:type="dxa"/>
            <w:shd w:val="clear" w:color="auto" w:fill="auto"/>
            <w:noWrap/>
            <w:vAlign w:val="center"/>
            <w:hideMark/>
          </w:tcPr>
          <w:p w14:paraId="5A81FB1E" w14:textId="77777777" w:rsidR="00A823C6" w:rsidRPr="00A823C6" w:rsidRDefault="00A823C6" w:rsidP="00A823C6">
            <w:pPr>
              <w:widowControl/>
              <w:autoSpaceDE/>
              <w:autoSpaceDN/>
              <w:rPr>
                <w:sz w:val="16"/>
                <w:szCs w:val="18"/>
                <w:lang w:bidi="ar-SA"/>
              </w:rPr>
            </w:pPr>
            <w:r w:rsidRPr="00A823C6">
              <w:rPr>
                <w:sz w:val="16"/>
                <w:szCs w:val="18"/>
                <w:lang w:bidi="ar-SA"/>
              </w:rPr>
              <w:t>ТК-3</w:t>
            </w:r>
          </w:p>
        </w:tc>
        <w:tc>
          <w:tcPr>
            <w:tcW w:w="3827" w:type="dxa"/>
            <w:shd w:val="clear" w:color="auto" w:fill="auto"/>
            <w:noWrap/>
            <w:vAlign w:val="center"/>
            <w:hideMark/>
          </w:tcPr>
          <w:p w14:paraId="478B8ABC" w14:textId="77777777" w:rsidR="00A823C6" w:rsidRPr="00A823C6" w:rsidRDefault="00A823C6" w:rsidP="00A823C6">
            <w:pPr>
              <w:widowControl/>
              <w:autoSpaceDE/>
              <w:autoSpaceDN/>
              <w:rPr>
                <w:sz w:val="16"/>
                <w:szCs w:val="18"/>
                <w:lang w:bidi="ar-SA"/>
              </w:rPr>
            </w:pPr>
            <w:r w:rsidRPr="00A823C6">
              <w:rPr>
                <w:sz w:val="16"/>
                <w:szCs w:val="18"/>
                <w:lang w:bidi="ar-SA"/>
              </w:rPr>
              <w:t>Здание правления СПК «Семена»</w:t>
            </w:r>
          </w:p>
        </w:tc>
        <w:tc>
          <w:tcPr>
            <w:tcW w:w="3119" w:type="dxa"/>
            <w:shd w:val="clear" w:color="auto" w:fill="auto"/>
            <w:noWrap/>
            <w:vAlign w:val="center"/>
            <w:hideMark/>
          </w:tcPr>
          <w:p w14:paraId="4F562A29" w14:textId="77777777" w:rsidR="00A823C6" w:rsidRPr="00A823C6" w:rsidRDefault="00A823C6" w:rsidP="00A823C6">
            <w:pPr>
              <w:widowControl/>
              <w:autoSpaceDE/>
              <w:autoSpaceDN/>
              <w:jc w:val="right"/>
              <w:rPr>
                <w:sz w:val="16"/>
                <w:szCs w:val="18"/>
                <w:lang w:bidi="ar-SA"/>
              </w:rPr>
            </w:pPr>
            <w:r w:rsidRPr="00A823C6">
              <w:rPr>
                <w:sz w:val="16"/>
                <w:szCs w:val="18"/>
                <w:lang w:bidi="ar-SA"/>
              </w:rPr>
              <w:t>Котельная № 3 с. Всехсвятское</w:t>
            </w:r>
          </w:p>
        </w:tc>
        <w:tc>
          <w:tcPr>
            <w:tcW w:w="991" w:type="dxa"/>
            <w:shd w:val="clear" w:color="auto" w:fill="auto"/>
            <w:noWrap/>
            <w:vAlign w:val="center"/>
            <w:hideMark/>
          </w:tcPr>
          <w:p w14:paraId="379C34E5" w14:textId="77777777" w:rsidR="00A823C6" w:rsidRPr="00A823C6" w:rsidRDefault="00A823C6" w:rsidP="00A823C6">
            <w:pPr>
              <w:widowControl/>
              <w:autoSpaceDE/>
              <w:autoSpaceDN/>
              <w:jc w:val="right"/>
              <w:rPr>
                <w:sz w:val="16"/>
                <w:szCs w:val="18"/>
                <w:lang w:bidi="ar-SA"/>
              </w:rPr>
            </w:pPr>
            <w:r w:rsidRPr="00A823C6">
              <w:rPr>
                <w:sz w:val="16"/>
                <w:szCs w:val="18"/>
                <w:lang w:bidi="ar-SA"/>
              </w:rPr>
              <w:t>10</w:t>
            </w:r>
          </w:p>
        </w:tc>
        <w:tc>
          <w:tcPr>
            <w:tcW w:w="933" w:type="dxa"/>
            <w:shd w:val="clear" w:color="auto" w:fill="auto"/>
            <w:noWrap/>
            <w:vAlign w:val="center"/>
            <w:hideMark/>
          </w:tcPr>
          <w:p w14:paraId="7EA61266" w14:textId="77777777" w:rsidR="00A823C6" w:rsidRPr="00A823C6" w:rsidRDefault="00A823C6" w:rsidP="00A823C6">
            <w:pPr>
              <w:widowControl/>
              <w:autoSpaceDE/>
              <w:autoSpaceDN/>
              <w:jc w:val="right"/>
              <w:rPr>
                <w:sz w:val="16"/>
                <w:szCs w:val="18"/>
                <w:lang w:bidi="ar-SA"/>
              </w:rPr>
            </w:pPr>
            <w:r w:rsidRPr="00A823C6">
              <w:rPr>
                <w:sz w:val="16"/>
                <w:szCs w:val="18"/>
                <w:lang w:bidi="ar-SA"/>
              </w:rPr>
              <w:t>10</w:t>
            </w:r>
          </w:p>
        </w:tc>
        <w:tc>
          <w:tcPr>
            <w:tcW w:w="991" w:type="dxa"/>
            <w:shd w:val="clear" w:color="auto" w:fill="auto"/>
            <w:noWrap/>
            <w:vAlign w:val="center"/>
            <w:hideMark/>
          </w:tcPr>
          <w:p w14:paraId="441CD1C2" w14:textId="77777777" w:rsidR="00A823C6" w:rsidRPr="00A823C6" w:rsidRDefault="00A823C6" w:rsidP="00A823C6">
            <w:pPr>
              <w:widowControl/>
              <w:autoSpaceDE/>
              <w:autoSpaceDN/>
              <w:jc w:val="right"/>
              <w:rPr>
                <w:sz w:val="16"/>
                <w:szCs w:val="18"/>
                <w:lang w:bidi="ar-SA"/>
              </w:rPr>
            </w:pPr>
            <w:r w:rsidRPr="00A823C6">
              <w:rPr>
                <w:sz w:val="16"/>
                <w:szCs w:val="18"/>
                <w:lang w:bidi="ar-SA"/>
              </w:rPr>
              <w:t>40</w:t>
            </w:r>
          </w:p>
        </w:tc>
        <w:tc>
          <w:tcPr>
            <w:tcW w:w="933" w:type="dxa"/>
            <w:shd w:val="clear" w:color="auto" w:fill="auto"/>
            <w:noWrap/>
            <w:vAlign w:val="center"/>
            <w:hideMark/>
          </w:tcPr>
          <w:p w14:paraId="20A7DF50" w14:textId="77777777" w:rsidR="00A823C6" w:rsidRPr="00A823C6" w:rsidRDefault="00A823C6" w:rsidP="00A823C6">
            <w:pPr>
              <w:widowControl/>
              <w:autoSpaceDE/>
              <w:autoSpaceDN/>
              <w:jc w:val="right"/>
              <w:rPr>
                <w:sz w:val="16"/>
                <w:szCs w:val="18"/>
                <w:lang w:bidi="ar-SA"/>
              </w:rPr>
            </w:pPr>
            <w:r w:rsidRPr="00A823C6">
              <w:rPr>
                <w:sz w:val="16"/>
                <w:szCs w:val="18"/>
                <w:lang w:bidi="ar-SA"/>
              </w:rPr>
              <w:t>40</w:t>
            </w:r>
          </w:p>
        </w:tc>
        <w:tc>
          <w:tcPr>
            <w:tcW w:w="1054" w:type="dxa"/>
            <w:shd w:val="clear" w:color="auto" w:fill="auto"/>
            <w:noWrap/>
            <w:vAlign w:val="center"/>
            <w:hideMark/>
          </w:tcPr>
          <w:p w14:paraId="632EBFC0" w14:textId="77777777" w:rsidR="00A823C6" w:rsidRPr="00A823C6" w:rsidRDefault="00A823C6" w:rsidP="00A823C6">
            <w:pPr>
              <w:widowControl/>
              <w:autoSpaceDE/>
              <w:autoSpaceDN/>
              <w:jc w:val="right"/>
              <w:rPr>
                <w:sz w:val="16"/>
                <w:szCs w:val="18"/>
                <w:lang w:bidi="ar-SA"/>
              </w:rPr>
            </w:pPr>
            <w:r>
              <w:rPr>
                <w:sz w:val="16"/>
                <w:szCs w:val="18"/>
                <w:lang w:bidi="ar-SA"/>
              </w:rPr>
              <w:t>Надземный</w:t>
            </w:r>
          </w:p>
        </w:tc>
      </w:tr>
      <w:tr w:rsidR="00A823C6" w:rsidRPr="00A823C6" w14:paraId="545CEB03" w14:textId="77777777" w:rsidTr="00A823C6">
        <w:trPr>
          <w:trHeight w:val="20"/>
        </w:trPr>
        <w:tc>
          <w:tcPr>
            <w:tcW w:w="445" w:type="dxa"/>
            <w:shd w:val="clear" w:color="auto" w:fill="auto"/>
            <w:vAlign w:val="center"/>
            <w:hideMark/>
          </w:tcPr>
          <w:p w14:paraId="0CD7D268" w14:textId="77777777" w:rsidR="00A823C6" w:rsidRPr="00A823C6" w:rsidRDefault="00A823C6" w:rsidP="00A823C6">
            <w:pPr>
              <w:widowControl/>
              <w:autoSpaceDE/>
              <w:autoSpaceDN/>
              <w:jc w:val="center"/>
              <w:rPr>
                <w:color w:val="000000"/>
                <w:sz w:val="16"/>
                <w:szCs w:val="18"/>
                <w:lang w:bidi="ar-SA"/>
              </w:rPr>
            </w:pPr>
            <w:r w:rsidRPr="00A823C6">
              <w:rPr>
                <w:color w:val="000000"/>
                <w:sz w:val="16"/>
                <w:szCs w:val="18"/>
                <w:lang w:bidi="ar-SA"/>
              </w:rPr>
              <w:t>29</w:t>
            </w:r>
          </w:p>
        </w:tc>
        <w:tc>
          <w:tcPr>
            <w:tcW w:w="2527" w:type="dxa"/>
            <w:shd w:val="clear" w:color="auto" w:fill="auto"/>
            <w:noWrap/>
            <w:vAlign w:val="center"/>
            <w:hideMark/>
          </w:tcPr>
          <w:p w14:paraId="4EAF9E59" w14:textId="77777777" w:rsidR="00A823C6" w:rsidRPr="00A823C6" w:rsidRDefault="00A823C6" w:rsidP="00A823C6">
            <w:pPr>
              <w:widowControl/>
              <w:autoSpaceDE/>
              <w:autoSpaceDN/>
              <w:rPr>
                <w:sz w:val="16"/>
                <w:szCs w:val="18"/>
                <w:lang w:bidi="ar-SA"/>
              </w:rPr>
            </w:pPr>
            <w:r w:rsidRPr="00A823C6">
              <w:rPr>
                <w:sz w:val="16"/>
                <w:szCs w:val="18"/>
                <w:lang w:bidi="ar-SA"/>
              </w:rPr>
              <w:t>ТК-3</w:t>
            </w:r>
          </w:p>
        </w:tc>
        <w:tc>
          <w:tcPr>
            <w:tcW w:w="3827" w:type="dxa"/>
            <w:shd w:val="clear" w:color="auto" w:fill="auto"/>
            <w:noWrap/>
            <w:vAlign w:val="center"/>
            <w:hideMark/>
          </w:tcPr>
          <w:p w14:paraId="425A8982" w14:textId="77777777" w:rsidR="00A823C6" w:rsidRPr="00A823C6" w:rsidRDefault="00A823C6" w:rsidP="00A823C6">
            <w:pPr>
              <w:widowControl/>
              <w:autoSpaceDE/>
              <w:autoSpaceDN/>
              <w:rPr>
                <w:sz w:val="16"/>
                <w:szCs w:val="18"/>
                <w:lang w:bidi="ar-SA"/>
              </w:rPr>
            </w:pPr>
            <w:r w:rsidRPr="00A823C6">
              <w:rPr>
                <w:sz w:val="16"/>
                <w:szCs w:val="18"/>
                <w:lang w:bidi="ar-SA"/>
              </w:rPr>
              <w:t>ТК-4</w:t>
            </w:r>
          </w:p>
        </w:tc>
        <w:tc>
          <w:tcPr>
            <w:tcW w:w="3119" w:type="dxa"/>
            <w:shd w:val="clear" w:color="auto" w:fill="auto"/>
            <w:noWrap/>
            <w:vAlign w:val="center"/>
            <w:hideMark/>
          </w:tcPr>
          <w:p w14:paraId="265A1D84" w14:textId="77777777" w:rsidR="00A823C6" w:rsidRPr="00A823C6" w:rsidRDefault="00A823C6" w:rsidP="00A823C6">
            <w:pPr>
              <w:widowControl/>
              <w:autoSpaceDE/>
              <w:autoSpaceDN/>
              <w:jc w:val="right"/>
              <w:rPr>
                <w:sz w:val="16"/>
                <w:szCs w:val="18"/>
                <w:lang w:bidi="ar-SA"/>
              </w:rPr>
            </w:pPr>
            <w:r w:rsidRPr="00A823C6">
              <w:rPr>
                <w:sz w:val="16"/>
                <w:szCs w:val="18"/>
                <w:lang w:bidi="ar-SA"/>
              </w:rPr>
              <w:t>Котельная № 3 с. Всехсвятское</w:t>
            </w:r>
          </w:p>
        </w:tc>
        <w:tc>
          <w:tcPr>
            <w:tcW w:w="991" w:type="dxa"/>
            <w:shd w:val="clear" w:color="auto" w:fill="auto"/>
            <w:noWrap/>
            <w:vAlign w:val="center"/>
            <w:hideMark/>
          </w:tcPr>
          <w:p w14:paraId="6A2B09E5" w14:textId="77777777" w:rsidR="00A823C6" w:rsidRPr="00A823C6" w:rsidRDefault="00A823C6" w:rsidP="00A823C6">
            <w:pPr>
              <w:widowControl/>
              <w:autoSpaceDE/>
              <w:autoSpaceDN/>
              <w:jc w:val="right"/>
              <w:rPr>
                <w:sz w:val="16"/>
                <w:szCs w:val="18"/>
                <w:lang w:bidi="ar-SA"/>
              </w:rPr>
            </w:pPr>
            <w:r w:rsidRPr="00A823C6">
              <w:rPr>
                <w:sz w:val="16"/>
                <w:szCs w:val="18"/>
                <w:lang w:bidi="ar-SA"/>
              </w:rPr>
              <w:t>21</w:t>
            </w:r>
          </w:p>
        </w:tc>
        <w:tc>
          <w:tcPr>
            <w:tcW w:w="933" w:type="dxa"/>
            <w:shd w:val="clear" w:color="auto" w:fill="auto"/>
            <w:noWrap/>
            <w:vAlign w:val="center"/>
            <w:hideMark/>
          </w:tcPr>
          <w:p w14:paraId="10279832" w14:textId="77777777" w:rsidR="00A823C6" w:rsidRPr="00A823C6" w:rsidRDefault="00A823C6" w:rsidP="00A823C6">
            <w:pPr>
              <w:widowControl/>
              <w:autoSpaceDE/>
              <w:autoSpaceDN/>
              <w:jc w:val="right"/>
              <w:rPr>
                <w:sz w:val="16"/>
                <w:szCs w:val="18"/>
                <w:lang w:bidi="ar-SA"/>
              </w:rPr>
            </w:pPr>
            <w:r w:rsidRPr="00A823C6">
              <w:rPr>
                <w:sz w:val="16"/>
                <w:szCs w:val="18"/>
                <w:lang w:bidi="ar-SA"/>
              </w:rPr>
              <w:t>21</w:t>
            </w:r>
          </w:p>
        </w:tc>
        <w:tc>
          <w:tcPr>
            <w:tcW w:w="991" w:type="dxa"/>
            <w:shd w:val="clear" w:color="auto" w:fill="auto"/>
            <w:noWrap/>
            <w:vAlign w:val="center"/>
            <w:hideMark/>
          </w:tcPr>
          <w:p w14:paraId="5A066F42" w14:textId="77777777" w:rsidR="00A823C6" w:rsidRPr="00A823C6" w:rsidRDefault="00A823C6" w:rsidP="00A823C6">
            <w:pPr>
              <w:widowControl/>
              <w:autoSpaceDE/>
              <w:autoSpaceDN/>
              <w:jc w:val="right"/>
              <w:rPr>
                <w:sz w:val="16"/>
                <w:szCs w:val="18"/>
                <w:lang w:bidi="ar-SA"/>
              </w:rPr>
            </w:pPr>
            <w:r w:rsidRPr="00A823C6">
              <w:rPr>
                <w:sz w:val="16"/>
                <w:szCs w:val="18"/>
                <w:lang w:bidi="ar-SA"/>
              </w:rPr>
              <w:t>40</w:t>
            </w:r>
          </w:p>
        </w:tc>
        <w:tc>
          <w:tcPr>
            <w:tcW w:w="933" w:type="dxa"/>
            <w:shd w:val="clear" w:color="auto" w:fill="auto"/>
            <w:noWrap/>
            <w:vAlign w:val="center"/>
            <w:hideMark/>
          </w:tcPr>
          <w:p w14:paraId="43E7208D" w14:textId="77777777" w:rsidR="00A823C6" w:rsidRPr="00A823C6" w:rsidRDefault="00A823C6" w:rsidP="00A823C6">
            <w:pPr>
              <w:widowControl/>
              <w:autoSpaceDE/>
              <w:autoSpaceDN/>
              <w:jc w:val="right"/>
              <w:rPr>
                <w:sz w:val="16"/>
                <w:szCs w:val="18"/>
                <w:lang w:bidi="ar-SA"/>
              </w:rPr>
            </w:pPr>
            <w:r w:rsidRPr="00A823C6">
              <w:rPr>
                <w:sz w:val="16"/>
                <w:szCs w:val="18"/>
                <w:lang w:bidi="ar-SA"/>
              </w:rPr>
              <w:t>40</w:t>
            </w:r>
          </w:p>
        </w:tc>
        <w:tc>
          <w:tcPr>
            <w:tcW w:w="1054" w:type="dxa"/>
            <w:shd w:val="clear" w:color="auto" w:fill="auto"/>
            <w:noWrap/>
            <w:vAlign w:val="center"/>
            <w:hideMark/>
          </w:tcPr>
          <w:p w14:paraId="14D89871" w14:textId="77777777" w:rsidR="00A823C6" w:rsidRPr="00A823C6" w:rsidRDefault="00A823C6" w:rsidP="00A823C6">
            <w:pPr>
              <w:widowControl/>
              <w:autoSpaceDE/>
              <w:autoSpaceDN/>
              <w:jc w:val="right"/>
              <w:rPr>
                <w:sz w:val="16"/>
                <w:szCs w:val="18"/>
                <w:lang w:bidi="ar-SA"/>
              </w:rPr>
            </w:pPr>
            <w:r>
              <w:rPr>
                <w:sz w:val="16"/>
                <w:szCs w:val="18"/>
                <w:lang w:bidi="ar-SA"/>
              </w:rPr>
              <w:t>Надземный</w:t>
            </w:r>
          </w:p>
        </w:tc>
      </w:tr>
      <w:tr w:rsidR="00A823C6" w:rsidRPr="00A823C6" w14:paraId="0B6F8E90" w14:textId="77777777" w:rsidTr="00A823C6">
        <w:trPr>
          <w:trHeight w:val="20"/>
        </w:trPr>
        <w:tc>
          <w:tcPr>
            <w:tcW w:w="445" w:type="dxa"/>
            <w:shd w:val="clear" w:color="auto" w:fill="auto"/>
            <w:vAlign w:val="center"/>
            <w:hideMark/>
          </w:tcPr>
          <w:p w14:paraId="0BB0A244" w14:textId="77777777" w:rsidR="00A823C6" w:rsidRPr="00A823C6" w:rsidRDefault="00A823C6" w:rsidP="00A823C6">
            <w:pPr>
              <w:widowControl/>
              <w:autoSpaceDE/>
              <w:autoSpaceDN/>
              <w:jc w:val="center"/>
              <w:rPr>
                <w:color w:val="000000"/>
                <w:sz w:val="16"/>
                <w:szCs w:val="18"/>
                <w:lang w:bidi="ar-SA"/>
              </w:rPr>
            </w:pPr>
            <w:r w:rsidRPr="00A823C6">
              <w:rPr>
                <w:color w:val="000000"/>
                <w:sz w:val="16"/>
                <w:szCs w:val="18"/>
                <w:lang w:bidi="ar-SA"/>
              </w:rPr>
              <w:t>30</w:t>
            </w:r>
          </w:p>
        </w:tc>
        <w:tc>
          <w:tcPr>
            <w:tcW w:w="2527" w:type="dxa"/>
            <w:shd w:val="clear" w:color="auto" w:fill="auto"/>
            <w:noWrap/>
            <w:vAlign w:val="center"/>
            <w:hideMark/>
          </w:tcPr>
          <w:p w14:paraId="124DCBD2" w14:textId="77777777" w:rsidR="00A823C6" w:rsidRPr="00A823C6" w:rsidRDefault="00A823C6" w:rsidP="00A823C6">
            <w:pPr>
              <w:widowControl/>
              <w:autoSpaceDE/>
              <w:autoSpaceDN/>
              <w:rPr>
                <w:sz w:val="16"/>
                <w:szCs w:val="18"/>
                <w:lang w:bidi="ar-SA"/>
              </w:rPr>
            </w:pPr>
            <w:r w:rsidRPr="00A823C6">
              <w:rPr>
                <w:sz w:val="16"/>
                <w:szCs w:val="18"/>
                <w:lang w:bidi="ar-SA"/>
              </w:rPr>
              <w:t>ТК-4</w:t>
            </w:r>
          </w:p>
        </w:tc>
        <w:tc>
          <w:tcPr>
            <w:tcW w:w="3827" w:type="dxa"/>
            <w:shd w:val="clear" w:color="auto" w:fill="auto"/>
            <w:noWrap/>
            <w:vAlign w:val="center"/>
            <w:hideMark/>
          </w:tcPr>
          <w:p w14:paraId="4D90E4D8" w14:textId="77777777" w:rsidR="00A823C6" w:rsidRPr="00A823C6" w:rsidRDefault="00A823C6" w:rsidP="00A823C6">
            <w:pPr>
              <w:widowControl/>
              <w:autoSpaceDE/>
              <w:autoSpaceDN/>
              <w:rPr>
                <w:sz w:val="16"/>
                <w:szCs w:val="18"/>
                <w:lang w:bidi="ar-SA"/>
              </w:rPr>
            </w:pPr>
            <w:r w:rsidRPr="00A823C6">
              <w:rPr>
                <w:sz w:val="16"/>
                <w:szCs w:val="18"/>
                <w:lang w:bidi="ar-SA"/>
              </w:rPr>
              <w:t>Здание ФАП, узла связи, почты</w:t>
            </w:r>
          </w:p>
        </w:tc>
        <w:tc>
          <w:tcPr>
            <w:tcW w:w="3119" w:type="dxa"/>
            <w:shd w:val="clear" w:color="auto" w:fill="auto"/>
            <w:noWrap/>
            <w:vAlign w:val="center"/>
            <w:hideMark/>
          </w:tcPr>
          <w:p w14:paraId="4AA81D17" w14:textId="77777777" w:rsidR="00A823C6" w:rsidRPr="00A823C6" w:rsidRDefault="00A823C6" w:rsidP="00A823C6">
            <w:pPr>
              <w:widowControl/>
              <w:autoSpaceDE/>
              <w:autoSpaceDN/>
              <w:jc w:val="right"/>
              <w:rPr>
                <w:sz w:val="16"/>
                <w:szCs w:val="18"/>
                <w:lang w:bidi="ar-SA"/>
              </w:rPr>
            </w:pPr>
            <w:r w:rsidRPr="00A823C6">
              <w:rPr>
                <w:sz w:val="16"/>
                <w:szCs w:val="18"/>
                <w:lang w:bidi="ar-SA"/>
              </w:rPr>
              <w:t>Котельная № 3 с. Всехсвятское</w:t>
            </w:r>
          </w:p>
        </w:tc>
        <w:tc>
          <w:tcPr>
            <w:tcW w:w="991" w:type="dxa"/>
            <w:shd w:val="clear" w:color="auto" w:fill="auto"/>
            <w:noWrap/>
            <w:vAlign w:val="center"/>
            <w:hideMark/>
          </w:tcPr>
          <w:p w14:paraId="2E70E767" w14:textId="77777777" w:rsidR="00A823C6" w:rsidRPr="00A823C6" w:rsidRDefault="00A823C6" w:rsidP="00A823C6">
            <w:pPr>
              <w:widowControl/>
              <w:autoSpaceDE/>
              <w:autoSpaceDN/>
              <w:jc w:val="right"/>
              <w:rPr>
                <w:sz w:val="16"/>
                <w:szCs w:val="18"/>
                <w:lang w:bidi="ar-SA"/>
              </w:rPr>
            </w:pPr>
            <w:r w:rsidRPr="00A823C6">
              <w:rPr>
                <w:sz w:val="16"/>
                <w:szCs w:val="18"/>
                <w:lang w:bidi="ar-SA"/>
              </w:rPr>
              <w:t>60</w:t>
            </w:r>
          </w:p>
        </w:tc>
        <w:tc>
          <w:tcPr>
            <w:tcW w:w="933" w:type="dxa"/>
            <w:shd w:val="clear" w:color="auto" w:fill="auto"/>
            <w:noWrap/>
            <w:vAlign w:val="center"/>
            <w:hideMark/>
          </w:tcPr>
          <w:p w14:paraId="3C6A3169" w14:textId="77777777" w:rsidR="00A823C6" w:rsidRPr="00A823C6" w:rsidRDefault="00A823C6" w:rsidP="00A823C6">
            <w:pPr>
              <w:widowControl/>
              <w:autoSpaceDE/>
              <w:autoSpaceDN/>
              <w:jc w:val="right"/>
              <w:rPr>
                <w:sz w:val="16"/>
                <w:szCs w:val="18"/>
                <w:lang w:bidi="ar-SA"/>
              </w:rPr>
            </w:pPr>
            <w:r w:rsidRPr="00A823C6">
              <w:rPr>
                <w:sz w:val="16"/>
                <w:szCs w:val="18"/>
                <w:lang w:bidi="ar-SA"/>
              </w:rPr>
              <w:t>60</w:t>
            </w:r>
          </w:p>
        </w:tc>
        <w:tc>
          <w:tcPr>
            <w:tcW w:w="991" w:type="dxa"/>
            <w:shd w:val="clear" w:color="auto" w:fill="auto"/>
            <w:noWrap/>
            <w:vAlign w:val="center"/>
            <w:hideMark/>
          </w:tcPr>
          <w:p w14:paraId="50F65E90" w14:textId="77777777" w:rsidR="00A823C6" w:rsidRPr="00A823C6" w:rsidRDefault="00A823C6" w:rsidP="00A823C6">
            <w:pPr>
              <w:widowControl/>
              <w:autoSpaceDE/>
              <w:autoSpaceDN/>
              <w:jc w:val="right"/>
              <w:rPr>
                <w:sz w:val="16"/>
                <w:szCs w:val="18"/>
                <w:lang w:bidi="ar-SA"/>
              </w:rPr>
            </w:pPr>
            <w:r w:rsidRPr="00A823C6">
              <w:rPr>
                <w:sz w:val="16"/>
                <w:szCs w:val="18"/>
                <w:lang w:bidi="ar-SA"/>
              </w:rPr>
              <w:t>40</w:t>
            </w:r>
          </w:p>
        </w:tc>
        <w:tc>
          <w:tcPr>
            <w:tcW w:w="933" w:type="dxa"/>
            <w:shd w:val="clear" w:color="auto" w:fill="auto"/>
            <w:noWrap/>
            <w:vAlign w:val="center"/>
            <w:hideMark/>
          </w:tcPr>
          <w:p w14:paraId="169696DA" w14:textId="77777777" w:rsidR="00A823C6" w:rsidRPr="00A823C6" w:rsidRDefault="00A823C6" w:rsidP="00A823C6">
            <w:pPr>
              <w:widowControl/>
              <w:autoSpaceDE/>
              <w:autoSpaceDN/>
              <w:jc w:val="right"/>
              <w:rPr>
                <w:sz w:val="16"/>
                <w:szCs w:val="18"/>
                <w:lang w:bidi="ar-SA"/>
              </w:rPr>
            </w:pPr>
            <w:r w:rsidRPr="00A823C6">
              <w:rPr>
                <w:sz w:val="16"/>
                <w:szCs w:val="18"/>
                <w:lang w:bidi="ar-SA"/>
              </w:rPr>
              <w:t>40</w:t>
            </w:r>
          </w:p>
        </w:tc>
        <w:tc>
          <w:tcPr>
            <w:tcW w:w="1054" w:type="dxa"/>
            <w:shd w:val="clear" w:color="auto" w:fill="auto"/>
            <w:noWrap/>
            <w:vAlign w:val="center"/>
            <w:hideMark/>
          </w:tcPr>
          <w:p w14:paraId="2A25E930" w14:textId="77777777" w:rsidR="00A823C6" w:rsidRPr="00A823C6" w:rsidRDefault="00A823C6" w:rsidP="00A823C6">
            <w:pPr>
              <w:widowControl/>
              <w:autoSpaceDE/>
              <w:autoSpaceDN/>
              <w:jc w:val="right"/>
              <w:rPr>
                <w:sz w:val="16"/>
                <w:szCs w:val="18"/>
                <w:lang w:bidi="ar-SA"/>
              </w:rPr>
            </w:pPr>
            <w:r>
              <w:rPr>
                <w:sz w:val="16"/>
                <w:szCs w:val="18"/>
                <w:lang w:bidi="ar-SA"/>
              </w:rPr>
              <w:t>Надземный</w:t>
            </w:r>
          </w:p>
        </w:tc>
      </w:tr>
      <w:tr w:rsidR="00A823C6" w:rsidRPr="00A823C6" w14:paraId="14AB8832" w14:textId="77777777" w:rsidTr="00A823C6">
        <w:trPr>
          <w:trHeight w:val="20"/>
        </w:trPr>
        <w:tc>
          <w:tcPr>
            <w:tcW w:w="445" w:type="dxa"/>
            <w:shd w:val="clear" w:color="auto" w:fill="auto"/>
            <w:vAlign w:val="center"/>
            <w:hideMark/>
          </w:tcPr>
          <w:p w14:paraId="51BCDFA9" w14:textId="77777777" w:rsidR="00A823C6" w:rsidRPr="00A823C6" w:rsidRDefault="00A823C6" w:rsidP="00A823C6">
            <w:pPr>
              <w:widowControl/>
              <w:autoSpaceDE/>
              <w:autoSpaceDN/>
              <w:jc w:val="center"/>
              <w:rPr>
                <w:color w:val="000000"/>
                <w:sz w:val="16"/>
                <w:szCs w:val="18"/>
                <w:lang w:bidi="ar-SA"/>
              </w:rPr>
            </w:pPr>
            <w:r w:rsidRPr="00A823C6">
              <w:rPr>
                <w:color w:val="000000"/>
                <w:sz w:val="16"/>
                <w:szCs w:val="18"/>
                <w:lang w:bidi="ar-SA"/>
              </w:rPr>
              <w:t>31</w:t>
            </w:r>
          </w:p>
        </w:tc>
        <w:tc>
          <w:tcPr>
            <w:tcW w:w="2527" w:type="dxa"/>
            <w:shd w:val="clear" w:color="auto" w:fill="auto"/>
            <w:noWrap/>
            <w:vAlign w:val="center"/>
            <w:hideMark/>
          </w:tcPr>
          <w:p w14:paraId="55DD3CD2" w14:textId="77777777" w:rsidR="00A823C6" w:rsidRPr="00A823C6" w:rsidRDefault="00A823C6" w:rsidP="00A823C6">
            <w:pPr>
              <w:widowControl/>
              <w:autoSpaceDE/>
              <w:autoSpaceDN/>
              <w:rPr>
                <w:sz w:val="16"/>
                <w:szCs w:val="18"/>
                <w:lang w:bidi="ar-SA"/>
              </w:rPr>
            </w:pPr>
            <w:r w:rsidRPr="00A823C6">
              <w:rPr>
                <w:sz w:val="16"/>
                <w:szCs w:val="18"/>
                <w:lang w:bidi="ar-SA"/>
              </w:rPr>
              <w:t>ТК-4</w:t>
            </w:r>
          </w:p>
        </w:tc>
        <w:tc>
          <w:tcPr>
            <w:tcW w:w="3827" w:type="dxa"/>
            <w:shd w:val="clear" w:color="auto" w:fill="auto"/>
            <w:noWrap/>
            <w:vAlign w:val="center"/>
            <w:hideMark/>
          </w:tcPr>
          <w:p w14:paraId="237329BE" w14:textId="77777777" w:rsidR="00A823C6" w:rsidRPr="00A823C6" w:rsidRDefault="00A823C6" w:rsidP="00A823C6">
            <w:pPr>
              <w:widowControl/>
              <w:autoSpaceDE/>
              <w:autoSpaceDN/>
              <w:rPr>
                <w:sz w:val="16"/>
                <w:szCs w:val="18"/>
                <w:lang w:bidi="ar-SA"/>
              </w:rPr>
            </w:pPr>
            <w:r w:rsidRPr="00A823C6">
              <w:rPr>
                <w:sz w:val="16"/>
                <w:szCs w:val="18"/>
                <w:lang w:bidi="ar-SA"/>
              </w:rPr>
              <w:t>Здание клуба МУК Семеновская ЦКС</w:t>
            </w:r>
          </w:p>
        </w:tc>
        <w:tc>
          <w:tcPr>
            <w:tcW w:w="3119" w:type="dxa"/>
            <w:shd w:val="clear" w:color="auto" w:fill="auto"/>
            <w:noWrap/>
            <w:vAlign w:val="center"/>
            <w:hideMark/>
          </w:tcPr>
          <w:p w14:paraId="1415359E" w14:textId="77777777" w:rsidR="00A823C6" w:rsidRPr="00A823C6" w:rsidRDefault="00A823C6" w:rsidP="00A823C6">
            <w:pPr>
              <w:widowControl/>
              <w:autoSpaceDE/>
              <w:autoSpaceDN/>
              <w:jc w:val="right"/>
              <w:rPr>
                <w:sz w:val="16"/>
                <w:szCs w:val="18"/>
                <w:lang w:bidi="ar-SA"/>
              </w:rPr>
            </w:pPr>
            <w:r w:rsidRPr="00A823C6">
              <w:rPr>
                <w:sz w:val="16"/>
                <w:szCs w:val="18"/>
                <w:lang w:bidi="ar-SA"/>
              </w:rPr>
              <w:t>Котельная № 3 с. Всехсвятское</w:t>
            </w:r>
          </w:p>
        </w:tc>
        <w:tc>
          <w:tcPr>
            <w:tcW w:w="991" w:type="dxa"/>
            <w:shd w:val="clear" w:color="auto" w:fill="auto"/>
            <w:noWrap/>
            <w:vAlign w:val="center"/>
            <w:hideMark/>
          </w:tcPr>
          <w:p w14:paraId="0CB6AED7" w14:textId="77777777" w:rsidR="00A823C6" w:rsidRPr="00A823C6" w:rsidRDefault="00A823C6" w:rsidP="00A823C6">
            <w:pPr>
              <w:widowControl/>
              <w:autoSpaceDE/>
              <w:autoSpaceDN/>
              <w:jc w:val="right"/>
              <w:rPr>
                <w:sz w:val="16"/>
                <w:szCs w:val="18"/>
                <w:lang w:bidi="ar-SA"/>
              </w:rPr>
            </w:pPr>
            <w:r w:rsidRPr="00A823C6">
              <w:rPr>
                <w:sz w:val="16"/>
                <w:szCs w:val="18"/>
                <w:lang w:bidi="ar-SA"/>
              </w:rPr>
              <w:t>11</w:t>
            </w:r>
          </w:p>
        </w:tc>
        <w:tc>
          <w:tcPr>
            <w:tcW w:w="933" w:type="dxa"/>
            <w:shd w:val="clear" w:color="auto" w:fill="auto"/>
            <w:noWrap/>
            <w:vAlign w:val="center"/>
            <w:hideMark/>
          </w:tcPr>
          <w:p w14:paraId="575E29AC" w14:textId="77777777" w:rsidR="00A823C6" w:rsidRPr="00A823C6" w:rsidRDefault="00A823C6" w:rsidP="00A823C6">
            <w:pPr>
              <w:widowControl/>
              <w:autoSpaceDE/>
              <w:autoSpaceDN/>
              <w:jc w:val="right"/>
              <w:rPr>
                <w:sz w:val="16"/>
                <w:szCs w:val="18"/>
                <w:lang w:bidi="ar-SA"/>
              </w:rPr>
            </w:pPr>
            <w:r w:rsidRPr="00A823C6">
              <w:rPr>
                <w:sz w:val="16"/>
                <w:szCs w:val="18"/>
                <w:lang w:bidi="ar-SA"/>
              </w:rPr>
              <w:t>11</w:t>
            </w:r>
          </w:p>
        </w:tc>
        <w:tc>
          <w:tcPr>
            <w:tcW w:w="991" w:type="dxa"/>
            <w:shd w:val="clear" w:color="auto" w:fill="auto"/>
            <w:noWrap/>
            <w:vAlign w:val="center"/>
            <w:hideMark/>
          </w:tcPr>
          <w:p w14:paraId="527194D5" w14:textId="77777777" w:rsidR="00A823C6" w:rsidRPr="00A823C6" w:rsidRDefault="00A823C6" w:rsidP="00A823C6">
            <w:pPr>
              <w:widowControl/>
              <w:autoSpaceDE/>
              <w:autoSpaceDN/>
              <w:jc w:val="right"/>
              <w:rPr>
                <w:sz w:val="16"/>
                <w:szCs w:val="18"/>
                <w:lang w:bidi="ar-SA"/>
              </w:rPr>
            </w:pPr>
            <w:r w:rsidRPr="00A823C6">
              <w:rPr>
                <w:sz w:val="16"/>
                <w:szCs w:val="18"/>
                <w:lang w:bidi="ar-SA"/>
              </w:rPr>
              <w:t>40</w:t>
            </w:r>
          </w:p>
        </w:tc>
        <w:tc>
          <w:tcPr>
            <w:tcW w:w="933" w:type="dxa"/>
            <w:shd w:val="clear" w:color="auto" w:fill="auto"/>
            <w:noWrap/>
            <w:vAlign w:val="center"/>
            <w:hideMark/>
          </w:tcPr>
          <w:p w14:paraId="6A67980D" w14:textId="77777777" w:rsidR="00A823C6" w:rsidRPr="00A823C6" w:rsidRDefault="00A823C6" w:rsidP="00A823C6">
            <w:pPr>
              <w:widowControl/>
              <w:autoSpaceDE/>
              <w:autoSpaceDN/>
              <w:jc w:val="right"/>
              <w:rPr>
                <w:sz w:val="16"/>
                <w:szCs w:val="18"/>
                <w:lang w:bidi="ar-SA"/>
              </w:rPr>
            </w:pPr>
            <w:r w:rsidRPr="00A823C6">
              <w:rPr>
                <w:sz w:val="16"/>
                <w:szCs w:val="18"/>
                <w:lang w:bidi="ar-SA"/>
              </w:rPr>
              <w:t>40</w:t>
            </w:r>
          </w:p>
        </w:tc>
        <w:tc>
          <w:tcPr>
            <w:tcW w:w="1054" w:type="dxa"/>
            <w:shd w:val="clear" w:color="auto" w:fill="auto"/>
            <w:noWrap/>
            <w:vAlign w:val="center"/>
            <w:hideMark/>
          </w:tcPr>
          <w:p w14:paraId="23412169" w14:textId="77777777" w:rsidR="00A823C6" w:rsidRPr="00A823C6" w:rsidRDefault="00A823C6" w:rsidP="00A823C6">
            <w:pPr>
              <w:widowControl/>
              <w:autoSpaceDE/>
              <w:autoSpaceDN/>
              <w:jc w:val="right"/>
              <w:rPr>
                <w:sz w:val="16"/>
                <w:szCs w:val="18"/>
                <w:lang w:bidi="ar-SA"/>
              </w:rPr>
            </w:pPr>
            <w:r>
              <w:rPr>
                <w:sz w:val="16"/>
                <w:szCs w:val="18"/>
                <w:lang w:bidi="ar-SA"/>
              </w:rPr>
              <w:t>Надземный</w:t>
            </w:r>
          </w:p>
        </w:tc>
      </w:tr>
      <w:tr w:rsidR="00A823C6" w:rsidRPr="00A823C6" w14:paraId="1045B751" w14:textId="77777777" w:rsidTr="00A823C6">
        <w:trPr>
          <w:trHeight w:val="20"/>
        </w:trPr>
        <w:tc>
          <w:tcPr>
            <w:tcW w:w="445" w:type="dxa"/>
            <w:shd w:val="clear" w:color="auto" w:fill="auto"/>
            <w:vAlign w:val="center"/>
            <w:hideMark/>
          </w:tcPr>
          <w:p w14:paraId="1394B1D8" w14:textId="77777777" w:rsidR="00A823C6" w:rsidRPr="00A823C6" w:rsidRDefault="00A823C6" w:rsidP="00A823C6">
            <w:pPr>
              <w:widowControl/>
              <w:autoSpaceDE/>
              <w:autoSpaceDN/>
              <w:jc w:val="center"/>
              <w:rPr>
                <w:color w:val="000000"/>
                <w:sz w:val="16"/>
                <w:szCs w:val="18"/>
                <w:lang w:bidi="ar-SA"/>
              </w:rPr>
            </w:pPr>
            <w:r w:rsidRPr="00A823C6">
              <w:rPr>
                <w:color w:val="000000"/>
                <w:sz w:val="16"/>
                <w:szCs w:val="18"/>
                <w:lang w:bidi="ar-SA"/>
              </w:rPr>
              <w:t>32</w:t>
            </w:r>
          </w:p>
        </w:tc>
        <w:tc>
          <w:tcPr>
            <w:tcW w:w="2527" w:type="dxa"/>
            <w:shd w:val="clear" w:color="auto" w:fill="auto"/>
            <w:noWrap/>
            <w:vAlign w:val="center"/>
            <w:hideMark/>
          </w:tcPr>
          <w:p w14:paraId="4A77707A" w14:textId="77777777" w:rsidR="00A823C6" w:rsidRPr="00A823C6" w:rsidRDefault="00A823C6" w:rsidP="00A823C6">
            <w:pPr>
              <w:widowControl/>
              <w:autoSpaceDE/>
              <w:autoSpaceDN/>
              <w:rPr>
                <w:sz w:val="16"/>
                <w:szCs w:val="18"/>
                <w:lang w:bidi="ar-SA"/>
              </w:rPr>
            </w:pPr>
            <w:r w:rsidRPr="00A823C6">
              <w:rPr>
                <w:sz w:val="16"/>
                <w:szCs w:val="18"/>
                <w:lang w:bidi="ar-SA"/>
              </w:rPr>
              <w:t>ТК-4</w:t>
            </w:r>
          </w:p>
        </w:tc>
        <w:tc>
          <w:tcPr>
            <w:tcW w:w="3827" w:type="dxa"/>
            <w:shd w:val="clear" w:color="auto" w:fill="auto"/>
            <w:noWrap/>
            <w:vAlign w:val="center"/>
            <w:hideMark/>
          </w:tcPr>
          <w:p w14:paraId="6322DD52" w14:textId="77777777" w:rsidR="00A823C6" w:rsidRPr="00A823C6" w:rsidRDefault="00A823C6" w:rsidP="00A823C6">
            <w:pPr>
              <w:widowControl/>
              <w:autoSpaceDE/>
              <w:autoSpaceDN/>
              <w:rPr>
                <w:sz w:val="16"/>
                <w:szCs w:val="18"/>
                <w:lang w:bidi="ar-SA"/>
              </w:rPr>
            </w:pPr>
            <w:r w:rsidRPr="00A823C6">
              <w:rPr>
                <w:sz w:val="16"/>
                <w:szCs w:val="18"/>
                <w:lang w:bidi="ar-SA"/>
              </w:rPr>
              <w:t>Многоквартирный ж/д</w:t>
            </w:r>
          </w:p>
        </w:tc>
        <w:tc>
          <w:tcPr>
            <w:tcW w:w="3119" w:type="dxa"/>
            <w:shd w:val="clear" w:color="auto" w:fill="auto"/>
            <w:noWrap/>
            <w:vAlign w:val="center"/>
            <w:hideMark/>
          </w:tcPr>
          <w:p w14:paraId="4B918D4C" w14:textId="77777777" w:rsidR="00A823C6" w:rsidRPr="00A823C6" w:rsidRDefault="00A823C6" w:rsidP="00A823C6">
            <w:pPr>
              <w:widowControl/>
              <w:autoSpaceDE/>
              <w:autoSpaceDN/>
              <w:jc w:val="right"/>
              <w:rPr>
                <w:sz w:val="16"/>
                <w:szCs w:val="18"/>
                <w:lang w:bidi="ar-SA"/>
              </w:rPr>
            </w:pPr>
            <w:r w:rsidRPr="00A823C6">
              <w:rPr>
                <w:sz w:val="16"/>
                <w:szCs w:val="18"/>
                <w:lang w:bidi="ar-SA"/>
              </w:rPr>
              <w:t>Котельная № 3 с. Всехсвятское</w:t>
            </w:r>
          </w:p>
        </w:tc>
        <w:tc>
          <w:tcPr>
            <w:tcW w:w="991" w:type="dxa"/>
            <w:shd w:val="clear" w:color="auto" w:fill="auto"/>
            <w:noWrap/>
            <w:vAlign w:val="center"/>
            <w:hideMark/>
          </w:tcPr>
          <w:p w14:paraId="29E675C7" w14:textId="77777777" w:rsidR="00A823C6" w:rsidRPr="00A823C6" w:rsidRDefault="00A823C6" w:rsidP="00A823C6">
            <w:pPr>
              <w:widowControl/>
              <w:autoSpaceDE/>
              <w:autoSpaceDN/>
              <w:jc w:val="right"/>
              <w:rPr>
                <w:sz w:val="16"/>
                <w:szCs w:val="18"/>
                <w:lang w:bidi="ar-SA"/>
              </w:rPr>
            </w:pPr>
            <w:r w:rsidRPr="00A823C6">
              <w:rPr>
                <w:sz w:val="16"/>
                <w:szCs w:val="18"/>
                <w:lang w:bidi="ar-SA"/>
              </w:rPr>
              <w:t>14</w:t>
            </w:r>
          </w:p>
        </w:tc>
        <w:tc>
          <w:tcPr>
            <w:tcW w:w="933" w:type="dxa"/>
            <w:shd w:val="clear" w:color="auto" w:fill="auto"/>
            <w:noWrap/>
            <w:vAlign w:val="center"/>
            <w:hideMark/>
          </w:tcPr>
          <w:p w14:paraId="09410C9E" w14:textId="77777777" w:rsidR="00A823C6" w:rsidRPr="00A823C6" w:rsidRDefault="00A823C6" w:rsidP="00A823C6">
            <w:pPr>
              <w:widowControl/>
              <w:autoSpaceDE/>
              <w:autoSpaceDN/>
              <w:jc w:val="right"/>
              <w:rPr>
                <w:sz w:val="16"/>
                <w:szCs w:val="18"/>
                <w:lang w:bidi="ar-SA"/>
              </w:rPr>
            </w:pPr>
            <w:r w:rsidRPr="00A823C6">
              <w:rPr>
                <w:sz w:val="16"/>
                <w:szCs w:val="18"/>
                <w:lang w:bidi="ar-SA"/>
              </w:rPr>
              <w:t>14</w:t>
            </w:r>
          </w:p>
        </w:tc>
        <w:tc>
          <w:tcPr>
            <w:tcW w:w="991" w:type="dxa"/>
            <w:shd w:val="clear" w:color="auto" w:fill="auto"/>
            <w:noWrap/>
            <w:vAlign w:val="center"/>
            <w:hideMark/>
          </w:tcPr>
          <w:p w14:paraId="1F8DBB27" w14:textId="77777777" w:rsidR="00A823C6" w:rsidRPr="00A823C6" w:rsidRDefault="00A823C6" w:rsidP="00A823C6">
            <w:pPr>
              <w:widowControl/>
              <w:autoSpaceDE/>
              <w:autoSpaceDN/>
              <w:jc w:val="right"/>
              <w:rPr>
                <w:sz w:val="16"/>
                <w:szCs w:val="18"/>
                <w:lang w:bidi="ar-SA"/>
              </w:rPr>
            </w:pPr>
            <w:r w:rsidRPr="00A823C6">
              <w:rPr>
                <w:sz w:val="16"/>
                <w:szCs w:val="18"/>
                <w:lang w:bidi="ar-SA"/>
              </w:rPr>
              <w:t>40</w:t>
            </w:r>
          </w:p>
        </w:tc>
        <w:tc>
          <w:tcPr>
            <w:tcW w:w="933" w:type="dxa"/>
            <w:shd w:val="clear" w:color="auto" w:fill="auto"/>
            <w:noWrap/>
            <w:vAlign w:val="center"/>
            <w:hideMark/>
          </w:tcPr>
          <w:p w14:paraId="1B519206" w14:textId="77777777" w:rsidR="00A823C6" w:rsidRPr="00A823C6" w:rsidRDefault="00A823C6" w:rsidP="00A823C6">
            <w:pPr>
              <w:widowControl/>
              <w:autoSpaceDE/>
              <w:autoSpaceDN/>
              <w:jc w:val="right"/>
              <w:rPr>
                <w:sz w:val="16"/>
                <w:szCs w:val="18"/>
                <w:lang w:bidi="ar-SA"/>
              </w:rPr>
            </w:pPr>
            <w:r w:rsidRPr="00A823C6">
              <w:rPr>
                <w:sz w:val="16"/>
                <w:szCs w:val="18"/>
                <w:lang w:bidi="ar-SA"/>
              </w:rPr>
              <w:t>40</w:t>
            </w:r>
          </w:p>
        </w:tc>
        <w:tc>
          <w:tcPr>
            <w:tcW w:w="1054" w:type="dxa"/>
            <w:shd w:val="clear" w:color="auto" w:fill="auto"/>
            <w:noWrap/>
            <w:vAlign w:val="center"/>
            <w:hideMark/>
          </w:tcPr>
          <w:p w14:paraId="235BB544" w14:textId="77777777" w:rsidR="00A823C6" w:rsidRPr="00A823C6" w:rsidRDefault="00A823C6" w:rsidP="00A823C6">
            <w:pPr>
              <w:widowControl/>
              <w:autoSpaceDE/>
              <w:autoSpaceDN/>
              <w:jc w:val="right"/>
              <w:rPr>
                <w:sz w:val="16"/>
                <w:szCs w:val="18"/>
                <w:lang w:bidi="ar-SA"/>
              </w:rPr>
            </w:pPr>
            <w:r>
              <w:rPr>
                <w:sz w:val="16"/>
                <w:szCs w:val="18"/>
                <w:lang w:bidi="ar-SA"/>
              </w:rPr>
              <w:t>Надземный</w:t>
            </w:r>
          </w:p>
        </w:tc>
      </w:tr>
      <w:tr w:rsidR="00A823C6" w:rsidRPr="00A823C6" w14:paraId="713F1B2B" w14:textId="77777777" w:rsidTr="00A823C6">
        <w:trPr>
          <w:trHeight w:val="20"/>
        </w:trPr>
        <w:tc>
          <w:tcPr>
            <w:tcW w:w="445" w:type="dxa"/>
            <w:shd w:val="clear" w:color="auto" w:fill="auto"/>
            <w:vAlign w:val="center"/>
            <w:hideMark/>
          </w:tcPr>
          <w:p w14:paraId="5D964816" w14:textId="77777777" w:rsidR="00A823C6" w:rsidRPr="00A823C6" w:rsidRDefault="00A823C6" w:rsidP="00A823C6">
            <w:pPr>
              <w:widowControl/>
              <w:autoSpaceDE/>
              <w:autoSpaceDN/>
              <w:jc w:val="center"/>
              <w:rPr>
                <w:color w:val="000000"/>
                <w:sz w:val="16"/>
                <w:szCs w:val="18"/>
                <w:lang w:bidi="ar-SA"/>
              </w:rPr>
            </w:pPr>
            <w:r w:rsidRPr="00A823C6">
              <w:rPr>
                <w:color w:val="000000"/>
                <w:sz w:val="16"/>
                <w:szCs w:val="18"/>
                <w:lang w:bidi="ar-SA"/>
              </w:rPr>
              <w:t>33</w:t>
            </w:r>
          </w:p>
        </w:tc>
        <w:tc>
          <w:tcPr>
            <w:tcW w:w="2527" w:type="dxa"/>
            <w:shd w:val="clear" w:color="auto" w:fill="auto"/>
            <w:noWrap/>
            <w:vAlign w:val="center"/>
            <w:hideMark/>
          </w:tcPr>
          <w:p w14:paraId="69584D88" w14:textId="77777777" w:rsidR="00A823C6" w:rsidRPr="00A823C6" w:rsidRDefault="00A823C6" w:rsidP="00A823C6">
            <w:pPr>
              <w:widowControl/>
              <w:autoSpaceDE/>
              <w:autoSpaceDN/>
              <w:rPr>
                <w:sz w:val="16"/>
                <w:szCs w:val="18"/>
                <w:lang w:bidi="ar-SA"/>
              </w:rPr>
            </w:pPr>
            <w:r w:rsidRPr="00A823C6">
              <w:rPr>
                <w:sz w:val="16"/>
                <w:szCs w:val="18"/>
                <w:lang w:bidi="ar-SA"/>
              </w:rPr>
              <w:t>ул. Центральная, 48а (Котельная)</w:t>
            </w:r>
          </w:p>
        </w:tc>
        <w:tc>
          <w:tcPr>
            <w:tcW w:w="3827" w:type="dxa"/>
            <w:shd w:val="clear" w:color="auto" w:fill="auto"/>
            <w:noWrap/>
            <w:vAlign w:val="center"/>
            <w:hideMark/>
          </w:tcPr>
          <w:p w14:paraId="7BA33691" w14:textId="77777777" w:rsidR="00A823C6" w:rsidRPr="00A823C6" w:rsidRDefault="00A823C6" w:rsidP="00A823C6">
            <w:pPr>
              <w:widowControl/>
              <w:autoSpaceDE/>
              <w:autoSpaceDN/>
              <w:rPr>
                <w:sz w:val="16"/>
                <w:szCs w:val="18"/>
                <w:lang w:bidi="ar-SA"/>
              </w:rPr>
            </w:pPr>
            <w:r w:rsidRPr="00A823C6">
              <w:rPr>
                <w:sz w:val="16"/>
                <w:szCs w:val="18"/>
                <w:lang w:bidi="ar-SA"/>
              </w:rPr>
              <w:t>ул. Центральная, 48</w:t>
            </w:r>
          </w:p>
        </w:tc>
        <w:tc>
          <w:tcPr>
            <w:tcW w:w="3119" w:type="dxa"/>
            <w:shd w:val="clear" w:color="auto" w:fill="auto"/>
            <w:noWrap/>
            <w:vAlign w:val="center"/>
            <w:hideMark/>
          </w:tcPr>
          <w:p w14:paraId="3F71428D" w14:textId="77777777" w:rsidR="00A823C6" w:rsidRPr="00A823C6" w:rsidRDefault="00A823C6" w:rsidP="00A823C6">
            <w:pPr>
              <w:widowControl/>
              <w:autoSpaceDE/>
              <w:autoSpaceDN/>
              <w:jc w:val="right"/>
              <w:rPr>
                <w:sz w:val="16"/>
                <w:szCs w:val="18"/>
                <w:lang w:bidi="ar-SA"/>
              </w:rPr>
            </w:pPr>
            <w:r w:rsidRPr="00A823C6">
              <w:rPr>
                <w:sz w:val="16"/>
                <w:szCs w:val="18"/>
                <w:lang w:bidi="ar-SA"/>
              </w:rPr>
              <w:t>Котельная № 4 с. Семеновское</w:t>
            </w:r>
          </w:p>
        </w:tc>
        <w:tc>
          <w:tcPr>
            <w:tcW w:w="991" w:type="dxa"/>
            <w:shd w:val="clear" w:color="auto" w:fill="auto"/>
            <w:noWrap/>
            <w:vAlign w:val="center"/>
            <w:hideMark/>
          </w:tcPr>
          <w:p w14:paraId="7712E805" w14:textId="77777777" w:rsidR="00A823C6" w:rsidRPr="00A823C6" w:rsidRDefault="00A823C6" w:rsidP="00A823C6">
            <w:pPr>
              <w:widowControl/>
              <w:autoSpaceDE/>
              <w:autoSpaceDN/>
              <w:jc w:val="right"/>
              <w:rPr>
                <w:sz w:val="16"/>
                <w:szCs w:val="18"/>
                <w:lang w:bidi="ar-SA"/>
              </w:rPr>
            </w:pPr>
            <w:r w:rsidRPr="00A823C6">
              <w:rPr>
                <w:sz w:val="16"/>
                <w:szCs w:val="18"/>
                <w:lang w:bidi="ar-SA"/>
              </w:rPr>
              <w:t>25</w:t>
            </w:r>
          </w:p>
        </w:tc>
        <w:tc>
          <w:tcPr>
            <w:tcW w:w="933" w:type="dxa"/>
            <w:shd w:val="clear" w:color="auto" w:fill="auto"/>
            <w:noWrap/>
            <w:vAlign w:val="center"/>
            <w:hideMark/>
          </w:tcPr>
          <w:p w14:paraId="2B5C0EFD" w14:textId="77777777" w:rsidR="00A823C6" w:rsidRPr="00A823C6" w:rsidRDefault="00A823C6" w:rsidP="00A823C6">
            <w:pPr>
              <w:widowControl/>
              <w:autoSpaceDE/>
              <w:autoSpaceDN/>
              <w:jc w:val="right"/>
              <w:rPr>
                <w:sz w:val="16"/>
                <w:szCs w:val="18"/>
                <w:lang w:bidi="ar-SA"/>
              </w:rPr>
            </w:pPr>
            <w:r w:rsidRPr="00A823C6">
              <w:rPr>
                <w:sz w:val="16"/>
                <w:szCs w:val="18"/>
                <w:lang w:bidi="ar-SA"/>
              </w:rPr>
              <w:t>25</w:t>
            </w:r>
          </w:p>
        </w:tc>
        <w:tc>
          <w:tcPr>
            <w:tcW w:w="991" w:type="dxa"/>
            <w:shd w:val="clear" w:color="auto" w:fill="auto"/>
            <w:noWrap/>
            <w:vAlign w:val="center"/>
            <w:hideMark/>
          </w:tcPr>
          <w:p w14:paraId="05B7CD77" w14:textId="77777777" w:rsidR="00A823C6" w:rsidRPr="00A823C6" w:rsidRDefault="00A823C6" w:rsidP="00A823C6">
            <w:pPr>
              <w:widowControl/>
              <w:autoSpaceDE/>
              <w:autoSpaceDN/>
              <w:jc w:val="right"/>
              <w:rPr>
                <w:sz w:val="16"/>
                <w:szCs w:val="18"/>
                <w:lang w:bidi="ar-SA"/>
              </w:rPr>
            </w:pPr>
            <w:r w:rsidRPr="00A823C6">
              <w:rPr>
                <w:sz w:val="16"/>
                <w:szCs w:val="18"/>
                <w:lang w:bidi="ar-SA"/>
              </w:rPr>
              <w:t>50</w:t>
            </w:r>
          </w:p>
        </w:tc>
        <w:tc>
          <w:tcPr>
            <w:tcW w:w="933" w:type="dxa"/>
            <w:shd w:val="clear" w:color="auto" w:fill="auto"/>
            <w:noWrap/>
            <w:vAlign w:val="center"/>
            <w:hideMark/>
          </w:tcPr>
          <w:p w14:paraId="775201A1" w14:textId="77777777" w:rsidR="00A823C6" w:rsidRPr="00A823C6" w:rsidRDefault="00A823C6" w:rsidP="00A823C6">
            <w:pPr>
              <w:widowControl/>
              <w:autoSpaceDE/>
              <w:autoSpaceDN/>
              <w:jc w:val="right"/>
              <w:rPr>
                <w:sz w:val="16"/>
                <w:szCs w:val="18"/>
                <w:lang w:bidi="ar-SA"/>
              </w:rPr>
            </w:pPr>
            <w:r w:rsidRPr="00A823C6">
              <w:rPr>
                <w:sz w:val="16"/>
                <w:szCs w:val="18"/>
                <w:lang w:bidi="ar-SA"/>
              </w:rPr>
              <w:t>50</w:t>
            </w:r>
          </w:p>
        </w:tc>
        <w:tc>
          <w:tcPr>
            <w:tcW w:w="1054" w:type="dxa"/>
            <w:shd w:val="clear" w:color="auto" w:fill="auto"/>
            <w:noWrap/>
            <w:vAlign w:val="center"/>
            <w:hideMark/>
          </w:tcPr>
          <w:p w14:paraId="20156E8F" w14:textId="77777777" w:rsidR="00A823C6" w:rsidRPr="00A823C6" w:rsidRDefault="00A823C6" w:rsidP="00A823C6">
            <w:pPr>
              <w:widowControl/>
              <w:autoSpaceDE/>
              <w:autoSpaceDN/>
              <w:jc w:val="right"/>
              <w:rPr>
                <w:sz w:val="16"/>
                <w:szCs w:val="18"/>
                <w:lang w:bidi="ar-SA"/>
              </w:rPr>
            </w:pPr>
            <w:r>
              <w:rPr>
                <w:sz w:val="16"/>
                <w:szCs w:val="18"/>
                <w:lang w:bidi="ar-SA"/>
              </w:rPr>
              <w:t>Надземный</w:t>
            </w:r>
          </w:p>
        </w:tc>
      </w:tr>
      <w:tr w:rsidR="00A823C6" w:rsidRPr="00A823C6" w14:paraId="24AC2008" w14:textId="77777777" w:rsidTr="00A823C6">
        <w:trPr>
          <w:trHeight w:val="20"/>
        </w:trPr>
        <w:tc>
          <w:tcPr>
            <w:tcW w:w="445" w:type="dxa"/>
            <w:shd w:val="clear" w:color="auto" w:fill="auto"/>
            <w:vAlign w:val="center"/>
            <w:hideMark/>
          </w:tcPr>
          <w:p w14:paraId="1D023BCE" w14:textId="77777777" w:rsidR="00A823C6" w:rsidRPr="00A823C6" w:rsidRDefault="00A823C6" w:rsidP="00A823C6">
            <w:pPr>
              <w:widowControl/>
              <w:autoSpaceDE/>
              <w:autoSpaceDN/>
              <w:jc w:val="center"/>
              <w:rPr>
                <w:color w:val="000000"/>
                <w:sz w:val="16"/>
                <w:szCs w:val="18"/>
                <w:lang w:bidi="ar-SA"/>
              </w:rPr>
            </w:pPr>
            <w:r w:rsidRPr="00A823C6">
              <w:rPr>
                <w:color w:val="000000"/>
                <w:sz w:val="16"/>
                <w:szCs w:val="18"/>
                <w:lang w:bidi="ar-SA"/>
              </w:rPr>
              <w:t>34</w:t>
            </w:r>
          </w:p>
        </w:tc>
        <w:tc>
          <w:tcPr>
            <w:tcW w:w="2527" w:type="dxa"/>
            <w:shd w:val="clear" w:color="auto" w:fill="auto"/>
            <w:noWrap/>
            <w:vAlign w:val="center"/>
            <w:hideMark/>
          </w:tcPr>
          <w:p w14:paraId="79BD18FC" w14:textId="77777777" w:rsidR="00A823C6" w:rsidRPr="00A823C6" w:rsidRDefault="00A823C6" w:rsidP="00A823C6">
            <w:pPr>
              <w:widowControl/>
              <w:autoSpaceDE/>
              <w:autoSpaceDN/>
              <w:rPr>
                <w:sz w:val="16"/>
                <w:szCs w:val="18"/>
                <w:lang w:bidi="ar-SA"/>
              </w:rPr>
            </w:pPr>
            <w:r w:rsidRPr="00A823C6">
              <w:rPr>
                <w:sz w:val="16"/>
                <w:szCs w:val="18"/>
                <w:lang w:bidi="ar-SA"/>
              </w:rPr>
              <w:t>ул. Центральная, 48а (Котельная)</w:t>
            </w:r>
          </w:p>
        </w:tc>
        <w:tc>
          <w:tcPr>
            <w:tcW w:w="3827" w:type="dxa"/>
            <w:shd w:val="clear" w:color="auto" w:fill="auto"/>
            <w:noWrap/>
            <w:vAlign w:val="center"/>
            <w:hideMark/>
          </w:tcPr>
          <w:p w14:paraId="667482DE" w14:textId="77777777" w:rsidR="00A823C6" w:rsidRPr="00A823C6" w:rsidRDefault="00A823C6" w:rsidP="00A823C6">
            <w:pPr>
              <w:widowControl/>
              <w:autoSpaceDE/>
              <w:autoSpaceDN/>
              <w:rPr>
                <w:sz w:val="16"/>
                <w:szCs w:val="18"/>
                <w:lang w:bidi="ar-SA"/>
              </w:rPr>
            </w:pPr>
            <w:r w:rsidRPr="00A823C6">
              <w:rPr>
                <w:sz w:val="16"/>
                <w:szCs w:val="18"/>
                <w:lang w:bidi="ar-SA"/>
              </w:rPr>
              <w:t>ул. Центральная, 49 (Школа)</w:t>
            </w:r>
          </w:p>
        </w:tc>
        <w:tc>
          <w:tcPr>
            <w:tcW w:w="3119" w:type="dxa"/>
            <w:shd w:val="clear" w:color="auto" w:fill="auto"/>
            <w:noWrap/>
            <w:vAlign w:val="center"/>
            <w:hideMark/>
          </w:tcPr>
          <w:p w14:paraId="1ECD5A4A" w14:textId="77777777" w:rsidR="00A823C6" w:rsidRPr="00A823C6" w:rsidRDefault="00A823C6" w:rsidP="00A823C6">
            <w:pPr>
              <w:widowControl/>
              <w:autoSpaceDE/>
              <w:autoSpaceDN/>
              <w:jc w:val="right"/>
              <w:rPr>
                <w:sz w:val="16"/>
                <w:szCs w:val="18"/>
                <w:lang w:bidi="ar-SA"/>
              </w:rPr>
            </w:pPr>
            <w:r w:rsidRPr="00A823C6">
              <w:rPr>
                <w:sz w:val="16"/>
                <w:szCs w:val="18"/>
                <w:lang w:bidi="ar-SA"/>
              </w:rPr>
              <w:t>Котельная № 4 с. Семеновское</w:t>
            </w:r>
          </w:p>
        </w:tc>
        <w:tc>
          <w:tcPr>
            <w:tcW w:w="991" w:type="dxa"/>
            <w:shd w:val="clear" w:color="auto" w:fill="auto"/>
            <w:noWrap/>
            <w:vAlign w:val="center"/>
            <w:hideMark/>
          </w:tcPr>
          <w:p w14:paraId="470D81FA" w14:textId="77777777" w:rsidR="00A823C6" w:rsidRPr="00A823C6" w:rsidRDefault="00A823C6" w:rsidP="00A823C6">
            <w:pPr>
              <w:widowControl/>
              <w:autoSpaceDE/>
              <w:autoSpaceDN/>
              <w:jc w:val="right"/>
              <w:rPr>
                <w:sz w:val="16"/>
                <w:szCs w:val="18"/>
                <w:lang w:bidi="ar-SA"/>
              </w:rPr>
            </w:pPr>
            <w:r w:rsidRPr="00A823C6">
              <w:rPr>
                <w:sz w:val="16"/>
                <w:szCs w:val="18"/>
                <w:lang w:bidi="ar-SA"/>
              </w:rPr>
              <w:t>32,5</w:t>
            </w:r>
          </w:p>
        </w:tc>
        <w:tc>
          <w:tcPr>
            <w:tcW w:w="933" w:type="dxa"/>
            <w:shd w:val="clear" w:color="auto" w:fill="auto"/>
            <w:noWrap/>
            <w:vAlign w:val="center"/>
            <w:hideMark/>
          </w:tcPr>
          <w:p w14:paraId="6C403D64" w14:textId="77777777" w:rsidR="00A823C6" w:rsidRPr="00A823C6" w:rsidRDefault="00A823C6" w:rsidP="00A823C6">
            <w:pPr>
              <w:widowControl/>
              <w:autoSpaceDE/>
              <w:autoSpaceDN/>
              <w:jc w:val="right"/>
              <w:rPr>
                <w:sz w:val="16"/>
                <w:szCs w:val="18"/>
                <w:lang w:bidi="ar-SA"/>
              </w:rPr>
            </w:pPr>
            <w:r w:rsidRPr="00A823C6">
              <w:rPr>
                <w:sz w:val="16"/>
                <w:szCs w:val="18"/>
                <w:lang w:bidi="ar-SA"/>
              </w:rPr>
              <w:t>32,5</w:t>
            </w:r>
          </w:p>
        </w:tc>
        <w:tc>
          <w:tcPr>
            <w:tcW w:w="991" w:type="dxa"/>
            <w:shd w:val="clear" w:color="auto" w:fill="auto"/>
            <w:noWrap/>
            <w:vAlign w:val="center"/>
            <w:hideMark/>
          </w:tcPr>
          <w:p w14:paraId="778022E8" w14:textId="77777777" w:rsidR="00A823C6" w:rsidRPr="00A823C6" w:rsidRDefault="00A823C6" w:rsidP="00A823C6">
            <w:pPr>
              <w:widowControl/>
              <w:autoSpaceDE/>
              <w:autoSpaceDN/>
              <w:jc w:val="right"/>
              <w:rPr>
                <w:sz w:val="16"/>
                <w:szCs w:val="18"/>
                <w:lang w:bidi="ar-SA"/>
              </w:rPr>
            </w:pPr>
            <w:r w:rsidRPr="00A823C6">
              <w:rPr>
                <w:sz w:val="16"/>
                <w:szCs w:val="18"/>
                <w:lang w:bidi="ar-SA"/>
              </w:rPr>
              <w:t>65</w:t>
            </w:r>
          </w:p>
        </w:tc>
        <w:tc>
          <w:tcPr>
            <w:tcW w:w="933" w:type="dxa"/>
            <w:shd w:val="clear" w:color="auto" w:fill="auto"/>
            <w:noWrap/>
            <w:vAlign w:val="center"/>
            <w:hideMark/>
          </w:tcPr>
          <w:p w14:paraId="09C8089C" w14:textId="77777777" w:rsidR="00A823C6" w:rsidRPr="00A823C6" w:rsidRDefault="00A823C6" w:rsidP="00A823C6">
            <w:pPr>
              <w:widowControl/>
              <w:autoSpaceDE/>
              <w:autoSpaceDN/>
              <w:jc w:val="right"/>
              <w:rPr>
                <w:sz w:val="16"/>
                <w:szCs w:val="18"/>
                <w:lang w:bidi="ar-SA"/>
              </w:rPr>
            </w:pPr>
            <w:r w:rsidRPr="00A823C6">
              <w:rPr>
                <w:sz w:val="16"/>
                <w:szCs w:val="18"/>
                <w:lang w:bidi="ar-SA"/>
              </w:rPr>
              <w:t>65</w:t>
            </w:r>
          </w:p>
        </w:tc>
        <w:tc>
          <w:tcPr>
            <w:tcW w:w="1054" w:type="dxa"/>
            <w:shd w:val="clear" w:color="auto" w:fill="auto"/>
            <w:noWrap/>
            <w:vAlign w:val="center"/>
            <w:hideMark/>
          </w:tcPr>
          <w:p w14:paraId="59FEF28E" w14:textId="77777777" w:rsidR="00A823C6" w:rsidRPr="00A823C6" w:rsidRDefault="00A823C6" w:rsidP="00A823C6">
            <w:pPr>
              <w:widowControl/>
              <w:autoSpaceDE/>
              <w:autoSpaceDN/>
              <w:jc w:val="right"/>
              <w:rPr>
                <w:sz w:val="16"/>
                <w:szCs w:val="18"/>
                <w:lang w:bidi="ar-SA"/>
              </w:rPr>
            </w:pPr>
            <w:r>
              <w:rPr>
                <w:sz w:val="16"/>
                <w:szCs w:val="18"/>
                <w:lang w:bidi="ar-SA"/>
              </w:rPr>
              <w:t>Надземный</w:t>
            </w:r>
          </w:p>
        </w:tc>
      </w:tr>
      <w:tr w:rsidR="00A823C6" w:rsidRPr="00A823C6" w14:paraId="05ED0E50" w14:textId="77777777" w:rsidTr="00A823C6">
        <w:trPr>
          <w:trHeight w:val="20"/>
        </w:trPr>
        <w:tc>
          <w:tcPr>
            <w:tcW w:w="445" w:type="dxa"/>
            <w:shd w:val="clear" w:color="auto" w:fill="auto"/>
            <w:vAlign w:val="center"/>
            <w:hideMark/>
          </w:tcPr>
          <w:p w14:paraId="7A55A2B4" w14:textId="77777777" w:rsidR="00A823C6" w:rsidRPr="00A823C6" w:rsidRDefault="00A823C6" w:rsidP="00A823C6">
            <w:pPr>
              <w:widowControl/>
              <w:autoSpaceDE/>
              <w:autoSpaceDN/>
              <w:jc w:val="center"/>
              <w:rPr>
                <w:color w:val="000000"/>
                <w:sz w:val="16"/>
                <w:szCs w:val="18"/>
                <w:lang w:bidi="ar-SA"/>
              </w:rPr>
            </w:pPr>
            <w:r w:rsidRPr="00A823C6">
              <w:rPr>
                <w:color w:val="000000"/>
                <w:sz w:val="16"/>
                <w:szCs w:val="18"/>
                <w:lang w:bidi="ar-SA"/>
              </w:rPr>
              <w:t>35</w:t>
            </w:r>
          </w:p>
        </w:tc>
        <w:tc>
          <w:tcPr>
            <w:tcW w:w="2527" w:type="dxa"/>
            <w:shd w:val="clear" w:color="auto" w:fill="auto"/>
            <w:noWrap/>
            <w:vAlign w:val="center"/>
            <w:hideMark/>
          </w:tcPr>
          <w:p w14:paraId="424FBE63" w14:textId="77777777" w:rsidR="00A823C6" w:rsidRPr="00A823C6" w:rsidRDefault="00A823C6" w:rsidP="00A823C6">
            <w:pPr>
              <w:widowControl/>
              <w:autoSpaceDE/>
              <w:autoSpaceDN/>
              <w:rPr>
                <w:sz w:val="16"/>
                <w:szCs w:val="18"/>
                <w:lang w:bidi="ar-SA"/>
              </w:rPr>
            </w:pPr>
            <w:r w:rsidRPr="00A823C6">
              <w:rPr>
                <w:sz w:val="16"/>
                <w:szCs w:val="18"/>
                <w:lang w:bidi="ar-SA"/>
              </w:rPr>
              <w:t>ул. Центральная, 49 (Школа)</w:t>
            </w:r>
          </w:p>
        </w:tc>
        <w:tc>
          <w:tcPr>
            <w:tcW w:w="3827" w:type="dxa"/>
            <w:shd w:val="clear" w:color="auto" w:fill="auto"/>
            <w:noWrap/>
            <w:vAlign w:val="center"/>
            <w:hideMark/>
          </w:tcPr>
          <w:p w14:paraId="0847C47E" w14:textId="77777777" w:rsidR="00A823C6" w:rsidRPr="00A823C6" w:rsidRDefault="00A823C6" w:rsidP="00A823C6">
            <w:pPr>
              <w:widowControl/>
              <w:autoSpaceDE/>
              <w:autoSpaceDN/>
              <w:rPr>
                <w:sz w:val="16"/>
                <w:szCs w:val="18"/>
                <w:lang w:bidi="ar-SA"/>
              </w:rPr>
            </w:pPr>
            <w:r w:rsidRPr="00A823C6">
              <w:rPr>
                <w:sz w:val="16"/>
                <w:szCs w:val="18"/>
                <w:lang w:bidi="ar-SA"/>
              </w:rPr>
              <w:t>ул. Центральная, 49 (Мастерская)</w:t>
            </w:r>
          </w:p>
        </w:tc>
        <w:tc>
          <w:tcPr>
            <w:tcW w:w="3119" w:type="dxa"/>
            <w:shd w:val="clear" w:color="auto" w:fill="auto"/>
            <w:noWrap/>
            <w:vAlign w:val="center"/>
            <w:hideMark/>
          </w:tcPr>
          <w:p w14:paraId="4449D829" w14:textId="77777777" w:rsidR="00A823C6" w:rsidRPr="00A823C6" w:rsidRDefault="00A823C6" w:rsidP="00A823C6">
            <w:pPr>
              <w:widowControl/>
              <w:autoSpaceDE/>
              <w:autoSpaceDN/>
              <w:jc w:val="right"/>
              <w:rPr>
                <w:sz w:val="16"/>
                <w:szCs w:val="18"/>
                <w:lang w:bidi="ar-SA"/>
              </w:rPr>
            </w:pPr>
            <w:r w:rsidRPr="00A823C6">
              <w:rPr>
                <w:sz w:val="16"/>
                <w:szCs w:val="18"/>
                <w:lang w:bidi="ar-SA"/>
              </w:rPr>
              <w:t>Котельная № 4 с. Семеновское</w:t>
            </w:r>
          </w:p>
        </w:tc>
        <w:tc>
          <w:tcPr>
            <w:tcW w:w="991" w:type="dxa"/>
            <w:shd w:val="clear" w:color="auto" w:fill="auto"/>
            <w:noWrap/>
            <w:vAlign w:val="center"/>
            <w:hideMark/>
          </w:tcPr>
          <w:p w14:paraId="5FF6742F" w14:textId="77777777" w:rsidR="00A823C6" w:rsidRPr="00A823C6" w:rsidRDefault="00A823C6" w:rsidP="00A823C6">
            <w:pPr>
              <w:widowControl/>
              <w:autoSpaceDE/>
              <w:autoSpaceDN/>
              <w:jc w:val="right"/>
              <w:rPr>
                <w:sz w:val="16"/>
                <w:szCs w:val="18"/>
                <w:lang w:bidi="ar-SA"/>
              </w:rPr>
            </w:pPr>
            <w:r w:rsidRPr="00A823C6">
              <w:rPr>
                <w:sz w:val="16"/>
                <w:szCs w:val="18"/>
                <w:lang w:bidi="ar-SA"/>
              </w:rPr>
              <w:t>7,2</w:t>
            </w:r>
          </w:p>
        </w:tc>
        <w:tc>
          <w:tcPr>
            <w:tcW w:w="933" w:type="dxa"/>
            <w:shd w:val="clear" w:color="auto" w:fill="auto"/>
            <w:noWrap/>
            <w:vAlign w:val="center"/>
            <w:hideMark/>
          </w:tcPr>
          <w:p w14:paraId="0CD4205F" w14:textId="77777777" w:rsidR="00A823C6" w:rsidRPr="00A823C6" w:rsidRDefault="00A823C6" w:rsidP="00A823C6">
            <w:pPr>
              <w:widowControl/>
              <w:autoSpaceDE/>
              <w:autoSpaceDN/>
              <w:jc w:val="right"/>
              <w:rPr>
                <w:sz w:val="16"/>
                <w:szCs w:val="18"/>
                <w:lang w:bidi="ar-SA"/>
              </w:rPr>
            </w:pPr>
            <w:r w:rsidRPr="00A823C6">
              <w:rPr>
                <w:sz w:val="16"/>
                <w:szCs w:val="18"/>
                <w:lang w:bidi="ar-SA"/>
              </w:rPr>
              <w:t>7,2</w:t>
            </w:r>
          </w:p>
        </w:tc>
        <w:tc>
          <w:tcPr>
            <w:tcW w:w="991" w:type="dxa"/>
            <w:shd w:val="clear" w:color="auto" w:fill="auto"/>
            <w:noWrap/>
            <w:vAlign w:val="center"/>
            <w:hideMark/>
          </w:tcPr>
          <w:p w14:paraId="40EA8233" w14:textId="77777777" w:rsidR="00A823C6" w:rsidRPr="00A823C6" w:rsidRDefault="00A823C6" w:rsidP="00A823C6">
            <w:pPr>
              <w:widowControl/>
              <w:autoSpaceDE/>
              <w:autoSpaceDN/>
              <w:jc w:val="right"/>
              <w:rPr>
                <w:sz w:val="16"/>
                <w:szCs w:val="18"/>
                <w:lang w:bidi="ar-SA"/>
              </w:rPr>
            </w:pPr>
            <w:r w:rsidRPr="00A823C6">
              <w:rPr>
                <w:sz w:val="16"/>
                <w:szCs w:val="18"/>
                <w:lang w:bidi="ar-SA"/>
              </w:rPr>
              <w:t>50</w:t>
            </w:r>
          </w:p>
        </w:tc>
        <w:tc>
          <w:tcPr>
            <w:tcW w:w="933" w:type="dxa"/>
            <w:shd w:val="clear" w:color="auto" w:fill="auto"/>
            <w:noWrap/>
            <w:vAlign w:val="center"/>
            <w:hideMark/>
          </w:tcPr>
          <w:p w14:paraId="7F91C660" w14:textId="77777777" w:rsidR="00A823C6" w:rsidRPr="00A823C6" w:rsidRDefault="00A823C6" w:rsidP="00A823C6">
            <w:pPr>
              <w:widowControl/>
              <w:autoSpaceDE/>
              <w:autoSpaceDN/>
              <w:jc w:val="right"/>
              <w:rPr>
                <w:sz w:val="16"/>
                <w:szCs w:val="18"/>
                <w:lang w:bidi="ar-SA"/>
              </w:rPr>
            </w:pPr>
            <w:r w:rsidRPr="00A823C6">
              <w:rPr>
                <w:sz w:val="16"/>
                <w:szCs w:val="18"/>
                <w:lang w:bidi="ar-SA"/>
              </w:rPr>
              <w:t>50</w:t>
            </w:r>
          </w:p>
        </w:tc>
        <w:tc>
          <w:tcPr>
            <w:tcW w:w="1054" w:type="dxa"/>
            <w:shd w:val="clear" w:color="auto" w:fill="auto"/>
            <w:noWrap/>
            <w:vAlign w:val="center"/>
            <w:hideMark/>
          </w:tcPr>
          <w:p w14:paraId="167447A4" w14:textId="77777777" w:rsidR="00A823C6" w:rsidRPr="00A823C6" w:rsidRDefault="00A823C6" w:rsidP="00A823C6">
            <w:pPr>
              <w:widowControl/>
              <w:autoSpaceDE/>
              <w:autoSpaceDN/>
              <w:jc w:val="right"/>
              <w:rPr>
                <w:sz w:val="16"/>
                <w:szCs w:val="18"/>
                <w:lang w:bidi="ar-SA"/>
              </w:rPr>
            </w:pPr>
            <w:r>
              <w:rPr>
                <w:sz w:val="16"/>
                <w:szCs w:val="18"/>
                <w:lang w:bidi="ar-SA"/>
              </w:rPr>
              <w:t>Надземный</w:t>
            </w:r>
          </w:p>
        </w:tc>
      </w:tr>
      <w:tr w:rsidR="00A823C6" w:rsidRPr="00A823C6" w14:paraId="305B4732" w14:textId="77777777" w:rsidTr="00A823C6">
        <w:trPr>
          <w:trHeight w:val="20"/>
        </w:trPr>
        <w:tc>
          <w:tcPr>
            <w:tcW w:w="445" w:type="dxa"/>
            <w:shd w:val="clear" w:color="auto" w:fill="auto"/>
            <w:vAlign w:val="center"/>
            <w:hideMark/>
          </w:tcPr>
          <w:p w14:paraId="724ABB39" w14:textId="77777777" w:rsidR="00A823C6" w:rsidRPr="00A823C6" w:rsidRDefault="00A823C6" w:rsidP="00A823C6">
            <w:pPr>
              <w:widowControl/>
              <w:autoSpaceDE/>
              <w:autoSpaceDN/>
              <w:jc w:val="center"/>
              <w:rPr>
                <w:color w:val="000000"/>
                <w:sz w:val="16"/>
                <w:szCs w:val="18"/>
                <w:lang w:bidi="ar-SA"/>
              </w:rPr>
            </w:pPr>
            <w:r w:rsidRPr="00A823C6">
              <w:rPr>
                <w:color w:val="000000"/>
                <w:sz w:val="16"/>
                <w:szCs w:val="18"/>
                <w:lang w:bidi="ar-SA"/>
              </w:rPr>
              <w:t>36</w:t>
            </w:r>
          </w:p>
        </w:tc>
        <w:tc>
          <w:tcPr>
            <w:tcW w:w="2527" w:type="dxa"/>
            <w:shd w:val="clear" w:color="auto" w:fill="auto"/>
            <w:noWrap/>
            <w:vAlign w:val="center"/>
            <w:hideMark/>
          </w:tcPr>
          <w:p w14:paraId="37FD6155" w14:textId="77777777" w:rsidR="00A823C6" w:rsidRPr="00A823C6" w:rsidRDefault="00A823C6" w:rsidP="00A823C6">
            <w:pPr>
              <w:widowControl/>
              <w:autoSpaceDE/>
              <w:autoSpaceDN/>
              <w:rPr>
                <w:sz w:val="16"/>
                <w:szCs w:val="18"/>
                <w:lang w:bidi="ar-SA"/>
              </w:rPr>
            </w:pPr>
            <w:r w:rsidRPr="00A823C6">
              <w:rPr>
                <w:sz w:val="16"/>
                <w:szCs w:val="18"/>
                <w:lang w:bidi="ar-SA"/>
              </w:rPr>
              <w:t>ул. Центральная, 49 (Школа)</w:t>
            </w:r>
          </w:p>
        </w:tc>
        <w:tc>
          <w:tcPr>
            <w:tcW w:w="3827" w:type="dxa"/>
            <w:shd w:val="clear" w:color="auto" w:fill="auto"/>
            <w:noWrap/>
            <w:vAlign w:val="center"/>
            <w:hideMark/>
          </w:tcPr>
          <w:p w14:paraId="0E8BDBD0" w14:textId="77777777" w:rsidR="00A823C6" w:rsidRPr="00A823C6" w:rsidRDefault="00A823C6" w:rsidP="00A823C6">
            <w:pPr>
              <w:widowControl/>
              <w:autoSpaceDE/>
              <w:autoSpaceDN/>
              <w:rPr>
                <w:sz w:val="16"/>
                <w:szCs w:val="18"/>
                <w:lang w:bidi="ar-SA"/>
              </w:rPr>
            </w:pPr>
            <w:r w:rsidRPr="00A823C6">
              <w:rPr>
                <w:sz w:val="16"/>
                <w:szCs w:val="18"/>
                <w:lang w:bidi="ar-SA"/>
              </w:rPr>
              <w:t>ул. Центральная, 50 (ЦКС)</w:t>
            </w:r>
          </w:p>
        </w:tc>
        <w:tc>
          <w:tcPr>
            <w:tcW w:w="3119" w:type="dxa"/>
            <w:shd w:val="clear" w:color="auto" w:fill="auto"/>
            <w:noWrap/>
            <w:vAlign w:val="center"/>
            <w:hideMark/>
          </w:tcPr>
          <w:p w14:paraId="267C7D8D" w14:textId="77777777" w:rsidR="00A823C6" w:rsidRPr="00A823C6" w:rsidRDefault="00A823C6" w:rsidP="00A823C6">
            <w:pPr>
              <w:widowControl/>
              <w:autoSpaceDE/>
              <w:autoSpaceDN/>
              <w:jc w:val="right"/>
              <w:rPr>
                <w:sz w:val="16"/>
                <w:szCs w:val="18"/>
                <w:lang w:bidi="ar-SA"/>
              </w:rPr>
            </w:pPr>
            <w:r w:rsidRPr="00A823C6">
              <w:rPr>
                <w:sz w:val="16"/>
                <w:szCs w:val="18"/>
                <w:lang w:bidi="ar-SA"/>
              </w:rPr>
              <w:t>Котельная № 4 с. Семеновское</w:t>
            </w:r>
          </w:p>
        </w:tc>
        <w:tc>
          <w:tcPr>
            <w:tcW w:w="991" w:type="dxa"/>
            <w:shd w:val="clear" w:color="auto" w:fill="auto"/>
            <w:noWrap/>
            <w:vAlign w:val="center"/>
            <w:hideMark/>
          </w:tcPr>
          <w:p w14:paraId="10E94C8A" w14:textId="77777777" w:rsidR="00A823C6" w:rsidRPr="00A823C6" w:rsidRDefault="00A823C6" w:rsidP="00A823C6">
            <w:pPr>
              <w:widowControl/>
              <w:autoSpaceDE/>
              <w:autoSpaceDN/>
              <w:jc w:val="right"/>
              <w:rPr>
                <w:sz w:val="16"/>
                <w:szCs w:val="18"/>
                <w:lang w:bidi="ar-SA"/>
              </w:rPr>
            </w:pPr>
            <w:r w:rsidRPr="00A823C6">
              <w:rPr>
                <w:sz w:val="16"/>
                <w:szCs w:val="18"/>
                <w:lang w:bidi="ar-SA"/>
              </w:rPr>
              <w:t>59,5</w:t>
            </w:r>
          </w:p>
        </w:tc>
        <w:tc>
          <w:tcPr>
            <w:tcW w:w="933" w:type="dxa"/>
            <w:shd w:val="clear" w:color="auto" w:fill="auto"/>
            <w:noWrap/>
            <w:vAlign w:val="center"/>
            <w:hideMark/>
          </w:tcPr>
          <w:p w14:paraId="6129F417" w14:textId="77777777" w:rsidR="00A823C6" w:rsidRPr="00A823C6" w:rsidRDefault="00A823C6" w:rsidP="00A823C6">
            <w:pPr>
              <w:widowControl/>
              <w:autoSpaceDE/>
              <w:autoSpaceDN/>
              <w:jc w:val="right"/>
              <w:rPr>
                <w:sz w:val="16"/>
                <w:szCs w:val="18"/>
                <w:lang w:bidi="ar-SA"/>
              </w:rPr>
            </w:pPr>
            <w:r w:rsidRPr="00A823C6">
              <w:rPr>
                <w:sz w:val="16"/>
                <w:szCs w:val="18"/>
                <w:lang w:bidi="ar-SA"/>
              </w:rPr>
              <w:t>59,5</w:t>
            </w:r>
          </w:p>
        </w:tc>
        <w:tc>
          <w:tcPr>
            <w:tcW w:w="991" w:type="dxa"/>
            <w:shd w:val="clear" w:color="auto" w:fill="auto"/>
            <w:noWrap/>
            <w:vAlign w:val="center"/>
            <w:hideMark/>
          </w:tcPr>
          <w:p w14:paraId="21860BC5" w14:textId="77777777" w:rsidR="00A823C6" w:rsidRPr="00A823C6" w:rsidRDefault="00A823C6" w:rsidP="00A823C6">
            <w:pPr>
              <w:widowControl/>
              <w:autoSpaceDE/>
              <w:autoSpaceDN/>
              <w:jc w:val="right"/>
              <w:rPr>
                <w:sz w:val="16"/>
                <w:szCs w:val="18"/>
                <w:lang w:bidi="ar-SA"/>
              </w:rPr>
            </w:pPr>
            <w:r w:rsidRPr="00A823C6">
              <w:rPr>
                <w:sz w:val="16"/>
                <w:szCs w:val="18"/>
                <w:lang w:bidi="ar-SA"/>
              </w:rPr>
              <w:t>50</w:t>
            </w:r>
          </w:p>
        </w:tc>
        <w:tc>
          <w:tcPr>
            <w:tcW w:w="933" w:type="dxa"/>
            <w:shd w:val="clear" w:color="auto" w:fill="auto"/>
            <w:noWrap/>
            <w:vAlign w:val="center"/>
            <w:hideMark/>
          </w:tcPr>
          <w:p w14:paraId="2E7E503F" w14:textId="77777777" w:rsidR="00A823C6" w:rsidRPr="00A823C6" w:rsidRDefault="00A823C6" w:rsidP="00A823C6">
            <w:pPr>
              <w:widowControl/>
              <w:autoSpaceDE/>
              <w:autoSpaceDN/>
              <w:jc w:val="right"/>
              <w:rPr>
                <w:sz w:val="16"/>
                <w:szCs w:val="18"/>
                <w:lang w:bidi="ar-SA"/>
              </w:rPr>
            </w:pPr>
            <w:r w:rsidRPr="00A823C6">
              <w:rPr>
                <w:sz w:val="16"/>
                <w:szCs w:val="18"/>
                <w:lang w:bidi="ar-SA"/>
              </w:rPr>
              <w:t>50</w:t>
            </w:r>
          </w:p>
        </w:tc>
        <w:tc>
          <w:tcPr>
            <w:tcW w:w="1054" w:type="dxa"/>
            <w:shd w:val="clear" w:color="auto" w:fill="auto"/>
            <w:noWrap/>
            <w:vAlign w:val="center"/>
            <w:hideMark/>
          </w:tcPr>
          <w:p w14:paraId="3ED945E5" w14:textId="77777777" w:rsidR="00A823C6" w:rsidRPr="00A823C6" w:rsidRDefault="00A823C6" w:rsidP="00A823C6">
            <w:pPr>
              <w:widowControl/>
              <w:autoSpaceDE/>
              <w:autoSpaceDN/>
              <w:jc w:val="right"/>
              <w:rPr>
                <w:sz w:val="16"/>
                <w:szCs w:val="18"/>
                <w:lang w:bidi="ar-SA"/>
              </w:rPr>
            </w:pPr>
            <w:r>
              <w:rPr>
                <w:sz w:val="16"/>
                <w:szCs w:val="18"/>
                <w:lang w:bidi="ar-SA"/>
              </w:rPr>
              <w:t>Надземный</w:t>
            </w:r>
          </w:p>
        </w:tc>
      </w:tr>
      <w:tr w:rsidR="00A823C6" w:rsidRPr="00A823C6" w14:paraId="00510747" w14:textId="77777777" w:rsidTr="00A823C6">
        <w:trPr>
          <w:trHeight w:val="20"/>
        </w:trPr>
        <w:tc>
          <w:tcPr>
            <w:tcW w:w="445" w:type="dxa"/>
            <w:shd w:val="clear" w:color="auto" w:fill="auto"/>
            <w:vAlign w:val="center"/>
            <w:hideMark/>
          </w:tcPr>
          <w:p w14:paraId="38C71D4F" w14:textId="77777777" w:rsidR="00A823C6" w:rsidRPr="00A823C6" w:rsidRDefault="00A823C6" w:rsidP="00A823C6">
            <w:pPr>
              <w:widowControl/>
              <w:autoSpaceDE/>
              <w:autoSpaceDN/>
              <w:jc w:val="center"/>
              <w:rPr>
                <w:color w:val="000000"/>
                <w:sz w:val="16"/>
                <w:szCs w:val="18"/>
                <w:lang w:bidi="ar-SA"/>
              </w:rPr>
            </w:pPr>
            <w:r w:rsidRPr="00A823C6">
              <w:rPr>
                <w:color w:val="000000"/>
                <w:sz w:val="16"/>
                <w:szCs w:val="18"/>
                <w:lang w:bidi="ar-SA"/>
              </w:rPr>
              <w:t>37</w:t>
            </w:r>
          </w:p>
        </w:tc>
        <w:tc>
          <w:tcPr>
            <w:tcW w:w="2527" w:type="dxa"/>
            <w:shd w:val="clear" w:color="auto" w:fill="auto"/>
            <w:noWrap/>
            <w:vAlign w:val="center"/>
            <w:hideMark/>
          </w:tcPr>
          <w:p w14:paraId="49BC38DD" w14:textId="77777777" w:rsidR="00A823C6" w:rsidRPr="00A823C6" w:rsidRDefault="00A823C6" w:rsidP="00A823C6">
            <w:pPr>
              <w:widowControl/>
              <w:autoSpaceDE/>
              <w:autoSpaceDN/>
              <w:rPr>
                <w:sz w:val="16"/>
                <w:szCs w:val="18"/>
                <w:lang w:bidi="ar-SA"/>
              </w:rPr>
            </w:pPr>
            <w:r w:rsidRPr="00A823C6">
              <w:rPr>
                <w:sz w:val="16"/>
                <w:szCs w:val="18"/>
                <w:lang w:bidi="ar-SA"/>
              </w:rPr>
              <w:t>ул. Центральная, 48а (Котельная)</w:t>
            </w:r>
          </w:p>
        </w:tc>
        <w:tc>
          <w:tcPr>
            <w:tcW w:w="3827" w:type="dxa"/>
            <w:shd w:val="clear" w:color="auto" w:fill="auto"/>
            <w:noWrap/>
            <w:vAlign w:val="center"/>
            <w:hideMark/>
          </w:tcPr>
          <w:p w14:paraId="54DE55F8" w14:textId="77777777" w:rsidR="00A823C6" w:rsidRPr="00A823C6" w:rsidRDefault="00A823C6" w:rsidP="00A823C6">
            <w:pPr>
              <w:widowControl/>
              <w:autoSpaceDE/>
              <w:autoSpaceDN/>
              <w:rPr>
                <w:sz w:val="16"/>
                <w:szCs w:val="18"/>
                <w:lang w:bidi="ar-SA"/>
              </w:rPr>
            </w:pPr>
            <w:r w:rsidRPr="00A823C6">
              <w:rPr>
                <w:sz w:val="16"/>
                <w:szCs w:val="18"/>
                <w:lang w:bidi="ar-SA"/>
              </w:rPr>
              <w:t>Амбул.</w:t>
            </w:r>
          </w:p>
        </w:tc>
        <w:tc>
          <w:tcPr>
            <w:tcW w:w="3119" w:type="dxa"/>
            <w:shd w:val="clear" w:color="auto" w:fill="auto"/>
            <w:noWrap/>
            <w:vAlign w:val="center"/>
            <w:hideMark/>
          </w:tcPr>
          <w:p w14:paraId="7094E335" w14:textId="77777777" w:rsidR="00A823C6" w:rsidRPr="00A823C6" w:rsidRDefault="00A823C6" w:rsidP="00A823C6">
            <w:pPr>
              <w:widowControl/>
              <w:autoSpaceDE/>
              <w:autoSpaceDN/>
              <w:jc w:val="right"/>
              <w:rPr>
                <w:sz w:val="16"/>
                <w:szCs w:val="18"/>
                <w:lang w:bidi="ar-SA"/>
              </w:rPr>
            </w:pPr>
            <w:r w:rsidRPr="00A823C6">
              <w:rPr>
                <w:sz w:val="16"/>
                <w:szCs w:val="18"/>
                <w:lang w:bidi="ar-SA"/>
              </w:rPr>
              <w:t>Котельная № 4 с. Семеновское</w:t>
            </w:r>
          </w:p>
        </w:tc>
        <w:tc>
          <w:tcPr>
            <w:tcW w:w="991" w:type="dxa"/>
            <w:shd w:val="clear" w:color="auto" w:fill="auto"/>
            <w:noWrap/>
            <w:vAlign w:val="center"/>
            <w:hideMark/>
          </w:tcPr>
          <w:p w14:paraId="1ADD5979" w14:textId="77777777" w:rsidR="00A823C6" w:rsidRPr="00A823C6" w:rsidRDefault="00A823C6" w:rsidP="00A823C6">
            <w:pPr>
              <w:widowControl/>
              <w:autoSpaceDE/>
              <w:autoSpaceDN/>
              <w:jc w:val="right"/>
              <w:rPr>
                <w:sz w:val="16"/>
                <w:szCs w:val="18"/>
                <w:lang w:bidi="ar-SA"/>
              </w:rPr>
            </w:pPr>
            <w:r w:rsidRPr="00A823C6">
              <w:rPr>
                <w:sz w:val="16"/>
                <w:szCs w:val="18"/>
                <w:lang w:bidi="ar-SA"/>
              </w:rPr>
              <w:t>30</w:t>
            </w:r>
          </w:p>
        </w:tc>
        <w:tc>
          <w:tcPr>
            <w:tcW w:w="933" w:type="dxa"/>
            <w:shd w:val="clear" w:color="auto" w:fill="auto"/>
            <w:noWrap/>
            <w:vAlign w:val="center"/>
            <w:hideMark/>
          </w:tcPr>
          <w:p w14:paraId="38BE3C1E" w14:textId="77777777" w:rsidR="00A823C6" w:rsidRPr="00A823C6" w:rsidRDefault="00A823C6" w:rsidP="00A823C6">
            <w:pPr>
              <w:widowControl/>
              <w:autoSpaceDE/>
              <w:autoSpaceDN/>
              <w:jc w:val="right"/>
              <w:rPr>
                <w:sz w:val="16"/>
                <w:szCs w:val="18"/>
                <w:lang w:bidi="ar-SA"/>
              </w:rPr>
            </w:pPr>
            <w:r w:rsidRPr="00A823C6">
              <w:rPr>
                <w:sz w:val="16"/>
                <w:szCs w:val="18"/>
                <w:lang w:bidi="ar-SA"/>
              </w:rPr>
              <w:t>30</w:t>
            </w:r>
          </w:p>
        </w:tc>
        <w:tc>
          <w:tcPr>
            <w:tcW w:w="991" w:type="dxa"/>
            <w:shd w:val="clear" w:color="auto" w:fill="auto"/>
            <w:noWrap/>
            <w:vAlign w:val="center"/>
            <w:hideMark/>
          </w:tcPr>
          <w:p w14:paraId="75151779" w14:textId="77777777" w:rsidR="00A823C6" w:rsidRPr="00A823C6" w:rsidRDefault="00A823C6" w:rsidP="00A823C6">
            <w:pPr>
              <w:widowControl/>
              <w:autoSpaceDE/>
              <w:autoSpaceDN/>
              <w:jc w:val="right"/>
              <w:rPr>
                <w:sz w:val="16"/>
                <w:szCs w:val="18"/>
                <w:lang w:bidi="ar-SA"/>
              </w:rPr>
            </w:pPr>
            <w:r w:rsidRPr="00A823C6">
              <w:rPr>
                <w:sz w:val="16"/>
                <w:szCs w:val="18"/>
                <w:lang w:bidi="ar-SA"/>
              </w:rPr>
              <w:t>50</w:t>
            </w:r>
          </w:p>
        </w:tc>
        <w:tc>
          <w:tcPr>
            <w:tcW w:w="933" w:type="dxa"/>
            <w:shd w:val="clear" w:color="auto" w:fill="auto"/>
            <w:noWrap/>
            <w:vAlign w:val="center"/>
            <w:hideMark/>
          </w:tcPr>
          <w:p w14:paraId="45326F39" w14:textId="77777777" w:rsidR="00A823C6" w:rsidRPr="00A823C6" w:rsidRDefault="00A823C6" w:rsidP="00A823C6">
            <w:pPr>
              <w:widowControl/>
              <w:autoSpaceDE/>
              <w:autoSpaceDN/>
              <w:jc w:val="right"/>
              <w:rPr>
                <w:sz w:val="16"/>
                <w:szCs w:val="18"/>
                <w:lang w:bidi="ar-SA"/>
              </w:rPr>
            </w:pPr>
            <w:r w:rsidRPr="00A823C6">
              <w:rPr>
                <w:sz w:val="16"/>
                <w:szCs w:val="18"/>
                <w:lang w:bidi="ar-SA"/>
              </w:rPr>
              <w:t>50</w:t>
            </w:r>
          </w:p>
        </w:tc>
        <w:tc>
          <w:tcPr>
            <w:tcW w:w="1054" w:type="dxa"/>
            <w:shd w:val="clear" w:color="auto" w:fill="auto"/>
            <w:noWrap/>
            <w:vAlign w:val="center"/>
            <w:hideMark/>
          </w:tcPr>
          <w:p w14:paraId="3AE1B7B2" w14:textId="77777777" w:rsidR="00A823C6" w:rsidRPr="00A823C6" w:rsidRDefault="00A823C6" w:rsidP="00A823C6">
            <w:pPr>
              <w:widowControl/>
              <w:autoSpaceDE/>
              <w:autoSpaceDN/>
              <w:jc w:val="right"/>
              <w:rPr>
                <w:sz w:val="16"/>
                <w:szCs w:val="18"/>
                <w:lang w:bidi="ar-SA"/>
              </w:rPr>
            </w:pPr>
            <w:r>
              <w:rPr>
                <w:sz w:val="16"/>
                <w:szCs w:val="18"/>
                <w:lang w:bidi="ar-SA"/>
              </w:rPr>
              <w:t>Надземный</w:t>
            </w:r>
          </w:p>
        </w:tc>
      </w:tr>
      <w:tr w:rsidR="00A823C6" w:rsidRPr="00A823C6" w14:paraId="089A00B5" w14:textId="77777777" w:rsidTr="00A823C6">
        <w:trPr>
          <w:trHeight w:val="20"/>
        </w:trPr>
        <w:tc>
          <w:tcPr>
            <w:tcW w:w="445" w:type="dxa"/>
            <w:shd w:val="clear" w:color="auto" w:fill="auto"/>
            <w:vAlign w:val="center"/>
            <w:hideMark/>
          </w:tcPr>
          <w:p w14:paraId="3F90D994" w14:textId="77777777" w:rsidR="00A823C6" w:rsidRPr="00A823C6" w:rsidRDefault="00A823C6" w:rsidP="00A823C6">
            <w:pPr>
              <w:widowControl/>
              <w:autoSpaceDE/>
              <w:autoSpaceDN/>
              <w:jc w:val="center"/>
              <w:rPr>
                <w:color w:val="000000"/>
                <w:sz w:val="16"/>
                <w:szCs w:val="18"/>
                <w:lang w:bidi="ar-SA"/>
              </w:rPr>
            </w:pPr>
            <w:r w:rsidRPr="00A823C6">
              <w:rPr>
                <w:color w:val="000000"/>
                <w:sz w:val="16"/>
                <w:szCs w:val="18"/>
                <w:lang w:bidi="ar-SA"/>
              </w:rPr>
              <w:t>38</w:t>
            </w:r>
          </w:p>
        </w:tc>
        <w:tc>
          <w:tcPr>
            <w:tcW w:w="2527" w:type="dxa"/>
            <w:shd w:val="clear" w:color="auto" w:fill="auto"/>
            <w:noWrap/>
            <w:vAlign w:val="center"/>
            <w:hideMark/>
          </w:tcPr>
          <w:p w14:paraId="32F7D1BE" w14:textId="77777777" w:rsidR="00A823C6" w:rsidRPr="00A823C6" w:rsidRDefault="00A823C6" w:rsidP="00A823C6">
            <w:pPr>
              <w:widowControl/>
              <w:autoSpaceDE/>
              <w:autoSpaceDN/>
              <w:rPr>
                <w:sz w:val="16"/>
                <w:szCs w:val="18"/>
                <w:lang w:bidi="ar-SA"/>
              </w:rPr>
            </w:pPr>
            <w:r w:rsidRPr="00A823C6">
              <w:rPr>
                <w:sz w:val="16"/>
                <w:szCs w:val="18"/>
                <w:lang w:bidi="ar-SA"/>
              </w:rPr>
              <w:t>Котельная</w:t>
            </w:r>
          </w:p>
        </w:tc>
        <w:tc>
          <w:tcPr>
            <w:tcW w:w="3827" w:type="dxa"/>
            <w:shd w:val="clear" w:color="auto" w:fill="auto"/>
            <w:noWrap/>
            <w:vAlign w:val="center"/>
            <w:hideMark/>
          </w:tcPr>
          <w:p w14:paraId="6836391E" w14:textId="77777777" w:rsidR="00A823C6" w:rsidRPr="00A823C6" w:rsidRDefault="00A823C6" w:rsidP="00A823C6">
            <w:pPr>
              <w:widowControl/>
              <w:autoSpaceDE/>
              <w:autoSpaceDN/>
              <w:rPr>
                <w:sz w:val="16"/>
                <w:szCs w:val="18"/>
                <w:lang w:bidi="ar-SA"/>
              </w:rPr>
            </w:pPr>
            <w:r w:rsidRPr="00A823C6">
              <w:rPr>
                <w:sz w:val="16"/>
                <w:szCs w:val="18"/>
                <w:lang w:bidi="ar-SA"/>
              </w:rPr>
              <w:t>ул. Центральная, 4, (дошкольная группа)</w:t>
            </w:r>
          </w:p>
        </w:tc>
        <w:tc>
          <w:tcPr>
            <w:tcW w:w="3119" w:type="dxa"/>
            <w:shd w:val="clear" w:color="auto" w:fill="auto"/>
            <w:noWrap/>
            <w:vAlign w:val="center"/>
            <w:hideMark/>
          </w:tcPr>
          <w:p w14:paraId="033A1E9A" w14:textId="77777777" w:rsidR="00A823C6" w:rsidRPr="00A823C6" w:rsidRDefault="00A823C6" w:rsidP="00A823C6">
            <w:pPr>
              <w:widowControl/>
              <w:autoSpaceDE/>
              <w:autoSpaceDN/>
              <w:jc w:val="right"/>
              <w:rPr>
                <w:sz w:val="16"/>
                <w:szCs w:val="18"/>
                <w:lang w:bidi="ar-SA"/>
              </w:rPr>
            </w:pPr>
            <w:r w:rsidRPr="00A823C6">
              <w:rPr>
                <w:sz w:val="16"/>
                <w:szCs w:val="18"/>
                <w:lang w:bidi="ar-SA"/>
              </w:rPr>
              <w:t>Котельная (дошк. группы) с. Семёновское</w:t>
            </w:r>
          </w:p>
        </w:tc>
        <w:tc>
          <w:tcPr>
            <w:tcW w:w="991" w:type="dxa"/>
            <w:shd w:val="clear" w:color="auto" w:fill="auto"/>
            <w:noWrap/>
            <w:vAlign w:val="center"/>
            <w:hideMark/>
          </w:tcPr>
          <w:p w14:paraId="67B4A03B" w14:textId="77777777" w:rsidR="00A823C6" w:rsidRPr="00A823C6" w:rsidRDefault="00A823C6" w:rsidP="00A823C6">
            <w:pPr>
              <w:widowControl/>
              <w:autoSpaceDE/>
              <w:autoSpaceDN/>
              <w:jc w:val="right"/>
              <w:rPr>
                <w:sz w:val="16"/>
                <w:szCs w:val="18"/>
                <w:lang w:bidi="ar-SA"/>
              </w:rPr>
            </w:pPr>
            <w:r w:rsidRPr="00A823C6">
              <w:rPr>
                <w:sz w:val="16"/>
                <w:szCs w:val="18"/>
                <w:lang w:bidi="ar-SA"/>
              </w:rPr>
              <w:t>9,4</w:t>
            </w:r>
          </w:p>
        </w:tc>
        <w:tc>
          <w:tcPr>
            <w:tcW w:w="933" w:type="dxa"/>
            <w:shd w:val="clear" w:color="auto" w:fill="auto"/>
            <w:noWrap/>
            <w:vAlign w:val="center"/>
            <w:hideMark/>
          </w:tcPr>
          <w:p w14:paraId="1773F0AC" w14:textId="77777777" w:rsidR="00A823C6" w:rsidRPr="00A823C6" w:rsidRDefault="00A823C6" w:rsidP="00A823C6">
            <w:pPr>
              <w:widowControl/>
              <w:autoSpaceDE/>
              <w:autoSpaceDN/>
              <w:jc w:val="right"/>
              <w:rPr>
                <w:sz w:val="16"/>
                <w:szCs w:val="18"/>
                <w:lang w:bidi="ar-SA"/>
              </w:rPr>
            </w:pPr>
            <w:r w:rsidRPr="00A823C6">
              <w:rPr>
                <w:sz w:val="16"/>
                <w:szCs w:val="18"/>
                <w:lang w:bidi="ar-SA"/>
              </w:rPr>
              <w:t>9,4</w:t>
            </w:r>
          </w:p>
        </w:tc>
        <w:tc>
          <w:tcPr>
            <w:tcW w:w="991" w:type="dxa"/>
            <w:shd w:val="clear" w:color="auto" w:fill="auto"/>
            <w:noWrap/>
            <w:vAlign w:val="center"/>
            <w:hideMark/>
          </w:tcPr>
          <w:p w14:paraId="55E4BCEA" w14:textId="77777777" w:rsidR="00A823C6" w:rsidRPr="00A823C6" w:rsidRDefault="00A823C6" w:rsidP="00A823C6">
            <w:pPr>
              <w:widowControl/>
              <w:autoSpaceDE/>
              <w:autoSpaceDN/>
              <w:jc w:val="right"/>
              <w:rPr>
                <w:sz w:val="16"/>
                <w:szCs w:val="18"/>
                <w:lang w:bidi="ar-SA"/>
              </w:rPr>
            </w:pPr>
            <w:r w:rsidRPr="00A823C6">
              <w:rPr>
                <w:sz w:val="16"/>
                <w:szCs w:val="18"/>
                <w:lang w:bidi="ar-SA"/>
              </w:rPr>
              <w:t>50</w:t>
            </w:r>
          </w:p>
        </w:tc>
        <w:tc>
          <w:tcPr>
            <w:tcW w:w="933" w:type="dxa"/>
            <w:shd w:val="clear" w:color="auto" w:fill="auto"/>
            <w:noWrap/>
            <w:vAlign w:val="center"/>
            <w:hideMark/>
          </w:tcPr>
          <w:p w14:paraId="43305352" w14:textId="77777777" w:rsidR="00A823C6" w:rsidRPr="00A823C6" w:rsidRDefault="00A823C6" w:rsidP="00A823C6">
            <w:pPr>
              <w:widowControl/>
              <w:autoSpaceDE/>
              <w:autoSpaceDN/>
              <w:jc w:val="right"/>
              <w:rPr>
                <w:sz w:val="16"/>
                <w:szCs w:val="18"/>
                <w:lang w:bidi="ar-SA"/>
              </w:rPr>
            </w:pPr>
            <w:r w:rsidRPr="00A823C6">
              <w:rPr>
                <w:sz w:val="16"/>
                <w:szCs w:val="18"/>
                <w:lang w:bidi="ar-SA"/>
              </w:rPr>
              <w:t>50</w:t>
            </w:r>
          </w:p>
        </w:tc>
        <w:tc>
          <w:tcPr>
            <w:tcW w:w="1054" w:type="dxa"/>
            <w:shd w:val="clear" w:color="auto" w:fill="auto"/>
            <w:noWrap/>
            <w:vAlign w:val="center"/>
            <w:hideMark/>
          </w:tcPr>
          <w:p w14:paraId="2FF9435D" w14:textId="77777777" w:rsidR="00A823C6" w:rsidRPr="00A823C6" w:rsidRDefault="00A823C6" w:rsidP="00A823C6">
            <w:pPr>
              <w:widowControl/>
              <w:autoSpaceDE/>
              <w:autoSpaceDN/>
              <w:jc w:val="right"/>
              <w:rPr>
                <w:sz w:val="16"/>
                <w:szCs w:val="18"/>
                <w:lang w:bidi="ar-SA"/>
              </w:rPr>
            </w:pPr>
            <w:r>
              <w:rPr>
                <w:sz w:val="16"/>
                <w:szCs w:val="18"/>
                <w:lang w:bidi="ar-SA"/>
              </w:rPr>
              <w:t>Надземный</w:t>
            </w:r>
          </w:p>
        </w:tc>
      </w:tr>
      <w:tr w:rsidR="00A823C6" w:rsidRPr="00A823C6" w14:paraId="34606FD9" w14:textId="77777777" w:rsidTr="00A823C6">
        <w:trPr>
          <w:trHeight w:val="20"/>
        </w:trPr>
        <w:tc>
          <w:tcPr>
            <w:tcW w:w="445" w:type="dxa"/>
            <w:shd w:val="clear" w:color="auto" w:fill="auto"/>
            <w:vAlign w:val="center"/>
            <w:hideMark/>
          </w:tcPr>
          <w:p w14:paraId="1719E2E4" w14:textId="77777777" w:rsidR="00A823C6" w:rsidRPr="00A823C6" w:rsidRDefault="00A823C6" w:rsidP="00A823C6">
            <w:pPr>
              <w:widowControl/>
              <w:autoSpaceDE/>
              <w:autoSpaceDN/>
              <w:jc w:val="center"/>
              <w:rPr>
                <w:color w:val="000000"/>
                <w:sz w:val="16"/>
                <w:szCs w:val="18"/>
                <w:lang w:bidi="ar-SA"/>
              </w:rPr>
            </w:pPr>
            <w:r w:rsidRPr="00A823C6">
              <w:rPr>
                <w:color w:val="000000"/>
                <w:sz w:val="16"/>
                <w:szCs w:val="18"/>
                <w:lang w:bidi="ar-SA"/>
              </w:rPr>
              <w:t>39</w:t>
            </w:r>
          </w:p>
        </w:tc>
        <w:tc>
          <w:tcPr>
            <w:tcW w:w="2527" w:type="dxa"/>
            <w:shd w:val="clear" w:color="auto" w:fill="auto"/>
            <w:noWrap/>
            <w:vAlign w:val="center"/>
            <w:hideMark/>
          </w:tcPr>
          <w:p w14:paraId="57221513" w14:textId="77777777" w:rsidR="00A823C6" w:rsidRPr="00A823C6" w:rsidRDefault="00A823C6" w:rsidP="00A823C6">
            <w:pPr>
              <w:widowControl/>
              <w:autoSpaceDE/>
              <w:autoSpaceDN/>
              <w:rPr>
                <w:sz w:val="16"/>
                <w:szCs w:val="18"/>
                <w:lang w:bidi="ar-SA"/>
              </w:rPr>
            </w:pPr>
            <w:r w:rsidRPr="00A823C6">
              <w:rPr>
                <w:sz w:val="16"/>
                <w:szCs w:val="18"/>
                <w:lang w:bidi="ar-SA"/>
              </w:rPr>
              <w:t>Котельная Урицкого сельского клуба</w:t>
            </w:r>
          </w:p>
        </w:tc>
        <w:tc>
          <w:tcPr>
            <w:tcW w:w="3827" w:type="dxa"/>
            <w:shd w:val="clear" w:color="auto" w:fill="auto"/>
            <w:noWrap/>
            <w:vAlign w:val="center"/>
            <w:hideMark/>
          </w:tcPr>
          <w:p w14:paraId="518F6859" w14:textId="77777777" w:rsidR="00A823C6" w:rsidRPr="00A823C6" w:rsidRDefault="00A823C6" w:rsidP="00A823C6">
            <w:pPr>
              <w:widowControl/>
              <w:autoSpaceDE/>
              <w:autoSpaceDN/>
              <w:rPr>
                <w:sz w:val="16"/>
                <w:szCs w:val="18"/>
                <w:lang w:bidi="ar-SA"/>
              </w:rPr>
            </w:pPr>
            <w:r w:rsidRPr="00A823C6">
              <w:rPr>
                <w:sz w:val="16"/>
                <w:szCs w:val="18"/>
                <w:lang w:bidi="ar-SA"/>
              </w:rPr>
              <w:t>Здание детского сада</w:t>
            </w:r>
          </w:p>
        </w:tc>
        <w:tc>
          <w:tcPr>
            <w:tcW w:w="3119" w:type="dxa"/>
            <w:shd w:val="clear" w:color="auto" w:fill="auto"/>
            <w:noWrap/>
            <w:vAlign w:val="center"/>
            <w:hideMark/>
          </w:tcPr>
          <w:p w14:paraId="05A2EE22" w14:textId="77777777" w:rsidR="00A823C6" w:rsidRPr="00A823C6" w:rsidRDefault="00A823C6" w:rsidP="00A823C6">
            <w:pPr>
              <w:widowControl/>
              <w:autoSpaceDE/>
              <w:autoSpaceDN/>
              <w:jc w:val="right"/>
              <w:rPr>
                <w:sz w:val="16"/>
                <w:szCs w:val="18"/>
                <w:lang w:bidi="ar-SA"/>
              </w:rPr>
            </w:pPr>
            <w:r w:rsidRPr="00A823C6">
              <w:rPr>
                <w:sz w:val="16"/>
                <w:szCs w:val="18"/>
                <w:lang w:bidi="ar-SA"/>
              </w:rPr>
              <w:t>Котельная клуба с. Николо-Ухтома</w:t>
            </w:r>
          </w:p>
        </w:tc>
        <w:tc>
          <w:tcPr>
            <w:tcW w:w="991" w:type="dxa"/>
            <w:shd w:val="clear" w:color="auto" w:fill="auto"/>
            <w:noWrap/>
            <w:vAlign w:val="center"/>
            <w:hideMark/>
          </w:tcPr>
          <w:p w14:paraId="569652FC" w14:textId="77777777" w:rsidR="00A823C6" w:rsidRPr="00A823C6" w:rsidRDefault="00A823C6" w:rsidP="00A823C6">
            <w:pPr>
              <w:widowControl/>
              <w:autoSpaceDE/>
              <w:autoSpaceDN/>
              <w:jc w:val="right"/>
              <w:rPr>
                <w:sz w:val="16"/>
                <w:szCs w:val="18"/>
                <w:lang w:bidi="ar-SA"/>
              </w:rPr>
            </w:pPr>
            <w:r w:rsidRPr="00A823C6">
              <w:rPr>
                <w:sz w:val="16"/>
                <w:szCs w:val="18"/>
                <w:lang w:bidi="ar-SA"/>
              </w:rPr>
              <w:t>64</w:t>
            </w:r>
          </w:p>
        </w:tc>
        <w:tc>
          <w:tcPr>
            <w:tcW w:w="933" w:type="dxa"/>
            <w:shd w:val="clear" w:color="auto" w:fill="auto"/>
            <w:noWrap/>
            <w:vAlign w:val="center"/>
            <w:hideMark/>
          </w:tcPr>
          <w:p w14:paraId="5FFA7612" w14:textId="77777777" w:rsidR="00A823C6" w:rsidRPr="00A823C6" w:rsidRDefault="00A823C6" w:rsidP="00A823C6">
            <w:pPr>
              <w:widowControl/>
              <w:autoSpaceDE/>
              <w:autoSpaceDN/>
              <w:jc w:val="right"/>
              <w:rPr>
                <w:sz w:val="16"/>
                <w:szCs w:val="18"/>
                <w:lang w:bidi="ar-SA"/>
              </w:rPr>
            </w:pPr>
            <w:r w:rsidRPr="00A823C6">
              <w:rPr>
                <w:sz w:val="16"/>
                <w:szCs w:val="18"/>
                <w:lang w:bidi="ar-SA"/>
              </w:rPr>
              <w:t>64</w:t>
            </w:r>
          </w:p>
        </w:tc>
        <w:tc>
          <w:tcPr>
            <w:tcW w:w="991" w:type="dxa"/>
            <w:shd w:val="clear" w:color="auto" w:fill="auto"/>
            <w:noWrap/>
            <w:vAlign w:val="center"/>
            <w:hideMark/>
          </w:tcPr>
          <w:p w14:paraId="2690794A" w14:textId="77777777" w:rsidR="00A823C6" w:rsidRPr="00A823C6" w:rsidRDefault="00A823C6" w:rsidP="00A823C6">
            <w:pPr>
              <w:widowControl/>
              <w:autoSpaceDE/>
              <w:autoSpaceDN/>
              <w:jc w:val="right"/>
              <w:rPr>
                <w:sz w:val="16"/>
                <w:szCs w:val="18"/>
                <w:lang w:bidi="ar-SA"/>
              </w:rPr>
            </w:pPr>
            <w:r w:rsidRPr="00A823C6">
              <w:rPr>
                <w:sz w:val="16"/>
                <w:szCs w:val="18"/>
                <w:lang w:bidi="ar-SA"/>
              </w:rPr>
              <w:t>50</w:t>
            </w:r>
          </w:p>
        </w:tc>
        <w:tc>
          <w:tcPr>
            <w:tcW w:w="933" w:type="dxa"/>
            <w:shd w:val="clear" w:color="auto" w:fill="auto"/>
            <w:noWrap/>
            <w:vAlign w:val="center"/>
            <w:hideMark/>
          </w:tcPr>
          <w:p w14:paraId="0F89E32D" w14:textId="77777777" w:rsidR="00A823C6" w:rsidRPr="00A823C6" w:rsidRDefault="00A823C6" w:rsidP="00A823C6">
            <w:pPr>
              <w:widowControl/>
              <w:autoSpaceDE/>
              <w:autoSpaceDN/>
              <w:jc w:val="right"/>
              <w:rPr>
                <w:sz w:val="16"/>
                <w:szCs w:val="18"/>
                <w:lang w:bidi="ar-SA"/>
              </w:rPr>
            </w:pPr>
            <w:r w:rsidRPr="00A823C6">
              <w:rPr>
                <w:sz w:val="16"/>
                <w:szCs w:val="18"/>
                <w:lang w:bidi="ar-SA"/>
              </w:rPr>
              <w:t>50</w:t>
            </w:r>
          </w:p>
        </w:tc>
        <w:tc>
          <w:tcPr>
            <w:tcW w:w="1054" w:type="dxa"/>
            <w:shd w:val="clear" w:color="auto" w:fill="auto"/>
            <w:noWrap/>
            <w:vAlign w:val="center"/>
            <w:hideMark/>
          </w:tcPr>
          <w:p w14:paraId="37DD0047" w14:textId="77777777" w:rsidR="00A823C6" w:rsidRPr="00A823C6" w:rsidRDefault="00A823C6" w:rsidP="00A823C6">
            <w:pPr>
              <w:widowControl/>
              <w:autoSpaceDE/>
              <w:autoSpaceDN/>
              <w:jc w:val="right"/>
              <w:rPr>
                <w:sz w:val="16"/>
                <w:szCs w:val="18"/>
                <w:lang w:bidi="ar-SA"/>
              </w:rPr>
            </w:pPr>
            <w:r>
              <w:rPr>
                <w:sz w:val="16"/>
                <w:szCs w:val="18"/>
                <w:lang w:bidi="ar-SA"/>
              </w:rPr>
              <w:t>Надземный</w:t>
            </w:r>
          </w:p>
        </w:tc>
      </w:tr>
      <w:tr w:rsidR="00A823C6" w:rsidRPr="00A823C6" w14:paraId="73CF4C12" w14:textId="77777777" w:rsidTr="00A823C6">
        <w:trPr>
          <w:trHeight w:val="20"/>
        </w:trPr>
        <w:tc>
          <w:tcPr>
            <w:tcW w:w="445" w:type="dxa"/>
            <w:shd w:val="clear" w:color="auto" w:fill="auto"/>
            <w:vAlign w:val="center"/>
            <w:hideMark/>
          </w:tcPr>
          <w:p w14:paraId="72AF9951" w14:textId="77777777" w:rsidR="00A823C6" w:rsidRPr="00A823C6" w:rsidRDefault="00A823C6" w:rsidP="00A823C6">
            <w:pPr>
              <w:widowControl/>
              <w:autoSpaceDE/>
              <w:autoSpaceDN/>
              <w:jc w:val="center"/>
              <w:rPr>
                <w:color w:val="000000"/>
                <w:sz w:val="16"/>
                <w:szCs w:val="18"/>
                <w:lang w:bidi="ar-SA"/>
              </w:rPr>
            </w:pPr>
            <w:r w:rsidRPr="00A823C6">
              <w:rPr>
                <w:color w:val="000000"/>
                <w:sz w:val="16"/>
                <w:szCs w:val="18"/>
                <w:lang w:bidi="ar-SA"/>
              </w:rPr>
              <w:t>40</w:t>
            </w:r>
          </w:p>
        </w:tc>
        <w:tc>
          <w:tcPr>
            <w:tcW w:w="2527" w:type="dxa"/>
            <w:shd w:val="clear" w:color="auto" w:fill="auto"/>
            <w:noWrap/>
            <w:vAlign w:val="center"/>
            <w:hideMark/>
          </w:tcPr>
          <w:p w14:paraId="5599AF30" w14:textId="77777777" w:rsidR="00A823C6" w:rsidRPr="00A823C6" w:rsidRDefault="00A823C6" w:rsidP="00A823C6">
            <w:pPr>
              <w:widowControl/>
              <w:autoSpaceDE/>
              <w:autoSpaceDN/>
              <w:rPr>
                <w:sz w:val="16"/>
                <w:szCs w:val="18"/>
                <w:lang w:bidi="ar-SA"/>
              </w:rPr>
            </w:pPr>
            <w:r w:rsidRPr="00A823C6">
              <w:rPr>
                <w:sz w:val="16"/>
                <w:szCs w:val="18"/>
                <w:lang w:bidi="ar-SA"/>
              </w:rPr>
              <w:t>Котельная</w:t>
            </w:r>
          </w:p>
        </w:tc>
        <w:tc>
          <w:tcPr>
            <w:tcW w:w="3827" w:type="dxa"/>
            <w:shd w:val="clear" w:color="auto" w:fill="auto"/>
            <w:noWrap/>
            <w:vAlign w:val="center"/>
            <w:hideMark/>
          </w:tcPr>
          <w:p w14:paraId="03E29A89" w14:textId="77777777" w:rsidR="00A823C6" w:rsidRPr="00A823C6" w:rsidRDefault="00A823C6" w:rsidP="00A823C6">
            <w:pPr>
              <w:widowControl/>
              <w:autoSpaceDE/>
              <w:autoSpaceDN/>
              <w:rPr>
                <w:sz w:val="16"/>
                <w:szCs w:val="18"/>
                <w:lang w:bidi="ar-SA"/>
              </w:rPr>
            </w:pPr>
            <w:r w:rsidRPr="00A823C6">
              <w:rPr>
                <w:sz w:val="16"/>
                <w:szCs w:val="18"/>
                <w:lang w:bidi="ar-SA"/>
              </w:rPr>
              <w:t>Ефимовский сельский клуб</w:t>
            </w:r>
          </w:p>
        </w:tc>
        <w:tc>
          <w:tcPr>
            <w:tcW w:w="3119" w:type="dxa"/>
            <w:shd w:val="clear" w:color="auto" w:fill="auto"/>
            <w:noWrap/>
            <w:vAlign w:val="center"/>
            <w:hideMark/>
          </w:tcPr>
          <w:p w14:paraId="274F21EF" w14:textId="77777777" w:rsidR="00A823C6" w:rsidRPr="00A823C6" w:rsidRDefault="00A823C6" w:rsidP="00A823C6">
            <w:pPr>
              <w:widowControl/>
              <w:autoSpaceDE/>
              <w:autoSpaceDN/>
              <w:jc w:val="right"/>
              <w:rPr>
                <w:sz w:val="16"/>
                <w:szCs w:val="18"/>
                <w:lang w:bidi="ar-SA"/>
              </w:rPr>
            </w:pPr>
            <w:r w:rsidRPr="00A823C6">
              <w:rPr>
                <w:sz w:val="16"/>
                <w:szCs w:val="18"/>
                <w:lang w:bidi="ar-SA"/>
              </w:rPr>
              <w:t>Котельная клуба д. Ефимовское</w:t>
            </w:r>
          </w:p>
        </w:tc>
        <w:tc>
          <w:tcPr>
            <w:tcW w:w="991" w:type="dxa"/>
            <w:shd w:val="clear" w:color="auto" w:fill="auto"/>
            <w:noWrap/>
            <w:vAlign w:val="center"/>
            <w:hideMark/>
          </w:tcPr>
          <w:p w14:paraId="21D58F17" w14:textId="77777777" w:rsidR="00A823C6" w:rsidRPr="00A823C6" w:rsidRDefault="00A823C6" w:rsidP="00A823C6">
            <w:pPr>
              <w:widowControl/>
              <w:autoSpaceDE/>
              <w:autoSpaceDN/>
              <w:jc w:val="right"/>
              <w:rPr>
                <w:sz w:val="16"/>
                <w:szCs w:val="18"/>
                <w:lang w:bidi="ar-SA"/>
              </w:rPr>
            </w:pPr>
            <w:r w:rsidRPr="00A823C6">
              <w:rPr>
                <w:sz w:val="16"/>
                <w:szCs w:val="18"/>
                <w:lang w:bidi="ar-SA"/>
              </w:rPr>
              <w:t>4</w:t>
            </w:r>
          </w:p>
        </w:tc>
        <w:tc>
          <w:tcPr>
            <w:tcW w:w="933" w:type="dxa"/>
            <w:shd w:val="clear" w:color="auto" w:fill="auto"/>
            <w:noWrap/>
            <w:vAlign w:val="center"/>
            <w:hideMark/>
          </w:tcPr>
          <w:p w14:paraId="18DF20DA" w14:textId="77777777" w:rsidR="00A823C6" w:rsidRPr="00A823C6" w:rsidRDefault="00A823C6" w:rsidP="00A823C6">
            <w:pPr>
              <w:widowControl/>
              <w:autoSpaceDE/>
              <w:autoSpaceDN/>
              <w:jc w:val="right"/>
              <w:rPr>
                <w:sz w:val="16"/>
                <w:szCs w:val="18"/>
                <w:lang w:bidi="ar-SA"/>
              </w:rPr>
            </w:pPr>
            <w:r w:rsidRPr="00A823C6">
              <w:rPr>
                <w:sz w:val="16"/>
                <w:szCs w:val="18"/>
                <w:lang w:bidi="ar-SA"/>
              </w:rPr>
              <w:t>4</w:t>
            </w:r>
          </w:p>
        </w:tc>
        <w:tc>
          <w:tcPr>
            <w:tcW w:w="991" w:type="dxa"/>
            <w:shd w:val="clear" w:color="auto" w:fill="auto"/>
            <w:noWrap/>
            <w:vAlign w:val="center"/>
            <w:hideMark/>
          </w:tcPr>
          <w:p w14:paraId="42FC0737" w14:textId="77777777" w:rsidR="00A823C6" w:rsidRPr="00A823C6" w:rsidRDefault="00A823C6" w:rsidP="00A823C6">
            <w:pPr>
              <w:widowControl/>
              <w:autoSpaceDE/>
              <w:autoSpaceDN/>
              <w:jc w:val="right"/>
              <w:rPr>
                <w:sz w:val="16"/>
                <w:szCs w:val="18"/>
                <w:lang w:bidi="ar-SA"/>
              </w:rPr>
            </w:pPr>
            <w:r w:rsidRPr="00A823C6">
              <w:rPr>
                <w:sz w:val="16"/>
                <w:szCs w:val="18"/>
                <w:lang w:bidi="ar-SA"/>
              </w:rPr>
              <w:t>50</w:t>
            </w:r>
          </w:p>
        </w:tc>
        <w:tc>
          <w:tcPr>
            <w:tcW w:w="933" w:type="dxa"/>
            <w:shd w:val="clear" w:color="auto" w:fill="auto"/>
            <w:noWrap/>
            <w:vAlign w:val="center"/>
            <w:hideMark/>
          </w:tcPr>
          <w:p w14:paraId="59AD8F69" w14:textId="77777777" w:rsidR="00A823C6" w:rsidRPr="00A823C6" w:rsidRDefault="00A823C6" w:rsidP="00A823C6">
            <w:pPr>
              <w:widowControl/>
              <w:autoSpaceDE/>
              <w:autoSpaceDN/>
              <w:jc w:val="right"/>
              <w:rPr>
                <w:sz w:val="16"/>
                <w:szCs w:val="18"/>
                <w:lang w:bidi="ar-SA"/>
              </w:rPr>
            </w:pPr>
            <w:r w:rsidRPr="00A823C6">
              <w:rPr>
                <w:sz w:val="16"/>
                <w:szCs w:val="18"/>
                <w:lang w:bidi="ar-SA"/>
              </w:rPr>
              <w:t>50</w:t>
            </w:r>
          </w:p>
        </w:tc>
        <w:tc>
          <w:tcPr>
            <w:tcW w:w="1054" w:type="dxa"/>
            <w:shd w:val="clear" w:color="auto" w:fill="auto"/>
            <w:noWrap/>
            <w:vAlign w:val="center"/>
            <w:hideMark/>
          </w:tcPr>
          <w:p w14:paraId="7263A574" w14:textId="77777777" w:rsidR="00A823C6" w:rsidRPr="00A823C6" w:rsidRDefault="00A823C6" w:rsidP="00A823C6">
            <w:pPr>
              <w:widowControl/>
              <w:autoSpaceDE/>
              <w:autoSpaceDN/>
              <w:jc w:val="right"/>
              <w:rPr>
                <w:sz w:val="16"/>
                <w:szCs w:val="18"/>
                <w:lang w:bidi="ar-SA"/>
              </w:rPr>
            </w:pPr>
            <w:r>
              <w:rPr>
                <w:sz w:val="16"/>
                <w:szCs w:val="18"/>
                <w:lang w:bidi="ar-SA"/>
              </w:rPr>
              <w:t>Надземный</w:t>
            </w:r>
          </w:p>
        </w:tc>
      </w:tr>
      <w:tr w:rsidR="00A823C6" w:rsidRPr="00A823C6" w14:paraId="4EEDEB9E" w14:textId="77777777" w:rsidTr="00A823C6">
        <w:trPr>
          <w:trHeight w:val="20"/>
        </w:trPr>
        <w:tc>
          <w:tcPr>
            <w:tcW w:w="445" w:type="dxa"/>
            <w:shd w:val="clear" w:color="auto" w:fill="auto"/>
            <w:vAlign w:val="center"/>
            <w:hideMark/>
          </w:tcPr>
          <w:p w14:paraId="72A65555" w14:textId="77777777" w:rsidR="00A823C6" w:rsidRPr="00A823C6" w:rsidRDefault="00A823C6" w:rsidP="00A823C6">
            <w:pPr>
              <w:widowControl/>
              <w:autoSpaceDE/>
              <w:autoSpaceDN/>
              <w:jc w:val="center"/>
              <w:rPr>
                <w:color w:val="000000"/>
                <w:sz w:val="16"/>
                <w:szCs w:val="18"/>
                <w:lang w:bidi="ar-SA"/>
              </w:rPr>
            </w:pPr>
            <w:r w:rsidRPr="00A823C6">
              <w:rPr>
                <w:color w:val="000000"/>
                <w:sz w:val="16"/>
                <w:szCs w:val="18"/>
                <w:lang w:bidi="ar-SA"/>
              </w:rPr>
              <w:t>41</w:t>
            </w:r>
          </w:p>
        </w:tc>
        <w:tc>
          <w:tcPr>
            <w:tcW w:w="2527" w:type="dxa"/>
            <w:shd w:val="clear" w:color="auto" w:fill="auto"/>
            <w:noWrap/>
            <w:vAlign w:val="center"/>
            <w:hideMark/>
          </w:tcPr>
          <w:p w14:paraId="72249563" w14:textId="77777777" w:rsidR="00A823C6" w:rsidRPr="00A823C6" w:rsidRDefault="00A823C6" w:rsidP="00A823C6">
            <w:pPr>
              <w:widowControl/>
              <w:autoSpaceDE/>
              <w:autoSpaceDN/>
              <w:rPr>
                <w:sz w:val="16"/>
                <w:szCs w:val="18"/>
                <w:lang w:bidi="ar-SA"/>
              </w:rPr>
            </w:pPr>
            <w:r w:rsidRPr="00A823C6">
              <w:rPr>
                <w:sz w:val="16"/>
                <w:szCs w:val="18"/>
                <w:lang w:bidi="ar-SA"/>
              </w:rPr>
              <w:t>Котельная</w:t>
            </w:r>
          </w:p>
        </w:tc>
        <w:tc>
          <w:tcPr>
            <w:tcW w:w="3827" w:type="dxa"/>
            <w:shd w:val="clear" w:color="auto" w:fill="auto"/>
            <w:noWrap/>
            <w:vAlign w:val="center"/>
            <w:hideMark/>
          </w:tcPr>
          <w:p w14:paraId="0083EC62" w14:textId="77777777" w:rsidR="00A823C6" w:rsidRPr="00A823C6" w:rsidRDefault="00A823C6" w:rsidP="00A823C6">
            <w:pPr>
              <w:widowControl/>
              <w:autoSpaceDE/>
              <w:autoSpaceDN/>
              <w:rPr>
                <w:sz w:val="16"/>
                <w:szCs w:val="18"/>
                <w:lang w:bidi="ar-SA"/>
              </w:rPr>
            </w:pPr>
            <w:r w:rsidRPr="00A823C6">
              <w:rPr>
                <w:sz w:val="16"/>
                <w:szCs w:val="18"/>
                <w:lang w:bidi="ar-SA"/>
              </w:rPr>
              <w:t>Здание ФАП</w:t>
            </w:r>
          </w:p>
        </w:tc>
        <w:tc>
          <w:tcPr>
            <w:tcW w:w="3119" w:type="dxa"/>
            <w:shd w:val="clear" w:color="auto" w:fill="auto"/>
            <w:noWrap/>
            <w:vAlign w:val="center"/>
            <w:hideMark/>
          </w:tcPr>
          <w:p w14:paraId="601010FD" w14:textId="77777777" w:rsidR="00A823C6" w:rsidRPr="00A823C6" w:rsidRDefault="00A823C6" w:rsidP="00A823C6">
            <w:pPr>
              <w:widowControl/>
              <w:autoSpaceDE/>
              <w:autoSpaceDN/>
              <w:jc w:val="right"/>
              <w:rPr>
                <w:sz w:val="16"/>
                <w:szCs w:val="18"/>
                <w:lang w:bidi="ar-SA"/>
              </w:rPr>
            </w:pPr>
            <w:r w:rsidRPr="00A823C6">
              <w:rPr>
                <w:sz w:val="16"/>
                <w:szCs w:val="18"/>
                <w:lang w:bidi="ar-SA"/>
              </w:rPr>
              <w:t>Котельная клуба д. Ефимовское</w:t>
            </w:r>
          </w:p>
        </w:tc>
        <w:tc>
          <w:tcPr>
            <w:tcW w:w="991" w:type="dxa"/>
            <w:shd w:val="clear" w:color="auto" w:fill="auto"/>
            <w:noWrap/>
            <w:vAlign w:val="center"/>
            <w:hideMark/>
          </w:tcPr>
          <w:p w14:paraId="6368AC40" w14:textId="77777777" w:rsidR="00A823C6" w:rsidRPr="00A823C6" w:rsidRDefault="00A823C6" w:rsidP="00A823C6">
            <w:pPr>
              <w:widowControl/>
              <w:autoSpaceDE/>
              <w:autoSpaceDN/>
              <w:jc w:val="right"/>
              <w:rPr>
                <w:sz w:val="16"/>
                <w:szCs w:val="18"/>
                <w:lang w:bidi="ar-SA"/>
              </w:rPr>
            </w:pPr>
            <w:r w:rsidRPr="00A823C6">
              <w:rPr>
                <w:sz w:val="16"/>
                <w:szCs w:val="18"/>
                <w:lang w:bidi="ar-SA"/>
              </w:rPr>
              <w:t>174</w:t>
            </w:r>
          </w:p>
        </w:tc>
        <w:tc>
          <w:tcPr>
            <w:tcW w:w="933" w:type="dxa"/>
            <w:shd w:val="clear" w:color="auto" w:fill="auto"/>
            <w:noWrap/>
            <w:vAlign w:val="center"/>
            <w:hideMark/>
          </w:tcPr>
          <w:p w14:paraId="41A4FF99" w14:textId="77777777" w:rsidR="00A823C6" w:rsidRPr="00A823C6" w:rsidRDefault="00A823C6" w:rsidP="00A823C6">
            <w:pPr>
              <w:widowControl/>
              <w:autoSpaceDE/>
              <w:autoSpaceDN/>
              <w:jc w:val="right"/>
              <w:rPr>
                <w:sz w:val="16"/>
                <w:szCs w:val="18"/>
                <w:lang w:bidi="ar-SA"/>
              </w:rPr>
            </w:pPr>
            <w:r w:rsidRPr="00A823C6">
              <w:rPr>
                <w:sz w:val="16"/>
                <w:szCs w:val="18"/>
                <w:lang w:bidi="ar-SA"/>
              </w:rPr>
              <w:t>174</w:t>
            </w:r>
          </w:p>
        </w:tc>
        <w:tc>
          <w:tcPr>
            <w:tcW w:w="991" w:type="dxa"/>
            <w:shd w:val="clear" w:color="auto" w:fill="auto"/>
            <w:noWrap/>
            <w:vAlign w:val="center"/>
            <w:hideMark/>
          </w:tcPr>
          <w:p w14:paraId="71EE5D15" w14:textId="77777777" w:rsidR="00A823C6" w:rsidRPr="00A823C6" w:rsidRDefault="00A823C6" w:rsidP="00A823C6">
            <w:pPr>
              <w:widowControl/>
              <w:autoSpaceDE/>
              <w:autoSpaceDN/>
              <w:jc w:val="right"/>
              <w:rPr>
                <w:sz w:val="16"/>
                <w:szCs w:val="18"/>
                <w:lang w:bidi="ar-SA"/>
              </w:rPr>
            </w:pPr>
            <w:r w:rsidRPr="00A823C6">
              <w:rPr>
                <w:sz w:val="16"/>
                <w:szCs w:val="18"/>
                <w:lang w:bidi="ar-SA"/>
              </w:rPr>
              <w:t>50</w:t>
            </w:r>
          </w:p>
        </w:tc>
        <w:tc>
          <w:tcPr>
            <w:tcW w:w="933" w:type="dxa"/>
            <w:shd w:val="clear" w:color="auto" w:fill="auto"/>
            <w:noWrap/>
            <w:vAlign w:val="center"/>
            <w:hideMark/>
          </w:tcPr>
          <w:p w14:paraId="6075D9ED" w14:textId="77777777" w:rsidR="00A823C6" w:rsidRPr="00A823C6" w:rsidRDefault="00A823C6" w:rsidP="00A823C6">
            <w:pPr>
              <w:widowControl/>
              <w:autoSpaceDE/>
              <w:autoSpaceDN/>
              <w:jc w:val="right"/>
              <w:rPr>
                <w:sz w:val="16"/>
                <w:szCs w:val="18"/>
                <w:lang w:bidi="ar-SA"/>
              </w:rPr>
            </w:pPr>
            <w:r w:rsidRPr="00A823C6">
              <w:rPr>
                <w:sz w:val="16"/>
                <w:szCs w:val="18"/>
                <w:lang w:bidi="ar-SA"/>
              </w:rPr>
              <w:t>50</w:t>
            </w:r>
          </w:p>
        </w:tc>
        <w:tc>
          <w:tcPr>
            <w:tcW w:w="1054" w:type="dxa"/>
            <w:shd w:val="clear" w:color="auto" w:fill="auto"/>
            <w:noWrap/>
            <w:vAlign w:val="center"/>
            <w:hideMark/>
          </w:tcPr>
          <w:p w14:paraId="24363722" w14:textId="77777777" w:rsidR="00A823C6" w:rsidRPr="00A823C6" w:rsidRDefault="00A823C6" w:rsidP="00A823C6">
            <w:pPr>
              <w:widowControl/>
              <w:autoSpaceDE/>
              <w:autoSpaceDN/>
              <w:jc w:val="right"/>
              <w:rPr>
                <w:sz w:val="16"/>
                <w:szCs w:val="18"/>
                <w:lang w:bidi="ar-SA"/>
              </w:rPr>
            </w:pPr>
            <w:r>
              <w:rPr>
                <w:sz w:val="16"/>
                <w:szCs w:val="18"/>
                <w:lang w:bidi="ar-SA"/>
              </w:rPr>
              <w:t>Надземный</w:t>
            </w:r>
          </w:p>
        </w:tc>
      </w:tr>
    </w:tbl>
    <w:p w14:paraId="1874E531" w14:textId="77777777" w:rsidR="00A823C6" w:rsidRDefault="00A823C6" w:rsidP="00F160E1">
      <w:pPr>
        <w:pStyle w:val="a"/>
        <w:numPr>
          <w:ilvl w:val="0"/>
          <w:numId w:val="14"/>
        </w:numPr>
        <w:sectPr w:rsidR="00A823C6" w:rsidSect="00A823C6">
          <w:type w:val="nextColumn"/>
          <w:pgSz w:w="16840" w:h="11900" w:orient="landscape"/>
          <w:pgMar w:top="1134" w:right="1134" w:bottom="851" w:left="1134" w:header="714" w:footer="1009" w:gutter="0"/>
          <w:pgBorders w:offsetFrom="page">
            <w:top w:val="single" w:sz="4" w:space="24" w:color="auto"/>
            <w:left w:val="single" w:sz="4" w:space="24" w:color="auto"/>
            <w:bottom w:val="single" w:sz="4" w:space="24" w:color="auto"/>
            <w:right w:val="single" w:sz="4" w:space="24" w:color="auto"/>
          </w:pgBorders>
          <w:cols w:space="720"/>
        </w:sectPr>
      </w:pPr>
      <w:bookmarkStart w:id="99" w:name="_Toc35507968"/>
    </w:p>
    <w:p w14:paraId="578945A4" w14:textId="77777777" w:rsidR="00535ED4" w:rsidRPr="00FE6229" w:rsidRDefault="00535ED4" w:rsidP="00F160E1">
      <w:pPr>
        <w:pStyle w:val="a"/>
        <w:numPr>
          <w:ilvl w:val="0"/>
          <w:numId w:val="14"/>
        </w:numPr>
      </w:pPr>
      <w:bookmarkStart w:id="100" w:name="_Toc107356971"/>
      <w:r w:rsidRPr="00FE6229">
        <w:lastRenderedPageBreak/>
        <w:t>описание типов и количества секционирующей и регулирующей арматуры на тепловых сетях;</w:t>
      </w:r>
      <w:bookmarkEnd w:id="99"/>
      <w:bookmarkEnd w:id="100"/>
    </w:p>
    <w:p w14:paraId="4841914D" w14:textId="77777777" w:rsidR="0088732B" w:rsidRPr="00D431B5" w:rsidRDefault="0088732B" w:rsidP="0088732B">
      <w:pPr>
        <w:pStyle w:val="a5"/>
      </w:pPr>
      <w:r w:rsidRPr="00D431B5">
        <w:t>Регулирующая арматура на тепловых сетях отсутствует. В качестве секционирующей и запорной арматуры в основном используются стальные задвижки и шаровые краны различных диаметров.</w:t>
      </w:r>
    </w:p>
    <w:p w14:paraId="166FFFF5" w14:textId="77777777" w:rsidR="00535ED4" w:rsidRPr="00FE6229" w:rsidRDefault="00535ED4" w:rsidP="00F160E1">
      <w:pPr>
        <w:pStyle w:val="a"/>
        <w:numPr>
          <w:ilvl w:val="0"/>
          <w:numId w:val="14"/>
        </w:numPr>
      </w:pPr>
      <w:bookmarkStart w:id="101" w:name="_Toc35507969"/>
      <w:bookmarkStart w:id="102" w:name="_Toc107356972"/>
      <w:r w:rsidRPr="00FE6229">
        <w:t>описание типов и строительных особенностей тепловых пунктов, тепловых камер и павильонов;</w:t>
      </w:r>
      <w:bookmarkEnd w:id="101"/>
      <w:bookmarkEnd w:id="102"/>
    </w:p>
    <w:p w14:paraId="61BB0A55" w14:textId="77777777" w:rsidR="0088732B" w:rsidRPr="00BA326F" w:rsidRDefault="0088732B" w:rsidP="0088732B">
      <w:pPr>
        <w:pStyle w:val="a5"/>
      </w:pPr>
      <w:r w:rsidRPr="00BA326F">
        <w:t>Тепловые камеры на тепловых сетях выполнены в подземном исполнении и имеют следующие конструктивные особенности:</w:t>
      </w:r>
    </w:p>
    <w:p w14:paraId="5F883EC9" w14:textId="77777777" w:rsidR="0088732B" w:rsidRPr="00BA326F" w:rsidRDefault="0088732B" w:rsidP="00F160E1">
      <w:pPr>
        <w:pStyle w:val="a5"/>
        <w:numPr>
          <w:ilvl w:val="0"/>
          <w:numId w:val="27"/>
        </w:numPr>
        <w:spacing w:line="276" w:lineRule="auto"/>
        <w:ind w:right="93"/>
      </w:pPr>
      <w:r w:rsidRPr="00BA326F">
        <w:t>основание и стены тепловых камер монолитное железобетонное;</w:t>
      </w:r>
    </w:p>
    <w:p w14:paraId="08DD920B" w14:textId="77777777" w:rsidR="0088732B" w:rsidRPr="00BA326F" w:rsidRDefault="0088732B" w:rsidP="00F160E1">
      <w:pPr>
        <w:pStyle w:val="a5"/>
        <w:numPr>
          <w:ilvl w:val="0"/>
          <w:numId w:val="27"/>
        </w:numPr>
        <w:spacing w:line="276" w:lineRule="auto"/>
        <w:ind w:right="93"/>
      </w:pPr>
      <w:r w:rsidRPr="00BA326F">
        <w:t>перекрытия тепловых камер выполнены из железобетонных плит;</w:t>
      </w:r>
    </w:p>
    <w:p w14:paraId="37386E7D" w14:textId="77777777" w:rsidR="0088732B" w:rsidRPr="00BA326F" w:rsidRDefault="0088732B" w:rsidP="00F160E1">
      <w:pPr>
        <w:pStyle w:val="a5"/>
        <w:numPr>
          <w:ilvl w:val="0"/>
          <w:numId w:val="27"/>
        </w:numPr>
        <w:spacing w:line="276" w:lineRule="auto"/>
        <w:ind w:right="93"/>
      </w:pPr>
      <w:r w:rsidRPr="00BA326F">
        <w:t>тепловые камеры оснащены чугунными люками заводского исполнения;</w:t>
      </w:r>
    </w:p>
    <w:p w14:paraId="0AF3779F" w14:textId="77777777" w:rsidR="0088732B" w:rsidRPr="00BA326F" w:rsidRDefault="0088732B" w:rsidP="00F160E1">
      <w:pPr>
        <w:pStyle w:val="a5"/>
        <w:numPr>
          <w:ilvl w:val="0"/>
          <w:numId w:val="27"/>
        </w:numPr>
        <w:spacing w:line="276" w:lineRule="auto"/>
        <w:ind w:right="93"/>
      </w:pPr>
      <w:r w:rsidRPr="00BA326F">
        <w:t>тепловые камеры оборудованы металлическими лестницами или скобами.</w:t>
      </w:r>
    </w:p>
    <w:p w14:paraId="3940C9CE" w14:textId="77777777" w:rsidR="0088732B" w:rsidRPr="00BA326F" w:rsidRDefault="0088732B" w:rsidP="0088732B">
      <w:pPr>
        <w:pStyle w:val="a5"/>
      </w:pPr>
      <w:r w:rsidRPr="00BA326F">
        <w:t>В камерах установлена запорная арматура, спускники, воздушники, а также измерительные приборы (манометры).</w:t>
      </w:r>
    </w:p>
    <w:p w14:paraId="058AC2C6" w14:textId="77777777" w:rsidR="000F5869" w:rsidRPr="00DA3025" w:rsidRDefault="00535ED4" w:rsidP="00535ED4">
      <w:pPr>
        <w:pStyle w:val="a"/>
      </w:pPr>
      <w:bookmarkStart w:id="103" w:name="_Toc107356973"/>
      <w:r w:rsidRPr="00535ED4">
        <w:t>описание графиков регулирования отпуска тепла в тепловые сети с анализом их обоснованности</w:t>
      </w:r>
      <w:bookmarkEnd w:id="103"/>
    </w:p>
    <w:p w14:paraId="375EDEBA" w14:textId="77777777" w:rsidR="000F5869" w:rsidRDefault="000243DC" w:rsidP="0092282C">
      <w:pPr>
        <w:pStyle w:val="a5"/>
        <w:spacing w:line="276" w:lineRule="auto"/>
      </w:pPr>
      <w:r w:rsidRPr="003E3F1B">
        <w:t>Отпуск тепловой энергии в тепловые сети от источников тепловой энергии осуществляется по принципу качественного регулирования, путем изменения температуры сетевой воды в подающем трубопроводе в соответствии с прогнозируемой температурой наружного воздуха. Регулирование отпуска тепла котельных осуществляется по отопительному графику отпуска тепла 95-70 °С</w:t>
      </w:r>
      <w:r w:rsidR="00C839E2">
        <w:t xml:space="preserve"> (график представлен на рисунке ниже)</w:t>
      </w:r>
      <w:r w:rsidRPr="003E3F1B">
        <w:t>.</w:t>
      </w:r>
    </w:p>
    <w:p w14:paraId="4D935345" w14:textId="77777777" w:rsidR="005717EF" w:rsidRDefault="005717EF" w:rsidP="005717EF">
      <w:pPr>
        <w:pStyle w:val="a5"/>
        <w:ind w:firstLine="0"/>
        <w:jc w:val="center"/>
      </w:pPr>
      <w:r w:rsidRPr="005717EF">
        <w:rPr>
          <w:noProof/>
          <w:lang w:bidi="ar-SA"/>
        </w:rPr>
        <w:lastRenderedPageBreak/>
        <w:drawing>
          <wp:inline distT="0" distB="0" distL="0" distR="0" wp14:anchorId="518A7D3B" wp14:editId="48F314F4">
            <wp:extent cx="5611008" cy="7983064"/>
            <wp:effectExtent l="0" t="0" r="889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611008" cy="7983064"/>
                    </a:xfrm>
                    <a:prstGeom prst="rect">
                      <a:avLst/>
                    </a:prstGeom>
                  </pic:spPr>
                </pic:pic>
              </a:graphicData>
            </a:graphic>
          </wp:inline>
        </w:drawing>
      </w:r>
    </w:p>
    <w:p w14:paraId="27EE65C5" w14:textId="77777777" w:rsidR="005717EF" w:rsidRPr="00797C61" w:rsidRDefault="005717EF" w:rsidP="005717EF">
      <w:pPr>
        <w:pStyle w:val="24"/>
        <w:sectPr w:rsidR="005717EF" w:rsidRPr="00797C61" w:rsidSect="005717EF">
          <w:pgSz w:w="11900" w:h="16840"/>
          <w:pgMar w:top="1134" w:right="851" w:bottom="1134" w:left="1134" w:header="719" w:footer="1011" w:gutter="0"/>
          <w:pgBorders w:offsetFrom="page">
            <w:top w:val="single" w:sz="4" w:space="24" w:color="auto"/>
            <w:left w:val="single" w:sz="4" w:space="24" w:color="auto"/>
            <w:bottom w:val="single" w:sz="4" w:space="24" w:color="auto"/>
            <w:right w:val="single" w:sz="4" w:space="24" w:color="auto"/>
          </w:pgBorders>
          <w:cols w:space="720"/>
        </w:sectPr>
      </w:pPr>
      <w:bookmarkStart w:id="104" w:name="_Toc107828228"/>
      <w:r>
        <w:t>Рисунок</w:t>
      </w:r>
      <w:r w:rsidRPr="00797C61">
        <w:t xml:space="preserve"> 1.3.</w:t>
      </w:r>
      <w:r>
        <w:t xml:space="preserve">8 – Температурный график </w:t>
      </w:r>
      <w:r w:rsidRPr="005717EF">
        <w:t>МУП ЖКХ Первомайского МР ЯО «Теплоснаб</w:t>
      </w:r>
      <w:r>
        <w:t>»</w:t>
      </w:r>
      <w:bookmarkEnd w:id="104"/>
    </w:p>
    <w:p w14:paraId="7FC2F906" w14:textId="77777777" w:rsidR="00535ED4" w:rsidRPr="00FE6229" w:rsidRDefault="00535ED4" w:rsidP="00F160E1">
      <w:pPr>
        <w:pStyle w:val="a"/>
        <w:numPr>
          <w:ilvl w:val="0"/>
          <w:numId w:val="14"/>
        </w:numPr>
      </w:pPr>
      <w:bookmarkStart w:id="105" w:name="_Toc35507971"/>
      <w:bookmarkStart w:id="106" w:name="_Toc107356974"/>
      <w:r w:rsidRPr="00FE6229">
        <w:lastRenderedPageBreak/>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bookmarkEnd w:id="105"/>
      <w:bookmarkEnd w:id="106"/>
    </w:p>
    <w:p w14:paraId="75D85FCD" w14:textId="77777777" w:rsidR="0088732B" w:rsidRPr="00BA326F" w:rsidRDefault="0088732B" w:rsidP="0088732B">
      <w:pPr>
        <w:pStyle w:val="a5"/>
      </w:pPr>
      <w:r w:rsidRPr="00BA326F">
        <w:t>В соответствии с пунктом 6.2.59 «Правил технической эксплуатации тепловых энергоустановок»:</w:t>
      </w:r>
    </w:p>
    <w:p w14:paraId="08E028CC" w14:textId="77777777" w:rsidR="0088732B" w:rsidRPr="00BA326F" w:rsidRDefault="0088732B" w:rsidP="00F160E1">
      <w:pPr>
        <w:pStyle w:val="a5"/>
        <w:numPr>
          <w:ilvl w:val="0"/>
          <w:numId w:val="29"/>
        </w:numPr>
        <w:spacing w:line="276" w:lineRule="auto"/>
        <w:ind w:right="93"/>
      </w:pPr>
      <w:r w:rsidRPr="00BA326F">
        <w:t>Отклонения от заданного режима на источнике теплоты предусматриваются не более:</w:t>
      </w:r>
    </w:p>
    <w:p w14:paraId="1A89CE30" w14:textId="77777777" w:rsidR="0088732B" w:rsidRPr="00BA326F" w:rsidRDefault="0088732B" w:rsidP="00F160E1">
      <w:pPr>
        <w:pStyle w:val="a5"/>
        <w:numPr>
          <w:ilvl w:val="1"/>
          <w:numId w:val="28"/>
        </w:numPr>
        <w:spacing w:line="276" w:lineRule="auto"/>
        <w:ind w:right="93"/>
      </w:pPr>
      <w:r w:rsidRPr="00BA326F">
        <w:t>по температуре воды, поступающей в тепловую сеть ± 3%;</w:t>
      </w:r>
    </w:p>
    <w:p w14:paraId="33B7C421" w14:textId="77777777" w:rsidR="0088732B" w:rsidRPr="00BA326F" w:rsidRDefault="0088732B" w:rsidP="00F160E1">
      <w:pPr>
        <w:pStyle w:val="a5"/>
        <w:numPr>
          <w:ilvl w:val="1"/>
          <w:numId w:val="28"/>
        </w:numPr>
        <w:spacing w:line="276" w:lineRule="auto"/>
        <w:ind w:right="93"/>
      </w:pPr>
      <w:r w:rsidRPr="00BA326F">
        <w:t>по давлению в подающем трубопроводе ± 5%;</w:t>
      </w:r>
    </w:p>
    <w:p w14:paraId="2BEC04C6" w14:textId="77777777" w:rsidR="0088732B" w:rsidRPr="00BA326F" w:rsidRDefault="0088732B" w:rsidP="00F160E1">
      <w:pPr>
        <w:pStyle w:val="a5"/>
        <w:numPr>
          <w:ilvl w:val="1"/>
          <w:numId w:val="28"/>
        </w:numPr>
        <w:spacing w:line="276" w:lineRule="auto"/>
        <w:ind w:right="93"/>
      </w:pPr>
      <w:r w:rsidRPr="00BA326F">
        <w:t>по давлению в обратном трубопроводе ± 0,2 кгс/с</w:t>
      </w:r>
      <w:r w:rsidR="001526B4">
        <w:t>м²</w:t>
      </w:r>
      <w:r w:rsidRPr="00BA326F">
        <w:t>.</w:t>
      </w:r>
    </w:p>
    <w:p w14:paraId="187FF128" w14:textId="77777777" w:rsidR="0088732B" w:rsidRPr="00BA326F" w:rsidRDefault="0088732B" w:rsidP="00F160E1">
      <w:pPr>
        <w:pStyle w:val="a5"/>
        <w:numPr>
          <w:ilvl w:val="0"/>
          <w:numId w:val="28"/>
        </w:numPr>
        <w:spacing w:line="276" w:lineRule="auto"/>
        <w:ind w:right="93"/>
      </w:pPr>
      <w:r w:rsidRPr="00BA326F">
        <w:t xml:space="preserve">Отклонение фактической среднесуточной температуры обратной воды из тепловой сети может превышать заданную температурным графиком не более чем на +3%. </w:t>
      </w:r>
    </w:p>
    <w:p w14:paraId="7F533B1B" w14:textId="77777777" w:rsidR="0088732B" w:rsidRPr="00BA326F" w:rsidRDefault="0088732B" w:rsidP="00F160E1">
      <w:pPr>
        <w:pStyle w:val="a5"/>
        <w:numPr>
          <w:ilvl w:val="0"/>
          <w:numId w:val="28"/>
        </w:numPr>
        <w:spacing w:line="276" w:lineRule="auto"/>
        <w:ind w:right="93"/>
      </w:pPr>
      <w:r w:rsidRPr="00BA326F">
        <w:t>Понижение фактической температуры обратной воды по сравнению с графиком не лимитируется.</w:t>
      </w:r>
    </w:p>
    <w:p w14:paraId="370F8820" w14:textId="77777777" w:rsidR="0088732B" w:rsidRDefault="0088732B" w:rsidP="0088732B">
      <w:pPr>
        <w:pStyle w:val="a5"/>
      </w:pPr>
      <w:r w:rsidRPr="00BA326F">
        <w:t>В соответствии с данными, представленными, фактические температурные режимы отпуска тепла в тепловые сети соответствуют утвержденн</w:t>
      </w:r>
      <w:r>
        <w:t>ым</w:t>
      </w:r>
      <w:r w:rsidRPr="00BA326F">
        <w:t xml:space="preserve"> график</w:t>
      </w:r>
      <w:r>
        <w:t>ам</w:t>
      </w:r>
      <w:r w:rsidRPr="00BA326F">
        <w:t xml:space="preserve"> регулирования отпуска тепла. </w:t>
      </w:r>
    </w:p>
    <w:p w14:paraId="69E5FD47" w14:textId="77777777" w:rsidR="0088732B" w:rsidRDefault="0088732B" w:rsidP="0088732B">
      <w:pPr>
        <w:pStyle w:val="a5"/>
      </w:pPr>
      <w:r w:rsidRPr="00BA326F">
        <w:t>Отклонения от заданного режима на источнике теплоты не превышают допустимых значений.</w:t>
      </w:r>
    </w:p>
    <w:p w14:paraId="37327BD6" w14:textId="77777777" w:rsidR="00535ED4" w:rsidRPr="00535ED4" w:rsidRDefault="00535ED4" w:rsidP="00F160E1">
      <w:pPr>
        <w:pStyle w:val="a"/>
        <w:numPr>
          <w:ilvl w:val="0"/>
          <w:numId w:val="14"/>
        </w:numPr>
      </w:pPr>
      <w:bookmarkStart w:id="107" w:name="_Toc35507972"/>
      <w:bookmarkStart w:id="108" w:name="_Toc107356975"/>
      <w:r w:rsidRPr="00535ED4">
        <w:t>гидравлические режимы и пьезометрические графики тепловых сетей;</w:t>
      </w:r>
      <w:bookmarkEnd w:id="107"/>
      <w:bookmarkEnd w:id="108"/>
    </w:p>
    <w:p w14:paraId="26C5A1ED" w14:textId="77777777" w:rsidR="0088732B" w:rsidRDefault="0088732B" w:rsidP="0088732B">
      <w:pPr>
        <w:pStyle w:val="a5"/>
      </w:pPr>
      <w:r w:rsidRPr="00BA326F">
        <w:t xml:space="preserve">Из </w:t>
      </w:r>
      <w:r>
        <w:t>представленных</w:t>
      </w:r>
      <w:r w:rsidRPr="00BA326F">
        <w:t xml:space="preserve"> гидравлических расчетов сети отопления, при фактическом режиме и построенных пьезометрических графиков можно сделать вывод о том, что гидравлические потери в трубопроводах сети отопления от источников до удаленного потребителя не превышают располагаемый напор на источнике, что свидетельствуют о достаточной пропускной способности существующих трубопроводов.</w:t>
      </w:r>
    </w:p>
    <w:p w14:paraId="06E1CB21" w14:textId="77777777" w:rsidR="004C7859" w:rsidRDefault="004C7859" w:rsidP="0088732B">
      <w:pPr>
        <w:pStyle w:val="a5"/>
      </w:pPr>
      <w:r>
        <w:t>На рисунках 1.3.</w:t>
      </w:r>
      <w:r w:rsidR="00C839E2">
        <w:t>9</w:t>
      </w:r>
      <w:r>
        <w:t>-1.3.1</w:t>
      </w:r>
      <w:r w:rsidR="00C839E2">
        <w:t>1</w:t>
      </w:r>
      <w:r>
        <w:t xml:space="preserve"> представлены пьезометрические графики работы тепловых сетей.</w:t>
      </w:r>
    </w:p>
    <w:p w14:paraId="1F3A7626" w14:textId="77777777" w:rsidR="004C7859" w:rsidRDefault="004C7859" w:rsidP="0088732B">
      <w:pPr>
        <w:pStyle w:val="a5"/>
        <w:sectPr w:rsidR="004C7859" w:rsidSect="004C7859">
          <w:pgSz w:w="11900" w:h="16840"/>
          <w:pgMar w:top="1134" w:right="851" w:bottom="1134" w:left="1134" w:header="720" w:footer="1009" w:gutter="0"/>
          <w:pgBorders w:offsetFrom="page">
            <w:top w:val="single" w:sz="4" w:space="24" w:color="auto"/>
            <w:left w:val="single" w:sz="4" w:space="24" w:color="auto"/>
            <w:bottom w:val="single" w:sz="4" w:space="24" w:color="auto"/>
            <w:right w:val="single" w:sz="4" w:space="24" w:color="auto"/>
          </w:pgBorders>
          <w:cols w:space="720"/>
        </w:sectPr>
      </w:pPr>
    </w:p>
    <w:p w14:paraId="20D35C62" w14:textId="77777777" w:rsidR="004C7859" w:rsidRDefault="004C7859" w:rsidP="004C7859">
      <w:pPr>
        <w:pStyle w:val="a5"/>
        <w:ind w:firstLine="0"/>
        <w:jc w:val="center"/>
      </w:pPr>
      <w:r>
        <w:rPr>
          <w:noProof/>
          <w:lang w:bidi="ar-SA"/>
        </w:rPr>
        <w:lastRenderedPageBreak/>
        <w:drawing>
          <wp:inline distT="0" distB="0" distL="0" distR="0" wp14:anchorId="3077AA49" wp14:editId="79CC7D98">
            <wp:extent cx="9350504" cy="4667693"/>
            <wp:effectExtent l="0" t="0" r="0" b="0"/>
            <wp:docPr id="6" name="Рисунок 6" descr="C:\Users\scary\AppData\Local\Microsoft\Windows\INetCache\Content.Word\2 ПГ Кукобой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cary\AppData\Local\Microsoft\Windows\INetCache\Content.Word\2 ПГ Кукобой 1.bmp"/>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9367108" cy="4675982"/>
                    </a:xfrm>
                    <a:prstGeom prst="rect">
                      <a:avLst/>
                    </a:prstGeom>
                    <a:noFill/>
                    <a:ln>
                      <a:noFill/>
                    </a:ln>
                  </pic:spPr>
                </pic:pic>
              </a:graphicData>
            </a:graphic>
          </wp:inline>
        </w:drawing>
      </w:r>
    </w:p>
    <w:p w14:paraId="678BE780" w14:textId="77777777" w:rsidR="004C7859" w:rsidRPr="00797C61" w:rsidRDefault="004C7859" w:rsidP="004C7859">
      <w:pPr>
        <w:pStyle w:val="24"/>
      </w:pPr>
      <w:bookmarkStart w:id="109" w:name="_Toc107828229"/>
      <w:r>
        <w:t>Рисунок</w:t>
      </w:r>
      <w:r w:rsidRPr="00797C61">
        <w:t xml:space="preserve"> 1.3.</w:t>
      </w:r>
      <w:r w:rsidR="005717EF">
        <w:t>9</w:t>
      </w:r>
      <w:r>
        <w:t xml:space="preserve"> - </w:t>
      </w:r>
      <w:r w:rsidRPr="004C7859">
        <w:t>Пьезометрический график работы тепловых сетей котельной</w:t>
      </w:r>
      <w:r>
        <w:t xml:space="preserve"> №1 Кукобой</w:t>
      </w:r>
      <w:bookmarkEnd w:id="109"/>
      <w:r>
        <w:t xml:space="preserve"> </w:t>
      </w:r>
    </w:p>
    <w:p w14:paraId="7D3D19C6" w14:textId="77777777" w:rsidR="004C7859" w:rsidRPr="00797C61" w:rsidRDefault="004C7859" w:rsidP="004C7859">
      <w:pPr>
        <w:pStyle w:val="24"/>
        <w:sectPr w:rsidR="004C7859" w:rsidRPr="00797C61" w:rsidSect="004C7859">
          <w:pgSz w:w="16840" w:h="11900" w:orient="landscape"/>
          <w:pgMar w:top="1134" w:right="1134" w:bottom="851" w:left="1134" w:header="720" w:footer="1009" w:gutter="0"/>
          <w:pgBorders w:offsetFrom="page">
            <w:top w:val="single" w:sz="4" w:space="24" w:color="auto"/>
            <w:left w:val="single" w:sz="4" w:space="24" w:color="auto"/>
            <w:bottom w:val="single" w:sz="4" w:space="24" w:color="auto"/>
            <w:right w:val="single" w:sz="4" w:space="24" w:color="auto"/>
          </w:pgBorders>
          <w:cols w:space="720"/>
        </w:sectPr>
      </w:pPr>
    </w:p>
    <w:p w14:paraId="2C12BFEF" w14:textId="4DC4C495" w:rsidR="004C7859" w:rsidRDefault="006A7897" w:rsidP="004C7859">
      <w:pPr>
        <w:pStyle w:val="a5"/>
        <w:ind w:firstLine="0"/>
        <w:jc w:val="center"/>
      </w:pPr>
      <w:r>
        <w:rPr>
          <w:noProof/>
        </w:rPr>
        <w:lastRenderedPageBreak/>
        <w:drawing>
          <wp:inline distT="0" distB="0" distL="0" distR="0" wp14:anchorId="34FB3092" wp14:editId="3D179BE7">
            <wp:extent cx="8911590" cy="4441190"/>
            <wp:effectExtent l="0" t="0" r="0"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911590" cy="4441190"/>
                    </a:xfrm>
                    <a:prstGeom prst="rect">
                      <a:avLst/>
                    </a:prstGeom>
                    <a:noFill/>
                    <a:ln>
                      <a:noFill/>
                    </a:ln>
                  </pic:spPr>
                </pic:pic>
              </a:graphicData>
            </a:graphic>
          </wp:inline>
        </w:drawing>
      </w:r>
    </w:p>
    <w:p w14:paraId="665A092A" w14:textId="77777777" w:rsidR="004C7859" w:rsidRPr="00797C61" w:rsidRDefault="004C7859" w:rsidP="004C7859">
      <w:pPr>
        <w:pStyle w:val="24"/>
      </w:pPr>
      <w:bookmarkStart w:id="110" w:name="_Toc107828230"/>
      <w:r>
        <w:t>Рисунок</w:t>
      </w:r>
      <w:r w:rsidRPr="00797C61">
        <w:t xml:space="preserve"> 1.3.</w:t>
      </w:r>
      <w:r w:rsidR="005717EF">
        <w:t>10</w:t>
      </w:r>
      <w:r>
        <w:t xml:space="preserve"> - </w:t>
      </w:r>
      <w:r w:rsidRPr="004C7859">
        <w:t>Пьезометрический график работы тепловых сетей котельной №</w:t>
      </w:r>
      <w:r>
        <w:t>4</w:t>
      </w:r>
      <w:r w:rsidRPr="004C7859">
        <w:t xml:space="preserve"> </w:t>
      </w:r>
      <w:r>
        <w:t>с. Семеновское</w:t>
      </w:r>
      <w:bookmarkEnd w:id="110"/>
      <w:r w:rsidRPr="004C7859">
        <w:t xml:space="preserve"> </w:t>
      </w:r>
    </w:p>
    <w:p w14:paraId="271E8C31" w14:textId="77777777" w:rsidR="004C7859" w:rsidRPr="00797C61" w:rsidRDefault="004C7859" w:rsidP="004C7859">
      <w:pPr>
        <w:pStyle w:val="24"/>
        <w:sectPr w:rsidR="004C7859" w:rsidRPr="00797C61" w:rsidSect="004C7859">
          <w:pgSz w:w="16840" w:h="11900" w:orient="landscape"/>
          <w:pgMar w:top="1134" w:right="1134" w:bottom="851" w:left="1134" w:header="720" w:footer="1009" w:gutter="0"/>
          <w:pgBorders w:offsetFrom="page">
            <w:top w:val="single" w:sz="4" w:space="24" w:color="auto"/>
            <w:left w:val="single" w:sz="4" w:space="24" w:color="auto"/>
            <w:bottom w:val="single" w:sz="4" w:space="24" w:color="auto"/>
            <w:right w:val="single" w:sz="4" w:space="24" w:color="auto"/>
          </w:pgBorders>
          <w:cols w:space="720"/>
        </w:sectPr>
      </w:pPr>
    </w:p>
    <w:p w14:paraId="59F4F7E9" w14:textId="08CC1CCF" w:rsidR="004C7859" w:rsidRDefault="006A7897" w:rsidP="004C7859">
      <w:pPr>
        <w:pStyle w:val="a5"/>
        <w:ind w:firstLine="0"/>
      </w:pPr>
      <w:r>
        <w:rPr>
          <w:noProof/>
        </w:rPr>
        <w:lastRenderedPageBreak/>
        <w:drawing>
          <wp:inline distT="0" distB="0" distL="0" distR="0" wp14:anchorId="238330B9" wp14:editId="4E575E5E">
            <wp:extent cx="9252585" cy="4615815"/>
            <wp:effectExtent l="0" t="0" r="0" b="0"/>
            <wp:docPr id="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9252585" cy="4615815"/>
                    </a:xfrm>
                    <a:prstGeom prst="rect">
                      <a:avLst/>
                    </a:prstGeom>
                    <a:noFill/>
                    <a:ln>
                      <a:noFill/>
                    </a:ln>
                  </pic:spPr>
                </pic:pic>
              </a:graphicData>
            </a:graphic>
          </wp:inline>
        </w:drawing>
      </w:r>
    </w:p>
    <w:p w14:paraId="25D783C2" w14:textId="77777777" w:rsidR="004C7859" w:rsidRPr="00797C61" w:rsidRDefault="004C7859" w:rsidP="004C7859">
      <w:pPr>
        <w:pStyle w:val="24"/>
      </w:pPr>
      <w:bookmarkStart w:id="111" w:name="_Toc107828231"/>
      <w:r>
        <w:t>Рисунок</w:t>
      </w:r>
      <w:r w:rsidRPr="00797C61">
        <w:t xml:space="preserve"> 1.3.</w:t>
      </w:r>
      <w:r>
        <w:t>1</w:t>
      </w:r>
      <w:r w:rsidR="005717EF">
        <w:t>1</w:t>
      </w:r>
      <w:r>
        <w:t xml:space="preserve"> - </w:t>
      </w:r>
      <w:r w:rsidRPr="004C7859">
        <w:t>Пьезометрический график работы тепловых сетей котельной</w:t>
      </w:r>
      <w:r>
        <w:t xml:space="preserve"> №3 Всехсвятское</w:t>
      </w:r>
      <w:bookmarkEnd w:id="111"/>
    </w:p>
    <w:p w14:paraId="57E66259" w14:textId="77777777" w:rsidR="004C7859" w:rsidRPr="00797C61" w:rsidRDefault="004C7859" w:rsidP="004C7859">
      <w:pPr>
        <w:pStyle w:val="24"/>
        <w:sectPr w:rsidR="004C7859" w:rsidRPr="00797C61" w:rsidSect="004C7859">
          <w:pgSz w:w="16840" w:h="11900" w:orient="landscape"/>
          <w:pgMar w:top="1134" w:right="1134" w:bottom="851" w:left="1134" w:header="720" w:footer="1009" w:gutter="0"/>
          <w:pgBorders w:offsetFrom="page">
            <w:top w:val="single" w:sz="4" w:space="24" w:color="auto"/>
            <w:left w:val="single" w:sz="4" w:space="24" w:color="auto"/>
            <w:bottom w:val="single" w:sz="4" w:space="24" w:color="auto"/>
            <w:right w:val="single" w:sz="4" w:space="24" w:color="auto"/>
          </w:pgBorders>
          <w:cols w:space="720"/>
        </w:sectPr>
      </w:pPr>
    </w:p>
    <w:p w14:paraId="3C57C500" w14:textId="77777777" w:rsidR="000F5869" w:rsidRPr="00DA3025" w:rsidRDefault="00535ED4" w:rsidP="00535ED4">
      <w:pPr>
        <w:pStyle w:val="a"/>
      </w:pPr>
      <w:bookmarkStart w:id="112" w:name="_Toc107356976"/>
      <w:r w:rsidRPr="00535ED4">
        <w:lastRenderedPageBreak/>
        <w:t>статистику отказов тепловых сетей (аварийных ситуаций) за последние 5 лет</w:t>
      </w:r>
      <w:bookmarkEnd w:id="112"/>
    </w:p>
    <w:p w14:paraId="0E2D7495" w14:textId="77777777" w:rsidR="000F5869" w:rsidRPr="003E3F1B" w:rsidRDefault="000243DC" w:rsidP="00EE4DA4">
      <w:pPr>
        <w:pStyle w:val="a5"/>
      </w:pPr>
      <w:r w:rsidRPr="003E3F1B">
        <w:t>Аварией на тепловых сетях считается ситуация, при которой при отказе элементов системы, сетей и источников теплоснабжения прекращается подача тепловой энергии потребителям и абонентам на отопление и горячее водоснабжение на период более 8 часов.</w:t>
      </w:r>
    </w:p>
    <w:p w14:paraId="00DE3AF8" w14:textId="77777777" w:rsidR="000F5869" w:rsidRPr="003E3F1B" w:rsidRDefault="000243DC" w:rsidP="00EE4DA4">
      <w:pPr>
        <w:pStyle w:val="a5"/>
      </w:pPr>
      <w:r w:rsidRPr="003E3F1B">
        <w:t xml:space="preserve">Повреждения участков теплопроводов или оборудования сети, которые приводят к необходимости немедленного их отключения, рассматриваются как отказы. К отказам приводят повреждения элементов </w:t>
      </w:r>
      <w:r w:rsidR="004F1CAA" w:rsidRPr="003E3F1B">
        <w:t>тепловых сетей</w:t>
      </w:r>
      <w:r w:rsidRPr="003E3F1B">
        <w:t>: трубопроводов, задвижек, наружная коррозия.</w:t>
      </w:r>
    </w:p>
    <w:p w14:paraId="6888F077" w14:textId="77777777" w:rsidR="000F5869" w:rsidRPr="003E3F1B" w:rsidRDefault="000243DC" w:rsidP="00EE4DA4">
      <w:pPr>
        <w:pStyle w:val="a5"/>
      </w:pPr>
      <w:r w:rsidRPr="003E3F1B">
        <w:t>Все рассмотренные выше причины, вызывающие повреждения элементов сетей, являются следствием воздействия на них различных факторов. При возникновении повреждения участка трубопровода его отключают, ремонтируют и вновь включают в работу.</w:t>
      </w:r>
    </w:p>
    <w:p w14:paraId="687E0428" w14:textId="158470F9" w:rsidR="0088732B" w:rsidRDefault="0088732B" w:rsidP="0088732B">
      <w:pPr>
        <w:pStyle w:val="a5"/>
      </w:pPr>
      <w:r>
        <w:t xml:space="preserve">Отказов тепловых сетей за период с 2013 по </w:t>
      </w:r>
      <w:r w:rsidR="00F817C7">
        <w:t>2022</w:t>
      </w:r>
      <w:r>
        <w:t xml:space="preserve"> год не происходило.</w:t>
      </w:r>
    </w:p>
    <w:p w14:paraId="457272A9" w14:textId="77777777" w:rsidR="000F5869" w:rsidRPr="00DA3025" w:rsidRDefault="00535ED4" w:rsidP="00535ED4">
      <w:pPr>
        <w:pStyle w:val="a"/>
      </w:pPr>
      <w:bookmarkStart w:id="113" w:name="_Toc107356977"/>
      <w:r w:rsidRPr="00535ED4">
        <w:t>статистику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bookmarkEnd w:id="113"/>
    </w:p>
    <w:p w14:paraId="52A58819" w14:textId="77777777" w:rsidR="0088732B" w:rsidRDefault="0088732B" w:rsidP="0088732B">
      <w:pPr>
        <w:pStyle w:val="a5"/>
      </w:pPr>
      <w:r>
        <w:t>Статистика восстановлений (аварийно-восстановительных ремонтов) тепловых сетей ведется надлежащим образом в журналах учета аварий и инцидентов. Время восстановления сетей не превышает</w:t>
      </w:r>
      <w:r w:rsidRPr="00B41342">
        <w:t xml:space="preserve"> </w:t>
      </w:r>
      <w:r>
        <w:t>нормативного.</w:t>
      </w:r>
    </w:p>
    <w:p w14:paraId="33630498" w14:textId="77777777" w:rsidR="0088732B" w:rsidRDefault="0088732B" w:rsidP="0088732B">
      <w:pPr>
        <w:pStyle w:val="a5"/>
      </w:pPr>
      <w:r>
        <w:t>В соответствии с СП 124.13330.2012 "Тепловые сети. Актуализированная редакция СНиП 41-02-2003", при авариях (отказах) в системе централизованного теплоснабжения в течение всего ремонтно-восстановительного периода должна обеспечиваться:</w:t>
      </w:r>
    </w:p>
    <w:p w14:paraId="78B40911" w14:textId="77777777" w:rsidR="0088732B" w:rsidRPr="00B41342" w:rsidRDefault="0088732B" w:rsidP="00F160E1">
      <w:pPr>
        <w:pStyle w:val="a5"/>
        <w:numPr>
          <w:ilvl w:val="0"/>
          <w:numId w:val="30"/>
        </w:numPr>
        <w:spacing w:before="0"/>
        <w:ind w:left="1417" w:right="91" w:hanging="357"/>
      </w:pPr>
      <w:r w:rsidRPr="00B41342">
        <w:t>подача 100% необходимой теплоты потребителям первой категории (если иные режимы не предусмотрены договором);</w:t>
      </w:r>
    </w:p>
    <w:p w14:paraId="2DCCC6D1" w14:textId="77777777" w:rsidR="0088732B" w:rsidRPr="00B41342" w:rsidRDefault="0088732B" w:rsidP="00F160E1">
      <w:pPr>
        <w:pStyle w:val="a5"/>
        <w:numPr>
          <w:ilvl w:val="0"/>
          <w:numId w:val="30"/>
        </w:numPr>
        <w:spacing w:before="0"/>
        <w:ind w:left="1417" w:right="91" w:hanging="357"/>
      </w:pPr>
      <w:r w:rsidRPr="00B41342">
        <w:t>подача теплоты на отопление и вентиляцию жилищно-коммунальным и промышленным потребителям второй и третьей категорий;</w:t>
      </w:r>
    </w:p>
    <w:p w14:paraId="23F3FA4C" w14:textId="77777777" w:rsidR="0088732B" w:rsidRPr="00B41342" w:rsidRDefault="0088732B" w:rsidP="00F160E1">
      <w:pPr>
        <w:pStyle w:val="a5"/>
        <w:numPr>
          <w:ilvl w:val="0"/>
          <w:numId w:val="30"/>
        </w:numPr>
        <w:spacing w:before="0"/>
        <w:ind w:left="1417" w:right="91" w:hanging="357"/>
      </w:pPr>
      <w:r w:rsidRPr="00B41342">
        <w:t>заданный потребителем аварийный режим расхода пара и технологической горячей воды;</w:t>
      </w:r>
    </w:p>
    <w:p w14:paraId="61D5FC31" w14:textId="77777777" w:rsidR="0088732B" w:rsidRPr="00B41342" w:rsidRDefault="0088732B" w:rsidP="00F160E1">
      <w:pPr>
        <w:pStyle w:val="a5"/>
        <w:numPr>
          <w:ilvl w:val="0"/>
          <w:numId w:val="30"/>
        </w:numPr>
        <w:spacing w:before="0"/>
        <w:ind w:left="1417" w:right="91" w:hanging="357"/>
      </w:pPr>
      <w:r w:rsidRPr="00B41342">
        <w:t>заданный потребителем аварийный тепловой режим работы неотключаемых</w:t>
      </w:r>
    </w:p>
    <w:p w14:paraId="6938C1AF" w14:textId="77777777" w:rsidR="0088732B" w:rsidRDefault="0088732B" w:rsidP="00F160E1">
      <w:pPr>
        <w:pStyle w:val="a5"/>
        <w:numPr>
          <w:ilvl w:val="0"/>
          <w:numId w:val="30"/>
        </w:numPr>
        <w:spacing w:before="0"/>
        <w:ind w:left="1417" w:right="91" w:hanging="357"/>
      </w:pPr>
      <w:r>
        <w:t>вентиляционных систем;</w:t>
      </w:r>
    </w:p>
    <w:p w14:paraId="416B4744" w14:textId="77777777" w:rsidR="0088732B" w:rsidRPr="00B41342" w:rsidRDefault="0088732B" w:rsidP="00F160E1">
      <w:pPr>
        <w:pStyle w:val="a5"/>
        <w:numPr>
          <w:ilvl w:val="0"/>
          <w:numId w:val="30"/>
        </w:numPr>
        <w:spacing w:before="0"/>
        <w:ind w:left="1417" w:right="91" w:hanging="357"/>
      </w:pPr>
      <w:r w:rsidRPr="00B41342">
        <w:t>среднесуточный расход теплоты за отопительный период на горячее водоснабжение (при невозможности его отключения).</w:t>
      </w:r>
    </w:p>
    <w:p w14:paraId="4B99DCBC" w14:textId="77777777" w:rsidR="0088732B" w:rsidRDefault="0088732B" w:rsidP="0088732B">
      <w:pPr>
        <w:pStyle w:val="a5"/>
      </w:pPr>
      <w:r>
        <w:t xml:space="preserve">Нормативное среднее время, затрачиваемое на </w:t>
      </w:r>
      <w:r w:rsidRPr="00B41342">
        <w:t xml:space="preserve">восстановление </w:t>
      </w:r>
      <w:r>
        <w:t>работоспособности тепловых сетей, приведено в таблице</w:t>
      </w:r>
      <w:r w:rsidRPr="00B41342">
        <w:t xml:space="preserve"> </w:t>
      </w:r>
      <w:r>
        <w:t>1.3.3.</w:t>
      </w:r>
    </w:p>
    <w:p w14:paraId="68B5FAC0" w14:textId="77777777" w:rsidR="0088732B" w:rsidRPr="003E432B" w:rsidRDefault="004C7859" w:rsidP="004C7859">
      <w:pPr>
        <w:pStyle w:val="a5"/>
        <w:rPr>
          <w:rStyle w:val="af5"/>
          <w:b w:val="0"/>
          <w:sz w:val="20"/>
        </w:rPr>
      </w:pPr>
      <w:r>
        <w:t xml:space="preserve"> </w:t>
      </w:r>
      <w:bookmarkStart w:id="114" w:name="_Toc39028474"/>
      <w:r w:rsidR="0088732B" w:rsidRPr="003E432B">
        <w:rPr>
          <w:rStyle w:val="af5"/>
          <w:sz w:val="20"/>
        </w:rPr>
        <w:t>Таблица 1.3.3 - Нормативное время восстановления теплоснабжения</w:t>
      </w:r>
      <w:bookmarkEnd w:id="114"/>
    </w:p>
    <w:tbl>
      <w:tblPr>
        <w:tblW w:w="10084" w:type="dxa"/>
        <w:tblInd w:w="1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21"/>
        <w:gridCol w:w="4689"/>
        <w:gridCol w:w="4574"/>
      </w:tblGrid>
      <w:tr w:rsidR="0088732B" w:rsidRPr="007A24CC" w14:paraId="696BD1B4" w14:textId="77777777" w:rsidTr="009C5B5B">
        <w:trPr>
          <w:trHeight w:val="20"/>
        </w:trPr>
        <w:tc>
          <w:tcPr>
            <w:tcW w:w="821" w:type="dxa"/>
            <w:vAlign w:val="center"/>
          </w:tcPr>
          <w:p w14:paraId="28618B84" w14:textId="77777777" w:rsidR="0088732B" w:rsidRPr="007A24CC" w:rsidRDefault="0088732B" w:rsidP="0015688E">
            <w:pPr>
              <w:pStyle w:val="TableParagraph"/>
              <w:rPr>
                <w:b/>
                <w:sz w:val="20"/>
                <w:szCs w:val="18"/>
              </w:rPr>
            </w:pPr>
            <w:r w:rsidRPr="007A24CC">
              <w:rPr>
                <w:b/>
                <w:sz w:val="20"/>
                <w:szCs w:val="18"/>
              </w:rPr>
              <w:t>№пп</w:t>
            </w:r>
          </w:p>
        </w:tc>
        <w:tc>
          <w:tcPr>
            <w:tcW w:w="4689" w:type="dxa"/>
            <w:vAlign w:val="center"/>
          </w:tcPr>
          <w:p w14:paraId="413212C8" w14:textId="77777777" w:rsidR="0088732B" w:rsidRPr="007A24CC" w:rsidRDefault="0088732B" w:rsidP="0015688E">
            <w:pPr>
              <w:pStyle w:val="TableParagraph"/>
              <w:rPr>
                <w:b/>
                <w:sz w:val="20"/>
                <w:szCs w:val="18"/>
              </w:rPr>
            </w:pPr>
            <w:r w:rsidRPr="007A24CC">
              <w:rPr>
                <w:b/>
                <w:sz w:val="20"/>
                <w:szCs w:val="18"/>
              </w:rPr>
              <w:t>Диаметр труб тепловых сетей, мм</w:t>
            </w:r>
          </w:p>
        </w:tc>
        <w:tc>
          <w:tcPr>
            <w:tcW w:w="4574" w:type="dxa"/>
            <w:vAlign w:val="center"/>
          </w:tcPr>
          <w:p w14:paraId="3907559A" w14:textId="77777777" w:rsidR="0088732B" w:rsidRPr="007A24CC" w:rsidRDefault="0088732B" w:rsidP="0015688E">
            <w:pPr>
              <w:pStyle w:val="TableParagraph"/>
              <w:rPr>
                <w:b/>
                <w:sz w:val="20"/>
                <w:szCs w:val="18"/>
              </w:rPr>
            </w:pPr>
            <w:r w:rsidRPr="007A24CC">
              <w:rPr>
                <w:b/>
                <w:sz w:val="20"/>
                <w:szCs w:val="18"/>
              </w:rPr>
              <w:t>Время восстановления теплоснабжения, ч</w:t>
            </w:r>
          </w:p>
        </w:tc>
      </w:tr>
      <w:tr w:rsidR="0088732B" w:rsidRPr="00892EBF" w14:paraId="29ABCF30" w14:textId="77777777" w:rsidTr="009C5B5B">
        <w:trPr>
          <w:trHeight w:val="20"/>
        </w:trPr>
        <w:tc>
          <w:tcPr>
            <w:tcW w:w="821" w:type="dxa"/>
          </w:tcPr>
          <w:p w14:paraId="6858E1A5" w14:textId="77777777" w:rsidR="0088732B" w:rsidRPr="00892EBF" w:rsidRDefault="0088732B" w:rsidP="0015688E">
            <w:pPr>
              <w:pStyle w:val="TableParagraph"/>
              <w:rPr>
                <w:sz w:val="20"/>
                <w:szCs w:val="18"/>
              </w:rPr>
            </w:pPr>
            <w:r w:rsidRPr="00892EBF">
              <w:rPr>
                <w:sz w:val="20"/>
                <w:szCs w:val="18"/>
              </w:rPr>
              <w:t>1</w:t>
            </w:r>
          </w:p>
        </w:tc>
        <w:tc>
          <w:tcPr>
            <w:tcW w:w="4689" w:type="dxa"/>
          </w:tcPr>
          <w:p w14:paraId="34D56F6D" w14:textId="77777777" w:rsidR="0088732B" w:rsidRPr="00892EBF" w:rsidRDefault="0088732B" w:rsidP="0015688E">
            <w:pPr>
              <w:pStyle w:val="TableParagraph"/>
              <w:rPr>
                <w:sz w:val="20"/>
                <w:szCs w:val="18"/>
              </w:rPr>
            </w:pPr>
            <w:r w:rsidRPr="00892EBF">
              <w:rPr>
                <w:sz w:val="20"/>
                <w:szCs w:val="18"/>
              </w:rPr>
              <w:t>2</w:t>
            </w:r>
          </w:p>
        </w:tc>
        <w:tc>
          <w:tcPr>
            <w:tcW w:w="4574" w:type="dxa"/>
          </w:tcPr>
          <w:p w14:paraId="7B20856E" w14:textId="77777777" w:rsidR="0088732B" w:rsidRPr="00892EBF" w:rsidRDefault="0088732B" w:rsidP="0015688E">
            <w:pPr>
              <w:pStyle w:val="TableParagraph"/>
              <w:rPr>
                <w:sz w:val="20"/>
                <w:szCs w:val="18"/>
              </w:rPr>
            </w:pPr>
            <w:r w:rsidRPr="00892EBF">
              <w:rPr>
                <w:sz w:val="20"/>
                <w:szCs w:val="18"/>
              </w:rPr>
              <w:t>3</w:t>
            </w:r>
          </w:p>
        </w:tc>
      </w:tr>
      <w:tr w:rsidR="0088732B" w:rsidRPr="00892EBF" w14:paraId="28F20B5B" w14:textId="77777777" w:rsidTr="009C5B5B">
        <w:trPr>
          <w:trHeight w:val="20"/>
        </w:trPr>
        <w:tc>
          <w:tcPr>
            <w:tcW w:w="821" w:type="dxa"/>
          </w:tcPr>
          <w:p w14:paraId="3F383297" w14:textId="77777777" w:rsidR="0088732B" w:rsidRPr="00892EBF" w:rsidRDefault="0088732B" w:rsidP="0015688E">
            <w:pPr>
              <w:pStyle w:val="TableParagraph"/>
              <w:rPr>
                <w:sz w:val="20"/>
                <w:szCs w:val="18"/>
              </w:rPr>
            </w:pPr>
            <w:r w:rsidRPr="00892EBF">
              <w:rPr>
                <w:sz w:val="20"/>
                <w:szCs w:val="18"/>
              </w:rPr>
              <w:t>1</w:t>
            </w:r>
          </w:p>
        </w:tc>
        <w:tc>
          <w:tcPr>
            <w:tcW w:w="4689" w:type="dxa"/>
          </w:tcPr>
          <w:p w14:paraId="69F98FA3" w14:textId="77777777" w:rsidR="0088732B" w:rsidRPr="00892EBF" w:rsidRDefault="0088732B" w:rsidP="0015688E">
            <w:pPr>
              <w:pStyle w:val="TableParagraph"/>
              <w:rPr>
                <w:sz w:val="20"/>
                <w:szCs w:val="18"/>
              </w:rPr>
            </w:pPr>
            <w:r w:rsidRPr="00892EBF">
              <w:rPr>
                <w:sz w:val="20"/>
                <w:szCs w:val="18"/>
              </w:rPr>
              <w:t>300</w:t>
            </w:r>
          </w:p>
        </w:tc>
        <w:tc>
          <w:tcPr>
            <w:tcW w:w="4574" w:type="dxa"/>
          </w:tcPr>
          <w:p w14:paraId="260856AE" w14:textId="77777777" w:rsidR="0088732B" w:rsidRPr="00892EBF" w:rsidRDefault="0088732B" w:rsidP="0015688E">
            <w:pPr>
              <w:pStyle w:val="TableParagraph"/>
              <w:rPr>
                <w:sz w:val="20"/>
                <w:szCs w:val="18"/>
              </w:rPr>
            </w:pPr>
            <w:r w:rsidRPr="00892EBF">
              <w:rPr>
                <w:sz w:val="20"/>
                <w:szCs w:val="18"/>
              </w:rPr>
              <w:t>15</w:t>
            </w:r>
          </w:p>
        </w:tc>
      </w:tr>
      <w:tr w:rsidR="0088732B" w:rsidRPr="00892EBF" w14:paraId="29B7D24D" w14:textId="77777777" w:rsidTr="009C5B5B">
        <w:trPr>
          <w:trHeight w:val="20"/>
        </w:trPr>
        <w:tc>
          <w:tcPr>
            <w:tcW w:w="821" w:type="dxa"/>
          </w:tcPr>
          <w:p w14:paraId="68AA7A19" w14:textId="77777777" w:rsidR="0088732B" w:rsidRPr="00892EBF" w:rsidRDefault="0088732B" w:rsidP="0015688E">
            <w:pPr>
              <w:pStyle w:val="TableParagraph"/>
              <w:rPr>
                <w:sz w:val="20"/>
                <w:szCs w:val="18"/>
              </w:rPr>
            </w:pPr>
            <w:r w:rsidRPr="00892EBF">
              <w:rPr>
                <w:sz w:val="20"/>
                <w:szCs w:val="18"/>
              </w:rPr>
              <w:t>2</w:t>
            </w:r>
          </w:p>
        </w:tc>
        <w:tc>
          <w:tcPr>
            <w:tcW w:w="4689" w:type="dxa"/>
          </w:tcPr>
          <w:p w14:paraId="6F1AFB54" w14:textId="77777777" w:rsidR="0088732B" w:rsidRPr="00892EBF" w:rsidRDefault="0088732B" w:rsidP="0015688E">
            <w:pPr>
              <w:pStyle w:val="TableParagraph"/>
              <w:rPr>
                <w:sz w:val="20"/>
                <w:szCs w:val="18"/>
              </w:rPr>
            </w:pPr>
            <w:r w:rsidRPr="00892EBF">
              <w:rPr>
                <w:sz w:val="20"/>
                <w:szCs w:val="18"/>
              </w:rPr>
              <w:t>400</w:t>
            </w:r>
          </w:p>
        </w:tc>
        <w:tc>
          <w:tcPr>
            <w:tcW w:w="4574" w:type="dxa"/>
          </w:tcPr>
          <w:p w14:paraId="7928B515" w14:textId="77777777" w:rsidR="0088732B" w:rsidRPr="00892EBF" w:rsidRDefault="0088732B" w:rsidP="0015688E">
            <w:pPr>
              <w:pStyle w:val="TableParagraph"/>
              <w:rPr>
                <w:sz w:val="20"/>
                <w:szCs w:val="18"/>
              </w:rPr>
            </w:pPr>
            <w:r w:rsidRPr="00892EBF">
              <w:rPr>
                <w:sz w:val="20"/>
                <w:szCs w:val="18"/>
              </w:rPr>
              <w:t>18</w:t>
            </w:r>
          </w:p>
        </w:tc>
      </w:tr>
      <w:tr w:rsidR="0088732B" w:rsidRPr="00892EBF" w14:paraId="559D42B0" w14:textId="77777777" w:rsidTr="009C5B5B">
        <w:trPr>
          <w:trHeight w:val="20"/>
        </w:trPr>
        <w:tc>
          <w:tcPr>
            <w:tcW w:w="821" w:type="dxa"/>
          </w:tcPr>
          <w:p w14:paraId="0C0BAE91" w14:textId="77777777" w:rsidR="0088732B" w:rsidRPr="00892EBF" w:rsidRDefault="0088732B" w:rsidP="0015688E">
            <w:pPr>
              <w:pStyle w:val="TableParagraph"/>
              <w:rPr>
                <w:sz w:val="20"/>
                <w:szCs w:val="18"/>
              </w:rPr>
            </w:pPr>
            <w:r w:rsidRPr="00892EBF">
              <w:rPr>
                <w:sz w:val="20"/>
                <w:szCs w:val="18"/>
              </w:rPr>
              <w:t>3</w:t>
            </w:r>
          </w:p>
        </w:tc>
        <w:tc>
          <w:tcPr>
            <w:tcW w:w="4689" w:type="dxa"/>
          </w:tcPr>
          <w:p w14:paraId="373494F1" w14:textId="77777777" w:rsidR="0088732B" w:rsidRPr="00892EBF" w:rsidRDefault="0088732B" w:rsidP="0015688E">
            <w:pPr>
              <w:pStyle w:val="TableParagraph"/>
              <w:rPr>
                <w:sz w:val="20"/>
                <w:szCs w:val="18"/>
              </w:rPr>
            </w:pPr>
            <w:r w:rsidRPr="00892EBF">
              <w:rPr>
                <w:sz w:val="20"/>
                <w:szCs w:val="18"/>
              </w:rPr>
              <w:t>500</w:t>
            </w:r>
          </w:p>
        </w:tc>
        <w:tc>
          <w:tcPr>
            <w:tcW w:w="4574" w:type="dxa"/>
          </w:tcPr>
          <w:p w14:paraId="7742B817" w14:textId="77777777" w:rsidR="0088732B" w:rsidRPr="00892EBF" w:rsidRDefault="0088732B" w:rsidP="0015688E">
            <w:pPr>
              <w:pStyle w:val="TableParagraph"/>
              <w:rPr>
                <w:sz w:val="20"/>
                <w:szCs w:val="18"/>
              </w:rPr>
            </w:pPr>
            <w:r w:rsidRPr="00892EBF">
              <w:rPr>
                <w:sz w:val="20"/>
                <w:szCs w:val="18"/>
              </w:rPr>
              <w:t>22</w:t>
            </w:r>
          </w:p>
        </w:tc>
      </w:tr>
      <w:tr w:rsidR="0088732B" w:rsidRPr="00892EBF" w14:paraId="1EBE011B" w14:textId="77777777" w:rsidTr="009C5B5B">
        <w:trPr>
          <w:trHeight w:val="20"/>
        </w:trPr>
        <w:tc>
          <w:tcPr>
            <w:tcW w:w="821" w:type="dxa"/>
          </w:tcPr>
          <w:p w14:paraId="0D144F5B" w14:textId="77777777" w:rsidR="0088732B" w:rsidRPr="00892EBF" w:rsidRDefault="0088732B" w:rsidP="0015688E">
            <w:pPr>
              <w:pStyle w:val="TableParagraph"/>
              <w:rPr>
                <w:sz w:val="20"/>
                <w:szCs w:val="18"/>
              </w:rPr>
            </w:pPr>
            <w:r w:rsidRPr="00892EBF">
              <w:rPr>
                <w:sz w:val="20"/>
                <w:szCs w:val="18"/>
              </w:rPr>
              <w:t>4</w:t>
            </w:r>
          </w:p>
        </w:tc>
        <w:tc>
          <w:tcPr>
            <w:tcW w:w="4689" w:type="dxa"/>
          </w:tcPr>
          <w:p w14:paraId="5F34FB5F" w14:textId="77777777" w:rsidR="0088732B" w:rsidRPr="00892EBF" w:rsidRDefault="0088732B" w:rsidP="0015688E">
            <w:pPr>
              <w:pStyle w:val="TableParagraph"/>
              <w:rPr>
                <w:sz w:val="20"/>
                <w:szCs w:val="18"/>
              </w:rPr>
            </w:pPr>
            <w:r w:rsidRPr="00892EBF">
              <w:rPr>
                <w:sz w:val="20"/>
                <w:szCs w:val="18"/>
              </w:rPr>
              <w:t>600</w:t>
            </w:r>
          </w:p>
        </w:tc>
        <w:tc>
          <w:tcPr>
            <w:tcW w:w="4574" w:type="dxa"/>
          </w:tcPr>
          <w:p w14:paraId="0E9C56E3" w14:textId="77777777" w:rsidR="0088732B" w:rsidRPr="00892EBF" w:rsidRDefault="0088732B" w:rsidP="0015688E">
            <w:pPr>
              <w:pStyle w:val="TableParagraph"/>
              <w:rPr>
                <w:sz w:val="20"/>
                <w:szCs w:val="18"/>
              </w:rPr>
            </w:pPr>
            <w:r w:rsidRPr="00892EBF">
              <w:rPr>
                <w:sz w:val="20"/>
                <w:szCs w:val="18"/>
              </w:rPr>
              <w:t>26</w:t>
            </w:r>
          </w:p>
        </w:tc>
      </w:tr>
      <w:tr w:rsidR="0088732B" w:rsidRPr="00892EBF" w14:paraId="51A1292C" w14:textId="77777777" w:rsidTr="009C5B5B">
        <w:trPr>
          <w:trHeight w:val="20"/>
        </w:trPr>
        <w:tc>
          <w:tcPr>
            <w:tcW w:w="821" w:type="dxa"/>
          </w:tcPr>
          <w:p w14:paraId="7A3D3CF3" w14:textId="77777777" w:rsidR="0088732B" w:rsidRPr="00892EBF" w:rsidRDefault="0088732B" w:rsidP="0015688E">
            <w:pPr>
              <w:pStyle w:val="TableParagraph"/>
              <w:rPr>
                <w:sz w:val="20"/>
                <w:szCs w:val="18"/>
              </w:rPr>
            </w:pPr>
            <w:r w:rsidRPr="00892EBF">
              <w:rPr>
                <w:sz w:val="20"/>
                <w:szCs w:val="18"/>
              </w:rPr>
              <w:t>5</w:t>
            </w:r>
          </w:p>
        </w:tc>
        <w:tc>
          <w:tcPr>
            <w:tcW w:w="4689" w:type="dxa"/>
          </w:tcPr>
          <w:p w14:paraId="1A5835CF" w14:textId="77777777" w:rsidR="0088732B" w:rsidRPr="00892EBF" w:rsidRDefault="0088732B" w:rsidP="0015688E">
            <w:pPr>
              <w:pStyle w:val="TableParagraph"/>
              <w:rPr>
                <w:sz w:val="20"/>
                <w:szCs w:val="18"/>
              </w:rPr>
            </w:pPr>
            <w:r w:rsidRPr="00892EBF">
              <w:rPr>
                <w:sz w:val="20"/>
                <w:szCs w:val="18"/>
              </w:rPr>
              <w:t>700</w:t>
            </w:r>
          </w:p>
        </w:tc>
        <w:tc>
          <w:tcPr>
            <w:tcW w:w="4574" w:type="dxa"/>
          </w:tcPr>
          <w:p w14:paraId="4514FFAB" w14:textId="77777777" w:rsidR="0088732B" w:rsidRPr="00892EBF" w:rsidRDefault="0088732B" w:rsidP="0015688E">
            <w:pPr>
              <w:pStyle w:val="TableParagraph"/>
              <w:rPr>
                <w:sz w:val="20"/>
                <w:szCs w:val="18"/>
              </w:rPr>
            </w:pPr>
            <w:r w:rsidRPr="00892EBF">
              <w:rPr>
                <w:sz w:val="20"/>
                <w:szCs w:val="18"/>
              </w:rPr>
              <w:t>29</w:t>
            </w:r>
          </w:p>
        </w:tc>
      </w:tr>
      <w:tr w:rsidR="0088732B" w:rsidRPr="00892EBF" w14:paraId="79AD0EAE" w14:textId="77777777" w:rsidTr="009C5B5B">
        <w:trPr>
          <w:trHeight w:val="20"/>
        </w:trPr>
        <w:tc>
          <w:tcPr>
            <w:tcW w:w="821" w:type="dxa"/>
          </w:tcPr>
          <w:p w14:paraId="2EB565F6" w14:textId="77777777" w:rsidR="0088732B" w:rsidRPr="00892EBF" w:rsidRDefault="0088732B" w:rsidP="0015688E">
            <w:pPr>
              <w:pStyle w:val="TableParagraph"/>
              <w:rPr>
                <w:sz w:val="20"/>
                <w:szCs w:val="18"/>
              </w:rPr>
            </w:pPr>
            <w:r w:rsidRPr="00892EBF">
              <w:rPr>
                <w:sz w:val="20"/>
                <w:szCs w:val="18"/>
              </w:rPr>
              <w:t>6</w:t>
            </w:r>
          </w:p>
        </w:tc>
        <w:tc>
          <w:tcPr>
            <w:tcW w:w="4689" w:type="dxa"/>
          </w:tcPr>
          <w:p w14:paraId="00155434" w14:textId="77777777" w:rsidR="0088732B" w:rsidRPr="00892EBF" w:rsidRDefault="0088732B" w:rsidP="0015688E">
            <w:pPr>
              <w:pStyle w:val="TableParagraph"/>
              <w:rPr>
                <w:sz w:val="20"/>
                <w:szCs w:val="18"/>
              </w:rPr>
            </w:pPr>
            <w:r w:rsidRPr="00892EBF">
              <w:rPr>
                <w:sz w:val="20"/>
                <w:szCs w:val="18"/>
              </w:rPr>
              <w:t>800-1000</w:t>
            </w:r>
          </w:p>
        </w:tc>
        <w:tc>
          <w:tcPr>
            <w:tcW w:w="4574" w:type="dxa"/>
          </w:tcPr>
          <w:p w14:paraId="4D4C0D75" w14:textId="77777777" w:rsidR="0088732B" w:rsidRPr="00892EBF" w:rsidRDefault="0088732B" w:rsidP="0015688E">
            <w:pPr>
              <w:pStyle w:val="TableParagraph"/>
              <w:rPr>
                <w:sz w:val="20"/>
                <w:szCs w:val="18"/>
              </w:rPr>
            </w:pPr>
            <w:r w:rsidRPr="00892EBF">
              <w:rPr>
                <w:sz w:val="20"/>
                <w:szCs w:val="18"/>
              </w:rPr>
              <w:t>40</w:t>
            </w:r>
          </w:p>
        </w:tc>
      </w:tr>
      <w:tr w:rsidR="0088732B" w:rsidRPr="00892EBF" w14:paraId="5A042AD9" w14:textId="77777777" w:rsidTr="009C5B5B">
        <w:trPr>
          <w:trHeight w:val="20"/>
        </w:trPr>
        <w:tc>
          <w:tcPr>
            <w:tcW w:w="821" w:type="dxa"/>
          </w:tcPr>
          <w:p w14:paraId="7F191421" w14:textId="77777777" w:rsidR="0088732B" w:rsidRPr="00892EBF" w:rsidRDefault="0088732B" w:rsidP="0015688E">
            <w:pPr>
              <w:pStyle w:val="TableParagraph"/>
              <w:rPr>
                <w:sz w:val="20"/>
                <w:szCs w:val="18"/>
              </w:rPr>
            </w:pPr>
            <w:r w:rsidRPr="00892EBF">
              <w:rPr>
                <w:sz w:val="20"/>
                <w:szCs w:val="18"/>
              </w:rPr>
              <w:t>7</w:t>
            </w:r>
          </w:p>
        </w:tc>
        <w:tc>
          <w:tcPr>
            <w:tcW w:w="4689" w:type="dxa"/>
          </w:tcPr>
          <w:p w14:paraId="00263DFD" w14:textId="77777777" w:rsidR="0088732B" w:rsidRPr="00892EBF" w:rsidRDefault="0088732B" w:rsidP="0015688E">
            <w:pPr>
              <w:pStyle w:val="TableParagraph"/>
              <w:rPr>
                <w:sz w:val="20"/>
                <w:szCs w:val="18"/>
              </w:rPr>
            </w:pPr>
            <w:r w:rsidRPr="00892EBF">
              <w:rPr>
                <w:sz w:val="20"/>
                <w:szCs w:val="18"/>
              </w:rPr>
              <w:t>1200-1400</w:t>
            </w:r>
          </w:p>
        </w:tc>
        <w:tc>
          <w:tcPr>
            <w:tcW w:w="4574" w:type="dxa"/>
          </w:tcPr>
          <w:p w14:paraId="5624BA19" w14:textId="77777777" w:rsidR="0088732B" w:rsidRPr="00892EBF" w:rsidRDefault="0088732B" w:rsidP="0015688E">
            <w:pPr>
              <w:pStyle w:val="TableParagraph"/>
              <w:rPr>
                <w:sz w:val="20"/>
                <w:szCs w:val="18"/>
              </w:rPr>
            </w:pPr>
            <w:r w:rsidRPr="00892EBF">
              <w:rPr>
                <w:sz w:val="20"/>
                <w:szCs w:val="18"/>
              </w:rPr>
              <w:t>До 54</w:t>
            </w:r>
          </w:p>
        </w:tc>
      </w:tr>
    </w:tbl>
    <w:p w14:paraId="4CBFF973" w14:textId="24DCF98C" w:rsidR="004C7859" w:rsidRDefault="009C5B5B" w:rsidP="004C7859">
      <w:pPr>
        <w:pStyle w:val="a5"/>
      </w:pPr>
      <w:r>
        <w:t xml:space="preserve"> </w:t>
      </w:r>
    </w:p>
    <w:p w14:paraId="52E30763" w14:textId="77777777" w:rsidR="009C5B5B" w:rsidRDefault="009C5B5B" w:rsidP="004C7859">
      <w:pPr>
        <w:pStyle w:val="a5"/>
      </w:pPr>
    </w:p>
    <w:p w14:paraId="7AF01360" w14:textId="77777777" w:rsidR="009C5B5B" w:rsidRDefault="009C5B5B" w:rsidP="004C7859">
      <w:pPr>
        <w:pStyle w:val="a5"/>
      </w:pPr>
    </w:p>
    <w:p w14:paraId="7BD18D03" w14:textId="77777777" w:rsidR="00535ED4" w:rsidRPr="00535ED4" w:rsidRDefault="00535ED4" w:rsidP="00F160E1">
      <w:pPr>
        <w:pStyle w:val="a"/>
        <w:numPr>
          <w:ilvl w:val="0"/>
          <w:numId w:val="14"/>
        </w:numPr>
      </w:pPr>
      <w:bookmarkStart w:id="115" w:name="_Toc107356978"/>
      <w:r w:rsidRPr="00535ED4">
        <w:lastRenderedPageBreak/>
        <w:t>описание процедур диагностики состояния тепловых сетей и планирования капитальных (текущих) ремонтов;</w:t>
      </w:r>
      <w:bookmarkEnd w:id="115"/>
    </w:p>
    <w:p w14:paraId="311B9CEF" w14:textId="77777777" w:rsidR="0088732B" w:rsidRPr="00BA326F" w:rsidRDefault="0088732B" w:rsidP="0088732B">
      <w:pPr>
        <w:pStyle w:val="a5"/>
      </w:pPr>
      <w:r w:rsidRPr="00BA326F">
        <w:t>Основным методом диагностики состояния тепловых сетей системы теплоснабжения являются гидравлические испытания на прочность и плотность.</w:t>
      </w:r>
    </w:p>
    <w:p w14:paraId="0B604595" w14:textId="77777777" w:rsidR="0088732B" w:rsidRPr="00BA326F" w:rsidRDefault="0088732B" w:rsidP="0088732B">
      <w:pPr>
        <w:pStyle w:val="a5"/>
      </w:pPr>
      <w:r w:rsidRPr="00BA326F">
        <w:t>При проведении гидравлических испытаний на прочность и плотность в межотопительный период на магистральных и распределительных тепловых сетях установлены следующие параметры испытаний: для магистральных трубопроводов 1,6 МПа, для распределительных (квартальных) трубопроводов 1,2 МПа – 1,0 МПа. Продолжительность испытаний – не менее 10 минут.</w:t>
      </w:r>
    </w:p>
    <w:p w14:paraId="075A26EB" w14:textId="77777777" w:rsidR="0088732B" w:rsidRPr="00BA326F" w:rsidRDefault="0088732B" w:rsidP="0088732B">
      <w:pPr>
        <w:pStyle w:val="a5"/>
      </w:pPr>
      <w:r w:rsidRPr="00BA326F">
        <w:t xml:space="preserve">Для контроля состояния оборудования тепловых сетей и тепловой изоляции регулярно проводится обход теплопроводов, тепловых камер и тепловых пунктов. </w:t>
      </w:r>
    </w:p>
    <w:p w14:paraId="2893CB48" w14:textId="77777777" w:rsidR="0088732B" w:rsidRPr="00BA326F" w:rsidRDefault="0088732B" w:rsidP="0088732B">
      <w:pPr>
        <w:pStyle w:val="a5"/>
      </w:pPr>
      <w:r w:rsidRPr="00BA326F">
        <w:t>Частота обходов – не реже двух раза в неделю в течение отопительного сезона и одного раза - в межотопительный период.</w:t>
      </w:r>
    </w:p>
    <w:p w14:paraId="48EA4EB1" w14:textId="77777777" w:rsidR="0088732B" w:rsidRPr="00B41342" w:rsidRDefault="0088732B" w:rsidP="0088732B">
      <w:pPr>
        <w:pStyle w:val="a5"/>
      </w:pPr>
      <w:r w:rsidRPr="00BA326F">
        <w:t>Результаты осмотра заносятся в журнал дефектов тепловых сетей. Дефекты, угрожающие аварией и инцидентом, устраняются немедленно. Сведения о дефектах, которые не представляют опасности с точки зрения надежности эксплуатации тепловой сети, но которые нельзя устранить без отключения трубопроводов, заносятся в журнал обхода и осмотра тепловых сетей, а для ликвидации этих дефектов при ближайшем отключении трубопроводов или при ремонте - в журнал текущих ремонтов.</w:t>
      </w:r>
      <w:r>
        <w:t xml:space="preserve"> </w:t>
      </w:r>
    </w:p>
    <w:p w14:paraId="5FD9A55B" w14:textId="77777777" w:rsidR="000F5869" w:rsidRPr="003E3F1B" w:rsidRDefault="000243DC" w:rsidP="00EE4DA4">
      <w:pPr>
        <w:pStyle w:val="a5"/>
      </w:pPr>
      <w:r w:rsidRPr="003E3F1B">
        <w:t>На источниках тепловой энергии Кукобойского сельского поселения в 2018 годы производилась проверка технического состояния трубопроводов системы отопления. По результатам были выданы листы заключения, согласно которым можно сделать следующие выводы:</w:t>
      </w:r>
    </w:p>
    <w:p w14:paraId="3BA971B8" w14:textId="77777777" w:rsidR="000F5869" w:rsidRPr="003E3F1B" w:rsidRDefault="000243DC" w:rsidP="00F160E1">
      <w:pPr>
        <w:pStyle w:val="a5"/>
        <w:numPr>
          <w:ilvl w:val="0"/>
          <w:numId w:val="6"/>
        </w:numPr>
        <w:spacing w:before="0"/>
        <w:ind w:left="1434" w:hanging="357"/>
      </w:pPr>
      <w:r w:rsidRPr="003E3F1B">
        <w:t>котельная школы с. Всехсвятское – состояние трубопроводов предельное, необходима замена участка тепловой сети теплоснабжения (лист заключения от 29.03.18).</w:t>
      </w:r>
    </w:p>
    <w:p w14:paraId="6E7C7BA1" w14:textId="77777777" w:rsidR="000F5869" w:rsidRPr="00DA3025" w:rsidRDefault="00074238" w:rsidP="00DA3025">
      <w:pPr>
        <w:pStyle w:val="a"/>
      </w:pPr>
      <w:bookmarkStart w:id="116" w:name="_Toc107356979"/>
      <w:r>
        <w:t>о</w:t>
      </w:r>
      <w:r w:rsidR="000243DC" w:rsidRPr="00DA3025">
        <w:t>писание периодичности и соответствия требованиям технических регламентов и (или)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bookmarkEnd w:id="116"/>
    </w:p>
    <w:p w14:paraId="389FBCE2" w14:textId="77777777" w:rsidR="000F5869" w:rsidRPr="003E3F1B" w:rsidRDefault="000243DC" w:rsidP="00EE4DA4">
      <w:pPr>
        <w:pStyle w:val="a5"/>
      </w:pPr>
      <w:r w:rsidRPr="003E3F1B">
        <w:t>Согласно п. 6.82 МДК 4-02.2001 "Типовая инструкция по технической эксплуатации тепловых сетей систем коммунального теплоснабжения": тепловые сети, находящиеся в эксплуатации, должны подвергаться следующим испытаниям:</w:t>
      </w:r>
    </w:p>
    <w:p w14:paraId="631E0B6E" w14:textId="77777777" w:rsidR="000F5869" w:rsidRPr="004F1CAA" w:rsidRDefault="000243DC" w:rsidP="00F160E1">
      <w:pPr>
        <w:pStyle w:val="a5"/>
        <w:numPr>
          <w:ilvl w:val="0"/>
          <w:numId w:val="6"/>
        </w:numPr>
        <w:spacing w:before="0"/>
        <w:ind w:left="1434" w:hanging="357"/>
      </w:pPr>
      <w:r w:rsidRPr="004F1CAA">
        <w:t>гидравлическим испытаниям с целью проверки прочности и плотности трубопроводов, их элементов и арматуры;</w:t>
      </w:r>
    </w:p>
    <w:p w14:paraId="12A9794B" w14:textId="77777777" w:rsidR="000F5869" w:rsidRPr="004F1CAA" w:rsidRDefault="000243DC" w:rsidP="00F160E1">
      <w:pPr>
        <w:pStyle w:val="a5"/>
        <w:numPr>
          <w:ilvl w:val="0"/>
          <w:numId w:val="6"/>
        </w:numPr>
        <w:spacing w:before="0"/>
        <w:ind w:left="1434" w:hanging="357"/>
      </w:pPr>
      <w:r w:rsidRPr="004F1CAA">
        <w:t>испытаниям на максимальную температуру теплоносителя для выявления дефектов трубопроводов и оборудования тепловой сети, контроля за их состоянием, проверки компенсирующей способности тепловой сети;</w:t>
      </w:r>
    </w:p>
    <w:p w14:paraId="0A9EEF2B" w14:textId="77777777" w:rsidR="000F5869" w:rsidRPr="004F1CAA" w:rsidRDefault="000243DC" w:rsidP="00F160E1">
      <w:pPr>
        <w:pStyle w:val="a5"/>
        <w:numPr>
          <w:ilvl w:val="0"/>
          <w:numId w:val="6"/>
        </w:numPr>
        <w:spacing w:before="0"/>
        <w:ind w:left="1434" w:hanging="357"/>
      </w:pPr>
      <w:r w:rsidRPr="004F1CAA">
        <w:t>испытаниям на тепловые потери для определения фактических тепловых потерь теплопроводами в зависимости от типа строительно-изоляционных конструкций, срока службы, состояния и условий эксплуатации;</w:t>
      </w:r>
    </w:p>
    <w:p w14:paraId="0E49EB96" w14:textId="77777777" w:rsidR="000F5869" w:rsidRPr="004F1CAA" w:rsidRDefault="000243DC" w:rsidP="00F160E1">
      <w:pPr>
        <w:pStyle w:val="a5"/>
        <w:numPr>
          <w:ilvl w:val="0"/>
          <w:numId w:val="6"/>
        </w:numPr>
        <w:spacing w:before="0"/>
        <w:ind w:left="1434" w:hanging="357"/>
      </w:pPr>
      <w:r w:rsidRPr="004F1CAA">
        <w:t>испытаниям на гидравлические потери для получения гидравлических характеристик трубопроводов;</w:t>
      </w:r>
    </w:p>
    <w:p w14:paraId="44DF9E5A" w14:textId="77777777" w:rsidR="000F5869" w:rsidRPr="004F1CAA" w:rsidRDefault="000243DC" w:rsidP="00F160E1">
      <w:pPr>
        <w:pStyle w:val="a5"/>
        <w:numPr>
          <w:ilvl w:val="0"/>
          <w:numId w:val="6"/>
        </w:numPr>
        <w:spacing w:before="0"/>
        <w:ind w:left="1434" w:hanging="357"/>
      </w:pPr>
      <w:r w:rsidRPr="004F1CAA">
        <w:t>испытаниям на потенциалы блуждающих токов (электрическим измерениям для определения коррозионной агрессивности грунтов и опасного действия блуждающих токов на трубопроводы подземных тепловых сетей).</w:t>
      </w:r>
    </w:p>
    <w:p w14:paraId="51CAB9C3" w14:textId="77777777" w:rsidR="000F5869" w:rsidRPr="003E3F1B" w:rsidRDefault="000243DC" w:rsidP="00EE4DA4">
      <w:pPr>
        <w:pStyle w:val="a5"/>
      </w:pPr>
      <w:r w:rsidRPr="003E3F1B">
        <w:lastRenderedPageBreak/>
        <w:t>Все виды испытаний должны проводиться раздельно. Совмещение во времени двух видов испытаний не допускается.</w:t>
      </w:r>
    </w:p>
    <w:p w14:paraId="69454A39" w14:textId="77777777" w:rsidR="000F5869" w:rsidRPr="003E3F1B" w:rsidRDefault="000243DC" w:rsidP="00EE4DA4">
      <w:pPr>
        <w:pStyle w:val="a5"/>
      </w:pPr>
      <w:r w:rsidRPr="003E3F1B">
        <w:t>На каждый вид испытаний должна быть составлена рабочая программа, которая утверждается главным инженером.</w:t>
      </w:r>
    </w:p>
    <w:p w14:paraId="223D6B7D" w14:textId="77777777" w:rsidR="000F5869" w:rsidRPr="003E3F1B" w:rsidRDefault="000243DC" w:rsidP="00EE4DA4">
      <w:pPr>
        <w:pStyle w:val="a5"/>
      </w:pPr>
      <w:r w:rsidRPr="003E3F1B">
        <w:t>За два дня до начала испытаний утвержденная программа передается диспетчеру ОЭТС и руководителю источника тепла для подготовки оборудования и установления требуемого режима работы сети.</w:t>
      </w:r>
    </w:p>
    <w:p w14:paraId="29515AC6" w14:textId="77777777" w:rsidR="000F5869" w:rsidRPr="003E3F1B" w:rsidRDefault="000243DC" w:rsidP="00EE4DA4">
      <w:pPr>
        <w:pStyle w:val="a5"/>
      </w:pPr>
      <w:r w:rsidRPr="003E3F1B">
        <w:t>Рабочая программа испытания должна содержать следующие данные:</w:t>
      </w:r>
    </w:p>
    <w:p w14:paraId="311438E5" w14:textId="77777777" w:rsidR="000F5869" w:rsidRPr="004F1CAA" w:rsidRDefault="000243DC" w:rsidP="00F160E1">
      <w:pPr>
        <w:pStyle w:val="a5"/>
        <w:numPr>
          <w:ilvl w:val="0"/>
          <w:numId w:val="6"/>
        </w:numPr>
        <w:spacing w:before="0"/>
        <w:ind w:left="1434" w:hanging="357"/>
      </w:pPr>
      <w:r w:rsidRPr="004F1CAA">
        <w:t>задачи и основные положения методики проведения испытания;</w:t>
      </w:r>
    </w:p>
    <w:p w14:paraId="6FD7704C" w14:textId="77777777" w:rsidR="000F5869" w:rsidRPr="004F1CAA" w:rsidRDefault="000243DC" w:rsidP="00F160E1">
      <w:pPr>
        <w:pStyle w:val="a5"/>
        <w:numPr>
          <w:ilvl w:val="0"/>
          <w:numId w:val="6"/>
        </w:numPr>
        <w:spacing w:before="0"/>
        <w:ind w:left="1434" w:hanging="357"/>
      </w:pPr>
      <w:r w:rsidRPr="004F1CAA">
        <w:t>перечень</w:t>
      </w:r>
      <w:r w:rsidR="004F1CAA">
        <w:t xml:space="preserve"> </w:t>
      </w:r>
      <w:r w:rsidRPr="004F1CAA">
        <w:t>подготовительных,</w:t>
      </w:r>
      <w:r w:rsidR="004F1CAA">
        <w:t xml:space="preserve"> </w:t>
      </w:r>
      <w:r w:rsidRPr="004F1CAA">
        <w:t>организационных</w:t>
      </w:r>
      <w:r w:rsidR="004F1CAA">
        <w:t xml:space="preserve"> </w:t>
      </w:r>
      <w:r w:rsidRPr="004F1CAA">
        <w:t>и</w:t>
      </w:r>
      <w:r w:rsidR="004F1CAA">
        <w:t xml:space="preserve"> </w:t>
      </w:r>
      <w:r w:rsidRPr="004F1CAA">
        <w:t>технологических</w:t>
      </w:r>
      <w:r w:rsidR="004F1CAA">
        <w:t xml:space="preserve"> </w:t>
      </w:r>
      <w:r w:rsidRPr="004F1CAA">
        <w:t>мероприятий;</w:t>
      </w:r>
    </w:p>
    <w:p w14:paraId="36FBFBE9" w14:textId="77777777" w:rsidR="000F5869" w:rsidRPr="004F1CAA" w:rsidRDefault="000243DC" w:rsidP="00F160E1">
      <w:pPr>
        <w:pStyle w:val="a5"/>
        <w:numPr>
          <w:ilvl w:val="0"/>
          <w:numId w:val="6"/>
        </w:numPr>
        <w:spacing w:before="0"/>
        <w:ind w:left="1434" w:hanging="357"/>
      </w:pPr>
      <w:r w:rsidRPr="004F1CAA">
        <w:t>последовательность отдельных этапов и операций во время испытания;</w:t>
      </w:r>
    </w:p>
    <w:p w14:paraId="7BFBED7C" w14:textId="77777777" w:rsidR="000F5869" w:rsidRPr="004F1CAA" w:rsidRDefault="000243DC" w:rsidP="00F160E1">
      <w:pPr>
        <w:pStyle w:val="a5"/>
        <w:numPr>
          <w:ilvl w:val="0"/>
          <w:numId w:val="6"/>
        </w:numPr>
        <w:spacing w:before="0"/>
        <w:ind w:left="1434" w:hanging="357"/>
      </w:pPr>
      <w:r w:rsidRPr="004F1CAA">
        <w:t>режимы работы оборудования источника тепла и тепловой сети (расход и параметры теплоносителя во время каждого этапа испытания);</w:t>
      </w:r>
    </w:p>
    <w:p w14:paraId="0AD2B812" w14:textId="77777777" w:rsidR="000F5869" w:rsidRPr="004F1CAA" w:rsidRDefault="000243DC" w:rsidP="00F160E1">
      <w:pPr>
        <w:pStyle w:val="a5"/>
        <w:numPr>
          <w:ilvl w:val="0"/>
          <w:numId w:val="6"/>
        </w:numPr>
        <w:spacing w:before="0"/>
        <w:ind w:left="1434" w:hanging="357"/>
      </w:pPr>
      <w:r w:rsidRPr="004F1CAA">
        <w:t>схемы работы насосно-подогревательной установки источника тепла при каждом режиме испытания;</w:t>
      </w:r>
    </w:p>
    <w:p w14:paraId="50EC2E21" w14:textId="77777777" w:rsidR="000F5869" w:rsidRPr="004F1CAA" w:rsidRDefault="000243DC" w:rsidP="00F160E1">
      <w:pPr>
        <w:pStyle w:val="a5"/>
        <w:numPr>
          <w:ilvl w:val="0"/>
          <w:numId w:val="6"/>
        </w:numPr>
        <w:spacing w:before="0"/>
        <w:ind w:left="1434" w:hanging="357"/>
      </w:pPr>
      <w:r w:rsidRPr="004F1CAA">
        <w:t>схемы включения и переключений в тепловой сети;</w:t>
      </w:r>
    </w:p>
    <w:p w14:paraId="0FB28C8C" w14:textId="77777777" w:rsidR="000F5869" w:rsidRPr="004F1CAA" w:rsidRDefault="000243DC" w:rsidP="00F160E1">
      <w:pPr>
        <w:pStyle w:val="a5"/>
        <w:numPr>
          <w:ilvl w:val="0"/>
          <w:numId w:val="6"/>
        </w:numPr>
        <w:spacing w:before="0"/>
        <w:ind w:left="1434" w:hanging="357"/>
      </w:pPr>
      <w:r w:rsidRPr="004F1CAA">
        <w:t>сроки проведения каждого отдельного этапа или режима испытания;</w:t>
      </w:r>
    </w:p>
    <w:p w14:paraId="4FC68131" w14:textId="77777777" w:rsidR="000F5869" w:rsidRPr="004F1CAA" w:rsidRDefault="000243DC" w:rsidP="00F160E1">
      <w:pPr>
        <w:pStyle w:val="a5"/>
        <w:numPr>
          <w:ilvl w:val="0"/>
          <w:numId w:val="6"/>
        </w:numPr>
        <w:spacing w:before="0"/>
        <w:ind w:left="1434" w:hanging="357"/>
      </w:pPr>
      <w:r w:rsidRPr="004F1CAA">
        <w:t>точки наблюдения, объект наблюдения, количество наблюдателей в каждой точке;</w:t>
      </w:r>
    </w:p>
    <w:p w14:paraId="0D5726B2" w14:textId="77777777" w:rsidR="000F5869" w:rsidRPr="004F1CAA" w:rsidRDefault="000243DC" w:rsidP="00F160E1">
      <w:pPr>
        <w:pStyle w:val="a5"/>
        <w:numPr>
          <w:ilvl w:val="0"/>
          <w:numId w:val="6"/>
        </w:numPr>
        <w:spacing w:before="0"/>
        <w:ind w:left="1434" w:hanging="357"/>
      </w:pPr>
      <w:r w:rsidRPr="004F1CAA">
        <w:t>оперативные средства связи и транспорта;</w:t>
      </w:r>
    </w:p>
    <w:p w14:paraId="637431BC" w14:textId="77777777" w:rsidR="000F5869" w:rsidRPr="004F1CAA" w:rsidRDefault="000243DC" w:rsidP="00F160E1">
      <w:pPr>
        <w:pStyle w:val="a5"/>
        <w:numPr>
          <w:ilvl w:val="0"/>
          <w:numId w:val="6"/>
        </w:numPr>
        <w:spacing w:before="0"/>
        <w:ind w:left="1434" w:hanging="357"/>
      </w:pPr>
      <w:r w:rsidRPr="004F1CAA">
        <w:t>меры по обеспечению техники безопасности во время испытания;</w:t>
      </w:r>
    </w:p>
    <w:p w14:paraId="7BA4E68A" w14:textId="77777777" w:rsidR="000F5869" w:rsidRPr="004F1CAA" w:rsidRDefault="000243DC" w:rsidP="00F160E1">
      <w:pPr>
        <w:pStyle w:val="a5"/>
        <w:numPr>
          <w:ilvl w:val="0"/>
          <w:numId w:val="6"/>
        </w:numPr>
        <w:spacing w:before="0"/>
        <w:ind w:left="1434" w:hanging="357"/>
      </w:pPr>
      <w:r w:rsidRPr="004F1CAA">
        <w:t>список ответственных лиц за выполнение отдельных мероприятий.</w:t>
      </w:r>
    </w:p>
    <w:p w14:paraId="002D35E5" w14:textId="77777777" w:rsidR="000F5869" w:rsidRPr="003E3F1B" w:rsidRDefault="000243DC" w:rsidP="00EE4DA4">
      <w:pPr>
        <w:pStyle w:val="a5"/>
      </w:pPr>
      <w:r w:rsidRPr="004F1CAA">
        <w:t xml:space="preserve">Гидравлическое испытание </w:t>
      </w:r>
      <w:r w:rsidRPr="003E3F1B">
        <w:t>на прочность и плотность тепловых сетей, находящихся в эксплуатации, должно быть проведено после капитального ремонта до начала отопительного периода. Испытание проводится по отдельным отходящим от источника тепла магистралям при отключенных водонагревательных установках источника тепла, отключенных системах теплопотребления, при открытых воздушниках на тепловых пунктах потребителей. Магистрали испытываются целиком или по частям в зависимости от технической возможности обеспечения требуемых параметров, а также наличия оперативных средств связи между диспетчером, персоналом источника тепла и бригадой, проводящей испытание, численности персонала, обеспеченности транспортом.</w:t>
      </w:r>
    </w:p>
    <w:p w14:paraId="61794C1C" w14:textId="77777777" w:rsidR="000F5869" w:rsidRPr="003E3F1B" w:rsidRDefault="000243DC" w:rsidP="00EE4DA4">
      <w:pPr>
        <w:pStyle w:val="a5"/>
      </w:pPr>
      <w:r w:rsidRPr="003E3F1B">
        <w:t>Каждый участок тепловой сети должен быть испытан пробным давлением, минимальное значение которого должно составлять 1,25 рабочего давления. Значение рабочего давления устанавливается техническим руководителем ОЭТС в соответствии с требованиями Правил устройства и безопасной эксплуатации трубопроводов пара и горячей воды.</w:t>
      </w:r>
    </w:p>
    <w:p w14:paraId="0569B7AD" w14:textId="77777777" w:rsidR="000F5869" w:rsidRPr="003E3F1B" w:rsidRDefault="000243DC" w:rsidP="00EE4DA4">
      <w:pPr>
        <w:pStyle w:val="a5"/>
      </w:pPr>
      <w:r w:rsidRPr="003E3F1B">
        <w:t>Максимальное значение пробного давления устанавливается в соответствии с указанными правилами и с учетом максимальных нагрузок, которые могут принять на себя неподвижные опоры. В каждом конкретном случае значение пробного давления устанавливается техническим руководителем в допустимых пределах, указанных выше. При гидравлическом испытании на прочность и плотность давление в самых высоких точках тепловой сети доводится до значения пробного</w:t>
      </w:r>
      <w:r w:rsidR="004F1CAA">
        <w:t xml:space="preserve"> </w:t>
      </w:r>
      <w:r w:rsidRPr="003E3F1B">
        <w:t>давления за счет давления, развиваемого сетевым насосом источника тепла или специальным насосом из опрессовочного пункта.</w:t>
      </w:r>
    </w:p>
    <w:p w14:paraId="43B8201E" w14:textId="77777777" w:rsidR="000F5869" w:rsidRPr="003E3F1B" w:rsidRDefault="000243DC" w:rsidP="00EE4DA4">
      <w:pPr>
        <w:pStyle w:val="a5"/>
      </w:pPr>
      <w:r w:rsidRPr="003E3F1B">
        <w:t xml:space="preserve">При испытании участков тепловой сети, в которых по условиям профиля местности сетевые и стационарные опрессовочные насосы не могут создать давление, равное пробному, </w:t>
      </w:r>
      <w:r w:rsidRPr="003E3F1B">
        <w:lastRenderedPageBreak/>
        <w:t>применяются передвижные насосные установки и гидравлические прессы.</w:t>
      </w:r>
    </w:p>
    <w:p w14:paraId="09B5088D" w14:textId="77777777" w:rsidR="000F5869" w:rsidRPr="003E3F1B" w:rsidRDefault="000243DC" w:rsidP="00EE4DA4">
      <w:pPr>
        <w:pStyle w:val="a5"/>
      </w:pPr>
      <w:r w:rsidRPr="003E3F1B">
        <w:t>Длительность испытаний пробным давлением устанавливается главным инженером, но должна быть не менее 10 мин с момента установления расхода подпиточной воды на расчетном уровне. Осмотр производится после снижения пробного давления до рабочего.</w:t>
      </w:r>
    </w:p>
    <w:p w14:paraId="0115C10C" w14:textId="77777777" w:rsidR="000F5869" w:rsidRPr="003E3F1B" w:rsidRDefault="000243DC" w:rsidP="00EE4DA4">
      <w:pPr>
        <w:pStyle w:val="a5"/>
      </w:pPr>
      <w:r w:rsidRPr="003E3F1B">
        <w:t>Тепловая сеть считается выдержавшей гидравлическое испытание на прочность и плотность, если при нахождении ее в течение 10 мин под заданным пробным давлением значение подпитки не превысило расчетного.</w:t>
      </w:r>
    </w:p>
    <w:p w14:paraId="3A9BA933" w14:textId="77777777" w:rsidR="000F5869" w:rsidRPr="003E3F1B" w:rsidRDefault="000243DC" w:rsidP="00EE4DA4">
      <w:pPr>
        <w:pStyle w:val="a5"/>
      </w:pPr>
      <w:r w:rsidRPr="003E3F1B">
        <w:t>Температура воды в трубопроводах при испытаниях на прочность и плотность не должна превышать 40 °С.</w:t>
      </w:r>
    </w:p>
    <w:p w14:paraId="00B6DA15" w14:textId="77777777" w:rsidR="000F5869" w:rsidRPr="003E3F1B" w:rsidRDefault="000243DC" w:rsidP="00EE4DA4">
      <w:pPr>
        <w:pStyle w:val="a5"/>
      </w:pPr>
      <w:r w:rsidRPr="003E3F1B">
        <w:t>Периодичность проведения испытания тепловой сети на максимальную температуру теплоносителя определяется руководителем.</w:t>
      </w:r>
    </w:p>
    <w:p w14:paraId="01D8FA53" w14:textId="77777777" w:rsidR="000F5869" w:rsidRPr="003E3F1B" w:rsidRDefault="000243DC" w:rsidP="00EE4DA4">
      <w:pPr>
        <w:pStyle w:val="a5"/>
      </w:pPr>
      <w:r w:rsidRPr="003E3F1B">
        <w:t>Температурным испытаниям должна подвергаться вся сеть от источника тепла до тепловых пунктов систем теплопотребления.</w:t>
      </w:r>
    </w:p>
    <w:p w14:paraId="7C07F972" w14:textId="77777777" w:rsidR="000F5869" w:rsidRPr="003E3F1B" w:rsidRDefault="000243DC" w:rsidP="00EE4DA4">
      <w:pPr>
        <w:pStyle w:val="a5"/>
      </w:pPr>
      <w:r w:rsidRPr="003E3F1B">
        <w:t>Температурные испытания должны проводиться при устойчивых суточных плюсовых температурах наружного воздуха.</w:t>
      </w:r>
    </w:p>
    <w:p w14:paraId="58F99810" w14:textId="77777777" w:rsidR="000F5869" w:rsidRPr="003E3F1B" w:rsidRDefault="000243DC" w:rsidP="00EE4DA4">
      <w:pPr>
        <w:pStyle w:val="a5"/>
      </w:pPr>
      <w:r w:rsidRPr="003E3F1B">
        <w:t>За максимальную температуру следует принимать максимально достижимую температуру сетевой воды в соответствии с утвержденным температурным графиком регулирования отпуска тепла на</w:t>
      </w:r>
      <w:r w:rsidRPr="004F1CAA">
        <w:t xml:space="preserve"> </w:t>
      </w:r>
      <w:r w:rsidRPr="003E3F1B">
        <w:t>источнике.</w:t>
      </w:r>
    </w:p>
    <w:p w14:paraId="7A4B82E3" w14:textId="77777777" w:rsidR="000F5869" w:rsidRPr="003E3F1B" w:rsidRDefault="000243DC" w:rsidP="00EE4DA4">
      <w:pPr>
        <w:pStyle w:val="a5"/>
      </w:pPr>
      <w:r w:rsidRPr="004F1CAA">
        <w:t xml:space="preserve">Температурные испытания </w:t>
      </w:r>
      <w:r w:rsidRPr="003E3F1B">
        <w:t>тепловых сетей, находящихся в эксплуатации длительное время и имеющих ненадежные участки, должны проводиться</w:t>
      </w:r>
      <w:r w:rsidRPr="004F1CAA">
        <w:t xml:space="preserve"> </w:t>
      </w:r>
      <w:r w:rsidRPr="003E3F1B">
        <w:t>после</w:t>
      </w:r>
      <w:r w:rsidR="004F1CAA">
        <w:t xml:space="preserve"> </w:t>
      </w:r>
      <w:r w:rsidRPr="003E3F1B">
        <w:t>ремонта и предварительного испытания этих сетей на прочность и плотность, но не позднее чем за 3 недели до начала отопительного периода.</w:t>
      </w:r>
    </w:p>
    <w:p w14:paraId="3DE93FF1" w14:textId="77777777" w:rsidR="000F5869" w:rsidRPr="003E3F1B" w:rsidRDefault="000243DC" w:rsidP="00EE4DA4">
      <w:pPr>
        <w:pStyle w:val="a5"/>
      </w:pPr>
      <w:r w:rsidRPr="003E3F1B">
        <w:t>Температура воды в обратном трубопроводе при температурных испытаниях не должна превышать 90 °С. Попадание высокотемпературного теплоносителя в обратный трубопровод не допускается во избежание нарушения нормальной работы сетевых насосов и условий работы компенсирующих устройств.</w:t>
      </w:r>
    </w:p>
    <w:p w14:paraId="3846D598" w14:textId="77777777" w:rsidR="000F5869" w:rsidRPr="003E3F1B" w:rsidRDefault="000243DC" w:rsidP="00EE4DA4">
      <w:pPr>
        <w:pStyle w:val="a5"/>
      </w:pPr>
      <w:r w:rsidRPr="003E3F1B">
        <w:t>Для снижения температуры воды, поступающей в обратный трубопровод, испытания проводятся с включенными системами отопления, присоединенными через смесительные устройства (элеваторы, смесительные насосы) и водоподогреватели, а также с включенными системами горячего водоснабжения, присоединенными по закрытой схеме и оборудованными автоматическими регуляторами температуры.</w:t>
      </w:r>
    </w:p>
    <w:p w14:paraId="107D0848" w14:textId="77777777" w:rsidR="000F5869" w:rsidRPr="003E3F1B" w:rsidRDefault="000243DC" w:rsidP="00EE4DA4">
      <w:pPr>
        <w:pStyle w:val="a5"/>
      </w:pPr>
      <w:r w:rsidRPr="003E3F1B">
        <w:t>На время температурных испытаний от тепловой сети должны быть отключены:</w:t>
      </w:r>
    </w:p>
    <w:p w14:paraId="27B36064" w14:textId="77777777" w:rsidR="000F5869" w:rsidRPr="004F1CAA" w:rsidRDefault="000243DC" w:rsidP="00F160E1">
      <w:pPr>
        <w:pStyle w:val="a5"/>
        <w:numPr>
          <w:ilvl w:val="0"/>
          <w:numId w:val="6"/>
        </w:numPr>
        <w:spacing w:before="0"/>
        <w:ind w:left="1434" w:hanging="357"/>
      </w:pPr>
      <w:r w:rsidRPr="004F1CAA">
        <w:t>отопительные системы детских и лечебных учреждений;</w:t>
      </w:r>
    </w:p>
    <w:p w14:paraId="27859294" w14:textId="77777777" w:rsidR="000F5869" w:rsidRPr="004F1CAA" w:rsidRDefault="000243DC" w:rsidP="00F160E1">
      <w:pPr>
        <w:pStyle w:val="a5"/>
        <w:numPr>
          <w:ilvl w:val="0"/>
          <w:numId w:val="6"/>
        </w:numPr>
        <w:spacing w:before="0"/>
        <w:ind w:left="1434" w:hanging="357"/>
      </w:pPr>
      <w:r w:rsidRPr="004F1CAA">
        <w:t>неавтоматизированные системы горячего водоснабжения, присоединенные по закрытой схеме;</w:t>
      </w:r>
    </w:p>
    <w:p w14:paraId="4A54FEB9" w14:textId="77777777" w:rsidR="000F5869" w:rsidRPr="004F1CAA" w:rsidRDefault="000243DC" w:rsidP="00F160E1">
      <w:pPr>
        <w:pStyle w:val="a5"/>
        <w:numPr>
          <w:ilvl w:val="0"/>
          <w:numId w:val="6"/>
        </w:numPr>
        <w:spacing w:before="0"/>
        <w:ind w:left="1434" w:hanging="357"/>
      </w:pPr>
      <w:r w:rsidRPr="004F1CAA">
        <w:t>системы горячего водоснабжения, присоединенные по открытой схеме;</w:t>
      </w:r>
    </w:p>
    <w:p w14:paraId="39BCD992" w14:textId="77777777" w:rsidR="000F5869" w:rsidRPr="004F1CAA" w:rsidRDefault="000243DC" w:rsidP="00F160E1">
      <w:pPr>
        <w:pStyle w:val="a5"/>
        <w:numPr>
          <w:ilvl w:val="0"/>
          <w:numId w:val="6"/>
        </w:numPr>
        <w:spacing w:before="0"/>
        <w:ind w:left="1434" w:hanging="357"/>
      </w:pPr>
      <w:r w:rsidRPr="004F1CAA">
        <w:t>отопительные системы с непосредственной схемой присоединения;</w:t>
      </w:r>
    </w:p>
    <w:p w14:paraId="1CF39221" w14:textId="77777777" w:rsidR="000F5869" w:rsidRPr="004F1CAA" w:rsidRDefault="000243DC" w:rsidP="00F160E1">
      <w:pPr>
        <w:pStyle w:val="a5"/>
        <w:numPr>
          <w:ilvl w:val="0"/>
          <w:numId w:val="6"/>
        </w:numPr>
        <w:spacing w:before="0"/>
        <w:ind w:left="1434" w:hanging="357"/>
      </w:pPr>
      <w:r w:rsidRPr="004F1CAA">
        <w:t>калориферные установки.</w:t>
      </w:r>
    </w:p>
    <w:p w14:paraId="4739B888" w14:textId="77777777" w:rsidR="000F5869" w:rsidRPr="003E3F1B" w:rsidRDefault="000243DC" w:rsidP="00EE4DA4">
      <w:pPr>
        <w:pStyle w:val="a5"/>
      </w:pPr>
      <w:r w:rsidRPr="003E3F1B">
        <w:t>Отключение тепловых пунктов и систем теплопотребления производится первыми со стороны тепловой сети задвижками, установленными на подающем и обратном трубопроводах тепловых пунктов, а в случае неплотности этих задвижек</w:t>
      </w:r>
      <w:r w:rsidR="004F1CAA">
        <w:t xml:space="preserve"> - </w:t>
      </w:r>
      <w:r w:rsidRPr="003E3F1B">
        <w:t>задвижками в камерах на ответвлениях к тепловым пунктам. В местах, где задвижки не обеспечивают плотности отключения, необходимо устанавливать заглушки.</w:t>
      </w:r>
    </w:p>
    <w:p w14:paraId="0C690A42" w14:textId="77777777" w:rsidR="000F5869" w:rsidRPr="003E3F1B" w:rsidRDefault="000243DC" w:rsidP="00EE4DA4">
      <w:pPr>
        <w:pStyle w:val="a5"/>
      </w:pPr>
      <w:r w:rsidRPr="003E3F1B">
        <w:t xml:space="preserve">Испытания по определению </w:t>
      </w:r>
      <w:r w:rsidRPr="004F1CAA">
        <w:t xml:space="preserve">тепловых потерь </w:t>
      </w:r>
      <w:r w:rsidRPr="003E3F1B">
        <w:t xml:space="preserve">в тепловых сетях должны проводиться </w:t>
      </w:r>
      <w:r w:rsidRPr="003E3F1B">
        <w:lastRenderedPageBreak/>
        <w:t>один раз в пять лет на магистралях, характерных для данной тепловой сети по типу строительно-изоляционных конструкций, сроку службы и условиям эксплуатации, с целью разработки нормативных показателей и нормирования эксплуатационных тепловых потерь, а также оценки технического состояния тепловых сетей. График испытаний утверждается техническим руководителем.</w:t>
      </w:r>
    </w:p>
    <w:p w14:paraId="34BB3914" w14:textId="77777777" w:rsidR="000F5869" w:rsidRPr="003E3F1B" w:rsidRDefault="000243DC" w:rsidP="00EE4DA4">
      <w:pPr>
        <w:pStyle w:val="a5"/>
      </w:pPr>
      <w:r w:rsidRPr="003E3F1B">
        <w:t>Испытания по определению гидравлических потерь в водяных тепловых сетях должны проводиться один раз в пять лет на магистралях, характерных для данной тепловой сети по срокам и условиям эксплуатации, с целью определения эксплуатационных гидравлических характеристик для разработки гидравлических режимов, а также оценки состояния внутренней поверхности трубопроводов.</w:t>
      </w:r>
    </w:p>
    <w:p w14:paraId="0D898976" w14:textId="77777777" w:rsidR="000F5869" w:rsidRPr="003E3F1B" w:rsidRDefault="000243DC" w:rsidP="00EE4DA4">
      <w:pPr>
        <w:pStyle w:val="a5"/>
      </w:pPr>
      <w:r w:rsidRPr="003E3F1B">
        <w:t>График испытаний устанавливается техническим руководителем.</w:t>
      </w:r>
    </w:p>
    <w:p w14:paraId="706B3B7F" w14:textId="77777777" w:rsidR="000F5869" w:rsidRPr="003E3F1B" w:rsidRDefault="000243DC" w:rsidP="00EE4DA4">
      <w:pPr>
        <w:pStyle w:val="a5"/>
      </w:pPr>
      <w:r w:rsidRPr="003E3F1B">
        <w:t>Испытания тепловых сетей на тепловые и гидравлические потери проводятся при отключенных ответвлениях тепловых пунктах систем теплопотребления.</w:t>
      </w:r>
    </w:p>
    <w:p w14:paraId="5CD669DA" w14:textId="77777777" w:rsidR="000F5869" w:rsidRPr="003E3F1B" w:rsidRDefault="000243DC" w:rsidP="00EE4DA4">
      <w:pPr>
        <w:pStyle w:val="a5"/>
      </w:pPr>
      <w:r w:rsidRPr="003E3F1B">
        <w:t>При проведении любых испытаний абоненты за три дня до начала испытаний должны быть предупреждены о времени проведения испытаний и сроке отключения систем теплопотребления с указанием необходимых мер безопасности. Предупреждение вручается под расписку ответственному лицу потребителя.</w:t>
      </w:r>
    </w:p>
    <w:p w14:paraId="28A7ADA2" w14:textId="77777777" w:rsidR="000F5869" w:rsidRPr="003E3F1B" w:rsidRDefault="000243DC" w:rsidP="00EE4DA4">
      <w:pPr>
        <w:pStyle w:val="a5"/>
      </w:pPr>
      <w:r w:rsidRPr="003E3F1B">
        <w:t>Должны быть организованы техническое обслуживание и ремонт тепловых сетей.</w:t>
      </w:r>
    </w:p>
    <w:p w14:paraId="43BCE6BC" w14:textId="77777777" w:rsidR="000F5869" w:rsidRPr="003E3F1B" w:rsidRDefault="000243DC" w:rsidP="00EE4DA4">
      <w:pPr>
        <w:pStyle w:val="a5"/>
      </w:pPr>
      <w:r w:rsidRPr="003E3F1B">
        <w:t>Ответственность за организацию технического обслуживания и ремонта несет административно-технический персонал, за которым закреплены тепловые сети.</w:t>
      </w:r>
    </w:p>
    <w:p w14:paraId="40EC8DB1" w14:textId="77777777" w:rsidR="000F5869" w:rsidRPr="003E3F1B" w:rsidRDefault="000243DC" w:rsidP="00EE4DA4">
      <w:pPr>
        <w:pStyle w:val="a5"/>
      </w:pPr>
      <w:r w:rsidRPr="003E3F1B">
        <w:t>Объем технического обслуживания и ремонта должен определяться необходимостью поддержания работоспособного состояния тепловых сетей.</w:t>
      </w:r>
    </w:p>
    <w:p w14:paraId="4E049F82" w14:textId="77777777" w:rsidR="000F5869" w:rsidRPr="003E3F1B" w:rsidRDefault="000243DC" w:rsidP="00EE4DA4">
      <w:pPr>
        <w:pStyle w:val="a5"/>
      </w:pPr>
      <w:r w:rsidRPr="003E3F1B">
        <w:t>При техническом обслуживании следует проводить операции контрольного характера (осмотр, надзор за соблюдением эксплуатационных</w:t>
      </w:r>
      <w:r w:rsidRPr="004F1CAA">
        <w:t xml:space="preserve"> </w:t>
      </w:r>
      <w:r w:rsidRPr="003E3F1B">
        <w:t>инструкций,</w:t>
      </w:r>
      <w:r w:rsidR="004F1CAA">
        <w:t xml:space="preserve"> </w:t>
      </w:r>
      <w:r w:rsidRPr="003E3F1B">
        <w:t>технические испытания и проверки технического состояния) и технологические операции восстановительного характера (регулирование и наладка, очистка, смазка, замена вышедших из строя деталей без значительной разборки, устранение различных мелких дефектов).</w:t>
      </w:r>
    </w:p>
    <w:p w14:paraId="226820C2" w14:textId="77777777" w:rsidR="000F5869" w:rsidRPr="004F1CAA" w:rsidRDefault="000243DC" w:rsidP="004F1CAA">
      <w:pPr>
        <w:pStyle w:val="a5"/>
      </w:pPr>
      <w:r w:rsidRPr="004F1CAA">
        <w:t>Основными видами ремонтов тепловых сетей являются капитальный и текущий ремонты.</w:t>
      </w:r>
    </w:p>
    <w:p w14:paraId="0FBD86D9" w14:textId="77777777" w:rsidR="000F5869" w:rsidRPr="003E3F1B" w:rsidRDefault="000243DC" w:rsidP="00EE4DA4">
      <w:pPr>
        <w:pStyle w:val="a5"/>
      </w:pPr>
      <w:r w:rsidRPr="003E3F1B">
        <w:t>При капитальном ремонте должны быть восстановлены исправность и полный или близкий к полному, ресурс установок с заменой или восстановлением любых их частей, включая базовые.</w:t>
      </w:r>
    </w:p>
    <w:p w14:paraId="74EAFA89" w14:textId="77777777" w:rsidR="000F5869" w:rsidRPr="003E3F1B" w:rsidRDefault="000243DC" w:rsidP="00EE4DA4">
      <w:pPr>
        <w:pStyle w:val="a5"/>
      </w:pPr>
      <w:r w:rsidRPr="003E3F1B">
        <w:t>При текущем ремонте должна быть восстановлена работоспособность установок, заменены и восстановлены отдельные их части.</w:t>
      </w:r>
    </w:p>
    <w:p w14:paraId="759A5373" w14:textId="77777777" w:rsidR="000F5869" w:rsidRPr="003E3F1B" w:rsidRDefault="000243DC" w:rsidP="00EE4DA4">
      <w:pPr>
        <w:pStyle w:val="a5"/>
      </w:pPr>
      <w:r w:rsidRPr="003E3F1B">
        <w:t>Система технического обслуживания и ремонта должна носить предупредительный характер.</w:t>
      </w:r>
    </w:p>
    <w:p w14:paraId="3C806261" w14:textId="77777777" w:rsidR="000F5869" w:rsidRPr="003E3F1B" w:rsidRDefault="000243DC" w:rsidP="00EE4DA4">
      <w:pPr>
        <w:pStyle w:val="a5"/>
      </w:pPr>
      <w:r w:rsidRPr="003E3F1B">
        <w:t>При планировании технического обслуживания и ремонта должен быть проведен расчет трудоемкости ремонта, его продолжительности, потребности в персонале, а также материалах, комплектующих изделиях и запасных частях.</w:t>
      </w:r>
    </w:p>
    <w:p w14:paraId="244B09F8" w14:textId="77777777" w:rsidR="000F5869" w:rsidRPr="003E3F1B" w:rsidRDefault="000243DC" w:rsidP="00EE4DA4">
      <w:pPr>
        <w:pStyle w:val="a5"/>
      </w:pPr>
      <w:r w:rsidRPr="003E3F1B">
        <w:t>На все виды ремонтов необходимо составить годовые и месячные планы.</w:t>
      </w:r>
    </w:p>
    <w:p w14:paraId="6DCA23B1" w14:textId="77777777" w:rsidR="000F5869" w:rsidRPr="003E3F1B" w:rsidRDefault="000243DC" w:rsidP="00EE4DA4">
      <w:pPr>
        <w:pStyle w:val="a5"/>
      </w:pPr>
      <w:r w:rsidRPr="003E3F1B">
        <w:t>Годовые планы ремонтов утверждает главный инженер.</w:t>
      </w:r>
    </w:p>
    <w:p w14:paraId="7EC82AC4" w14:textId="77777777" w:rsidR="000F5869" w:rsidRPr="003E3F1B" w:rsidRDefault="000243DC" w:rsidP="00EE4DA4">
      <w:pPr>
        <w:pStyle w:val="a5"/>
      </w:pPr>
      <w:r w:rsidRPr="003E3F1B">
        <w:t>Планы ремонтов тепловых сетей организации должны быть увязаны с планом ремонта оборудования источников тепла.</w:t>
      </w:r>
    </w:p>
    <w:p w14:paraId="601DAFF1" w14:textId="77777777" w:rsidR="000F5869" w:rsidRPr="003E3F1B" w:rsidRDefault="000243DC" w:rsidP="00EE4DA4">
      <w:pPr>
        <w:pStyle w:val="a5"/>
      </w:pPr>
      <w:r w:rsidRPr="003E3F1B">
        <w:t>В</w:t>
      </w:r>
      <w:r w:rsidRPr="003E3F1B">
        <w:tab/>
        <w:t>системе</w:t>
      </w:r>
      <w:r w:rsidRPr="003E3F1B">
        <w:tab/>
        <w:t>технического</w:t>
      </w:r>
      <w:r w:rsidRPr="003E3F1B">
        <w:tab/>
        <w:t>обслуживания</w:t>
      </w:r>
      <w:r w:rsidRPr="003E3F1B">
        <w:tab/>
        <w:t>и</w:t>
      </w:r>
      <w:r w:rsidRPr="003E3F1B">
        <w:tab/>
        <w:t>ремонта</w:t>
      </w:r>
      <w:r w:rsidRPr="003E3F1B">
        <w:tab/>
        <w:t>должны</w:t>
      </w:r>
      <w:r w:rsidR="004F1CAA">
        <w:t xml:space="preserve"> </w:t>
      </w:r>
      <w:r w:rsidRPr="004F1CAA">
        <w:lastRenderedPageBreak/>
        <w:t xml:space="preserve">быть </w:t>
      </w:r>
      <w:r w:rsidRPr="003E3F1B">
        <w:t>предусмотрены:</w:t>
      </w:r>
    </w:p>
    <w:p w14:paraId="6DF38B70" w14:textId="77777777" w:rsidR="000F5869" w:rsidRPr="004F1CAA" w:rsidRDefault="000243DC" w:rsidP="00F160E1">
      <w:pPr>
        <w:pStyle w:val="a5"/>
        <w:numPr>
          <w:ilvl w:val="0"/>
          <w:numId w:val="6"/>
        </w:numPr>
        <w:spacing w:before="0"/>
        <w:ind w:left="1434" w:hanging="357"/>
      </w:pPr>
      <w:r w:rsidRPr="004F1CAA">
        <w:t>подготовка технического обслуживания и ремонтов;</w:t>
      </w:r>
    </w:p>
    <w:p w14:paraId="33392E31" w14:textId="77777777" w:rsidR="000F5869" w:rsidRPr="004F1CAA" w:rsidRDefault="000243DC" w:rsidP="00F160E1">
      <w:pPr>
        <w:pStyle w:val="a5"/>
        <w:numPr>
          <w:ilvl w:val="0"/>
          <w:numId w:val="6"/>
        </w:numPr>
        <w:spacing w:before="0"/>
        <w:ind w:left="1434" w:hanging="357"/>
      </w:pPr>
      <w:r w:rsidRPr="004F1CAA">
        <w:t>вывод оборудования в ремонт;</w:t>
      </w:r>
    </w:p>
    <w:p w14:paraId="33ADD3DC" w14:textId="77777777" w:rsidR="000F5869" w:rsidRPr="004F1CAA" w:rsidRDefault="000243DC" w:rsidP="00F160E1">
      <w:pPr>
        <w:pStyle w:val="a5"/>
        <w:numPr>
          <w:ilvl w:val="0"/>
          <w:numId w:val="6"/>
        </w:numPr>
        <w:spacing w:before="0"/>
        <w:ind w:left="1434" w:hanging="357"/>
      </w:pPr>
      <w:r w:rsidRPr="004F1CAA">
        <w:t>оценка технического состояния тепловых сетей и составление дефектных ведомостей;</w:t>
      </w:r>
    </w:p>
    <w:p w14:paraId="2EA57265" w14:textId="77777777" w:rsidR="000F5869" w:rsidRPr="004F1CAA" w:rsidRDefault="000243DC" w:rsidP="00F160E1">
      <w:pPr>
        <w:pStyle w:val="a5"/>
        <w:numPr>
          <w:ilvl w:val="0"/>
          <w:numId w:val="6"/>
        </w:numPr>
        <w:spacing w:before="0"/>
        <w:ind w:left="1434" w:hanging="357"/>
      </w:pPr>
      <w:r w:rsidRPr="004F1CAA">
        <w:t>проведение технического обслуживания и ремонта;</w:t>
      </w:r>
    </w:p>
    <w:p w14:paraId="1C224D82" w14:textId="77777777" w:rsidR="000F5869" w:rsidRPr="004F1CAA" w:rsidRDefault="000243DC" w:rsidP="00F160E1">
      <w:pPr>
        <w:pStyle w:val="a5"/>
        <w:numPr>
          <w:ilvl w:val="0"/>
          <w:numId w:val="6"/>
        </w:numPr>
        <w:spacing w:before="0"/>
        <w:ind w:left="1434" w:hanging="357"/>
      </w:pPr>
      <w:r w:rsidRPr="004F1CAA">
        <w:t>приемка оборудования из ремонта;</w:t>
      </w:r>
    </w:p>
    <w:p w14:paraId="6B042C45" w14:textId="77777777" w:rsidR="000F5869" w:rsidRPr="004F1CAA" w:rsidRDefault="000243DC" w:rsidP="00F160E1">
      <w:pPr>
        <w:pStyle w:val="a5"/>
        <w:numPr>
          <w:ilvl w:val="0"/>
          <w:numId w:val="6"/>
        </w:numPr>
        <w:spacing w:before="0"/>
        <w:ind w:left="1434" w:hanging="357"/>
      </w:pPr>
      <w:r w:rsidRPr="004F1CAA">
        <w:t>контроль и отчетность о выполнении технического обслуживания иремонта.</w:t>
      </w:r>
    </w:p>
    <w:p w14:paraId="1A234E2D" w14:textId="77777777" w:rsidR="000F5869" w:rsidRPr="003E3F1B" w:rsidRDefault="000243DC" w:rsidP="00EE4DA4">
      <w:pPr>
        <w:pStyle w:val="a5"/>
      </w:pPr>
      <w:r w:rsidRPr="003E3F1B">
        <w:t>Организационная структура ремонтного производства, технология ремонтных работ, порядок подготовки и вывода в ремонт, а также приемки и оценки состояния отремонтированных тепловых сетей должны соответствовать нормативно- технической документации.</w:t>
      </w:r>
    </w:p>
    <w:p w14:paraId="577AD89B" w14:textId="77777777" w:rsidR="000F5869" w:rsidRPr="00DA3025" w:rsidRDefault="00535ED4" w:rsidP="00535ED4">
      <w:pPr>
        <w:pStyle w:val="a"/>
      </w:pPr>
      <w:bookmarkStart w:id="117" w:name="_Toc107356980"/>
      <w:r w:rsidRPr="00535ED4">
        <w:t>описание нормативов технологических потерь (в ценовых зонах теплоснабжения - плановых потерь, определяемых в соответствии с методическими указаниями по разработке схем теплоснабжения) при передаче тепловой энергии (мощности) и теплоносителя, включаемых в расчет отпущенных тепловой энергии (мощности) и теплоносителя</w:t>
      </w:r>
      <w:bookmarkEnd w:id="117"/>
    </w:p>
    <w:p w14:paraId="1ED49E5C" w14:textId="77777777" w:rsidR="0088732B" w:rsidRPr="004F2E3C" w:rsidRDefault="0088732B" w:rsidP="0088732B">
      <w:pPr>
        <w:pStyle w:val="a5"/>
      </w:pPr>
      <w:r w:rsidRPr="004F2E3C">
        <w:t xml:space="preserve">Нормативы технологических потерь при передаче тепловой энергии, теплоносителя определяются для каждой организации, эксплуатирующей тепловые сети для передачи тепловой энергии, теплоносителя потребителям на основании Приказа Минэнерго РФ от 30.12.2008 № 325. </w:t>
      </w:r>
    </w:p>
    <w:p w14:paraId="5DCBE00D" w14:textId="77777777" w:rsidR="0088732B" w:rsidRPr="004F2E3C" w:rsidRDefault="0088732B" w:rsidP="0088732B">
      <w:pPr>
        <w:pStyle w:val="a5"/>
      </w:pPr>
      <w:r w:rsidRPr="004F2E3C">
        <w:t xml:space="preserve">В нормативы технологических потерь не включаются потери и затраты на источниках теплоснабжения и в энергопринимающих установках потребителей тепловой энергии. </w:t>
      </w:r>
    </w:p>
    <w:p w14:paraId="715F2823" w14:textId="77777777" w:rsidR="0088732B" w:rsidRPr="004F2E3C" w:rsidRDefault="0088732B" w:rsidP="0088732B">
      <w:pPr>
        <w:pStyle w:val="a5"/>
      </w:pPr>
      <w:r w:rsidRPr="004F2E3C">
        <w:t xml:space="preserve">Нормативы технологических потерь при передаче тепловой энергии, теплоносителя определяются по следующим показателям: - потери и затраты теплоносителя, </w:t>
      </w:r>
      <w:r w:rsidR="001526B4">
        <w:t>м³</w:t>
      </w:r>
      <w:r w:rsidRPr="004F2E3C">
        <w:t xml:space="preserve"> (т); - потери тепловой энергии в тепловых сетях теплопередачей через теплоизоляционные конструкции трубопроводов и с потерями и затратами теплоносителя, Гкал. </w:t>
      </w:r>
    </w:p>
    <w:p w14:paraId="6A93C99D" w14:textId="77777777" w:rsidR="0088732B" w:rsidRPr="004F2E3C" w:rsidRDefault="0088732B" w:rsidP="0088732B">
      <w:pPr>
        <w:pStyle w:val="a5"/>
      </w:pPr>
      <w:r w:rsidRPr="004F2E3C">
        <w:t xml:space="preserve">В расчет отпущенных тепловой энергии и теплоносителя включены следующие показатели: </w:t>
      </w:r>
    </w:p>
    <w:p w14:paraId="42AA7276" w14:textId="77777777" w:rsidR="0088732B" w:rsidRPr="004F2E3C" w:rsidRDefault="0088732B" w:rsidP="00F160E1">
      <w:pPr>
        <w:pStyle w:val="a5"/>
        <w:widowControl/>
        <w:numPr>
          <w:ilvl w:val="0"/>
          <w:numId w:val="31"/>
        </w:numPr>
        <w:autoSpaceDE/>
        <w:autoSpaceDN/>
        <w:spacing w:before="0" w:line="276" w:lineRule="auto"/>
        <w:ind w:right="141"/>
        <w:contextualSpacing/>
      </w:pPr>
      <w:r w:rsidRPr="004F2E3C">
        <w:t>потери теплоносителя с утечкой, G</w:t>
      </w:r>
      <w:r w:rsidRPr="0092282C">
        <w:rPr>
          <w:vertAlign w:val="subscript"/>
        </w:rPr>
        <w:t>ут</w:t>
      </w:r>
      <w:r w:rsidRPr="004F2E3C">
        <w:t xml:space="preserve">, </w:t>
      </w:r>
      <w:r w:rsidR="001526B4">
        <w:t>м³</w:t>
      </w:r>
      <w:r w:rsidRPr="004F2E3C">
        <w:rPr>
          <w:vertAlign w:val="superscript"/>
        </w:rPr>
        <w:t xml:space="preserve"> </w:t>
      </w:r>
      <w:r w:rsidRPr="004F2E3C">
        <w:t xml:space="preserve">(т); </w:t>
      </w:r>
    </w:p>
    <w:p w14:paraId="1FF5FE53" w14:textId="77777777" w:rsidR="0088732B" w:rsidRPr="004F2E3C" w:rsidRDefault="0088732B" w:rsidP="00F160E1">
      <w:pPr>
        <w:pStyle w:val="a5"/>
        <w:widowControl/>
        <w:numPr>
          <w:ilvl w:val="0"/>
          <w:numId w:val="31"/>
        </w:numPr>
        <w:autoSpaceDE/>
        <w:autoSpaceDN/>
        <w:spacing w:before="0" w:line="276" w:lineRule="auto"/>
        <w:ind w:right="141"/>
        <w:contextualSpacing/>
      </w:pPr>
      <w:r w:rsidRPr="004F2E3C">
        <w:t>затраты теплоносителя на пусковое заполнение, G</w:t>
      </w:r>
      <w:r w:rsidRPr="0092282C">
        <w:rPr>
          <w:vertAlign w:val="subscript"/>
        </w:rPr>
        <w:t>пуск</w:t>
      </w:r>
      <w:r w:rsidRPr="004F2E3C">
        <w:t xml:space="preserve">, </w:t>
      </w:r>
      <w:r w:rsidR="001526B4">
        <w:t>м³</w:t>
      </w:r>
      <w:r w:rsidRPr="004F2E3C">
        <w:t xml:space="preserve"> (т); </w:t>
      </w:r>
    </w:p>
    <w:p w14:paraId="3B2A6761" w14:textId="77777777" w:rsidR="0088732B" w:rsidRPr="004F2E3C" w:rsidRDefault="0088732B" w:rsidP="00F160E1">
      <w:pPr>
        <w:pStyle w:val="a5"/>
        <w:widowControl/>
        <w:numPr>
          <w:ilvl w:val="0"/>
          <w:numId w:val="31"/>
        </w:numPr>
        <w:autoSpaceDE/>
        <w:autoSpaceDN/>
        <w:spacing w:before="0" w:line="276" w:lineRule="auto"/>
        <w:ind w:right="141"/>
        <w:contextualSpacing/>
      </w:pPr>
      <w:r w:rsidRPr="004F2E3C">
        <w:t>затраты теплоносителя на регламентные испытания, G</w:t>
      </w:r>
      <w:r w:rsidRPr="0092282C">
        <w:rPr>
          <w:vertAlign w:val="subscript"/>
        </w:rPr>
        <w:t>исп</w:t>
      </w:r>
      <w:r w:rsidRPr="004F2E3C">
        <w:t xml:space="preserve">, </w:t>
      </w:r>
      <w:r w:rsidR="001526B4">
        <w:t>м³</w:t>
      </w:r>
      <w:r w:rsidRPr="004F2E3C">
        <w:t xml:space="preserve"> (т); </w:t>
      </w:r>
    </w:p>
    <w:p w14:paraId="64CCDB0A" w14:textId="77777777" w:rsidR="0088732B" w:rsidRPr="004F2E3C" w:rsidRDefault="0088732B" w:rsidP="00F160E1">
      <w:pPr>
        <w:pStyle w:val="a5"/>
        <w:widowControl/>
        <w:numPr>
          <w:ilvl w:val="0"/>
          <w:numId w:val="31"/>
        </w:numPr>
        <w:autoSpaceDE/>
        <w:autoSpaceDN/>
        <w:spacing w:before="0" w:line="276" w:lineRule="auto"/>
        <w:ind w:right="141"/>
        <w:contextualSpacing/>
      </w:pPr>
      <w:r w:rsidRPr="004F2E3C">
        <w:t>затраты теплоносителя со сливами САрЗ, G</w:t>
      </w:r>
      <w:r w:rsidRPr="0092282C">
        <w:rPr>
          <w:vertAlign w:val="subscript"/>
        </w:rPr>
        <w:t>пусарз</w:t>
      </w:r>
      <w:r w:rsidRPr="004F2E3C">
        <w:t xml:space="preserve">, </w:t>
      </w:r>
      <w:r w:rsidR="001526B4">
        <w:t>м³</w:t>
      </w:r>
      <w:r w:rsidRPr="004F2E3C">
        <w:t xml:space="preserve"> (т); - потери тепловой энергии с потерями и затратами теплоносителя, Q</w:t>
      </w:r>
      <w:r w:rsidRPr="0092282C">
        <w:rPr>
          <w:vertAlign w:val="subscript"/>
        </w:rPr>
        <w:t>теп</w:t>
      </w:r>
      <w:r w:rsidRPr="004F2E3C">
        <w:t xml:space="preserve">, Гкал; </w:t>
      </w:r>
    </w:p>
    <w:p w14:paraId="21FBF091" w14:textId="77777777" w:rsidR="0088732B" w:rsidRPr="004F2E3C" w:rsidRDefault="0088732B" w:rsidP="00F160E1">
      <w:pPr>
        <w:pStyle w:val="a5"/>
        <w:widowControl/>
        <w:numPr>
          <w:ilvl w:val="0"/>
          <w:numId w:val="31"/>
        </w:numPr>
        <w:autoSpaceDE/>
        <w:autoSpaceDN/>
        <w:spacing w:before="0" w:line="276" w:lineRule="auto"/>
        <w:ind w:right="141"/>
        <w:contextualSpacing/>
      </w:pPr>
      <w:r w:rsidRPr="004F2E3C">
        <w:t>потери тепловой энергии через тепловую изоляцию трубопроводов, Q</w:t>
      </w:r>
      <w:r w:rsidRPr="0092282C">
        <w:rPr>
          <w:vertAlign w:val="subscript"/>
        </w:rPr>
        <w:t>из</w:t>
      </w:r>
      <w:r w:rsidRPr="004F2E3C">
        <w:t xml:space="preserve">, Гкал.  </w:t>
      </w:r>
    </w:p>
    <w:p w14:paraId="5948ADA9" w14:textId="77777777" w:rsidR="0088732B" w:rsidRPr="004F2E3C" w:rsidRDefault="0088732B" w:rsidP="0088732B">
      <w:pPr>
        <w:pStyle w:val="a5"/>
      </w:pPr>
      <w:r w:rsidRPr="004F2E3C">
        <w:t>Плановые потери тепловой энергии при передаче по тепловым сетям представлены в таблице 1.3.</w:t>
      </w:r>
      <w:r>
        <w:t>4</w:t>
      </w:r>
      <w:r w:rsidRPr="004F2E3C">
        <w:t xml:space="preserve">. </w:t>
      </w:r>
    </w:p>
    <w:p w14:paraId="543B1512" w14:textId="77777777" w:rsidR="0088732B" w:rsidRDefault="0088732B" w:rsidP="0088732B">
      <w:pPr>
        <w:pStyle w:val="a5"/>
      </w:pPr>
      <w:r w:rsidRPr="004F2E3C">
        <w:t>Испытания сетей на фактические тепловые потери не проводились.</w:t>
      </w:r>
    </w:p>
    <w:p w14:paraId="49EFFC9D" w14:textId="16F2464D" w:rsidR="001526B4" w:rsidRDefault="00617A75" w:rsidP="0088732B">
      <w:pPr>
        <w:pStyle w:val="a5"/>
      </w:pPr>
      <w:r>
        <w:t xml:space="preserve"> </w:t>
      </w:r>
    </w:p>
    <w:p w14:paraId="603B0DA0" w14:textId="77777777" w:rsidR="00617A75" w:rsidRDefault="00617A75">
      <w:pPr>
        <w:rPr>
          <w:rStyle w:val="af5"/>
          <w:sz w:val="20"/>
          <w:szCs w:val="24"/>
        </w:rPr>
      </w:pPr>
      <w:r>
        <w:rPr>
          <w:rStyle w:val="af5"/>
          <w:b w:val="0"/>
          <w:sz w:val="20"/>
        </w:rPr>
        <w:br w:type="page"/>
      </w:r>
    </w:p>
    <w:p w14:paraId="1D2C52E5" w14:textId="3DFE4F75" w:rsidR="000F5869" w:rsidRPr="003E432B" w:rsidRDefault="000243DC" w:rsidP="006801C9">
      <w:pPr>
        <w:pStyle w:val="af6"/>
        <w:rPr>
          <w:rStyle w:val="af5"/>
          <w:b/>
          <w:sz w:val="20"/>
        </w:rPr>
      </w:pPr>
      <w:bookmarkStart w:id="118" w:name="_Toc138344074"/>
      <w:r w:rsidRPr="003E432B">
        <w:rPr>
          <w:rStyle w:val="af5"/>
          <w:b/>
          <w:sz w:val="20"/>
        </w:rPr>
        <w:lastRenderedPageBreak/>
        <w:t>Таблиц</w:t>
      </w:r>
      <w:r w:rsidR="00EC7A4C">
        <w:rPr>
          <w:rStyle w:val="af5"/>
          <w:b/>
          <w:sz w:val="20"/>
        </w:rPr>
        <w:t>а</w:t>
      </w:r>
      <w:r w:rsidRPr="003E432B">
        <w:rPr>
          <w:rStyle w:val="af5"/>
          <w:b/>
          <w:sz w:val="20"/>
        </w:rPr>
        <w:t xml:space="preserve"> 1.3.</w:t>
      </w:r>
      <w:r w:rsidR="003E432B">
        <w:rPr>
          <w:rStyle w:val="af5"/>
          <w:b/>
          <w:sz w:val="20"/>
        </w:rPr>
        <w:t xml:space="preserve">4 - </w:t>
      </w:r>
      <w:r w:rsidRPr="003E432B">
        <w:rPr>
          <w:rStyle w:val="af5"/>
          <w:b/>
          <w:sz w:val="20"/>
        </w:rPr>
        <w:t>Нормативы технологических потерь</w:t>
      </w:r>
      <w:bookmarkEnd w:id="118"/>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1E0" w:firstRow="1" w:lastRow="1" w:firstColumn="1" w:lastColumn="1" w:noHBand="0" w:noVBand="0"/>
      </w:tblPr>
      <w:tblGrid>
        <w:gridCol w:w="2547"/>
        <w:gridCol w:w="1266"/>
        <w:gridCol w:w="933"/>
        <w:gridCol w:w="1601"/>
        <w:gridCol w:w="993"/>
        <w:gridCol w:w="1446"/>
        <w:gridCol w:w="1185"/>
      </w:tblGrid>
      <w:tr w:rsidR="000F5869" w:rsidRPr="0088732B" w14:paraId="0688B8A5" w14:textId="77777777" w:rsidTr="002D41FE">
        <w:trPr>
          <w:trHeight w:val="20"/>
        </w:trPr>
        <w:tc>
          <w:tcPr>
            <w:tcW w:w="1277" w:type="pct"/>
            <w:vMerge w:val="restart"/>
            <w:vAlign w:val="center"/>
          </w:tcPr>
          <w:p w14:paraId="4874CA79" w14:textId="77777777" w:rsidR="000F5869" w:rsidRPr="0088732B" w:rsidRDefault="000243DC" w:rsidP="002D41FE">
            <w:pPr>
              <w:pStyle w:val="TableParagraph"/>
              <w:ind w:left="20" w:hanging="20"/>
              <w:rPr>
                <w:b/>
                <w:sz w:val="18"/>
                <w:szCs w:val="18"/>
              </w:rPr>
            </w:pPr>
            <w:r w:rsidRPr="0088732B">
              <w:rPr>
                <w:b/>
                <w:sz w:val="18"/>
                <w:szCs w:val="18"/>
              </w:rPr>
              <w:t>Наименование котельной</w:t>
            </w:r>
          </w:p>
        </w:tc>
        <w:tc>
          <w:tcPr>
            <w:tcW w:w="1103" w:type="pct"/>
            <w:gridSpan w:val="2"/>
            <w:vAlign w:val="center"/>
          </w:tcPr>
          <w:p w14:paraId="43884F09" w14:textId="77777777" w:rsidR="000F5869" w:rsidRPr="0088732B" w:rsidRDefault="000243DC" w:rsidP="002D41FE">
            <w:pPr>
              <w:pStyle w:val="TableParagraph"/>
              <w:ind w:left="20" w:hanging="20"/>
              <w:rPr>
                <w:b/>
                <w:sz w:val="18"/>
                <w:szCs w:val="18"/>
              </w:rPr>
            </w:pPr>
            <w:r w:rsidRPr="0088732B">
              <w:rPr>
                <w:b/>
                <w:sz w:val="18"/>
                <w:szCs w:val="18"/>
              </w:rPr>
              <w:t>Потери ТЭ на</w:t>
            </w:r>
            <w:r w:rsidR="0088732B" w:rsidRPr="0088732B">
              <w:rPr>
                <w:b/>
                <w:sz w:val="18"/>
                <w:szCs w:val="18"/>
              </w:rPr>
              <w:t xml:space="preserve"> </w:t>
            </w:r>
            <w:r w:rsidRPr="0088732B">
              <w:rPr>
                <w:b/>
                <w:sz w:val="18"/>
                <w:szCs w:val="18"/>
              </w:rPr>
              <w:t>минус 31 °С, Гкал/ч</w:t>
            </w:r>
          </w:p>
        </w:tc>
        <w:tc>
          <w:tcPr>
            <w:tcW w:w="1301" w:type="pct"/>
            <w:gridSpan w:val="2"/>
            <w:vAlign w:val="center"/>
          </w:tcPr>
          <w:p w14:paraId="5F4CE642" w14:textId="77777777" w:rsidR="000F5869" w:rsidRPr="0088732B" w:rsidRDefault="000243DC" w:rsidP="002D41FE">
            <w:pPr>
              <w:pStyle w:val="TableParagraph"/>
              <w:ind w:left="20" w:hanging="20"/>
              <w:rPr>
                <w:b/>
                <w:sz w:val="18"/>
                <w:szCs w:val="18"/>
              </w:rPr>
            </w:pPr>
            <w:r w:rsidRPr="0088732B">
              <w:rPr>
                <w:b/>
                <w:sz w:val="18"/>
                <w:szCs w:val="18"/>
              </w:rPr>
              <w:t>Потери ТЭ норматив,</w:t>
            </w:r>
            <w:r w:rsidR="0088732B" w:rsidRPr="0088732B">
              <w:rPr>
                <w:b/>
                <w:sz w:val="18"/>
                <w:szCs w:val="18"/>
              </w:rPr>
              <w:t xml:space="preserve"> </w:t>
            </w:r>
            <w:r w:rsidRPr="0088732B">
              <w:rPr>
                <w:b/>
                <w:sz w:val="18"/>
                <w:szCs w:val="18"/>
              </w:rPr>
              <w:t>Гкал/ч</w:t>
            </w:r>
          </w:p>
        </w:tc>
        <w:tc>
          <w:tcPr>
            <w:tcW w:w="1319" w:type="pct"/>
            <w:gridSpan w:val="2"/>
            <w:vAlign w:val="center"/>
          </w:tcPr>
          <w:p w14:paraId="242A5196" w14:textId="77777777" w:rsidR="000F5869" w:rsidRPr="0088732B" w:rsidRDefault="000243DC" w:rsidP="002D41FE">
            <w:pPr>
              <w:pStyle w:val="TableParagraph"/>
              <w:ind w:left="20" w:hanging="20"/>
              <w:rPr>
                <w:b/>
                <w:sz w:val="18"/>
                <w:szCs w:val="18"/>
              </w:rPr>
            </w:pPr>
            <w:r w:rsidRPr="0088732B">
              <w:rPr>
                <w:b/>
                <w:sz w:val="18"/>
                <w:szCs w:val="18"/>
              </w:rPr>
              <w:t>Потери ТЭ норматив,</w:t>
            </w:r>
            <w:r w:rsidR="0088732B" w:rsidRPr="0088732B">
              <w:rPr>
                <w:b/>
                <w:sz w:val="18"/>
                <w:szCs w:val="18"/>
              </w:rPr>
              <w:t xml:space="preserve"> </w:t>
            </w:r>
            <w:r w:rsidRPr="0088732B">
              <w:rPr>
                <w:b/>
                <w:sz w:val="18"/>
                <w:szCs w:val="18"/>
              </w:rPr>
              <w:t>Гкал/год</w:t>
            </w:r>
          </w:p>
        </w:tc>
      </w:tr>
      <w:tr w:rsidR="000F5869" w:rsidRPr="0088732B" w14:paraId="64A0F255" w14:textId="77777777" w:rsidTr="003D5ABA">
        <w:trPr>
          <w:trHeight w:val="20"/>
        </w:trPr>
        <w:tc>
          <w:tcPr>
            <w:tcW w:w="1277" w:type="pct"/>
            <w:vMerge/>
            <w:tcBorders>
              <w:top w:val="nil"/>
            </w:tcBorders>
            <w:vAlign w:val="center"/>
          </w:tcPr>
          <w:p w14:paraId="46203A8D" w14:textId="77777777" w:rsidR="000F5869" w:rsidRPr="0088732B" w:rsidRDefault="000F5869" w:rsidP="002D41FE">
            <w:pPr>
              <w:ind w:left="20" w:hanging="20"/>
              <w:jc w:val="center"/>
              <w:rPr>
                <w:b/>
                <w:sz w:val="18"/>
                <w:szCs w:val="18"/>
              </w:rPr>
            </w:pPr>
          </w:p>
        </w:tc>
        <w:tc>
          <w:tcPr>
            <w:tcW w:w="635" w:type="pct"/>
            <w:vAlign w:val="center"/>
          </w:tcPr>
          <w:p w14:paraId="5D731E4B" w14:textId="77777777" w:rsidR="000F5869" w:rsidRPr="0088732B" w:rsidRDefault="000243DC" w:rsidP="002D41FE">
            <w:pPr>
              <w:pStyle w:val="TableParagraph"/>
              <w:ind w:left="20" w:hanging="20"/>
              <w:rPr>
                <w:b/>
                <w:sz w:val="18"/>
                <w:szCs w:val="18"/>
              </w:rPr>
            </w:pPr>
            <w:r w:rsidRPr="0088732B">
              <w:rPr>
                <w:b/>
                <w:sz w:val="18"/>
                <w:szCs w:val="18"/>
              </w:rPr>
              <w:t>отопление</w:t>
            </w:r>
          </w:p>
        </w:tc>
        <w:tc>
          <w:tcPr>
            <w:tcW w:w="468" w:type="pct"/>
            <w:vAlign w:val="center"/>
          </w:tcPr>
          <w:p w14:paraId="245E12BE" w14:textId="77777777" w:rsidR="000F5869" w:rsidRPr="0088732B" w:rsidRDefault="000243DC" w:rsidP="002D41FE">
            <w:pPr>
              <w:pStyle w:val="TableParagraph"/>
              <w:ind w:left="20" w:hanging="20"/>
              <w:rPr>
                <w:b/>
                <w:sz w:val="18"/>
                <w:szCs w:val="18"/>
              </w:rPr>
            </w:pPr>
            <w:r w:rsidRPr="0088732B">
              <w:rPr>
                <w:b/>
                <w:sz w:val="18"/>
                <w:szCs w:val="18"/>
              </w:rPr>
              <w:t>ГВС</w:t>
            </w:r>
          </w:p>
        </w:tc>
        <w:tc>
          <w:tcPr>
            <w:tcW w:w="803" w:type="pct"/>
            <w:vAlign w:val="center"/>
          </w:tcPr>
          <w:p w14:paraId="4801C14A" w14:textId="77777777" w:rsidR="000F5869" w:rsidRPr="0088732B" w:rsidRDefault="000243DC" w:rsidP="002D41FE">
            <w:pPr>
              <w:pStyle w:val="TableParagraph"/>
              <w:ind w:left="20" w:hanging="20"/>
              <w:rPr>
                <w:b/>
                <w:sz w:val="18"/>
                <w:szCs w:val="18"/>
              </w:rPr>
            </w:pPr>
            <w:r w:rsidRPr="0088732B">
              <w:rPr>
                <w:b/>
                <w:sz w:val="18"/>
                <w:szCs w:val="18"/>
              </w:rPr>
              <w:t>отопление</w:t>
            </w:r>
          </w:p>
        </w:tc>
        <w:tc>
          <w:tcPr>
            <w:tcW w:w="498" w:type="pct"/>
            <w:vAlign w:val="center"/>
          </w:tcPr>
          <w:p w14:paraId="06610B8E" w14:textId="77777777" w:rsidR="000F5869" w:rsidRPr="0088732B" w:rsidRDefault="000243DC" w:rsidP="002D41FE">
            <w:pPr>
              <w:pStyle w:val="TableParagraph"/>
              <w:ind w:left="20" w:hanging="20"/>
              <w:rPr>
                <w:b/>
                <w:sz w:val="18"/>
                <w:szCs w:val="18"/>
              </w:rPr>
            </w:pPr>
            <w:r w:rsidRPr="0088732B">
              <w:rPr>
                <w:b/>
                <w:sz w:val="18"/>
                <w:szCs w:val="18"/>
              </w:rPr>
              <w:t>ГВС</w:t>
            </w:r>
          </w:p>
        </w:tc>
        <w:tc>
          <w:tcPr>
            <w:tcW w:w="725" w:type="pct"/>
            <w:vAlign w:val="center"/>
          </w:tcPr>
          <w:p w14:paraId="5404E7A1" w14:textId="77777777" w:rsidR="000F5869" w:rsidRPr="0088732B" w:rsidRDefault="000243DC" w:rsidP="002D41FE">
            <w:pPr>
              <w:pStyle w:val="TableParagraph"/>
              <w:ind w:left="20" w:hanging="20"/>
              <w:rPr>
                <w:b/>
                <w:sz w:val="18"/>
                <w:szCs w:val="18"/>
              </w:rPr>
            </w:pPr>
            <w:r w:rsidRPr="0088732B">
              <w:rPr>
                <w:b/>
                <w:sz w:val="18"/>
                <w:szCs w:val="18"/>
              </w:rPr>
              <w:t>отопление</w:t>
            </w:r>
          </w:p>
        </w:tc>
        <w:tc>
          <w:tcPr>
            <w:tcW w:w="594" w:type="pct"/>
            <w:vAlign w:val="center"/>
          </w:tcPr>
          <w:p w14:paraId="5B36E94C" w14:textId="77777777" w:rsidR="000F5869" w:rsidRPr="0088732B" w:rsidRDefault="000243DC" w:rsidP="002D41FE">
            <w:pPr>
              <w:pStyle w:val="TableParagraph"/>
              <w:ind w:left="20" w:hanging="20"/>
              <w:rPr>
                <w:b/>
                <w:sz w:val="18"/>
                <w:szCs w:val="18"/>
              </w:rPr>
            </w:pPr>
            <w:r w:rsidRPr="0088732B">
              <w:rPr>
                <w:b/>
                <w:sz w:val="18"/>
                <w:szCs w:val="18"/>
              </w:rPr>
              <w:t>ГВС</w:t>
            </w:r>
          </w:p>
        </w:tc>
      </w:tr>
      <w:tr w:rsidR="000F5869" w:rsidRPr="0088732B" w14:paraId="4A3383E3" w14:textId="77777777" w:rsidTr="003D5ABA">
        <w:trPr>
          <w:trHeight w:val="20"/>
        </w:trPr>
        <w:tc>
          <w:tcPr>
            <w:tcW w:w="1277" w:type="pct"/>
            <w:vAlign w:val="center"/>
          </w:tcPr>
          <w:p w14:paraId="0D7D8C09" w14:textId="77777777" w:rsidR="000F5869" w:rsidRPr="0088732B" w:rsidRDefault="000243DC" w:rsidP="002D41FE">
            <w:pPr>
              <w:pStyle w:val="TableParagraph"/>
              <w:ind w:left="162" w:hanging="20"/>
              <w:jc w:val="left"/>
              <w:rPr>
                <w:sz w:val="18"/>
                <w:szCs w:val="18"/>
              </w:rPr>
            </w:pPr>
            <w:r w:rsidRPr="0088732B">
              <w:rPr>
                <w:sz w:val="18"/>
                <w:szCs w:val="18"/>
              </w:rPr>
              <w:t>Котельная № 1</w:t>
            </w:r>
            <w:r w:rsidR="0088732B">
              <w:rPr>
                <w:sz w:val="18"/>
                <w:szCs w:val="18"/>
              </w:rPr>
              <w:t xml:space="preserve"> </w:t>
            </w:r>
            <w:r w:rsidRPr="0088732B">
              <w:rPr>
                <w:sz w:val="18"/>
                <w:szCs w:val="18"/>
              </w:rPr>
              <w:t>с. Кукобой</w:t>
            </w:r>
          </w:p>
        </w:tc>
        <w:tc>
          <w:tcPr>
            <w:tcW w:w="635" w:type="pct"/>
            <w:vAlign w:val="center"/>
          </w:tcPr>
          <w:p w14:paraId="2471F0FD" w14:textId="77777777" w:rsidR="000F5869" w:rsidRPr="0088732B" w:rsidRDefault="000243DC" w:rsidP="002D41FE">
            <w:pPr>
              <w:pStyle w:val="TableParagraph"/>
              <w:ind w:left="20" w:hanging="20"/>
              <w:rPr>
                <w:sz w:val="18"/>
                <w:szCs w:val="18"/>
              </w:rPr>
            </w:pPr>
            <w:r w:rsidRPr="0088732B">
              <w:rPr>
                <w:sz w:val="18"/>
                <w:szCs w:val="18"/>
              </w:rPr>
              <w:t>0,031</w:t>
            </w:r>
          </w:p>
        </w:tc>
        <w:tc>
          <w:tcPr>
            <w:tcW w:w="468" w:type="pct"/>
            <w:vAlign w:val="center"/>
          </w:tcPr>
          <w:p w14:paraId="4236EAD5" w14:textId="77777777" w:rsidR="000F5869" w:rsidRPr="0088732B" w:rsidRDefault="000243DC" w:rsidP="002D41FE">
            <w:pPr>
              <w:pStyle w:val="TableParagraph"/>
              <w:ind w:left="20" w:hanging="20"/>
              <w:rPr>
                <w:sz w:val="18"/>
                <w:szCs w:val="18"/>
              </w:rPr>
            </w:pPr>
            <w:r w:rsidRPr="0088732B">
              <w:rPr>
                <w:w w:val="99"/>
                <w:sz w:val="18"/>
                <w:szCs w:val="18"/>
              </w:rPr>
              <w:t>0</w:t>
            </w:r>
          </w:p>
        </w:tc>
        <w:tc>
          <w:tcPr>
            <w:tcW w:w="803" w:type="pct"/>
            <w:vAlign w:val="center"/>
          </w:tcPr>
          <w:p w14:paraId="4FDBCDD0" w14:textId="77777777" w:rsidR="000F5869" w:rsidRPr="0088732B" w:rsidRDefault="000243DC" w:rsidP="002D41FE">
            <w:pPr>
              <w:pStyle w:val="TableParagraph"/>
              <w:ind w:left="20" w:hanging="20"/>
              <w:rPr>
                <w:sz w:val="18"/>
                <w:szCs w:val="18"/>
              </w:rPr>
            </w:pPr>
            <w:r w:rsidRPr="0088732B">
              <w:rPr>
                <w:sz w:val="18"/>
                <w:szCs w:val="18"/>
              </w:rPr>
              <w:t>0,0258</w:t>
            </w:r>
          </w:p>
        </w:tc>
        <w:tc>
          <w:tcPr>
            <w:tcW w:w="498" w:type="pct"/>
            <w:vAlign w:val="center"/>
          </w:tcPr>
          <w:p w14:paraId="3E7375A3" w14:textId="77777777" w:rsidR="000F5869" w:rsidRPr="0088732B" w:rsidRDefault="000243DC" w:rsidP="002D41FE">
            <w:pPr>
              <w:pStyle w:val="TableParagraph"/>
              <w:ind w:left="20" w:hanging="20"/>
              <w:rPr>
                <w:sz w:val="18"/>
                <w:szCs w:val="18"/>
              </w:rPr>
            </w:pPr>
            <w:r w:rsidRPr="0088732B">
              <w:rPr>
                <w:w w:val="99"/>
                <w:sz w:val="18"/>
                <w:szCs w:val="18"/>
              </w:rPr>
              <w:t>0</w:t>
            </w:r>
          </w:p>
        </w:tc>
        <w:tc>
          <w:tcPr>
            <w:tcW w:w="725" w:type="pct"/>
            <w:vAlign w:val="center"/>
          </w:tcPr>
          <w:p w14:paraId="6E74B638" w14:textId="77777777" w:rsidR="000F5869" w:rsidRPr="0088732B" w:rsidRDefault="000243DC" w:rsidP="002D41FE">
            <w:pPr>
              <w:pStyle w:val="TableParagraph"/>
              <w:ind w:left="20" w:hanging="20"/>
              <w:rPr>
                <w:sz w:val="18"/>
                <w:szCs w:val="18"/>
              </w:rPr>
            </w:pPr>
            <w:r w:rsidRPr="0088732B">
              <w:rPr>
                <w:sz w:val="18"/>
                <w:szCs w:val="18"/>
              </w:rPr>
              <w:t>136,94</w:t>
            </w:r>
          </w:p>
        </w:tc>
        <w:tc>
          <w:tcPr>
            <w:tcW w:w="594" w:type="pct"/>
            <w:vAlign w:val="center"/>
          </w:tcPr>
          <w:p w14:paraId="0E7F718A" w14:textId="77777777" w:rsidR="000F5869" w:rsidRPr="0088732B" w:rsidRDefault="000243DC" w:rsidP="002D41FE">
            <w:pPr>
              <w:pStyle w:val="TableParagraph"/>
              <w:ind w:left="20" w:hanging="20"/>
              <w:rPr>
                <w:sz w:val="18"/>
                <w:szCs w:val="18"/>
              </w:rPr>
            </w:pPr>
            <w:r w:rsidRPr="0088732B">
              <w:rPr>
                <w:w w:val="99"/>
                <w:sz w:val="18"/>
                <w:szCs w:val="18"/>
              </w:rPr>
              <w:t>0</w:t>
            </w:r>
          </w:p>
        </w:tc>
      </w:tr>
      <w:tr w:rsidR="000F5869" w:rsidRPr="0088732B" w14:paraId="60745B6A" w14:textId="77777777" w:rsidTr="003D5ABA">
        <w:trPr>
          <w:trHeight w:val="20"/>
        </w:trPr>
        <w:tc>
          <w:tcPr>
            <w:tcW w:w="1277" w:type="pct"/>
            <w:vAlign w:val="center"/>
          </w:tcPr>
          <w:p w14:paraId="3557839E" w14:textId="77777777" w:rsidR="000F5869" w:rsidRPr="0088732B" w:rsidRDefault="000243DC" w:rsidP="002D41FE">
            <w:pPr>
              <w:pStyle w:val="TableParagraph"/>
              <w:ind w:left="162" w:hanging="20"/>
              <w:jc w:val="left"/>
              <w:rPr>
                <w:sz w:val="18"/>
                <w:szCs w:val="18"/>
              </w:rPr>
            </w:pPr>
            <w:r w:rsidRPr="0088732B">
              <w:rPr>
                <w:sz w:val="18"/>
                <w:szCs w:val="18"/>
              </w:rPr>
              <w:t>Котельная № 2</w:t>
            </w:r>
            <w:r w:rsidR="0088732B">
              <w:rPr>
                <w:sz w:val="18"/>
                <w:szCs w:val="18"/>
              </w:rPr>
              <w:t xml:space="preserve"> </w:t>
            </w:r>
            <w:r w:rsidRPr="0088732B">
              <w:rPr>
                <w:sz w:val="18"/>
                <w:szCs w:val="18"/>
              </w:rPr>
              <w:t>с. Кукобой</w:t>
            </w:r>
          </w:p>
        </w:tc>
        <w:tc>
          <w:tcPr>
            <w:tcW w:w="635" w:type="pct"/>
            <w:vAlign w:val="center"/>
          </w:tcPr>
          <w:p w14:paraId="79610A4E" w14:textId="77777777" w:rsidR="000F5869" w:rsidRPr="0088732B" w:rsidRDefault="000243DC" w:rsidP="002D41FE">
            <w:pPr>
              <w:pStyle w:val="TableParagraph"/>
              <w:ind w:left="20" w:hanging="20"/>
              <w:rPr>
                <w:sz w:val="18"/>
                <w:szCs w:val="18"/>
              </w:rPr>
            </w:pPr>
            <w:r w:rsidRPr="0088732B">
              <w:rPr>
                <w:sz w:val="18"/>
                <w:szCs w:val="18"/>
              </w:rPr>
              <w:t>0,047</w:t>
            </w:r>
          </w:p>
        </w:tc>
        <w:tc>
          <w:tcPr>
            <w:tcW w:w="468" w:type="pct"/>
            <w:vAlign w:val="center"/>
          </w:tcPr>
          <w:p w14:paraId="1AD53E3C" w14:textId="77777777" w:rsidR="000F5869" w:rsidRPr="0088732B" w:rsidRDefault="000243DC" w:rsidP="002D41FE">
            <w:pPr>
              <w:pStyle w:val="TableParagraph"/>
              <w:ind w:left="20" w:hanging="20"/>
              <w:rPr>
                <w:sz w:val="18"/>
                <w:szCs w:val="18"/>
              </w:rPr>
            </w:pPr>
            <w:r w:rsidRPr="0088732B">
              <w:rPr>
                <w:w w:val="99"/>
                <w:sz w:val="18"/>
                <w:szCs w:val="18"/>
              </w:rPr>
              <w:t>0</w:t>
            </w:r>
          </w:p>
        </w:tc>
        <w:tc>
          <w:tcPr>
            <w:tcW w:w="803" w:type="pct"/>
            <w:vAlign w:val="center"/>
          </w:tcPr>
          <w:p w14:paraId="01C14CDB" w14:textId="77777777" w:rsidR="000F5869" w:rsidRPr="0088732B" w:rsidRDefault="000243DC" w:rsidP="002D41FE">
            <w:pPr>
              <w:pStyle w:val="TableParagraph"/>
              <w:ind w:left="20" w:hanging="20"/>
              <w:rPr>
                <w:sz w:val="18"/>
                <w:szCs w:val="18"/>
              </w:rPr>
            </w:pPr>
            <w:r w:rsidRPr="0088732B">
              <w:rPr>
                <w:sz w:val="18"/>
                <w:szCs w:val="18"/>
              </w:rPr>
              <w:t>0,0388</w:t>
            </w:r>
          </w:p>
        </w:tc>
        <w:tc>
          <w:tcPr>
            <w:tcW w:w="498" w:type="pct"/>
            <w:vAlign w:val="center"/>
          </w:tcPr>
          <w:p w14:paraId="6FAE24DA" w14:textId="77777777" w:rsidR="000F5869" w:rsidRPr="0088732B" w:rsidRDefault="000243DC" w:rsidP="002D41FE">
            <w:pPr>
              <w:pStyle w:val="TableParagraph"/>
              <w:ind w:left="20" w:hanging="20"/>
              <w:rPr>
                <w:sz w:val="18"/>
                <w:szCs w:val="18"/>
              </w:rPr>
            </w:pPr>
            <w:r w:rsidRPr="0088732B">
              <w:rPr>
                <w:w w:val="99"/>
                <w:sz w:val="18"/>
                <w:szCs w:val="18"/>
              </w:rPr>
              <w:t>0</w:t>
            </w:r>
          </w:p>
        </w:tc>
        <w:tc>
          <w:tcPr>
            <w:tcW w:w="725" w:type="pct"/>
            <w:vAlign w:val="center"/>
          </w:tcPr>
          <w:p w14:paraId="06C8C15A" w14:textId="77777777" w:rsidR="000F5869" w:rsidRPr="0088732B" w:rsidRDefault="000243DC" w:rsidP="002D41FE">
            <w:pPr>
              <w:pStyle w:val="TableParagraph"/>
              <w:ind w:left="20" w:hanging="20"/>
              <w:rPr>
                <w:sz w:val="18"/>
                <w:szCs w:val="18"/>
              </w:rPr>
            </w:pPr>
            <w:r w:rsidRPr="0088732B">
              <w:rPr>
                <w:sz w:val="18"/>
                <w:szCs w:val="18"/>
              </w:rPr>
              <w:t>205,53</w:t>
            </w:r>
          </w:p>
        </w:tc>
        <w:tc>
          <w:tcPr>
            <w:tcW w:w="594" w:type="pct"/>
            <w:vAlign w:val="center"/>
          </w:tcPr>
          <w:p w14:paraId="5EAE515E" w14:textId="77777777" w:rsidR="000F5869" w:rsidRPr="0088732B" w:rsidRDefault="000243DC" w:rsidP="002D41FE">
            <w:pPr>
              <w:pStyle w:val="TableParagraph"/>
              <w:ind w:left="20" w:hanging="20"/>
              <w:rPr>
                <w:sz w:val="18"/>
                <w:szCs w:val="18"/>
              </w:rPr>
            </w:pPr>
            <w:r w:rsidRPr="0088732B">
              <w:rPr>
                <w:w w:val="99"/>
                <w:sz w:val="18"/>
                <w:szCs w:val="18"/>
              </w:rPr>
              <w:t>0</w:t>
            </w:r>
          </w:p>
        </w:tc>
      </w:tr>
      <w:tr w:rsidR="000F5869" w:rsidRPr="0088732B" w14:paraId="2B4B47AD" w14:textId="77777777" w:rsidTr="003D5ABA">
        <w:trPr>
          <w:trHeight w:val="20"/>
        </w:trPr>
        <w:tc>
          <w:tcPr>
            <w:tcW w:w="1277" w:type="pct"/>
            <w:vAlign w:val="center"/>
          </w:tcPr>
          <w:p w14:paraId="6AE3CA4C" w14:textId="77777777" w:rsidR="000F5869" w:rsidRPr="0088732B" w:rsidRDefault="000243DC" w:rsidP="002D41FE">
            <w:pPr>
              <w:pStyle w:val="TableParagraph"/>
              <w:ind w:left="162" w:hanging="20"/>
              <w:jc w:val="left"/>
              <w:rPr>
                <w:sz w:val="18"/>
                <w:szCs w:val="18"/>
              </w:rPr>
            </w:pPr>
            <w:r w:rsidRPr="0088732B">
              <w:rPr>
                <w:sz w:val="18"/>
                <w:szCs w:val="18"/>
              </w:rPr>
              <w:t>Котельная № 3</w:t>
            </w:r>
            <w:r w:rsidR="0088732B">
              <w:rPr>
                <w:sz w:val="18"/>
                <w:szCs w:val="18"/>
              </w:rPr>
              <w:t xml:space="preserve"> </w:t>
            </w:r>
            <w:r w:rsidRPr="0088732B">
              <w:rPr>
                <w:sz w:val="18"/>
                <w:szCs w:val="18"/>
              </w:rPr>
              <w:t>с.</w:t>
            </w:r>
            <w:r w:rsidRPr="0088732B">
              <w:rPr>
                <w:spacing w:val="-6"/>
                <w:sz w:val="18"/>
                <w:szCs w:val="18"/>
              </w:rPr>
              <w:t xml:space="preserve"> </w:t>
            </w:r>
            <w:r w:rsidRPr="0088732B">
              <w:rPr>
                <w:sz w:val="18"/>
                <w:szCs w:val="18"/>
              </w:rPr>
              <w:t>Всехсвятское</w:t>
            </w:r>
          </w:p>
        </w:tc>
        <w:tc>
          <w:tcPr>
            <w:tcW w:w="635" w:type="pct"/>
            <w:vAlign w:val="center"/>
          </w:tcPr>
          <w:p w14:paraId="3FD4A8D1" w14:textId="77777777" w:rsidR="000F5869" w:rsidRPr="0088732B" w:rsidRDefault="000243DC" w:rsidP="002D41FE">
            <w:pPr>
              <w:pStyle w:val="TableParagraph"/>
              <w:ind w:left="20" w:hanging="20"/>
              <w:rPr>
                <w:sz w:val="18"/>
                <w:szCs w:val="18"/>
              </w:rPr>
            </w:pPr>
            <w:r w:rsidRPr="0088732B">
              <w:rPr>
                <w:sz w:val="18"/>
                <w:szCs w:val="18"/>
              </w:rPr>
              <w:t>0,024</w:t>
            </w:r>
          </w:p>
        </w:tc>
        <w:tc>
          <w:tcPr>
            <w:tcW w:w="468" w:type="pct"/>
            <w:vAlign w:val="center"/>
          </w:tcPr>
          <w:p w14:paraId="5C5D2048" w14:textId="77777777" w:rsidR="000F5869" w:rsidRPr="0088732B" w:rsidRDefault="000243DC" w:rsidP="002D41FE">
            <w:pPr>
              <w:pStyle w:val="TableParagraph"/>
              <w:ind w:left="20" w:hanging="20"/>
              <w:rPr>
                <w:sz w:val="18"/>
                <w:szCs w:val="18"/>
              </w:rPr>
            </w:pPr>
            <w:r w:rsidRPr="0088732B">
              <w:rPr>
                <w:w w:val="99"/>
                <w:sz w:val="18"/>
                <w:szCs w:val="18"/>
              </w:rPr>
              <w:t>0</w:t>
            </w:r>
          </w:p>
        </w:tc>
        <w:tc>
          <w:tcPr>
            <w:tcW w:w="803" w:type="pct"/>
            <w:vAlign w:val="center"/>
          </w:tcPr>
          <w:p w14:paraId="7BAC597F" w14:textId="77777777" w:rsidR="000F5869" w:rsidRPr="0088732B" w:rsidRDefault="000243DC" w:rsidP="002D41FE">
            <w:pPr>
              <w:pStyle w:val="TableParagraph"/>
              <w:ind w:left="20" w:hanging="20"/>
              <w:rPr>
                <w:sz w:val="18"/>
                <w:szCs w:val="18"/>
              </w:rPr>
            </w:pPr>
            <w:r w:rsidRPr="0088732B">
              <w:rPr>
                <w:sz w:val="18"/>
                <w:szCs w:val="18"/>
              </w:rPr>
              <w:t>0,0198</w:t>
            </w:r>
          </w:p>
        </w:tc>
        <w:tc>
          <w:tcPr>
            <w:tcW w:w="498" w:type="pct"/>
            <w:vAlign w:val="center"/>
          </w:tcPr>
          <w:p w14:paraId="1DF25A32" w14:textId="77777777" w:rsidR="000F5869" w:rsidRPr="0088732B" w:rsidRDefault="000243DC" w:rsidP="002D41FE">
            <w:pPr>
              <w:pStyle w:val="TableParagraph"/>
              <w:ind w:left="20" w:hanging="20"/>
              <w:rPr>
                <w:sz w:val="18"/>
                <w:szCs w:val="18"/>
              </w:rPr>
            </w:pPr>
            <w:r w:rsidRPr="0088732B">
              <w:rPr>
                <w:w w:val="99"/>
                <w:sz w:val="18"/>
                <w:szCs w:val="18"/>
              </w:rPr>
              <w:t>0</w:t>
            </w:r>
          </w:p>
        </w:tc>
        <w:tc>
          <w:tcPr>
            <w:tcW w:w="725" w:type="pct"/>
            <w:vAlign w:val="center"/>
          </w:tcPr>
          <w:p w14:paraId="757AE9C8" w14:textId="77777777" w:rsidR="000F5869" w:rsidRPr="0088732B" w:rsidRDefault="000243DC" w:rsidP="002D41FE">
            <w:pPr>
              <w:pStyle w:val="TableParagraph"/>
              <w:ind w:left="20" w:hanging="20"/>
              <w:rPr>
                <w:sz w:val="18"/>
                <w:szCs w:val="18"/>
              </w:rPr>
            </w:pPr>
            <w:r w:rsidRPr="0088732B">
              <w:rPr>
                <w:sz w:val="18"/>
                <w:szCs w:val="18"/>
              </w:rPr>
              <w:t>104,91</w:t>
            </w:r>
          </w:p>
        </w:tc>
        <w:tc>
          <w:tcPr>
            <w:tcW w:w="594" w:type="pct"/>
            <w:vAlign w:val="center"/>
          </w:tcPr>
          <w:p w14:paraId="076791A6" w14:textId="77777777" w:rsidR="000F5869" w:rsidRPr="0088732B" w:rsidRDefault="000243DC" w:rsidP="002D41FE">
            <w:pPr>
              <w:pStyle w:val="TableParagraph"/>
              <w:ind w:left="20" w:hanging="20"/>
              <w:rPr>
                <w:sz w:val="18"/>
                <w:szCs w:val="18"/>
              </w:rPr>
            </w:pPr>
            <w:r w:rsidRPr="0088732B">
              <w:rPr>
                <w:w w:val="99"/>
                <w:sz w:val="18"/>
                <w:szCs w:val="18"/>
              </w:rPr>
              <w:t>0</w:t>
            </w:r>
          </w:p>
        </w:tc>
      </w:tr>
      <w:tr w:rsidR="000F5869" w:rsidRPr="0088732B" w14:paraId="1F6CBE4C" w14:textId="77777777" w:rsidTr="003D5ABA">
        <w:trPr>
          <w:trHeight w:val="20"/>
        </w:trPr>
        <w:tc>
          <w:tcPr>
            <w:tcW w:w="1277" w:type="pct"/>
            <w:vAlign w:val="center"/>
          </w:tcPr>
          <w:p w14:paraId="02097E6F" w14:textId="77777777" w:rsidR="000F5869" w:rsidRPr="0088732B" w:rsidRDefault="000243DC" w:rsidP="002D41FE">
            <w:pPr>
              <w:pStyle w:val="TableParagraph"/>
              <w:ind w:left="162" w:hanging="20"/>
              <w:jc w:val="left"/>
              <w:rPr>
                <w:sz w:val="18"/>
                <w:szCs w:val="18"/>
              </w:rPr>
            </w:pPr>
            <w:r w:rsidRPr="0088732B">
              <w:rPr>
                <w:sz w:val="18"/>
                <w:szCs w:val="18"/>
              </w:rPr>
              <w:t>Котельная № 4</w:t>
            </w:r>
            <w:r w:rsidR="0088732B">
              <w:rPr>
                <w:sz w:val="18"/>
                <w:szCs w:val="18"/>
              </w:rPr>
              <w:t xml:space="preserve"> </w:t>
            </w:r>
            <w:r w:rsidRPr="0088732B">
              <w:rPr>
                <w:sz w:val="18"/>
                <w:szCs w:val="18"/>
              </w:rPr>
              <w:t>с.</w:t>
            </w:r>
            <w:r w:rsidRPr="0088732B">
              <w:rPr>
                <w:spacing w:val="-3"/>
                <w:sz w:val="18"/>
                <w:szCs w:val="18"/>
              </w:rPr>
              <w:t xml:space="preserve"> </w:t>
            </w:r>
            <w:r w:rsidRPr="0088732B">
              <w:rPr>
                <w:sz w:val="18"/>
                <w:szCs w:val="18"/>
              </w:rPr>
              <w:t>Семеновское</w:t>
            </w:r>
          </w:p>
        </w:tc>
        <w:tc>
          <w:tcPr>
            <w:tcW w:w="635" w:type="pct"/>
            <w:vAlign w:val="center"/>
          </w:tcPr>
          <w:p w14:paraId="41441FD9" w14:textId="77777777" w:rsidR="000F5869" w:rsidRPr="0088732B" w:rsidRDefault="000243DC" w:rsidP="002D41FE">
            <w:pPr>
              <w:pStyle w:val="TableParagraph"/>
              <w:ind w:left="20" w:hanging="20"/>
              <w:rPr>
                <w:sz w:val="18"/>
                <w:szCs w:val="18"/>
              </w:rPr>
            </w:pPr>
            <w:r w:rsidRPr="0088732B">
              <w:rPr>
                <w:sz w:val="18"/>
                <w:szCs w:val="18"/>
              </w:rPr>
              <w:t>0,010</w:t>
            </w:r>
          </w:p>
        </w:tc>
        <w:tc>
          <w:tcPr>
            <w:tcW w:w="468" w:type="pct"/>
            <w:vAlign w:val="center"/>
          </w:tcPr>
          <w:p w14:paraId="6D869229" w14:textId="77777777" w:rsidR="000F5869" w:rsidRPr="0088732B" w:rsidRDefault="000243DC" w:rsidP="002D41FE">
            <w:pPr>
              <w:pStyle w:val="TableParagraph"/>
              <w:ind w:left="20" w:hanging="20"/>
              <w:rPr>
                <w:sz w:val="18"/>
                <w:szCs w:val="18"/>
              </w:rPr>
            </w:pPr>
            <w:r w:rsidRPr="0088732B">
              <w:rPr>
                <w:w w:val="99"/>
                <w:sz w:val="18"/>
                <w:szCs w:val="18"/>
              </w:rPr>
              <w:t>0</w:t>
            </w:r>
          </w:p>
        </w:tc>
        <w:tc>
          <w:tcPr>
            <w:tcW w:w="803" w:type="pct"/>
            <w:vAlign w:val="center"/>
          </w:tcPr>
          <w:p w14:paraId="5EA226EE" w14:textId="77777777" w:rsidR="000F5869" w:rsidRPr="0088732B" w:rsidRDefault="000243DC" w:rsidP="002D41FE">
            <w:pPr>
              <w:pStyle w:val="TableParagraph"/>
              <w:ind w:left="20" w:hanging="20"/>
              <w:rPr>
                <w:sz w:val="18"/>
                <w:szCs w:val="18"/>
              </w:rPr>
            </w:pPr>
            <w:r w:rsidRPr="0088732B">
              <w:rPr>
                <w:sz w:val="18"/>
                <w:szCs w:val="18"/>
              </w:rPr>
              <w:t>0,0084</w:t>
            </w:r>
          </w:p>
        </w:tc>
        <w:tc>
          <w:tcPr>
            <w:tcW w:w="498" w:type="pct"/>
            <w:vAlign w:val="center"/>
          </w:tcPr>
          <w:p w14:paraId="0DBC5201" w14:textId="77777777" w:rsidR="000F5869" w:rsidRPr="0088732B" w:rsidRDefault="000243DC" w:rsidP="002D41FE">
            <w:pPr>
              <w:pStyle w:val="TableParagraph"/>
              <w:ind w:left="20" w:hanging="20"/>
              <w:rPr>
                <w:sz w:val="18"/>
                <w:szCs w:val="18"/>
              </w:rPr>
            </w:pPr>
            <w:r w:rsidRPr="0088732B">
              <w:rPr>
                <w:w w:val="99"/>
                <w:sz w:val="18"/>
                <w:szCs w:val="18"/>
              </w:rPr>
              <w:t>0</w:t>
            </w:r>
          </w:p>
        </w:tc>
        <w:tc>
          <w:tcPr>
            <w:tcW w:w="725" w:type="pct"/>
            <w:vAlign w:val="center"/>
          </w:tcPr>
          <w:p w14:paraId="0CA2A62A" w14:textId="77777777" w:rsidR="000F5869" w:rsidRPr="0088732B" w:rsidRDefault="000243DC" w:rsidP="002D41FE">
            <w:pPr>
              <w:pStyle w:val="TableParagraph"/>
              <w:ind w:left="20" w:hanging="20"/>
              <w:rPr>
                <w:sz w:val="18"/>
                <w:szCs w:val="18"/>
              </w:rPr>
            </w:pPr>
            <w:r w:rsidRPr="0088732B">
              <w:rPr>
                <w:sz w:val="18"/>
                <w:szCs w:val="18"/>
              </w:rPr>
              <w:t>44,37</w:t>
            </w:r>
          </w:p>
        </w:tc>
        <w:tc>
          <w:tcPr>
            <w:tcW w:w="594" w:type="pct"/>
            <w:vAlign w:val="center"/>
          </w:tcPr>
          <w:p w14:paraId="56CD5CC4" w14:textId="77777777" w:rsidR="000F5869" w:rsidRPr="0088732B" w:rsidRDefault="000243DC" w:rsidP="002D41FE">
            <w:pPr>
              <w:pStyle w:val="TableParagraph"/>
              <w:ind w:left="20" w:hanging="20"/>
              <w:rPr>
                <w:sz w:val="18"/>
                <w:szCs w:val="18"/>
              </w:rPr>
            </w:pPr>
            <w:r w:rsidRPr="0088732B">
              <w:rPr>
                <w:w w:val="99"/>
                <w:sz w:val="18"/>
                <w:szCs w:val="18"/>
              </w:rPr>
              <w:t>0</w:t>
            </w:r>
          </w:p>
        </w:tc>
      </w:tr>
      <w:tr w:rsidR="000F5869" w:rsidRPr="0088732B" w14:paraId="24BD5A36" w14:textId="77777777" w:rsidTr="003D5ABA">
        <w:trPr>
          <w:trHeight w:val="20"/>
        </w:trPr>
        <w:tc>
          <w:tcPr>
            <w:tcW w:w="1277" w:type="pct"/>
            <w:vAlign w:val="center"/>
          </w:tcPr>
          <w:p w14:paraId="29CD1D16" w14:textId="77777777" w:rsidR="000F5869" w:rsidRPr="0088732B" w:rsidRDefault="000243DC" w:rsidP="002D41FE">
            <w:pPr>
              <w:pStyle w:val="TableParagraph"/>
              <w:ind w:left="162" w:hanging="20"/>
              <w:jc w:val="left"/>
              <w:rPr>
                <w:sz w:val="18"/>
                <w:szCs w:val="18"/>
              </w:rPr>
            </w:pPr>
            <w:r w:rsidRPr="0088732B">
              <w:rPr>
                <w:sz w:val="18"/>
                <w:szCs w:val="18"/>
              </w:rPr>
              <w:t>Котельная</w:t>
            </w:r>
            <w:r w:rsidR="0088732B">
              <w:rPr>
                <w:sz w:val="18"/>
                <w:szCs w:val="18"/>
              </w:rPr>
              <w:t xml:space="preserve"> </w:t>
            </w:r>
            <w:r w:rsidRPr="0088732B">
              <w:rPr>
                <w:sz w:val="18"/>
                <w:szCs w:val="18"/>
              </w:rPr>
              <w:t>(дошк.группы) с.Семёновское</w:t>
            </w:r>
          </w:p>
        </w:tc>
        <w:tc>
          <w:tcPr>
            <w:tcW w:w="635" w:type="pct"/>
            <w:vAlign w:val="center"/>
          </w:tcPr>
          <w:p w14:paraId="3CE1A6AA" w14:textId="77777777" w:rsidR="000F5869" w:rsidRPr="0088732B" w:rsidRDefault="000243DC" w:rsidP="002D41FE">
            <w:pPr>
              <w:pStyle w:val="TableParagraph"/>
              <w:ind w:left="20" w:hanging="20"/>
              <w:rPr>
                <w:sz w:val="18"/>
                <w:szCs w:val="18"/>
              </w:rPr>
            </w:pPr>
            <w:r w:rsidRPr="0088732B">
              <w:rPr>
                <w:sz w:val="18"/>
                <w:szCs w:val="18"/>
              </w:rPr>
              <w:t>0,001</w:t>
            </w:r>
          </w:p>
        </w:tc>
        <w:tc>
          <w:tcPr>
            <w:tcW w:w="468" w:type="pct"/>
            <w:vAlign w:val="center"/>
          </w:tcPr>
          <w:p w14:paraId="37C3A126" w14:textId="77777777" w:rsidR="000F5869" w:rsidRPr="0088732B" w:rsidRDefault="000243DC" w:rsidP="002D41FE">
            <w:pPr>
              <w:pStyle w:val="TableParagraph"/>
              <w:ind w:left="20" w:hanging="20"/>
              <w:rPr>
                <w:sz w:val="18"/>
                <w:szCs w:val="18"/>
              </w:rPr>
            </w:pPr>
            <w:r w:rsidRPr="0088732B">
              <w:rPr>
                <w:w w:val="99"/>
                <w:sz w:val="18"/>
                <w:szCs w:val="18"/>
              </w:rPr>
              <w:t>0</w:t>
            </w:r>
          </w:p>
        </w:tc>
        <w:tc>
          <w:tcPr>
            <w:tcW w:w="803" w:type="pct"/>
            <w:vAlign w:val="center"/>
          </w:tcPr>
          <w:p w14:paraId="6709FD07" w14:textId="77777777" w:rsidR="000F5869" w:rsidRPr="0088732B" w:rsidRDefault="000243DC" w:rsidP="002D41FE">
            <w:pPr>
              <w:pStyle w:val="TableParagraph"/>
              <w:ind w:left="20" w:hanging="20"/>
              <w:rPr>
                <w:sz w:val="18"/>
                <w:szCs w:val="18"/>
              </w:rPr>
            </w:pPr>
            <w:r w:rsidRPr="0088732B">
              <w:rPr>
                <w:sz w:val="18"/>
                <w:szCs w:val="18"/>
              </w:rPr>
              <w:t>0,0007</w:t>
            </w:r>
          </w:p>
        </w:tc>
        <w:tc>
          <w:tcPr>
            <w:tcW w:w="498" w:type="pct"/>
            <w:vAlign w:val="center"/>
          </w:tcPr>
          <w:p w14:paraId="053CE7AA" w14:textId="77777777" w:rsidR="000F5869" w:rsidRPr="0088732B" w:rsidRDefault="000243DC" w:rsidP="002D41FE">
            <w:pPr>
              <w:pStyle w:val="TableParagraph"/>
              <w:ind w:left="20" w:hanging="20"/>
              <w:rPr>
                <w:sz w:val="18"/>
                <w:szCs w:val="18"/>
              </w:rPr>
            </w:pPr>
            <w:r w:rsidRPr="0088732B">
              <w:rPr>
                <w:w w:val="99"/>
                <w:sz w:val="18"/>
                <w:szCs w:val="18"/>
              </w:rPr>
              <w:t>0</w:t>
            </w:r>
          </w:p>
        </w:tc>
        <w:tc>
          <w:tcPr>
            <w:tcW w:w="725" w:type="pct"/>
            <w:vAlign w:val="center"/>
          </w:tcPr>
          <w:p w14:paraId="0C900A60" w14:textId="77777777" w:rsidR="000F5869" w:rsidRPr="0088732B" w:rsidRDefault="000243DC" w:rsidP="002D41FE">
            <w:pPr>
              <w:pStyle w:val="TableParagraph"/>
              <w:ind w:left="20" w:hanging="20"/>
              <w:rPr>
                <w:sz w:val="18"/>
                <w:szCs w:val="18"/>
              </w:rPr>
            </w:pPr>
            <w:r w:rsidRPr="0088732B">
              <w:rPr>
                <w:sz w:val="18"/>
                <w:szCs w:val="18"/>
              </w:rPr>
              <w:t>3,88</w:t>
            </w:r>
          </w:p>
        </w:tc>
        <w:tc>
          <w:tcPr>
            <w:tcW w:w="594" w:type="pct"/>
            <w:vAlign w:val="center"/>
          </w:tcPr>
          <w:p w14:paraId="0CEABF66" w14:textId="77777777" w:rsidR="000F5869" w:rsidRPr="0088732B" w:rsidRDefault="000243DC" w:rsidP="002D41FE">
            <w:pPr>
              <w:pStyle w:val="TableParagraph"/>
              <w:ind w:left="20" w:hanging="20"/>
              <w:rPr>
                <w:sz w:val="18"/>
                <w:szCs w:val="18"/>
              </w:rPr>
            </w:pPr>
            <w:r w:rsidRPr="0088732B">
              <w:rPr>
                <w:w w:val="99"/>
                <w:sz w:val="18"/>
                <w:szCs w:val="18"/>
              </w:rPr>
              <w:t>0</w:t>
            </w:r>
          </w:p>
        </w:tc>
      </w:tr>
      <w:tr w:rsidR="000F5869" w:rsidRPr="0088732B" w14:paraId="08B78521" w14:textId="77777777" w:rsidTr="003D5ABA">
        <w:trPr>
          <w:trHeight w:val="20"/>
        </w:trPr>
        <w:tc>
          <w:tcPr>
            <w:tcW w:w="1277" w:type="pct"/>
            <w:vAlign w:val="center"/>
          </w:tcPr>
          <w:p w14:paraId="29831446" w14:textId="77777777" w:rsidR="000F5869" w:rsidRPr="0088732B" w:rsidRDefault="000243DC" w:rsidP="002D41FE">
            <w:pPr>
              <w:pStyle w:val="TableParagraph"/>
              <w:ind w:left="162" w:hanging="20"/>
              <w:jc w:val="left"/>
              <w:rPr>
                <w:sz w:val="18"/>
                <w:szCs w:val="18"/>
              </w:rPr>
            </w:pPr>
            <w:r w:rsidRPr="0088732B">
              <w:rPr>
                <w:sz w:val="18"/>
                <w:szCs w:val="18"/>
              </w:rPr>
              <w:t>Котельная клуба</w:t>
            </w:r>
            <w:r w:rsidR="0088732B">
              <w:rPr>
                <w:sz w:val="18"/>
                <w:szCs w:val="18"/>
              </w:rPr>
              <w:t xml:space="preserve"> </w:t>
            </w:r>
            <w:r w:rsidRPr="0088732B">
              <w:rPr>
                <w:sz w:val="18"/>
                <w:szCs w:val="18"/>
              </w:rPr>
              <w:t>с.Николо-Ухтома</w:t>
            </w:r>
          </w:p>
        </w:tc>
        <w:tc>
          <w:tcPr>
            <w:tcW w:w="635" w:type="pct"/>
            <w:vAlign w:val="center"/>
          </w:tcPr>
          <w:p w14:paraId="24AD8D56" w14:textId="77777777" w:rsidR="000F5869" w:rsidRPr="0088732B" w:rsidRDefault="000243DC" w:rsidP="002D41FE">
            <w:pPr>
              <w:pStyle w:val="TableParagraph"/>
              <w:ind w:left="20" w:hanging="20"/>
              <w:rPr>
                <w:sz w:val="18"/>
                <w:szCs w:val="18"/>
              </w:rPr>
            </w:pPr>
            <w:r w:rsidRPr="0088732B">
              <w:rPr>
                <w:sz w:val="18"/>
                <w:szCs w:val="18"/>
              </w:rPr>
              <w:t>0,000</w:t>
            </w:r>
          </w:p>
        </w:tc>
        <w:tc>
          <w:tcPr>
            <w:tcW w:w="468" w:type="pct"/>
            <w:vAlign w:val="center"/>
          </w:tcPr>
          <w:p w14:paraId="3113CFCB" w14:textId="77777777" w:rsidR="000F5869" w:rsidRPr="0088732B" w:rsidRDefault="000243DC" w:rsidP="002D41FE">
            <w:pPr>
              <w:pStyle w:val="TableParagraph"/>
              <w:ind w:left="20" w:hanging="20"/>
              <w:rPr>
                <w:sz w:val="18"/>
                <w:szCs w:val="18"/>
              </w:rPr>
            </w:pPr>
            <w:r w:rsidRPr="0088732B">
              <w:rPr>
                <w:w w:val="99"/>
                <w:sz w:val="18"/>
                <w:szCs w:val="18"/>
              </w:rPr>
              <w:t>0</w:t>
            </w:r>
          </w:p>
        </w:tc>
        <w:tc>
          <w:tcPr>
            <w:tcW w:w="803" w:type="pct"/>
            <w:vAlign w:val="center"/>
          </w:tcPr>
          <w:p w14:paraId="60177762" w14:textId="77777777" w:rsidR="000F5869" w:rsidRPr="0088732B" w:rsidRDefault="000243DC" w:rsidP="002D41FE">
            <w:pPr>
              <w:pStyle w:val="TableParagraph"/>
              <w:ind w:left="20" w:hanging="20"/>
              <w:rPr>
                <w:sz w:val="18"/>
                <w:szCs w:val="18"/>
              </w:rPr>
            </w:pPr>
            <w:r w:rsidRPr="0088732B">
              <w:rPr>
                <w:sz w:val="18"/>
                <w:szCs w:val="18"/>
              </w:rPr>
              <w:t>0,0000</w:t>
            </w:r>
          </w:p>
        </w:tc>
        <w:tc>
          <w:tcPr>
            <w:tcW w:w="498" w:type="pct"/>
            <w:vAlign w:val="center"/>
          </w:tcPr>
          <w:p w14:paraId="7F4BE63B" w14:textId="77777777" w:rsidR="000F5869" w:rsidRPr="0088732B" w:rsidRDefault="000243DC" w:rsidP="002D41FE">
            <w:pPr>
              <w:pStyle w:val="TableParagraph"/>
              <w:ind w:left="20" w:hanging="20"/>
              <w:rPr>
                <w:sz w:val="18"/>
                <w:szCs w:val="18"/>
              </w:rPr>
            </w:pPr>
            <w:r w:rsidRPr="0088732B">
              <w:rPr>
                <w:w w:val="99"/>
                <w:sz w:val="18"/>
                <w:szCs w:val="18"/>
              </w:rPr>
              <w:t>0</w:t>
            </w:r>
          </w:p>
        </w:tc>
        <w:tc>
          <w:tcPr>
            <w:tcW w:w="725" w:type="pct"/>
            <w:vAlign w:val="center"/>
          </w:tcPr>
          <w:p w14:paraId="1DCC5A66" w14:textId="77777777" w:rsidR="000F5869" w:rsidRPr="0088732B" w:rsidRDefault="000243DC" w:rsidP="002D41FE">
            <w:pPr>
              <w:pStyle w:val="TableParagraph"/>
              <w:ind w:left="20" w:hanging="20"/>
              <w:rPr>
                <w:sz w:val="18"/>
                <w:szCs w:val="18"/>
              </w:rPr>
            </w:pPr>
            <w:r w:rsidRPr="0088732B">
              <w:rPr>
                <w:w w:val="99"/>
                <w:sz w:val="18"/>
                <w:szCs w:val="18"/>
              </w:rPr>
              <w:t>0</w:t>
            </w:r>
          </w:p>
        </w:tc>
        <w:tc>
          <w:tcPr>
            <w:tcW w:w="594" w:type="pct"/>
            <w:vAlign w:val="center"/>
          </w:tcPr>
          <w:p w14:paraId="43B4C35C" w14:textId="77777777" w:rsidR="000F5869" w:rsidRPr="0088732B" w:rsidRDefault="000243DC" w:rsidP="002D41FE">
            <w:pPr>
              <w:pStyle w:val="TableParagraph"/>
              <w:ind w:left="20" w:hanging="20"/>
              <w:rPr>
                <w:sz w:val="18"/>
                <w:szCs w:val="18"/>
              </w:rPr>
            </w:pPr>
            <w:r w:rsidRPr="0088732B">
              <w:rPr>
                <w:w w:val="99"/>
                <w:sz w:val="18"/>
                <w:szCs w:val="18"/>
              </w:rPr>
              <w:t>0</w:t>
            </w:r>
          </w:p>
        </w:tc>
      </w:tr>
      <w:tr w:rsidR="000F5869" w:rsidRPr="0088732B" w14:paraId="03B74B01" w14:textId="77777777" w:rsidTr="003D5ABA">
        <w:trPr>
          <w:trHeight w:val="20"/>
        </w:trPr>
        <w:tc>
          <w:tcPr>
            <w:tcW w:w="1277" w:type="pct"/>
            <w:vAlign w:val="center"/>
          </w:tcPr>
          <w:p w14:paraId="4C5D9CC2" w14:textId="77777777" w:rsidR="000F5869" w:rsidRPr="0088732B" w:rsidRDefault="000243DC" w:rsidP="002D41FE">
            <w:pPr>
              <w:pStyle w:val="TableParagraph"/>
              <w:ind w:left="162" w:hanging="20"/>
              <w:jc w:val="left"/>
              <w:rPr>
                <w:sz w:val="18"/>
                <w:szCs w:val="18"/>
              </w:rPr>
            </w:pPr>
            <w:r w:rsidRPr="0088732B">
              <w:rPr>
                <w:sz w:val="18"/>
                <w:szCs w:val="18"/>
              </w:rPr>
              <w:t>Котельная клуба</w:t>
            </w:r>
            <w:r w:rsidR="0088732B">
              <w:rPr>
                <w:sz w:val="18"/>
                <w:szCs w:val="18"/>
              </w:rPr>
              <w:t xml:space="preserve"> </w:t>
            </w:r>
            <w:r w:rsidRPr="0088732B">
              <w:rPr>
                <w:sz w:val="18"/>
                <w:szCs w:val="18"/>
              </w:rPr>
              <w:t>д.Паршино</w:t>
            </w:r>
          </w:p>
        </w:tc>
        <w:tc>
          <w:tcPr>
            <w:tcW w:w="635" w:type="pct"/>
            <w:vAlign w:val="center"/>
          </w:tcPr>
          <w:p w14:paraId="3E53A175" w14:textId="77777777" w:rsidR="000F5869" w:rsidRPr="0088732B" w:rsidRDefault="000243DC" w:rsidP="002D41FE">
            <w:pPr>
              <w:pStyle w:val="TableParagraph"/>
              <w:ind w:left="20" w:hanging="20"/>
              <w:rPr>
                <w:sz w:val="18"/>
                <w:szCs w:val="18"/>
              </w:rPr>
            </w:pPr>
            <w:r w:rsidRPr="0088732B">
              <w:rPr>
                <w:sz w:val="18"/>
                <w:szCs w:val="18"/>
              </w:rPr>
              <w:t>0,000</w:t>
            </w:r>
          </w:p>
        </w:tc>
        <w:tc>
          <w:tcPr>
            <w:tcW w:w="468" w:type="pct"/>
            <w:vAlign w:val="center"/>
          </w:tcPr>
          <w:p w14:paraId="2965DD52" w14:textId="77777777" w:rsidR="000F5869" w:rsidRPr="0088732B" w:rsidRDefault="000243DC" w:rsidP="002D41FE">
            <w:pPr>
              <w:pStyle w:val="TableParagraph"/>
              <w:ind w:left="20" w:hanging="20"/>
              <w:rPr>
                <w:sz w:val="18"/>
                <w:szCs w:val="18"/>
              </w:rPr>
            </w:pPr>
            <w:r w:rsidRPr="0088732B">
              <w:rPr>
                <w:w w:val="99"/>
                <w:sz w:val="18"/>
                <w:szCs w:val="18"/>
              </w:rPr>
              <w:t>0</w:t>
            </w:r>
          </w:p>
        </w:tc>
        <w:tc>
          <w:tcPr>
            <w:tcW w:w="803" w:type="pct"/>
            <w:vAlign w:val="center"/>
          </w:tcPr>
          <w:p w14:paraId="43E86822" w14:textId="77777777" w:rsidR="000F5869" w:rsidRPr="0088732B" w:rsidRDefault="000243DC" w:rsidP="002D41FE">
            <w:pPr>
              <w:pStyle w:val="TableParagraph"/>
              <w:ind w:left="20" w:hanging="20"/>
              <w:rPr>
                <w:sz w:val="18"/>
                <w:szCs w:val="18"/>
              </w:rPr>
            </w:pPr>
            <w:r w:rsidRPr="0088732B">
              <w:rPr>
                <w:sz w:val="18"/>
                <w:szCs w:val="18"/>
              </w:rPr>
              <w:t>0,0000</w:t>
            </w:r>
          </w:p>
        </w:tc>
        <w:tc>
          <w:tcPr>
            <w:tcW w:w="498" w:type="pct"/>
            <w:vAlign w:val="center"/>
          </w:tcPr>
          <w:p w14:paraId="45EFB5EB" w14:textId="77777777" w:rsidR="000F5869" w:rsidRPr="0088732B" w:rsidRDefault="000243DC" w:rsidP="002D41FE">
            <w:pPr>
              <w:pStyle w:val="TableParagraph"/>
              <w:ind w:left="20" w:hanging="20"/>
              <w:rPr>
                <w:sz w:val="18"/>
                <w:szCs w:val="18"/>
              </w:rPr>
            </w:pPr>
            <w:r w:rsidRPr="0088732B">
              <w:rPr>
                <w:w w:val="99"/>
                <w:sz w:val="18"/>
                <w:szCs w:val="18"/>
              </w:rPr>
              <w:t>0</w:t>
            </w:r>
          </w:p>
        </w:tc>
        <w:tc>
          <w:tcPr>
            <w:tcW w:w="725" w:type="pct"/>
            <w:vAlign w:val="center"/>
          </w:tcPr>
          <w:p w14:paraId="1822E2D9" w14:textId="77777777" w:rsidR="000F5869" w:rsidRPr="0088732B" w:rsidRDefault="000243DC" w:rsidP="002D41FE">
            <w:pPr>
              <w:pStyle w:val="TableParagraph"/>
              <w:ind w:left="20" w:hanging="20"/>
              <w:rPr>
                <w:sz w:val="18"/>
                <w:szCs w:val="18"/>
              </w:rPr>
            </w:pPr>
            <w:r w:rsidRPr="0088732B">
              <w:rPr>
                <w:w w:val="99"/>
                <w:sz w:val="18"/>
                <w:szCs w:val="18"/>
              </w:rPr>
              <w:t>0</w:t>
            </w:r>
          </w:p>
        </w:tc>
        <w:tc>
          <w:tcPr>
            <w:tcW w:w="594" w:type="pct"/>
            <w:vAlign w:val="center"/>
          </w:tcPr>
          <w:p w14:paraId="0D655695" w14:textId="77777777" w:rsidR="000F5869" w:rsidRPr="0088732B" w:rsidRDefault="000243DC" w:rsidP="002D41FE">
            <w:pPr>
              <w:pStyle w:val="TableParagraph"/>
              <w:ind w:left="20" w:hanging="20"/>
              <w:rPr>
                <w:sz w:val="18"/>
                <w:szCs w:val="18"/>
              </w:rPr>
            </w:pPr>
            <w:r w:rsidRPr="0088732B">
              <w:rPr>
                <w:w w:val="99"/>
                <w:sz w:val="18"/>
                <w:szCs w:val="18"/>
              </w:rPr>
              <w:t>0</w:t>
            </w:r>
          </w:p>
        </w:tc>
      </w:tr>
      <w:tr w:rsidR="000F5869" w:rsidRPr="0088732B" w14:paraId="390ED438" w14:textId="77777777" w:rsidTr="003D5ABA">
        <w:trPr>
          <w:trHeight w:val="20"/>
        </w:trPr>
        <w:tc>
          <w:tcPr>
            <w:tcW w:w="1277" w:type="pct"/>
            <w:vAlign w:val="center"/>
          </w:tcPr>
          <w:p w14:paraId="29C513AC" w14:textId="77777777" w:rsidR="000F5869" w:rsidRPr="0088732B" w:rsidRDefault="000243DC" w:rsidP="002D41FE">
            <w:pPr>
              <w:pStyle w:val="TableParagraph"/>
              <w:ind w:left="162" w:hanging="20"/>
              <w:jc w:val="left"/>
              <w:rPr>
                <w:sz w:val="18"/>
                <w:szCs w:val="18"/>
              </w:rPr>
            </w:pPr>
            <w:r w:rsidRPr="0088732B">
              <w:rPr>
                <w:sz w:val="18"/>
                <w:szCs w:val="18"/>
              </w:rPr>
              <w:t>Котельная клуба</w:t>
            </w:r>
            <w:r w:rsidR="0088732B">
              <w:rPr>
                <w:sz w:val="18"/>
                <w:szCs w:val="18"/>
              </w:rPr>
              <w:t xml:space="preserve"> </w:t>
            </w:r>
            <w:r w:rsidRPr="0088732B">
              <w:rPr>
                <w:sz w:val="18"/>
                <w:szCs w:val="18"/>
              </w:rPr>
              <w:t>д.Ефимовское</w:t>
            </w:r>
          </w:p>
        </w:tc>
        <w:tc>
          <w:tcPr>
            <w:tcW w:w="635" w:type="pct"/>
            <w:vAlign w:val="center"/>
          </w:tcPr>
          <w:p w14:paraId="08906AB4" w14:textId="77777777" w:rsidR="000F5869" w:rsidRPr="0088732B" w:rsidRDefault="000243DC" w:rsidP="002D41FE">
            <w:pPr>
              <w:pStyle w:val="TableParagraph"/>
              <w:ind w:left="20" w:hanging="20"/>
              <w:rPr>
                <w:sz w:val="18"/>
                <w:szCs w:val="18"/>
              </w:rPr>
            </w:pPr>
            <w:r w:rsidRPr="0088732B">
              <w:rPr>
                <w:sz w:val="18"/>
                <w:szCs w:val="18"/>
              </w:rPr>
              <w:t>0,006</w:t>
            </w:r>
          </w:p>
        </w:tc>
        <w:tc>
          <w:tcPr>
            <w:tcW w:w="468" w:type="pct"/>
            <w:vAlign w:val="center"/>
          </w:tcPr>
          <w:p w14:paraId="275A3E3A" w14:textId="77777777" w:rsidR="000F5869" w:rsidRPr="0088732B" w:rsidRDefault="000243DC" w:rsidP="002D41FE">
            <w:pPr>
              <w:pStyle w:val="TableParagraph"/>
              <w:ind w:left="20" w:hanging="20"/>
              <w:rPr>
                <w:sz w:val="18"/>
                <w:szCs w:val="18"/>
              </w:rPr>
            </w:pPr>
            <w:r w:rsidRPr="0088732B">
              <w:rPr>
                <w:w w:val="99"/>
                <w:sz w:val="18"/>
                <w:szCs w:val="18"/>
              </w:rPr>
              <w:t>0</w:t>
            </w:r>
          </w:p>
        </w:tc>
        <w:tc>
          <w:tcPr>
            <w:tcW w:w="803" w:type="pct"/>
            <w:vAlign w:val="center"/>
          </w:tcPr>
          <w:p w14:paraId="4C1211CF" w14:textId="77777777" w:rsidR="000F5869" w:rsidRPr="0088732B" w:rsidRDefault="000243DC" w:rsidP="002D41FE">
            <w:pPr>
              <w:pStyle w:val="TableParagraph"/>
              <w:ind w:left="20" w:hanging="20"/>
              <w:rPr>
                <w:sz w:val="18"/>
                <w:szCs w:val="18"/>
              </w:rPr>
            </w:pPr>
            <w:r w:rsidRPr="0088732B">
              <w:rPr>
                <w:sz w:val="18"/>
                <w:szCs w:val="18"/>
              </w:rPr>
              <w:t>0,0051</w:t>
            </w:r>
          </w:p>
        </w:tc>
        <w:tc>
          <w:tcPr>
            <w:tcW w:w="498" w:type="pct"/>
            <w:vAlign w:val="center"/>
          </w:tcPr>
          <w:p w14:paraId="6C420AC3" w14:textId="77777777" w:rsidR="000F5869" w:rsidRPr="0088732B" w:rsidRDefault="000243DC" w:rsidP="002D41FE">
            <w:pPr>
              <w:pStyle w:val="TableParagraph"/>
              <w:ind w:left="20" w:hanging="20"/>
              <w:rPr>
                <w:sz w:val="18"/>
                <w:szCs w:val="18"/>
              </w:rPr>
            </w:pPr>
            <w:r w:rsidRPr="0088732B">
              <w:rPr>
                <w:w w:val="99"/>
                <w:sz w:val="18"/>
                <w:szCs w:val="18"/>
              </w:rPr>
              <w:t>0</w:t>
            </w:r>
          </w:p>
        </w:tc>
        <w:tc>
          <w:tcPr>
            <w:tcW w:w="725" w:type="pct"/>
            <w:vAlign w:val="center"/>
          </w:tcPr>
          <w:p w14:paraId="3CA3CF81" w14:textId="77777777" w:rsidR="000F5869" w:rsidRPr="0088732B" w:rsidRDefault="000243DC" w:rsidP="002D41FE">
            <w:pPr>
              <w:pStyle w:val="TableParagraph"/>
              <w:ind w:left="20" w:hanging="20"/>
              <w:rPr>
                <w:sz w:val="18"/>
                <w:szCs w:val="18"/>
              </w:rPr>
            </w:pPr>
            <w:r w:rsidRPr="0088732B">
              <w:rPr>
                <w:sz w:val="18"/>
                <w:szCs w:val="18"/>
              </w:rPr>
              <w:t>27,16</w:t>
            </w:r>
          </w:p>
        </w:tc>
        <w:tc>
          <w:tcPr>
            <w:tcW w:w="594" w:type="pct"/>
            <w:vAlign w:val="center"/>
          </w:tcPr>
          <w:p w14:paraId="735C5AA8" w14:textId="77777777" w:rsidR="000F5869" w:rsidRPr="0088732B" w:rsidRDefault="000243DC" w:rsidP="002D41FE">
            <w:pPr>
              <w:pStyle w:val="TableParagraph"/>
              <w:ind w:left="20" w:hanging="20"/>
              <w:rPr>
                <w:sz w:val="18"/>
                <w:szCs w:val="18"/>
              </w:rPr>
            </w:pPr>
            <w:r w:rsidRPr="0088732B">
              <w:rPr>
                <w:w w:val="99"/>
                <w:sz w:val="18"/>
                <w:szCs w:val="18"/>
              </w:rPr>
              <w:t>0</w:t>
            </w:r>
          </w:p>
        </w:tc>
      </w:tr>
      <w:tr w:rsidR="000F5869" w:rsidRPr="0088732B" w14:paraId="3F43E357" w14:textId="77777777" w:rsidTr="003D5ABA">
        <w:trPr>
          <w:trHeight w:val="20"/>
        </w:trPr>
        <w:tc>
          <w:tcPr>
            <w:tcW w:w="1277" w:type="pct"/>
            <w:vAlign w:val="center"/>
          </w:tcPr>
          <w:p w14:paraId="08F0457C" w14:textId="77777777" w:rsidR="000F5869" w:rsidRPr="0088732B" w:rsidRDefault="000243DC" w:rsidP="002D41FE">
            <w:pPr>
              <w:pStyle w:val="TableParagraph"/>
              <w:ind w:left="20" w:hanging="20"/>
              <w:rPr>
                <w:b/>
                <w:sz w:val="18"/>
                <w:szCs w:val="18"/>
              </w:rPr>
            </w:pPr>
            <w:r w:rsidRPr="0088732B">
              <w:rPr>
                <w:b/>
                <w:sz w:val="18"/>
                <w:szCs w:val="18"/>
              </w:rPr>
              <w:t>ИТОГО</w:t>
            </w:r>
          </w:p>
        </w:tc>
        <w:tc>
          <w:tcPr>
            <w:tcW w:w="635" w:type="pct"/>
            <w:vAlign w:val="center"/>
          </w:tcPr>
          <w:p w14:paraId="04A6510F" w14:textId="77777777" w:rsidR="000F5869" w:rsidRPr="0088732B" w:rsidRDefault="000243DC" w:rsidP="002D41FE">
            <w:pPr>
              <w:pStyle w:val="TableParagraph"/>
              <w:ind w:left="20" w:hanging="20"/>
              <w:rPr>
                <w:b/>
                <w:sz w:val="18"/>
                <w:szCs w:val="18"/>
              </w:rPr>
            </w:pPr>
            <w:r w:rsidRPr="0088732B">
              <w:rPr>
                <w:b/>
                <w:sz w:val="18"/>
                <w:szCs w:val="18"/>
              </w:rPr>
              <w:t>0,118</w:t>
            </w:r>
          </w:p>
        </w:tc>
        <w:tc>
          <w:tcPr>
            <w:tcW w:w="468" w:type="pct"/>
            <w:vAlign w:val="center"/>
          </w:tcPr>
          <w:p w14:paraId="7B8069F6" w14:textId="77777777" w:rsidR="000F5869" w:rsidRPr="0088732B" w:rsidRDefault="000243DC" w:rsidP="002D41FE">
            <w:pPr>
              <w:pStyle w:val="TableParagraph"/>
              <w:ind w:left="20" w:hanging="20"/>
              <w:rPr>
                <w:b/>
                <w:sz w:val="18"/>
                <w:szCs w:val="18"/>
              </w:rPr>
            </w:pPr>
            <w:r w:rsidRPr="0088732B">
              <w:rPr>
                <w:b/>
                <w:w w:val="99"/>
                <w:sz w:val="18"/>
                <w:szCs w:val="18"/>
              </w:rPr>
              <w:t>0</w:t>
            </w:r>
          </w:p>
        </w:tc>
        <w:tc>
          <w:tcPr>
            <w:tcW w:w="803" w:type="pct"/>
            <w:vAlign w:val="center"/>
          </w:tcPr>
          <w:p w14:paraId="086E0772" w14:textId="77777777" w:rsidR="000F5869" w:rsidRPr="0088732B" w:rsidRDefault="000243DC" w:rsidP="002D41FE">
            <w:pPr>
              <w:pStyle w:val="TableParagraph"/>
              <w:ind w:left="20" w:hanging="20"/>
              <w:rPr>
                <w:b/>
                <w:sz w:val="18"/>
                <w:szCs w:val="18"/>
              </w:rPr>
            </w:pPr>
            <w:r w:rsidRPr="0088732B">
              <w:rPr>
                <w:b/>
                <w:sz w:val="18"/>
                <w:szCs w:val="18"/>
              </w:rPr>
              <w:t>0,0986</w:t>
            </w:r>
          </w:p>
        </w:tc>
        <w:tc>
          <w:tcPr>
            <w:tcW w:w="498" w:type="pct"/>
            <w:vAlign w:val="center"/>
          </w:tcPr>
          <w:p w14:paraId="0020444F" w14:textId="77777777" w:rsidR="000F5869" w:rsidRPr="0088732B" w:rsidRDefault="000243DC" w:rsidP="002D41FE">
            <w:pPr>
              <w:pStyle w:val="TableParagraph"/>
              <w:ind w:left="20" w:hanging="20"/>
              <w:rPr>
                <w:b/>
                <w:sz w:val="18"/>
                <w:szCs w:val="18"/>
              </w:rPr>
            </w:pPr>
            <w:r w:rsidRPr="0088732B">
              <w:rPr>
                <w:b/>
                <w:w w:val="99"/>
                <w:sz w:val="18"/>
                <w:szCs w:val="18"/>
              </w:rPr>
              <w:t>0</w:t>
            </w:r>
          </w:p>
        </w:tc>
        <w:tc>
          <w:tcPr>
            <w:tcW w:w="725" w:type="pct"/>
            <w:vAlign w:val="center"/>
          </w:tcPr>
          <w:p w14:paraId="70E93E66" w14:textId="77777777" w:rsidR="000F5869" w:rsidRPr="0088732B" w:rsidRDefault="000243DC" w:rsidP="002D41FE">
            <w:pPr>
              <w:pStyle w:val="TableParagraph"/>
              <w:ind w:left="20" w:hanging="20"/>
              <w:rPr>
                <w:b/>
                <w:sz w:val="18"/>
                <w:szCs w:val="18"/>
              </w:rPr>
            </w:pPr>
            <w:r w:rsidRPr="0088732B">
              <w:rPr>
                <w:b/>
                <w:sz w:val="18"/>
                <w:szCs w:val="18"/>
              </w:rPr>
              <w:t>522,79</w:t>
            </w:r>
          </w:p>
        </w:tc>
        <w:tc>
          <w:tcPr>
            <w:tcW w:w="594" w:type="pct"/>
            <w:vAlign w:val="center"/>
          </w:tcPr>
          <w:p w14:paraId="3F0BB5A2" w14:textId="77777777" w:rsidR="000F5869" w:rsidRPr="0088732B" w:rsidRDefault="000243DC" w:rsidP="002D41FE">
            <w:pPr>
              <w:pStyle w:val="TableParagraph"/>
              <w:ind w:left="20" w:hanging="20"/>
              <w:rPr>
                <w:b/>
                <w:sz w:val="18"/>
                <w:szCs w:val="18"/>
              </w:rPr>
            </w:pPr>
            <w:r w:rsidRPr="0088732B">
              <w:rPr>
                <w:b/>
                <w:w w:val="99"/>
                <w:sz w:val="18"/>
                <w:szCs w:val="18"/>
              </w:rPr>
              <w:t>0</w:t>
            </w:r>
          </w:p>
        </w:tc>
      </w:tr>
    </w:tbl>
    <w:p w14:paraId="2A755221" w14:textId="77777777" w:rsidR="00535ED4" w:rsidRPr="00535ED4" w:rsidRDefault="00535ED4" w:rsidP="00535ED4">
      <w:pPr>
        <w:pStyle w:val="a"/>
      </w:pPr>
      <w:bookmarkStart w:id="119" w:name="_Toc107356981"/>
      <w:r w:rsidRPr="00535ED4">
        <w:t>оценку фактических потерь тепловой энергии и теплоносителя при передаче тепловой энергии и теплоносителя по тепловым сетям за последние 3 года;</w:t>
      </w:r>
      <w:bookmarkEnd w:id="119"/>
    </w:p>
    <w:p w14:paraId="71DC8770" w14:textId="77777777" w:rsidR="000F5869" w:rsidRPr="003E3F1B" w:rsidRDefault="000243DC" w:rsidP="00EE4DA4">
      <w:pPr>
        <w:pStyle w:val="a5"/>
      </w:pPr>
      <w:r w:rsidRPr="003E3F1B">
        <w:t>Согласно   постановлению   Правительства   РФ   от    22.10.2012    №    1075 "О ценообразовании в сфере теплоснабжения", в состав тарифа на передачу тепловой энергии и теплоносителя могут быть включены затраты на приобретение тепловой энергии для компенсации нормативных потерь тепловой энергии в тепловых сетях. Затраты на компенсацию сверхнормативных затрат в состав тарифа быть включены не</w:t>
      </w:r>
      <w:r w:rsidRPr="004F1CAA">
        <w:t xml:space="preserve"> </w:t>
      </w:r>
      <w:r w:rsidRPr="003E3F1B">
        <w:t>могут.</w:t>
      </w:r>
    </w:p>
    <w:p w14:paraId="3444D085" w14:textId="77777777" w:rsidR="000F5869" w:rsidRPr="003E3F1B" w:rsidRDefault="000243DC" w:rsidP="00EE4DA4">
      <w:pPr>
        <w:pStyle w:val="a5"/>
      </w:pPr>
      <w:r w:rsidRPr="003E3F1B">
        <w:t>Так как не все потребители обеспечены индивидуальными узлами учета тепловой энергии, потери тепловой энергии в тепловых сетях определяют расчетным</w:t>
      </w:r>
      <w:r w:rsidRPr="004F1CAA">
        <w:t xml:space="preserve"> </w:t>
      </w:r>
      <w:r w:rsidRPr="003E3F1B">
        <w:t>способом.</w:t>
      </w:r>
    </w:p>
    <w:p w14:paraId="4F004978" w14:textId="77777777" w:rsidR="000F5869" w:rsidRPr="003E3F1B" w:rsidRDefault="000243DC" w:rsidP="00EE4DA4">
      <w:pPr>
        <w:pStyle w:val="a5"/>
      </w:pPr>
      <w:r w:rsidRPr="003E3F1B">
        <w:t>После установки приборов учета тепловой энергии у 100% потребителей, тепловые потери при транспорте тепловой энергии могут определяться путем вычитания показателей счетчиков отпущенной тепловой энергии, установленных на источниках централизованного теплоснабжения, и показаний приборов учета тепловой энергии, установленных у потребителей.</w:t>
      </w:r>
    </w:p>
    <w:p w14:paraId="590F618D" w14:textId="48831BE6" w:rsidR="000F5869" w:rsidRPr="003E432B" w:rsidRDefault="003E432B" w:rsidP="006801C9">
      <w:pPr>
        <w:pStyle w:val="af6"/>
        <w:rPr>
          <w:rStyle w:val="af5"/>
          <w:b/>
          <w:sz w:val="20"/>
        </w:rPr>
      </w:pPr>
      <w:bookmarkStart w:id="120" w:name="_Toc138344075"/>
      <w:r>
        <w:rPr>
          <w:rStyle w:val="af5"/>
          <w:b/>
          <w:sz w:val="20"/>
        </w:rPr>
        <w:t>Таблиц</w:t>
      </w:r>
      <w:r w:rsidR="000E7562">
        <w:rPr>
          <w:rStyle w:val="af5"/>
          <w:b/>
          <w:sz w:val="20"/>
        </w:rPr>
        <w:t>а</w:t>
      </w:r>
      <w:r>
        <w:rPr>
          <w:rStyle w:val="af5"/>
          <w:b/>
          <w:sz w:val="20"/>
        </w:rPr>
        <w:t xml:space="preserve"> 1.3.5 -</w:t>
      </w:r>
      <w:r w:rsidR="000243DC" w:rsidRPr="003E432B">
        <w:rPr>
          <w:rStyle w:val="af5"/>
          <w:b/>
          <w:sz w:val="20"/>
        </w:rPr>
        <w:t xml:space="preserve"> Нормативы технологических потерь</w:t>
      </w:r>
      <w:bookmarkEnd w:id="120"/>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275"/>
        <w:gridCol w:w="3279"/>
        <w:gridCol w:w="3371"/>
      </w:tblGrid>
      <w:tr w:rsidR="000F5869" w:rsidRPr="0088732B" w14:paraId="08EF7B09" w14:textId="77777777" w:rsidTr="0092282C">
        <w:trPr>
          <w:trHeight w:val="20"/>
        </w:trPr>
        <w:tc>
          <w:tcPr>
            <w:tcW w:w="1650" w:type="pct"/>
            <w:vMerge w:val="restart"/>
            <w:vAlign w:val="center"/>
          </w:tcPr>
          <w:p w14:paraId="3E1E39B6" w14:textId="77777777" w:rsidR="000F5869" w:rsidRPr="0088732B" w:rsidRDefault="000243DC" w:rsidP="002C3326">
            <w:pPr>
              <w:pStyle w:val="TableParagraph"/>
              <w:ind w:left="6" w:right="11"/>
              <w:rPr>
                <w:b/>
                <w:sz w:val="18"/>
                <w:szCs w:val="18"/>
              </w:rPr>
            </w:pPr>
            <w:r w:rsidRPr="0088732B">
              <w:rPr>
                <w:b/>
                <w:sz w:val="18"/>
                <w:szCs w:val="18"/>
              </w:rPr>
              <w:t>Наименование котельной</w:t>
            </w:r>
          </w:p>
        </w:tc>
        <w:tc>
          <w:tcPr>
            <w:tcW w:w="3350" w:type="pct"/>
            <w:gridSpan w:val="2"/>
            <w:vAlign w:val="center"/>
          </w:tcPr>
          <w:p w14:paraId="2898CCA4" w14:textId="77777777" w:rsidR="000F5869" w:rsidRPr="0088732B" w:rsidRDefault="000243DC" w:rsidP="0092282C">
            <w:pPr>
              <w:pStyle w:val="TableParagraph"/>
              <w:spacing w:line="237" w:lineRule="auto"/>
              <w:ind w:left="6" w:right="11" w:hanging="903"/>
              <w:rPr>
                <w:b/>
                <w:sz w:val="18"/>
                <w:szCs w:val="18"/>
              </w:rPr>
            </w:pPr>
            <w:r w:rsidRPr="0088732B">
              <w:rPr>
                <w:b/>
                <w:sz w:val="18"/>
                <w:szCs w:val="18"/>
              </w:rPr>
              <w:t>Потери тепловой энергии в тепловых сетях при ее передаче, Гкал/год</w:t>
            </w:r>
          </w:p>
        </w:tc>
      </w:tr>
      <w:tr w:rsidR="0088732B" w:rsidRPr="0088732B" w14:paraId="3E6C0535" w14:textId="77777777" w:rsidTr="0088732B">
        <w:trPr>
          <w:trHeight w:val="20"/>
        </w:trPr>
        <w:tc>
          <w:tcPr>
            <w:tcW w:w="1650" w:type="pct"/>
            <w:vMerge/>
            <w:tcBorders>
              <w:top w:val="nil"/>
            </w:tcBorders>
            <w:vAlign w:val="center"/>
          </w:tcPr>
          <w:p w14:paraId="664FB85F" w14:textId="77777777" w:rsidR="0088732B" w:rsidRPr="0088732B" w:rsidRDefault="0088732B" w:rsidP="002C3326">
            <w:pPr>
              <w:ind w:left="6" w:right="11"/>
              <w:jc w:val="center"/>
              <w:rPr>
                <w:b/>
                <w:sz w:val="18"/>
                <w:szCs w:val="18"/>
              </w:rPr>
            </w:pPr>
          </w:p>
        </w:tc>
        <w:tc>
          <w:tcPr>
            <w:tcW w:w="1652" w:type="pct"/>
            <w:vAlign w:val="center"/>
          </w:tcPr>
          <w:p w14:paraId="1B6105E1" w14:textId="33C583BC" w:rsidR="0088732B" w:rsidRPr="0088732B" w:rsidRDefault="0088732B" w:rsidP="002C3326">
            <w:pPr>
              <w:pStyle w:val="TableParagraph"/>
              <w:ind w:left="6" w:right="11"/>
              <w:rPr>
                <w:b/>
                <w:sz w:val="18"/>
                <w:szCs w:val="18"/>
              </w:rPr>
            </w:pPr>
            <w:r w:rsidRPr="0088732B">
              <w:rPr>
                <w:b/>
                <w:sz w:val="18"/>
                <w:szCs w:val="18"/>
              </w:rPr>
              <w:t>Фактические параметры</w:t>
            </w:r>
            <w:r>
              <w:rPr>
                <w:b/>
                <w:sz w:val="18"/>
                <w:szCs w:val="18"/>
              </w:rPr>
              <w:t xml:space="preserve"> </w:t>
            </w:r>
            <w:r w:rsidR="009A56FF">
              <w:rPr>
                <w:b/>
                <w:sz w:val="18"/>
                <w:szCs w:val="18"/>
              </w:rPr>
              <w:t>202</w:t>
            </w:r>
            <w:r w:rsidR="0092282C">
              <w:rPr>
                <w:b/>
                <w:sz w:val="18"/>
                <w:szCs w:val="18"/>
              </w:rPr>
              <w:t xml:space="preserve">2 </w:t>
            </w:r>
            <w:r w:rsidRPr="0088732B">
              <w:rPr>
                <w:b/>
                <w:sz w:val="18"/>
                <w:szCs w:val="18"/>
              </w:rPr>
              <w:t>год</w:t>
            </w:r>
          </w:p>
        </w:tc>
        <w:tc>
          <w:tcPr>
            <w:tcW w:w="1698" w:type="pct"/>
            <w:vAlign w:val="center"/>
          </w:tcPr>
          <w:p w14:paraId="742B5BC2" w14:textId="77777777" w:rsidR="0088732B" w:rsidRPr="0088732B" w:rsidRDefault="0088732B" w:rsidP="002C3326">
            <w:pPr>
              <w:pStyle w:val="TableParagraph"/>
              <w:ind w:left="6" w:right="11"/>
              <w:rPr>
                <w:b/>
                <w:sz w:val="18"/>
                <w:szCs w:val="18"/>
              </w:rPr>
            </w:pPr>
            <w:r w:rsidRPr="0088732B">
              <w:rPr>
                <w:b/>
                <w:sz w:val="18"/>
                <w:szCs w:val="18"/>
              </w:rPr>
              <w:t>Норматив</w:t>
            </w:r>
          </w:p>
        </w:tc>
      </w:tr>
      <w:tr w:rsidR="0088732B" w:rsidRPr="0088732B" w14:paraId="21756FBD" w14:textId="77777777" w:rsidTr="0088732B">
        <w:trPr>
          <w:trHeight w:val="20"/>
        </w:trPr>
        <w:tc>
          <w:tcPr>
            <w:tcW w:w="1650" w:type="pct"/>
            <w:vAlign w:val="center"/>
          </w:tcPr>
          <w:p w14:paraId="5110931A" w14:textId="77777777" w:rsidR="0088732B" w:rsidRPr="0088732B" w:rsidRDefault="0088732B" w:rsidP="002C3326">
            <w:pPr>
              <w:pStyle w:val="TableParagraph"/>
              <w:ind w:left="6" w:right="11"/>
              <w:jc w:val="left"/>
              <w:rPr>
                <w:sz w:val="18"/>
                <w:szCs w:val="18"/>
              </w:rPr>
            </w:pPr>
            <w:r w:rsidRPr="0088732B">
              <w:rPr>
                <w:sz w:val="18"/>
                <w:szCs w:val="18"/>
              </w:rPr>
              <w:t>Котельная №1 с. Кукобой</w:t>
            </w:r>
          </w:p>
        </w:tc>
        <w:tc>
          <w:tcPr>
            <w:tcW w:w="1652" w:type="pct"/>
            <w:vAlign w:val="center"/>
          </w:tcPr>
          <w:p w14:paraId="03E825EA" w14:textId="77777777" w:rsidR="0088732B" w:rsidRPr="0088732B" w:rsidRDefault="0088732B" w:rsidP="002C3326">
            <w:pPr>
              <w:pStyle w:val="TableParagraph"/>
              <w:ind w:left="6" w:right="11"/>
              <w:rPr>
                <w:sz w:val="18"/>
                <w:szCs w:val="18"/>
              </w:rPr>
            </w:pPr>
            <w:r w:rsidRPr="0088732B">
              <w:rPr>
                <w:color w:val="262626"/>
                <w:sz w:val="18"/>
                <w:szCs w:val="18"/>
              </w:rPr>
              <w:t>89,04</w:t>
            </w:r>
          </w:p>
        </w:tc>
        <w:tc>
          <w:tcPr>
            <w:tcW w:w="1698" w:type="pct"/>
            <w:vAlign w:val="center"/>
          </w:tcPr>
          <w:p w14:paraId="7C0330D6" w14:textId="77777777" w:rsidR="0088732B" w:rsidRPr="0088732B" w:rsidRDefault="0088732B" w:rsidP="002C3326">
            <w:pPr>
              <w:pStyle w:val="TableParagraph"/>
              <w:ind w:left="6" w:right="11"/>
              <w:rPr>
                <w:sz w:val="18"/>
                <w:szCs w:val="18"/>
              </w:rPr>
            </w:pPr>
            <w:r w:rsidRPr="0088732B">
              <w:rPr>
                <w:sz w:val="18"/>
                <w:szCs w:val="18"/>
              </w:rPr>
              <w:t>136,94</w:t>
            </w:r>
          </w:p>
        </w:tc>
      </w:tr>
      <w:tr w:rsidR="0088732B" w:rsidRPr="0088732B" w14:paraId="551F549A" w14:textId="77777777" w:rsidTr="0088732B">
        <w:trPr>
          <w:trHeight w:val="20"/>
        </w:trPr>
        <w:tc>
          <w:tcPr>
            <w:tcW w:w="1650" w:type="pct"/>
            <w:vAlign w:val="center"/>
          </w:tcPr>
          <w:p w14:paraId="314C7203" w14:textId="77777777" w:rsidR="0088732B" w:rsidRPr="0088732B" w:rsidRDefault="0088732B" w:rsidP="002C3326">
            <w:pPr>
              <w:pStyle w:val="TableParagraph"/>
              <w:ind w:left="6" w:right="11"/>
              <w:jc w:val="left"/>
              <w:rPr>
                <w:sz w:val="18"/>
                <w:szCs w:val="18"/>
              </w:rPr>
            </w:pPr>
            <w:r w:rsidRPr="0088732B">
              <w:rPr>
                <w:sz w:val="18"/>
                <w:szCs w:val="18"/>
              </w:rPr>
              <w:t>Котельная №2 с. Кукобой</w:t>
            </w:r>
          </w:p>
        </w:tc>
        <w:tc>
          <w:tcPr>
            <w:tcW w:w="1652" w:type="pct"/>
            <w:vAlign w:val="center"/>
          </w:tcPr>
          <w:p w14:paraId="5CBEBA73" w14:textId="77777777" w:rsidR="0088732B" w:rsidRPr="0088732B" w:rsidRDefault="0088732B" w:rsidP="002C3326">
            <w:pPr>
              <w:pStyle w:val="TableParagraph"/>
              <w:ind w:left="6" w:right="11"/>
              <w:rPr>
                <w:sz w:val="18"/>
                <w:szCs w:val="18"/>
              </w:rPr>
            </w:pPr>
            <w:r w:rsidRPr="0088732B">
              <w:rPr>
                <w:color w:val="262626"/>
                <w:sz w:val="18"/>
                <w:szCs w:val="18"/>
              </w:rPr>
              <w:t>88,95</w:t>
            </w:r>
          </w:p>
        </w:tc>
        <w:tc>
          <w:tcPr>
            <w:tcW w:w="1698" w:type="pct"/>
            <w:vAlign w:val="center"/>
          </w:tcPr>
          <w:p w14:paraId="1C03B40F" w14:textId="77777777" w:rsidR="0088732B" w:rsidRPr="0088732B" w:rsidRDefault="0088732B" w:rsidP="002C3326">
            <w:pPr>
              <w:pStyle w:val="TableParagraph"/>
              <w:ind w:left="6" w:right="11"/>
              <w:rPr>
                <w:sz w:val="18"/>
                <w:szCs w:val="18"/>
              </w:rPr>
            </w:pPr>
            <w:r w:rsidRPr="0088732B">
              <w:rPr>
                <w:sz w:val="18"/>
                <w:szCs w:val="18"/>
              </w:rPr>
              <w:t>205,53</w:t>
            </w:r>
          </w:p>
        </w:tc>
      </w:tr>
      <w:tr w:rsidR="0088732B" w:rsidRPr="0088732B" w14:paraId="79898CD2" w14:textId="77777777" w:rsidTr="0088732B">
        <w:trPr>
          <w:trHeight w:val="20"/>
        </w:trPr>
        <w:tc>
          <w:tcPr>
            <w:tcW w:w="1650" w:type="pct"/>
            <w:vAlign w:val="center"/>
          </w:tcPr>
          <w:p w14:paraId="2DFD77C8" w14:textId="77777777" w:rsidR="0088732B" w:rsidRPr="0088732B" w:rsidRDefault="0088732B" w:rsidP="002C3326">
            <w:pPr>
              <w:pStyle w:val="TableParagraph"/>
              <w:ind w:left="6" w:right="11"/>
              <w:jc w:val="left"/>
              <w:rPr>
                <w:sz w:val="18"/>
                <w:szCs w:val="18"/>
              </w:rPr>
            </w:pPr>
            <w:r w:rsidRPr="0088732B">
              <w:rPr>
                <w:sz w:val="18"/>
                <w:szCs w:val="18"/>
              </w:rPr>
              <w:t>Котельная №3 с. Всехсвятское</w:t>
            </w:r>
          </w:p>
        </w:tc>
        <w:tc>
          <w:tcPr>
            <w:tcW w:w="1652" w:type="pct"/>
            <w:vAlign w:val="center"/>
          </w:tcPr>
          <w:p w14:paraId="6FE8F358" w14:textId="77777777" w:rsidR="0088732B" w:rsidRPr="0088732B" w:rsidRDefault="0088732B" w:rsidP="002C3326">
            <w:pPr>
              <w:pStyle w:val="TableParagraph"/>
              <w:ind w:left="6" w:right="11"/>
              <w:rPr>
                <w:sz w:val="18"/>
                <w:szCs w:val="18"/>
              </w:rPr>
            </w:pPr>
            <w:r w:rsidRPr="0088732B">
              <w:rPr>
                <w:color w:val="262626"/>
                <w:sz w:val="18"/>
                <w:szCs w:val="18"/>
              </w:rPr>
              <w:t>73,13</w:t>
            </w:r>
          </w:p>
        </w:tc>
        <w:tc>
          <w:tcPr>
            <w:tcW w:w="1698" w:type="pct"/>
            <w:vAlign w:val="center"/>
          </w:tcPr>
          <w:p w14:paraId="56CC5FF1" w14:textId="77777777" w:rsidR="0088732B" w:rsidRPr="0088732B" w:rsidRDefault="0088732B" w:rsidP="002C3326">
            <w:pPr>
              <w:pStyle w:val="TableParagraph"/>
              <w:ind w:left="6" w:right="11"/>
              <w:rPr>
                <w:sz w:val="18"/>
                <w:szCs w:val="18"/>
              </w:rPr>
            </w:pPr>
            <w:r w:rsidRPr="0088732B">
              <w:rPr>
                <w:sz w:val="18"/>
                <w:szCs w:val="18"/>
              </w:rPr>
              <w:t>104,91</w:t>
            </w:r>
          </w:p>
        </w:tc>
      </w:tr>
      <w:tr w:rsidR="0088732B" w:rsidRPr="0088732B" w14:paraId="66DE6B42" w14:textId="77777777" w:rsidTr="0088732B">
        <w:trPr>
          <w:trHeight w:val="20"/>
        </w:trPr>
        <w:tc>
          <w:tcPr>
            <w:tcW w:w="1650" w:type="pct"/>
            <w:vAlign w:val="center"/>
          </w:tcPr>
          <w:p w14:paraId="2CEC4030" w14:textId="77777777" w:rsidR="0088732B" w:rsidRPr="0088732B" w:rsidRDefault="0088732B" w:rsidP="002C3326">
            <w:pPr>
              <w:pStyle w:val="TableParagraph"/>
              <w:ind w:left="6" w:right="11"/>
              <w:jc w:val="left"/>
              <w:rPr>
                <w:sz w:val="18"/>
                <w:szCs w:val="18"/>
              </w:rPr>
            </w:pPr>
            <w:r w:rsidRPr="0088732B">
              <w:rPr>
                <w:sz w:val="18"/>
                <w:szCs w:val="18"/>
              </w:rPr>
              <w:t>Котельная №4 с. Семеновское</w:t>
            </w:r>
          </w:p>
        </w:tc>
        <w:tc>
          <w:tcPr>
            <w:tcW w:w="1652" w:type="pct"/>
            <w:vAlign w:val="center"/>
          </w:tcPr>
          <w:p w14:paraId="7E673A7D" w14:textId="77777777" w:rsidR="0088732B" w:rsidRPr="0088732B" w:rsidRDefault="0088732B" w:rsidP="002C3326">
            <w:pPr>
              <w:pStyle w:val="TableParagraph"/>
              <w:ind w:left="6" w:right="11"/>
              <w:rPr>
                <w:sz w:val="18"/>
                <w:szCs w:val="18"/>
              </w:rPr>
            </w:pPr>
            <w:r w:rsidRPr="0088732B">
              <w:rPr>
                <w:color w:val="262626"/>
                <w:sz w:val="18"/>
                <w:szCs w:val="18"/>
              </w:rPr>
              <w:t>н/д</w:t>
            </w:r>
          </w:p>
        </w:tc>
        <w:tc>
          <w:tcPr>
            <w:tcW w:w="1698" w:type="pct"/>
            <w:vAlign w:val="center"/>
          </w:tcPr>
          <w:p w14:paraId="593BD16F" w14:textId="77777777" w:rsidR="0088732B" w:rsidRPr="0088732B" w:rsidRDefault="0088732B" w:rsidP="002C3326">
            <w:pPr>
              <w:pStyle w:val="TableParagraph"/>
              <w:ind w:left="6" w:right="11"/>
              <w:rPr>
                <w:sz w:val="18"/>
                <w:szCs w:val="18"/>
              </w:rPr>
            </w:pPr>
            <w:r w:rsidRPr="0088732B">
              <w:rPr>
                <w:sz w:val="18"/>
                <w:szCs w:val="18"/>
              </w:rPr>
              <w:t>44,37</w:t>
            </w:r>
          </w:p>
        </w:tc>
      </w:tr>
      <w:tr w:rsidR="0088732B" w:rsidRPr="0088732B" w14:paraId="7C127E30" w14:textId="77777777" w:rsidTr="0088732B">
        <w:trPr>
          <w:trHeight w:val="20"/>
        </w:trPr>
        <w:tc>
          <w:tcPr>
            <w:tcW w:w="1650" w:type="pct"/>
            <w:vAlign w:val="center"/>
          </w:tcPr>
          <w:p w14:paraId="7DC5BE4E" w14:textId="77777777" w:rsidR="0088732B" w:rsidRPr="0088732B" w:rsidRDefault="0088732B" w:rsidP="002C3326">
            <w:pPr>
              <w:pStyle w:val="TableParagraph"/>
              <w:spacing w:line="261" w:lineRule="exact"/>
              <w:ind w:left="6" w:right="11"/>
              <w:jc w:val="left"/>
              <w:rPr>
                <w:sz w:val="18"/>
                <w:szCs w:val="18"/>
              </w:rPr>
            </w:pPr>
            <w:r w:rsidRPr="0088732B">
              <w:rPr>
                <w:sz w:val="18"/>
                <w:szCs w:val="18"/>
              </w:rPr>
              <w:t>Котельная (дошк.группы)</w:t>
            </w:r>
            <w:r>
              <w:rPr>
                <w:sz w:val="18"/>
                <w:szCs w:val="18"/>
              </w:rPr>
              <w:t xml:space="preserve"> </w:t>
            </w:r>
            <w:r w:rsidRPr="0088732B">
              <w:rPr>
                <w:sz w:val="18"/>
                <w:szCs w:val="18"/>
              </w:rPr>
              <w:t>с.Семёновское</w:t>
            </w:r>
          </w:p>
        </w:tc>
        <w:tc>
          <w:tcPr>
            <w:tcW w:w="1652" w:type="pct"/>
            <w:vAlign w:val="center"/>
          </w:tcPr>
          <w:p w14:paraId="2622B5CA" w14:textId="77777777" w:rsidR="0088732B" w:rsidRPr="0088732B" w:rsidRDefault="0088732B" w:rsidP="002C3326">
            <w:pPr>
              <w:pStyle w:val="TableParagraph"/>
              <w:ind w:left="6" w:right="11"/>
              <w:rPr>
                <w:sz w:val="18"/>
                <w:szCs w:val="18"/>
              </w:rPr>
            </w:pPr>
            <w:r w:rsidRPr="0088732B">
              <w:rPr>
                <w:color w:val="262626"/>
                <w:sz w:val="18"/>
                <w:szCs w:val="18"/>
              </w:rPr>
              <w:t>н/д</w:t>
            </w:r>
          </w:p>
        </w:tc>
        <w:tc>
          <w:tcPr>
            <w:tcW w:w="1698" w:type="pct"/>
            <w:vAlign w:val="center"/>
          </w:tcPr>
          <w:p w14:paraId="1CA4DF2D" w14:textId="77777777" w:rsidR="0088732B" w:rsidRPr="0088732B" w:rsidRDefault="0088732B" w:rsidP="002C3326">
            <w:pPr>
              <w:pStyle w:val="TableParagraph"/>
              <w:ind w:left="6" w:right="11"/>
              <w:rPr>
                <w:sz w:val="18"/>
                <w:szCs w:val="18"/>
              </w:rPr>
            </w:pPr>
            <w:r w:rsidRPr="0088732B">
              <w:rPr>
                <w:sz w:val="18"/>
                <w:szCs w:val="18"/>
              </w:rPr>
              <w:t>3,88</w:t>
            </w:r>
          </w:p>
        </w:tc>
      </w:tr>
    </w:tbl>
    <w:p w14:paraId="0E288149" w14:textId="77777777" w:rsidR="0088732B" w:rsidRDefault="0088732B">
      <w:pPr>
        <w:rPr>
          <w:sz w:val="24"/>
        </w:rPr>
      </w:pPr>
    </w:p>
    <w:p w14:paraId="42F487D0" w14:textId="77777777" w:rsidR="000F5869" w:rsidRPr="00DA3025" w:rsidRDefault="00074238" w:rsidP="00DA3025">
      <w:pPr>
        <w:pStyle w:val="a"/>
      </w:pPr>
      <w:bookmarkStart w:id="121" w:name="_Toc107356982"/>
      <w:r>
        <w:t>п</w:t>
      </w:r>
      <w:r w:rsidR="000243DC" w:rsidRPr="00DA3025">
        <w:t>редписания надзорных органов по запрещению дальнейшей эксплуатации участков тепловой сети и результаты их исполнения</w:t>
      </w:r>
      <w:bookmarkEnd w:id="121"/>
    </w:p>
    <w:p w14:paraId="3A0B1C8A" w14:textId="77777777" w:rsidR="000F5869" w:rsidRDefault="000243DC" w:rsidP="00EE4DA4">
      <w:pPr>
        <w:pStyle w:val="a5"/>
      </w:pPr>
      <w:r w:rsidRPr="003E3F1B">
        <w:t>Предписания надзорных органов по запрещению дальнейшей эксплуатации участков тепловой сети отсутствуют.</w:t>
      </w:r>
    </w:p>
    <w:p w14:paraId="111E6D91" w14:textId="77777777" w:rsidR="004C4543" w:rsidRPr="004C4543" w:rsidRDefault="00074238" w:rsidP="004C4543">
      <w:pPr>
        <w:pStyle w:val="a"/>
      </w:pPr>
      <w:bookmarkStart w:id="122" w:name="_Toc107356983"/>
      <w:r>
        <w:t>о</w:t>
      </w:r>
      <w:r w:rsidR="004C4543" w:rsidRPr="004C4543">
        <w:t>писание типов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w:t>
      </w:r>
      <w:bookmarkEnd w:id="122"/>
    </w:p>
    <w:p w14:paraId="575E1F34" w14:textId="77777777" w:rsidR="000F5869" w:rsidRDefault="000243DC" w:rsidP="00EE4DA4">
      <w:pPr>
        <w:pStyle w:val="a5"/>
      </w:pPr>
      <w:r w:rsidRPr="003E3F1B">
        <w:t>В Кукобойском сельском поселении все потребители подключены к системе теплоснабжения по зависимой схеме.</w:t>
      </w:r>
    </w:p>
    <w:p w14:paraId="41C27AC1" w14:textId="77777777" w:rsidR="0092282C" w:rsidRDefault="0092282C" w:rsidP="00EE4DA4">
      <w:pPr>
        <w:pStyle w:val="a5"/>
      </w:pPr>
    </w:p>
    <w:p w14:paraId="66AAD0F8" w14:textId="77777777" w:rsidR="0092282C" w:rsidRPr="003E3F1B" w:rsidRDefault="0092282C" w:rsidP="00EE4DA4">
      <w:pPr>
        <w:pStyle w:val="a5"/>
      </w:pPr>
    </w:p>
    <w:p w14:paraId="50DFEB53" w14:textId="77777777" w:rsidR="004C4543" w:rsidRPr="004C4543" w:rsidRDefault="00074238" w:rsidP="004C4543">
      <w:pPr>
        <w:pStyle w:val="a"/>
      </w:pPr>
      <w:bookmarkStart w:id="123" w:name="_Toc107356984"/>
      <w:r>
        <w:lastRenderedPageBreak/>
        <w:t>с</w:t>
      </w:r>
      <w:r w:rsidR="004C4543" w:rsidRPr="004C4543">
        <w:t>ведения о наличии приборов коммерческого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123"/>
    </w:p>
    <w:p w14:paraId="3953BC66" w14:textId="77777777" w:rsidR="000F5869" w:rsidRPr="003E3F1B" w:rsidRDefault="000243DC" w:rsidP="00EE4DA4">
      <w:pPr>
        <w:pStyle w:val="a5"/>
      </w:pPr>
      <w:r w:rsidRPr="003E3F1B">
        <w:t>Информация об установленных приборах учета тепловой энергии у потребителей Кукобойского сельского поселе</w:t>
      </w:r>
      <w:r w:rsidR="003E432B">
        <w:t>ния представлена в таблице 1.3.6</w:t>
      </w:r>
      <w:r w:rsidRPr="003E3F1B">
        <w:t>.</w:t>
      </w:r>
    </w:p>
    <w:p w14:paraId="5C6F6873" w14:textId="77777777" w:rsidR="000F5869" w:rsidRPr="003E432B" w:rsidRDefault="003E432B" w:rsidP="006801C9">
      <w:pPr>
        <w:pStyle w:val="af6"/>
        <w:rPr>
          <w:rStyle w:val="af5"/>
          <w:b/>
          <w:sz w:val="20"/>
        </w:rPr>
      </w:pPr>
      <w:bookmarkStart w:id="124" w:name="_Toc138344076"/>
      <w:r>
        <w:rPr>
          <w:rStyle w:val="af5"/>
          <w:b/>
          <w:sz w:val="20"/>
        </w:rPr>
        <w:t>Таблица 1.3.6</w:t>
      </w:r>
      <w:r w:rsidR="00503099" w:rsidRPr="003E432B">
        <w:rPr>
          <w:rStyle w:val="af5"/>
          <w:b/>
          <w:sz w:val="20"/>
        </w:rPr>
        <w:t xml:space="preserve"> - </w:t>
      </w:r>
      <w:r w:rsidR="000243DC" w:rsidRPr="003E432B">
        <w:rPr>
          <w:rStyle w:val="af5"/>
          <w:b/>
          <w:sz w:val="20"/>
        </w:rPr>
        <w:t>Приборы учета тепловой энергии у потребителей</w:t>
      </w:r>
      <w:bookmarkEnd w:id="124"/>
    </w:p>
    <w:tbl>
      <w:tblPr>
        <w:tblStyle w:va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574"/>
        <w:gridCol w:w="4415"/>
        <w:gridCol w:w="2128"/>
        <w:gridCol w:w="1418"/>
        <w:gridCol w:w="1436"/>
      </w:tblGrid>
      <w:tr w:rsidR="000F5869" w:rsidRPr="009C6A1B" w14:paraId="7CCF5F52" w14:textId="77777777" w:rsidTr="009C5B5B">
        <w:trPr>
          <w:trHeight w:val="20"/>
        </w:trPr>
        <w:tc>
          <w:tcPr>
            <w:tcW w:w="288" w:type="pct"/>
            <w:vAlign w:val="center"/>
          </w:tcPr>
          <w:p w14:paraId="3906E3FC" w14:textId="77777777" w:rsidR="000F5869" w:rsidRPr="009C6A1B" w:rsidRDefault="000243DC" w:rsidP="002D41FE">
            <w:pPr>
              <w:pStyle w:val="TableParagraph"/>
              <w:rPr>
                <w:b/>
                <w:sz w:val="16"/>
                <w:szCs w:val="18"/>
              </w:rPr>
            </w:pPr>
            <w:r w:rsidRPr="009C6A1B">
              <w:rPr>
                <w:b/>
                <w:sz w:val="16"/>
                <w:szCs w:val="18"/>
              </w:rPr>
              <w:t>№ п/п</w:t>
            </w:r>
          </w:p>
        </w:tc>
        <w:tc>
          <w:tcPr>
            <w:tcW w:w="2214" w:type="pct"/>
            <w:vAlign w:val="center"/>
          </w:tcPr>
          <w:p w14:paraId="58651D14" w14:textId="77777777" w:rsidR="000F5869" w:rsidRPr="009C6A1B" w:rsidRDefault="000243DC" w:rsidP="002D41FE">
            <w:pPr>
              <w:pStyle w:val="TableParagraph"/>
              <w:rPr>
                <w:b/>
                <w:sz w:val="16"/>
                <w:szCs w:val="18"/>
              </w:rPr>
            </w:pPr>
            <w:r w:rsidRPr="009C6A1B">
              <w:rPr>
                <w:b/>
                <w:sz w:val="16"/>
                <w:szCs w:val="18"/>
              </w:rPr>
              <w:t>Наименование муниципального учреждения</w:t>
            </w:r>
          </w:p>
        </w:tc>
        <w:tc>
          <w:tcPr>
            <w:tcW w:w="1067" w:type="pct"/>
            <w:vAlign w:val="center"/>
          </w:tcPr>
          <w:p w14:paraId="3A195CA3" w14:textId="77777777" w:rsidR="000F5869" w:rsidRPr="009C6A1B" w:rsidRDefault="000243DC" w:rsidP="002D41FE">
            <w:pPr>
              <w:pStyle w:val="TableParagraph"/>
              <w:rPr>
                <w:b/>
                <w:sz w:val="16"/>
                <w:szCs w:val="18"/>
              </w:rPr>
            </w:pPr>
            <w:r w:rsidRPr="009C6A1B">
              <w:rPr>
                <w:b/>
                <w:sz w:val="16"/>
                <w:szCs w:val="18"/>
              </w:rPr>
              <w:t>Марка счетчика</w:t>
            </w:r>
          </w:p>
        </w:tc>
        <w:tc>
          <w:tcPr>
            <w:tcW w:w="711" w:type="pct"/>
            <w:vAlign w:val="center"/>
          </w:tcPr>
          <w:p w14:paraId="7A03A0EB" w14:textId="77777777" w:rsidR="000F5869" w:rsidRPr="009C6A1B" w:rsidRDefault="000243DC" w:rsidP="002D41FE">
            <w:pPr>
              <w:pStyle w:val="TableParagraph"/>
              <w:rPr>
                <w:b/>
                <w:sz w:val="16"/>
                <w:szCs w:val="18"/>
              </w:rPr>
            </w:pPr>
            <w:r w:rsidRPr="009C6A1B">
              <w:rPr>
                <w:b/>
                <w:sz w:val="16"/>
                <w:szCs w:val="18"/>
              </w:rPr>
              <w:t>Дата последней поверки</w:t>
            </w:r>
          </w:p>
        </w:tc>
        <w:tc>
          <w:tcPr>
            <w:tcW w:w="720" w:type="pct"/>
            <w:vAlign w:val="center"/>
          </w:tcPr>
          <w:p w14:paraId="7841510D" w14:textId="77777777" w:rsidR="000F5869" w:rsidRPr="009C6A1B" w:rsidRDefault="000243DC" w:rsidP="002D41FE">
            <w:pPr>
              <w:pStyle w:val="TableParagraph"/>
              <w:rPr>
                <w:b/>
                <w:sz w:val="16"/>
                <w:szCs w:val="18"/>
              </w:rPr>
            </w:pPr>
            <w:r w:rsidRPr="009C6A1B">
              <w:rPr>
                <w:b/>
                <w:sz w:val="16"/>
                <w:szCs w:val="18"/>
              </w:rPr>
              <w:t>Дата следующей поверки</w:t>
            </w:r>
          </w:p>
        </w:tc>
      </w:tr>
      <w:tr w:rsidR="000F5869" w:rsidRPr="009C6A1B" w14:paraId="02860F6F" w14:textId="77777777" w:rsidTr="009C5B5B">
        <w:trPr>
          <w:trHeight w:val="20"/>
        </w:trPr>
        <w:tc>
          <w:tcPr>
            <w:tcW w:w="288" w:type="pct"/>
            <w:vAlign w:val="center"/>
          </w:tcPr>
          <w:p w14:paraId="3A88D9E1" w14:textId="77777777" w:rsidR="000F5869" w:rsidRPr="009C6A1B" w:rsidRDefault="000243DC" w:rsidP="002D41FE">
            <w:pPr>
              <w:pStyle w:val="TableParagraph"/>
              <w:rPr>
                <w:sz w:val="16"/>
                <w:szCs w:val="18"/>
              </w:rPr>
            </w:pPr>
            <w:r w:rsidRPr="009C6A1B">
              <w:rPr>
                <w:sz w:val="16"/>
                <w:szCs w:val="18"/>
              </w:rPr>
              <w:t>1</w:t>
            </w:r>
          </w:p>
        </w:tc>
        <w:tc>
          <w:tcPr>
            <w:tcW w:w="2214" w:type="pct"/>
            <w:vAlign w:val="center"/>
          </w:tcPr>
          <w:p w14:paraId="2F1B67C7" w14:textId="77777777" w:rsidR="000F5869" w:rsidRPr="009C6A1B" w:rsidRDefault="000243DC" w:rsidP="002D41FE">
            <w:pPr>
              <w:pStyle w:val="TableParagraph"/>
              <w:jc w:val="left"/>
              <w:rPr>
                <w:sz w:val="16"/>
                <w:szCs w:val="18"/>
              </w:rPr>
            </w:pPr>
            <w:r w:rsidRPr="009C6A1B">
              <w:rPr>
                <w:sz w:val="16"/>
                <w:szCs w:val="18"/>
              </w:rPr>
              <w:t>Первомайская средняя школа</w:t>
            </w:r>
          </w:p>
        </w:tc>
        <w:tc>
          <w:tcPr>
            <w:tcW w:w="1067" w:type="pct"/>
            <w:vAlign w:val="center"/>
          </w:tcPr>
          <w:p w14:paraId="49690B5E" w14:textId="77777777" w:rsidR="000F5869" w:rsidRPr="009C6A1B" w:rsidRDefault="000243DC" w:rsidP="002D41FE">
            <w:pPr>
              <w:pStyle w:val="TableParagraph"/>
              <w:rPr>
                <w:sz w:val="16"/>
                <w:szCs w:val="18"/>
              </w:rPr>
            </w:pPr>
            <w:r w:rsidRPr="009C6A1B">
              <w:rPr>
                <w:sz w:val="16"/>
                <w:szCs w:val="18"/>
              </w:rPr>
              <w:t>ТСРВ-026М</w:t>
            </w:r>
          </w:p>
        </w:tc>
        <w:tc>
          <w:tcPr>
            <w:tcW w:w="711" w:type="pct"/>
            <w:vAlign w:val="center"/>
          </w:tcPr>
          <w:p w14:paraId="5DE5F953" w14:textId="77777777" w:rsidR="000F5869" w:rsidRPr="009C6A1B" w:rsidRDefault="000243DC" w:rsidP="002D41FE">
            <w:pPr>
              <w:pStyle w:val="TableParagraph"/>
              <w:rPr>
                <w:sz w:val="16"/>
                <w:szCs w:val="18"/>
              </w:rPr>
            </w:pPr>
            <w:r w:rsidRPr="009C6A1B">
              <w:rPr>
                <w:sz w:val="16"/>
                <w:szCs w:val="18"/>
              </w:rPr>
              <w:t>2015</w:t>
            </w:r>
          </w:p>
        </w:tc>
        <w:tc>
          <w:tcPr>
            <w:tcW w:w="720" w:type="pct"/>
            <w:vAlign w:val="center"/>
          </w:tcPr>
          <w:p w14:paraId="5A9ADFBC" w14:textId="670C87FF" w:rsidR="000F5869" w:rsidRPr="009C6A1B" w:rsidRDefault="000243DC" w:rsidP="002D41FE">
            <w:pPr>
              <w:pStyle w:val="TableParagraph"/>
              <w:rPr>
                <w:sz w:val="16"/>
                <w:szCs w:val="18"/>
              </w:rPr>
            </w:pPr>
            <w:r w:rsidRPr="009C6A1B">
              <w:rPr>
                <w:sz w:val="16"/>
                <w:szCs w:val="18"/>
              </w:rPr>
              <w:t>20</w:t>
            </w:r>
            <w:r w:rsidR="009A56FF" w:rsidRPr="009C6A1B">
              <w:rPr>
                <w:sz w:val="16"/>
                <w:szCs w:val="18"/>
              </w:rPr>
              <w:t>22</w:t>
            </w:r>
          </w:p>
        </w:tc>
      </w:tr>
      <w:tr w:rsidR="000F5869" w:rsidRPr="009C6A1B" w14:paraId="3B1F01C7" w14:textId="77777777" w:rsidTr="009C5B5B">
        <w:trPr>
          <w:trHeight w:val="20"/>
        </w:trPr>
        <w:tc>
          <w:tcPr>
            <w:tcW w:w="288" w:type="pct"/>
            <w:vAlign w:val="center"/>
          </w:tcPr>
          <w:p w14:paraId="6C0ACA85" w14:textId="77777777" w:rsidR="000F5869" w:rsidRPr="009C6A1B" w:rsidRDefault="000243DC" w:rsidP="002D41FE">
            <w:pPr>
              <w:pStyle w:val="TableParagraph"/>
              <w:rPr>
                <w:sz w:val="16"/>
                <w:szCs w:val="18"/>
              </w:rPr>
            </w:pPr>
            <w:r w:rsidRPr="009C6A1B">
              <w:rPr>
                <w:sz w:val="16"/>
                <w:szCs w:val="18"/>
              </w:rPr>
              <w:t>2</w:t>
            </w:r>
          </w:p>
        </w:tc>
        <w:tc>
          <w:tcPr>
            <w:tcW w:w="2214" w:type="pct"/>
            <w:vAlign w:val="center"/>
          </w:tcPr>
          <w:p w14:paraId="75084F2B" w14:textId="77777777" w:rsidR="000F5869" w:rsidRPr="009C6A1B" w:rsidRDefault="000243DC" w:rsidP="002D41FE">
            <w:pPr>
              <w:pStyle w:val="TableParagraph"/>
              <w:jc w:val="left"/>
              <w:rPr>
                <w:sz w:val="16"/>
                <w:szCs w:val="18"/>
              </w:rPr>
            </w:pPr>
            <w:r w:rsidRPr="009C6A1B">
              <w:rPr>
                <w:sz w:val="16"/>
                <w:szCs w:val="18"/>
              </w:rPr>
              <w:t>Первомайская средняя школа (дошкольная</w:t>
            </w:r>
            <w:r w:rsidR="0088732B" w:rsidRPr="009C6A1B">
              <w:rPr>
                <w:sz w:val="16"/>
                <w:szCs w:val="18"/>
              </w:rPr>
              <w:t xml:space="preserve"> </w:t>
            </w:r>
            <w:r w:rsidRPr="009C6A1B">
              <w:rPr>
                <w:sz w:val="16"/>
                <w:szCs w:val="18"/>
              </w:rPr>
              <w:t>группа)</w:t>
            </w:r>
          </w:p>
        </w:tc>
        <w:tc>
          <w:tcPr>
            <w:tcW w:w="1067" w:type="pct"/>
            <w:vAlign w:val="center"/>
          </w:tcPr>
          <w:p w14:paraId="5AD22951" w14:textId="77777777" w:rsidR="000F5869" w:rsidRPr="009C6A1B" w:rsidRDefault="000243DC" w:rsidP="002D41FE">
            <w:pPr>
              <w:pStyle w:val="TableParagraph"/>
              <w:rPr>
                <w:sz w:val="16"/>
                <w:szCs w:val="18"/>
              </w:rPr>
            </w:pPr>
            <w:r w:rsidRPr="009C6A1B">
              <w:rPr>
                <w:sz w:val="16"/>
                <w:szCs w:val="18"/>
              </w:rPr>
              <w:t>ТСРВ-026М</w:t>
            </w:r>
          </w:p>
        </w:tc>
        <w:tc>
          <w:tcPr>
            <w:tcW w:w="711" w:type="pct"/>
            <w:vAlign w:val="center"/>
          </w:tcPr>
          <w:p w14:paraId="4B87FCA4" w14:textId="77777777" w:rsidR="000F5869" w:rsidRPr="009C6A1B" w:rsidRDefault="000243DC" w:rsidP="002D41FE">
            <w:pPr>
              <w:pStyle w:val="TableParagraph"/>
              <w:rPr>
                <w:sz w:val="16"/>
                <w:szCs w:val="18"/>
              </w:rPr>
            </w:pPr>
            <w:r w:rsidRPr="009C6A1B">
              <w:rPr>
                <w:sz w:val="16"/>
                <w:szCs w:val="18"/>
              </w:rPr>
              <w:t>2018</w:t>
            </w:r>
          </w:p>
        </w:tc>
        <w:tc>
          <w:tcPr>
            <w:tcW w:w="720" w:type="pct"/>
            <w:vAlign w:val="center"/>
          </w:tcPr>
          <w:p w14:paraId="3AF3EEDA" w14:textId="77777777" w:rsidR="000F5869" w:rsidRPr="009C6A1B" w:rsidRDefault="000243DC" w:rsidP="002D41FE">
            <w:pPr>
              <w:pStyle w:val="TableParagraph"/>
              <w:rPr>
                <w:sz w:val="16"/>
                <w:szCs w:val="18"/>
              </w:rPr>
            </w:pPr>
            <w:r w:rsidRPr="009C6A1B">
              <w:rPr>
                <w:sz w:val="16"/>
                <w:szCs w:val="18"/>
              </w:rPr>
              <w:t>2022</w:t>
            </w:r>
          </w:p>
        </w:tc>
      </w:tr>
      <w:tr w:rsidR="000F5869" w:rsidRPr="009C6A1B" w14:paraId="7AC96A06" w14:textId="77777777" w:rsidTr="009C5B5B">
        <w:trPr>
          <w:trHeight w:val="20"/>
        </w:trPr>
        <w:tc>
          <w:tcPr>
            <w:tcW w:w="288" w:type="pct"/>
            <w:vAlign w:val="center"/>
          </w:tcPr>
          <w:p w14:paraId="2F940E4E" w14:textId="77777777" w:rsidR="000F5869" w:rsidRPr="009C6A1B" w:rsidRDefault="000243DC" w:rsidP="002D41FE">
            <w:pPr>
              <w:pStyle w:val="TableParagraph"/>
              <w:rPr>
                <w:sz w:val="16"/>
                <w:szCs w:val="18"/>
              </w:rPr>
            </w:pPr>
            <w:r w:rsidRPr="009C6A1B">
              <w:rPr>
                <w:sz w:val="16"/>
                <w:szCs w:val="18"/>
              </w:rPr>
              <w:t>3</w:t>
            </w:r>
          </w:p>
        </w:tc>
        <w:tc>
          <w:tcPr>
            <w:tcW w:w="2214" w:type="pct"/>
            <w:vAlign w:val="center"/>
          </w:tcPr>
          <w:p w14:paraId="5DF58619" w14:textId="77777777" w:rsidR="000F5869" w:rsidRPr="009C6A1B" w:rsidRDefault="000243DC" w:rsidP="002D41FE">
            <w:pPr>
              <w:pStyle w:val="TableParagraph"/>
              <w:jc w:val="left"/>
              <w:rPr>
                <w:sz w:val="16"/>
                <w:szCs w:val="18"/>
              </w:rPr>
            </w:pPr>
            <w:r w:rsidRPr="009C6A1B">
              <w:rPr>
                <w:sz w:val="16"/>
                <w:szCs w:val="18"/>
              </w:rPr>
              <w:t>МУК Кукобойская ЦКС</w:t>
            </w:r>
          </w:p>
        </w:tc>
        <w:tc>
          <w:tcPr>
            <w:tcW w:w="1067" w:type="pct"/>
            <w:vAlign w:val="center"/>
          </w:tcPr>
          <w:p w14:paraId="2F265D07" w14:textId="77777777" w:rsidR="000F5869" w:rsidRPr="009C6A1B" w:rsidRDefault="000243DC" w:rsidP="002D41FE">
            <w:pPr>
              <w:pStyle w:val="TableParagraph"/>
              <w:rPr>
                <w:sz w:val="16"/>
                <w:szCs w:val="18"/>
              </w:rPr>
            </w:pPr>
            <w:r w:rsidRPr="009C6A1B">
              <w:rPr>
                <w:sz w:val="16"/>
                <w:szCs w:val="18"/>
              </w:rPr>
              <w:t>ТСРВ-026М</w:t>
            </w:r>
          </w:p>
        </w:tc>
        <w:tc>
          <w:tcPr>
            <w:tcW w:w="711" w:type="pct"/>
            <w:vAlign w:val="center"/>
          </w:tcPr>
          <w:p w14:paraId="6DCB9741" w14:textId="77777777" w:rsidR="000F5869" w:rsidRPr="009C6A1B" w:rsidRDefault="000243DC" w:rsidP="002D41FE">
            <w:pPr>
              <w:pStyle w:val="TableParagraph"/>
              <w:rPr>
                <w:sz w:val="16"/>
                <w:szCs w:val="18"/>
              </w:rPr>
            </w:pPr>
            <w:r w:rsidRPr="009C6A1B">
              <w:rPr>
                <w:sz w:val="16"/>
                <w:szCs w:val="18"/>
              </w:rPr>
              <w:t>2016</w:t>
            </w:r>
          </w:p>
        </w:tc>
        <w:tc>
          <w:tcPr>
            <w:tcW w:w="720" w:type="pct"/>
            <w:vAlign w:val="center"/>
          </w:tcPr>
          <w:p w14:paraId="36767DEB" w14:textId="75E2B69E" w:rsidR="000F5869" w:rsidRPr="009C6A1B" w:rsidRDefault="000243DC" w:rsidP="002D41FE">
            <w:pPr>
              <w:pStyle w:val="TableParagraph"/>
              <w:rPr>
                <w:sz w:val="16"/>
                <w:szCs w:val="18"/>
              </w:rPr>
            </w:pPr>
            <w:r w:rsidRPr="009C6A1B">
              <w:rPr>
                <w:sz w:val="16"/>
                <w:szCs w:val="18"/>
              </w:rPr>
              <w:t>20</w:t>
            </w:r>
            <w:r w:rsidR="009A56FF" w:rsidRPr="009C6A1B">
              <w:rPr>
                <w:sz w:val="16"/>
                <w:szCs w:val="18"/>
              </w:rPr>
              <w:t>22</w:t>
            </w:r>
          </w:p>
        </w:tc>
      </w:tr>
      <w:tr w:rsidR="000F5869" w:rsidRPr="009C6A1B" w14:paraId="169964E6" w14:textId="77777777" w:rsidTr="009C5B5B">
        <w:trPr>
          <w:trHeight w:val="20"/>
        </w:trPr>
        <w:tc>
          <w:tcPr>
            <w:tcW w:w="288" w:type="pct"/>
            <w:vAlign w:val="center"/>
          </w:tcPr>
          <w:p w14:paraId="1BF5573A" w14:textId="77777777" w:rsidR="000F5869" w:rsidRPr="009C6A1B" w:rsidRDefault="000243DC" w:rsidP="002D41FE">
            <w:pPr>
              <w:pStyle w:val="TableParagraph"/>
              <w:rPr>
                <w:sz w:val="16"/>
                <w:szCs w:val="18"/>
              </w:rPr>
            </w:pPr>
            <w:r w:rsidRPr="009C6A1B">
              <w:rPr>
                <w:sz w:val="16"/>
                <w:szCs w:val="18"/>
              </w:rPr>
              <w:t>4</w:t>
            </w:r>
          </w:p>
        </w:tc>
        <w:tc>
          <w:tcPr>
            <w:tcW w:w="2214" w:type="pct"/>
            <w:vAlign w:val="center"/>
          </w:tcPr>
          <w:p w14:paraId="2E20070A" w14:textId="77777777" w:rsidR="000F5869" w:rsidRPr="009C6A1B" w:rsidRDefault="000243DC" w:rsidP="002D41FE">
            <w:pPr>
              <w:pStyle w:val="TableParagraph"/>
              <w:jc w:val="left"/>
              <w:rPr>
                <w:sz w:val="16"/>
                <w:szCs w:val="18"/>
              </w:rPr>
            </w:pPr>
            <w:r w:rsidRPr="009C6A1B">
              <w:rPr>
                <w:sz w:val="16"/>
                <w:szCs w:val="18"/>
              </w:rPr>
              <w:t>МУК Семеновская ЦКС</w:t>
            </w:r>
          </w:p>
        </w:tc>
        <w:tc>
          <w:tcPr>
            <w:tcW w:w="1067" w:type="pct"/>
            <w:vAlign w:val="center"/>
          </w:tcPr>
          <w:p w14:paraId="1DBAE29A" w14:textId="77777777" w:rsidR="000F5869" w:rsidRPr="009C6A1B" w:rsidRDefault="000243DC" w:rsidP="002D41FE">
            <w:pPr>
              <w:pStyle w:val="TableParagraph"/>
              <w:rPr>
                <w:sz w:val="16"/>
                <w:szCs w:val="18"/>
              </w:rPr>
            </w:pPr>
            <w:r w:rsidRPr="009C6A1B">
              <w:rPr>
                <w:sz w:val="16"/>
                <w:szCs w:val="18"/>
              </w:rPr>
              <w:t>ТСРВ-034</w:t>
            </w:r>
          </w:p>
        </w:tc>
        <w:tc>
          <w:tcPr>
            <w:tcW w:w="711" w:type="pct"/>
            <w:vAlign w:val="center"/>
          </w:tcPr>
          <w:p w14:paraId="2593EADD" w14:textId="77777777" w:rsidR="000F5869" w:rsidRPr="009C6A1B" w:rsidRDefault="000243DC" w:rsidP="002D41FE">
            <w:pPr>
              <w:pStyle w:val="TableParagraph"/>
              <w:rPr>
                <w:sz w:val="16"/>
                <w:szCs w:val="18"/>
              </w:rPr>
            </w:pPr>
            <w:r w:rsidRPr="009C6A1B">
              <w:rPr>
                <w:sz w:val="16"/>
                <w:szCs w:val="18"/>
              </w:rPr>
              <w:t>2018</w:t>
            </w:r>
          </w:p>
        </w:tc>
        <w:tc>
          <w:tcPr>
            <w:tcW w:w="720" w:type="pct"/>
            <w:vAlign w:val="center"/>
          </w:tcPr>
          <w:p w14:paraId="36A5ED9D" w14:textId="77777777" w:rsidR="000F5869" w:rsidRPr="009C6A1B" w:rsidRDefault="000243DC" w:rsidP="002D41FE">
            <w:pPr>
              <w:pStyle w:val="TableParagraph"/>
              <w:rPr>
                <w:sz w:val="16"/>
                <w:szCs w:val="18"/>
              </w:rPr>
            </w:pPr>
            <w:r w:rsidRPr="009C6A1B">
              <w:rPr>
                <w:sz w:val="16"/>
                <w:szCs w:val="18"/>
              </w:rPr>
              <w:t>2022</w:t>
            </w:r>
          </w:p>
        </w:tc>
      </w:tr>
      <w:tr w:rsidR="000F5869" w:rsidRPr="009C6A1B" w14:paraId="4683C3DF" w14:textId="77777777" w:rsidTr="009C5B5B">
        <w:trPr>
          <w:trHeight w:val="20"/>
        </w:trPr>
        <w:tc>
          <w:tcPr>
            <w:tcW w:w="288" w:type="pct"/>
            <w:vAlign w:val="center"/>
          </w:tcPr>
          <w:p w14:paraId="15C07C43" w14:textId="77777777" w:rsidR="000F5869" w:rsidRPr="009C6A1B" w:rsidRDefault="000243DC" w:rsidP="002D41FE">
            <w:pPr>
              <w:pStyle w:val="TableParagraph"/>
              <w:rPr>
                <w:sz w:val="16"/>
                <w:szCs w:val="18"/>
              </w:rPr>
            </w:pPr>
            <w:r w:rsidRPr="009C6A1B">
              <w:rPr>
                <w:sz w:val="16"/>
                <w:szCs w:val="18"/>
              </w:rPr>
              <w:t>5</w:t>
            </w:r>
          </w:p>
        </w:tc>
        <w:tc>
          <w:tcPr>
            <w:tcW w:w="2214" w:type="pct"/>
            <w:vAlign w:val="center"/>
          </w:tcPr>
          <w:p w14:paraId="146BCC5E" w14:textId="77777777" w:rsidR="000F5869" w:rsidRPr="009C6A1B" w:rsidRDefault="000243DC" w:rsidP="002D41FE">
            <w:pPr>
              <w:pStyle w:val="TableParagraph"/>
              <w:jc w:val="left"/>
              <w:rPr>
                <w:sz w:val="16"/>
                <w:szCs w:val="18"/>
              </w:rPr>
            </w:pPr>
            <w:r w:rsidRPr="009C6A1B">
              <w:rPr>
                <w:sz w:val="16"/>
                <w:szCs w:val="18"/>
              </w:rPr>
              <w:t>Семеновская средняя школа</w:t>
            </w:r>
          </w:p>
        </w:tc>
        <w:tc>
          <w:tcPr>
            <w:tcW w:w="1067" w:type="pct"/>
            <w:vAlign w:val="center"/>
          </w:tcPr>
          <w:p w14:paraId="068BE434" w14:textId="77777777" w:rsidR="000F5869" w:rsidRPr="009C6A1B" w:rsidRDefault="000243DC" w:rsidP="002D41FE">
            <w:pPr>
              <w:pStyle w:val="TableParagraph"/>
              <w:rPr>
                <w:sz w:val="16"/>
                <w:szCs w:val="18"/>
              </w:rPr>
            </w:pPr>
            <w:r w:rsidRPr="009C6A1B">
              <w:rPr>
                <w:sz w:val="16"/>
                <w:szCs w:val="18"/>
              </w:rPr>
              <w:t>ТСРВ-034</w:t>
            </w:r>
          </w:p>
        </w:tc>
        <w:tc>
          <w:tcPr>
            <w:tcW w:w="711" w:type="pct"/>
            <w:vAlign w:val="center"/>
          </w:tcPr>
          <w:p w14:paraId="3FBE5F41" w14:textId="77777777" w:rsidR="000F5869" w:rsidRPr="009C6A1B" w:rsidRDefault="000243DC" w:rsidP="002D41FE">
            <w:pPr>
              <w:pStyle w:val="TableParagraph"/>
              <w:rPr>
                <w:sz w:val="16"/>
                <w:szCs w:val="18"/>
              </w:rPr>
            </w:pPr>
            <w:r w:rsidRPr="009C6A1B">
              <w:rPr>
                <w:sz w:val="16"/>
                <w:szCs w:val="18"/>
              </w:rPr>
              <w:t>2018</w:t>
            </w:r>
          </w:p>
        </w:tc>
        <w:tc>
          <w:tcPr>
            <w:tcW w:w="720" w:type="pct"/>
            <w:vAlign w:val="center"/>
          </w:tcPr>
          <w:p w14:paraId="05591B95" w14:textId="77777777" w:rsidR="000F5869" w:rsidRPr="009C6A1B" w:rsidRDefault="000243DC" w:rsidP="002D41FE">
            <w:pPr>
              <w:pStyle w:val="TableParagraph"/>
              <w:rPr>
                <w:sz w:val="16"/>
                <w:szCs w:val="18"/>
              </w:rPr>
            </w:pPr>
            <w:r w:rsidRPr="009C6A1B">
              <w:rPr>
                <w:sz w:val="16"/>
                <w:szCs w:val="18"/>
              </w:rPr>
              <w:t>2022</w:t>
            </w:r>
          </w:p>
        </w:tc>
      </w:tr>
      <w:tr w:rsidR="000F5869" w:rsidRPr="009C6A1B" w14:paraId="59E11AB3" w14:textId="77777777" w:rsidTr="009C5B5B">
        <w:trPr>
          <w:trHeight w:val="20"/>
        </w:trPr>
        <w:tc>
          <w:tcPr>
            <w:tcW w:w="288" w:type="pct"/>
            <w:vAlign w:val="center"/>
          </w:tcPr>
          <w:p w14:paraId="47FE2A50" w14:textId="77777777" w:rsidR="000F5869" w:rsidRPr="009C6A1B" w:rsidRDefault="000243DC" w:rsidP="002D41FE">
            <w:pPr>
              <w:pStyle w:val="TableParagraph"/>
              <w:rPr>
                <w:sz w:val="16"/>
                <w:szCs w:val="18"/>
              </w:rPr>
            </w:pPr>
            <w:r w:rsidRPr="009C6A1B">
              <w:rPr>
                <w:sz w:val="16"/>
                <w:szCs w:val="18"/>
              </w:rPr>
              <w:t>6</w:t>
            </w:r>
          </w:p>
        </w:tc>
        <w:tc>
          <w:tcPr>
            <w:tcW w:w="2214" w:type="pct"/>
            <w:vAlign w:val="center"/>
          </w:tcPr>
          <w:p w14:paraId="7CAA12E7" w14:textId="77777777" w:rsidR="000F5869" w:rsidRPr="009C6A1B" w:rsidRDefault="000243DC" w:rsidP="002D41FE">
            <w:pPr>
              <w:pStyle w:val="TableParagraph"/>
              <w:jc w:val="left"/>
              <w:rPr>
                <w:sz w:val="16"/>
                <w:szCs w:val="18"/>
              </w:rPr>
            </w:pPr>
            <w:r w:rsidRPr="009C6A1B">
              <w:rPr>
                <w:sz w:val="16"/>
                <w:szCs w:val="18"/>
              </w:rPr>
              <w:t>МУК «Семеновский ЦКС» (Всехсвятский ДК)</w:t>
            </w:r>
          </w:p>
        </w:tc>
        <w:tc>
          <w:tcPr>
            <w:tcW w:w="1067" w:type="pct"/>
            <w:vAlign w:val="center"/>
          </w:tcPr>
          <w:p w14:paraId="23A431F0" w14:textId="77777777" w:rsidR="000F5869" w:rsidRPr="009C6A1B" w:rsidRDefault="000243DC" w:rsidP="002D41FE">
            <w:pPr>
              <w:pStyle w:val="TableParagraph"/>
              <w:rPr>
                <w:sz w:val="16"/>
                <w:szCs w:val="18"/>
              </w:rPr>
            </w:pPr>
            <w:r w:rsidRPr="009C6A1B">
              <w:rPr>
                <w:sz w:val="16"/>
                <w:szCs w:val="18"/>
              </w:rPr>
              <w:t>ТСР-М</w:t>
            </w:r>
          </w:p>
        </w:tc>
        <w:tc>
          <w:tcPr>
            <w:tcW w:w="711" w:type="pct"/>
            <w:vAlign w:val="center"/>
          </w:tcPr>
          <w:p w14:paraId="6D1C8E24" w14:textId="77777777" w:rsidR="000F5869" w:rsidRPr="009C6A1B" w:rsidRDefault="000243DC" w:rsidP="002D41FE">
            <w:pPr>
              <w:pStyle w:val="TableParagraph"/>
              <w:rPr>
                <w:sz w:val="16"/>
                <w:szCs w:val="18"/>
              </w:rPr>
            </w:pPr>
            <w:r w:rsidRPr="009C6A1B">
              <w:rPr>
                <w:sz w:val="16"/>
                <w:szCs w:val="18"/>
              </w:rPr>
              <w:t>2015</w:t>
            </w:r>
          </w:p>
        </w:tc>
        <w:tc>
          <w:tcPr>
            <w:tcW w:w="720" w:type="pct"/>
            <w:vAlign w:val="center"/>
          </w:tcPr>
          <w:p w14:paraId="7B85DFA1" w14:textId="3BF0E154" w:rsidR="000F5869" w:rsidRPr="009C6A1B" w:rsidRDefault="009A56FF" w:rsidP="002D41FE">
            <w:pPr>
              <w:pStyle w:val="TableParagraph"/>
              <w:rPr>
                <w:sz w:val="16"/>
                <w:szCs w:val="18"/>
              </w:rPr>
            </w:pPr>
            <w:r w:rsidRPr="009C6A1B">
              <w:rPr>
                <w:sz w:val="16"/>
                <w:szCs w:val="18"/>
              </w:rPr>
              <w:t>2022</w:t>
            </w:r>
          </w:p>
        </w:tc>
      </w:tr>
      <w:tr w:rsidR="000F5869" w:rsidRPr="009C6A1B" w14:paraId="0D7084E8" w14:textId="77777777" w:rsidTr="009C5B5B">
        <w:trPr>
          <w:trHeight w:val="20"/>
        </w:trPr>
        <w:tc>
          <w:tcPr>
            <w:tcW w:w="288" w:type="pct"/>
            <w:vAlign w:val="center"/>
          </w:tcPr>
          <w:p w14:paraId="2BCA1E91" w14:textId="77777777" w:rsidR="000F5869" w:rsidRPr="009C6A1B" w:rsidRDefault="000243DC" w:rsidP="002D41FE">
            <w:pPr>
              <w:pStyle w:val="TableParagraph"/>
              <w:rPr>
                <w:sz w:val="16"/>
                <w:szCs w:val="18"/>
              </w:rPr>
            </w:pPr>
            <w:r w:rsidRPr="009C6A1B">
              <w:rPr>
                <w:sz w:val="16"/>
                <w:szCs w:val="18"/>
              </w:rPr>
              <w:t>7</w:t>
            </w:r>
          </w:p>
        </w:tc>
        <w:tc>
          <w:tcPr>
            <w:tcW w:w="2214" w:type="pct"/>
            <w:vAlign w:val="center"/>
          </w:tcPr>
          <w:p w14:paraId="04037CD7" w14:textId="77777777" w:rsidR="000F5869" w:rsidRPr="009C6A1B" w:rsidRDefault="000243DC" w:rsidP="002D41FE">
            <w:pPr>
              <w:pStyle w:val="TableParagraph"/>
              <w:jc w:val="left"/>
              <w:rPr>
                <w:sz w:val="16"/>
                <w:szCs w:val="18"/>
              </w:rPr>
            </w:pPr>
            <w:r w:rsidRPr="009C6A1B">
              <w:rPr>
                <w:sz w:val="16"/>
                <w:szCs w:val="18"/>
              </w:rPr>
              <w:t>Всехсвятская основная</w:t>
            </w:r>
            <w:r w:rsidR="0088732B" w:rsidRPr="009C6A1B">
              <w:rPr>
                <w:sz w:val="16"/>
                <w:szCs w:val="18"/>
              </w:rPr>
              <w:t xml:space="preserve"> </w:t>
            </w:r>
            <w:r w:rsidRPr="009C6A1B">
              <w:rPr>
                <w:sz w:val="16"/>
                <w:szCs w:val="18"/>
              </w:rPr>
              <w:t>школа</w:t>
            </w:r>
          </w:p>
        </w:tc>
        <w:tc>
          <w:tcPr>
            <w:tcW w:w="1067" w:type="pct"/>
            <w:vAlign w:val="center"/>
          </w:tcPr>
          <w:p w14:paraId="14D9079E" w14:textId="77777777" w:rsidR="000F5869" w:rsidRPr="009C6A1B" w:rsidRDefault="000243DC" w:rsidP="002D41FE">
            <w:pPr>
              <w:pStyle w:val="TableParagraph"/>
              <w:rPr>
                <w:sz w:val="16"/>
                <w:szCs w:val="18"/>
              </w:rPr>
            </w:pPr>
            <w:r w:rsidRPr="009C6A1B">
              <w:rPr>
                <w:sz w:val="16"/>
                <w:szCs w:val="18"/>
              </w:rPr>
              <w:t>ТСРВ-026М</w:t>
            </w:r>
          </w:p>
        </w:tc>
        <w:tc>
          <w:tcPr>
            <w:tcW w:w="711" w:type="pct"/>
            <w:vAlign w:val="center"/>
          </w:tcPr>
          <w:p w14:paraId="65060520" w14:textId="77777777" w:rsidR="000F5869" w:rsidRPr="009C6A1B" w:rsidRDefault="000243DC" w:rsidP="002D41FE">
            <w:pPr>
              <w:pStyle w:val="TableParagraph"/>
              <w:rPr>
                <w:sz w:val="16"/>
                <w:szCs w:val="18"/>
              </w:rPr>
            </w:pPr>
            <w:r w:rsidRPr="009C6A1B">
              <w:rPr>
                <w:sz w:val="16"/>
                <w:szCs w:val="18"/>
              </w:rPr>
              <w:t>2015</w:t>
            </w:r>
          </w:p>
        </w:tc>
        <w:tc>
          <w:tcPr>
            <w:tcW w:w="720" w:type="pct"/>
            <w:vAlign w:val="center"/>
          </w:tcPr>
          <w:p w14:paraId="32FF7677" w14:textId="393539A0" w:rsidR="000F5869" w:rsidRPr="009C6A1B" w:rsidRDefault="000243DC" w:rsidP="002D41FE">
            <w:pPr>
              <w:pStyle w:val="TableParagraph"/>
              <w:rPr>
                <w:sz w:val="16"/>
                <w:szCs w:val="18"/>
              </w:rPr>
            </w:pPr>
            <w:r w:rsidRPr="009C6A1B">
              <w:rPr>
                <w:sz w:val="16"/>
                <w:szCs w:val="18"/>
              </w:rPr>
              <w:t>20</w:t>
            </w:r>
            <w:r w:rsidR="009A56FF" w:rsidRPr="009C6A1B">
              <w:rPr>
                <w:sz w:val="16"/>
                <w:szCs w:val="18"/>
              </w:rPr>
              <w:t>22</w:t>
            </w:r>
          </w:p>
        </w:tc>
      </w:tr>
    </w:tbl>
    <w:p w14:paraId="30A76B4F" w14:textId="2DB8C3A1" w:rsidR="00375697" w:rsidRDefault="009F7A5E" w:rsidP="00375697">
      <w:pPr>
        <w:pStyle w:val="a5"/>
      </w:pPr>
      <w:r w:rsidRPr="00C910F5">
        <w:rPr>
          <w:color w:val="000000"/>
          <w:szCs w:val="24"/>
        </w:rPr>
        <w:t>Согласно муниципальной программе</w:t>
      </w:r>
      <w:r w:rsidR="00C910F5" w:rsidRPr="00C910F5">
        <w:rPr>
          <w:color w:val="000000"/>
          <w:szCs w:val="24"/>
        </w:rPr>
        <w:t xml:space="preserve"> «Энергосбережение и повышение энергоэффективности в Первомайском муниципальном районе на </w:t>
      </w:r>
      <w:r w:rsidR="00840FBC">
        <w:rPr>
          <w:color w:val="000000"/>
          <w:szCs w:val="24"/>
        </w:rPr>
        <w:t>2022</w:t>
      </w:r>
      <w:r w:rsidR="00C910F5" w:rsidRPr="00C910F5">
        <w:rPr>
          <w:color w:val="000000"/>
          <w:szCs w:val="24"/>
        </w:rPr>
        <w:t xml:space="preserve"> год» запланирована Актуализация схем теплоснабжения для населенных пунктов района при проведении мероприятий по энергосбережению и повышению эффективности теплоснабжения на сумму 200 тыс. руб.</w:t>
      </w:r>
    </w:p>
    <w:p w14:paraId="21CC83ED" w14:textId="77777777" w:rsidR="004C4543" w:rsidRPr="004C4543" w:rsidRDefault="00074238" w:rsidP="004C4543">
      <w:pPr>
        <w:pStyle w:val="a"/>
      </w:pPr>
      <w:bookmarkStart w:id="125" w:name="_Toc107356985"/>
      <w:r>
        <w:t>а</w:t>
      </w:r>
      <w:r w:rsidR="004C4543" w:rsidRPr="004C4543">
        <w:t>нализ работы диспетчерских служб теплоснабжающих (теплосетевых) организаций и используемых средств автоматизации, телемеханизации и связи</w:t>
      </w:r>
      <w:bookmarkEnd w:id="125"/>
    </w:p>
    <w:p w14:paraId="3DEDE6DA" w14:textId="77777777" w:rsidR="000F5869" w:rsidRPr="003E3F1B" w:rsidRDefault="000243DC" w:rsidP="00EE4DA4">
      <w:pPr>
        <w:pStyle w:val="a5"/>
      </w:pPr>
      <w:r w:rsidRPr="003E3F1B">
        <w:t>Согласно "Типовой инструкции по технической эксплуатации тепловых сетей систем коммунального теплоснабжения" МДК 4-02.2001 в ОЭТС должно быть обеспечено круглосуточное оперативное управление оборудованием.</w:t>
      </w:r>
    </w:p>
    <w:p w14:paraId="6ABE052C" w14:textId="77777777" w:rsidR="004C4543" w:rsidRPr="004C4543" w:rsidRDefault="00074238" w:rsidP="004C4543">
      <w:pPr>
        <w:pStyle w:val="a"/>
      </w:pPr>
      <w:bookmarkStart w:id="126" w:name="_Toc107356986"/>
      <w:r>
        <w:t>у</w:t>
      </w:r>
      <w:r w:rsidR="004C4543" w:rsidRPr="004C4543">
        <w:t>ровень автоматизации и обслуживания центральных тепловых пунктов, насосных станций</w:t>
      </w:r>
      <w:bookmarkEnd w:id="126"/>
    </w:p>
    <w:p w14:paraId="16D949DF" w14:textId="77777777" w:rsidR="000F5869" w:rsidRPr="003E3F1B" w:rsidRDefault="000243DC" w:rsidP="00EE4DA4">
      <w:pPr>
        <w:pStyle w:val="a5"/>
      </w:pPr>
      <w:r w:rsidRPr="003E3F1B">
        <w:t>Насосные станции и центральные тепловые пункты отсутствуют.</w:t>
      </w:r>
      <w:r w:rsidR="002D41FE">
        <w:t xml:space="preserve"> </w:t>
      </w:r>
      <w:r w:rsidRPr="003E3F1B">
        <w:t>Защита тепловых сетей от превышения давления осуществляется на теплоисточниках путем установки предохранительных клапанов, расширительных баков, а также защитных перемычек с обратными клапанами между коллекторами сетевых насосов.</w:t>
      </w:r>
      <w:r w:rsidR="002D41FE">
        <w:t xml:space="preserve"> </w:t>
      </w:r>
      <w:r w:rsidRPr="003E3F1B">
        <w:t xml:space="preserve">Установленное оборудование удовлетворяет требованиям </w:t>
      </w:r>
      <w:r w:rsidRPr="004F1CAA">
        <w:t xml:space="preserve">СП </w:t>
      </w:r>
      <w:r w:rsidRPr="003E3F1B">
        <w:t>124.13330.2012 "Тепловые</w:t>
      </w:r>
      <w:r w:rsidR="002D41FE">
        <w:t xml:space="preserve"> </w:t>
      </w:r>
      <w:r w:rsidRPr="003E3F1B">
        <w:t>сети.</w:t>
      </w:r>
      <w:r w:rsidR="002D41FE">
        <w:t xml:space="preserve"> </w:t>
      </w:r>
      <w:r w:rsidRPr="003E3F1B">
        <w:t>Актуализированная</w:t>
      </w:r>
      <w:r w:rsidR="002D41FE">
        <w:t xml:space="preserve"> </w:t>
      </w:r>
      <w:r w:rsidRPr="003E3F1B">
        <w:t>редакция</w:t>
      </w:r>
      <w:r w:rsidR="002D41FE">
        <w:t xml:space="preserve"> </w:t>
      </w:r>
      <w:r w:rsidRPr="003E3F1B">
        <w:t>СНиП</w:t>
      </w:r>
      <w:r w:rsidR="002D41FE">
        <w:t xml:space="preserve"> </w:t>
      </w:r>
      <w:r w:rsidRPr="003E3F1B">
        <w:t>41-02-2003"</w:t>
      </w:r>
      <w:r w:rsidRPr="003E3F1B">
        <w:tab/>
      </w:r>
      <w:r w:rsidRPr="004F1CAA">
        <w:t xml:space="preserve">и </w:t>
      </w:r>
      <w:r w:rsidRPr="003E3F1B">
        <w:t>СП</w:t>
      </w:r>
      <w:r w:rsidR="002D41FE">
        <w:t xml:space="preserve"> </w:t>
      </w:r>
      <w:r w:rsidRPr="003E3F1B">
        <w:t>89.13330.2012</w:t>
      </w:r>
      <w:r w:rsidR="002D41FE">
        <w:t xml:space="preserve"> </w:t>
      </w:r>
      <w:r w:rsidRPr="003E3F1B">
        <w:t>"Котельные</w:t>
      </w:r>
      <w:r w:rsidR="002D41FE">
        <w:t xml:space="preserve"> </w:t>
      </w:r>
      <w:r w:rsidRPr="003E3F1B">
        <w:t>установки.</w:t>
      </w:r>
      <w:r w:rsidR="002D41FE">
        <w:t xml:space="preserve"> </w:t>
      </w:r>
      <w:r w:rsidRPr="003E3F1B">
        <w:t>Актуализированная</w:t>
      </w:r>
      <w:r w:rsidR="002D41FE">
        <w:t xml:space="preserve"> </w:t>
      </w:r>
      <w:r w:rsidR="004F1CAA" w:rsidRPr="003E3F1B">
        <w:t>редакция СНиП</w:t>
      </w:r>
      <w:r w:rsidRPr="004F1CAA">
        <w:t xml:space="preserve"> </w:t>
      </w:r>
      <w:r w:rsidRPr="003E3F1B">
        <w:t>II-35-76".</w:t>
      </w:r>
    </w:p>
    <w:p w14:paraId="28F39E2B" w14:textId="77777777" w:rsidR="000F5869" w:rsidRPr="00DA3025" w:rsidRDefault="00074238" w:rsidP="00DA3025">
      <w:pPr>
        <w:pStyle w:val="a"/>
      </w:pPr>
      <w:bookmarkStart w:id="127" w:name="_Toc107356987"/>
      <w:r>
        <w:t>п</w:t>
      </w:r>
      <w:r w:rsidR="000243DC" w:rsidRPr="00DA3025">
        <w:t>еречень выявленных бесхозяйных тепловых сетей и обоснование выбора организации, уполномоченной на их эксплуатацию</w:t>
      </w:r>
      <w:bookmarkEnd w:id="127"/>
    </w:p>
    <w:p w14:paraId="2507AD44" w14:textId="77777777" w:rsidR="000F5869" w:rsidRPr="003E3F1B" w:rsidRDefault="000243DC" w:rsidP="00EE4DA4">
      <w:pPr>
        <w:pStyle w:val="a5"/>
      </w:pPr>
      <w:r w:rsidRPr="003E3F1B">
        <w:t>Бесхозяйные тепловые сети в Кукобойском сельском поселении отсутствуют.</w:t>
      </w:r>
    </w:p>
    <w:p w14:paraId="328ED4C8" w14:textId="77777777" w:rsidR="004C4543" w:rsidRDefault="00074238" w:rsidP="004C4543">
      <w:pPr>
        <w:pStyle w:val="a"/>
      </w:pPr>
      <w:bookmarkStart w:id="128" w:name="_Toc15927884"/>
      <w:bookmarkStart w:id="129" w:name="_Toc15928685"/>
      <w:bookmarkStart w:id="130" w:name="_Toc107356988"/>
      <w:r>
        <w:t>д</w:t>
      </w:r>
      <w:r w:rsidR="004C4543" w:rsidRPr="000875AD">
        <w:t xml:space="preserve">анные энергетических характеристик </w:t>
      </w:r>
      <w:r w:rsidR="004C4543">
        <w:t>тепловых сетей (при их наличии)</w:t>
      </w:r>
      <w:bookmarkEnd w:id="128"/>
      <w:bookmarkEnd w:id="129"/>
      <w:bookmarkEnd w:id="130"/>
    </w:p>
    <w:p w14:paraId="2C85D6A6" w14:textId="77777777" w:rsidR="00503099" w:rsidRPr="00D277A7" w:rsidRDefault="00503099" w:rsidP="00503099">
      <w:pPr>
        <w:pStyle w:val="a5"/>
        <w:rPr>
          <w:bCs/>
          <w:iCs/>
        </w:rPr>
      </w:pPr>
      <w:r w:rsidRPr="00D277A7">
        <w:rPr>
          <w:bCs/>
          <w:iCs/>
        </w:rPr>
        <w:t>Энергетические характеристики тепловых сетей не разрабатывались.</w:t>
      </w:r>
    </w:p>
    <w:p w14:paraId="2588578D" w14:textId="77777777" w:rsidR="004C4543" w:rsidRDefault="00074238" w:rsidP="004C4543">
      <w:pPr>
        <w:pStyle w:val="a"/>
      </w:pPr>
      <w:bookmarkStart w:id="131" w:name="_Toc15927885"/>
      <w:bookmarkStart w:id="132" w:name="_Toc15928686"/>
      <w:bookmarkStart w:id="133" w:name="_Toc107356989"/>
      <w:r>
        <w:t>о</w:t>
      </w:r>
      <w:r w:rsidR="004C4543" w:rsidRPr="000875AD">
        <w:t>писание изменений в характеристиках тепловых сетей и сооружений на них, зафиксированных за период, предшествующий ак</w:t>
      </w:r>
      <w:r w:rsidR="004C4543">
        <w:t>туализации схемы теплоснабжения</w:t>
      </w:r>
      <w:bookmarkEnd w:id="131"/>
      <w:bookmarkEnd w:id="132"/>
      <w:bookmarkEnd w:id="133"/>
    </w:p>
    <w:p w14:paraId="7A938D5E" w14:textId="77777777" w:rsidR="00556F04" w:rsidRPr="0024256D" w:rsidRDefault="00556F04" w:rsidP="00556F04">
      <w:pPr>
        <w:pStyle w:val="a5"/>
        <w:rPr>
          <w:sz w:val="22"/>
        </w:rPr>
      </w:pPr>
      <w:r w:rsidRPr="0024256D">
        <w:rPr>
          <w:sz w:val="22"/>
        </w:rPr>
        <w:t>Изменений за период, предшествующий актуализации схемы теплоснабжения не зафиксировано.</w:t>
      </w:r>
    </w:p>
    <w:p w14:paraId="09A3447D" w14:textId="77777777" w:rsidR="00556F04" w:rsidRPr="00556F04" w:rsidRDefault="00556F04" w:rsidP="00556F04">
      <w:pPr>
        <w:sectPr w:rsidR="00556F04" w:rsidRPr="00556F04" w:rsidSect="00A823C6">
          <w:pgSz w:w="11900" w:h="16840"/>
          <w:pgMar w:top="1134" w:right="851" w:bottom="1134" w:left="1134" w:header="714" w:footer="1011" w:gutter="0"/>
          <w:pgBorders w:offsetFrom="page">
            <w:top w:val="single" w:sz="4" w:space="24" w:color="auto"/>
            <w:left w:val="single" w:sz="4" w:space="24" w:color="auto"/>
            <w:bottom w:val="single" w:sz="4" w:space="24" w:color="auto"/>
            <w:right w:val="single" w:sz="4" w:space="24" w:color="auto"/>
          </w:pgBorders>
          <w:cols w:space="720"/>
        </w:sectPr>
      </w:pPr>
    </w:p>
    <w:p w14:paraId="57873445" w14:textId="77777777" w:rsidR="000F5869" w:rsidRPr="003E3F1B" w:rsidRDefault="000243DC" w:rsidP="00DA3025">
      <w:pPr>
        <w:pStyle w:val="21"/>
        <w:ind w:left="850"/>
      </w:pPr>
      <w:bookmarkStart w:id="134" w:name="_TOC_250067"/>
      <w:bookmarkStart w:id="135" w:name="_Toc107356990"/>
      <w:bookmarkEnd w:id="134"/>
      <w:r w:rsidRPr="003E3F1B">
        <w:lastRenderedPageBreak/>
        <w:t>Часть 4. Зоны действия источников тепловой энергии</w:t>
      </w:r>
      <w:bookmarkEnd w:id="135"/>
    </w:p>
    <w:p w14:paraId="78ED1221" w14:textId="77777777" w:rsidR="000F5869" w:rsidRPr="003E3F1B" w:rsidRDefault="000243DC" w:rsidP="00EE4DA4">
      <w:pPr>
        <w:pStyle w:val="a5"/>
      </w:pPr>
      <w:r w:rsidRPr="003E3F1B">
        <w:t>Ниже приведено наименование источника тепловой энергии (котельной) и описание зоны действия каждого источника тепловой энергии Кукобойского сельского поселения:</w:t>
      </w:r>
    </w:p>
    <w:p w14:paraId="39DD7EBD" w14:textId="77777777" w:rsidR="000F5869" w:rsidRPr="002C3326" w:rsidRDefault="000243DC" w:rsidP="00F160E1">
      <w:pPr>
        <w:pStyle w:val="a5"/>
        <w:numPr>
          <w:ilvl w:val="0"/>
          <w:numId w:val="7"/>
        </w:numPr>
        <w:spacing w:before="0"/>
        <w:ind w:left="1434" w:hanging="357"/>
        <w:rPr>
          <w:sz w:val="22"/>
        </w:rPr>
      </w:pPr>
      <w:r w:rsidRPr="002C3326">
        <w:rPr>
          <w:sz w:val="22"/>
        </w:rPr>
        <w:t>котельная № 1 с. Кукобой обеспечивает потребителей поселения с кадастровыми номерами: 9769, 9117, 9599, 10003. Категория земель: земли населённых пунктов, для размещения промышленных объектов, объектов малоэтажного и многоквартирного строительства, для теплоснабжения потребителей жилого фонда и социальных объектов.</w:t>
      </w:r>
    </w:p>
    <w:p w14:paraId="0153F128" w14:textId="77777777" w:rsidR="000F5869" w:rsidRPr="002C3326" w:rsidRDefault="000243DC" w:rsidP="00F160E1">
      <w:pPr>
        <w:pStyle w:val="a5"/>
        <w:numPr>
          <w:ilvl w:val="0"/>
          <w:numId w:val="7"/>
        </w:numPr>
        <w:spacing w:before="0"/>
        <w:ind w:left="1434" w:hanging="357"/>
        <w:rPr>
          <w:sz w:val="22"/>
        </w:rPr>
      </w:pPr>
      <w:r w:rsidRPr="002C3326">
        <w:rPr>
          <w:sz w:val="22"/>
        </w:rPr>
        <w:t>котельная № 2 с. Кукобой обеспечивает теплоснабжением земли с кадастровыми номерами 9769, 10004, 10845, 9718. Категория земель: земли населённых пунктов, объектов малоэтажного и многоквартирного строительства, для теплоснабжения потребителей жилого фонда и социальных объектов.</w:t>
      </w:r>
    </w:p>
    <w:p w14:paraId="0C572C81" w14:textId="77777777" w:rsidR="000F5869" w:rsidRPr="002C3326" w:rsidRDefault="000243DC" w:rsidP="00F160E1">
      <w:pPr>
        <w:pStyle w:val="a5"/>
        <w:numPr>
          <w:ilvl w:val="0"/>
          <w:numId w:val="7"/>
        </w:numPr>
        <w:spacing w:before="0"/>
        <w:ind w:left="1434" w:hanging="357"/>
        <w:rPr>
          <w:sz w:val="22"/>
        </w:rPr>
      </w:pPr>
      <w:r w:rsidRPr="002C3326">
        <w:rPr>
          <w:sz w:val="22"/>
        </w:rPr>
        <w:t>котельная № 3 Всехсвятское обеспечивает теплоснабжением земли с кадастровыми номерами 090901. Категория земель: земли населённых пунктов, объектов малоэтажного и многоквартирного строительства, для теплоснабжения потребителей жилого фонда и социальных объектов.</w:t>
      </w:r>
    </w:p>
    <w:p w14:paraId="07530159" w14:textId="77777777" w:rsidR="000F5869" w:rsidRPr="002C3326" w:rsidRDefault="000243DC" w:rsidP="00F160E1">
      <w:pPr>
        <w:pStyle w:val="a5"/>
        <w:numPr>
          <w:ilvl w:val="0"/>
          <w:numId w:val="7"/>
        </w:numPr>
        <w:spacing w:before="0"/>
        <w:ind w:left="1434" w:hanging="357"/>
        <w:rPr>
          <w:sz w:val="22"/>
        </w:rPr>
      </w:pPr>
      <w:r w:rsidRPr="002C3326">
        <w:rPr>
          <w:sz w:val="22"/>
        </w:rPr>
        <w:t>котельная (дошк. группы) с. Семеновское обеспечивает теплоснабжением земли с кадастровыми номерами 091901. Категория земель: земли населённых пунктов, объектов малоэтажного и многоквартирного строительства, для теплоснабжения потребителей жилого фонда и социальных объектов.</w:t>
      </w:r>
    </w:p>
    <w:p w14:paraId="16675FF4" w14:textId="77777777" w:rsidR="000F5869" w:rsidRPr="002C3326" w:rsidRDefault="000243DC" w:rsidP="00F160E1">
      <w:pPr>
        <w:pStyle w:val="a5"/>
        <w:numPr>
          <w:ilvl w:val="0"/>
          <w:numId w:val="7"/>
        </w:numPr>
        <w:spacing w:before="0"/>
        <w:ind w:left="1434" w:hanging="357"/>
        <w:rPr>
          <w:sz w:val="22"/>
        </w:rPr>
      </w:pPr>
      <w:r w:rsidRPr="002C3326">
        <w:rPr>
          <w:sz w:val="22"/>
        </w:rPr>
        <w:t>котельная № 4 с. Семеновское обеспечивает теплоснабжением земли с кадастровыми номерами 091901. Категория земель: земли населённых пунктов, объектов малоэтажного и многоквартирного строительства, для теплоснабжения потребителей жилого фонда и социальных объектов.</w:t>
      </w:r>
    </w:p>
    <w:p w14:paraId="19313F68" w14:textId="77777777" w:rsidR="000F5869" w:rsidRPr="002C3326" w:rsidRDefault="000243DC" w:rsidP="00F160E1">
      <w:pPr>
        <w:pStyle w:val="a5"/>
        <w:numPr>
          <w:ilvl w:val="0"/>
          <w:numId w:val="7"/>
        </w:numPr>
        <w:spacing w:before="0"/>
        <w:ind w:left="1434" w:hanging="357"/>
        <w:rPr>
          <w:sz w:val="22"/>
        </w:rPr>
      </w:pPr>
      <w:r w:rsidRPr="002C3326">
        <w:rPr>
          <w:sz w:val="22"/>
        </w:rPr>
        <w:t>котельная клуба с. Николо-Ухтома обеспечивает теплоснабжением земли с кадастровыми номерами 101901. Категория земель: земли населённых пунктов, объектов малоэтажного и многоквартирного строительства, для теплоснабжения потребителей жилого фонда и социальных объектов.</w:t>
      </w:r>
    </w:p>
    <w:p w14:paraId="4FFF8C6E" w14:textId="77777777" w:rsidR="000F5869" w:rsidRPr="002C3326" w:rsidRDefault="000243DC" w:rsidP="00F160E1">
      <w:pPr>
        <w:pStyle w:val="a5"/>
        <w:numPr>
          <w:ilvl w:val="0"/>
          <w:numId w:val="7"/>
        </w:numPr>
        <w:spacing w:before="0"/>
        <w:ind w:left="1434" w:hanging="357"/>
        <w:rPr>
          <w:sz w:val="22"/>
        </w:rPr>
      </w:pPr>
      <w:r w:rsidRPr="002C3326">
        <w:rPr>
          <w:sz w:val="22"/>
        </w:rPr>
        <w:t>котельная клуба д. Паршино обеспечивает теплоснабжением земли с кадастровыми номерами 070701. Категория земель: земли населённых пунктов, объектов малоэтажного и многоквартирного строительства, для теплоснабжения потребителей жилого фонда и социальных объектов.</w:t>
      </w:r>
    </w:p>
    <w:p w14:paraId="19BB3CB4" w14:textId="77777777" w:rsidR="000F5869" w:rsidRPr="002C3326" w:rsidRDefault="000243DC" w:rsidP="00F160E1">
      <w:pPr>
        <w:pStyle w:val="a5"/>
        <w:numPr>
          <w:ilvl w:val="0"/>
          <w:numId w:val="7"/>
        </w:numPr>
        <w:spacing w:before="0"/>
        <w:ind w:left="1434" w:hanging="357"/>
        <w:rPr>
          <w:sz w:val="22"/>
        </w:rPr>
      </w:pPr>
      <w:r w:rsidRPr="002C3326">
        <w:rPr>
          <w:sz w:val="22"/>
        </w:rPr>
        <w:t>котельная клуба д. Ефимовское обеспечивает теплоснабжением земли с кадастровыми номерами 072110. Категория земель: земли населённых пунктов, объектов малоэтажного и многоквартирного строительства, для теплоснабжения потребителей жилого фонда и социальных объектов.</w:t>
      </w:r>
    </w:p>
    <w:p w14:paraId="3F14945E" w14:textId="77777777" w:rsidR="000F5869" w:rsidRPr="003E3F1B" w:rsidRDefault="000243DC" w:rsidP="00EE4DA4">
      <w:pPr>
        <w:pStyle w:val="a5"/>
      </w:pPr>
      <w:r w:rsidRPr="003E3F1B">
        <w:t>Источники комбинированной выработки тепловой и электрической энергии отсутствуют. Котельные, находящиеся в зоне эффективного радиуса теплоснабжения от источников с комбинированной выработки тепловой и электрической энергии</w:t>
      </w:r>
      <w:r w:rsidRPr="004F1CAA">
        <w:t xml:space="preserve"> </w:t>
      </w:r>
      <w:r w:rsidRPr="003E3F1B">
        <w:t>отсутствуют.</w:t>
      </w:r>
    </w:p>
    <w:p w14:paraId="138C9EDC" w14:textId="77777777" w:rsidR="000F5869" w:rsidRPr="003E3F1B" w:rsidRDefault="000F5869" w:rsidP="004F1CAA">
      <w:pPr>
        <w:pStyle w:val="a5"/>
        <w:sectPr w:rsidR="000F5869" w:rsidRPr="003E3F1B" w:rsidSect="0071737E">
          <w:headerReference w:type="default" r:id="rId55"/>
          <w:type w:val="nextColumn"/>
          <w:pgSz w:w="11900" w:h="16840"/>
          <w:pgMar w:top="1134" w:right="851" w:bottom="1134" w:left="1134" w:header="436" w:footer="1011" w:gutter="0"/>
          <w:pgBorders w:offsetFrom="page">
            <w:top w:val="single" w:sz="4" w:space="24" w:color="auto"/>
            <w:left w:val="single" w:sz="4" w:space="24" w:color="auto"/>
            <w:bottom w:val="single" w:sz="4" w:space="24" w:color="auto"/>
            <w:right w:val="single" w:sz="4" w:space="24" w:color="auto"/>
          </w:pgBorders>
          <w:cols w:space="720"/>
        </w:sectPr>
      </w:pPr>
    </w:p>
    <w:p w14:paraId="14B7270E" w14:textId="77777777" w:rsidR="000F5869" w:rsidRPr="003E3F1B" w:rsidRDefault="000243DC" w:rsidP="00DA3025">
      <w:pPr>
        <w:pStyle w:val="21"/>
        <w:ind w:left="850"/>
      </w:pPr>
      <w:bookmarkStart w:id="136" w:name="_TOC_250066"/>
      <w:bookmarkStart w:id="137" w:name="_Toc107356991"/>
      <w:r w:rsidRPr="003E3F1B">
        <w:lastRenderedPageBreak/>
        <w:t>Часть</w:t>
      </w:r>
      <w:r w:rsidRPr="003E3F1B">
        <w:tab/>
        <w:t>5.</w:t>
      </w:r>
      <w:r w:rsidRPr="003E3F1B">
        <w:tab/>
        <w:t>Тепловые</w:t>
      </w:r>
      <w:r w:rsidRPr="003E3F1B">
        <w:tab/>
        <w:t>нагрузки</w:t>
      </w:r>
      <w:r w:rsidRPr="003E3F1B">
        <w:tab/>
        <w:t>потребителей</w:t>
      </w:r>
      <w:r w:rsidRPr="003E3F1B">
        <w:tab/>
        <w:t>тепловой</w:t>
      </w:r>
      <w:r w:rsidRPr="003E3F1B">
        <w:tab/>
      </w:r>
      <w:r w:rsidR="004F1CAA" w:rsidRPr="003E3F1B">
        <w:t xml:space="preserve">энергии, </w:t>
      </w:r>
      <w:r w:rsidR="004F1CAA" w:rsidRPr="003E3F1B">
        <w:tab/>
      </w:r>
      <w:r w:rsidRPr="00195B80">
        <w:t xml:space="preserve">групп </w:t>
      </w:r>
      <w:r w:rsidRPr="003E3F1B">
        <w:t>потребителей тепловой энергии в зонах действия источников тепловой</w:t>
      </w:r>
      <w:r w:rsidRPr="00195B80">
        <w:t xml:space="preserve"> </w:t>
      </w:r>
      <w:bookmarkEnd w:id="136"/>
      <w:r w:rsidRPr="003E3F1B">
        <w:t>энергии</w:t>
      </w:r>
      <w:bookmarkEnd w:id="137"/>
    </w:p>
    <w:p w14:paraId="1B90CD32" w14:textId="77777777" w:rsidR="005A0540" w:rsidRPr="00FE6229" w:rsidRDefault="005A0540" w:rsidP="00F160E1">
      <w:pPr>
        <w:pStyle w:val="a"/>
        <w:numPr>
          <w:ilvl w:val="0"/>
          <w:numId w:val="33"/>
        </w:numPr>
      </w:pPr>
      <w:bookmarkStart w:id="138" w:name="_Toc35260278"/>
      <w:bookmarkStart w:id="139" w:name="_Toc35336422"/>
      <w:bookmarkStart w:id="140" w:name="_Toc35336572"/>
      <w:bookmarkStart w:id="141" w:name="_Toc39061527"/>
      <w:bookmarkStart w:id="142" w:name="_Toc39061869"/>
      <w:bookmarkStart w:id="143" w:name="_Toc39062138"/>
      <w:bookmarkStart w:id="144" w:name="_Toc39024169"/>
      <w:bookmarkStart w:id="145" w:name="_Toc107356992"/>
      <w:bookmarkEnd w:id="138"/>
      <w:bookmarkEnd w:id="139"/>
      <w:bookmarkEnd w:id="140"/>
      <w:bookmarkEnd w:id="141"/>
      <w:bookmarkEnd w:id="142"/>
      <w:bookmarkEnd w:id="143"/>
      <w:r>
        <w:t>о</w:t>
      </w:r>
      <w:r w:rsidRPr="00FE6229">
        <w:t>писание значений спроса на тепловую мощность в расчетных элементах территориального деления</w:t>
      </w:r>
      <w:bookmarkEnd w:id="144"/>
      <w:bookmarkEnd w:id="145"/>
    </w:p>
    <w:p w14:paraId="1D1CAE9D" w14:textId="77777777" w:rsidR="005A0540" w:rsidRPr="004F2E3C" w:rsidRDefault="005A0540" w:rsidP="005A0540">
      <w:pPr>
        <w:pStyle w:val="a5"/>
      </w:pPr>
      <w:r w:rsidRPr="004F2E3C">
        <w:t>Значения спроса на тепловую мощность в расчетных элементах территориального деления представлены в таблице 1.5.1.</w:t>
      </w:r>
    </w:p>
    <w:p w14:paraId="70638065" w14:textId="77777777" w:rsidR="005A0540" w:rsidRPr="005A0540" w:rsidRDefault="005A0540" w:rsidP="005A0540">
      <w:pPr>
        <w:pStyle w:val="af6"/>
        <w:rPr>
          <w:rStyle w:val="af5"/>
          <w:b/>
          <w:sz w:val="20"/>
        </w:rPr>
      </w:pPr>
      <w:bookmarkStart w:id="146" w:name="_Toc24969874"/>
      <w:bookmarkStart w:id="147" w:name="_Toc39028478"/>
      <w:bookmarkStart w:id="148" w:name="_Toc138344077"/>
      <w:r w:rsidRPr="005A0540">
        <w:rPr>
          <w:rStyle w:val="af5"/>
          <w:b/>
          <w:sz w:val="20"/>
        </w:rPr>
        <w:t>Таблица 1.5.1 - Значения спроса на тепловую мощность в расчетных элементах территориального деления</w:t>
      </w:r>
      <w:bookmarkEnd w:id="146"/>
      <w:bookmarkEnd w:id="147"/>
      <w:bookmarkEnd w:id="148"/>
    </w:p>
    <w:tbl>
      <w:tblPr>
        <w:tblW w:w="5000" w:type="pct"/>
        <w:tblCellMar>
          <w:left w:w="28" w:type="dxa"/>
          <w:right w:w="28" w:type="dxa"/>
        </w:tblCellMar>
        <w:tblLook w:val="04A0" w:firstRow="1" w:lastRow="0" w:firstColumn="1" w:lastColumn="0" w:noHBand="0" w:noVBand="1"/>
      </w:tblPr>
      <w:tblGrid>
        <w:gridCol w:w="567"/>
        <w:gridCol w:w="3956"/>
        <w:gridCol w:w="1288"/>
        <w:gridCol w:w="1352"/>
        <w:gridCol w:w="1153"/>
        <w:gridCol w:w="1655"/>
      </w:tblGrid>
      <w:tr w:rsidR="00C910F5" w:rsidRPr="00C910F5" w14:paraId="275D5ADB" w14:textId="77777777" w:rsidTr="00C910F5">
        <w:trPr>
          <w:trHeight w:val="20"/>
        </w:trPr>
        <w:tc>
          <w:tcPr>
            <w:tcW w:w="28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44187D8" w14:textId="77777777" w:rsidR="00C910F5" w:rsidRPr="00C910F5" w:rsidRDefault="00C910F5" w:rsidP="00C910F5">
            <w:pPr>
              <w:widowControl/>
              <w:autoSpaceDE/>
              <w:autoSpaceDN/>
              <w:jc w:val="center"/>
              <w:rPr>
                <w:b/>
                <w:bCs/>
                <w:color w:val="000000"/>
                <w:sz w:val="20"/>
                <w:szCs w:val="18"/>
                <w:lang w:bidi="ar-SA"/>
              </w:rPr>
            </w:pPr>
            <w:r w:rsidRPr="00C910F5">
              <w:rPr>
                <w:b/>
                <w:bCs/>
                <w:color w:val="000000"/>
                <w:sz w:val="20"/>
                <w:szCs w:val="18"/>
                <w:lang w:bidi="ar-SA"/>
              </w:rPr>
              <w:t>№ п/п</w:t>
            </w:r>
          </w:p>
        </w:tc>
        <w:tc>
          <w:tcPr>
            <w:tcW w:w="198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1054BB3" w14:textId="77777777" w:rsidR="00C910F5" w:rsidRPr="00C910F5" w:rsidRDefault="00C910F5" w:rsidP="00C910F5">
            <w:pPr>
              <w:widowControl/>
              <w:autoSpaceDE/>
              <w:autoSpaceDN/>
              <w:jc w:val="center"/>
              <w:rPr>
                <w:b/>
                <w:bCs/>
                <w:color w:val="000000"/>
                <w:sz w:val="20"/>
                <w:szCs w:val="18"/>
                <w:lang w:bidi="ar-SA"/>
              </w:rPr>
            </w:pPr>
            <w:r w:rsidRPr="00C910F5">
              <w:rPr>
                <w:b/>
                <w:bCs/>
                <w:color w:val="000000"/>
                <w:sz w:val="20"/>
                <w:szCs w:val="18"/>
                <w:lang w:bidi="ar-SA"/>
              </w:rPr>
              <w:t>Наименование источника тепловой энергии - расчетного элемента территориального деления</w:t>
            </w:r>
          </w:p>
        </w:tc>
        <w:tc>
          <w:tcPr>
            <w:tcW w:w="6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335F0E3" w14:textId="77777777" w:rsidR="00C910F5" w:rsidRPr="00C910F5" w:rsidRDefault="00C910F5" w:rsidP="00C910F5">
            <w:pPr>
              <w:widowControl/>
              <w:autoSpaceDE/>
              <w:autoSpaceDN/>
              <w:jc w:val="center"/>
              <w:rPr>
                <w:b/>
                <w:bCs/>
                <w:color w:val="000000"/>
                <w:sz w:val="20"/>
                <w:szCs w:val="18"/>
                <w:lang w:bidi="ar-SA"/>
              </w:rPr>
            </w:pPr>
            <w:r w:rsidRPr="00C910F5">
              <w:rPr>
                <w:b/>
                <w:bCs/>
                <w:color w:val="000000"/>
                <w:sz w:val="20"/>
                <w:szCs w:val="18"/>
                <w:lang w:bidi="ar-SA"/>
              </w:rPr>
              <w:t>Суммарная нагрузка, Гкал/ч</w:t>
            </w:r>
          </w:p>
        </w:tc>
        <w:tc>
          <w:tcPr>
            <w:tcW w:w="2086" w:type="pct"/>
            <w:gridSpan w:val="3"/>
            <w:tcBorders>
              <w:top w:val="single" w:sz="4" w:space="0" w:color="auto"/>
              <w:left w:val="nil"/>
              <w:bottom w:val="single" w:sz="4" w:space="0" w:color="auto"/>
              <w:right w:val="single" w:sz="4" w:space="0" w:color="auto"/>
            </w:tcBorders>
            <w:shd w:val="clear" w:color="auto" w:fill="auto"/>
            <w:noWrap/>
            <w:vAlign w:val="center"/>
            <w:hideMark/>
          </w:tcPr>
          <w:p w14:paraId="57670CA8" w14:textId="77777777" w:rsidR="00C910F5" w:rsidRPr="00C910F5" w:rsidRDefault="00C910F5" w:rsidP="00C910F5">
            <w:pPr>
              <w:widowControl/>
              <w:autoSpaceDE/>
              <w:autoSpaceDN/>
              <w:jc w:val="center"/>
              <w:rPr>
                <w:b/>
                <w:bCs/>
                <w:color w:val="000000"/>
                <w:sz w:val="20"/>
                <w:szCs w:val="18"/>
                <w:lang w:bidi="ar-SA"/>
              </w:rPr>
            </w:pPr>
            <w:r w:rsidRPr="00C910F5">
              <w:rPr>
                <w:b/>
                <w:bCs/>
                <w:color w:val="000000"/>
                <w:sz w:val="20"/>
                <w:szCs w:val="18"/>
                <w:lang w:bidi="ar-SA"/>
              </w:rPr>
              <w:t>Тепловая нагрузка в горячей воде, Гкал/ч</w:t>
            </w:r>
          </w:p>
        </w:tc>
      </w:tr>
      <w:tr w:rsidR="00C910F5" w:rsidRPr="00C910F5" w14:paraId="2D0ED414" w14:textId="77777777" w:rsidTr="00C910F5">
        <w:trPr>
          <w:trHeight w:val="20"/>
        </w:trPr>
        <w:tc>
          <w:tcPr>
            <w:tcW w:w="284" w:type="pct"/>
            <w:vMerge/>
            <w:tcBorders>
              <w:top w:val="single" w:sz="4" w:space="0" w:color="auto"/>
              <w:left w:val="single" w:sz="4" w:space="0" w:color="auto"/>
              <w:bottom w:val="single" w:sz="4" w:space="0" w:color="auto"/>
              <w:right w:val="single" w:sz="4" w:space="0" w:color="auto"/>
            </w:tcBorders>
            <w:vAlign w:val="center"/>
            <w:hideMark/>
          </w:tcPr>
          <w:p w14:paraId="43734486" w14:textId="77777777" w:rsidR="00C910F5" w:rsidRPr="00C910F5" w:rsidRDefault="00C910F5" w:rsidP="00C910F5">
            <w:pPr>
              <w:widowControl/>
              <w:autoSpaceDE/>
              <w:autoSpaceDN/>
              <w:rPr>
                <w:b/>
                <w:bCs/>
                <w:color w:val="000000"/>
                <w:sz w:val="20"/>
                <w:szCs w:val="18"/>
                <w:lang w:bidi="ar-SA"/>
              </w:rPr>
            </w:pPr>
          </w:p>
        </w:tc>
        <w:tc>
          <w:tcPr>
            <w:tcW w:w="1984" w:type="pct"/>
            <w:vMerge/>
            <w:tcBorders>
              <w:top w:val="single" w:sz="4" w:space="0" w:color="auto"/>
              <w:left w:val="single" w:sz="4" w:space="0" w:color="auto"/>
              <w:bottom w:val="single" w:sz="4" w:space="0" w:color="auto"/>
              <w:right w:val="single" w:sz="4" w:space="0" w:color="auto"/>
            </w:tcBorders>
            <w:vAlign w:val="center"/>
            <w:hideMark/>
          </w:tcPr>
          <w:p w14:paraId="38188EAA" w14:textId="77777777" w:rsidR="00C910F5" w:rsidRPr="00C910F5" w:rsidRDefault="00C910F5" w:rsidP="00C910F5">
            <w:pPr>
              <w:widowControl/>
              <w:autoSpaceDE/>
              <w:autoSpaceDN/>
              <w:rPr>
                <w:b/>
                <w:bCs/>
                <w:color w:val="000000"/>
                <w:sz w:val="20"/>
                <w:szCs w:val="18"/>
                <w:lang w:bidi="ar-SA"/>
              </w:rPr>
            </w:pPr>
          </w:p>
        </w:tc>
        <w:tc>
          <w:tcPr>
            <w:tcW w:w="646" w:type="pct"/>
            <w:vMerge/>
            <w:tcBorders>
              <w:top w:val="single" w:sz="4" w:space="0" w:color="auto"/>
              <w:left w:val="single" w:sz="4" w:space="0" w:color="auto"/>
              <w:bottom w:val="single" w:sz="4" w:space="0" w:color="auto"/>
              <w:right w:val="single" w:sz="4" w:space="0" w:color="auto"/>
            </w:tcBorders>
            <w:vAlign w:val="center"/>
            <w:hideMark/>
          </w:tcPr>
          <w:p w14:paraId="2125DC43" w14:textId="77777777" w:rsidR="00C910F5" w:rsidRPr="00C910F5" w:rsidRDefault="00C910F5" w:rsidP="00C910F5">
            <w:pPr>
              <w:widowControl/>
              <w:autoSpaceDE/>
              <w:autoSpaceDN/>
              <w:rPr>
                <w:b/>
                <w:bCs/>
                <w:color w:val="000000"/>
                <w:sz w:val="20"/>
                <w:szCs w:val="18"/>
                <w:lang w:bidi="ar-SA"/>
              </w:rPr>
            </w:pPr>
          </w:p>
        </w:tc>
        <w:tc>
          <w:tcPr>
            <w:tcW w:w="678" w:type="pct"/>
            <w:tcBorders>
              <w:top w:val="nil"/>
              <w:left w:val="nil"/>
              <w:bottom w:val="single" w:sz="4" w:space="0" w:color="auto"/>
              <w:right w:val="single" w:sz="4" w:space="0" w:color="auto"/>
            </w:tcBorders>
            <w:shd w:val="clear" w:color="auto" w:fill="auto"/>
            <w:vAlign w:val="center"/>
            <w:hideMark/>
          </w:tcPr>
          <w:p w14:paraId="447FBB46" w14:textId="77777777" w:rsidR="00C910F5" w:rsidRPr="00C910F5" w:rsidRDefault="00C910F5" w:rsidP="00C910F5">
            <w:pPr>
              <w:widowControl/>
              <w:autoSpaceDE/>
              <w:autoSpaceDN/>
              <w:jc w:val="center"/>
              <w:rPr>
                <w:b/>
                <w:bCs/>
                <w:color w:val="000000"/>
                <w:sz w:val="20"/>
                <w:szCs w:val="18"/>
                <w:lang w:bidi="ar-SA"/>
              </w:rPr>
            </w:pPr>
            <w:r w:rsidRPr="00C910F5">
              <w:rPr>
                <w:b/>
                <w:bCs/>
                <w:color w:val="000000"/>
                <w:sz w:val="20"/>
                <w:szCs w:val="18"/>
                <w:lang w:bidi="ar-SA"/>
              </w:rPr>
              <w:t>на технологию</w:t>
            </w:r>
          </w:p>
        </w:tc>
        <w:tc>
          <w:tcPr>
            <w:tcW w:w="578" w:type="pct"/>
            <w:tcBorders>
              <w:top w:val="nil"/>
              <w:left w:val="nil"/>
              <w:bottom w:val="single" w:sz="4" w:space="0" w:color="auto"/>
              <w:right w:val="single" w:sz="4" w:space="0" w:color="auto"/>
            </w:tcBorders>
            <w:shd w:val="clear" w:color="auto" w:fill="auto"/>
            <w:vAlign w:val="center"/>
            <w:hideMark/>
          </w:tcPr>
          <w:p w14:paraId="73404A76" w14:textId="77777777" w:rsidR="00C910F5" w:rsidRPr="00C910F5" w:rsidRDefault="00C910F5" w:rsidP="00C910F5">
            <w:pPr>
              <w:widowControl/>
              <w:autoSpaceDE/>
              <w:autoSpaceDN/>
              <w:jc w:val="center"/>
              <w:rPr>
                <w:b/>
                <w:bCs/>
                <w:color w:val="000000"/>
                <w:sz w:val="20"/>
                <w:szCs w:val="18"/>
                <w:lang w:bidi="ar-SA"/>
              </w:rPr>
            </w:pPr>
            <w:r w:rsidRPr="00C910F5">
              <w:rPr>
                <w:b/>
                <w:bCs/>
                <w:color w:val="000000"/>
                <w:sz w:val="20"/>
                <w:szCs w:val="18"/>
                <w:lang w:bidi="ar-SA"/>
              </w:rPr>
              <w:t>на отопление</w:t>
            </w:r>
          </w:p>
        </w:tc>
        <w:tc>
          <w:tcPr>
            <w:tcW w:w="830" w:type="pct"/>
            <w:tcBorders>
              <w:top w:val="nil"/>
              <w:left w:val="nil"/>
              <w:bottom w:val="single" w:sz="4" w:space="0" w:color="auto"/>
              <w:right w:val="single" w:sz="4" w:space="0" w:color="auto"/>
            </w:tcBorders>
            <w:shd w:val="clear" w:color="auto" w:fill="auto"/>
            <w:vAlign w:val="center"/>
            <w:hideMark/>
          </w:tcPr>
          <w:p w14:paraId="04758F80" w14:textId="77777777" w:rsidR="00C910F5" w:rsidRPr="00C910F5" w:rsidRDefault="00C910F5" w:rsidP="00C910F5">
            <w:pPr>
              <w:widowControl/>
              <w:autoSpaceDE/>
              <w:autoSpaceDN/>
              <w:jc w:val="center"/>
              <w:rPr>
                <w:b/>
                <w:bCs/>
                <w:color w:val="000000"/>
                <w:sz w:val="20"/>
                <w:szCs w:val="18"/>
                <w:lang w:bidi="ar-SA"/>
              </w:rPr>
            </w:pPr>
            <w:r w:rsidRPr="00C910F5">
              <w:rPr>
                <w:b/>
                <w:bCs/>
                <w:color w:val="000000"/>
                <w:sz w:val="20"/>
                <w:szCs w:val="18"/>
                <w:lang w:bidi="ar-SA"/>
              </w:rPr>
              <w:t>на горячее водоснабжение ГВС ср</w:t>
            </w:r>
          </w:p>
        </w:tc>
      </w:tr>
      <w:tr w:rsidR="00C910F5" w:rsidRPr="00C910F5" w14:paraId="0A5EF8BE" w14:textId="77777777" w:rsidTr="00C910F5">
        <w:trPr>
          <w:trHeight w:val="20"/>
        </w:trPr>
        <w:tc>
          <w:tcPr>
            <w:tcW w:w="284" w:type="pct"/>
            <w:tcBorders>
              <w:top w:val="nil"/>
              <w:left w:val="single" w:sz="4" w:space="0" w:color="auto"/>
              <w:bottom w:val="single" w:sz="4" w:space="0" w:color="auto"/>
              <w:right w:val="single" w:sz="4" w:space="0" w:color="auto"/>
            </w:tcBorders>
            <w:shd w:val="clear" w:color="auto" w:fill="auto"/>
            <w:vAlign w:val="center"/>
            <w:hideMark/>
          </w:tcPr>
          <w:p w14:paraId="2224B0D7" w14:textId="77777777" w:rsidR="00C910F5" w:rsidRPr="00C910F5" w:rsidRDefault="00C910F5" w:rsidP="00C910F5">
            <w:pPr>
              <w:widowControl/>
              <w:autoSpaceDE/>
              <w:autoSpaceDN/>
              <w:jc w:val="center"/>
              <w:rPr>
                <w:color w:val="000000"/>
                <w:sz w:val="20"/>
                <w:szCs w:val="18"/>
                <w:lang w:bidi="ar-SA"/>
              </w:rPr>
            </w:pPr>
            <w:r w:rsidRPr="00C910F5">
              <w:rPr>
                <w:color w:val="000000"/>
                <w:sz w:val="20"/>
                <w:szCs w:val="18"/>
                <w:lang w:bidi="ar-SA"/>
              </w:rPr>
              <w:t>1</w:t>
            </w:r>
          </w:p>
        </w:tc>
        <w:tc>
          <w:tcPr>
            <w:tcW w:w="1984" w:type="pct"/>
            <w:tcBorders>
              <w:top w:val="nil"/>
              <w:left w:val="nil"/>
              <w:bottom w:val="single" w:sz="4" w:space="0" w:color="auto"/>
              <w:right w:val="single" w:sz="4" w:space="0" w:color="auto"/>
            </w:tcBorders>
            <w:shd w:val="clear" w:color="auto" w:fill="auto"/>
            <w:noWrap/>
            <w:vAlign w:val="center"/>
            <w:hideMark/>
          </w:tcPr>
          <w:p w14:paraId="74A0E013" w14:textId="77777777" w:rsidR="00C910F5" w:rsidRPr="00C910F5" w:rsidRDefault="00C910F5" w:rsidP="00C910F5">
            <w:pPr>
              <w:widowControl/>
              <w:autoSpaceDE/>
              <w:autoSpaceDN/>
              <w:rPr>
                <w:color w:val="000000"/>
                <w:sz w:val="20"/>
                <w:szCs w:val="18"/>
                <w:lang w:bidi="ar-SA"/>
              </w:rPr>
            </w:pPr>
            <w:r w:rsidRPr="00C910F5">
              <w:rPr>
                <w:color w:val="000000"/>
                <w:sz w:val="20"/>
                <w:szCs w:val="18"/>
                <w:lang w:bidi="ar-SA"/>
              </w:rPr>
              <w:t>Котельная № 1 с. Кукобой</w:t>
            </w:r>
          </w:p>
        </w:tc>
        <w:tc>
          <w:tcPr>
            <w:tcW w:w="646" w:type="pct"/>
            <w:tcBorders>
              <w:top w:val="nil"/>
              <w:left w:val="nil"/>
              <w:bottom w:val="single" w:sz="4" w:space="0" w:color="auto"/>
              <w:right w:val="single" w:sz="4" w:space="0" w:color="auto"/>
            </w:tcBorders>
            <w:shd w:val="clear" w:color="000000" w:fill="FFEB9C"/>
            <w:noWrap/>
            <w:vAlign w:val="center"/>
            <w:hideMark/>
          </w:tcPr>
          <w:p w14:paraId="5AC12D0A" w14:textId="77777777" w:rsidR="00C910F5" w:rsidRPr="00C910F5" w:rsidRDefault="00C910F5" w:rsidP="00C910F5">
            <w:pPr>
              <w:widowControl/>
              <w:autoSpaceDE/>
              <w:autoSpaceDN/>
              <w:jc w:val="center"/>
              <w:rPr>
                <w:b/>
                <w:bCs/>
                <w:color w:val="9C5700"/>
                <w:sz w:val="20"/>
                <w:szCs w:val="18"/>
                <w:lang w:bidi="ar-SA"/>
              </w:rPr>
            </w:pPr>
            <w:r w:rsidRPr="00C910F5">
              <w:rPr>
                <w:b/>
                <w:bCs/>
                <w:color w:val="9C5700"/>
                <w:sz w:val="20"/>
                <w:szCs w:val="18"/>
                <w:lang w:bidi="ar-SA"/>
              </w:rPr>
              <w:t>0,19</w:t>
            </w:r>
          </w:p>
        </w:tc>
        <w:tc>
          <w:tcPr>
            <w:tcW w:w="678" w:type="pct"/>
            <w:tcBorders>
              <w:top w:val="nil"/>
              <w:left w:val="nil"/>
              <w:bottom w:val="single" w:sz="4" w:space="0" w:color="auto"/>
              <w:right w:val="single" w:sz="4" w:space="0" w:color="auto"/>
            </w:tcBorders>
            <w:shd w:val="clear" w:color="auto" w:fill="auto"/>
            <w:vAlign w:val="center"/>
            <w:hideMark/>
          </w:tcPr>
          <w:p w14:paraId="3FE9C774" w14:textId="77777777" w:rsidR="00C910F5" w:rsidRPr="00C910F5" w:rsidRDefault="00C910F5" w:rsidP="00C910F5">
            <w:pPr>
              <w:widowControl/>
              <w:autoSpaceDE/>
              <w:autoSpaceDN/>
              <w:jc w:val="center"/>
              <w:rPr>
                <w:color w:val="000000"/>
                <w:sz w:val="20"/>
                <w:szCs w:val="18"/>
                <w:lang w:bidi="ar-SA"/>
              </w:rPr>
            </w:pPr>
            <w:r w:rsidRPr="00C910F5">
              <w:rPr>
                <w:color w:val="000000"/>
                <w:sz w:val="20"/>
                <w:szCs w:val="18"/>
                <w:lang w:bidi="ar-SA"/>
              </w:rPr>
              <w:t>0</w:t>
            </w:r>
          </w:p>
        </w:tc>
        <w:tc>
          <w:tcPr>
            <w:tcW w:w="578" w:type="pct"/>
            <w:tcBorders>
              <w:top w:val="nil"/>
              <w:left w:val="nil"/>
              <w:bottom w:val="single" w:sz="4" w:space="0" w:color="auto"/>
              <w:right w:val="single" w:sz="4" w:space="0" w:color="auto"/>
            </w:tcBorders>
            <w:shd w:val="clear" w:color="000000" w:fill="C6EFCE"/>
            <w:vAlign w:val="center"/>
            <w:hideMark/>
          </w:tcPr>
          <w:p w14:paraId="0695796C" w14:textId="77777777" w:rsidR="00C910F5" w:rsidRPr="00C910F5" w:rsidRDefault="00C910F5" w:rsidP="00C910F5">
            <w:pPr>
              <w:widowControl/>
              <w:autoSpaceDE/>
              <w:autoSpaceDN/>
              <w:jc w:val="center"/>
              <w:rPr>
                <w:color w:val="006100"/>
                <w:sz w:val="20"/>
                <w:szCs w:val="18"/>
                <w:lang w:bidi="ar-SA"/>
              </w:rPr>
            </w:pPr>
            <w:r w:rsidRPr="00C910F5">
              <w:rPr>
                <w:color w:val="006100"/>
                <w:sz w:val="20"/>
                <w:szCs w:val="18"/>
                <w:lang w:bidi="ar-SA"/>
              </w:rPr>
              <w:t>0,19</w:t>
            </w:r>
          </w:p>
        </w:tc>
        <w:tc>
          <w:tcPr>
            <w:tcW w:w="830" w:type="pct"/>
            <w:tcBorders>
              <w:top w:val="nil"/>
              <w:left w:val="nil"/>
              <w:bottom w:val="single" w:sz="4" w:space="0" w:color="auto"/>
              <w:right w:val="single" w:sz="4" w:space="0" w:color="auto"/>
            </w:tcBorders>
            <w:shd w:val="clear" w:color="auto" w:fill="auto"/>
            <w:vAlign w:val="center"/>
            <w:hideMark/>
          </w:tcPr>
          <w:p w14:paraId="2F5FD444" w14:textId="77777777" w:rsidR="00C910F5" w:rsidRPr="00C910F5" w:rsidRDefault="00C910F5" w:rsidP="00C910F5">
            <w:pPr>
              <w:widowControl/>
              <w:autoSpaceDE/>
              <w:autoSpaceDN/>
              <w:jc w:val="center"/>
              <w:rPr>
                <w:color w:val="000000"/>
                <w:sz w:val="20"/>
                <w:szCs w:val="18"/>
                <w:lang w:bidi="ar-SA"/>
              </w:rPr>
            </w:pPr>
            <w:r w:rsidRPr="00C910F5">
              <w:rPr>
                <w:color w:val="000000"/>
                <w:sz w:val="20"/>
                <w:szCs w:val="18"/>
                <w:lang w:bidi="ar-SA"/>
              </w:rPr>
              <w:t>0</w:t>
            </w:r>
          </w:p>
        </w:tc>
      </w:tr>
      <w:tr w:rsidR="00C910F5" w:rsidRPr="00C910F5" w14:paraId="4C2C41CB" w14:textId="77777777" w:rsidTr="003D5ABA">
        <w:trPr>
          <w:trHeight w:val="20"/>
        </w:trPr>
        <w:tc>
          <w:tcPr>
            <w:tcW w:w="284" w:type="pct"/>
            <w:tcBorders>
              <w:top w:val="nil"/>
              <w:left w:val="single" w:sz="4" w:space="0" w:color="auto"/>
              <w:bottom w:val="single" w:sz="4" w:space="0" w:color="auto"/>
              <w:right w:val="single" w:sz="4" w:space="0" w:color="auto"/>
            </w:tcBorders>
            <w:shd w:val="clear" w:color="auto" w:fill="auto"/>
            <w:vAlign w:val="center"/>
          </w:tcPr>
          <w:p w14:paraId="787941CC" w14:textId="2C39BD5F" w:rsidR="00C910F5" w:rsidRPr="00C910F5" w:rsidRDefault="003D5ABA" w:rsidP="00C910F5">
            <w:pPr>
              <w:widowControl/>
              <w:autoSpaceDE/>
              <w:autoSpaceDN/>
              <w:jc w:val="center"/>
              <w:rPr>
                <w:color w:val="000000"/>
                <w:sz w:val="20"/>
                <w:szCs w:val="18"/>
                <w:lang w:bidi="ar-SA"/>
              </w:rPr>
            </w:pPr>
            <w:r>
              <w:rPr>
                <w:color w:val="000000"/>
                <w:sz w:val="20"/>
                <w:szCs w:val="18"/>
                <w:lang w:bidi="ar-SA"/>
              </w:rPr>
              <w:t>2</w:t>
            </w:r>
          </w:p>
        </w:tc>
        <w:tc>
          <w:tcPr>
            <w:tcW w:w="1984" w:type="pct"/>
            <w:tcBorders>
              <w:top w:val="nil"/>
              <w:left w:val="nil"/>
              <w:bottom w:val="single" w:sz="4" w:space="0" w:color="auto"/>
              <w:right w:val="single" w:sz="4" w:space="0" w:color="auto"/>
            </w:tcBorders>
            <w:shd w:val="clear" w:color="auto" w:fill="auto"/>
            <w:noWrap/>
            <w:vAlign w:val="center"/>
            <w:hideMark/>
          </w:tcPr>
          <w:p w14:paraId="5EDE38D3" w14:textId="77777777" w:rsidR="00C910F5" w:rsidRPr="00C910F5" w:rsidRDefault="00C910F5" w:rsidP="00C910F5">
            <w:pPr>
              <w:widowControl/>
              <w:autoSpaceDE/>
              <w:autoSpaceDN/>
              <w:rPr>
                <w:color w:val="000000"/>
                <w:sz w:val="20"/>
                <w:szCs w:val="18"/>
                <w:lang w:bidi="ar-SA"/>
              </w:rPr>
            </w:pPr>
            <w:r w:rsidRPr="00C910F5">
              <w:rPr>
                <w:color w:val="000000"/>
                <w:sz w:val="20"/>
                <w:szCs w:val="18"/>
                <w:lang w:bidi="ar-SA"/>
              </w:rPr>
              <w:t>Котельная № 2 с. Кукобой</w:t>
            </w:r>
          </w:p>
        </w:tc>
        <w:tc>
          <w:tcPr>
            <w:tcW w:w="646" w:type="pct"/>
            <w:tcBorders>
              <w:top w:val="nil"/>
              <w:left w:val="nil"/>
              <w:bottom w:val="single" w:sz="4" w:space="0" w:color="auto"/>
              <w:right w:val="single" w:sz="4" w:space="0" w:color="auto"/>
            </w:tcBorders>
            <w:shd w:val="clear" w:color="000000" w:fill="FFEB9C"/>
            <w:noWrap/>
            <w:vAlign w:val="center"/>
            <w:hideMark/>
          </w:tcPr>
          <w:p w14:paraId="0E36F177" w14:textId="77777777" w:rsidR="00C910F5" w:rsidRPr="00C910F5" w:rsidRDefault="00C910F5" w:rsidP="00C910F5">
            <w:pPr>
              <w:widowControl/>
              <w:autoSpaceDE/>
              <w:autoSpaceDN/>
              <w:jc w:val="center"/>
              <w:rPr>
                <w:b/>
                <w:bCs/>
                <w:color w:val="9C5700"/>
                <w:sz w:val="20"/>
                <w:szCs w:val="18"/>
                <w:lang w:bidi="ar-SA"/>
              </w:rPr>
            </w:pPr>
            <w:r w:rsidRPr="00C910F5">
              <w:rPr>
                <w:b/>
                <w:bCs/>
                <w:color w:val="9C5700"/>
                <w:sz w:val="20"/>
                <w:szCs w:val="18"/>
                <w:lang w:bidi="ar-SA"/>
              </w:rPr>
              <w:t>0,09</w:t>
            </w:r>
          </w:p>
        </w:tc>
        <w:tc>
          <w:tcPr>
            <w:tcW w:w="678" w:type="pct"/>
            <w:tcBorders>
              <w:top w:val="nil"/>
              <w:left w:val="nil"/>
              <w:bottom w:val="single" w:sz="4" w:space="0" w:color="auto"/>
              <w:right w:val="single" w:sz="4" w:space="0" w:color="auto"/>
            </w:tcBorders>
            <w:shd w:val="clear" w:color="auto" w:fill="auto"/>
            <w:vAlign w:val="center"/>
            <w:hideMark/>
          </w:tcPr>
          <w:p w14:paraId="6CDA0A8A" w14:textId="77777777" w:rsidR="00C910F5" w:rsidRPr="00C910F5" w:rsidRDefault="00C910F5" w:rsidP="00C910F5">
            <w:pPr>
              <w:widowControl/>
              <w:autoSpaceDE/>
              <w:autoSpaceDN/>
              <w:jc w:val="center"/>
              <w:rPr>
                <w:color w:val="000000"/>
                <w:sz w:val="20"/>
                <w:szCs w:val="18"/>
                <w:lang w:bidi="ar-SA"/>
              </w:rPr>
            </w:pPr>
            <w:r w:rsidRPr="00C910F5">
              <w:rPr>
                <w:color w:val="000000"/>
                <w:sz w:val="20"/>
                <w:szCs w:val="18"/>
                <w:lang w:bidi="ar-SA"/>
              </w:rPr>
              <w:t>0</w:t>
            </w:r>
          </w:p>
        </w:tc>
        <w:tc>
          <w:tcPr>
            <w:tcW w:w="578" w:type="pct"/>
            <w:tcBorders>
              <w:top w:val="nil"/>
              <w:left w:val="nil"/>
              <w:bottom w:val="single" w:sz="4" w:space="0" w:color="auto"/>
              <w:right w:val="single" w:sz="4" w:space="0" w:color="auto"/>
            </w:tcBorders>
            <w:shd w:val="clear" w:color="000000" w:fill="C6EFCE"/>
            <w:vAlign w:val="center"/>
            <w:hideMark/>
          </w:tcPr>
          <w:p w14:paraId="03D345B3" w14:textId="77777777" w:rsidR="00C910F5" w:rsidRPr="00C910F5" w:rsidRDefault="00C910F5" w:rsidP="00C910F5">
            <w:pPr>
              <w:widowControl/>
              <w:autoSpaceDE/>
              <w:autoSpaceDN/>
              <w:jc w:val="center"/>
              <w:rPr>
                <w:color w:val="006100"/>
                <w:sz w:val="20"/>
                <w:szCs w:val="18"/>
                <w:lang w:bidi="ar-SA"/>
              </w:rPr>
            </w:pPr>
            <w:r w:rsidRPr="00C910F5">
              <w:rPr>
                <w:color w:val="006100"/>
                <w:sz w:val="20"/>
                <w:szCs w:val="18"/>
                <w:lang w:bidi="ar-SA"/>
              </w:rPr>
              <w:t>0,09</w:t>
            </w:r>
          </w:p>
        </w:tc>
        <w:tc>
          <w:tcPr>
            <w:tcW w:w="830" w:type="pct"/>
            <w:tcBorders>
              <w:top w:val="nil"/>
              <w:left w:val="nil"/>
              <w:bottom w:val="single" w:sz="4" w:space="0" w:color="auto"/>
              <w:right w:val="single" w:sz="4" w:space="0" w:color="auto"/>
            </w:tcBorders>
            <w:shd w:val="clear" w:color="auto" w:fill="auto"/>
            <w:vAlign w:val="center"/>
            <w:hideMark/>
          </w:tcPr>
          <w:p w14:paraId="5B25975A" w14:textId="77777777" w:rsidR="00C910F5" w:rsidRPr="00C910F5" w:rsidRDefault="00C910F5" w:rsidP="00C910F5">
            <w:pPr>
              <w:widowControl/>
              <w:autoSpaceDE/>
              <w:autoSpaceDN/>
              <w:jc w:val="center"/>
              <w:rPr>
                <w:color w:val="000000"/>
                <w:sz w:val="20"/>
                <w:szCs w:val="18"/>
                <w:lang w:bidi="ar-SA"/>
              </w:rPr>
            </w:pPr>
            <w:r w:rsidRPr="00C910F5">
              <w:rPr>
                <w:color w:val="000000"/>
                <w:sz w:val="20"/>
                <w:szCs w:val="18"/>
                <w:lang w:bidi="ar-SA"/>
              </w:rPr>
              <w:t>0</w:t>
            </w:r>
          </w:p>
        </w:tc>
      </w:tr>
      <w:tr w:rsidR="00C910F5" w:rsidRPr="00C910F5" w14:paraId="12A318F6" w14:textId="77777777" w:rsidTr="003D5ABA">
        <w:trPr>
          <w:trHeight w:val="20"/>
        </w:trPr>
        <w:tc>
          <w:tcPr>
            <w:tcW w:w="284" w:type="pct"/>
            <w:tcBorders>
              <w:top w:val="nil"/>
              <w:left w:val="single" w:sz="4" w:space="0" w:color="auto"/>
              <w:bottom w:val="single" w:sz="4" w:space="0" w:color="auto"/>
              <w:right w:val="single" w:sz="4" w:space="0" w:color="auto"/>
            </w:tcBorders>
            <w:shd w:val="clear" w:color="auto" w:fill="auto"/>
            <w:vAlign w:val="center"/>
          </w:tcPr>
          <w:p w14:paraId="58E4EA60" w14:textId="3E22B90F" w:rsidR="00C910F5" w:rsidRPr="00C910F5" w:rsidRDefault="003D5ABA" w:rsidP="00C910F5">
            <w:pPr>
              <w:widowControl/>
              <w:autoSpaceDE/>
              <w:autoSpaceDN/>
              <w:jc w:val="center"/>
              <w:rPr>
                <w:color w:val="000000"/>
                <w:sz w:val="20"/>
                <w:szCs w:val="18"/>
                <w:lang w:bidi="ar-SA"/>
              </w:rPr>
            </w:pPr>
            <w:r>
              <w:rPr>
                <w:color w:val="000000"/>
                <w:sz w:val="20"/>
                <w:szCs w:val="18"/>
                <w:lang w:bidi="ar-SA"/>
              </w:rPr>
              <w:t>3</w:t>
            </w:r>
          </w:p>
        </w:tc>
        <w:tc>
          <w:tcPr>
            <w:tcW w:w="1984" w:type="pct"/>
            <w:tcBorders>
              <w:top w:val="nil"/>
              <w:left w:val="nil"/>
              <w:bottom w:val="single" w:sz="4" w:space="0" w:color="auto"/>
              <w:right w:val="single" w:sz="4" w:space="0" w:color="auto"/>
            </w:tcBorders>
            <w:shd w:val="clear" w:color="auto" w:fill="auto"/>
            <w:noWrap/>
            <w:vAlign w:val="center"/>
            <w:hideMark/>
          </w:tcPr>
          <w:p w14:paraId="610058B6" w14:textId="77777777" w:rsidR="00C910F5" w:rsidRPr="00C910F5" w:rsidRDefault="00C910F5" w:rsidP="00C910F5">
            <w:pPr>
              <w:widowControl/>
              <w:autoSpaceDE/>
              <w:autoSpaceDN/>
              <w:rPr>
                <w:color w:val="000000"/>
                <w:sz w:val="20"/>
                <w:szCs w:val="18"/>
                <w:lang w:bidi="ar-SA"/>
              </w:rPr>
            </w:pPr>
            <w:r w:rsidRPr="00C910F5">
              <w:rPr>
                <w:color w:val="000000"/>
                <w:sz w:val="20"/>
                <w:szCs w:val="18"/>
                <w:lang w:bidi="ar-SA"/>
              </w:rPr>
              <w:t>Котельная № 3 с. Всехсвятское</w:t>
            </w:r>
          </w:p>
        </w:tc>
        <w:tc>
          <w:tcPr>
            <w:tcW w:w="646" w:type="pct"/>
            <w:tcBorders>
              <w:top w:val="nil"/>
              <w:left w:val="nil"/>
              <w:bottom w:val="single" w:sz="4" w:space="0" w:color="auto"/>
              <w:right w:val="single" w:sz="4" w:space="0" w:color="auto"/>
            </w:tcBorders>
            <w:shd w:val="clear" w:color="000000" w:fill="FFEB9C"/>
            <w:noWrap/>
            <w:vAlign w:val="center"/>
            <w:hideMark/>
          </w:tcPr>
          <w:p w14:paraId="65583746" w14:textId="77777777" w:rsidR="00C910F5" w:rsidRPr="00C910F5" w:rsidRDefault="00C910F5" w:rsidP="00C910F5">
            <w:pPr>
              <w:widowControl/>
              <w:autoSpaceDE/>
              <w:autoSpaceDN/>
              <w:jc w:val="center"/>
              <w:rPr>
                <w:b/>
                <w:bCs/>
                <w:color w:val="9C5700"/>
                <w:sz w:val="20"/>
                <w:szCs w:val="18"/>
                <w:lang w:bidi="ar-SA"/>
              </w:rPr>
            </w:pPr>
            <w:r w:rsidRPr="00C910F5">
              <w:rPr>
                <w:b/>
                <w:bCs/>
                <w:color w:val="9C5700"/>
                <w:sz w:val="20"/>
                <w:szCs w:val="18"/>
                <w:lang w:bidi="ar-SA"/>
              </w:rPr>
              <w:t>0,08</w:t>
            </w:r>
          </w:p>
        </w:tc>
        <w:tc>
          <w:tcPr>
            <w:tcW w:w="678" w:type="pct"/>
            <w:tcBorders>
              <w:top w:val="nil"/>
              <w:left w:val="nil"/>
              <w:bottom w:val="single" w:sz="4" w:space="0" w:color="auto"/>
              <w:right w:val="single" w:sz="4" w:space="0" w:color="auto"/>
            </w:tcBorders>
            <w:shd w:val="clear" w:color="auto" w:fill="auto"/>
            <w:vAlign w:val="center"/>
            <w:hideMark/>
          </w:tcPr>
          <w:p w14:paraId="044D6D9F" w14:textId="77777777" w:rsidR="00C910F5" w:rsidRPr="00C910F5" w:rsidRDefault="00C910F5" w:rsidP="00C910F5">
            <w:pPr>
              <w:widowControl/>
              <w:autoSpaceDE/>
              <w:autoSpaceDN/>
              <w:jc w:val="center"/>
              <w:rPr>
                <w:color w:val="000000"/>
                <w:sz w:val="20"/>
                <w:szCs w:val="18"/>
                <w:lang w:bidi="ar-SA"/>
              </w:rPr>
            </w:pPr>
            <w:r w:rsidRPr="00C910F5">
              <w:rPr>
                <w:color w:val="000000"/>
                <w:sz w:val="20"/>
                <w:szCs w:val="18"/>
                <w:lang w:bidi="ar-SA"/>
              </w:rPr>
              <w:t>0</w:t>
            </w:r>
          </w:p>
        </w:tc>
        <w:tc>
          <w:tcPr>
            <w:tcW w:w="578" w:type="pct"/>
            <w:tcBorders>
              <w:top w:val="nil"/>
              <w:left w:val="nil"/>
              <w:bottom w:val="single" w:sz="4" w:space="0" w:color="auto"/>
              <w:right w:val="single" w:sz="4" w:space="0" w:color="auto"/>
            </w:tcBorders>
            <w:shd w:val="clear" w:color="000000" w:fill="C6EFCE"/>
            <w:vAlign w:val="center"/>
            <w:hideMark/>
          </w:tcPr>
          <w:p w14:paraId="29732389" w14:textId="77777777" w:rsidR="00C910F5" w:rsidRPr="00C910F5" w:rsidRDefault="00C910F5" w:rsidP="00C910F5">
            <w:pPr>
              <w:widowControl/>
              <w:autoSpaceDE/>
              <w:autoSpaceDN/>
              <w:jc w:val="center"/>
              <w:rPr>
                <w:color w:val="006100"/>
                <w:sz w:val="20"/>
                <w:szCs w:val="18"/>
                <w:lang w:bidi="ar-SA"/>
              </w:rPr>
            </w:pPr>
            <w:r w:rsidRPr="00C910F5">
              <w:rPr>
                <w:color w:val="006100"/>
                <w:sz w:val="20"/>
                <w:szCs w:val="18"/>
                <w:lang w:bidi="ar-SA"/>
              </w:rPr>
              <w:t>0,08</w:t>
            </w:r>
          </w:p>
        </w:tc>
        <w:tc>
          <w:tcPr>
            <w:tcW w:w="830" w:type="pct"/>
            <w:tcBorders>
              <w:top w:val="nil"/>
              <w:left w:val="nil"/>
              <w:bottom w:val="single" w:sz="4" w:space="0" w:color="auto"/>
              <w:right w:val="single" w:sz="4" w:space="0" w:color="auto"/>
            </w:tcBorders>
            <w:shd w:val="clear" w:color="auto" w:fill="auto"/>
            <w:vAlign w:val="center"/>
            <w:hideMark/>
          </w:tcPr>
          <w:p w14:paraId="41271024" w14:textId="77777777" w:rsidR="00C910F5" w:rsidRPr="00C910F5" w:rsidRDefault="00C910F5" w:rsidP="00C910F5">
            <w:pPr>
              <w:widowControl/>
              <w:autoSpaceDE/>
              <w:autoSpaceDN/>
              <w:jc w:val="center"/>
              <w:rPr>
                <w:color w:val="000000"/>
                <w:sz w:val="20"/>
                <w:szCs w:val="18"/>
                <w:lang w:bidi="ar-SA"/>
              </w:rPr>
            </w:pPr>
            <w:r w:rsidRPr="00C910F5">
              <w:rPr>
                <w:color w:val="000000"/>
                <w:sz w:val="20"/>
                <w:szCs w:val="18"/>
                <w:lang w:bidi="ar-SA"/>
              </w:rPr>
              <w:t>0</w:t>
            </w:r>
          </w:p>
        </w:tc>
      </w:tr>
      <w:tr w:rsidR="00C910F5" w:rsidRPr="00C910F5" w14:paraId="159F6F62" w14:textId="77777777" w:rsidTr="003D5ABA">
        <w:trPr>
          <w:trHeight w:val="20"/>
        </w:trPr>
        <w:tc>
          <w:tcPr>
            <w:tcW w:w="284" w:type="pct"/>
            <w:tcBorders>
              <w:top w:val="nil"/>
              <w:left w:val="single" w:sz="4" w:space="0" w:color="auto"/>
              <w:bottom w:val="single" w:sz="4" w:space="0" w:color="auto"/>
              <w:right w:val="single" w:sz="4" w:space="0" w:color="auto"/>
            </w:tcBorders>
            <w:shd w:val="clear" w:color="auto" w:fill="auto"/>
            <w:vAlign w:val="center"/>
          </w:tcPr>
          <w:p w14:paraId="16014DB7" w14:textId="55223C3B" w:rsidR="00C910F5" w:rsidRPr="00C910F5" w:rsidRDefault="003D5ABA" w:rsidP="00C910F5">
            <w:pPr>
              <w:widowControl/>
              <w:autoSpaceDE/>
              <w:autoSpaceDN/>
              <w:jc w:val="center"/>
              <w:rPr>
                <w:color w:val="000000"/>
                <w:sz w:val="20"/>
                <w:szCs w:val="18"/>
                <w:lang w:bidi="ar-SA"/>
              </w:rPr>
            </w:pPr>
            <w:r>
              <w:rPr>
                <w:color w:val="000000"/>
                <w:sz w:val="20"/>
                <w:szCs w:val="18"/>
                <w:lang w:bidi="ar-SA"/>
              </w:rPr>
              <w:t>4</w:t>
            </w:r>
          </w:p>
        </w:tc>
        <w:tc>
          <w:tcPr>
            <w:tcW w:w="1984" w:type="pct"/>
            <w:tcBorders>
              <w:top w:val="nil"/>
              <w:left w:val="nil"/>
              <w:bottom w:val="single" w:sz="4" w:space="0" w:color="auto"/>
              <w:right w:val="single" w:sz="4" w:space="0" w:color="auto"/>
            </w:tcBorders>
            <w:shd w:val="clear" w:color="auto" w:fill="auto"/>
            <w:noWrap/>
            <w:vAlign w:val="center"/>
            <w:hideMark/>
          </w:tcPr>
          <w:p w14:paraId="4B0F2FBC" w14:textId="77777777" w:rsidR="00C910F5" w:rsidRPr="00C910F5" w:rsidRDefault="00C910F5" w:rsidP="00C910F5">
            <w:pPr>
              <w:widowControl/>
              <w:autoSpaceDE/>
              <w:autoSpaceDN/>
              <w:rPr>
                <w:color w:val="000000"/>
                <w:sz w:val="20"/>
                <w:szCs w:val="18"/>
                <w:lang w:bidi="ar-SA"/>
              </w:rPr>
            </w:pPr>
            <w:r w:rsidRPr="00C910F5">
              <w:rPr>
                <w:color w:val="000000"/>
                <w:sz w:val="20"/>
                <w:szCs w:val="18"/>
                <w:lang w:bidi="ar-SA"/>
              </w:rPr>
              <w:t>Котельная № 4 с. Семеновское</w:t>
            </w:r>
          </w:p>
        </w:tc>
        <w:tc>
          <w:tcPr>
            <w:tcW w:w="646" w:type="pct"/>
            <w:tcBorders>
              <w:top w:val="nil"/>
              <w:left w:val="nil"/>
              <w:bottom w:val="single" w:sz="4" w:space="0" w:color="auto"/>
              <w:right w:val="single" w:sz="4" w:space="0" w:color="auto"/>
            </w:tcBorders>
            <w:shd w:val="clear" w:color="000000" w:fill="FFEB9C"/>
            <w:noWrap/>
            <w:vAlign w:val="center"/>
            <w:hideMark/>
          </w:tcPr>
          <w:p w14:paraId="20A7195D" w14:textId="77777777" w:rsidR="00C910F5" w:rsidRPr="00C910F5" w:rsidRDefault="00C910F5" w:rsidP="00C910F5">
            <w:pPr>
              <w:widowControl/>
              <w:autoSpaceDE/>
              <w:autoSpaceDN/>
              <w:jc w:val="center"/>
              <w:rPr>
                <w:b/>
                <w:bCs/>
                <w:color w:val="9C5700"/>
                <w:sz w:val="20"/>
                <w:szCs w:val="18"/>
                <w:lang w:bidi="ar-SA"/>
              </w:rPr>
            </w:pPr>
            <w:r w:rsidRPr="00C910F5">
              <w:rPr>
                <w:b/>
                <w:bCs/>
                <w:color w:val="9C5700"/>
                <w:sz w:val="20"/>
                <w:szCs w:val="18"/>
                <w:lang w:bidi="ar-SA"/>
              </w:rPr>
              <w:t>0,08</w:t>
            </w:r>
          </w:p>
        </w:tc>
        <w:tc>
          <w:tcPr>
            <w:tcW w:w="678" w:type="pct"/>
            <w:tcBorders>
              <w:top w:val="nil"/>
              <w:left w:val="nil"/>
              <w:bottom w:val="single" w:sz="4" w:space="0" w:color="auto"/>
              <w:right w:val="single" w:sz="4" w:space="0" w:color="auto"/>
            </w:tcBorders>
            <w:shd w:val="clear" w:color="auto" w:fill="auto"/>
            <w:vAlign w:val="center"/>
            <w:hideMark/>
          </w:tcPr>
          <w:p w14:paraId="4584C500" w14:textId="77777777" w:rsidR="00C910F5" w:rsidRPr="00C910F5" w:rsidRDefault="00C910F5" w:rsidP="00C910F5">
            <w:pPr>
              <w:widowControl/>
              <w:autoSpaceDE/>
              <w:autoSpaceDN/>
              <w:jc w:val="center"/>
              <w:rPr>
                <w:color w:val="000000"/>
                <w:sz w:val="20"/>
                <w:szCs w:val="18"/>
                <w:lang w:bidi="ar-SA"/>
              </w:rPr>
            </w:pPr>
            <w:r w:rsidRPr="00C910F5">
              <w:rPr>
                <w:color w:val="000000"/>
                <w:sz w:val="20"/>
                <w:szCs w:val="18"/>
                <w:lang w:bidi="ar-SA"/>
              </w:rPr>
              <w:t>0</w:t>
            </w:r>
          </w:p>
        </w:tc>
        <w:tc>
          <w:tcPr>
            <w:tcW w:w="578" w:type="pct"/>
            <w:tcBorders>
              <w:top w:val="nil"/>
              <w:left w:val="nil"/>
              <w:bottom w:val="single" w:sz="4" w:space="0" w:color="auto"/>
              <w:right w:val="single" w:sz="4" w:space="0" w:color="auto"/>
            </w:tcBorders>
            <w:shd w:val="clear" w:color="000000" w:fill="C6EFCE"/>
            <w:vAlign w:val="center"/>
            <w:hideMark/>
          </w:tcPr>
          <w:p w14:paraId="11865E08" w14:textId="77777777" w:rsidR="00C910F5" w:rsidRPr="00C910F5" w:rsidRDefault="00C910F5" w:rsidP="00C910F5">
            <w:pPr>
              <w:widowControl/>
              <w:autoSpaceDE/>
              <w:autoSpaceDN/>
              <w:jc w:val="center"/>
              <w:rPr>
                <w:color w:val="006100"/>
                <w:sz w:val="20"/>
                <w:szCs w:val="18"/>
                <w:lang w:bidi="ar-SA"/>
              </w:rPr>
            </w:pPr>
            <w:r w:rsidRPr="00C910F5">
              <w:rPr>
                <w:color w:val="006100"/>
                <w:sz w:val="20"/>
                <w:szCs w:val="18"/>
                <w:lang w:bidi="ar-SA"/>
              </w:rPr>
              <w:t>0,08</w:t>
            </w:r>
          </w:p>
        </w:tc>
        <w:tc>
          <w:tcPr>
            <w:tcW w:w="830" w:type="pct"/>
            <w:tcBorders>
              <w:top w:val="nil"/>
              <w:left w:val="nil"/>
              <w:bottom w:val="single" w:sz="4" w:space="0" w:color="auto"/>
              <w:right w:val="single" w:sz="4" w:space="0" w:color="auto"/>
            </w:tcBorders>
            <w:shd w:val="clear" w:color="auto" w:fill="auto"/>
            <w:vAlign w:val="center"/>
            <w:hideMark/>
          </w:tcPr>
          <w:p w14:paraId="6AD201E4" w14:textId="77777777" w:rsidR="00C910F5" w:rsidRPr="00C910F5" w:rsidRDefault="00C910F5" w:rsidP="00C910F5">
            <w:pPr>
              <w:widowControl/>
              <w:autoSpaceDE/>
              <w:autoSpaceDN/>
              <w:jc w:val="center"/>
              <w:rPr>
                <w:color w:val="000000"/>
                <w:sz w:val="20"/>
                <w:szCs w:val="18"/>
                <w:lang w:bidi="ar-SA"/>
              </w:rPr>
            </w:pPr>
            <w:r w:rsidRPr="00C910F5">
              <w:rPr>
                <w:color w:val="000000"/>
                <w:sz w:val="20"/>
                <w:szCs w:val="18"/>
                <w:lang w:bidi="ar-SA"/>
              </w:rPr>
              <w:t>0</w:t>
            </w:r>
          </w:p>
        </w:tc>
      </w:tr>
      <w:tr w:rsidR="00C910F5" w:rsidRPr="00C910F5" w14:paraId="29778AF8" w14:textId="77777777" w:rsidTr="003D5ABA">
        <w:trPr>
          <w:trHeight w:val="20"/>
        </w:trPr>
        <w:tc>
          <w:tcPr>
            <w:tcW w:w="284" w:type="pct"/>
            <w:tcBorders>
              <w:top w:val="nil"/>
              <w:left w:val="single" w:sz="4" w:space="0" w:color="auto"/>
              <w:bottom w:val="single" w:sz="4" w:space="0" w:color="auto"/>
              <w:right w:val="single" w:sz="4" w:space="0" w:color="auto"/>
            </w:tcBorders>
            <w:shd w:val="clear" w:color="auto" w:fill="auto"/>
            <w:vAlign w:val="center"/>
          </w:tcPr>
          <w:p w14:paraId="2080B747" w14:textId="1D6D7DBA" w:rsidR="00C910F5" w:rsidRPr="00C910F5" w:rsidRDefault="003D5ABA" w:rsidP="00C910F5">
            <w:pPr>
              <w:widowControl/>
              <w:autoSpaceDE/>
              <w:autoSpaceDN/>
              <w:jc w:val="center"/>
              <w:rPr>
                <w:color w:val="000000"/>
                <w:sz w:val="20"/>
                <w:szCs w:val="18"/>
                <w:lang w:bidi="ar-SA"/>
              </w:rPr>
            </w:pPr>
            <w:r>
              <w:rPr>
                <w:color w:val="000000"/>
                <w:sz w:val="20"/>
                <w:szCs w:val="18"/>
                <w:lang w:bidi="ar-SA"/>
              </w:rPr>
              <w:t>5</w:t>
            </w:r>
          </w:p>
        </w:tc>
        <w:tc>
          <w:tcPr>
            <w:tcW w:w="1984" w:type="pct"/>
            <w:tcBorders>
              <w:top w:val="nil"/>
              <w:left w:val="nil"/>
              <w:bottom w:val="single" w:sz="4" w:space="0" w:color="auto"/>
              <w:right w:val="single" w:sz="4" w:space="0" w:color="auto"/>
            </w:tcBorders>
            <w:shd w:val="clear" w:color="auto" w:fill="auto"/>
            <w:noWrap/>
            <w:vAlign w:val="center"/>
            <w:hideMark/>
          </w:tcPr>
          <w:p w14:paraId="0503ECDF" w14:textId="77777777" w:rsidR="00C910F5" w:rsidRPr="00C910F5" w:rsidRDefault="00C910F5" w:rsidP="00C910F5">
            <w:pPr>
              <w:widowControl/>
              <w:autoSpaceDE/>
              <w:autoSpaceDN/>
              <w:rPr>
                <w:color w:val="000000"/>
                <w:sz w:val="20"/>
                <w:szCs w:val="18"/>
                <w:lang w:bidi="ar-SA"/>
              </w:rPr>
            </w:pPr>
            <w:r w:rsidRPr="00C910F5">
              <w:rPr>
                <w:color w:val="000000"/>
                <w:sz w:val="20"/>
                <w:szCs w:val="18"/>
                <w:lang w:bidi="ar-SA"/>
              </w:rPr>
              <w:t>Котельная (дошк. группы) с. Семёновское</w:t>
            </w:r>
          </w:p>
        </w:tc>
        <w:tc>
          <w:tcPr>
            <w:tcW w:w="646" w:type="pct"/>
            <w:tcBorders>
              <w:top w:val="nil"/>
              <w:left w:val="nil"/>
              <w:bottom w:val="single" w:sz="4" w:space="0" w:color="auto"/>
              <w:right w:val="single" w:sz="4" w:space="0" w:color="auto"/>
            </w:tcBorders>
            <w:shd w:val="clear" w:color="000000" w:fill="FFEB9C"/>
            <w:noWrap/>
            <w:vAlign w:val="center"/>
            <w:hideMark/>
          </w:tcPr>
          <w:p w14:paraId="02A2E4D5" w14:textId="77777777" w:rsidR="00C910F5" w:rsidRPr="00C910F5" w:rsidRDefault="00C910F5" w:rsidP="00C910F5">
            <w:pPr>
              <w:widowControl/>
              <w:autoSpaceDE/>
              <w:autoSpaceDN/>
              <w:jc w:val="center"/>
              <w:rPr>
                <w:b/>
                <w:bCs/>
                <w:color w:val="9C5700"/>
                <w:sz w:val="20"/>
                <w:szCs w:val="18"/>
                <w:lang w:bidi="ar-SA"/>
              </w:rPr>
            </w:pPr>
            <w:r w:rsidRPr="00C910F5">
              <w:rPr>
                <w:b/>
                <w:bCs/>
                <w:color w:val="9C5700"/>
                <w:sz w:val="20"/>
                <w:szCs w:val="18"/>
                <w:lang w:bidi="ar-SA"/>
              </w:rPr>
              <w:t>0,01</w:t>
            </w:r>
          </w:p>
        </w:tc>
        <w:tc>
          <w:tcPr>
            <w:tcW w:w="678" w:type="pct"/>
            <w:tcBorders>
              <w:top w:val="nil"/>
              <w:left w:val="nil"/>
              <w:bottom w:val="single" w:sz="4" w:space="0" w:color="auto"/>
              <w:right w:val="single" w:sz="4" w:space="0" w:color="auto"/>
            </w:tcBorders>
            <w:shd w:val="clear" w:color="auto" w:fill="auto"/>
            <w:vAlign w:val="center"/>
            <w:hideMark/>
          </w:tcPr>
          <w:p w14:paraId="3E316D3C" w14:textId="77777777" w:rsidR="00C910F5" w:rsidRPr="00C910F5" w:rsidRDefault="00C910F5" w:rsidP="00C910F5">
            <w:pPr>
              <w:widowControl/>
              <w:autoSpaceDE/>
              <w:autoSpaceDN/>
              <w:jc w:val="center"/>
              <w:rPr>
                <w:color w:val="000000"/>
                <w:sz w:val="20"/>
                <w:szCs w:val="18"/>
                <w:lang w:bidi="ar-SA"/>
              </w:rPr>
            </w:pPr>
            <w:r w:rsidRPr="00C910F5">
              <w:rPr>
                <w:color w:val="000000"/>
                <w:sz w:val="20"/>
                <w:szCs w:val="18"/>
                <w:lang w:bidi="ar-SA"/>
              </w:rPr>
              <w:t>0</w:t>
            </w:r>
          </w:p>
        </w:tc>
        <w:tc>
          <w:tcPr>
            <w:tcW w:w="578" w:type="pct"/>
            <w:tcBorders>
              <w:top w:val="nil"/>
              <w:left w:val="nil"/>
              <w:bottom w:val="single" w:sz="4" w:space="0" w:color="auto"/>
              <w:right w:val="single" w:sz="4" w:space="0" w:color="auto"/>
            </w:tcBorders>
            <w:shd w:val="clear" w:color="000000" w:fill="C6EFCE"/>
            <w:vAlign w:val="center"/>
            <w:hideMark/>
          </w:tcPr>
          <w:p w14:paraId="093876F0" w14:textId="77777777" w:rsidR="00C910F5" w:rsidRPr="00C910F5" w:rsidRDefault="00C910F5" w:rsidP="00C910F5">
            <w:pPr>
              <w:widowControl/>
              <w:autoSpaceDE/>
              <w:autoSpaceDN/>
              <w:jc w:val="center"/>
              <w:rPr>
                <w:color w:val="006100"/>
                <w:sz w:val="20"/>
                <w:szCs w:val="18"/>
                <w:lang w:bidi="ar-SA"/>
              </w:rPr>
            </w:pPr>
            <w:r w:rsidRPr="00C910F5">
              <w:rPr>
                <w:color w:val="006100"/>
                <w:sz w:val="20"/>
                <w:szCs w:val="18"/>
                <w:lang w:bidi="ar-SA"/>
              </w:rPr>
              <w:t>0,01</w:t>
            </w:r>
          </w:p>
        </w:tc>
        <w:tc>
          <w:tcPr>
            <w:tcW w:w="830" w:type="pct"/>
            <w:tcBorders>
              <w:top w:val="nil"/>
              <w:left w:val="nil"/>
              <w:bottom w:val="single" w:sz="4" w:space="0" w:color="auto"/>
              <w:right w:val="single" w:sz="4" w:space="0" w:color="auto"/>
            </w:tcBorders>
            <w:shd w:val="clear" w:color="auto" w:fill="auto"/>
            <w:vAlign w:val="center"/>
            <w:hideMark/>
          </w:tcPr>
          <w:p w14:paraId="56377B06" w14:textId="77777777" w:rsidR="00C910F5" w:rsidRPr="00C910F5" w:rsidRDefault="00C910F5" w:rsidP="00C910F5">
            <w:pPr>
              <w:widowControl/>
              <w:autoSpaceDE/>
              <w:autoSpaceDN/>
              <w:jc w:val="center"/>
              <w:rPr>
                <w:color w:val="000000"/>
                <w:sz w:val="20"/>
                <w:szCs w:val="18"/>
                <w:lang w:bidi="ar-SA"/>
              </w:rPr>
            </w:pPr>
            <w:r w:rsidRPr="00C910F5">
              <w:rPr>
                <w:color w:val="000000"/>
                <w:sz w:val="20"/>
                <w:szCs w:val="18"/>
                <w:lang w:bidi="ar-SA"/>
              </w:rPr>
              <w:t>0</w:t>
            </w:r>
          </w:p>
        </w:tc>
      </w:tr>
      <w:tr w:rsidR="00C910F5" w:rsidRPr="00C910F5" w14:paraId="7EBC8CC3" w14:textId="77777777" w:rsidTr="003D5ABA">
        <w:trPr>
          <w:trHeight w:val="20"/>
        </w:trPr>
        <w:tc>
          <w:tcPr>
            <w:tcW w:w="284" w:type="pct"/>
            <w:tcBorders>
              <w:top w:val="nil"/>
              <w:left w:val="single" w:sz="4" w:space="0" w:color="auto"/>
              <w:bottom w:val="single" w:sz="4" w:space="0" w:color="auto"/>
              <w:right w:val="single" w:sz="4" w:space="0" w:color="auto"/>
            </w:tcBorders>
            <w:shd w:val="clear" w:color="auto" w:fill="auto"/>
            <w:vAlign w:val="center"/>
          </w:tcPr>
          <w:p w14:paraId="7AEBA128" w14:textId="0C7CF754" w:rsidR="00C910F5" w:rsidRPr="00C910F5" w:rsidRDefault="003D5ABA" w:rsidP="00C910F5">
            <w:pPr>
              <w:widowControl/>
              <w:autoSpaceDE/>
              <w:autoSpaceDN/>
              <w:jc w:val="center"/>
              <w:rPr>
                <w:color w:val="000000"/>
                <w:sz w:val="20"/>
                <w:szCs w:val="18"/>
                <w:lang w:bidi="ar-SA"/>
              </w:rPr>
            </w:pPr>
            <w:r>
              <w:rPr>
                <w:color w:val="000000"/>
                <w:sz w:val="20"/>
                <w:szCs w:val="18"/>
                <w:lang w:bidi="ar-SA"/>
              </w:rPr>
              <w:t>6</w:t>
            </w:r>
          </w:p>
        </w:tc>
        <w:tc>
          <w:tcPr>
            <w:tcW w:w="1984" w:type="pct"/>
            <w:tcBorders>
              <w:top w:val="nil"/>
              <w:left w:val="nil"/>
              <w:bottom w:val="single" w:sz="4" w:space="0" w:color="auto"/>
              <w:right w:val="single" w:sz="4" w:space="0" w:color="auto"/>
            </w:tcBorders>
            <w:shd w:val="clear" w:color="auto" w:fill="auto"/>
            <w:noWrap/>
            <w:vAlign w:val="center"/>
            <w:hideMark/>
          </w:tcPr>
          <w:p w14:paraId="3C926F72" w14:textId="77777777" w:rsidR="00C910F5" w:rsidRPr="00C910F5" w:rsidRDefault="00C910F5" w:rsidP="00C910F5">
            <w:pPr>
              <w:widowControl/>
              <w:autoSpaceDE/>
              <w:autoSpaceDN/>
              <w:rPr>
                <w:color w:val="000000"/>
                <w:sz w:val="20"/>
                <w:szCs w:val="18"/>
                <w:lang w:bidi="ar-SA"/>
              </w:rPr>
            </w:pPr>
            <w:r w:rsidRPr="00C910F5">
              <w:rPr>
                <w:color w:val="000000"/>
                <w:sz w:val="20"/>
                <w:szCs w:val="18"/>
                <w:lang w:bidi="ar-SA"/>
              </w:rPr>
              <w:t>Котельная клуба с. Николо-Ухтома</w:t>
            </w:r>
          </w:p>
        </w:tc>
        <w:tc>
          <w:tcPr>
            <w:tcW w:w="646" w:type="pct"/>
            <w:tcBorders>
              <w:top w:val="nil"/>
              <w:left w:val="nil"/>
              <w:bottom w:val="single" w:sz="4" w:space="0" w:color="auto"/>
              <w:right w:val="single" w:sz="4" w:space="0" w:color="auto"/>
            </w:tcBorders>
            <w:shd w:val="clear" w:color="000000" w:fill="FFEB9C"/>
            <w:noWrap/>
            <w:vAlign w:val="center"/>
            <w:hideMark/>
          </w:tcPr>
          <w:p w14:paraId="58CA4240" w14:textId="77777777" w:rsidR="00C910F5" w:rsidRPr="00C910F5" w:rsidRDefault="00C910F5" w:rsidP="00C910F5">
            <w:pPr>
              <w:widowControl/>
              <w:autoSpaceDE/>
              <w:autoSpaceDN/>
              <w:jc w:val="center"/>
              <w:rPr>
                <w:b/>
                <w:bCs/>
                <w:color w:val="9C5700"/>
                <w:sz w:val="20"/>
                <w:szCs w:val="18"/>
                <w:lang w:bidi="ar-SA"/>
              </w:rPr>
            </w:pPr>
            <w:r w:rsidRPr="00C910F5">
              <w:rPr>
                <w:b/>
                <w:bCs/>
                <w:color w:val="9C5700"/>
                <w:sz w:val="20"/>
                <w:szCs w:val="18"/>
                <w:lang w:bidi="ar-SA"/>
              </w:rPr>
              <w:t>0,03</w:t>
            </w:r>
          </w:p>
        </w:tc>
        <w:tc>
          <w:tcPr>
            <w:tcW w:w="678" w:type="pct"/>
            <w:tcBorders>
              <w:top w:val="nil"/>
              <w:left w:val="nil"/>
              <w:bottom w:val="single" w:sz="4" w:space="0" w:color="auto"/>
              <w:right w:val="single" w:sz="4" w:space="0" w:color="auto"/>
            </w:tcBorders>
            <w:shd w:val="clear" w:color="auto" w:fill="auto"/>
            <w:vAlign w:val="center"/>
            <w:hideMark/>
          </w:tcPr>
          <w:p w14:paraId="625C8949" w14:textId="77777777" w:rsidR="00C910F5" w:rsidRPr="00C910F5" w:rsidRDefault="00C910F5" w:rsidP="00C910F5">
            <w:pPr>
              <w:widowControl/>
              <w:autoSpaceDE/>
              <w:autoSpaceDN/>
              <w:jc w:val="center"/>
              <w:rPr>
                <w:color w:val="000000"/>
                <w:sz w:val="20"/>
                <w:szCs w:val="18"/>
                <w:lang w:bidi="ar-SA"/>
              </w:rPr>
            </w:pPr>
            <w:r w:rsidRPr="00C910F5">
              <w:rPr>
                <w:color w:val="000000"/>
                <w:sz w:val="20"/>
                <w:szCs w:val="18"/>
                <w:lang w:bidi="ar-SA"/>
              </w:rPr>
              <w:t>0</w:t>
            </w:r>
          </w:p>
        </w:tc>
        <w:tc>
          <w:tcPr>
            <w:tcW w:w="578" w:type="pct"/>
            <w:tcBorders>
              <w:top w:val="nil"/>
              <w:left w:val="nil"/>
              <w:bottom w:val="single" w:sz="4" w:space="0" w:color="auto"/>
              <w:right w:val="single" w:sz="4" w:space="0" w:color="auto"/>
            </w:tcBorders>
            <w:shd w:val="clear" w:color="000000" w:fill="C6EFCE"/>
            <w:vAlign w:val="center"/>
            <w:hideMark/>
          </w:tcPr>
          <w:p w14:paraId="130B8EE9" w14:textId="77777777" w:rsidR="00C910F5" w:rsidRPr="00C910F5" w:rsidRDefault="00C910F5" w:rsidP="00C910F5">
            <w:pPr>
              <w:widowControl/>
              <w:autoSpaceDE/>
              <w:autoSpaceDN/>
              <w:jc w:val="center"/>
              <w:rPr>
                <w:color w:val="006100"/>
                <w:sz w:val="20"/>
                <w:szCs w:val="18"/>
                <w:lang w:bidi="ar-SA"/>
              </w:rPr>
            </w:pPr>
            <w:r w:rsidRPr="00C910F5">
              <w:rPr>
                <w:color w:val="006100"/>
                <w:sz w:val="20"/>
                <w:szCs w:val="18"/>
                <w:lang w:bidi="ar-SA"/>
              </w:rPr>
              <w:t>0,03</w:t>
            </w:r>
          </w:p>
        </w:tc>
        <w:tc>
          <w:tcPr>
            <w:tcW w:w="830" w:type="pct"/>
            <w:tcBorders>
              <w:top w:val="nil"/>
              <w:left w:val="nil"/>
              <w:bottom w:val="single" w:sz="4" w:space="0" w:color="auto"/>
              <w:right w:val="single" w:sz="4" w:space="0" w:color="auto"/>
            </w:tcBorders>
            <w:shd w:val="clear" w:color="auto" w:fill="auto"/>
            <w:vAlign w:val="center"/>
            <w:hideMark/>
          </w:tcPr>
          <w:p w14:paraId="3D764EDF" w14:textId="77777777" w:rsidR="00C910F5" w:rsidRPr="00C910F5" w:rsidRDefault="00C910F5" w:rsidP="00C910F5">
            <w:pPr>
              <w:widowControl/>
              <w:autoSpaceDE/>
              <w:autoSpaceDN/>
              <w:jc w:val="center"/>
              <w:rPr>
                <w:color w:val="000000"/>
                <w:sz w:val="20"/>
                <w:szCs w:val="18"/>
                <w:lang w:bidi="ar-SA"/>
              </w:rPr>
            </w:pPr>
            <w:r w:rsidRPr="00C910F5">
              <w:rPr>
                <w:color w:val="000000"/>
                <w:sz w:val="20"/>
                <w:szCs w:val="18"/>
                <w:lang w:bidi="ar-SA"/>
              </w:rPr>
              <w:t>0</w:t>
            </w:r>
          </w:p>
        </w:tc>
      </w:tr>
      <w:tr w:rsidR="00C910F5" w:rsidRPr="00C910F5" w14:paraId="413EFBC8" w14:textId="77777777" w:rsidTr="003D5ABA">
        <w:trPr>
          <w:trHeight w:val="20"/>
        </w:trPr>
        <w:tc>
          <w:tcPr>
            <w:tcW w:w="284" w:type="pct"/>
            <w:tcBorders>
              <w:top w:val="nil"/>
              <w:left w:val="single" w:sz="4" w:space="0" w:color="auto"/>
              <w:bottom w:val="single" w:sz="4" w:space="0" w:color="auto"/>
              <w:right w:val="single" w:sz="4" w:space="0" w:color="auto"/>
            </w:tcBorders>
            <w:shd w:val="clear" w:color="auto" w:fill="auto"/>
            <w:vAlign w:val="center"/>
          </w:tcPr>
          <w:p w14:paraId="130AD5D9" w14:textId="3129122E" w:rsidR="00C910F5" w:rsidRPr="00C910F5" w:rsidRDefault="003D5ABA" w:rsidP="00C910F5">
            <w:pPr>
              <w:widowControl/>
              <w:autoSpaceDE/>
              <w:autoSpaceDN/>
              <w:jc w:val="center"/>
              <w:rPr>
                <w:color w:val="000000"/>
                <w:sz w:val="20"/>
                <w:szCs w:val="18"/>
                <w:lang w:bidi="ar-SA"/>
              </w:rPr>
            </w:pPr>
            <w:r>
              <w:rPr>
                <w:color w:val="000000"/>
                <w:sz w:val="20"/>
                <w:szCs w:val="18"/>
                <w:lang w:bidi="ar-SA"/>
              </w:rPr>
              <w:t>7</w:t>
            </w:r>
          </w:p>
        </w:tc>
        <w:tc>
          <w:tcPr>
            <w:tcW w:w="1984" w:type="pct"/>
            <w:tcBorders>
              <w:top w:val="nil"/>
              <w:left w:val="nil"/>
              <w:bottom w:val="single" w:sz="4" w:space="0" w:color="auto"/>
              <w:right w:val="single" w:sz="4" w:space="0" w:color="auto"/>
            </w:tcBorders>
            <w:shd w:val="clear" w:color="auto" w:fill="auto"/>
            <w:noWrap/>
            <w:vAlign w:val="center"/>
            <w:hideMark/>
          </w:tcPr>
          <w:p w14:paraId="21BA9198" w14:textId="77777777" w:rsidR="00C910F5" w:rsidRPr="00C910F5" w:rsidRDefault="00C910F5" w:rsidP="00C910F5">
            <w:pPr>
              <w:widowControl/>
              <w:autoSpaceDE/>
              <w:autoSpaceDN/>
              <w:rPr>
                <w:color w:val="000000"/>
                <w:sz w:val="20"/>
                <w:szCs w:val="18"/>
                <w:lang w:bidi="ar-SA"/>
              </w:rPr>
            </w:pPr>
            <w:r w:rsidRPr="00C910F5">
              <w:rPr>
                <w:color w:val="000000"/>
                <w:sz w:val="20"/>
                <w:szCs w:val="18"/>
                <w:lang w:bidi="ar-SA"/>
              </w:rPr>
              <w:t>Котельная клуба д. Паршино</w:t>
            </w:r>
          </w:p>
        </w:tc>
        <w:tc>
          <w:tcPr>
            <w:tcW w:w="646" w:type="pct"/>
            <w:tcBorders>
              <w:top w:val="nil"/>
              <w:left w:val="nil"/>
              <w:bottom w:val="single" w:sz="4" w:space="0" w:color="auto"/>
              <w:right w:val="single" w:sz="4" w:space="0" w:color="auto"/>
            </w:tcBorders>
            <w:shd w:val="clear" w:color="000000" w:fill="FFEB9C"/>
            <w:noWrap/>
            <w:vAlign w:val="center"/>
            <w:hideMark/>
          </w:tcPr>
          <w:p w14:paraId="0D702AB2" w14:textId="77777777" w:rsidR="00C910F5" w:rsidRPr="00C910F5" w:rsidRDefault="00C910F5" w:rsidP="00C910F5">
            <w:pPr>
              <w:widowControl/>
              <w:autoSpaceDE/>
              <w:autoSpaceDN/>
              <w:jc w:val="center"/>
              <w:rPr>
                <w:b/>
                <w:bCs/>
                <w:color w:val="9C5700"/>
                <w:sz w:val="20"/>
                <w:szCs w:val="18"/>
                <w:lang w:bidi="ar-SA"/>
              </w:rPr>
            </w:pPr>
            <w:r w:rsidRPr="00C910F5">
              <w:rPr>
                <w:b/>
                <w:bCs/>
                <w:color w:val="9C5700"/>
                <w:sz w:val="20"/>
                <w:szCs w:val="18"/>
                <w:lang w:bidi="ar-SA"/>
              </w:rPr>
              <w:t>0,018</w:t>
            </w:r>
          </w:p>
        </w:tc>
        <w:tc>
          <w:tcPr>
            <w:tcW w:w="678" w:type="pct"/>
            <w:tcBorders>
              <w:top w:val="nil"/>
              <w:left w:val="nil"/>
              <w:bottom w:val="single" w:sz="4" w:space="0" w:color="auto"/>
              <w:right w:val="single" w:sz="4" w:space="0" w:color="auto"/>
            </w:tcBorders>
            <w:shd w:val="clear" w:color="auto" w:fill="auto"/>
            <w:vAlign w:val="center"/>
            <w:hideMark/>
          </w:tcPr>
          <w:p w14:paraId="2322A42A" w14:textId="77777777" w:rsidR="00C910F5" w:rsidRPr="00C910F5" w:rsidRDefault="00C910F5" w:rsidP="00C910F5">
            <w:pPr>
              <w:widowControl/>
              <w:autoSpaceDE/>
              <w:autoSpaceDN/>
              <w:jc w:val="center"/>
              <w:rPr>
                <w:color w:val="000000"/>
                <w:sz w:val="20"/>
                <w:szCs w:val="18"/>
                <w:lang w:bidi="ar-SA"/>
              </w:rPr>
            </w:pPr>
            <w:r w:rsidRPr="00C910F5">
              <w:rPr>
                <w:color w:val="000000"/>
                <w:sz w:val="20"/>
                <w:szCs w:val="18"/>
                <w:lang w:bidi="ar-SA"/>
              </w:rPr>
              <w:t>0</w:t>
            </w:r>
          </w:p>
        </w:tc>
        <w:tc>
          <w:tcPr>
            <w:tcW w:w="578" w:type="pct"/>
            <w:tcBorders>
              <w:top w:val="nil"/>
              <w:left w:val="nil"/>
              <w:bottom w:val="single" w:sz="4" w:space="0" w:color="auto"/>
              <w:right w:val="single" w:sz="4" w:space="0" w:color="auto"/>
            </w:tcBorders>
            <w:shd w:val="clear" w:color="000000" w:fill="C6EFCE"/>
            <w:vAlign w:val="center"/>
            <w:hideMark/>
          </w:tcPr>
          <w:p w14:paraId="0300AD43" w14:textId="77777777" w:rsidR="00C910F5" w:rsidRPr="00C910F5" w:rsidRDefault="00C910F5" w:rsidP="00C910F5">
            <w:pPr>
              <w:widowControl/>
              <w:autoSpaceDE/>
              <w:autoSpaceDN/>
              <w:jc w:val="center"/>
              <w:rPr>
                <w:color w:val="006100"/>
                <w:sz w:val="20"/>
                <w:szCs w:val="18"/>
                <w:lang w:bidi="ar-SA"/>
              </w:rPr>
            </w:pPr>
            <w:r w:rsidRPr="00C910F5">
              <w:rPr>
                <w:color w:val="006100"/>
                <w:sz w:val="20"/>
                <w:szCs w:val="18"/>
                <w:lang w:bidi="ar-SA"/>
              </w:rPr>
              <w:t>0,018</w:t>
            </w:r>
          </w:p>
        </w:tc>
        <w:tc>
          <w:tcPr>
            <w:tcW w:w="830" w:type="pct"/>
            <w:tcBorders>
              <w:top w:val="nil"/>
              <w:left w:val="nil"/>
              <w:bottom w:val="single" w:sz="4" w:space="0" w:color="auto"/>
              <w:right w:val="single" w:sz="4" w:space="0" w:color="auto"/>
            </w:tcBorders>
            <w:shd w:val="clear" w:color="auto" w:fill="auto"/>
            <w:vAlign w:val="center"/>
            <w:hideMark/>
          </w:tcPr>
          <w:p w14:paraId="4C039A30" w14:textId="77777777" w:rsidR="00C910F5" w:rsidRPr="00C910F5" w:rsidRDefault="00C910F5" w:rsidP="00C910F5">
            <w:pPr>
              <w:widowControl/>
              <w:autoSpaceDE/>
              <w:autoSpaceDN/>
              <w:jc w:val="center"/>
              <w:rPr>
                <w:color w:val="000000"/>
                <w:sz w:val="20"/>
                <w:szCs w:val="18"/>
                <w:lang w:bidi="ar-SA"/>
              </w:rPr>
            </w:pPr>
            <w:r w:rsidRPr="00C910F5">
              <w:rPr>
                <w:color w:val="000000"/>
                <w:sz w:val="20"/>
                <w:szCs w:val="18"/>
                <w:lang w:bidi="ar-SA"/>
              </w:rPr>
              <w:t>0</w:t>
            </w:r>
          </w:p>
        </w:tc>
      </w:tr>
      <w:tr w:rsidR="00C910F5" w:rsidRPr="00C910F5" w14:paraId="636CCA2F" w14:textId="77777777" w:rsidTr="003D5ABA">
        <w:trPr>
          <w:trHeight w:val="20"/>
        </w:trPr>
        <w:tc>
          <w:tcPr>
            <w:tcW w:w="284" w:type="pct"/>
            <w:tcBorders>
              <w:top w:val="nil"/>
              <w:left w:val="single" w:sz="4" w:space="0" w:color="auto"/>
              <w:bottom w:val="single" w:sz="4" w:space="0" w:color="auto"/>
              <w:right w:val="single" w:sz="4" w:space="0" w:color="auto"/>
            </w:tcBorders>
            <w:shd w:val="clear" w:color="auto" w:fill="auto"/>
            <w:vAlign w:val="center"/>
          </w:tcPr>
          <w:p w14:paraId="284DF80E" w14:textId="0FAB3F30" w:rsidR="00C910F5" w:rsidRPr="00C910F5" w:rsidRDefault="003D5ABA" w:rsidP="00C910F5">
            <w:pPr>
              <w:widowControl/>
              <w:autoSpaceDE/>
              <w:autoSpaceDN/>
              <w:jc w:val="center"/>
              <w:rPr>
                <w:color w:val="000000"/>
                <w:sz w:val="20"/>
                <w:szCs w:val="18"/>
                <w:lang w:bidi="ar-SA"/>
              </w:rPr>
            </w:pPr>
            <w:r>
              <w:rPr>
                <w:color w:val="000000"/>
                <w:sz w:val="20"/>
                <w:szCs w:val="18"/>
                <w:lang w:bidi="ar-SA"/>
              </w:rPr>
              <w:t>8</w:t>
            </w:r>
          </w:p>
        </w:tc>
        <w:tc>
          <w:tcPr>
            <w:tcW w:w="1984" w:type="pct"/>
            <w:tcBorders>
              <w:top w:val="nil"/>
              <w:left w:val="nil"/>
              <w:bottom w:val="single" w:sz="4" w:space="0" w:color="auto"/>
              <w:right w:val="single" w:sz="4" w:space="0" w:color="auto"/>
            </w:tcBorders>
            <w:shd w:val="clear" w:color="auto" w:fill="auto"/>
            <w:noWrap/>
            <w:vAlign w:val="center"/>
            <w:hideMark/>
          </w:tcPr>
          <w:p w14:paraId="5232071A" w14:textId="77777777" w:rsidR="00C910F5" w:rsidRPr="00C910F5" w:rsidRDefault="00C910F5" w:rsidP="00C910F5">
            <w:pPr>
              <w:widowControl/>
              <w:autoSpaceDE/>
              <w:autoSpaceDN/>
              <w:rPr>
                <w:color w:val="000000"/>
                <w:sz w:val="20"/>
                <w:szCs w:val="18"/>
                <w:lang w:bidi="ar-SA"/>
              </w:rPr>
            </w:pPr>
            <w:r w:rsidRPr="00C910F5">
              <w:rPr>
                <w:color w:val="000000"/>
                <w:sz w:val="20"/>
                <w:szCs w:val="18"/>
                <w:lang w:bidi="ar-SA"/>
              </w:rPr>
              <w:t>Котельная клуба д. Ефимовское</w:t>
            </w:r>
          </w:p>
        </w:tc>
        <w:tc>
          <w:tcPr>
            <w:tcW w:w="646" w:type="pct"/>
            <w:tcBorders>
              <w:top w:val="nil"/>
              <w:left w:val="nil"/>
              <w:bottom w:val="single" w:sz="4" w:space="0" w:color="auto"/>
              <w:right w:val="single" w:sz="4" w:space="0" w:color="auto"/>
            </w:tcBorders>
            <w:shd w:val="clear" w:color="000000" w:fill="FFEB9C"/>
            <w:noWrap/>
            <w:vAlign w:val="center"/>
            <w:hideMark/>
          </w:tcPr>
          <w:p w14:paraId="64475E5D" w14:textId="77777777" w:rsidR="00C910F5" w:rsidRPr="00C910F5" w:rsidRDefault="00C910F5" w:rsidP="00C910F5">
            <w:pPr>
              <w:widowControl/>
              <w:autoSpaceDE/>
              <w:autoSpaceDN/>
              <w:jc w:val="center"/>
              <w:rPr>
                <w:b/>
                <w:bCs/>
                <w:color w:val="9C5700"/>
                <w:sz w:val="20"/>
                <w:szCs w:val="18"/>
                <w:lang w:bidi="ar-SA"/>
              </w:rPr>
            </w:pPr>
            <w:r w:rsidRPr="00C910F5">
              <w:rPr>
                <w:b/>
                <w:bCs/>
                <w:color w:val="9C5700"/>
                <w:sz w:val="20"/>
                <w:szCs w:val="18"/>
                <w:lang w:bidi="ar-SA"/>
              </w:rPr>
              <w:t>0,12</w:t>
            </w:r>
          </w:p>
        </w:tc>
        <w:tc>
          <w:tcPr>
            <w:tcW w:w="678" w:type="pct"/>
            <w:tcBorders>
              <w:top w:val="nil"/>
              <w:left w:val="nil"/>
              <w:bottom w:val="single" w:sz="4" w:space="0" w:color="auto"/>
              <w:right w:val="single" w:sz="4" w:space="0" w:color="auto"/>
            </w:tcBorders>
            <w:shd w:val="clear" w:color="auto" w:fill="auto"/>
            <w:vAlign w:val="center"/>
            <w:hideMark/>
          </w:tcPr>
          <w:p w14:paraId="20FC0189" w14:textId="77777777" w:rsidR="00C910F5" w:rsidRPr="00C910F5" w:rsidRDefault="00C910F5" w:rsidP="00C910F5">
            <w:pPr>
              <w:widowControl/>
              <w:autoSpaceDE/>
              <w:autoSpaceDN/>
              <w:jc w:val="center"/>
              <w:rPr>
                <w:color w:val="000000"/>
                <w:sz w:val="20"/>
                <w:szCs w:val="18"/>
                <w:lang w:bidi="ar-SA"/>
              </w:rPr>
            </w:pPr>
            <w:r w:rsidRPr="00C910F5">
              <w:rPr>
                <w:color w:val="000000"/>
                <w:sz w:val="20"/>
                <w:szCs w:val="18"/>
                <w:lang w:bidi="ar-SA"/>
              </w:rPr>
              <w:t>0</w:t>
            </w:r>
          </w:p>
        </w:tc>
        <w:tc>
          <w:tcPr>
            <w:tcW w:w="578" w:type="pct"/>
            <w:tcBorders>
              <w:top w:val="nil"/>
              <w:left w:val="nil"/>
              <w:bottom w:val="single" w:sz="4" w:space="0" w:color="auto"/>
              <w:right w:val="single" w:sz="4" w:space="0" w:color="auto"/>
            </w:tcBorders>
            <w:shd w:val="clear" w:color="000000" w:fill="C6EFCE"/>
            <w:vAlign w:val="center"/>
            <w:hideMark/>
          </w:tcPr>
          <w:p w14:paraId="7ED39FE2" w14:textId="77777777" w:rsidR="00C910F5" w:rsidRPr="00C910F5" w:rsidRDefault="00C910F5" w:rsidP="00C910F5">
            <w:pPr>
              <w:widowControl/>
              <w:autoSpaceDE/>
              <w:autoSpaceDN/>
              <w:jc w:val="center"/>
              <w:rPr>
                <w:color w:val="006100"/>
                <w:sz w:val="20"/>
                <w:szCs w:val="18"/>
                <w:lang w:bidi="ar-SA"/>
              </w:rPr>
            </w:pPr>
            <w:r w:rsidRPr="00C910F5">
              <w:rPr>
                <w:color w:val="006100"/>
                <w:sz w:val="20"/>
                <w:szCs w:val="18"/>
                <w:lang w:bidi="ar-SA"/>
              </w:rPr>
              <w:t>0,12</w:t>
            </w:r>
          </w:p>
        </w:tc>
        <w:tc>
          <w:tcPr>
            <w:tcW w:w="830" w:type="pct"/>
            <w:tcBorders>
              <w:top w:val="nil"/>
              <w:left w:val="nil"/>
              <w:bottom w:val="single" w:sz="4" w:space="0" w:color="auto"/>
              <w:right w:val="single" w:sz="4" w:space="0" w:color="auto"/>
            </w:tcBorders>
            <w:shd w:val="clear" w:color="auto" w:fill="auto"/>
            <w:vAlign w:val="center"/>
            <w:hideMark/>
          </w:tcPr>
          <w:p w14:paraId="17A9AD5F" w14:textId="77777777" w:rsidR="00C910F5" w:rsidRPr="00C910F5" w:rsidRDefault="00C910F5" w:rsidP="00C910F5">
            <w:pPr>
              <w:widowControl/>
              <w:autoSpaceDE/>
              <w:autoSpaceDN/>
              <w:jc w:val="center"/>
              <w:rPr>
                <w:color w:val="000000"/>
                <w:sz w:val="20"/>
                <w:szCs w:val="18"/>
                <w:lang w:bidi="ar-SA"/>
              </w:rPr>
            </w:pPr>
            <w:r w:rsidRPr="00C910F5">
              <w:rPr>
                <w:color w:val="000000"/>
                <w:sz w:val="20"/>
                <w:szCs w:val="18"/>
                <w:lang w:bidi="ar-SA"/>
              </w:rPr>
              <w:t>0</w:t>
            </w:r>
          </w:p>
        </w:tc>
      </w:tr>
    </w:tbl>
    <w:p w14:paraId="7D9ED3C8" w14:textId="77777777" w:rsidR="005A0540" w:rsidRPr="003E5B81" w:rsidRDefault="005A0540" w:rsidP="00F160E1">
      <w:pPr>
        <w:pStyle w:val="a"/>
        <w:numPr>
          <w:ilvl w:val="0"/>
          <w:numId w:val="33"/>
        </w:numPr>
      </w:pPr>
      <w:bookmarkStart w:id="149" w:name="_Toc24969589"/>
      <w:bookmarkStart w:id="150" w:name="_Toc39024170"/>
      <w:bookmarkStart w:id="151" w:name="_Toc107356993"/>
      <w:r w:rsidRPr="003E5B81">
        <w:t>описание значений расчетных тепловых нагрузок на коллекторах источников тепловой энергии;</w:t>
      </w:r>
      <w:bookmarkEnd w:id="149"/>
      <w:bookmarkEnd w:id="150"/>
      <w:bookmarkEnd w:id="151"/>
    </w:p>
    <w:p w14:paraId="512FA627" w14:textId="77777777" w:rsidR="005A0540" w:rsidRPr="004F2E3C" w:rsidRDefault="005A0540" w:rsidP="005A0540">
      <w:pPr>
        <w:pStyle w:val="a5"/>
      </w:pPr>
      <w:r w:rsidRPr="004F2E3C">
        <w:t>Значения расчетных тепловых нагрузок на коллекторах источников тепловой энергии представлены в таблице 1.5.2.</w:t>
      </w:r>
    </w:p>
    <w:p w14:paraId="2C060D59" w14:textId="77777777" w:rsidR="005A0540" w:rsidRPr="005A0540" w:rsidRDefault="005A0540" w:rsidP="005A0540">
      <w:pPr>
        <w:pStyle w:val="af6"/>
        <w:rPr>
          <w:rStyle w:val="af5"/>
          <w:b/>
          <w:sz w:val="20"/>
        </w:rPr>
      </w:pPr>
      <w:bookmarkStart w:id="152" w:name="_Toc24969875"/>
      <w:bookmarkStart w:id="153" w:name="_Toc39028479"/>
      <w:bookmarkStart w:id="154" w:name="_Toc138344078"/>
      <w:r w:rsidRPr="005A0540">
        <w:rPr>
          <w:rStyle w:val="af5"/>
          <w:b/>
          <w:sz w:val="20"/>
        </w:rPr>
        <w:t>Таблица 1.5.2 - Значения расчетных тепловых нагрузок на коллекторах источников тепловой энергии</w:t>
      </w:r>
      <w:bookmarkEnd w:id="152"/>
      <w:bookmarkEnd w:id="153"/>
      <w:bookmarkEnd w:id="154"/>
    </w:p>
    <w:tbl>
      <w:tblPr>
        <w:tblW w:w="5000" w:type="pct"/>
        <w:tblCellMar>
          <w:left w:w="28" w:type="dxa"/>
          <w:right w:w="28" w:type="dxa"/>
        </w:tblCellMar>
        <w:tblLook w:val="04A0" w:firstRow="1" w:lastRow="0" w:firstColumn="1" w:lastColumn="0" w:noHBand="0" w:noVBand="1"/>
      </w:tblPr>
      <w:tblGrid>
        <w:gridCol w:w="343"/>
        <w:gridCol w:w="3679"/>
        <w:gridCol w:w="1109"/>
        <w:gridCol w:w="1573"/>
        <w:gridCol w:w="1340"/>
        <w:gridCol w:w="1927"/>
      </w:tblGrid>
      <w:tr w:rsidR="00C910F5" w:rsidRPr="00C910F5" w14:paraId="4FA85E18" w14:textId="77777777" w:rsidTr="003D5ABA">
        <w:trPr>
          <w:trHeight w:val="20"/>
        </w:trPr>
        <w:tc>
          <w:tcPr>
            <w:tcW w:w="17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F3AC760" w14:textId="77777777" w:rsidR="00C910F5" w:rsidRPr="00C910F5" w:rsidRDefault="00C910F5" w:rsidP="00C910F5">
            <w:pPr>
              <w:widowControl/>
              <w:autoSpaceDE/>
              <w:autoSpaceDN/>
              <w:jc w:val="center"/>
              <w:rPr>
                <w:b/>
                <w:bCs/>
                <w:color w:val="000000"/>
                <w:sz w:val="20"/>
                <w:szCs w:val="18"/>
                <w:lang w:bidi="ar-SA"/>
              </w:rPr>
            </w:pPr>
            <w:r w:rsidRPr="00C910F5">
              <w:rPr>
                <w:b/>
                <w:bCs/>
                <w:color w:val="000000"/>
                <w:sz w:val="20"/>
                <w:szCs w:val="18"/>
                <w:lang w:bidi="ar-SA"/>
              </w:rPr>
              <w:t>№ п/п</w:t>
            </w:r>
          </w:p>
        </w:tc>
        <w:tc>
          <w:tcPr>
            <w:tcW w:w="184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CFFA8FC" w14:textId="77777777" w:rsidR="00C910F5" w:rsidRPr="00C910F5" w:rsidRDefault="00C910F5" w:rsidP="00C910F5">
            <w:pPr>
              <w:widowControl/>
              <w:autoSpaceDE/>
              <w:autoSpaceDN/>
              <w:jc w:val="center"/>
              <w:rPr>
                <w:b/>
                <w:bCs/>
                <w:color w:val="000000"/>
                <w:sz w:val="20"/>
                <w:szCs w:val="18"/>
                <w:lang w:bidi="ar-SA"/>
              </w:rPr>
            </w:pPr>
            <w:r w:rsidRPr="00C910F5">
              <w:rPr>
                <w:b/>
                <w:bCs/>
                <w:color w:val="000000"/>
                <w:sz w:val="20"/>
                <w:szCs w:val="18"/>
                <w:lang w:bidi="ar-SA"/>
              </w:rPr>
              <w:t>Наименование источника тепловой энергии - расчетного элемента территориального деления</w:t>
            </w:r>
          </w:p>
        </w:tc>
        <w:tc>
          <w:tcPr>
            <w:tcW w:w="55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7028FCE" w14:textId="77777777" w:rsidR="00C910F5" w:rsidRPr="00C910F5" w:rsidRDefault="00C910F5" w:rsidP="00C910F5">
            <w:pPr>
              <w:widowControl/>
              <w:autoSpaceDE/>
              <w:autoSpaceDN/>
              <w:jc w:val="center"/>
              <w:rPr>
                <w:b/>
                <w:bCs/>
                <w:color w:val="000000"/>
                <w:sz w:val="20"/>
                <w:szCs w:val="18"/>
                <w:lang w:bidi="ar-SA"/>
              </w:rPr>
            </w:pPr>
            <w:r w:rsidRPr="00C910F5">
              <w:rPr>
                <w:b/>
                <w:bCs/>
                <w:color w:val="000000"/>
                <w:sz w:val="20"/>
                <w:szCs w:val="18"/>
                <w:lang w:bidi="ar-SA"/>
              </w:rPr>
              <w:t>Суммарная нагрузка, Гкал/ч</w:t>
            </w:r>
          </w:p>
        </w:tc>
        <w:tc>
          <w:tcPr>
            <w:tcW w:w="2427" w:type="pct"/>
            <w:gridSpan w:val="3"/>
            <w:tcBorders>
              <w:top w:val="single" w:sz="4" w:space="0" w:color="auto"/>
              <w:left w:val="nil"/>
              <w:bottom w:val="single" w:sz="4" w:space="0" w:color="auto"/>
              <w:right w:val="single" w:sz="4" w:space="0" w:color="auto"/>
            </w:tcBorders>
            <w:shd w:val="clear" w:color="auto" w:fill="auto"/>
            <w:noWrap/>
            <w:vAlign w:val="center"/>
            <w:hideMark/>
          </w:tcPr>
          <w:p w14:paraId="4853BDE2" w14:textId="77777777" w:rsidR="00C910F5" w:rsidRPr="00C910F5" w:rsidRDefault="002407B4" w:rsidP="00C910F5">
            <w:pPr>
              <w:widowControl/>
              <w:autoSpaceDE/>
              <w:autoSpaceDN/>
              <w:jc w:val="center"/>
              <w:rPr>
                <w:b/>
                <w:bCs/>
                <w:color w:val="000000"/>
                <w:sz w:val="20"/>
                <w:szCs w:val="18"/>
                <w:lang w:bidi="ar-SA"/>
              </w:rPr>
            </w:pPr>
            <w:r>
              <w:rPr>
                <w:b/>
                <w:bCs/>
                <w:color w:val="000000"/>
                <w:sz w:val="20"/>
                <w:szCs w:val="18"/>
                <w:lang w:bidi="ar-SA"/>
              </w:rPr>
              <w:t>Расчетная т</w:t>
            </w:r>
            <w:r w:rsidR="00C910F5" w:rsidRPr="00C910F5">
              <w:rPr>
                <w:b/>
                <w:bCs/>
                <w:color w:val="000000"/>
                <w:sz w:val="20"/>
                <w:szCs w:val="18"/>
                <w:lang w:bidi="ar-SA"/>
              </w:rPr>
              <w:t>епловая нагрузка в горячей воде, Гкал/ч</w:t>
            </w:r>
          </w:p>
        </w:tc>
      </w:tr>
      <w:tr w:rsidR="00C910F5" w:rsidRPr="00C910F5" w14:paraId="45D6D519" w14:textId="77777777" w:rsidTr="003D5ABA">
        <w:trPr>
          <w:trHeight w:val="20"/>
        </w:trPr>
        <w:tc>
          <w:tcPr>
            <w:tcW w:w="172" w:type="pct"/>
            <w:vMerge/>
            <w:tcBorders>
              <w:top w:val="single" w:sz="4" w:space="0" w:color="auto"/>
              <w:left w:val="single" w:sz="4" w:space="0" w:color="auto"/>
              <w:bottom w:val="single" w:sz="4" w:space="0" w:color="auto"/>
              <w:right w:val="single" w:sz="4" w:space="0" w:color="auto"/>
            </w:tcBorders>
            <w:vAlign w:val="center"/>
            <w:hideMark/>
          </w:tcPr>
          <w:p w14:paraId="092E9424" w14:textId="77777777" w:rsidR="00C910F5" w:rsidRPr="00C910F5" w:rsidRDefault="00C910F5" w:rsidP="00C910F5">
            <w:pPr>
              <w:widowControl/>
              <w:autoSpaceDE/>
              <w:autoSpaceDN/>
              <w:rPr>
                <w:b/>
                <w:bCs/>
                <w:color w:val="000000"/>
                <w:sz w:val="20"/>
                <w:szCs w:val="18"/>
                <w:lang w:bidi="ar-SA"/>
              </w:rPr>
            </w:pPr>
          </w:p>
        </w:tc>
        <w:tc>
          <w:tcPr>
            <w:tcW w:w="1845" w:type="pct"/>
            <w:vMerge/>
            <w:tcBorders>
              <w:top w:val="single" w:sz="4" w:space="0" w:color="auto"/>
              <w:left w:val="single" w:sz="4" w:space="0" w:color="auto"/>
              <w:bottom w:val="single" w:sz="4" w:space="0" w:color="auto"/>
              <w:right w:val="single" w:sz="4" w:space="0" w:color="auto"/>
            </w:tcBorders>
            <w:vAlign w:val="center"/>
            <w:hideMark/>
          </w:tcPr>
          <w:p w14:paraId="5AF5DF40" w14:textId="77777777" w:rsidR="00C910F5" w:rsidRPr="00C910F5" w:rsidRDefault="00C910F5" w:rsidP="00C910F5">
            <w:pPr>
              <w:widowControl/>
              <w:autoSpaceDE/>
              <w:autoSpaceDN/>
              <w:rPr>
                <w:b/>
                <w:bCs/>
                <w:color w:val="000000"/>
                <w:sz w:val="20"/>
                <w:szCs w:val="18"/>
                <w:lang w:bidi="ar-SA"/>
              </w:rPr>
            </w:pPr>
          </w:p>
        </w:tc>
        <w:tc>
          <w:tcPr>
            <w:tcW w:w="556" w:type="pct"/>
            <w:vMerge/>
            <w:tcBorders>
              <w:top w:val="single" w:sz="4" w:space="0" w:color="auto"/>
              <w:left w:val="single" w:sz="4" w:space="0" w:color="auto"/>
              <w:bottom w:val="single" w:sz="4" w:space="0" w:color="auto"/>
              <w:right w:val="single" w:sz="4" w:space="0" w:color="auto"/>
            </w:tcBorders>
            <w:vAlign w:val="center"/>
            <w:hideMark/>
          </w:tcPr>
          <w:p w14:paraId="2582809B" w14:textId="77777777" w:rsidR="00C910F5" w:rsidRPr="00C910F5" w:rsidRDefault="00C910F5" w:rsidP="00C910F5">
            <w:pPr>
              <w:widowControl/>
              <w:autoSpaceDE/>
              <w:autoSpaceDN/>
              <w:rPr>
                <w:b/>
                <w:bCs/>
                <w:color w:val="000000"/>
                <w:sz w:val="20"/>
                <w:szCs w:val="18"/>
                <w:lang w:bidi="ar-SA"/>
              </w:rPr>
            </w:pPr>
          </w:p>
        </w:tc>
        <w:tc>
          <w:tcPr>
            <w:tcW w:w="789" w:type="pct"/>
            <w:tcBorders>
              <w:top w:val="nil"/>
              <w:left w:val="nil"/>
              <w:bottom w:val="single" w:sz="4" w:space="0" w:color="auto"/>
              <w:right w:val="single" w:sz="4" w:space="0" w:color="auto"/>
            </w:tcBorders>
            <w:shd w:val="clear" w:color="auto" w:fill="auto"/>
            <w:vAlign w:val="center"/>
            <w:hideMark/>
          </w:tcPr>
          <w:p w14:paraId="1A8C726F" w14:textId="77777777" w:rsidR="00C910F5" w:rsidRPr="00C910F5" w:rsidRDefault="00C910F5" w:rsidP="00C910F5">
            <w:pPr>
              <w:widowControl/>
              <w:autoSpaceDE/>
              <w:autoSpaceDN/>
              <w:jc w:val="center"/>
              <w:rPr>
                <w:b/>
                <w:bCs/>
                <w:color w:val="000000"/>
                <w:sz w:val="20"/>
                <w:szCs w:val="18"/>
                <w:lang w:bidi="ar-SA"/>
              </w:rPr>
            </w:pPr>
            <w:r w:rsidRPr="00C910F5">
              <w:rPr>
                <w:b/>
                <w:bCs/>
                <w:color w:val="000000"/>
                <w:sz w:val="20"/>
                <w:szCs w:val="18"/>
                <w:lang w:bidi="ar-SA"/>
              </w:rPr>
              <w:t>на технологию</w:t>
            </w:r>
          </w:p>
        </w:tc>
        <w:tc>
          <w:tcPr>
            <w:tcW w:w="672" w:type="pct"/>
            <w:tcBorders>
              <w:top w:val="nil"/>
              <w:left w:val="nil"/>
              <w:bottom w:val="single" w:sz="4" w:space="0" w:color="auto"/>
              <w:right w:val="single" w:sz="4" w:space="0" w:color="auto"/>
            </w:tcBorders>
            <w:shd w:val="clear" w:color="auto" w:fill="auto"/>
            <w:vAlign w:val="center"/>
            <w:hideMark/>
          </w:tcPr>
          <w:p w14:paraId="190EC1AD" w14:textId="77777777" w:rsidR="00C910F5" w:rsidRPr="00C910F5" w:rsidRDefault="00C910F5" w:rsidP="00C910F5">
            <w:pPr>
              <w:widowControl/>
              <w:autoSpaceDE/>
              <w:autoSpaceDN/>
              <w:jc w:val="center"/>
              <w:rPr>
                <w:b/>
                <w:bCs/>
                <w:color w:val="000000"/>
                <w:sz w:val="20"/>
                <w:szCs w:val="18"/>
                <w:lang w:bidi="ar-SA"/>
              </w:rPr>
            </w:pPr>
            <w:r w:rsidRPr="00C910F5">
              <w:rPr>
                <w:b/>
                <w:bCs/>
                <w:color w:val="000000"/>
                <w:sz w:val="20"/>
                <w:szCs w:val="18"/>
                <w:lang w:bidi="ar-SA"/>
              </w:rPr>
              <w:t>на отопление</w:t>
            </w:r>
          </w:p>
        </w:tc>
        <w:tc>
          <w:tcPr>
            <w:tcW w:w="966" w:type="pct"/>
            <w:tcBorders>
              <w:top w:val="nil"/>
              <w:left w:val="nil"/>
              <w:bottom w:val="single" w:sz="4" w:space="0" w:color="auto"/>
              <w:right w:val="single" w:sz="4" w:space="0" w:color="auto"/>
            </w:tcBorders>
            <w:shd w:val="clear" w:color="auto" w:fill="auto"/>
            <w:vAlign w:val="center"/>
            <w:hideMark/>
          </w:tcPr>
          <w:p w14:paraId="6628C9E9" w14:textId="77777777" w:rsidR="00C910F5" w:rsidRPr="00C910F5" w:rsidRDefault="00C910F5" w:rsidP="00C910F5">
            <w:pPr>
              <w:widowControl/>
              <w:autoSpaceDE/>
              <w:autoSpaceDN/>
              <w:jc w:val="center"/>
              <w:rPr>
                <w:b/>
                <w:bCs/>
                <w:color w:val="000000"/>
                <w:sz w:val="20"/>
                <w:szCs w:val="18"/>
                <w:lang w:bidi="ar-SA"/>
              </w:rPr>
            </w:pPr>
            <w:r w:rsidRPr="00C910F5">
              <w:rPr>
                <w:b/>
                <w:bCs/>
                <w:color w:val="000000"/>
                <w:sz w:val="20"/>
                <w:szCs w:val="18"/>
                <w:lang w:bidi="ar-SA"/>
              </w:rPr>
              <w:t>на горячее водоснабжение ГВС ср</w:t>
            </w:r>
          </w:p>
        </w:tc>
      </w:tr>
      <w:tr w:rsidR="00C910F5" w:rsidRPr="00C910F5" w14:paraId="08C6333D" w14:textId="77777777" w:rsidTr="003D5ABA">
        <w:trPr>
          <w:trHeight w:val="20"/>
        </w:trPr>
        <w:tc>
          <w:tcPr>
            <w:tcW w:w="172" w:type="pct"/>
            <w:tcBorders>
              <w:top w:val="nil"/>
              <w:left w:val="single" w:sz="4" w:space="0" w:color="auto"/>
              <w:bottom w:val="single" w:sz="4" w:space="0" w:color="auto"/>
              <w:right w:val="single" w:sz="4" w:space="0" w:color="auto"/>
            </w:tcBorders>
            <w:shd w:val="clear" w:color="auto" w:fill="auto"/>
            <w:vAlign w:val="center"/>
            <w:hideMark/>
          </w:tcPr>
          <w:p w14:paraId="6939ABA8" w14:textId="77777777" w:rsidR="00C910F5" w:rsidRPr="00C910F5" w:rsidRDefault="00C910F5" w:rsidP="00C910F5">
            <w:pPr>
              <w:widowControl/>
              <w:autoSpaceDE/>
              <w:autoSpaceDN/>
              <w:jc w:val="center"/>
              <w:rPr>
                <w:color w:val="000000"/>
                <w:sz w:val="20"/>
                <w:szCs w:val="18"/>
                <w:lang w:bidi="ar-SA"/>
              </w:rPr>
            </w:pPr>
            <w:r w:rsidRPr="00C910F5">
              <w:rPr>
                <w:color w:val="000000"/>
                <w:sz w:val="20"/>
                <w:szCs w:val="18"/>
                <w:lang w:bidi="ar-SA"/>
              </w:rPr>
              <w:t>1</w:t>
            </w:r>
          </w:p>
        </w:tc>
        <w:tc>
          <w:tcPr>
            <w:tcW w:w="1845" w:type="pct"/>
            <w:tcBorders>
              <w:top w:val="nil"/>
              <w:left w:val="nil"/>
              <w:bottom w:val="single" w:sz="4" w:space="0" w:color="auto"/>
              <w:right w:val="single" w:sz="4" w:space="0" w:color="auto"/>
            </w:tcBorders>
            <w:shd w:val="clear" w:color="auto" w:fill="auto"/>
            <w:noWrap/>
            <w:vAlign w:val="center"/>
            <w:hideMark/>
          </w:tcPr>
          <w:p w14:paraId="647B3E12" w14:textId="77777777" w:rsidR="00C910F5" w:rsidRPr="00C910F5" w:rsidRDefault="00C910F5" w:rsidP="00C910F5">
            <w:pPr>
              <w:widowControl/>
              <w:autoSpaceDE/>
              <w:autoSpaceDN/>
              <w:rPr>
                <w:color w:val="000000"/>
                <w:sz w:val="20"/>
                <w:szCs w:val="18"/>
                <w:lang w:bidi="ar-SA"/>
              </w:rPr>
            </w:pPr>
            <w:r w:rsidRPr="00C910F5">
              <w:rPr>
                <w:color w:val="000000"/>
                <w:sz w:val="20"/>
                <w:szCs w:val="18"/>
                <w:lang w:bidi="ar-SA"/>
              </w:rPr>
              <w:t>Котельная № 1 с. Кукобой</w:t>
            </w:r>
          </w:p>
        </w:tc>
        <w:tc>
          <w:tcPr>
            <w:tcW w:w="556" w:type="pct"/>
            <w:tcBorders>
              <w:top w:val="nil"/>
              <w:left w:val="nil"/>
              <w:bottom w:val="single" w:sz="4" w:space="0" w:color="auto"/>
              <w:right w:val="single" w:sz="4" w:space="0" w:color="auto"/>
            </w:tcBorders>
            <w:shd w:val="clear" w:color="000000" w:fill="FFEB9C"/>
            <w:noWrap/>
            <w:vAlign w:val="center"/>
            <w:hideMark/>
          </w:tcPr>
          <w:p w14:paraId="670923E9" w14:textId="77777777" w:rsidR="00C910F5" w:rsidRPr="00C910F5" w:rsidRDefault="00C910F5" w:rsidP="00C910F5">
            <w:pPr>
              <w:widowControl/>
              <w:autoSpaceDE/>
              <w:autoSpaceDN/>
              <w:jc w:val="center"/>
              <w:rPr>
                <w:b/>
                <w:bCs/>
                <w:color w:val="9C5700"/>
                <w:sz w:val="20"/>
                <w:szCs w:val="18"/>
                <w:lang w:bidi="ar-SA"/>
              </w:rPr>
            </w:pPr>
            <w:r w:rsidRPr="00C910F5">
              <w:rPr>
                <w:b/>
                <w:bCs/>
                <w:color w:val="9C5700"/>
                <w:sz w:val="20"/>
                <w:szCs w:val="18"/>
                <w:lang w:bidi="ar-SA"/>
              </w:rPr>
              <w:t>0,19</w:t>
            </w:r>
          </w:p>
        </w:tc>
        <w:tc>
          <w:tcPr>
            <w:tcW w:w="789" w:type="pct"/>
            <w:tcBorders>
              <w:top w:val="nil"/>
              <w:left w:val="nil"/>
              <w:bottom w:val="single" w:sz="4" w:space="0" w:color="auto"/>
              <w:right w:val="single" w:sz="4" w:space="0" w:color="auto"/>
            </w:tcBorders>
            <w:shd w:val="clear" w:color="auto" w:fill="auto"/>
            <w:vAlign w:val="center"/>
            <w:hideMark/>
          </w:tcPr>
          <w:p w14:paraId="64B386A5" w14:textId="77777777" w:rsidR="00C910F5" w:rsidRPr="00C910F5" w:rsidRDefault="00C910F5" w:rsidP="00C910F5">
            <w:pPr>
              <w:widowControl/>
              <w:autoSpaceDE/>
              <w:autoSpaceDN/>
              <w:jc w:val="center"/>
              <w:rPr>
                <w:color w:val="000000"/>
                <w:sz w:val="20"/>
                <w:szCs w:val="18"/>
                <w:lang w:bidi="ar-SA"/>
              </w:rPr>
            </w:pPr>
            <w:r w:rsidRPr="00C910F5">
              <w:rPr>
                <w:color w:val="000000"/>
                <w:sz w:val="20"/>
                <w:szCs w:val="18"/>
                <w:lang w:bidi="ar-SA"/>
              </w:rPr>
              <w:t>0</w:t>
            </w:r>
          </w:p>
        </w:tc>
        <w:tc>
          <w:tcPr>
            <w:tcW w:w="672" w:type="pct"/>
            <w:tcBorders>
              <w:top w:val="nil"/>
              <w:left w:val="nil"/>
              <w:bottom w:val="single" w:sz="4" w:space="0" w:color="auto"/>
              <w:right w:val="single" w:sz="4" w:space="0" w:color="auto"/>
            </w:tcBorders>
            <w:shd w:val="clear" w:color="000000" w:fill="C6EFCE"/>
            <w:vAlign w:val="center"/>
            <w:hideMark/>
          </w:tcPr>
          <w:p w14:paraId="56416273" w14:textId="77777777" w:rsidR="00C910F5" w:rsidRPr="00C910F5" w:rsidRDefault="00C910F5" w:rsidP="00C910F5">
            <w:pPr>
              <w:widowControl/>
              <w:autoSpaceDE/>
              <w:autoSpaceDN/>
              <w:jc w:val="center"/>
              <w:rPr>
                <w:color w:val="006100"/>
                <w:sz w:val="20"/>
                <w:szCs w:val="18"/>
                <w:lang w:bidi="ar-SA"/>
              </w:rPr>
            </w:pPr>
            <w:r w:rsidRPr="00C910F5">
              <w:rPr>
                <w:color w:val="006100"/>
                <w:sz w:val="20"/>
                <w:szCs w:val="18"/>
                <w:lang w:bidi="ar-SA"/>
              </w:rPr>
              <w:t>0,19</w:t>
            </w:r>
          </w:p>
        </w:tc>
        <w:tc>
          <w:tcPr>
            <w:tcW w:w="966" w:type="pct"/>
            <w:tcBorders>
              <w:top w:val="nil"/>
              <w:left w:val="nil"/>
              <w:bottom w:val="single" w:sz="4" w:space="0" w:color="auto"/>
              <w:right w:val="single" w:sz="4" w:space="0" w:color="auto"/>
            </w:tcBorders>
            <w:shd w:val="clear" w:color="auto" w:fill="auto"/>
            <w:vAlign w:val="center"/>
            <w:hideMark/>
          </w:tcPr>
          <w:p w14:paraId="256AAEF2" w14:textId="77777777" w:rsidR="00C910F5" w:rsidRPr="00C910F5" w:rsidRDefault="00C910F5" w:rsidP="00C910F5">
            <w:pPr>
              <w:widowControl/>
              <w:autoSpaceDE/>
              <w:autoSpaceDN/>
              <w:jc w:val="center"/>
              <w:rPr>
                <w:color w:val="000000"/>
                <w:sz w:val="20"/>
                <w:szCs w:val="18"/>
                <w:lang w:bidi="ar-SA"/>
              </w:rPr>
            </w:pPr>
            <w:r w:rsidRPr="00C910F5">
              <w:rPr>
                <w:color w:val="000000"/>
                <w:sz w:val="20"/>
                <w:szCs w:val="18"/>
                <w:lang w:bidi="ar-SA"/>
              </w:rPr>
              <w:t>0</w:t>
            </w:r>
          </w:p>
        </w:tc>
      </w:tr>
      <w:tr w:rsidR="00C910F5" w:rsidRPr="00C910F5" w14:paraId="43D97CE8" w14:textId="77777777" w:rsidTr="003D5ABA">
        <w:trPr>
          <w:trHeight w:val="20"/>
        </w:trPr>
        <w:tc>
          <w:tcPr>
            <w:tcW w:w="172" w:type="pct"/>
            <w:tcBorders>
              <w:top w:val="nil"/>
              <w:left w:val="single" w:sz="4" w:space="0" w:color="auto"/>
              <w:bottom w:val="single" w:sz="4" w:space="0" w:color="auto"/>
              <w:right w:val="single" w:sz="4" w:space="0" w:color="auto"/>
            </w:tcBorders>
            <w:shd w:val="clear" w:color="auto" w:fill="auto"/>
            <w:vAlign w:val="center"/>
            <w:hideMark/>
          </w:tcPr>
          <w:p w14:paraId="36A85CEA" w14:textId="77777777" w:rsidR="00C910F5" w:rsidRPr="00C910F5" w:rsidRDefault="00C910F5" w:rsidP="00C910F5">
            <w:pPr>
              <w:widowControl/>
              <w:autoSpaceDE/>
              <w:autoSpaceDN/>
              <w:jc w:val="center"/>
              <w:rPr>
                <w:color w:val="000000"/>
                <w:sz w:val="20"/>
                <w:szCs w:val="18"/>
                <w:lang w:bidi="ar-SA"/>
              </w:rPr>
            </w:pPr>
            <w:r w:rsidRPr="00C910F5">
              <w:rPr>
                <w:color w:val="000000"/>
                <w:sz w:val="20"/>
                <w:szCs w:val="18"/>
                <w:lang w:bidi="ar-SA"/>
              </w:rPr>
              <w:t>2</w:t>
            </w:r>
          </w:p>
        </w:tc>
        <w:tc>
          <w:tcPr>
            <w:tcW w:w="1845" w:type="pct"/>
            <w:tcBorders>
              <w:top w:val="nil"/>
              <w:left w:val="nil"/>
              <w:bottom w:val="single" w:sz="4" w:space="0" w:color="auto"/>
              <w:right w:val="single" w:sz="4" w:space="0" w:color="auto"/>
            </w:tcBorders>
            <w:shd w:val="clear" w:color="auto" w:fill="auto"/>
            <w:noWrap/>
            <w:vAlign w:val="center"/>
            <w:hideMark/>
          </w:tcPr>
          <w:p w14:paraId="740147DC" w14:textId="77777777" w:rsidR="00C910F5" w:rsidRPr="00C910F5" w:rsidRDefault="00C910F5" w:rsidP="00C910F5">
            <w:pPr>
              <w:widowControl/>
              <w:autoSpaceDE/>
              <w:autoSpaceDN/>
              <w:rPr>
                <w:color w:val="000000"/>
                <w:sz w:val="20"/>
                <w:szCs w:val="18"/>
                <w:lang w:bidi="ar-SA"/>
              </w:rPr>
            </w:pPr>
            <w:r w:rsidRPr="00C910F5">
              <w:rPr>
                <w:color w:val="000000"/>
                <w:sz w:val="20"/>
                <w:szCs w:val="18"/>
                <w:lang w:bidi="ar-SA"/>
              </w:rPr>
              <w:t>Котельная № 2 с. Кукобой</w:t>
            </w:r>
          </w:p>
        </w:tc>
        <w:tc>
          <w:tcPr>
            <w:tcW w:w="556" w:type="pct"/>
            <w:tcBorders>
              <w:top w:val="nil"/>
              <w:left w:val="nil"/>
              <w:bottom w:val="single" w:sz="4" w:space="0" w:color="auto"/>
              <w:right w:val="single" w:sz="4" w:space="0" w:color="auto"/>
            </w:tcBorders>
            <w:shd w:val="clear" w:color="000000" w:fill="FFEB9C"/>
            <w:noWrap/>
            <w:vAlign w:val="center"/>
            <w:hideMark/>
          </w:tcPr>
          <w:p w14:paraId="702EAE5E" w14:textId="77777777" w:rsidR="00C910F5" w:rsidRPr="00C910F5" w:rsidRDefault="00C910F5" w:rsidP="00C910F5">
            <w:pPr>
              <w:widowControl/>
              <w:autoSpaceDE/>
              <w:autoSpaceDN/>
              <w:jc w:val="center"/>
              <w:rPr>
                <w:b/>
                <w:bCs/>
                <w:color w:val="9C5700"/>
                <w:sz w:val="20"/>
                <w:szCs w:val="18"/>
                <w:lang w:bidi="ar-SA"/>
              </w:rPr>
            </w:pPr>
            <w:r w:rsidRPr="00C910F5">
              <w:rPr>
                <w:b/>
                <w:bCs/>
                <w:color w:val="9C5700"/>
                <w:sz w:val="20"/>
                <w:szCs w:val="18"/>
                <w:lang w:bidi="ar-SA"/>
              </w:rPr>
              <w:t>0,09</w:t>
            </w:r>
          </w:p>
        </w:tc>
        <w:tc>
          <w:tcPr>
            <w:tcW w:w="789" w:type="pct"/>
            <w:tcBorders>
              <w:top w:val="nil"/>
              <w:left w:val="nil"/>
              <w:bottom w:val="single" w:sz="4" w:space="0" w:color="auto"/>
              <w:right w:val="single" w:sz="4" w:space="0" w:color="auto"/>
            </w:tcBorders>
            <w:shd w:val="clear" w:color="auto" w:fill="auto"/>
            <w:vAlign w:val="center"/>
            <w:hideMark/>
          </w:tcPr>
          <w:p w14:paraId="49E43845" w14:textId="77777777" w:rsidR="00C910F5" w:rsidRPr="00C910F5" w:rsidRDefault="00C910F5" w:rsidP="00C910F5">
            <w:pPr>
              <w:widowControl/>
              <w:autoSpaceDE/>
              <w:autoSpaceDN/>
              <w:jc w:val="center"/>
              <w:rPr>
                <w:color w:val="000000"/>
                <w:sz w:val="20"/>
                <w:szCs w:val="18"/>
                <w:lang w:bidi="ar-SA"/>
              </w:rPr>
            </w:pPr>
            <w:r w:rsidRPr="00C910F5">
              <w:rPr>
                <w:color w:val="000000"/>
                <w:sz w:val="20"/>
                <w:szCs w:val="18"/>
                <w:lang w:bidi="ar-SA"/>
              </w:rPr>
              <w:t>0</w:t>
            </w:r>
          </w:p>
        </w:tc>
        <w:tc>
          <w:tcPr>
            <w:tcW w:w="672" w:type="pct"/>
            <w:tcBorders>
              <w:top w:val="nil"/>
              <w:left w:val="nil"/>
              <w:bottom w:val="single" w:sz="4" w:space="0" w:color="auto"/>
              <w:right w:val="single" w:sz="4" w:space="0" w:color="auto"/>
            </w:tcBorders>
            <w:shd w:val="clear" w:color="000000" w:fill="C6EFCE"/>
            <w:vAlign w:val="center"/>
            <w:hideMark/>
          </w:tcPr>
          <w:p w14:paraId="534F8D1A" w14:textId="77777777" w:rsidR="00C910F5" w:rsidRPr="00C910F5" w:rsidRDefault="00C910F5" w:rsidP="00C910F5">
            <w:pPr>
              <w:widowControl/>
              <w:autoSpaceDE/>
              <w:autoSpaceDN/>
              <w:jc w:val="center"/>
              <w:rPr>
                <w:color w:val="006100"/>
                <w:sz w:val="20"/>
                <w:szCs w:val="18"/>
                <w:lang w:bidi="ar-SA"/>
              </w:rPr>
            </w:pPr>
            <w:r w:rsidRPr="00C910F5">
              <w:rPr>
                <w:color w:val="006100"/>
                <w:sz w:val="20"/>
                <w:szCs w:val="18"/>
                <w:lang w:bidi="ar-SA"/>
              </w:rPr>
              <w:t>0,09</w:t>
            </w:r>
          </w:p>
        </w:tc>
        <w:tc>
          <w:tcPr>
            <w:tcW w:w="966" w:type="pct"/>
            <w:tcBorders>
              <w:top w:val="nil"/>
              <w:left w:val="nil"/>
              <w:bottom w:val="single" w:sz="4" w:space="0" w:color="auto"/>
              <w:right w:val="single" w:sz="4" w:space="0" w:color="auto"/>
            </w:tcBorders>
            <w:shd w:val="clear" w:color="auto" w:fill="auto"/>
            <w:vAlign w:val="center"/>
            <w:hideMark/>
          </w:tcPr>
          <w:p w14:paraId="2DE4F6B6" w14:textId="77777777" w:rsidR="00C910F5" w:rsidRPr="00C910F5" w:rsidRDefault="00C910F5" w:rsidP="00C910F5">
            <w:pPr>
              <w:widowControl/>
              <w:autoSpaceDE/>
              <w:autoSpaceDN/>
              <w:jc w:val="center"/>
              <w:rPr>
                <w:color w:val="000000"/>
                <w:sz w:val="20"/>
                <w:szCs w:val="18"/>
                <w:lang w:bidi="ar-SA"/>
              </w:rPr>
            </w:pPr>
            <w:r w:rsidRPr="00C910F5">
              <w:rPr>
                <w:color w:val="000000"/>
                <w:sz w:val="20"/>
                <w:szCs w:val="18"/>
                <w:lang w:bidi="ar-SA"/>
              </w:rPr>
              <w:t>0</w:t>
            </w:r>
          </w:p>
        </w:tc>
      </w:tr>
      <w:tr w:rsidR="00C910F5" w:rsidRPr="00C910F5" w14:paraId="254AA895" w14:textId="77777777" w:rsidTr="003D5ABA">
        <w:trPr>
          <w:trHeight w:val="20"/>
        </w:trPr>
        <w:tc>
          <w:tcPr>
            <w:tcW w:w="172" w:type="pct"/>
            <w:tcBorders>
              <w:top w:val="nil"/>
              <w:left w:val="single" w:sz="4" w:space="0" w:color="auto"/>
              <w:bottom w:val="single" w:sz="4" w:space="0" w:color="auto"/>
              <w:right w:val="single" w:sz="4" w:space="0" w:color="auto"/>
            </w:tcBorders>
            <w:shd w:val="clear" w:color="auto" w:fill="auto"/>
            <w:vAlign w:val="center"/>
          </w:tcPr>
          <w:p w14:paraId="0999B37D" w14:textId="6D39923E" w:rsidR="00C910F5" w:rsidRPr="00C910F5" w:rsidRDefault="003D5ABA" w:rsidP="00C910F5">
            <w:pPr>
              <w:widowControl/>
              <w:autoSpaceDE/>
              <w:autoSpaceDN/>
              <w:jc w:val="center"/>
              <w:rPr>
                <w:color w:val="000000"/>
                <w:sz w:val="20"/>
                <w:szCs w:val="18"/>
                <w:lang w:bidi="ar-SA"/>
              </w:rPr>
            </w:pPr>
            <w:r>
              <w:rPr>
                <w:color w:val="000000"/>
                <w:sz w:val="20"/>
                <w:szCs w:val="18"/>
                <w:lang w:bidi="ar-SA"/>
              </w:rPr>
              <w:t>3</w:t>
            </w:r>
          </w:p>
        </w:tc>
        <w:tc>
          <w:tcPr>
            <w:tcW w:w="1845" w:type="pct"/>
            <w:tcBorders>
              <w:top w:val="nil"/>
              <w:left w:val="nil"/>
              <w:bottom w:val="single" w:sz="4" w:space="0" w:color="auto"/>
              <w:right w:val="single" w:sz="4" w:space="0" w:color="auto"/>
            </w:tcBorders>
            <w:shd w:val="clear" w:color="auto" w:fill="auto"/>
            <w:noWrap/>
            <w:vAlign w:val="center"/>
            <w:hideMark/>
          </w:tcPr>
          <w:p w14:paraId="688788C4" w14:textId="77777777" w:rsidR="00C910F5" w:rsidRPr="00C910F5" w:rsidRDefault="00C910F5" w:rsidP="00C910F5">
            <w:pPr>
              <w:widowControl/>
              <w:autoSpaceDE/>
              <w:autoSpaceDN/>
              <w:rPr>
                <w:color w:val="000000"/>
                <w:sz w:val="20"/>
                <w:szCs w:val="18"/>
                <w:lang w:bidi="ar-SA"/>
              </w:rPr>
            </w:pPr>
            <w:r w:rsidRPr="00C910F5">
              <w:rPr>
                <w:color w:val="000000"/>
                <w:sz w:val="20"/>
                <w:szCs w:val="18"/>
                <w:lang w:bidi="ar-SA"/>
              </w:rPr>
              <w:t>Котельная № 3 с. Всехсвятское</w:t>
            </w:r>
          </w:p>
        </w:tc>
        <w:tc>
          <w:tcPr>
            <w:tcW w:w="556" w:type="pct"/>
            <w:tcBorders>
              <w:top w:val="nil"/>
              <w:left w:val="nil"/>
              <w:bottom w:val="single" w:sz="4" w:space="0" w:color="auto"/>
              <w:right w:val="single" w:sz="4" w:space="0" w:color="auto"/>
            </w:tcBorders>
            <w:shd w:val="clear" w:color="000000" w:fill="FFEB9C"/>
            <w:noWrap/>
            <w:vAlign w:val="center"/>
            <w:hideMark/>
          </w:tcPr>
          <w:p w14:paraId="3296B68C" w14:textId="77777777" w:rsidR="00C910F5" w:rsidRPr="00C910F5" w:rsidRDefault="00C910F5" w:rsidP="00C910F5">
            <w:pPr>
              <w:widowControl/>
              <w:autoSpaceDE/>
              <w:autoSpaceDN/>
              <w:jc w:val="center"/>
              <w:rPr>
                <w:b/>
                <w:bCs/>
                <w:color w:val="9C5700"/>
                <w:sz w:val="20"/>
                <w:szCs w:val="18"/>
                <w:lang w:bidi="ar-SA"/>
              </w:rPr>
            </w:pPr>
            <w:r w:rsidRPr="00C910F5">
              <w:rPr>
                <w:b/>
                <w:bCs/>
                <w:color w:val="9C5700"/>
                <w:sz w:val="20"/>
                <w:szCs w:val="18"/>
                <w:lang w:bidi="ar-SA"/>
              </w:rPr>
              <w:t>0,08</w:t>
            </w:r>
          </w:p>
        </w:tc>
        <w:tc>
          <w:tcPr>
            <w:tcW w:w="789" w:type="pct"/>
            <w:tcBorders>
              <w:top w:val="nil"/>
              <w:left w:val="nil"/>
              <w:bottom w:val="single" w:sz="4" w:space="0" w:color="auto"/>
              <w:right w:val="single" w:sz="4" w:space="0" w:color="auto"/>
            </w:tcBorders>
            <w:shd w:val="clear" w:color="auto" w:fill="auto"/>
            <w:vAlign w:val="center"/>
            <w:hideMark/>
          </w:tcPr>
          <w:p w14:paraId="5AE5EF8D" w14:textId="77777777" w:rsidR="00C910F5" w:rsidRPr="00C910F5" w:rsidRDefault="00C910F5" w:rsidP="00C910F5">
            <w:pPr>
              <w:widowControl/>
              <w:autoSpaceDE/>
              <w:autoSpaceDN/>
              <w:jc w:val="center"/>
              <w:rPr>
                <w:color w:val="000000"/>
                <w:sz w:val="20"/>
                <w:szCs w:val="18"/>
                <w:lang w:bidi="ar-SA"/>
              </w:rPr>
            </w:pPr>
            <w:r w:rsidRPr="00C910F5">
              <w:rPr>
                <w:color w:val="000000"/>
                <w:sz w:val="20"/>
                <w:szCs w:val="18"/>
                <w:lang w:bidi="ar-SA"/>
              </w:rPr>
              <w:t>0</w:t>
            </w:r>
          </w:p>
        </w:tc>
        <w:tc>
          <w:tcPr>
            <w:tcW w:w="672" w:type="pct"/>
            <w:tcBorders>
              <w:top w:val="nil"/>
              <w:left w:val="nil"/>
              <w:bottom w:val="single" w:sz="4" w:space="0" w:color="auto"/>
              <w:right w:val="single" w:sz="4" w:space="0" w:color="auto"/>
            </w:tcBorders>
            <w:shd w:val="clear" w:color="000000" w:fill="C6EFCE"/>
            <w:vAlign w:val="center"/>
            <w:hideMark/>
          </w:tcPr>
          <w:p w14:paraId="4223D422" w14:textId="77777777" w:rsidR="00C910F5" w:rsidRPr="00C910F5" w:rsidRDefault="00C910F5" w:rsidP="00C910F5">
            <w:pPr>
              <w:widowControl/>
              <w:autoSpaceDE/>
              <w:autoSpaceDN/>
              <w:jc w:val="center"/>
              <w:rPr>
                <w:color w:val="006100"/>
                <w:sz w:val="20"/>
                <w:szCs w:val="18"/>
                <w:lang w:bidi="ar-SA"/>
              </w:rPr>
            </w:pPr>
            <w:r w:rsidRPr="00C910F5">
              <w:rPr>
                <w:color w:val="006100"/>
                <w:sz w:val="20"/>
                <w:szCs w:val="18"/>
                <w:lang w:bidi="ar-SA"/>
              </w:rPr>
              <w:t>0,08</w:t>
            </w:r>
          </w:p>
        </w:tc>
        <w:tc>
          <w:tcPr>
            <w:tcW w:w="966" w:type="pct"/>
            <w:tcBorders>
              <w:top w:val="nil"/>
              <w:left w:val="nil"/>
              <w:bottom w:val="single" w:sz="4" w:space="0" w:color="auto"/>
              <w:right w:val="single" w:sz="4" w:space="0" w:color="auto"/>
            </w:tcBorders>
            <w:shd w:val="clear" w:color="auto" w:fill="auto"/>
            <w:vAlign w:val="center"/>
            <w:hideMark/>
          </w:tcPr>
          <w:p w14:paraId="738DE302" w14:textId="77777777" w:rsidR="00C910F5" w:rsidRPr="00C910F5" w:rsidRDefault="00C910F5" w:rsidP="00C910F5">
            <w:pPr>
              <w:widowControl/>
              <w:autoSpaceDE/>
              <w:autoSpaceDN/>
              <w:jc w:val="center"/>
              <w:rPr>
                <w:color w:val="000000"/>
                <w:sz w:val="20"/>
                <w:szCs w:val="18"/>
                <w:lang w:bidi="ar-SA"/>
              </w:rPr>
            </w:pPr>
            <w:r w:rsidRPr="00C910F5">
              <w:rPr>
                <w:color w:val="000000"/>
                <w:sz w:val="20"/>
                <w:szCs w:val="18"/>
                <w:lang w:bidi="ar-SA"/>
              </w:rPr>
              <w:t>0</w:t>
            </w:r>
          </w:p>
        </w:tc>
      </w:tr>
      <w:tr w:rsidR="00C910F5" w:rsidRPr="00C910F5" w14:paraId="015B852E" w14:textId="77777777" w:rsidTr="003D5ABA">
        <w:trPr>
          <w:trHeight w:val="20"/>
        </w:trPr>
        <w:tc>
          <w:tcPr>
            <w:tcW w:w="172" w:type="pct"/>
            <w:tcBorders>
              <w:top w:val="nil"/>
              <w:left w:val="single" w:sz="4" w:space="0" w:color="auto"/>
              <w:bottom w:val="single" w:sz="4" w:space="0" w:color="auto"/>
              <w:right w:val="single" w:sz="4" w:space="0" w:color="auto"/>
            </w:tcBorders>
            <w:shd w:val="clear" w:color="auto" w:fill="auto"/>
            <w:vAlign w:val="center"/>
          </w:tcPr>
          <w:p w14:paraId="3C32227D" w14:textId="54AC3315" w:rsidR="00C910F5" w:rsidRPr="00C910F5" w:rsidRDefault="003D5ABA" w:rsidP="00C910F5">
            <w:pPr>
              <w:widowControl/>
              <w:autoSpaceDE/>
              <w:autoSpaceDN/>
              <w:jc w:val="center"/>
              <w:rPr>
                <w:color w:val="000000"/>
                <w:sz w:val="20"/>
                <w:szCs w:val="18"/>
                <w:lang w:bidi="ar-SA"/>
              </w:rPr>
            </w:pPr>
            <w:r>
              <w:rPr>
                <w:color w:val="000000"/>
                <w:sz w:val="20"/>
                <w:szCs w:val="18"/>
                <w:lang w:bidi="ar-SA"/>
              </w:rPr>
              <w:t>4</w:t>
            </w:r>
          </w:p>
        </w:tc>
        <w:tc>
          <w:tcPr>
            <w:tcW w:w="1845" w:type="pct"/>
            <w:tcBorders>
              <w:top w:val="nil"/>
              <w:left w:val="nil"/>
              <w:bottom w:val="single" w:sz="4" w:space="0" w:color="auto"/>
              <w:right w:val="single" w:sz="4" w:space="0" w:color="auto"/>
            </w:tcBorders>
            <w:shd w:val="clear" w:color="auto" w:fill="auto"/>
            <w:noWrap/>
            <w:vAlign w:val="center"/>
            <w:hideMark/>
          </w:tcPr>
          <w:p w14:paraId="6A61DE63" w14:textId="77777777" w:rsidR="00C910F5" w:rsidRPr="00C910F5" w:rsidRDefault="00C910F5" w:rsidP="00C910F5">
            <w:pPr>
              <w:widowControl/>
              <w:autoSpaceDE/>
              <w:autoSpaceDN/>
              <w:rPr>
                <w:color w:val="000000"/>
                <w:sz w:val="20"/>
                <w:szCs w:val="18"/>
                <w:lang w:bidi="ar-SA"/>
              </w:rPr>
            </w:pPr>
            <w:r w:rsidRPr="00C910F5">
              <w:rPr>
                <w:color w:val="000000"/>
                <w:sz w:val="20"/>
                <w:szCs w:val="18"/>
                <w:lang w:bidi="ar-SA"/>
              </w:rPr>
              <w:t>Котельная № 4 с. Семеновское</w:t>
            </w:r>
          </w:p>
        </w:tc>
        <w:tc>
          <w:tcPr>
            <w:tcW w:w="556" w:type="pct"/>
            <w:tcBorders>
              <w:top w:val="nil"/>
              <w:left w:val="nil"/>
              <w:bottom w:val="single" w:sz="4" w:space="0" w:color="auto"/>
              <w:right w:val="single" w:sz="4" w:space="0" w:color="auto"/>
            </w:tcBorders>
            <w:shd w:val="clear" w:color="000000" w:fill="FFEB9C"/>
            <w:noWrap/>
            <w:vAlign w:val="center"/>
            <w:hideMark/>
          </w:tcPr>
          <w:p w14:paraId="479D7905" w14:textId="77777777" w:rsidR="00C910F5" w:rsidRPr="00C910F5" w:rsidRDefault="00C910F5" w:rsidP="00C910F5">
            <w:pPr>
              <w:widowControl/>
              <w:autoSpaceDE/>
              <w:autoSpaceDN/>
              <w:jc w:val="center"/>
              <w:rPr>
                <w:b/>
                <w:bCs/>
                <w:color w:val="9C5700"/>
                <w:sz w:val="20"/>
                <w:szCs w:val="18"/>
                <w:lang w:bidi="ar-SA"/>
              </w:rPr>
            </w:pPr>
            <w:r w:rsidRPr="00C910F5">
              <w:rPr>
                <w:b/>
                <w:bCs/>
                <w:color w:val="9C5700"/>
                <w:sz w:val="20"/>
                <w:szCs w:val="18"/>
                <w:lang w:bidi="ar-SA"/>
              </w:rPr>
              <w:t>0,08</w:t>
            </w:r>
          </w:p>
        </w:tc>
        <w:tc>
          <w:tcPr>
            <w:tcW w:w="789" w:type="pct"/>
            <w:tcBorders>
              <w:top w:val="nil"/>
              <w:left w:val="nil"/>
              <w:bottom w:val="single" w:sz="4" w:space="0" w:color="auto"/>
              <w:right w:val="single" w:sz="4" w:space="0" w:color="auto"/>
            </w:tcBorders>
            <w:shd w:val="clear" w:color="auto" w:fill="auto"/>
            <w:vAlign w:val="center"/>
            <w:hideMark/>
          </w:tcPr>
          <w:p w14:paraId="7F3894B9" w14:textId="77777777" w:rsidR="00C910F5" w:rsidRPr="00C910F5" w:rsidRDefault="00C910F5" w:rsidP="00C910F5">
            <w:pPr>
              <w:widowControl/>
              <w:autoSpaceDE/>
              <w:autoSpaceDN/>
              <w:jc w:val="center"/>
              <w:rPr>
                <w:color w:val="000000"/>
                <w:sz w:val="20"/>
                <w:szCs w:val="18"/>
                <w:lang w:bidi="ar-SA"/>
              </w:rPr>
            </w:pPr>
            <w:r w:rsidRPr="00C910F5">
              <w:rPr>
                <w:color w:val="000000"/>
                <w:sz w:val="20"/>
                <w:szCs w:val="18"/>
                <w:lang w:bidi="ar-SA"/>
              </w:rPr>
              <w:t>0</w:t>
            </w:r>
          </w:p>
        </w:tc>
        <w:tc>
          <w:tcPr>
            <w:tcW w:w="672" w:type="pct"/>
            <w:tcBorders>
              <w:top w:val="nil"/>
              <w:left w:val="nil"/>
              <w:bottom w:val="single" w:sz="4" w:space="0" w:color="auto"/>
              <w:right w:val="single" w:sz="4" w:space="0" w:color="auto"/>
            </w:tcBorders>
            <w:shd w:val="clear" w:color="000000" w:fill="C6EFCE"/>
            <w:vAlign w:val="center"/>
            <w:hideMark/>
          </w:tcPr>
          <w:p w14:paraId="38AE6A3A" w14:textId="77777777" w:rsidR="00C910F5" w:rsidRPr="00C910F5" w:rsidRDefault="00C910F5" w:rsidP="00C910F5">
            <w:pPr>
              <w:widowControl/>
              <w:autoSpaceDE/>
              <w:autoSpaceDN/>
              <w:jc w:val="center"/>
              <w:rPr>
                <w:color w:val="006100"/>
                <w:sz w:val="20"/>
                <w:szCs w:val="18"/>
                <w:lang w:bidi="ar-SA"/>
              </w:rPr>
            </w:pPr>
            <w:r w:rsidRPr="00C910F5">
              <w:rPr>
                <w:color w:val="006100"/>
                <w:sz w:val="20"/>
                <w:szCs w:val="18"/>
                <w:lang w:bidi="ar-SA"/>
              </w:rPr>
              <w:t>0,08</w:t>
            </w:r>
          </w:p>
        </w:tc>
        <w:tc>
          <w:tcPr>
            <w:tcW w:w="966" w:type="pct"/>
            <w:tcBorders>
              <w:top w:val="nil"/>
              <w:left w:val="nil"/>
              <w:bottom w:val="single" w:sz="4" w:space="0" w:color="auto"/>
              <w:right w:val="single" w:sz="4" w:space="0" w:color="auto"/>
            </w:tcBorders>
            <w:shd w:val="clear" w:color="auto" w:fill="auto"/>
            <w:vAlign w:val="center"/>
            <w:hideMark/>
          </w:tcPr>
          <w:p w14:paraId="162E1800" w14:textId="77777777" w:rsidR="00C910F5" w:rsidRPr="00C910F5" w:rsidRDefault="00C910F5" w:rsidP="00C910F5">
            <w:pPr>
              <w:widowControl/>
              <w:autoSpaceDE/>
              <w:autoSpaceDN/>
              <w:jc w:val="center"/>
              <w:rPr>
                <w:color w:val="000000"/>
                <w:sz w:val="20"/>
                <w:szCs w:val="18"/>
                <w:lang w:bidi="ar-SA"/>
              </w:rPr>
            </w:pPr>
            <w:r w:rsidRPr="00C910F5">
              <w:rPr>
                <w:color w:val="000000"/>
                <w:sz w:val="20"/>
                <w:szCs w:val="18"/>
                <w:lang w:bidi="ar-SA"/>
              </w:rPr>
              <w:t>0</w:t>
            </w:r>
          </w:p>
        </w:tc>
      </w:tr>
      <w:tr w:rsidR="00C910F5" w:rsidRPr="00C910F5" w14:paraId="4424BC91" w14:textId="77777777" w:rsidTr="003D5ABA">
        <w:trPr>
          <w:trHeight w:val="20"/>
        </w:trPr>
        <w:tc>
          <w:tcPr>
            <w:tcW w:w="172" w:type="pct"/>
            <w:tcBorders>
              <w:top w:val="nil"/>
              <w:left w:val="single" w:sz="4" w:space="0" w:color="auto"/>
              <w:bottom w:val="single" w:sz="4" w:space="0" w:color="auto"/>
              <w:right w:val="single" w:sz="4" w:space="0" w:color="auto"/>
            </w:tcBorders>
            <w:shd w:val="clear" w:color="auto" w:fill="auto"/>
            <w:vAlign w:val="center"/>
          </w:tcPr>
          <w:p w14:paraId="2F10ECA2" w14:textId="6D308F75" w:rsidR="00C910F5" w:rsidRPr="00C910F5" w:rsidRDefault="003D5ABA" w:rsidP="00C910F5">
            <w:pPr>
              <w:widowControl/>
              <w:autoSpaceDE/>
              <w:autoSpaceDN/>
              <w:jc w:val="center"/>
              <w:rPr>
                <w:color w:val="000000"/>
                <w:sz w:val="20"/>
                <w:szCs w:val="18"/>
                <w:lang w:bidi="ar-SA"/>
              </w:rPr>
            </w:pPr>
            <w:r>
              <w:rPr>
                <w:color w:val="000000"/>
                <w:sz w:val="20"/>
                <w:szCs w:val="18"/>
                <w:lang w:bidi="ar-SA"/>
              </w:rPr>
              <w:t>5</w:t>
            </w:r>
          </w:p>
        </w:tc>
        <w:tc>
          <w:tcPr>
            <w:tcW w:w="1845" w:type="pct"/>
            <w:tcBorders>
              <w:top w:val="nil"/>
              <w:left w:val="nil"/>
              <w:bottom w:val="single" w:sz="4" w:space="0" w:color="auto"/>
              <w:right w:val="single" w:sz="4" w:space="0" w:color="auto"/>
            </w:tcBorders>
            <w:shd w:val="clear" w:color="auto" w:fill="auto"/>
            <w:noWrap/>
            <w:vAlign w:val="center"/>
            <w:hideMark/>
          </w:tcPr>
          <w:p w14:paraId="3752E22A" w14:textId="77777777" w:rsidR="00C910F5" w:rsidRPr="00C910F5" w:rsidRDefault="00C910F5" w:rsidP="00C910F5">
            <w:pPr>
              <w:widowControl/>
              <w:autoSpaceDE/>
              <w:autoSpaceDN/>
              <w:rPr>
                <w:color w:val="000000"/>
                <w:sz w:val="20"/>
                <w:szCs w:val="18"/>
                <w:lang w:bidi="ar-SA"/>
              </w:rPr>
            </w:pPr>
            <w:r w:rsidRPr="00C910F5">
              <w:rPr>
                <w:color w:val="000000"/>
                <w:sz w:val="20"/>
                <w:szCs w:val="18"/>
                <w:lang w:bidi="ar-SA"/>
              </w:rPr>
              <w:t>Котельная (дошк. группы) с. Семёновское</w:t>
            </w:r>
          </w:p>
        </w:tc>
        <w:tc>
          <w:tcPr>
            <w:tcW w:w="556" w:type="pct"/>
            <w:tcBorders>
              <w:top w:val="nil"/>
              <w:left w:val="nil"/>
              <w:bottom w:val="single" w:sz="4" w:space="0" w:color="auto"/>
              <w:right w:val="single" w:sz="4" w:space="0" w:color="auto"/>
            </w:tcBorders>
            <w:shd w:val="clear" w:color="000000" w:fill="FFEB9C"/>
            <w:noWrap/>
            <w:vAlign w:val="center"/>
            <w:hideMark/>
          </w:tcPr>
          <w:p w14:paraId="01BB260A" w14:textId="77777777" w:rsidR="00C910F5" w:rsidRPr="00C910F5" w:rsidRDefault="00C910F5" w:rsidP="00C910F5">
            <w:pPr>
              <w:widowControl/>
              <w:autoSpaceDE/>
              <w:autoSpaceDN/>
              <w:jc w:val="center"/>
              <w:rPr>
                <w:b/>
                <w:bCs/>
                <w:color w:val="9C5700"/>
                <w:sz w:val="20"/>
                <w:szCs w:val="18"/>
                <w:lang w:bidi="ar-SA"/>
              </w:rPr>
            </w:pPr>
            <w:r w:rsidRPr="00C910F5">
              <w:rPr>
                <w:b/>
                <w:bCs/>
                <w:color w:val="9C5700"/>
                <w:sz w:val="20"/>
                <w:szCs w:val="18"/>
                <w:lang w:bidi="ar-SA"/>
              </w:rPr>
              <w:t>0,01</w:t>
            </w:r>
          </w:p>
        </w:tc>
        <w:tc>
          <w:tcPr>
            <w:tcW w:w="789" w:type="pct"/>
            <w:tcBorders>
              <w:top w:val="nil"/>
              <w:left w:val="nil"/>
              <w:bottom w:val="single" w:sz="4" w:space="0" w:color="auto"/>
              <w:right w:val="single" w:sz="4" w:space="0" w:color="auto"/>
            </w:tcBorders>
            <w:shd w:val="clear" w:color="auto" w:fill="auto"/>
            <w:vAlign w:val="center"/>
            <w:hideMark/>
          </w:tcPr>
          <w:p w14:paraId="03AEEF0E" w14:textId="77777777" w:rsidR="00C910F5" w:rsidRPr="00C910F5" w:rsidRDefault="00C910F5" w:rsidP="00C910F5">
            <w:pPr>
              <w:widowControl/>
              <w:autoSpaceDE/>
              <w:autoSpaceDN/>
              <w:jc w:val="center"/>
              <w:rPr>
                <w:color w:val="000000"/>
                <w:sz w:val="20"/>
                <w:szCs w:val="18"/>
                <w:lang w:bidi="ar-SA"/>
              </w:rPr>
            </w:pPr>
            <w:r w:rsidRPr="00C910F5">
              <w:rPr>
                <w:color w:val="000000"/>
                <w:sz w:val="20"/>
                <w:szCs w:val="18"/>
                <w:lang w:bidi="ar-SA"/>
              </w:rPr>
              <w:t>0</w:t>
            </w:r>
          </w:p>
        </w:tc>
        <w:tc>
          <w:tcPr>
            <w:tcW w:w="672" w:type="pct"/>
            <w:tcBorders>
              <w:top w:val="nil"/>
              <w:left w:val="nil"/>
              <w:bottom w:val="single" w:sz="4" w:space="0" w:color="auto"/>
              <w:right w:val="single" w:sz="4" w:space="0" w:color="auto"/>
            </w:tcBorders>
            <w:shd w:val="clear" w:color="000000" w:fill="C6EFCE"/>
            <w:vAlign w:val="center"/>
            <w:hideMark/>
          </w:tcPr>
          <w:p w14:paraId="6915A003" w14:textId="77777777" w:rsidR="00C910F5" w:rsidRPr="00C910F5" w:rsidRDefault="00C910F5" w:rsidP="00C910F5">
            <w:pPr>
              <w:widowControl/>
              <w:autoSpaceDE/>
              <w:autoSpaceDN/>
              <w:jc w:val="center"/>
              <w:rPr>
                <w:color w:val="006100"/>
                <w:sz w:val="20"/>
                <w:szCs w:val="18"/>
                <w:lang w:bidi="ar-SA"/>
              </w:rPr>
            </w:pPr>
            <w:r w:rsidRPr="00C910F5">
              <w:rPr>
                <w:color w:val="006100"/>
                <w:sz w:val="20"/>
                <w:szCs w:val="18"/>
                <w:lang w:bidi="ar-SA"/>
              </w:rPr>
              <w:t>0,01</w:t>
            </w:r>
          </w:p>
        </w:tc>
        <w:tc>
          <w:tcPr>
            <w:tcW w:w="966" w:type="pct"/>
            <w:tcBorders>
              <w:top w:val="nil"/>
              <w:left w:val="nil"/>
              <w:bottom w:val="single" w:sz="4" w:space="0" w:color="auto"/>
              <w:right w:val="single" w:sz="4" w:space="0" w:color="auto"/>
            </w:tcBorders>
            <w:shd w:val="clear" w:color="auto" w:fill="auto"/>
            <w:vAlign w:val="center"/>
            <w:hideMark/>
          </w:tcPr>
          <w:p w14:paraId="7DA87F33" w14:textId="77777777" w:rsidR="00C910F5" w:rsidRPr="00C910F5" w:rsidRDefault="00C910F5" w:rsidP="00C910F5">
            <w:pPr>
              <w:widowControl/>
              <w:autoSpaceDE/>
              <w:autoSpaceDN/>
              <w:jc w:val="center"/>
              <w:rPr>
                <w:color w:val="000000"/>
                <w:sz w:val="20"/>
                <w:szCs w:val="18"/>
                <w:lang w:bidi="ar-SA"/>
              </w:rPr>
            </w:pPr>
            <w:r w:rsidRPr="00C910F5">
              <w:rPr>
                <w:color w:val="000000"/>
                <w:sz w:val="20"/>
                <w:szCs w:val="18"/>
                <w:lang w:bidi="ar-SA"/>
              </w:rPr>
              <w:t>0</w:t>
            </w:r>
          </w:p>
        </w:tc>
      </w:tr>
      <w:tr w:rsidR="00C910F5" w:rsidRPr="00C910F5" w14:paraId="0668F733" w14:textId="77777777" w:rsidTr="003D5ABA">
        <w:trPr>
          <w:trHeight w:val="20"/>
        </w:trPr>
        <w:tc>
          <w:tcPr>
            <w:tcW w:w="172" w:type="pct"/>
            <w:tcBorders>
              <w:top w:val="nil"/>
              <w:left w:val="single" w:sz="4" w:space="0" w:color="auto"/>
              <w:bottom w:val="single" w:sz="4" w:space="0" w:color="auto"/>
              <w:right w:val="single" w:sz="4" w:space="0" w:color="auto"/>
            </w:tcBorders>
            <w:shd w:val="clear" w:color="auto" w:fill="auto"/>
            <w:vAlign w:val="center"/>
          </w:tcPr>
          <w:p w14:paraId="55639A5E" w14:textId="7AFC6BBE" w:rsidR="00C910F5" w:rsidRPr="00C910F5" w:rsidRDefault="003D5ABA" w:rsidP="00C910F5">
            <w:pPr>
              <w:widowControl/>
              <w:autoSpaceDE/>
              <w:autoSpaceDN/>
              <w:jc w:val="center"/>
              <w:rPr>
                <w:color w:val="000000"/>
                <w:sz w:val="20"/>
                <w:szCs w:val="18"/>
                <w:lang w:bidi="ar-SA"/>
              </w:rPr>
            </w:pPr>
            <w:r>
              <w:rPr>
                <w:color w:val="000000"/>
                <w:sz w:val="20"/>
                <w:szCs w:val="18"/>
                <w:lang w:bidi="ar-SA"/>
              </w:rPr>
              <w:t>6</w:t>
            </w:r>
          </w:p>
        </w:tc>
        <w:tc>
          <w:tcPr>
            <w:tcW w:w="1845" w:type="pct"/>
            <w:tcBorders>
              <w:top w:val="nil"/>
              <w:left w:val="nil"/>
              <w:bottom w:val="single" w:sz="4" w:space="0" w:color="auto"/>
              <w:right w:val="single" w:sz="4" w:space="0" w:color="auto"/>
            </w:tcBorders>
            <w:shd w:val="clear" w:color="auto" w:fill="auto"/>
            <w:noWrap/>
            <w:vAlign w:val="center"/>
            <w:hideMark/>
          </w:tcPr>
          <w:p w14:paraId="6925EEA6" w14:textId="77777777" w:rsidR="00C910F5" w:rsidRPr="00C910F5" w:rsidRDefault="00C910F5" w:rsidP="00C910F5">
            <w:pPr>
              <w:widowControl/>
              <w:autoSpaceDE/>
              <w:autoSpaceDN/>
              <w:rPr>
                <w:color w:val="000000"/>
                <w:sz w:val="20"/>
                <w:szCs w:val="18"/>
                <w:lang w:bidi="ar-SA"/>
              </w:rPr>
            </w:pPr>
            <w:r w:rsidRPr="00C910F5">
              <w:rPr>
                <w:color w:val="000000"/>
                <w:sz w:val="20"/>
                <w:szCs w:val="18"/>
                <w:lang w:bidi="ar-SA"/>
              </w:rPr>
              <w:t>Котельная клуба с. Николо-Ухтома</w:t>
            </w:r>
          </w:p>
        </w:tc>
        <w:tc>
          <w:tcPr>
            <w:tcW w:w="556" w:type="pct"/>
            <w:tcBorders>
              <w:top w:val="nil"/>
              <w:left w:val="nil"/>
              <w:bottom w:val="single" w:sz="4" w:space="0" w:color="auto"/>
              <w:right w:val="single" w:sz="4" w:space="0" w:color="auto"/>
            </w:tcBorders>
            <w:shd w:val="clear" w:color="000000" w:fill="FFEB9C"/>
            <w:noWrap/>
            <w:vAlign w:val="center"/>
            <w:hideMark/>
          </w:tcPr>
          <w:p w14:paraId="6F4142B9" w14:textId="77777777" w:rsidR="00C910F5" w:rsidRPr="00C910F5" w:rsidRDefault="00C910F5" w:rsidP="00C910F5">
            <w:pPr>
              <w:widowControl/>
              <w:autoSpaceDE/>
              <w:autoSpaceDN/>
              <w:jc w:val="center"/>
              <w:rPr>
                <w:b/>
                <w:bCs/>
                <w:color w:val="9C5700"/>
                <w:sz w:val="20"/>
                <w:szCs w:val="18"/>
                <w:lang w:bidi="ar-SA"/>
              </w:rPr>
            </w:pPr>
            <w:r w:rsidRPr="00C910F5">
              <w:rPr>
                <w:b/>
                <w:bCs/>
                <w:color w:val="9C5700"/>
                <w:sz w:val="20"/>
                <w:szCs w:val="18"/>
                <w:lang w:bidi="ar-SA"/>
              </w:rPr>
              <w:t>0,03</w:t>
            </w:r>
          </w:p>
        </w:tc>
        <w:tc>
          <w:tcPr>
            <w:tcW w:w="789" w:type="pct"/>
            <w:tcBorders>
              <w:top w:val="nil"/>
              <w:left w:val="nil"/>
              <w:bottom w:val="single" w:sz="4" w:space="0" w:color="auto"/>
              <w:right w:val="single" w:sz="4" w:space="0" w:color="auto"/>
            </w:tcBorders>
            <w:shd w:val="clear" w:color="auto" w:fill="auto"/>
            <w:vAlign w:val="center"/>
            <w:hideMark/>
          </w:tcPr>
          <w:p w14:paraId="35A9AD0B" w14:textId="77777777" w:rsidR="00C910F5" w:rsidRPr="00C910F5" w:rsidRDefault="00C910F5" w:rsidP="00C910F5">
            <w:pPr>
              <w:widowControl/>
              <w:autoSpaceDE/>
              <w:autoSpaceDN/>
              <w:jc w:val="center"/>
              <w:rPr>
                <w:color w:val="000000"/>
                <w:sz w:val="20"/>
                <w:szCs w:val="18"/>
                <w:lang w:bidi="ar-SA"/>
              </w:rPr>
            </w:pPr>
            <w:r w:rsidRPr="00C910F5">
              <w:rPr>
                <w:color w:val="000000"/>
                <w:sz w:val="20"/>
                <w:szCs w:val="18"/>
                <w:lang w:bidi="ar-SA"/>
              </w:rPr>
              <w:t>0</w:t>
            </w:r>
          </w:p>
        </w:tc>
        <w:tc>
          <w:tcPr>
            <w:tcW w:w="672" w:type="pct"/>
            <w:tcBorders>
              <w:top w:val="nil"/>
              <w:left w:val="nil"/>
              <w:bottom w:val="single" w:sz="4" w:space="0" w:color="auto"/>
              <w:right w:val="single" w:sz="4" w:space="0" w:color="auto"/>
            </w:tcBorders>
            <w:shd w:val="clear" w:color="000000" w:fill="C6EFCE"/>
            <w:vAlign w:val="center"/>
            <w:hideMark/>
          </w:tcPr>
          <w:p w14:paraId="49603FF5" w14:textId="77777777" w:rsidR="00C910F5" w:rsidRPr="00C910F5" w:rsidRDefault="00C910F5" w:rsidP="00C910F5">
            <w:pPr>
              <w:widowControl/>
              <w:autoSpaceDE/>
              <w:autoSpaceDN/>
              <w:jc w:val="center"/>
              <w:rPr>
                <w:color w:val="006100"/>
                <w:sz w:val="20"/>
                <w:szCs w:val="18"/>
                <w:lang w:bidi="ar-SA"/>
              </w:rPr>
            </w:pPr>
            <w:r w:rsidRPr="00C910F5">
              <w:rPr>
                <w:color w:val="006100"/>
                <w:sz w:val="20"/>
                <w:szCs w:val="18"/>
                <w:lang w:bidi="ar-SA"/>
              </w:rPr>
              <w:t>0,03</w:t>
            </w:r>
          </w:p>
        </w:tc>
        <w:tc>
          <w:tcPr>
            <w:tcW w:w="966" w:type="pct"/>
            <w:tcBorders>
              <w:top w:val="nil"/>
              <w:left w:val="nil"/>
              <w:bottom w:val="single" w:sz="4" w:space="0" w:color="auto"/>
              <w:right w:val="single" w:sz="4" w:space="0" w:color="auto"/>
            </w:tcBorders>
            <w:shd w:val="clear" w:color="auto" w:fill="auto"/>
            <w:vAlign w:val="center"/>
            <w:hideMark/>
          </w:tcPr>
          <w:p w14:paraId="0C82865B" w14:textId="77777777" w:rsidR="00C910F5" w:rsidRPr="00C910F5" w:rsidRDefault="00C910F5" w:rsidP="00C910F5">
            <w:pPr>
              <w:widowControl/>
              <w:autoSpaceDE/>
              <w:autoSpaceDN/>
              <w:jc w:val="center"/>
              <w:rPr>
                <w:color w:val="000000"/>
                <w:sz w:val="20"/>
                <w:szCs w:val="18"/>
                <w:lang w:bidi="ar-SA"/>
              </w:rPr>
            </w:pPr>
            <w:r w:rsidRPr="00C910F5">
              <w:rPr>
                <w:color w:val="000000"/>
                <w:sz w:val="20"/>
                <w:szCs w:val="18"/>
                <w:lang w:bidi="ar-SA"/>
              </w:rPr>
              <w:t>0</w:t>
            </w:r>
          </w:p>
        </w:tc>
      </w:tr>
      <w:tr w:rsidR="00C910F5" w:rsidRPr="00C910F5" w14:paraId="313EC9A7" w14:textId="77777777" w:rsidTr="003D5ABA">
        <w:trPr>
          <w:trHeight w:val="20"/>
        </w:trPr>
        <w:tc>
          <w:tcPr>
            <w:tcW w:w="172" w:type="pct"/>
            <w:tcBorders>
              <w:top w:val="nil"/>
              <w:left w:val="single" w:sz="4" w:space="0" w:color="auto"/>
              <w:bottom w:val="single" w:sz="4" w:space="0" w:color="auto"/>
              <w:right w:val="single" w:sz="4" w:space="0" w:color="auto"/>
            </w:tcBorders>
            <w:shd w:val="clear" w:color="auto" w:fill="auto"/>
            <w:vAlign w:val="center"/>
          </w:tcPr>
          <w:p w14:paraId="4BF64E71" w14:textId="40BE5C1F" w:rsidR="00C910F5" w:rsidRPr="00C910F5" w:rsidRDefault="003D5ABA" w:rsidP="00C910F5">
            <w:pPr>
              <w:widowControl/>
              <w:autoSpaceDE/>
              <w:autoSpaceDN/>
              <w:jc w:val="center"/>
              <w:rPr>
                <w:color w:val="000000"/>
                <w:sz w:val="20"/>
                <w:szCs w:val="18"/>
                <w:lang w:bidi="ar-SA"/>
              </w:rPr>
            </w:pPr>
            <w:r>
              <w:rPr>
                <w:color w:val="000000"/>
                <w:sz w:val="20"/>
                <w:szCs w:val="18"/>
                <w:lang w:bidi="ar-SA"/>
              </w:rPr>
              <w:t>7</w:t>
            </w:r>
          </w:p>
        </w:tc>
        <w:tc>
          <w:tcPr>
            <w:tcW w:w="1845" w:type="pct"/>
            <w:tcBorders>
              <w:top w:val="nil"/>
              <w:left w:val="nil"/>
              <w:bottom w:val="single" w:sz="4" w:space="0" w:color="auto"/>
              <w:right w:val="single" w:sz="4" w:space="0" w:color="auto"/>
            </w:tcBorders>
            <w:shd w:val="clear" w:color="auto" w:fill="auto"/>
            <w:noWrap/>
            <w:vAlign w:val="center"/>
            <w:hideMark/>
          </w:tcPr>
          <w:p w14:paraId="432C20D7" w14:textId="77777777" w:rsidR="00C910F5" w:rsidRPr="00C910F5" w:rsidRDefault="00C910F5" w:rsidP="00C910F5">
            <w:pPr>
              <w:widowControl/>
              <w:autoSpaceDE/>
              <w:autoSpaceDN/>
              <w:rPr>
                <w:color w:val="000000"/>
                <w:sz w:val="20"/>
                <w:szCs w:val="18"/>
                <w:lang w:bidi="ar-SA"/>
              </w:rPr>
            </w:pPr>
            <w:r w:rsidRPr="00C910F5">
              <w:rPr>
                <w:color w:val="000000"/>
                <w:sz w:val="20"/>
                <w:szCs w:val="18"/>
                <w:lang w:bidi="ar-SA"/>
              </w:rPr>
              <w:t>Котельная клуба д. Паршино</w:t>
            </w:r>
          </w:p>
        </w:tc>
        <w:tc>
          <w:tcPr>
            <w:tcW w:w="556" w:type="pct"/>
            <w:tcBorders>
              <w:top w:val="nil"/>
              <w:left w:val="nil"/>
              <w:bottom w:val="single" w:sz="4" w:space="0" w:color="auto"/>
              <w:right w:val="single" w:sz="4" w:space="0" w:color="auto"/>
            </w:tcBorders>
            <w:shd w:val="clear" w:color="000000" w:fill="FFEB9C"/>
            <w:noWrap/>
            <w:vAlign w:val="center"/>
            <w:hideMark/>
          </w:tcPr>
          <w:p w14:paraId="0EF49F24" w14:textId="77777777" w:rsidR="00C910F5" w:rsidRPr="00C910F5" w:rsidRDefault="00C910F5" w:rsidP="00C910F5">
            <w:pPr>
              <w:widowControl/>
              <w:autoSpaceDE/>
              <w:autoSpaceDN/>
              <w:jc w:val="center"/>
              <w:rPr>
                <w:b/>
                <w:bCs/>
                <w:color w:val="9C5700"/>
                <w:sz w:val="20"/>
                <w:szCs w:val="18"/>
                <w:lang w:bidi="ar-SA"/>
              </w:rPr>
            </w:pPr>
            <w:r w:rsidRPr="00C910F5">
              <w:rPr>
                <w:b/>
                <w:bCs/>
                <w:color w:val="9C5700"/>
                <w:sz w:val="20"/>
                <w:szCs w:val="18"/>
                <w:lang w:bidi="ar-SA"/>
              </w:rPr>
              <w:t>0,018</w:t>
            </w:r>
          </w:p>
        </w:tc>
        <w:tc>
          <w:tcPr>
            <w:tcW w:w="789" w:type="pct"/>
            <w:tcBorders>
              <w:top w:val="nil"/>
              <w:left w:val="nil"/>
              <w:bottom w:val="single" w:sz="4" w:space="0" w:color="auto"/>
              <w:right w:val="single" w:sz="4" w:space="0" w:color="auto"/>
            </w:tcBorders>
            <w:shd w:val="clear" w:color="auto" w:fill="auto"/>
            <w:vAlign w:val="center"/>
            <w:hideMark/>
          </w:tcPr>
          <w:p w14:paraId="5989E30C" w14:textId="77777777" w:rsidR="00C910F5" w:rsidRPr="00C910F5" w:rsidRDefault="00C910F5" w:rsidP="00C910F5">
            <w:pPr>
              <w:widowControl/>
              <w:autoSpaceDE/>
              <w:autoSpaceDN/>
              <w:jc w:val="center"/>
              <w:rPr>
                <w:color w:val="000000"/>
                <w:sz w:val="20"/>
                <w:szCs w:val="18"/>
                <w:lang w:bidi="ar-SA"/>
              </w:rPr>
            </w:pPr>
            <w:r w:rsidRPr="00C910F5">
              <w:rPr>
                <w:color w:val="000000"/>
                <w:sz w:val="20"/>
                <w:szCs w:val="18"/>
                <w:lang w:bidi="ar-SA"/>
              </w:rPr>
              <w:t>0</w:t>
            </w:r>
          </w:p>
        </w:tc>
        <w:tc>
          <w:tcPr>
            <w:tcW w:w="672" w:type="pct"/>
            <w:tcBorders>
              <w:top w:val="nil"/>
              <w:left w:val="nil"/>
              <w:bottom w:val="single" w:sz="4" w:space="0" w:color="auto"/>
              <w:right w:val="single" w:sz="4" w:space="0" w:color="auto"/>
            </w:tcBorders>
            <w:shd w:val="clear" w:color="000000" w:fill="C6EFCE"/>
            <w:vAlign w:val="center"/>
            <w:hideMark/>
          </w:tcPr>
          <w:p w14:paraId="19D81B54" w14:textId="77777777" w:rsidR="00C910F5" w:rsidRPr="00C910F5" w:rsidRDefault="00C910F5" w:rsidP="00C910F5">
            <w:pPr>
              <w:widowControl/>
              <w:autoSpaceDE/>
              <w:autoSpaceDN/>
              <w:jc w:val="center"/>
              <w:rPr>
                <w:color w:val="006100"/>
                <w:sz w:val="20"/>
                <w:szCs w:val="18"/>
                <w:lang w:bidi="ar-SA"/>
              </w:rPr>
            </w:pPr>
            <w:r w:rsidRPr="00C910F5">
              <w:rPr>
                <w:color w:val="006100"/>
                <w:sz w:val="20"/>
                <w:szCs w:val="18"/>
                <w:lang w:bidi="ar-SA"/>
              </w:rPr>
              <w:t>0,018</w:t>
            </w:r>
          </w:p>
        </w:tc>
        <w:tc>
          <w:tcPr>
            <w:tcW w:w="966" w:type="pct"/>
            <w:tcBorders>
              <w:top w:val="nil"/>
              <w:left w:val="nil"/>
              <w:bottom w:val="single" w:sz="4" w:space="0" w:color="auto"/>
              <w:right w:val="single" w:sz="4" w:space="0" w:color="auto"/>
            </w:tcBorders>
            <w:shd w:val="clear" w:color="auto" w:fill="auto"/>
            <w:vAlign w:val="center"/>
            <w:hideMark/>
          </w:tcPr>
          <w:p w14:paraId="129D226F" w14:textId="77777777" w:rsidR="00C910F5" w:rsidRPr="00C910F5" w:rsidRDefault="00C910F5" w:rsidP="00C910F5">
            <w:pPr>
              <w:widowControl/>
              <w:autoSpaceDE/>
              <w:autoSpaceDN/>
              <w:jc w:val="center"/>
              <w:rPr>
                <w:color w:val="000000"/>
                <w:sz w:val="20"/>
                <w:szCs w:val="18"/>
                <w:lang w:bidi="ar-SA"/>
              </w:rPr>
            </w:pPr>
            <w:r w:rsidRPr="00C910F5">
              <w:rPr>
                <w:color w:val="000000"/>
                <w:sz w:val="20"/>
                <w:szCs w:val="18"/>
                <w:lang w:bidi="ar-SA"/>
              </w:rPr>
              <w:t>0</w:t>
            </w:r>
          </w:p>
        </w:tc>
      </w:tr>
      <w:tr w:rsidR="00C910F5" w:rsidRPr="00C910F5" w14:paraId="1FF4E6B2" w14:textId="77777777" w:rsidTr="003D5ABA">
        <w:trPr>
          <w:trHeight w:val="20"/>
        </w:trPr>
        <w:tc>
          <w:tcPr>
            <w:tcW w:w="172" w:type="pct"/>
            <w:tcBorders>
              <w:top w:val="nil"/>
              <w:left w:val="single" w:sz="4" w:space="0" w:color="auto"/>
              <w:bottom w:val="single" w:sz="4" w:space="0" w:color="auto"/>
              <w:right w:val="single" w:sz="4" w:space="0" w:color="auto"/>
            </w:tcBorders>
            <w:shd w:val="clear" w:color="auto" w:fill="auto"/>
            <w:vAlign w:val="center"/>
          </w:tcPr>
          <w:p w14:paraId="50CAD087" w14:textId="61E0F417" w:rsidR="00C910F5" w:rsidRPr="00C910F5" w:rsidRDefault="003D5ABA" w:rsidP="00C910F5">
            <w:pPr>
              <w:widowControl/>
              <w:autoSpaceDE/>
              <w:autoSpaceDN/>
              <w:jc w:val="center"/>
              <w:rPr>
                <w:color w:val="000000"/>
                <w:sz w:val="20"/>
                <w:szCs w:val="18"/>
                <w:lang w:bidi="ar-SA"/>
              </w:rPr>
            </w:pPr>
            <w:r>
              <w:rPr>
                <w:color w:val="000000"/>
                <w:sz w:val="20"/>
                <w:szCs w:val="18"/>
                <w:lang w:bidi="ar-SA"/>
              </w:rPr>
              <w:t>8</w:t>
            </w:r>
          </w:p>
        </w:tc>
        <w:tc>
          <w:tcPr>
            <w:tcW w:w="1845" w:type="pct"/>
            <w:tcBorders>
              <w:top w:val="nil"/>
              <w:left w:val="nil"/>
              <w:bottom w:val="single" w:sz="4" w:space="0" w:color="auto"/>
              <w:right w:val="single" w:sz="4" w:space="0" w:color="auto"/>
            </w:tcBorders>
            <w:shd w:val="clear" w:color="auto" w:fill="auto"/>
            <w:noWrap/>
            <w:vAlign w:val="center"/>
            <w:hideMark/>
          </w:tcPr>
          <w:p w14:paraId="0FAEA21D" w14:textId="77777777" w:rsidR="00C910F5" w:rsidRPr="00C910F5" w:rsidRDefault="00C910F5" w:rsidP="00C910F5">
            <w:pPr>
              <w:widowControl/>
              <w:autoSpaceDE/>
              <w:autoSpaceDN/>
              <w:rPr>
                <w:color w:val="000000"/>
                <w:sz w:val="20"/>
                <w:szCs w:val="18"/>
                <w:lang w:bidi="ar-SA"/>
              </w:rPr>
            </w:pPr>
            <w:r w:rsidRPr="00C910F5">
              <w:rPr>
                <w:color w:val="000000"/>
                <w:sz w:val="20"/>
                <w:szCs w:val="18"/>
                <w:lang w:bidi="ar-SA"/>
              </w:rPr>
              <w:t>Котельная клуба д. Ефимовское</w:t>
            </w:r>
          </w:p>
        </w:tc>
        <w:tc>
          <w:tcPr>
            <w:tcW w:w="556" w:type="pct"/>
            <w:tcBorders>
              <w:top w:val="nil"/>
              <w:left w:val="nil"/>
              <w:bottom w:val="single" w:sz="4" w:space="0" w:color="auto"/>
              <w:right w:val="single" w:sz="4" w:space="0" w:color="auto"/>
            </w:tcBorders>
            <w:shd w:val="clear" w:color="000000" w:fill="FFEB9C"/>
            <w:noWrap/>
            <w:vAlign w:val="center"/>
            <w:hideMark/>
          </w:tcPr>
          <w:p w14:paraId="398DE88F" w14:textId="77777777" w:rsidR="00C910F5" w:rsidRPr="00C910F5" w:rsidRDefault="00C910F5" w:rsidP="00C910F5">
            <w:pPr>
              <w:widowControl/>
              <w:autoSpaceDE/>
              <w:autoSpaceDN/>
              <w:jc w:val="center"/>
              <w:rPr>
                <w:b/>
                <w:bCs/>
                <w:color w:val="9C5700"/>
                <w:sz w:val="20"/>
                <w:szCs w:val="18"/>
                <w:lang w:bidi="ar-SA"/>
              </w:rPr>
            </w:pPr>
            <w:r w:rsidRPr="00C910F5">
              <w:rPr>
                <w:b/>
                <w:bCs/>
                <w:color w:val="9C5700"/>
                <w:sz w:val="20"/>
                <w:szCs w:val="18"/>
                <w:lang w:bidi="ar-SA"/>
              </w:rPr>
              <w:t>0,12</w:t>
            </w:r>
          </w:p>
        </w:tc>
        <w:tc>
          <w:tcPr>
            <w:tcW w:w="789" w:type="pct"/>
            <w:tcBorders>
              <w:top w:val="nil"/>
              <w:left w:val="nil"/>
              <w:bottom w:val="single" w:sz="4" w:space="0" w:color="auto"/>
              <w:right w:val="single" w:sz="4" w:space="0" w:color="auto"/>
            </w:tcBorders>
            <w:shd w:val="clear" w:color="auto" w:fill="auto"/>
            <w:vAlign w:val="center"/>
            <w:hideMark/>
          </w:tcPr>
          <w:p w14:paraId="141F8E5E" w14:textId="77777777" w:rsidR="00C910F5" w:rsidRPr="00C910F5" w:rsidRDefault="00C910F5" w:rsidP="00C910F5">
            <w:pPr>
              <w:widowControl/>
              <w:autoSpaceDE/>
              <w:autoSpaceDN/>
              <w:jc w:val="center"/>
              <w:rPr>
                <w:color w:val="000000"/>
                <w:sz w:val="20"/>
                <w:szCs w:val="18"/>
                <w:lang w:bidi="ar-SA"/>
              </w:rPr>
            </w:pPr>
            <w:r w:rsidRPr="00C910F5">
              <w:rPr>
                <w:color w:val="000000"/>
                <w:sz w:val="20"/>
                <w:szCs w:val="18"/>
                <w:lang w:bidi="ar-SA"/>
              </w:rPr>
              <w:t>0</w:t>
            </w:r>
          </w:p>
        </w:tc>
        <w:tc>
          <w:tcPr>
            <w:tcW w:w="672" w:type="pct"/>
            <w:tcBorders>
              <w:top w:val="nil"/>
              <w:left w:val="nil"/>
              <w:bottom w:val="single" w:sz="4" w:space="0" w:color="auto"/>
              <w:right w:val="single" w:sz="4" w:space="0" w:color="auto"/>
            </w:tcBorders>
            <w:shd w:val="clear" w:color="000000" w:fill="C6EFCE"/>
            <w:vAlign w:val="center"/>
            <w:hideMark/>
          </w:tcPr>
          <w:p w14:paraId="19A56C84" w14:textId="77777777" w:rsidR="00C910F5" w:rsidRPr="00C910F5" w:rsidRDefault="00C910F5" w:rsidP="00C910F5">
            <w:pPr>
              <w:widowControl/>
              <w:autoSpaceDE/>
              <w:autoSpaceDN/>
              <w:jc w:val="center"/>
              <w:rPr>
                <w:color w:val="006100"/>
                <w:sz w:val="20"/>
                <w:szCs w:val="18"/>
                <w:lang w:bidi="ar-SA"/>
              </w:rPr>
            </w:pPr>
            <w:r w:rsidRPr="00C910F5">
              <w:rPr>
                <w:color w:val="006100"/>
                <w:sz w:val="20"/>
                <w:szCs w:val="18"/>
                <w:lang w:bidi="ar-SA"/>
              </w:rPr>
              <w:t>0,12</w:t>
            </w:r>
          </w:p>
        </w:tc>
        <w:tc>
          <w:tcPr>
            <w:tcW w:w="966" w:type="pct"/>
            <w:tcBorders>
              <w:top w:val="nil"/>
              <w:left w:val="nil"/>
              <w:bottom w:val="single" w:sz="4" w:space="0" w:color="auto"/>
              <w:right w:val="single" w:sz="4" w:space="0" w:color="auto"/>
            </w:tcBorders>
            <w:shd w:val="clear" w:color="auto" w:fill="auto"/>
            <w:vAlign w:val="center"/>
            <w:hideMark/>
          </w:tcPr>
          <w:p w14:paraId="7A40B88D" w14:textId="77777777" w:rsidR="00C910F5" w:rsidRPr="00C910F5" w:rsidRDefault="00C910F5" w:rsidP="00C910F5">
            <w:pPr>
              <w:widowControl/>
              <w:autoSpaceDE/>
              <w:autoSpaceDN/>
              <w:jc w:val="center"/>
              <w:rPr>
                <w:color w:val="000000"/>
                <w:sz w:val="20"/>
                <w:szCs w:val="18"/>
                <w:lang w:bidi="ar-SA"/>
              </w:rPr>
            </w:pPr>
            <w:r w:rsidRPr="00C910F5">
              <w:rPr>
                <w:color w:val="000000"/>
                <w:sz w:val="20"/>
                <w:szCs w:val="18"/>
                <w:lang w:bidi="ar-SA"/>
              </w:rPr>
              <w:t>0</w:t>
            </w:r>
          </w:p>
        </w:tc>
      </w:tr>
    </w:tbl>
    <w:p w14:paraId="5D2B9041" w14:textId="77777777" w:rsidR="005A0540" w:rsidRPr="003E5B81" w:rsidRDefault="005A0540" w:rsidP="00F160E1">
      <w:pPr>
        <w:pStyle w:val="a"/>
        <w:numPr>
          <w:ilvl w:val="0"/>
          <w:numId w:val="33"/>
        </w:numPr>
      </w:pPr>
      <w:bookmarkStart w:id="155" w:name="_Toc24969590"/>
      <w:bookmarkStart w:id="156" w:name="_Toc39024171"/>
      <w:bookmarkStart w:id="157" w:name="_Toc107356994"/>
      <w:r w:rsidRPr="003E5B81">
        <w:t>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bookmarkEnd w:id="155"/>
      <w:bookmarkEnd w:id="156"/>
      <w:bookmarkEnd w:id="157"/>
    </w:p>
    <w:p w14:paraId="6B4A0798" w14:textId="77777777" w:rsidR="005A0540" w:rsidRPr="00BA326F" w:rsidRDefault="005A0540" w:rsidP="005A0540">
      <w:pPr>
        <w:pStyle w:val="a5"/>
      </w:pPr>
      <w:r w:rsidRPr="00BA326F">
        <w:t>Случаев применения отопления жилых помещений в многоквартирных домах с использованием индивидуальных квартирных источников тепловой энергии нет. Технические условия на установку индивидуальных квартирных источников тепловой энергии не выдавались.</w:t>
      </w:r>
    </w:p>
    <w:p w14:paraId="12124756" w14:textId="77777777" w:rsidR="005A0540" w:rsidRPr="003E5B81" w:rsidRDefault="005A0540" w:rsidP="00F160E1">
      <w:pPr>
        <w:pStyle w:val="a"/>
        <w:numPr>
          <w:ilvl w:val="0"/>
          <w:numId w:val="33"/>
        </w:numPr>
      </w:pPr>
      <w:bookmarkStart w:id="158" w:name="_Toc24969591"/>
      <w:bookmarkStart w:id="159" w:name="_Toc39024172"/>
      <w:bookmarkStart w:id="160" w:name="_Toc107356995"/>
      <w:r w:rsidRPr="003E5B81">
        <w:t>описание величины потребления тепловой энергии в расчетных элементах территориального деления за отопительный период и за год в целом;</w:t>
      </w:r>
      <w:bookmarkEnd w:id="158"/>
      <w:bookmarkEnd w:id="159"/>
      <w:bookmarkEnd w:id="160"/>
    </w:p>
    <w:p w14:paraId="62475E1F" w14:textId="77777777" w:rsidR="005A0540" w:rsidRPr="004F2E3C" w:rsidRDefault="005A0540" w:rsidP="005A0540">
      <w:pPr>
        <w:pStyle w:val="a5"/>
      </w:pPr>
      <w:r>
        <w:t>О</w:t>
      </w:r>
      <w:r w:rsidRPr="00CB2F30">
        <w:t xml:space="preserve">писание величины потребления тепловой энергии в расчетных элементах территориального деления за отопительный период и за год в целом </w:t>
      </w:r>
      <w:r w:rsidRPr="004F2E3C">
        <w:t>представлены в таблице 1.5.3.</w:t>
      </w:r>
    </w:p>
    <w:p w14:paraId="66F2A7B9" w14:textId="77777777" w:rsidR="005A0540" w:rsidRPr="005A0540" w:rsidRDefault="005A0540" w:rsidP="005A0540">
      <w:pPr>
        <w:pStyle w:val="af6"/>
        <w:rPr>
          <w:rStyle w:val="af5"/>
          <w:b/>
          <w:sz w:val="20"/>
        </w:rPr>
      </w:pPr>
      <w:bookmarkStart w:id="161" w:name="_Toc24969876"/>
      <w:bookmarkStart w:id="162" w:name="_Toc39028480"/>
      <w:bookmarkStart w:id="163" w:name="_Toc138344079"/>
      <w:r w:rsidRPr="005A0540">
        <w:rPr>
          <w:rStyle w:val="af5"/>
          <w:b/>
          <w:sz w:val="20"/>
        </w:rPr>
        <w:lastRenderedPageBreak/>
        <w:t>Таблица 1.5.3 - Описание величины потребления тепловой энергии в расчетных элементах территориального деления за отопительный период и за год в целом</w:t>
      </w:r>
      <w:bookmarkEnd w:id="161"/>
      <w:bookmarkEnd w:id="162"/>
      <w:bookmarkEnd w:id="16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798"/>
        <w:gridCol w:w="1390"/>
        <w:gridCol w:w="1697"/>
        <w:gridCol w:w="1360"/>
        <w:gridCol w:w="1697"/>
        <w:gridCol w:w="1362"/>
        <w:gridCol w:w="30"/>
        <w:gridCol w:w="1637"/>
      </w:tblGrid>
      <w:tr w:rsidR="006C60B3" w:rsidRPr="006C60B3" w14:paraId="57657598" w14:textId="77777777" w:rsidTr="006C60B3">
        <w:trPr>
          <w:trHeight w:val="23"/>
          <w:tblHeader/>
        </w:trPr>
        <w:tc>
          <w:tcPr>
            <w:tcW w:w="400" w:type="pct"/>
            <w:vMerge w:val="restart"/>
            <w:shd w:val="clear" w:color="auto" w:fill="auto"/>
            <w:vAlign w:val="center"/>
          </w:tcPr>
          <w:p w14:paraId="118CBFD7" w14:textId="77777777" w:rsidR="006C60B3" w:rsidRPr="006C60B3" w:rsidRDefault="006C60B3" w:rsidP="006C60B3">
            <w:pPr>
              <w:pStyle w:val="aff5"/>
              <w:jc w:val="center"/>
              <w:rPr>
                <w:rFonts w:cs="Times New Roman"/>
                <w:b/>
                <w:sz w:val="18"/>
                <w:szCs w:val="20"/>
              </w:rPr>
            </w:pPr>
            <w:r w:rsidRPr="006C60B3">
              <w:rPr>
                <w:rFonts w:cs="Times New Roman"/>
                <w:b/>
                <w:sz w:val="18"/>
                <w:szCs w:val="20"/>
              </w:rPr>
              <w:t xml:space="preserve">Год </w:t>
            </w:r>
          </w:p>
        </w:tc>
        <w:tc>
          <w:tcPr>
            <w:tcW w:w="4600" w:type="pct"/>
            <w:gridSpan w:val="7"/>
            <w:shd w:val="clear" w:color="auto" w:fill="auto"/>
            <w:vAlign w:val="center"/>
          </w:tcPr>
          <w:p w14:paraId="5FA8522D" w14:textId="77777777" w:rsidR="006C60B3" w:rsidRPr="006C60B3" w:rsidRDefault="006C60B3" w:rsidP="006C60B3">
            <w:pPr>
              <w:pStyle w:val="aff5"/>
              <w:jc w:val="center"/>
              <w:rPr>
                <w:rFonts w:cs="Times New Roman"/>
                <w:b/>
                <w:sz w:val="18"/>
                <w:szCs w:val="20"/>
              </w:rPr>
            </w:pPr>
            <w:r w:rsidRPr="006C60B3">
              <w:rPr>
                <w:rFonts w:cs="Times New Roman"/>
                <w:b/>
                <w:sz w:val="18"/>
                <w:szCs w:val="20"/>
              </w:rPr>
              <w:t>Потребление тепловой энергии, тыс. Гкал</w:t>
            </w:r>
          </w:p>
        </w:tc>
      </w:tr>
      <w:tr w:rsidR="006C60B3" w:rsidRPr="006C60B3" w14:paraId="6668CC35" w14:textId="77777777" w:rsidTr="006C60B3">
        <w:trPr>
          <w:trHeight w:val="23"/>
          <w:tblHeader/>
        </w:trPr>
        <w:tc>
          <w:tcPr>
            <w:tcW w:w="400" w:type="pct"/>
            <w:vMerge/>
            <w:shd w:val="clear" w:color="auto" w:fill="auto"/>
            <w:vAlign w:val="center"/>
          </w:tcPr>
          <w:p w14:paraId="6A5D1B9D" w14:textId="77777777" w:rsidR="006C60B3" w:rsidRPr="006C60B3" w:rsidRDefault="006C60B3" w:rsidP="006C60B3">
            <w:pPr>
              <w:pStyle w:val="aff5"/>
              <w:jc w:val="center"/>
              <w:rPr>
                <w:rFonts w:cs="Times New Roman"/>
                <w:b/>
                <w:sz w:val="18"/>
                <w:szCs w:val="20"/>
              </w:rPr>
            </w:pPr>
          </w:p>
        </w:tc>
        <w:tc>
          <w:tcPr>
            <w:tcW w:w="1548" w:type="pct"/>
            <w:gridSpan w:val="2"/>
            <w:shd w:val="clear" w:color="auto" w:fill="auto"/>
            <w:vAlign w:val="center"/>
          </w:tcPr>
          <w:p w14:paraId="10F9363F" w14:textId="77777777" w:rsidR="006C60B3" w:rsidRPr="006C60B3" w:rsidRDefault="006C60B3" w:rsidP="006C60B3">
            <w:pPr>
              <w:jc w:val="center"/>
              <w:rPr>
                <w:rFonts w:eastAsia="Calibri"/>
                <w:b/>
                <w:sz w:val="18"/>
                <w:szCs w:val="20"/>
              </w:rPr>
            </w:pPr>
            <w:r w:rsidRPr="006C60B3">
              <w:rPr>
                <w:rFonts w:eastAsia="Calibri"/>
                <w:b/>
                <w:sz w:val="18"/>
                <w:szCs w:val="20"/>
              </w:rPr>
              <w:t>население</w:t>
            </w:r>
          </w:p>
        </w:tc>
        <w:tc>
          <w:tcPr>
            <w:tcW w:w="1533" w:type="pct"/>
            <w:gridSpan w:val="2"/>
            <w:shd w:val="clear" w:color="auto" w:fill="auto"/>
            <w:vAlign w:val="center"/>
          </w:tcPr>
          <w:p w14:paraId="43A2CB0E" w14:textId="77777777" w:rsidR="006C60B3" w:rsidRPr="006C60B3" w:rsidRDefault="006C60B3" w:rsidP="006C60B3">
            <w:pPr>
              <w:jc w:val="center"/>
              <w:rPr>
                <w:rFonts w:eastAsia="Calibri"/>
                <w:b/>
                <w:sz w:val="18"/>
                <w:szCs w:val="20"/>
              </w:rPr>
            </w:pPr>
            <w:r w:rsidRPr="006C60B3">
              <w:rPr>
                <w:rFonts w:eastAsia="Calibri"/>
                <w:b/>
                <w:sz w:val="18"/>
                <w:szCs w:val="20"/>
              </w:rPr>
              <w:t>бюджет</w:t>
            </w:r>
          </w:p>
        </w:tc>
        <w:tc>
          <w:tcPr>
            <w:tcW w:w="1519" w:type="pct"/>
            <w:gridSpan w:val="3"/>
            <w:shd w:val="clear" w:color="auto" w:fill="auto"/>
            <w:vAlign w:val="center"/>
          </w:tcPr>
          <w:p w14:paraId="5754AC74" w14:textId="77777777" w:rsidR="006C60B3" w:rsidRPr="006C60B3" w:rsidRDefault="006C60B3" w:rsidP="006C60B3">
            <w:pPr>
              <w:jc w:val="center"/>
              <w:rPr>
                <w:rFonts w:eastAsia="Calibri"/>
                <w:b/>
                <w:sz w:val="18"/>
                <w:szCs w:val="20"/>
              </w:rPr>
            </w:pPr>
            <w:r w:rsidRPr="006C60B3">
              <w:rPr>
                <w:rFonts w:eastAsia="Calibri"/>
                <w:b/>
                <w:sz w:val="18"/>
                <w:szCs w:val="20"/>
              </w:rPr>
              <w:t>прочие</w:t>
            </w:r>
          </w:p>
        </w:tc>
      </w:tr>
      <w:tr w:rsidR="006C60B3" w:rsidRPr="006C60B3" w14:paraId="7557DAAB" w14:textId="77777777" w:rsidTr="006C60B3">
        <w:trPr>
          <w:cantSplit/>
          <w:trHeight w:val="23"/>
          <w:tblHeader/>
        </w:trPr>
        <w:tc>
          <w:tcPr>
            <w:tcW w:w="400" w:type="pct"/>
            <w:vMerge/>
            <w:shd w:val="clear" w:color="auto" w:fill="auto"/>
            <w:vAlign w:val="center"/>
          </w:tcPr>
          <w:p w14:paraId="5D6F06F0" w14:textId="77777777" w:rsidR="006C60B3" w:rsidRPr="006C60B3" w:rsidRDefault="006C60B3" w:rsidP="006C60B3">
            <w:pPr>
              <w:pStyle w:val="aff5"/>
              <w:jc w:val="center"/>
              <w:rPr>
                <w:rFonts w:cs="Times New Roman"/>
                <w:b/>
                <w:sz w:val="18"/>
                <w:szCs w:val="20"/>
              </w:rPr>
            </w:pPr>
          </w:p>
        </w:tc>
        <w:tc>
          <w:tcPr>
            <w:tcW w:w="697" w:type="pct"/>
            <w:shd w:val="clear" w:color="auto" w:fill="auto"/>
            <w:vAlign w:val="center"/>
          </w:tcPr>
          <w:p w14:paraId="0769FE6E" w14:textId="77777777" w:rsidR="006C60B3" w:rsidRPr="006C60B3" w:rsidRDefault="006C60B3" w:rsidP="006C60B3">
            <w:pPr>
              <w:pStyle w:val="aff5"/>
              <w:jc w:val="center"/>
              <w:rPr>
                <w:rFonts w:cs="Times New Roman"/>
                <w:b/>
                <w:sz w:val="18"/>
                <w:szCs w:val="20"/>
              </w:rPr>
            </w:pPr>
            <w:r w:rsidRPr="006C60B3">
              <w:rPr>
                <w:rFonts w:cs="Times New Roman"/>
                <w:b/>
                <w:sz w:val="18"/>
                <w:szCs w:val="20"/>
              </w:rPr>
              <w:t xml:space="preserve">отопление и </w:t>
            </w:r>
          </w:p>
          <w:p w14:paraId="08528241" w14:textId="77777777" w:rsidR="006C60B3" w:rsidRPr="006C60B3" w:rsidRDefault="006C60B3" w:rsidP="006C60B3">
            <w:pPr>
              <w:pStyle w:val="aff5"/>
              <w:jc w:val="center"/>
              <w:rPr>
                <w:rFonts w:cs="Times New Roman"/>
                <w:b/>
                <w:sz w:val="18"/>
                <w:szCs w:val="20"/>
              </w:rPr>
            </w:pPr>
            <w:r w:rsidRPr="006C60B3">
              <w:rPr>
                <w:rFonts w:cs="Times New Roman"/>
                <w:b/>
                <w:sz w:val="18"/>
                <w:szCs w:val="20"/>
              </w:rPr>
              <w:t>вентиляция</w:t>
            </w:r>
          </w:p>
        </w:tc>
        <w:tc>
          <w:tcPr>
            <w:tcW w:w="851" w:type="pct"/>
            <w:shd w:val="clear" w:color="auto" w:fill="auto"/>
            <w:vAlign w:val="center"/>
          </w:tcPr>
          <w:p w14:paraId="605BA53E" w14:textId="77777777" w:rsidR="006C60B3" w:rsidRPr="006C60B3" w:rsidRDefault="006C60B3" w:rsidP="006C60B3">
            <w:pPr>
              <w:pStyle w:val="aff4"/>
              <w:rPr>
                <w:rFonts w:eastAsia="Calibri"/>
                <w:bCs w:val="0"/>
                <w:sz w:val="18"/>
                <w:szCs w:val="20"/>
                <w:lang w:eastAsia="en-US"/>
              </w:rPr>
            </w:pPr>
            <w:r w:rsidRPr="006C60B3">
              <w:rPr>
                <w:rFonts w:eastAsia="Calibri"/>
                <w:bCs w:val="0"/>
                <w:sz w:val="18"/>
                <w:szCs w:val="20"/>
                <w:lang w:eastAsia="en-US"/>
              </w:rPr>
              <w:t>горячее водоснабжение</w:t>
            </w:r>
          </w:p>
        </w:tc>
        <w:tc>
          <w:tcPr>
            <w:tcW w:w="682" w:type="pct"/>
            <w:shd w:val="clear" w:color="auto" w:fill="auto"/>
            <w:vAlign w:val="center"/>
          </w:tcPr>
          <w:p w14:paraId="36DF2D1E" w14:textId="77777777" w:rsidR="006C60B3" w:rsidRPr="006C60B3" w:rsidRDefault="006C60B3" w:rsidP="006C60B3">
            <w:pPr>
              <w:pStyle w:val="aff4"/>
              <w:rPr>
                <w:rFonts w:eastAsia="Calibri"/>
                <w:bCs w:val="0"/>
                <w:sz w:val="18"/>
                <w:szCs w:val="20"/>
                <w:lang w:eastAsia="en-US"/>
              </w:rPr>
            </w:pPr>
            <w:r w:rsidRPr="006C60B3">
              <w:rPr>
                <w:rFonts w:eastAsia="Calibri"/>
                <w:bCs w:val="0"/>
                <w:sz w:val="18"/>
                <w:szCs w:val="20"/>
                <w:lang w:eastAsia="en-US"/>
              </w:rPr>
              <w:t>отопление и вентиляция</w:t>
            </w:r>
          </w:p>
        </w:tc>
        <w:tc>
          <w:tcPr>
            <w:tcW w:w="851" w:type="pct"/>
            <w:shd w:val="clear" w:color="auto" w:fill="auto"/>
            <w:vAlign w:val="center"/>
          </w:tcPr>
          <w:p w14:paraId="2AD29976" w14:textId="77777777" w:rsidR="006C60B3" w:rsidRPr="006C60B3" w:rsidRDefault="006C60B3" w:rsidP="006C60B3">
            <w:pPr>
              <w:pStyle w:val="aff4"/>
              <w:rPr>
                <w:rFonts w:eastAsia="Calibri"/>
                <w:bCs w:val="0"/>
                <w:sz w:val="18"/>
                <w:szCs w:val="20"/>
                <w:lang w:eastAsia="en-US"/>
              </w:rPr>
            </w:pPr>
            <w:r w:rsidRPr="006C60B3">
              <w:rPr>
                <w:rFonts w:eastAsia="Calibri"/>
                <w:bCs w:val="0"/>
                <w:sz w:val="18"/>
                <w:szCs w:val="20"/>
                <w:lang w:eastAsia="en-US"/>
              </w:rPr>
              <w:t>горячее водоснабжение</w:t>
            </w:r>
          </w:p>
        </w:tc>
        <w:tc>
          <w:tcPr>
            <w:tcW w:w="698" w:type="pct"/>
            <w:gridSpan w:val="2"/>
            <w:shd w:val="clear" w:color="auto" w:fill="auto"/>
            <w:vAlign w:val="center"/>
          </w:tcPr>
          <w:p w14:paraId="6C561B3B" w14:textId="77777777" w:rsidR="006C60B3" w:rsidRPr="006C60B3" w:rsidRDefault="006C60B3" w:rsidP="006C60B3">
            <w:pPr>
              <w:pStyle w:val="aff4"/>
              <w:rPr>
                <w:rFonts w:eastAsia="Calibri"/>
                <w:bCs w:val="0"/>
                <w:sz w:val="18"/>
                <w:szCs w:val="20"/>
                <w:lang w:eastAsia="en-US"/>
              </w:rPr>
            </w:pPr>
            <w:r w:rsidRPr="006C60B3">
              <w:rPr>
                <w:rFonts w:eastAsia="Calibri"/>
                <w:bCs w:val="0"/>
                <w:sz w:val="18"/>
                <w:szCs w:val="20"/>
                <w:lang w:eastAsia="en-US"/>
              </w:rPr>
              <w:t>отопление и вентиляция</w:t>
            </w:r>
          </w:p>
        </w:tc>
        <w:tc>
          <w:tcPr>
            <w:tcW w:w="821" w:type="pct"/>
            <w:shd w:val="clear" w:color="auto" w:fill="auto"/>
            <w:vAlign w:val="center"/>
          </w:tcPr>
          <w:p w14:paraId="3E5F9EB2" w14:textId="77777777" w:rsidR="006C60B3" w:rsidRPr="006C60B3" w:rsidRDefault="006C60B3" w:rsidP="006C60B3">
            <w:pPr>
              <w:pStyle w:val="aff4"/>
              <w:rPr>
                <w:rFonts w:eastAsia="Calibri"/>
                <w:bCs w:val="0"/>
                <w:sz w:val="18"/>
                <w:szCs w:val="20"/>
                <w:lang w:eastAsia="en-US"/>
              </w:rPr>
            </w:pPr>
            <w:r w:rsidRPr="006C60B3">
              <w:rPr>
                <w:rFonts w:eastAsia="Calibri"/>
                <w:bCs w:val="0"/>
                <w:sz w:val="18"/>
                <w:szCs w:val="20"/>
                <w:lang w:eastAsia="en-US"/>
              </w:rPr>
              <w:t>горячее водоснабжение</w:t>
            </w:r>
          </w:p>
        </w:tc>
      </w:tr>
      <w:tr w:rsidR="006C60B3" w:rsidRPr="006C60B3" w14:paraId="5541092E" w14:textId="77777777" w:rsidTr="00617A75">
        <w:trPr>
          <w:cantSplit/>
          <w:trHeight w:val="70"/>
          <w:tblHeader/>
        </w:trPr>
        <w:tc>
          <w:tcPr>
            <w:tcW w:w="5000" w:type="pct"/>
            <w:gridSpan w:val="8"/>
            <w:shd w:val="clear" w:color="auto" w:fill="F2F2F2" w:themeFill="background1" w:themeFillShade="F2"/>
            <w:vAlign w:val="center"/>
          </w:tcPr>
          <w:p w14:paraId="466CC151" w14:textId="39FCAA2C" w:rsidR="006C60B3" w:rsidRPr="006C60B3" w:rsidRDefault="006C60B3" w:rsidP="006C60B3">
            <w:pPr>
              <w:jc w:val="center"/>
              <w:rPr>
                <w:rFonts w:eastAsia="SimSun"/>
                <w:b/>
                <w:bCs/>
                <w:sz w:val="18"/>
                <w:szCs w:val="20"/>
              </w:rPr>
            </w:pPr>
            <w:r w:rsidRPr="006C60B3">
              <w:rPr>
                <w:rFonts w:eastAsia="SimSun"/>
                <w:b/>
                <w:bCs/>
                <w:sz w:val="18"/>
                <w:szCs w:val="20"/>
              </w:rPr>
              <w:t>Наименование источника тепловой энергии Котельная № 1 с. Кукобой</w:t>
            </w:r>
          </w:p>
        </w:tc>
      </w:tr>
      <w:tr w:rsidR="006C60B3" w:rsidRPr="006C60B3" w14:paraId="250CFF49" w14:textId="77777777" w:rsidTr="006C60B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70"/>
        </w:trPr>
        <w:tc>
          <w:tcPr>
            <w:tcW w:w="400" w:type="pct"/>
            <w:tcBorders>
              <w:right w:val="single" w:sz="4" w:space="0" w:color="auto"/>
            </w:tcBorders>
            <w:shd w:val="clear" w:color="auto" w:fill="auto"/>
            <w:vAlign w:val="center"/>
          </w:tcPr>
          <w:p w14:paraId="3B0A11DD" w14:textId="77777777" w:rsidR="006C60B3" w:rsidRPr="006C60B3" w:rsidRDefault="006C60B3" w:rsidP="006C60B3">
            <w:pPr>
              <w:jc w:val="center"/>
              <w:rPr>
                <w:rFonts w:eastAsia="SimSun"/>
                <w:sz w:val="18"/>
                <w:szCs w:val="20"/>
              </w:rPr>
            </w:pPr>
            <w:r w:rsidRPr="006C60B3">
              <w:rPr>
                <w:rFonts w:eastAsia="SimSun"/>
                <w:sz w:val="18"/>
                <w:szCs w:val="20"/>
              </w:rPr>
              <w:t>2020г.</w:t>
            </w:r>
          </w:p>
        </w:tc>
        <w:tc>
          <w:tcPr>
            <w:tcW w:w="697" w:type="pct"/>
            <w:tcBorders>
              <w:left w:val="single" w:sz="4" w:space="0" w:color="auto"/>
            </w:tcBorders>
            <w:shd w:val="clear" w:color="auto" w:fill="auto"/>
            <w:vAlign w:val="center"/>
          </w:tcPr>
          <w:p w14:paraId="0C5C1132" w14:textId="77777777" w:rsidR="006C60B3" w:rsidRPr="006C60B3" w:rsidRDefault="006C60B3" w:rsidP="006C60B3">
            <w:pPr>
              <w:jc w:val="center"/>
              <w:rPr>
                <w:rFonts w:eastAsia="SimSun"/>
                <w:sz w:val="18"/>
                <w:szCs w:val="20"/>
              </w:rPr>
            </w:pPr>
            <w:r w:rsidRPr="006C60B3">
              <w:rPr>
                <w:rFonts w:eastAsia="SimSun"/>
                <w:sz w:val="18"/>
                <w:szCs w:val="20"/>
              </w:rPr>
              <w:t>63,894</w:t>
            </w:r>
          </w:p>
        </w:tc>
        <w:tc>
          <w:tcPr>
            <w:tcW w:w="851" w:type="pct"/>
            <w:shd w:val="clear" w:color="auto" w:fill="auto"/>
            <w:vAlign w:val="center"/>
          </w:tcPr>
          <w:p w14:paraId="430C70B3" w14:textId="77777777" w:rsidR="006C60B3" w:rsidRPr="006C60B3" w:rsidRDefault="006C60B3" w:rsidP="006C60B3">
            <w:pPr>
              <w:jc w:val="center"/>
              <w:rPr>
                <w:rFonts w:eastAsia="SimSun"/>
                <w:sz w:val="18"/>
                <w:szCs w:val="20"/>
              </w:rPr>
            </w:pPr>
          </w:p>
        </w:tc>
        <w:tc>
          <w:tcPr>
            <w:tcW w:w="682" w:type="pct"/>
            <w:tcBorders>
              <w:right w:val="single" w:sz="4" w:space="0" w:color="auto"/>
            </w:tcBorders>
            <w:shd w:val="clear" w:color="auto" w:fill="auto"/>
            <w:vAlign w:val="center"/>
          </w:tcPr>
          <w:p w14:paraId="4F4C4C15" w14:textId="77777777" w:rsidR="006C60B3" w:rsidRPr="006C60B3" w:rsidRDefault="006C60B3" w:rsidP="006C60B3">
            <w:pPr>
              <w:pStyle w:val="aff6"/>
              <w:rPr>
                <w:rFonts w:cs="Times New Roman"/>
                <w:sz w:val="18"/>
                <w:szCs w:val="20"/>
              </w:rPr>
            </w:pPr>
            <w:r w:rsidRPr="006C60B3">
              <w:rPr>
                <w:rFonts w:cs="Times New Roman"/>
                <w:sz w:val="18"/>
                <w:szCs w:val="20"/>
              </w:rPr>
              <w:t>858,865</w:t>
            </w:r>
          </w:p>
        </w:tc>
        <w:tc>
          <w:tcPr>
            <w:tcW w:w="851" w:type="pct"/>
            <w:tcBorders>
              <w:left w:val="single" w:sz="4" w:space="0" w:color="auto"/>
            </w:tcBorders>
            <w:shd w:val="clear" w:color="auto" w:fill="auto"/>
            <w:vAlign w:val="center"/>
          </w:tcPr>
          <w:p w14:paraId="3D0F9F4A" w14:textId="77777777" w:rsidR="006C60B3" w:rsidRPr="006C60B3" w:rsidRDefault="006C60B3" w:rsidP="006C60B3">
            <w:pPr>
              <w:pStyle w:val="aff6"/>
              <w:rPr>
                <w:rFonts w:cs="Times New Roman"/>
                <w:sz w:val="18"/>
                <w:szCs w:val="20"/>
              </w:rPr>
            </w:pPr>
          </w:p>
        </w:tc>
        <w:tc>
          <w:tcPr>
            <w:tcW w:w="683" w:type="pct"/>
            <w:shd w:val="clear" w:color="auto" w:fill="auto"/>
            <w:vAlign w:val="center"/>
          </w:tcPr>
          <w:p w14:paraId="1B5EB5AC" w14:textId="77777777" w:rsidR="006C60B3" w:rsidRPr="006C60B3" w:rsidRDefault="006C60B3" w:rsidP="006C60B3">
            <w:pPr>
              <w:pStyle w:val="aff6"/>
              <w:rPr>
                <w:rFonts w:cs="Times New Roman"/>
                <w:sz w:val="18"/>
                <w:szCs w:val="20"/>
              </w:rPr>
            </w:pPr>
          </w:p>
        </w:tc>
        <w:tc>
          <w:tcPr>
            <w:tcW w:w="836" w:type="pct"/>
            <w:gridSpan w:val="2"/>
            <w:shd w:val="clear" w:color="auto" w:fill="auto"/>
            <w:vAlign w:val="center"/>
          </w:tcPr>
          <w:p w14:paraId="1B6C4E85" w14:textId="77777777" w:rsidR="006C60B3" w:rsidRPr="006C60B3" w:rsidRDefault="006C60B3" w:rsidP="006C60B3">
            <w:pPr>
              <w:pStyle w:val="aff6"/>
              <w:rPr>
                <w:rFonts w:cs="Times New Roman"/>
                <w:sz w:val="18"/>
                <w:szCs w:val="20"/>
              </w:rPr>
            </w:pPr>
          </w:p>
        </w:tc>
      </w:tr>
      <w:tr w:rsidR="006C60B3" w:rsidRPr="006C60B3" w14:paraId="3A29C127" w14:textId="77777777" w:rsidTr="006C60B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70"/>
        </w:trPr>
        <w:tc>
          <w:tcPr>
            <w:tcW w:w="400" w:type="pct"/>
            <w:tcBorders>
              <w:right w:val="single" w:sz="4" w:space="0" w:color="auto"/>
            </w:tcBorders>
            <w:shd w:val="clear" w:color="auto" w:fill="auto"/>
            <w:vAlign w:val="center"/>
          </w:tcPr>
          <w:p w14:paraId="7EAA6B7B" w14:textId="77777777" w:rsidR="006C60B3" w:rsidRPr="006C60B3" w:rsidRDefault="006C60B3" w:rsidP="006C60B3">
            <w:pPr>
              <w:jc w:val="center"/>
              <w:rPr>
                <w:rFonts w:eastAsia="SimSun"/>
                <w:sz w:val="18"/>
                <w:szCs w:val="20"/>
              </w:rPr>
            </w:pPr>
            <w:r w:rsidRPr="006C60B3">
              <w:rPr>
                <w:rFonts w:eastAsia="SimSun"/>
                <w:sz w:val="18"/>
                <w:szCs w:val="20"/>
              </w:rPr>
              <w:t>2021г.</w:t>
            </w:r>
          </w:p>
        </w:tc>
        <w:tc>
          <w:tcPr>
            <w:tcW w:w="697" w:type="pct"/>
            <w:tcBorders>
              <w:left w:val="single" w:sz="4" w:space="0" w:color="auto"/>
            </w:tcBorders>
            <w:shd w:val="clear" w:color="auto" w:fill="auto"/>
            <w:vAlign w:val="center"/>
          </w:tcPr>
          <w:p w14:paraId="6AEA5753" w14:textId="77777777" w:rsidR="006C60B3" w:rsidRPr="006C60B3" w:rsidRDefault="006C60B3" w:rsidP="006C60B3">
            <w:pPr>
              <w:jc w:val="center"/>
              <w:rPr>
                <w:rFonts w:eastAsia="SimSun"/>
                <w:sz w:val="18"/>
                <w:szCs w:val="20"/>
              </w:rPr>
            </w:pPr>
            <w:r w:rsidRPr="006C60B3">
              <w:rPr>
                <w:rFonts w:eastAsia="SimSun"/>
                <w:sz w:val="18"/>
                <w:szCs w:val="20"/>
              </w:rPr>
              <w:t>60,347</w:t>
            </w:r>
          </w:p>
        </w:tc>
        <w:tc>
          <w:tcPr>
            <w:tcW w:w="851" w:type="pct"/>
            <w:shd w:val="clear" w:color="auto" w:fill="auto"/>
            <w:vAlign w:val="center"/>
          </w:tcPr>
          <w:p w14:paraId="3B24FEEB" w14:textId="77777777" w:rsidR="006C60B3" w:rsidRPr="006C60B3" w:rsidRDefault="006C60B3" w:rsidP="006C60B3">
            <w:pPr>
              <w:jc w:val="center"/>
              <w:rPr>
                <w:rFonts w:eastAsia="SimSun"/>
                <w:sz w:val="18"/>
                <w:szCs w:val="20"/>
              </w:rPr>
            </w:pPr>
          </w:p>
        </w:tc>
        <w:tc>
          <w:tcPr>
            <w:tcW w:w="682" w:type="pct"/>
            <w:tcBorders>
              <w:right w:val="single" w:sz="4" w:space="0" w:color="auto"/>
            </w:tcBorders>
            <w:shd w:val="clear" w:color="auto" w:fill="auto"/>
            <w:vAlign w:val="center"/>
          </w:tcPr>
          <w:p w14:paraId="15544947" w14:textId="77777777" w:rsidR="006C60B3" w:rsidRPr="006C60B3" w:rsidRDefault="006C60B3" w:rsidP="006C60B3">
            <w:pPr>
              <w:pStyle w:val="aff6"/>
              <w:rPr>
                <w:rFonts w:cs="Times New Roman"/>
                <w:sz w:val="18"/>
                <w:szCs w:val="20"/>
              </w:rPr>
            </w:pPr>
            <w:r w:rsidRPr="006C60B3">
              <w:rPr>
                <w:rFonts w:cs="Times New Roman"/>
                <w:sz w:val="18"/>
                <w:szCs w:val="20"/>
              </w:rPr>
              <w:t>1020,883</w:t>
            </w:r>
          </w:p>
        </w:tc>
        <w:tc>
          <w:tcPr>
            <w:tcW w:w="851" w:type="pct"/>
            <w:tcBorders>
              <w:left w:val="single" w:sz="4" w:space="0" w:color="auto"/>
            </w:tcBorders>
            <w:shd w:val="clear" w:color="auto" w:fill="auto"/>
            <w:vAlign w:val="center"/>
          </w:tcPr>
          <w:p w14:paraId="5D8BDC58" w14:textId="77777777" w:rsidR="006C60B3" w:rsidRPr="006C60B3" w:rsidRDefault="006C60B3" w:rsidP="006C60B3">
            <w:pPr>
              <w:pStyle w:val="aff6"/>
              <w:rPr>
                <w:rFonts w:cs="Times New Roman"/>
                <w:sz w:val="18"/>
                <w:szCs w:val="20"/>
              </w:rPr>
            </w:pPr>
          </w:p>
        </w:tc>
        <w:tc>
          <w:tcPr>
            <w:tcW w:w="683" w:type="pct"/>
            <w:shd w:val="clear" w:color="auto" w:fill="auto"/>
            <w:vAlign w:val="center"/>
          </w:tcPr>
          <w:p w14:paraId="5990F49C" w14:textId="77777777" w:rsidR="006C60B3" w:rsidRPr="006C60B3" w:rsidRDefault="006C60B3" w:rsidP="006C60B3">
            <w:pPr>
              <w:pStyle w:val="aff6"/>
              <w:rPr>
                <w:rFonts w:cs="Times New Roman"/>
                <w:sz w:val="18"/>
                <w:szCs w:val="20"/>
              </w:rPr>
            </w:pPr>
          </w:p>
        </w:tc>
        <w:tc>
          <w:tcPr>
            <w:tcW w:w="836" w:type="pct"/>
            <w:gridSpan w:val="2"/>
            <w:shd w:val="clear" w:color="auto" w:fill="auto"/>
            <w:vAlign w:val="center"/>
          </w:tcPr>
          <w:p w14:paraId="2904D9F1" w14:textId="77777777" w:rsidR="006C60B3" w:rsidRPr="006C60B3" w:rsidRDefault="006C60B3" w:rsidP="006C60B3">
            <w:pPr>
              <w:pStyle w:val="aff6"/>
              <w:rPr>
                <w:rFonts w:cs="Times New Roman"/>
                <w:sz w:val="18"/>
                <w:szCs w:val="20"/>
              </w:rPr>
            </w:pPr>
          </w:p>
        </w:tc>
      </w:tr>
      <w:tr w:rsidR="006C60B3" w:rsidRPr="006C60B3" w14:paraId="31E5CFCB" w14:textId="77777777" w:rsidTr="00617A75">
        <w:trPr>
          <w:cantSplit/>
          <w:trHeight w:val="70"/>
          <w:tblHeader/>
        </w:trPr>
        <w:tc>
          <w:tcPr>
            <w:tcW w:w="5000" w:type="pct"/>
            <w:gridSpan w:val="8"/>
            <w:shd w:val="clear" w:color="auto" w:fill="F2F2F2" w:themeFill="background1" w:themeFillShade="F2"/>
            <w:vAlign w:val="center"/>
          </w:tcPr>
          <w:p w14:paraId="6EE3BD65" w14:textId="2D192CC8" w:rsidR="006C60B3" w:rsidRPr="006C60B3" w:rsidRDefault="006C60B3" w:rsidP="006C60B3">
            <w:pPr>
              <w:jc w:val="center"/>
              <w:rPr>
                <w:rFonts w:eastAsia="SimSun"/>
                <w:b/>
                <w:bCs/>
                <w:sz w:val="18"/>
                <w:szCs w:val="20"/>
              </w:rPr>
            </w:pPr>
            <w:r w:rsidRPr="006C60B3">
              <w:rPr>
                <w:rFonts w:eastAsia="SimSun"/>
                <w:b/>
                <w:bCs/>
                <w:sz w:val="18"/>
                <w:szCs w:val="20"/>
              </w:rPr>
              <w:t>Наименование источника тепловой энергии Котельная № 2 с. Кукобой</w:t>
            </w:r>
          </w:p>
        </w:tc>
      </w:tr>
      <w:tr w:rsidR="006C60B3" w:rsidRPr="006C60B3" w14:paraId="0F2491EF" w14:textId="77777777" w:rsidTr="006C60B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70"/>
        </w:trPr>
        <w:tc>
          <w:tcPr>
            <w:tcW w:w="400" w:type="pct"/>
            <w:tcBorders>
              <w:right w:val="single" w:sz="4" w:space="0" w:color="auto"/>
            </w:tcBorders>
            <w:shd w:val="clear" w:color="auto" w:fill="auto"/>
            <w:vAlign w:val="center"/>
          </w:tcPr>
          <w:p w14:paraId="58615B36" w14:textId="77777777" w:rsidR="006C60B3" w:rsidRPr="006C60B3" w:rsidRDefault="006C60B3" w:rsidP="006C60B3">
            <w:pPr>
              <w:jc w:val="center"/>
              <w:rPr>
                <w:rFonts w:eastAsia="SimSun"/>
                <w:sz w:val="18"/>
                <w:szCs w:val="20"/>
              </w:rPr>
            </w:pPr>
            <w:r w:rsidRPr="006C60B3">
              <w:rPr>
                <w:rFonts w:eastAsia="SimSun"/>
                <w:sz w:val="18"/>
                <w:szCs w:val="20"/>
              </w:rPr>
              <w:t>2020г.</w:t>
            </w:r>
          </w:p>
        </w:tc>
        <w:tc>
          <w:tcPr>
            <w:tcW w:w="697" w:type="pct"/>
            <w:tcBorders>
              <w:left w:val="single" w:sz="4" w:space="0" w:color="auto"/>
            </w:tcBorders>
            <w:shd w:val="clear" w:color="auto" w:fill="auto"/>
            <w:vAlign w:val="center"/>
          </w:tcPr>
          <w:p w14:paraId="29F516DD" w14:textId="77777777" w:rsidR="006C60B3" w:rsidRPr="006C60B3" w:rsidRDefault="006C60B3" w:rsidP="006C60B3">
            <w:pPr>
              <w:jc w:val="center"/>
              <w:rPr>
                <w:rFonts w:eastAsia="SimSun"/>
                <w:sz w:val="18"/>
                <w:szCs w:val="20"/>
              </w:rPr>
            </w:pPr>
            <w:r w:rsidRPr="006C60B3">
              <w:rPr>
                <w:rFonts w:eastAsia="SimSun"/>
                <w:sz w:val="18"/>
                <w:szCs w:val="20"/>
              </w:rPr>
              <w:t>69,69</w:t>
            </w:r>
          </w:p>
        </w:tc>
        <w:tc>
          <w:tcPr>
            <w:tcW w:w="851" w:type="pct"/>
            <w:shd w:val="clear" w:color="auto" w:fill="auto"/>
            <w:vAlign w:val="center"/>
          </w:tcPr>
          <w:p w14:paraId="3A7AD382" w14:textId="77777777" w:rsidR="006C60B3" w:rsidRPr="006C60B3" w:rsidRDefault="006C60B3" w:rsidP="006C60B3">
            <w:pPr>
              <w:jc w:val="center"/>
              <w:rPr>
                <w:rFonts w:eastAsia="SimSun"/>
                <w:sz w:val="18"/>
                <w:szCs w:val="20"/>
              </w:rPr>
            </w:pPr>
          </w:p>
        </w:tc>
        <w:tc>
          <w:tcPr>
            <w:tcW w:w="682" w:type="pct"/>
            <w:tcBorders>
              <w:right w:val="single" w:sz="4" w:space="0" w:color="auto"/>
            </w:tcBorders>
            <w:shd w:val="clear" w:color="auto" w:fill="auto"/>
            <w:vAlign w:val="center"/>
          </w:tcPr>
          <w:p w14:paraId="1510F70C" w14:textId="77777777" w:rsidR="006C60B3" w:rsidRPr="006C60B3" w:rsidRDefault="006C60B3" w:rsidP="006C60B3">
            <w:pPr>
              <w:pStyle w:val="aff6"/>
              <w:rPr>
                <w:rFonts w:cs="Times New Roman"/>
                <w:sz w:val="18"/>
                <w:szCs w:val="20"/>
              </w:rPr>
            </w:pPr>
            <w:r w:rsidRPr="006C60B3">
              <w:rPr>
                <w:rFonts w:cs="Times New Roman"/>
                <w:sz w:val="18"/>
                <w:szCs w:val="20"/>
              </w:rPr>
              <w:t>328,58</w:t>
            </w:r>
          </w:p>
        </w:tc>
        <w:tc>
          <w:tcPr>
            <w:tcW w:w="851" w:type="pct"/>
            <w:tcBorders>
              <w:left w:val="single" w:sz="4" w:space="0" w:color="auto"/>
            </w:tcBorders>
            <w:shd w:val="clear" w:color="auto" w:fill="auto"/>
            <w:vAlign w:val="center"/>
          </w:tcPr>
          <w:p w14:paraId="46E25283" w14:textId="77777777" w:rsidR="006C60B3" w:rsidRPr="006C60B3" w:rsidRDefault="006C60B3" w:rsidP="006C60B3">
            <w:pPr>
              <w:pStyle w:val="aff6"/>
              <w:rPr>
                <w:rFonts w:cs="Times New Roman"/>
                <w:sz w:val="18"/>
                <w:szCs w:val="20"/>
              </w:rPr>
            </w:pPr>
          </w:p>
        </w:tc>
        <w:tc>
          <w:tcPr>
            <w:tcW w:w="683" w:type="pct"/>
            <w:shd w:val="clear" w:color="auto" w:fill="auto"/>
            <w:vAlign w:val="center"/>
          </w:tcPr>
          <w:p w14:paraId="73844C8B" w14:textId="77777777" w:rsidR="006C60B3" w:rsidRPr="006C60B3" w:rsidRDefault="006C60B3" w:rsidP="006C60B3">
            <w:pPr>
              <w:pStyle w:val="aff6"/>
              <w:rPr>
                <w:rFonts w:cs="Times New Roman"/>
                <w:sz w:val="18"/>
                <w:szCs w:val="20"/>
              </w:rPr>
            </w:pPr>
          </w:p>
        </w:tc>
        <w:tc>
          <w:tcPr>
            <w:tcW w:w="836" w:type="pct"/>
            <w:gridSpan w:val="2"/>
            <w:shd w:val="clear" w:color="auto" w:fill="auto"/>
            <w:vAlign w:val="center"/>
          </w:tcPr>
          <w:p w14:paraId="35797259" w14:textId="77777777" w:rsidR="006C60B3" w:rsidRPr="006C60B3" w:rsidRDefault="006C60B3" w:rsidP="006C60B3">
            <w:pPr>
              <w:pStyle w:val="aff6"/>
              <w:rPr>
                <w:rFonts w:cs="Times New Roman"/>
                <w:sz w:val="18"/>
                <w:szCs w:val="20"/>
              </w:rPr>
            </w:pPr>
          </w:p>
        </w:tc>
      </w:tr>
      <w:tr w:rsidR="009C5B5B" w:rsidRPr="006C60B3" w14:paraId="07EB76B1" w14:textId="77777777" w:rsidTr="00DB375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70"/>
        </w:trPr>
        <w:tc>
          <w:tcPr>
            <w:tcW w:w="400" w:type="pct"/>
            <w:tcBorders>
              <w:right w:val="single" w:sz="4" w:space="0" w:color="auto"/>
            </w:tcBorders>
            <w:shd w:val="clear" w:color="auto" w:fill="auto"/>
            <w:vAlign w:val="center"/>
          </w:tcPr>
          <w:p w14:paraId="0F780207" w14:textId="77777777" w:rsidR="009C5B5B" w:rsidRPr="006C60B3" w:rsidRDefault="009C5B5B" w:rsidP="00DB375E">
            <w:pPr>
              <w:jc w:val="center"/>
              <w:rPr>
                <w:rFonts w:eastAsia="SimSun"/>
                <w:sz w:val="18"/>
                <w:szCs w:val="20"/>
              </w:rPr>
            </w:pPr>
            <w:r w:rsidRPr="006C60B3">
              <w:rPr>
                <w:rFonts w:eastAsia="SimSun"/>
                <w:sz w:val="18"/>
                <w:szCs w:val="20"/>
              </w:rPr>
              <w:t>2021г.</w:t>
            </w:r>
          </w:p>
        </w:tc>
        <w:tc>
          <w:tcPr>
            <w:tcW w:w="697" w:type="pct"/>
            <w:tcBorders>
              <w:left w:val="single" w:sz="4" w:space="0" w:color="auto"/>
            </w:tcBorders>
            <w:shd w:val="clear" w:color="auto" w:fill="auto"/>
            <w:vAlign w:val="center"/>
          </w:tcPr>
          <w:p w14:paraId="09F2742E" w14:textId="77777777" w:rsidR="009C5B5B" w:rsidRPr="006C60B3" w:rsidRDefault="009C5B5B" w:rsidP="00DB375E">
            <w:pPr>
              <w:jc w:val="center"/>
              <w:rPr>
                <w:rFonts w:eastAsia="SimSun"/>
                <w:sz w:val="18"/>
                <w:szCs w:val="20"/>
              </w:rPr>
            </w:pPr>
            <w:r w:rsidRPr="006C60B3">
              <w:rPr>
                <w:rFonts w:eastAsia="SimSun"/>
                <w:sz w:val="18"/>
                <w:szCs w:val="20"/>
              </w:rPr>
              <w:t>72,46</w:t>
            </w:r>
          </w:p>
        </w:tc>
        <w:tc>
          <w:tcPr>
            <w:tcW w:w="851" w:type="pct"/>
            <w:shd w:val="clear" w:color="auto" w:fill="auto"/>
            <w:vAlign w:val="center"/>
          </w:tcPr>
          <w:p w14:paraId="355FAD94" w14:textId="77777777" w:rsidR="009C5B5B" w:rsidRPr="006C60B3" w:rsidRDefault="009C5B5B" w:rsidP="00DB375E">
            <w:pPr>
              <w:jc w:val="center"/>
              <w:rPr>
                <w:rFonts w:eastAsia="SimSun"/>
                <w:sz w:val="18"/>
                <w:szCs w:val="20"/>
              </w:rPr>
            </w:pPr>
          </w:p>
        </w:tc>
        <w:tc>
          <w:tcPr>
            <w:tcW w:w="682" w:type="pct"/>
            <w:tcBorders>
              <w:right w:val="single" w:sz="4" w:space="0" w:color="auto"/>
            </w:tcBorders>
            <w:shd w:val="clear" w:color="auto" w:fill="auto"/>
            <w:vAlign w:val="center"/>
          </w:tcPr>
          <w:p w14:paraId="3292C854" w14:textId="77777777" w:rsidR="009C5B5B" w:rsidRPr="006C60B3" w:rsidRDefault="009C5B5B" w:rsidP="00DB375E">
            <w:pPr>
              <w:pStyle w:val="aff6"/>
              <w:rPr>
                <w:rFonts w:cs="Times New Roman"/>
                <w:sz w:val="18"/>
                <w:szCs w:val="20"/>
              </w:rPr>
            </w:pPr>
            <w:r w:rsidRPr="006C60B3">
              <w:rPr>
                <w:rFonts w:cs="Times New Roman"/>
                <w:sz w:val="18"/>
                <w:szCs w:val="20"/>
              </w:rPr>
              <w:t>351,52</w:t>
            </w:r>
          </w:p>
        </w:tc>
        <w:tc>
          <w:tcPr>
            <w:tcW w:w="851" w:type="pct"/>
            <w:tcBorders>
              <w:left w:val="single" w:sz="4" w:space="0" w:color="auto"/>
            </w:tcBorders>
            <w:shd w:val="clear" w:color="auto" w:fill="auto"/>
            <w:vAlign w:val="center"/>
          </w:tcPr>
          <w:p w14:paraId="441C15E2" w14:textId="77777777" w:rsidR="009C5B5B" w:rsidRPr="006C60B3" w:rsidRDefault="009C5B5B" w:rsidP="00DB375E">
            <w:pPr>
              <w:pStyle w:val="aff6"/>
              <w:rPr>
                <w:rFonts w:cs="Times New Roman"/>
                <w:sz w:val="18"/>
                <w:szCs w:val="20"/>
              </w:rPr>
            </w:pPr>
          </w:p>
        </w:tc>
        <w:tc>
          <w:tcPr>
            <w:tcW w:w="683" w:type="pct"/>
            <w:shd w:val="clear" w:color="auto" w:fill="auto"/>
            <w:vAlign w:val="center"/>
          </w:tcPr>
          <w:p w14:paraId="04805101" w14:textId="77777777" w:rsidR="009C5B5B" w:rsidRPr="006C60B3" w:rsidRDefault="009C5B5B" w:rsidP="00DB375E">
            <w:pPr>
              <w:pStyle w:val="aff6"/>
              <w:rPr>
                <w:rFonts w:cs="Times New Roman"/>
                <w:sz w:val="18"/>
                <w:szCs w:val="20"/>
              </w:rPr>
            </w:pPr>
          </w:p>
        </w:tc>
        <w:tc>
          <w:tcPr>
            <w:tcW w:w="836" w:type="pct"/>
            <w:gridSpan w:val="2"/>
            <w:shd w:val="clear" w:color="auto" w:fill="auto"/>
            <w:vAlign w:val="center"/>
          </w:tcPr>
          <w:p w14:paraId="49B034EE" w14:textId="77777777" w:rsidR="009C5B5B" w:rsidRPr="006C60B3" w:rsidRDefault="009C5B5B" w:rsidP="00DB375E">
            <w:pPr>
              <w:pStyle w:val="aff6"/>
              <w:rPr>
                <w:rFonts w:cs="Times New Roman"/>
                <w:sz w:val="18"/>
                <w:szCs w:val="20"/>
              </w:rPr>
            </w:pPr>
          </w:p>
        </w:tc>
      </w:tr>
      <w:tr w:rsidR="006C60B3" w:rsidRPr="006C60B3" w14:paraId="3F744F1D" w14:textId="77777777" w:rsidTr="00617A75">
        <w:trPr>
          <w:cantSplit/>
          <w:trHeight w:val="70"/>
          <w:tblHeader/>
        </w:trPr>
        <w:tc>
          <w:tcPr>
            <w:tcW w:w="5000" w:type="pct"/>
            <w:gridSpan w:val="8"/>
            <w:shd w:val="clear" w:color="auto" w:fill="F2F2F2" w:themeFill="background1" w:themeFillShade="F2"/>
            <w:vAlign w:val="center"/>
          </w:tcPr>
          <w:p w14:paraId="799AB73B" w14:textId="39D7C37B" w:rsidR="006C60B3" w:rsidRPr="006C60B3" w:rsidRDefault="006C60B3" w:rsidP="006C60B3">
            <w:pPr>
              <w:jc w:val="center"/>
              <w:rPr>
                <w:rFonts w:eastAsia="SimSun"/>
                <w:b/>
                <w:bCs/>
                <w:sz w:val="18"/>
                <w:szCs w:val="20"/>
              </w:rPr>
            </w:pPr>
            <w:r w:rsidRPr="006C60B3">
              <w:rPr>
                <w:rFonts w:eastAsia="SimSun"/>
                <w:b/>
                <w:bCs/>
                <w:sz w:val="18"/>
                <w:szCs w:val="20"/>
              </w:rPr>
              <w:t>Наименование источника тепловой энергии Котельная № 3 с. Всехсвятское</w:t>
            </w:r>
          </w:p>
        </w:tc>
      </w:tr>
      <w:tr w:rsidR="006C60B3" w:rsidRPr="006C60B3" w14:paraId="799C0423" w14:textId="77777777" w:rsidTr="006C60B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70"/>
        </w:trPr>
        <w:tc>
          <w:tcPr>
            <w:tcW w:w="400" w:type="pct"/>
            <w:tcBorders>
              <w:right w:val="single" w:sz="4" w:space="0" w:color="auto"/>
            </w:tcBorders>
            <w:shd w:val="clear" w:color="auto" w:fill="auto"/>
            <w:vAlign w:val="center"/>
          </w:tcPr>
          <w:p w14:paraId="6C0BEEF6" w14:textId="77777777" w:rsidR="006C60B3" w:rsidRPr="006C60B3" w:rsidRDefault="006C60B3" w:rsidP="006C60B3">
            <w:pPr>
              <w:jc w:val="center"/>
              <w:rPr>
                <w:rFonts w:eastAsia="SimSun"/>
                <w:sz w:val="18"/>
                <w:szCs w:val="20"/>
              </w:rPr>
            </w:pPr>
            <w:r w:rsidRPr="006C60B3">
              <w:rPr>
                <w:rFonts w:eastAsia="SimSun"/>
                <w:sz w:val="18"/>
                <w:szCs w:val="20"/>
              </w:rPr>
              <w:t>2020г.</w:t>
            </w:r>
          </w:p>
        </w:tc>
        <w:tc>
          <w:tcPr>
            <w:tcW w:w="697" w:type="pct"/>
            <w:tcBorders>
              <w:left w:val="single" w:sz="4" w:space="0" w:color="auto"/>
            </w:tcBorders>
            <w:shd w:val="clear" w:color="auto" w:fill="auto"/>
            <w:vAlign w:val="center"/>
          </w:tcPr>
          <w:p w14:paraId="20DB54FF" w14:textId="77777777" w:rsidR="006C60B3" w:rsidRPr="006C60B3" w:rsidRDefault="006C60B3" w:rsidP="006C60B3">
            <w:pPr>
              <w:jc w:val="center"/>
              <w:rPr>
                <w:rFonts w:eastAsia="SimSun"/>
                <w:sz w:val="18"/>
                <w:szCs w:val="20"/>
              </w:rPr>
            </w:pPr>
            <w:r w:rsidRPr="006C60B3">
              <w:rPr>
                <w:rFonts w:eastAsia="SimSun"/>
                <w:sz w:val="18"/>
                <w:szCs w:val="20"/>
              </w:rPr>
              <w:t>32,4423</w:t>
            </w:r>
          </w:p>
        </w:tc>
        <w:tc>
          <w:tcPr>
            <w:tcW w:w="851" w:type="pct"/>
            <w:shd w:val="clear" w:color="auto" w:fill="auto"/>
            <w:vAlign w:val="center"/>
          </w:tcPr>
          <w:p w14:paraId="19587768" w14:textId="77777777" w:rsidR="006C60B3" w:rsidRPr="006C60B3" w:rsidRDefault="006C60B3" w:rsidP="006C60B3">
            <w:pPr>
              <w:jc w:val="center"/>
              <w:rPr>
                <w:rFonts w:eastAsia="SimSun"/>
                <w:sz w:val="18"/>
                <w:szCs w:val="20"/>
              </w:rPr>
            </w:pPr>
          </w:p>
        </w:tc>
        <w:tc>
          <w:tcPr>
            <w:tcW w:w="682" w:type="pct"/>
            <w:tcBorders>
              <w:right w:val="single" w:sz="4" w:space="0" w:color="auto"/>
            </w:tcBorders>
            <w:shd w:val="clear" w:color="auto" w:fill="auto"/>
            <w:vAlign w:val="center"/>
          </w:tcPr>
          <w:p w14:paraId="71E9902B" w14:textId="77777777" w:rsidR="006C60B3" w:rsidRPr="006C60B3" w:rsidRDefault="006C60B3" w:rsidP="006C60B3">
            <w:pPr>
              <w:pStyle w:val="aff6"/>
              <w:rPr>
                <w:rFonts w:cs="Times New Roman"/>
                <w:sz w:val="18"/>
                <w:szCs w:val="20"/>
              </w:rPr>
            </w:pPr>
            <w:r w:rsidRPr="006C60B3">
              <w:rPr>
                <w:rFonts w:cs="Times New Roman"/>
                <w:sz w:val="18"/>
                <w:szCs w:val="20"/>
              </w:rPr>
              <w:t>729,883</w:t>
            </w:r>
          </w:p>
        </w:tc>
        <w:tc>
          <w:tcPr>
            <w:tcW w:w="851" w:type="pct"/>
            <w:tcBorders>
              <w:left w:val="single" w:sz="4" w:space="0" w:color="auto"/>
            </w:tcBorders>
            <w:shd w:val="clear" w:color="auto" w:fill="auto"/>
            <w:vAlign w:val="center"/>
          </w:tcPr>
          <w:p w14:paraId="284CB516" w14:textId="77777777" w:rsidR="006C60B3" w:rsidRPr="006C60B3" w:rsidRDefault="006C60B3" w:rsidP="006C60B3">
            <w:pPr>
              <w:pStyle w:val="aff6"/>
              <w:rPr>
                <w:rFonts w:cs="Times New Roman"/>
                <w:sz w:val="18"/>
                <w:szCs w:val="20"/>
              </w:rPr>
            </w:pPr>
          </w:p>
        </w:tc>
        <w:tc>
          <w:tcPr>
            <w:tcW w:w="683" w:type="pct"/>
            <w:shd w:val="clear" w:color="auto" w:fill="auto"/>
            <w:vAlign w:val="center"/>
          </w:tcPr>
          <w:p w14:paraId="21CBE363" w14:textId="77777777" w:rsidR="006C60B3" w:rsidRPr="006C60B3" w:rsidRDefault="006C60B3" w:rsidP="006C60B3">
            <w:pPr>
              <w:pStyle w:val="aff6"/>
              <w:rPr>
                <w:rFonts w:cs="Times New Roman"/>
                <w:sz w:val="18"/>
                <w:szCs w:val="20"/>
              </w:rPr>
            </w:pPr>
            <w:r w:rsidRPr="006C60B3">
              <w:rPr>
                <w:rFonts w:cs="Times New Roman"/>
                <w:sz w:val="18"/>
                <w:szCs w:val="20"/>
              </w:rPr>
              <w:t>5,601</w:t>
            </w:r>
          </w:p>
        </w:tc>
        <w:tc>
          <w:tcPr>
            <w:tcW w:w="836" w:type="pct"/>
            <w:gridSpan w:val="2"/>
            <w:shd w:val="clear" w:color="auto" w:fill="auto"/>
            <w:vAlign w:val="center"/>
          </w:tcPr>
          <w:p w14:paraId="25DF1100" w14:textId="77777777" w:rsidR="006C60B3" w:rsidRPr="006C60B3" w:rsidRDefault="006C60B3" w:rsidP="006C60B3">
            <w:pPr>
              <w:pStyle w:val="aff6"/>
              <w:rPr>
                <w:rFonts w:cs="Times New Roman"/>
                <w:sz w:val="18"/>
                <w:szCs w:val="20"/>
              </w:rPr>
            </w:pPr>
          </w:p>
        </w:tc>
      </w:tr>
      <w:tr w:rsidR="009C5B5B" w:rsidRPr="006C60B3" w14:paraId="724C0160" w14:textId="77777777" w:rsidTr="00DB375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70"/>
        </w:trPr>
        <w:tc>
          <w:tcPr>
            <w:tcW w:w="400" w:type="pct"/>
            <w:tcBorders>
              <w:right w:val="single" w:sz="4" w:space="0" w:color="auto"/>
            </w:tcBorders>
            <w:shd w:val="clear" w:color="auto" w:fill="auto"/>
            <w:vAlign w:val="center"/>
          </w:tcPr>
          <w:p w14:paraId="7E55BF2E" w14:textId="77777777" w:rsidR="009C5B5B" w:rsidRPr="006C60B3" w:rsidRDefault="009C5B5B" w:rsidP="00DB375E">
            <w:pPr>
              <w:jc w:val="center"/>
              <w:rPr>
                <w:rFonts w:eastAsia="SimSun"/>
                <w:sz w:val="18"/>
                <w:szCs w:val="20"/>
              </w:rPr>
            </w:pPr>
            <w:r w:rsidRPr="006C60B3">
              <w:rPr>
                <w:rFonts w:eastAsia="SimSun"/>
                <w:sz w:val="18"/>
                <w:szCs w:val="20"/>
              </w:rPr>
              <w:t>2021г.</w:t>
            </w:r>
          </w:p>
        </w:tc>
        <w:tc>
          <w:tcPr>
            <w:tcW w:w="697" w:type="pct"/>
            <w:tcBorders>
              <w:left w:val="single" w:sz="4" w:space="0" w:color="auto"/>
            </w:tcBorders>
            <w:shd w:val="clear" w:color="auto" w:fill="auto"/>
            <w:vAlign w:val="center"/>
          </w:tcPr>
          <w:p w14:paraId="3A944FDB" w14:textId="77777777" w:rsidR="009C5B5B" w:rsidRPr="006C60B3" w:rsidRDefault="009C5B5B" w:rsidP="00DB375E">
            <w:pPr>
              <w:jc w:val="center"/>
              <w:rPr>
                <w:rFonts w:eastAsia="SimSun"/>
                <w:sz w:val="18"/>
                <w:szCs w:val="20"/>
              </w:rPr>
            </w:pPr>
            <w:r w:rsidRPr="006C60B3">
              <w:rPr>
                <w:rFonts w:eastAsia="SimSun"/>
                <w:sz w:val="18"/>
                <w:szCs w:val="20"/>
              </w:rPr>
              <w:t>60,347</w:t>
            </w:r>
          </w:p>
        </w:tc>
        <w:tc>
          <w:tcPr>
            <w:tcW w:w="851" w:type="pct"/>
            <w:shd w:val="clear" w:color="auto" w:fill="auto"/>
            <w:vAlign w:val="center"/>
          </w:tcPr>
          <w:p w14:paraId="66C8600B" w14:textId="77777777" w:rsidR="009C5B5B" w:rsidRPr="006C60B3" w:rsidRDefault="009C5B5B" w:rsidP="00DB375E">
            <w:pPr>
              <w:jc w:val="center"/>
              <w:rPr>
                <w:rFonts w:eastAsia="SimSun"/>
                <w:sz w:val="18"/>
                <w:szCs w:val="20"/>
              </w:rPr>
            </w:pPr>
          </w:p>
        </w:tc>
        <w:tc>
          <w:tcPr>
            <w:tcW w:w="682" w:type="pct"/>
            <w:tcBorders>
              <w:right w:val="single" w:sz="4" w:space="0" w:color="auto"/>
            </w:tcBorders>
            <w:shd w:val="clear" w:color="auto" w:fill="auto"/>
            <w:vAlign w:val="center"/>
          </w:tcPr>
          <w:p w14:paraId="30197DE2" w14:textId="77777777" w:rsidR="009C5B5B" w:rsidRPr="006C60B3" w:rsidRDefault="009C5B5B" w:rsidP="00DB375E">
            <w:pPr>
              <w:pStyle w:val="aff6"/>
              <w:rPr>
                <w:rFonts w:cs="Times New Roman"/>
                <w:sz w:val="18"/>
                <w:szCs w:val="20"/>
              </w:rPr>
            </w:pPr>
            <w:r w:rsidRPr="006C60B3">
              <w:rPr>
                <w:rFonts w:cs="Times New Roman"/>
                <w:sz w:val="18"/>
                <w:szCs w:val="20"/>
              </w:rPr>
              <w:t>1020,883</w:t>
            </w:r>
          </w:p>
        </w:tc>
        <w:tc>
          <w:tcPr>
            <w:tcW w:w="851" w:type="pct"/>
            <w:tcBorders>
              <w:left w:val="single" w:sz="4" w:space="0" w:color="auto"/>
            </w:tcBorders>
            <w:shd w:val="clear" w:color="auto" w:fill="auto"/>
            <w:vAlign w:val="center"/>
          </w:tcPr>
          <w:p w14:paraId="5CFF128E" w14:textId="77777777" w:rsidR="009C5B5B" w:rsidRPr="006C60B3" w:rsidRDefault="009C5B5B" w:rsidP="00DB375E">
            <w:pPr>
              <w:pStyle w:val="aff6"/>
              <w:rPr>
                <w:rFonts w:cs="Times New Roman"/>
                <w:sz w:val="18"/>
                <w:szCs w:val="20"/>
              </w:rPr>
            </w:pPr>
          </w:p>
        </w:tc>
        <w:tc>
          <w:tcPr>
            <w:tcW w:w="683" w:type="pct"/>
            <w:shd w:val="clear" w:color="auto" w:fill="auto"/>
            <w:vAlign w:val="center"/>
          </w:tcPr>
          <w:p w14:paraId="4077A80E" w14:textId="77777777" w:rsidR="009C5B5B" w:rsidRPr="006C60B3" w:rsidRDefault="009C5B5B" w:rsidP="00DB375E">
            <w:pPr>
              <w:pStyle w:val="aff6"/>
              <w:rPr>
                <w:rFonts w:cs="Times New Roman"/>
                <w:sz w:val="18"/>
                <w:szCs w:val="20"/>
              </w:rPr>
            </w:pPr>
          </w:p>
        </w:tc>
        <w:tc>
          <w:tcPr>
            <w:tcW w:w="836" w:type="pct"/>
            <w:gridSpan w:val="2"/>
            <w:shd w:val="clear" w:color="auto" w:fill="auto"/>
            <w:vAlign w:val="center"/>
          </w:tcPr>
          <w:p w14:paraId="4976EC17" w14:textId="77777777" w:rsidR="009C5B5B" w:rsidRPr="006C60B3" w:rsidRDefault="009C5B5B" w:rsidP="00DB375E">
            <w:pPr>
              <w:pStyle w:val="aff6"/>
              <w:rPr>
                <w:rFonts w:cs="Times New Roman"/>
                <w:sz w:val="18"/>
                <w:szCs w:val="20"/>
              </w:rPr>
            </w:pPr>
          </w:p>
        </w:tc>
      </w:tr>
      <w:tr w:rsidR="006C60B3" w:rsidRPr="006C60B3" w14:paraId="7F9F8C34" w14:textId="77777777" w:rsidTr="00617A75">
        <w:trPr>
          <w:cantSplit/>
          <w:trHeight w:val="70"/>
          <w:tblHeader/>
        </w:trPr>
        <w:tc>
          <w:tcPr>
            <w:tcW w:w="5000" w:type="pct"/>
            <w:gridSpan w:val="8"/>
            <w:shd w:val="clear" w:color="auto" w:fill="F2F2F2" w:themeFill="background1" w:themeFillShade="F2"/>
            <w:vAlign w:val="center"/>
          </w:tcPr>
          <w:p w14:paraId="05288C6B" w14:textId="569D5223" w:rsidR="006C60B3" w:rsidRPr="006C60B3" w:rsidRDefault="006C60B3" w:rsidP="006C60B3">
            <w:pPr>
              <w:jc w:val="center"/>
              <w:rPr>
                <w:rFonts w:eastAsia="SimSun"/>
                <w:b/>
                <w:bCs/>
                <w:sz w:val="18"/>
                <w:szCs w:val="20"/>
              </w:rPr>
            </w:pPr>
            <w:r w:rsidRPr="006C60B3">
              <w:rPr>
                <w:rFonts w:eastAsia="SimSun"/>
                <w:b/>
                <w:bCs/>
                <w:sz w:val="18"/>
                <w:szCs w:val="20"/>
              </w:rPr>
              <w:t>Наименование источника тепловой энергии Котельная № 4 с. Семеновское</w:t>
            </w:r>
          </w:p>
        </w:tc>
      </w:tr>
      <w:tr w:rsidR="006C60B3" w:rsidRPr="006C60B3" w14:paraId="3A5DEFE3" w14:textId="77777777" w:rsidTr="006C60B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70"/>
        </w:trPr>
        <w:tc>
          <w:tcPr>
            <w:tcW w:w="400" w:type="pct"/>
            <w:tcBorders>
              <w:right w:val="single" w:sz="4" w:space="0" w:color="auto"/>
            </w:tcBorders>
            <w:shd w:val="clear" w:color="auto" w:fill="auto"/>
            <w:vAlign w:val="center"/>
          </w:tcPr>
          <w:p w14:paraId="26D2B4F5" w14:textId="77777777" w:rsidR="006C60B3" w:rsidRPr="006C60B3" w:rsidRDefault="006C60B3" w:rsidP="006C60B3">
            <w:pPr>
              <w:jc w:val="center"/>
              <w:rPr>
                <w:rFonts w:eastAsia="SimSun"/>
                <w:sz w:val="18"/>
                <w:szCs w:val="20"/>
              </w:rPr>
            </w:pPr>
            <w:r w:rsidRPr="006C60B3">
              <w:rPr>
                <w:rFonts w:eastAsia="SimSun"/>
                <w:sz w:val="18"/>
                <w:szCs w:val="20"/>
              </w:rPr>
              <w:t>2020г.</w:t>
            </w:r>
          </w:p>
        </w:tc>
        <w:tc>
          <w:tcPr>
            <w:tcW w:w="697" w:type="pct"/>
            <w:tcBorders>
              <w:left w:val="single" w:sz="4" w:space="0" w:color="auto"/>
            </w:tcBorders>
            <w:shd w:val="clear" w:color="auto" w:fill="auto"/>
            <w:vAlign w:val="center"/>
          </w:tcPr>
          <w:p w14:paraId="7C74DD76" w14:textId="77777777" w:rsidR="006C60B3" w:rsidRPr="006C60B3" w:rsidRDefault="006C60B3" w:rsidP="006C60B3">
            <w:pPr>
              <w:jc w:val="center"/>
              <w:rPr>
                <w:rFonts w:eastAsia="SimSun"/>
                <w:sz w:val="18"/>
                <w:szCs w:val="20"/>
              </w:rPr>
            </w:pPr>
          </w:p>
        </w:tc>
        <w:tc>
          <w:tcPr>
            <w:tcW w:w="851" w:type="pct"/>
            <w:shd w:val="clear" w:color="auto" w:fill="auto"/>
            <w:vAlign w:val="center"/>
          </w:tcPr>
          <w:p w14:paraId="2A60FC7E" w14:textId="77777777" w:rsidR="006C60B3" w:rsidRPr="006C60B3" w:rsidRDefault="006C60B3" w:rsidP="006C60B3">
            <w:pPr>
              <w:jc w:val="center"/>
              <w:rPr>
                <w:rFonts w:eastAsia="SimSun"/>
                <w:sz w:val="18"/>
                <w:szCs w:val="20"/>
              </w:rPr>
            </w:pPr>
          </w:p>
        </w:tc>
        <w:tc>
          <w:tcPr>
            <w:tcW w:w="682" w:type="pct"/>
            <w:tcBorders>
              <w:right w:val="single" w:sz="4" w:space="0" w:color="auto"/>
            </w:tcBorders>
            <w:shd w:val="clear" w:color="auto" w:fill="auto"/>
            <w:vAlign w:val="center"/>
          </w:tcPr>
          <w:p w14:paraId="65C334BB" w14:textId="77777777" w:rsidR="006C60B3" w:rsidRPr="006C60B3" w:rsidRDefault="006C60B3" w:rsidP="006C60B3">
            <w:pPr>
              <w:pStyle w:val="aff6"/>
              <w:rPr>
                <w:rFonts w:cs="Times New Roman"/>
                <w:sz w:val="18"/>
                <w:szCs w:val="20"/>
              </w:rPr>
            </w:pPr>
            <w:r w:rsidRPr="006C60B3">
              <w:rPr>
                <w:rFonts w:cs="Times New Roman"/>
                <w:sz w:val="18"/>
                <w:szCs w:val="20"/>
              </w:rPr>
              <w:t>794,175</w:t>
            </w:r>
          </w:p>
        </w:tc>
        <w:tc>
          <w:tcPr>
            <w:tcW w:w="851" w:type="pct"/>
            <w:tcBorders>
              <w:left w:val="single" w:sz="4" w:space="0" w:color="auto"/>
            </w:tcBorders>
            <w:shd w:val="clear" w:color="auto" w:fill="auto"/>
            <w:vAlign w:val="center"/>
          </w:tcPr>
          <w:p w14:paraId="0CCAC44D" w14:textId="77777777" w:rsidR="006C60B3" w:rsidRPr="006C60B3" w:rsidRDefault="006C60B3" w:rsidP="006C60B3">
            <w:pPr>
              <w:pStyle w:val="aff6"/>
              <w:rPr>
                <w:rFonts w:cs="Times New Roman"/>
                <w:sz w:val="18"/>
                <w:szCs w:val="20"/>
              </w:rPr>
            </w:pPr>
          </w:p>
        </w:tc>
        <w:tc>
          <w:tcPr>
            <w:tcW w:w="683" w:type="pct"/>
            <w:shd w:val="clear" w:color="auto" w:fill="auto"/>
            <w:vAlign w:val="center"/>
          </w:tcPr>
          <w:p w14:paraId="59D973B2" w14:textId="77777777" w:rsidR="006C60B3" w:rsidRPr="006C60B3" w:rsidRDefault="006C60B3" w:rsidP="006C60B3">
            <w:pPr>
              <w:pStyle w:val="aff6"/>
              <w:rPr>
                <w:rFonts w:cs="Times New Roman"/>
                <w:sz w:val="18"/>
                <w:szCs w:val="20"/>
              </w:rPr>
            </w:pPr>
            <w:r w:rsidRPr="006C60B3">
              <w:rPr>
                <w:rFonts w:cs="Times New Roman"/>
                <w:sz w:val="18"/>
                <w:szCs w:val="20"/>
              </w:rPr>
              <w:t>64,521</w:t>
            </w:r>
          </w:p>
        </w:tc>
        <w:tc>
          <w:tcPr>
            <w:tcW w:w="836" w:type="pct"/>
            <w:gridSpan w:val="2"/>
            <w:shd w:val="clear" w:color="auto" w:fill="auto"/>
            <w:vAlign w:val="center"/>
          </w:tcPr>
          <w:p w14:paraId="06385693" w14:textId="77777777" w:rsidR="006C60B3" w:rsidRPr="006C60B3" w:rsidRDefault="006C60B3" w:rsidP="006C60B3">
            <w:pPr>
              <w:pStyle w:val="aff6"/>
              <w:rPr>
                <w:rFonts w:cs="Times New Roman"/>
                <w:sz w:val="18"/>
                <w:szCs w:val="20"/>
              </w:rPr>
            </w:pPr>
          </w:p>
        </w:tc>
      </w:tr>
      <w:tr w:rsidR="006C60B3" w:rsidRPr="006C60B3" w14:paraId="46CF6A30" w14:textId="77777777" w:rsidTr="006C60B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70"/>
        </w:trPr>
        <w:tc>
          <w:tcPr>
            <w:tcW w:w="400" w:type="pct"/>
            <w:tcBorders>
              <w:right w:val="single" w:sz="4" w:space="0" w:color="auto"/>
            </w:tcBorders>
            <w:shd w:val="clear" w:color="auto" w:fill="auto"/>
            <w:vAlign w:val="center"/>
          </w:tcPr>
          <w:p w14:paraId="40C8B0EE" w14:textId="77777777" w:rsidR="006C60B3" w:rsidRPr="006C60B3" w:rsidRDefault="006C60B3" w:rsidP="006C60B3">
            <w:pPr>
              <w:jc w:val="center"/>
              <w:rPr>
                <w:rFonts w:eastAsia="SimSun"/>
                <w:sz w:val="18"/>
                <w:szCs w:val="20"/>
              </w:rPr>
            </w:pPr>
            <w:r w:rsidRPr="006C60B3">
              <w:rPr>
                <w:rFonts w:eastAsia="SimSun"/>
                <w:sz w:val="18"/>
                <w:szCs w:val="20"/>
              </w:rPr>
              <w:t>2021г.</w:t>
            </w:r>
          </w:p>
        </w:tc>
        <w:tc>
          <w:tcPr>
            <w:tcW w:w="697" w:type="pct"/>
            <w:tcBorders>
              <w:left w:val="single" w:sz="4" w:space="0" w:color="auto"/>
            </w:tcBorders>
            <w:shd w:val="clear" w:color="auto" w:fill="auto"/>
            <w:vAlign w:val="center"/>
          </w:tcPr>
          <w:p w14:paraId="6E386FA7" w14:textId="77777777" w:rsidR="006C60B3" w:rsidRPr="006C60B3" w:rsidRDefault="006C60B3" w:rsidP="006C60B3">
            <w:pPr>
              <w:jc w:val="center"/>
              <w:rPr>
                <w:rFonts w:eastAsia="SimSun"/>
                <w:sz w:val="18"/>
                <w:szCs w:val="20"/>
              </w:rPr>
            </w:pPr>
          </w:p>
        </w:tc>
        <w:tc>
          <w:tcPr>
            <w:tcW w:w="851" w:type="pct"/>
            <w:shd w:val="clear" w:color="auto" w:fill="auto"/>
            <w:vAlign w:val="center"/>
          </w:tcPr>
          <w:p w14:paraId="062047AB" w14:textId="77777777" w:rsidR="006C60B3" w:rsidRPr="006C60B3" w:rsidRDefault="006C60B3" w:rsidP="006C60B3">
            <w:pPr>
              <w:jc w:val="center"/>
              <w:rPr>
                <w:rFonts w:eastAsia="SimSun"/>
                <w:sz w:val="18"/>
                <w:szCs w:val="20"/>
              </w:rPr>
            </w:pPr>
          </w:p>
        </w:tc>
        <w:tc>
          <w:tcPr>
            <w:tcW w:w="682" w:type="pct"/>
            <w:tcBorders>
              <w:right w:val="single" w:sz="4" w:space="0" w:color="auto"/>
            </w:tcBorders>
            <w:shd w:val="clear" w:color="auto" w:fill="auto"/>
            <w:vAlign w:val="center"/>
          </w:tcPr>
          <w:p w14:paraId="1F6A111D" w14:textId="77777777" w:rsidR="006C60B3" w:rsidRPr="006C60B3" w:rsidRDefault="006C60B3" w:rsidP="006C60B3">
            <w:pPr>
              <w:pStyle w:val="aff6"/>
              <w:rPr>
                <w:rFonts w:cs="Times New Roman"/>
                <w:sz w:val="18"/>
                <w:szCs w:val="20"/>
              </w:rPr>
            </w:pPr>
            <w:r w:rsidRPr="006C60B3">
              <w:rPr>
                <w:rFonts w:cs="Times New Roman"/>
                <w:sz w:val="18"/>
                <w:szCs w:val="20"/>
              </w:rPr>
              <w:t>881,154</w:t>
            </w:r>
          </w:p>
        </w:tc>
        <w:tc>
          <w:tcPr>
            <w:tcW w:w="851" w:type="pct"/>
            <w:tcBorders>
              <w:left w:val="single" w:sz="4" w:space="0" w:color="auto"/>
            </w:tcBorders>
            <w:shd w:val="clear" w:color="auto" w:fill="auto"/>
            <w:vAlign w:val="center"/>
          </w:tcPr>
          <w:p w14:paraId="431F3C88" w14:textId="77777777" w:rsidR="006C60B3" w:rsidRPr="006C60B3" w:rsidRDefault="006C60B3" w:rsidP="006C60B3">
            <w:pPr>
              <w:pStyle w:val="aff6"/>
              <w:rPr>
                <w:rFonts w:cs="Times New Roman"/>
                <w:sz w:val="18"/>
                <w:szCs w:val="20"/>
              </w:rPr>
            </w:pPr>
          </w:p>
        </w:tc>
        <w:tc>
          <w:tcPr>
            <w:tcW w:w="683" w:type="pct"/>
            <w:shd w:val="clear" w:color="auto" w:fill="auto"/>
            <w:vAlign w:val="center"/>
          </w:tcPr>
          <w:p w14:paraId="206213B0" w14:textId="77777777" w:rsidR="006C60B3" w:rsidRPr="006C60B3" w:rsidRDefault="006C60B3" w:rsidP="006C60B3">
            <w:pPr>
              <w:pStyle w:val="aff6"/>
              <w:rPr>
                <w:rFonts w:cs="Times New Roman"/>
                <w:sz w:val="18"/>
                <w:szCs w:val="20"/>
              </w:rPr>
            </w:pPr>
            <w:r w:rsidRPr="006C60B3">
              <w:rPr>
                <w:rFonts w:cs="Times New Roman"/>
                <w:sz w:val="18"/>
                <w:szCs w:val="20"/>
              </w:rPr>
              <w:t>64,521</w:t>
            </w:r>
          </w:p>
        </w:tc>
        <w:tc>
          <w:tcPr>
            <w:tcW w:w="836" w:type="pct"/>
            <w:gridSpan w:val="2"/>
            <w:shd w:val="clear" w:color="auto" w:fill="auto"/>
            <w:vAlign w:val="center"/>
          </w:tcPr>
          <w:p w14:paraId="6D99F817" w14:textId="77777777" w:rsidR="006C60B3" w:rsidRPr="006C60B3" w:rsidRDefault="006C60B3" w:rsidP="006C60B3">
            <w:pPr>
              <w:pStyle w:val="aff6"/>
              <w:rPr>
                <w:rFonts w:cs="Times New Roman"/>
                <w:sz w:val="18"/>
                <w:szCs w:val="20"/>
              </w:rPr>
            </w:pPr>
          </w:p>
        </w:tc>
      </w:tr>
    </w:tbl>
    <w:p w14:paraId="1EDBFB73" w14:textId="77777777" w:rsidR="005A0540" w:rsidRDefault="005A0540" w:rsidP="005A0540">
      <w:pPr>
        <w:pStyle w:val="a5"/>
      </w:pPr>
      <w:r>
        <w:t xml:space="preserve"> </w:t>
      </w:r>
    </w:p>
    <w:p w14:paraId="784A3D92" w14:textId="77777777" w:rsidR="005A0540" w:rsidRPr="003E5B81" w:rsidRDefault="005A0540" w:rsidP="00F160E1">
      <w:pPr>
        <w:pStyle w:val="a"/>
        <w:numPr>
          <w:ilvl w:val="0"/>
          <w:numId w:val="33"/>
        </w:numPr>
      </w:pPr>
      <w:bookmarkStart w:id="164" w:name="_Toc24969592"/>
      <w:bookmarkStart w:id="165" w:name="_Toc39024173"/>
      <w:bookmarkStart w:id="166" w:name="_Toc107356996"/>
      <w:r w:rsidRPr="003E5B81">
        <w:t>описание существующих нормативов потребления тепловой энергии для населения на отопление и горячее водоснабжение;</w:t>
      </w:r>
      <w:bookmarkEnd w:id="164"/>
      <w:bookmarkEnd w:id="165"/>
      <w:bookmarkEnd w:id="166"/>
    </w:p>
    <w:p w14:paraId="5328FF3A" w14:textId="77777777" w:rsidR="005A0540" w:rsidRPr="002E2E9C" w:rsidRDefault="005A0540" w:rsidP="005A0540">
      <w:pPr>
        <w:pStyle w:val="a5"/>
      </w:pPr>
      <w:r w:rsidRPr="002E2E9C">
        <w:t>Существующие нормативы потребления (обеспечения) коммунальных услуг для расчета размера платы граждан за коммунальные усл</w:t>
      </w:r>
      <w:r>
        <w:t>уги представлены на рисунках 1.5.1.</w:t>
      </w:r>
    </w:p>
    <w:p w14:paraId="66D43134" w14:textId="77777777" w:rsidR="005A0540" w:rsidRDefault="005A0540" w:rsidP="005A0540">
      <w:pPr>
        <w:jc w:val="center"/>
      </w:pPr>
      <w:r>
        <w:rPr>
          <w:noProof/>
          <w:lang w:bidi="ar-SA"/>
        </w:rPr>
        <w:drawing>
          <wp:inline distT="0" distB="0" distL="0" distR="0" wp14:anchorId="7AF10152" wp14:editId="33393496">
            <wp:extent cx="3734568" cy="530363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764045" cy="5345492"/>
                    </a:xfrm>
                    <a:prstGeom prst="rect">
                      <a:avLst/>
                    </a:prstGeom>
                    <a:noFill/>
                    <a:ln>
                      <a:noFill/>
                    </a:ln>
                  </pic:spPr>
                </pic:pic>
              </a:graphicData>
            </a:graphic>
          </wp:inline>
        </w:drawing>
      </w:r>
    </w:p>
    <w:p w14:paraId="75708FA0" w14:textId="77777777" w:rsidR="005A0540" w:rsidRDefault="005A0540" w:rsidP="005A0540">
      <w:pPr>
        <w:pStyle w:val="24"/>
      </w:pPr>
      <w:bookmarkStart w:id="167" w:name="_Toc39024038"/>
      <w:bookmarkStart w:id="168" w:name="_Toc107828232"/>
      <w:r>
        <w:t>Рисунок 1.5.1 - Существующие нормативы потребления (обеспечения) коммунальных услуг</w:t>
      </w:r>
      <w:bookmarkEnd w:id="167"/>
      <w:bookmarkEnd w:id="168"/>
    </w:p>
    <w:p w14:paraId="7A42D100" w14:textId="77777777" w:rsidR="005A0540" w:rsidRPr="003E5B81" w:rsidRDefault="005A0540" w:rsidP="00F160E1">
      <w:pPr>
        <w:pStyle w:val="a"/>
        <w:numPr>
          <w:ilvl w:val="0"/>
          <w:numId w:val="33"/>
        </w:numPr>
      </w:pPr>
      <w:bookmarkStart w:id="169" w:name="_Toc24969593"/>
      <w:bookmarkStart w:id="170" w:name="_Toc39024174"/>
      <w:bookmarkStart w:id="171" w:name="_Toc107356997"/>
      <w:r w:rsidRPr="003E5B81">
        <w:lastRenderedPageBreak/>
        <w:t>описание сравнения величины договорной и расчетной тепловой нагрузки по зоне действия каждого источника тепловой энергии.</w:t>
      </w:r>
      <w:bookmarkEnd w:id="169"/>
      <w:bookmarkEnd w:id="170"/>
      <w:bookmarkEnd w:id="171"/>
    </w:p>
    <w:p w14:paraId="7058F225" w14:textId="77777777" w:rsidR="005A0540" w:rsidRPr="00CB2F30" w:rsidRDefault="005A0540" w:rsidP="005A0540">
      <w:pPr>
        <w:pStyle w:val="a5"/>
        <w:rPr>
          <w:bCs/>
          <w:iCs/>
        </w:rPr>
      </w:pPr>
      <w:r w:rsidRPr="00CB2F30">
        <w:rPr>
          <w:bCs/>
          <w:iCs/>
        </w:rPr>
        <w:t>Величины договорной и расчетной тепловой нагрузки по зоне действия каждого источника тепловой энергии представлены в таблице 1.5.4.</w:t>
      </w:r>
    </w:p>
    <w:p w14:paraId="1F4E6D1B" w14:textId="77777777" w:rsidR="005A0540" w:rsidRPr="005A0540" w:rsidRDefault="005A0540" w:rsidP="005A0540">
      <w:pPr>
        <w:pStyle w:val="af6"/>
        <w:rPr>
          <w:rStyle w:val="af5"/>
          <w:b/>
          <w:sz w:val="20"/>
        </w:rPr>
      </w:pPr>
      <w:bookmarkStart w:id="172" w:name="_Toc24969877"/>
      <w:bookmarkStart w:id="173" w:name="_Toc39028481"/>
      <w:bookmarkStart w:id="174" w:name="_Toc138344080"/>
      <w:r w:rsidRPr="005A0540">
        <w:rPr>
          <w:rStyle w:val="af5"/>
          <w:b/>
          <w:sz w:val="20"/>
        </w:rPr>
        <w:t>Таблица 1.5.4 - Значения расчетных тепловых нагрузок на коллекторах источников тепловой энергии</w:t>
      </w:r>
      <w:bookmarkEnd w:id="172"/>
      <w:bookmarkEnd w:id="173"/>
      <w:bookmarkEnd w:id="174"/>
    </w:p>
    <w:tbl>
      <w:tblPr>
        <w:tblW w:w="5000" w:type="pct"/>
        <w:tblLook w:val="04A0" w:firstRow="1" w:lastRow="0" w:firstColumn="1" w:lastColumn="0" w:noHBand="0" w:noVBand="1"/>
      </w:tblPr>
      <w:tblGrid>
        <w:gridCol w:w="634"/>
        <w:gridCol w:w="3597"/>
        <w:gridCol w:w="1955"/>
        <w:gridCol w:w="1963"/>
        <w:gridCol w:w="1982"/>
      </w:tblGrid>
      <w:tr w:rsidR="008D629C" w:rsidRPr="008D629C" w14:paraId="0DF446A9" w14:textId="77777777" w:rsidTr="002407B4">
        <w:trPr>
          <w:trHeight w:val="253"/>
        </w:trPr>
        <w:tc>
          <w:tcPr>
            <w:tcW w:w="31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EBC5B6F" w14:textId="77777777" w:rsidR="008D629C" w:rsidRPr="008D629C" w:rsidRDefault="008D629C" w:rsidP="008D629C">
            <w:pPr>
              <w:widowControl/>
              <w:autoSpaceDE/>
              <w:autoSpaceDN/>
              <w:jc w:val="center"/>
              <w:rPr>
                <w:b/>
                <w:bCs/>
                <w:color w:val="000000"/>
                <w:sz w:val="18"/>
                <w:szCs w:val="18"/>
                <w:lang w:bidi="ar-SA"/>
              </w:rPr>
            </w:pPr>
            <w:r w:rsidRPr="008D629C">
              <w:rPr>
                <w:b/>
                <w:bCs/>
                <w:color w:val="000000"/>
                <w:sz w:val="18"/>
                <w:szCs w:val="18"/>
                <w:lang w:bidi="ar-SA"/>
              </w:rPr>
              <w:t>№ п/п</w:t>
            </w:r>
          </w:p>
        </w:tc>
        <w:tc>
          <w:tcPr>
            <w:tcW w:w="177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B0C74C3" w14:textId="77777777" w:rsidR="008D629C" w:rsidRPr="008D629C" w:rsidRDefault="008D629C" w:rsidP="008D629C">
            <w:pPr>
              <w:widowControl/>
              <w:autoSpaceDE/>
              <w:autoSpaceDN/>
              <w:jc w:val="center"/>
              <w:rPr>
                <w:b/>
                <w:bCs/>
                <w:color w:val="000000"/>
                <w:sz w:val="18"/>
                <w:szCs w:val="18"/>
                <w:lang w:bidi="ar-SA"/>
              </w:rPr>
            </w:pPr>
            <w:r w:rsidRPr="008D629C">
              <w:rPr>
                <w:b/>
                <w:bCs/>
                <w:color w:val="000000"/>
                <w:sz w:val="18"/>
                <w:szCs w:val="18"/>
                <w:lang w:bidi="ar-SA"/>
              </w:rPr>
              <w:t>Зона действия источника тепловой энергии</w:t>
            </w:r>
          </w:p>
        </w:tc>
        <w:tc>
          <w:tcPr>
            <w:tcW w:w="965" w:type="pct"/>
            <w:vMerge w:val="restart"/>
            <w:tcBorders>
              <w:top w:val="single" w:sz="4" w:space="0" w:color="auto"/>
              <w:left w:val="single" w:sz="4" w:space="0" w:color="auto"/>
              <w:bottom w:val="nil"/>
              <w:right w:val="single" w:sz="4" w:space="0" w:color="auto"/>
            </w:tcBorders>
            <w:shd w:val="clear" w:color="auto" w:fill="auto"/>
            <w:vAlign w:val="center"/>
            <w:hideMark/>
          </w:tcPr>
          <w:p w14:paraId="67E82299" w14:textId="77777777" w:rsidR="008D629C" w:rsidRPr="008D629C" w:rsidRDefault="008D629C" w:rsidP="008D629C">
            <w:pPr>
              <w:widowControl/>
              <w:autoSpaceDE/>
              <w:autoSpaceDN/>
              <w:jc w:val="center"/>
              <w:rPr>
                <w:b/>
                <w:bCs/>
                <w:color w:val="000000"/>
                <w:sz w:val="18"/>
                <w:szCs w:val="18"/>
                <w:lang w:bidi="ar-SA"/>
              </w:rPr>
            </w:pPr>
            <w:r w:rsidRPr="008D629C">
              <w:rPr>
                <w:b/>
                <w:bCs/>
                <w:color w:val="000000"/>
                <w:sz w:val="18"/>
                <w:szCs w:val="18"/>
                <w:lang w:bidi="ar-SA"/>
              </w:rPr>
              <w:t>Тепловая нагрузка в горячей воде, Гкал/ч</w:t>
            </w:r>
          </w:p>
        </w:tc>
        <w:tc>
          <w:tcPr>
            <w:tcW w:w="969" w:type="pct"/>
            <w:vMerge w:val="restart"/>
            <w:tcBorders>
              <w:top w:val="single" w:sz="4" w:space="0" w:color="auto"/>
              <w:left w:val="single" w:sz="4" w:space="0" w:color="auto"/>
              <w:bottom w:val="nil"/>
              <w:right w:val="single" w:sz="4" w:space="0" w:color="auto"/>
            </w:tcBorders>
            <w:shd w:val="clear" w:color="auto" w:fill="auto"/>
            <w:vAlign w:val="center"/>
            <w:hideMark/>
          </w:tcPr>
          <w:p w14:paraId="4F84258B" w14:textId="77777777" w:rsidR="008D629C" w:rsidRPr="008D629C" w:rsidRDefault="008D629C" w:rsidP="008D629C">
            <w:pPr>
              <w:widowControl/>
              <w:autoSpaceDE/>
              <w:autoSpaceDN/>
              <w:jc w:val="center"/>
              <w:rPr>
                <w:b/>
                <w:bCs/>
                <w:color w:val="000000"/>
                <w:sz w:val="18"/>
                <w:szCs w:val="18"/>
                <w:lang w:bidi="ar-SA"/>
              </w:rPr>
            </w:pPr>
            <w:r w:rsidRPr="008D629C">
              <w:rPr>
                <w:b/>
                <w:bCs/>
                <w:color w:val="000000"/>
                <w:sz w:val="18"/>
                <w:szCs w:val="18"/>
                <w:lang w:bidi="ar-SA"/>
              </w:rPr>
              <w:t>Расчетная тепловая нагрузка в горячей воде, Гкал/ч</w:t>
            </w:r>
          </w:p>
        </w:tc>
        <w:tc>
          <w:tcPr>
            <w:tcW w:w="978" w:type="pct"/>
            <w:vMerge w:val="restart"/>
            <w:tcBorders>
              <w:top w:val="single" w:sz="4" w:space="0" w:color="auto"/>
              <w:left w:val="single" w:sz="4" w:space="0" w:color="auto"/>
              <w:bottom w:val="nil"/>
              <w:right w:val="single" w:sz="4" w:space="0" w:color="auto"/>
            </w:tcBorders>
            <w:shd w:val="clear" w:color="auto" w:fill="auto"/>
            <w:vAlign w:val="center"/>
            <w:hideMark/>
          </w:tcPr>
          <w:p w14:paraId="1BA116CC" w14:textId="77777777" w:rsidR="008D629C" w:rsidRPr="008D629C" w:rsidRDefault="008D629C" w:rsidP="008D629C">
            <w:pPr>
              <w:widowControl/>
              <w:autoSpaceDE/>
              <w:autoSpaceDN/>
              <w:jc w:val="center"/>
              <w:rPr>
                <w:b/>
                <w:bCs/>
                <w:color w:val="000000"/>
                <w:sz w:val="18"/>
                <w:szCs w:val="18"/>
                <w:lang w:bidi="ar-SA"/>
              </w:rPr>
            </w:pPr>
            <w:r w:rsidRPr="008D629C">
              <w:rPr>
                <w:b/>
                <w:bCs/>
                <w:color w:val="000000"/>
                <w:sz w:val="18"/>
                <w:szCs w:val="18"/>
                <w:lang w:bidi="ar-SA"/>
              </w:rPr>
              <w:t>Договорная тепловая нагрузка в горячей воде, Гкал/ч</w:t>
            </w:r>
          </w:p>
        </w:tc>
      </w:tr>
      <w:tr w:rsidR="008D629C" w:rsidRPr="008D629C" w14:paraId="6170E8A1" w14:textId="77777777" w:rsidTr="002407B4">
        <w:trPr>
          <w:trHeight w:val="253"/>
        </w:trPr>
        <w:tc>
          <w:tcPr>
            <w:tcW w:w="3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F477DDC" w14:textId="77777777" w:rsidR="008D629C" w:rsidRPr="008D629C" w:rsidRDefault="008D629C" w:rsidP="008D629C">
            <w:pPr>
              <w:widowControl/>
              <w:autoSpaceDE/>
              <w:autoSpaceDN/>
              <w:rPr>
                <w:b/>
                <w:bCs/>
                <w:color w:val="000000"/>
                <w:sz w:val="18"/>
                <w:szCs w:val="18"/>
                <w:lang w:bidi="ar-SA"/>
              </w:rPr>
            </w:pPr>
          </w:p>
        </w:tc>
        <w:tc>
          <w:tcPr>
            <w:tcW w:w="1775"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4B4512B" w14:textId="77777777" w:rsidR="008D629C" w:rsidRPr="008D629C" w:rsidRDefault="008D629C" w:rsidP="008D629C">
            <w:pPr>
              <w:widowControl/>
              <w:autoSpaceDE/>
              <w:autoSpaceDN/>
              <w:rPr>
                <w:b/>
                <w:bCs/>
                <w:color w:val="000000"/>
                <w:sz w:val="18"/>
                <w:szCs w:val="18"/>
                <w:lang w:bidi="ar-SA"/>
              </w:rPr>
            </w:pPr>
          </w:p>
        </w:tc>
        <w:tc>
          <w:tcPr>
            <w:tcW w:w="965" w:type="pct"/>
            <w:vMerge/>
            <w:tcBorders>
              <w:top w:val="single" w:sz="4" w:space="0" w:color="auto"/>
              <w:left w:val="single" w:sz="4" w:space="0" w:color="auto"/>
              <w:bottom w:val="nil"/>
              <w:right w:val="single" w:sz="4" w:space="0" w:color="auto"/>
            </w:tcBorders>
            <w:shd w:val="clear" w:color="auto" w:fill="auto"/>
            <w:vAlign w:val="center"/>
            <w:hideMark/>
          </w:tcPr>
          <w:p w14:paraId="349A95FE" w14:textId="77777777" w:rsidR="008D629C" w:rsidRPr="008D629C" w:rsidRDefault="008D629C" w:rsidP="008D629C">
            <w:pPr>
              <w:widowControl/>
              <w:autoSpaceDE/>
              <w:autoSpaceDN/>
              <w:rPr>
                <w:b/>
                <w:bCs/>
                <w:color w:val="000000"/>
                <w:sz w:val="18"/>
                <w:szCs w:val="18"/>
                <w:lang w:bidi="ar-SA"/>
              </w:rPr>
            </w:pPr>
          </w:p>
        </w:tc>
        <w:tc>
          <w:tcPr>
            <w:tcW w:w="969" w:type="pct"/>
            <w:vMerge/>
            <w:tcBorders>
              <w:top w:val="single" w:sz="4" w:space="0" w:color="auto"/>
              <w:left w:val="single" w:sz="4" w:space="0" w:color="auto"/>
              <w:bottom w:val="nil"/>
              <w:right w:val="single" w:sz="4" w:space="0" w:color="auto"/>
            </w:tcBorders>
            <w:shd w:val="clear" w:color="auto" w:fill="auto"/>
            <w:vAlign w:val="center"/>
            <w:hideMark/>
          </w:tcPr>
          <w:p w14:paraId="29791408" w14:textId="77777777" w:rsidR="008D629C" w:rsidRPr="008D629C" w:rsidRDefault="008D629C" w:rsidP="008D629C">
            <w:pPr>
              <w:widowControl/>
              <w:autoSpaceDE/>
              <w:autoSpaceDN/>
              <w:rPr>
                <w:b/>
                <w:bCs/>
                <w:color w:val="000000"/>
                <w:sz w:val="18"/>
                <w:szCs w:val="18"/>
                <w:lang w:bidi="ar-SA"/>
              </w:rPr>
            </w:pPr>
          </w:p>
        </w:tc>
        <w:tc>
          <w:tcPr>
            <w:tcW w:w="978" w:type="pct"/>
            <w:vMerge/>
            <w:tcBorders>
              <w:top w:val="single" w:sz="4" w:space="0" w:color="auto"/>
              <w:left w:val="single" w:sz="4" w:space="0" w:color="auto"/>
              <w:bottom w:val="nil"/>
              <w:right w:val="single" w:sz="4" w:space="0" w:color="auto"/>
            </w:tcBorders>
            <w:shd w:val="clear" w:color="auto" w:fill="auto"/>
            <w:vAlign w:val="center"/>
            <w:hideMark/>
          </w:tcPr>
          <w:p w14:paraId="250239D2" w14:textId="77777777" w:rsidR="008D629C" w:rsidRPr="008D629C" w:rsidRDefault="008D629C" w:rsidP="008D629C">
            <w:pPr>
              <w:widowControl/>
              <w:autoSpaceDE/>
              <w:autoSpaceDN/>
              <w:rPr>
                <w:b/>
                <w:bCs/>
                <w:color w:val="000000"/>
                <w:sz w:val="18"/>
                <w:szCs w:val="18"/>
                <w:lang w:bidi="ar-SA"/>
              </w:rPr>
            </w:pPr>
          </w:p>
        </w:tc>
      </w:tr>
      <w:tr w:rsidR="002407B4" w:rsidRPr="008D629C" w14:paraId="29A5E2EB" w14:textId="77777777" w:rsidTr="002407B4">
        <w:trPr>
          <w:trHeight w:val="20"/>
        </w:trPr>
        <w:tc>
          <w:tcPr>
            <w:tcW w:w="31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15757F" w14:textId="77777777" w:rsidR="002407B4" w:rsidRPr="008D629C" w:rsidRDefault="002407B4" w:rsidP="002407B4">
            <w:pPr>
              <w:widowControl/>
              <w:autoSpaceDE/>
              <w:autoSpaceDN/>
              <w:jc w:val="center"/>
              <w:rPr>
                <w:color w:val="000000"/>
                <w:sz w:val="18"/>
                <w:szCs w:val="18"/>
                <w:lang w:bidi="ar-SA"/>
              </w:rPr>
            </w:pPr>
            <w:r w:rsidRPr="008D629C">
              <w:rPr>
                <w:color w:val="000000"/>
                <w:sz w:val="18"/>
                <w:szCs w:val="18"/>
                <w:lang w:bidi="ar-SA"/>
              </w:rPr>
              <w:t>1</w:t>
            </w:r>
          </w:p>
        </w:tc>
        <w:tc>
          <w:tcPr>
            <w:tcW w:w="1775" w:type="pct"/>
            <w:tcBorders>
              <w:top w:val="single" w:sz="4" w:space="0" w:color="auto"/>
              <w:left w:val="nil"/>
              <w:bottom w:val="single" w:sz="4" w:space="0" w:color="auto"/>
              <w:right w:val="single" w:sz="4" w:space="0" w:color="auto"/>
            </w:tcBorders>
            <w:shd w:val="clear" w:color="auto" w:fill="auto"/>
            <w:noWrap/>
            <w:vAlign w:val="center"/>
            <w:hideMark/>
          </w:tcPr>
          <w:p w14:paraId="4049569D" w14:textId="77777777" w:rsidR="002407B4" w:rsidRPr="008D629C" w:rsidRDefault="002407B4" w:rsidP="002407B4">
            <w:pPr>
              <w:widowControl/>
              <w:autoSpaceDE/>
              <w:autoSpaceDN/>
              <w:rPr>
                <w:sz w:val="18"/>
                <w:szCs w:val="18"/>
                <w:lang w:bidi="ar-SA"/>
              </w:rPr>
            </w:pPr>
            <w:r w:rsidRPr="008D629C">
              <w:rPr>
                <w:sz w:val="18"/>
                <w:szCs w:val="18"/>
                <w:lang w:bidi="ar-SA"/>
              </w:rPr>
              <w:t>Котельная № 1 с. Кукобой</w:t>
            </w:r>
          </w:p>
        </w:tc>
        <w:tc>
          <w:tcPr>
            <w:tcW w:w="965" w:type="pct"/>
            <w:tcBorders>
              <w:top w:val="single" w:sz="4" w:space="0" w:color="auto"/>
              <w:left w:val="nil"/>
              <w:bottom w:val="single" w:sz="4" w:space="0" w:color="auto"/>
              <w:right w:val="single" w:sz="4" w:space="0" w:color="auto"/>
            </w:tcBorders>
            <w:shd w:val="clear" w:color="auto" w:fill="auto"/>
            <w:noWrap/>
            <w:vAlign w:val="center"/>
            <w:hideMark/>
          </w:tcPr>
          <w:p w14:paraId="588C97D4" w14:textId="77777777" w:rsidR="002407B4" w:rsidRPr="002407B4" w:rsidRDefault="002407B4" w:rsidP="002407B4">
            <w:pPr>
              <w:widowControl/>
              <w:autoSpaceDE/>
              <w:autoSpaceDN/>
              <w:jc w:val="center"/>
              <w:rPr>
                <w:sz w:val="18"/>
                <w:szCs w:val="18"/>
                <w:lang w:bidi="ar-SA"/>
              </w:rPr>
            </w:pPr>
            <w:r w:rsidRPr="002407B4">
              <w:rPr>
                <w:sz w:val="18"/>
                <w:szCs w:val="18"/>
                <w:lang w:bidi="ar-SA"/>
              </w:rPr>
              <w:t>0,19</w:t>
            </w:r>
          </w:p>
        </w:tc>
        <w:tc>
          <w:tcPr>
            <w:tcW w:w="969" w:type="pct"/>
            <w:tcBorders>
              <w:top w:val="single" w:sz="4" w:space="0" w:color="auto"/>
              <w:left w:val="nil"/>
              <w:bottom w:val="single" w:sz="4" w:space="0" w:color="auto"/>
              <w:right w:val="single" w:sz="4" w:space="0" w:color="auto"/>
            </w:tcBorders>
            <w:shd w:val="clear" w:color="auto" w:fill="auto"/>
            <w:noWrap/>
            <w:vAlign w:val="center"/>
            <w:hideMark/>
          </w:tcPr>
          <w:p w14:paraId="24A99535" w14:textId="77777777" w:rsidR="002407B4" w:rsidRPr="002407B4" w:rsidRDefault="002407B4" w:rsidP="002407B4">
            <w:pPr>
              <w:widowControl/>
              <w:autoSpaceDE/>
              <w:autoSpaceDN/>
              <w:jc w:val="center"/>
              <w:rPr>
                <w:sz w:val="18"/>
                <w:szCs w:val="18"/>
                <w:lang w:bidi="ar-SA"/>
              </w:rPr>
            </w:pPr>
            <w:r w:rsidRPr="002407B4">
              <w:rPr>
                <w:sz w:val="18"/>
                <w:szCs w:val="18"/>
                <w:lang w:bidi="ar-SA"/>
              </w:rPr>
              <w:t>0,19</w:t>
            </w:r>
          </w:p>
        </w:tc>
        <w:tc>
          <w:tcPr>
            <w:tcW w:w="978" w:type="pct"/>
            <w:tcBorders>
              <w:top w:val="single" w:sz="4" w:space="0" w:color="auto"/>
              <w:left w:val="nil"/>
              <w:bottom w:val="single" w:sz="4" w:space="0" w:color="auto"/>
              <w:right w:val="single" w:sz="4" w:space="0" w:color="auto"/>
            </w:tcBorders>
            <w:shd w:val="clear" w:color="auto" w:fill="auto"/>
            <w:noWrap/>
            <w:vAlign w:val="center"/>
            <w:hideMark/>
          </w:tcPr>
          <w:p w14:paraId="18CDC907" w14:textId="77777777" w:rsidR="002407B4" w:rsidRPr="002407B4" w:rsidRDefault="002407B4" w:rsidP="002407B4">
            <w:pPr>
              <w:widowControl/>
              <w:autoSpaceDE/>
              <w:autoSpaceDN/>
              <w:jc w:val="center"/>
              <w:rPr>
                <w:sz w:val="18"/>
                <w:szCs w:val="18"/>
                <w:lang w:bidi="ar-SA"/>
              </w:rPr>
            </w:pPr>
            <w:r w:rsidRPr="002407B4">
              <w:rPr>
                <w:sz w:val="18"/>
                <w:szCs w:val="18"/>
                <w:lang w:bidi="ar-SA"/>
              </w:rPr>
              <w:t>0,19</w:t>
            </w:r>
          </w:p>
        </w:tc>
      </w:tr>
      <w:tr w:rsidR="002407B4" w:rsidRPr="008D629C" w14:paraId="1A0D931B" w14:textId="77777777" w:rsidTr="002407B4">
        <w:trPr>
          <w:trHeight w:val="20"/>
        </w:trPr>
        <w:tc>
          <w:tcPr>
            <w:tcW w:w="313" w:type="pct"/>
            <w:tcBorders>
              <w:top w:val="nil"/>
              <w:left w:val="single" w:sz="4" w:space="0" w:color="auto"/>
              <w:bottom w:val="single" w:sz="4" w:space="0" w:color="auto"/>
              <w:right w:val="single" w:sz="4" w:space="0" w:color="auto"/>
            </w:tcBorders>
            <w:shd w:val="clear" w:color="auto" w:fill="auto"/>
            <w:vAlign w:val="center"/>
            <w:hideMark/>
          </w:tcPr>
          <w:p w14:paraId="5BFF0EE3" w14:textId="77777777" w:rsidR="002407B4" w:rsidRPr="008D629C" w:rsidRDefault="002407B4" w:rsidP="002407B4">
            <w:pPr>
              <w:widowControl/>
              <w:autoSpaceDE/>
              <w:autoSpaceDN/>
              <w:jc w:val="center"/>
              <w:rPr>
                <w:color w:val="000000"/>
                <w:sz w:val="18"/>
                <w:szCs w:val="18"/>
                <w:lang w:bidi="ar-SA"/>
              </w:rPr>
            </w:pPr>
            <w:r w:rsidRPr="008D629C">
              <w:rPr>
                <w:color w:val="000000"/>
                <w:sz w:val="18"/>
                <w:szCs w:val="18"/>
                <w:lang w:bidi="ar-SA"/>
              </w:rPr>
              <w:t>2</w:t>
            </w:r>
          </w:p>
        </w:tc>
        <w:tc>
          <w:tcPr>
            <w:tcW w:w="1775" w:type="pct"/>
            <w:tcBorders>
              <w:top w:val="nil"/>
              <w:left w:val="nil"/>
              <w:bottom w:val="single" w:sz="4" w:space="0" w:color="auto"/>
              <w:right w:val="single" w:sz="4" w:space="0" w:color="auto"/>
            </w:tcBorders>
            <w:shd w:val="clear" w:color="auto" w:fill="auto"/>
            <w:noWrap/>
            <w:vAlign w:val="center"/>
            <w:hideMark/>
          </w:tcPr>
          <w:p w14:paraId="62EAF92C" w14:textId="77777777" w:rsidR="002407B4" w:rsidRPr="008D629C" w:rsidRDefault="002407B4" w:rsidP="002407B4">
            <w:pPr>
              <w:widowControl/>
              <w:autoSpaceDE/>
              <w:autoSpaceDN/>
              <w:rPr>
                <w:sz w:val="18"/>
                <w:szCs w:val="18"/>
                <w:lang w:bidi="ar-SA"/>
              </w:rPr>
            </w:pPr>
            <w:r w:rsidRPr="008D629C">
              <w:rPr>
                <w:sz w:val="18"/>
                <w:szCs w:val="18"/>
                <w:lang w:bidi="ar-SA"/>
              </w:rPr>
              <w:t>Котельная № 2 с. Кукобой</w:t>
            </w:r>
          </w:p>
        </w:tc>
        <w:tc>
          <w:tcPr>
            <w:tcW w:w="965" w:type="pct"/>
            <w:tcBorders>
              <w:top w:val="nil"/>
              <w:left w:val="nil"/>
              <w:bottom w:val="single" w:sz="4" w:space="0" w:color="auto"/>
              <w:right w:val="single" w:sz="4" w:space="0" w:color="auto"/>
            </w:tcBorders>
            <w:shd w:val="clear" w:color="auto" w:fill="auto"/>
            <w:noWrap/>
            <w:vAlign w:val="center"/>
            <w:hideMark/>
          </w:tcPr>
          <w:p w14:paraId="6B65FD99" w14:textId="77777777" w:rsidR="002407B4" w:rsidRPr="002407B4" w:rsidRDefault="002407B4" w:rsidP="002407B4">
            <w:pPr>
              <w:widowControl/>
              <w:autoSpaceDE/>
              <w:autoSpaceDN/>
              <w:jc w:val="center"/>
              <w:rPr>
                <w:sz w:val="18"/>
                <w:szCs w:val="18"/>
                <w:lang w:bidi="ar-SA"/>
              </w:rPr>
            </w:pPr>
            <w:r w:rsidRPr="002407B4">
              <w:rPr>
                <w:sz w:val="18"/>
                <w:szCs w:val="18"/>
                <w:lang w:bidi="ar-SA"/>
              </w:rPr>
              <w:t>0,09</w:t>
            </w:r>
          </w:p>
        </w:tc>
        <w:tc>
          <w:tcPr>
            <w:tcW w:w="969" w:type="pct"/>
            <w:tcBorders>
              <w:top w:val="nil"/>
              <w:left w:val="nil"/>
              <w:bottom w:val="single" w:sz="4" w:space="0" w:color="auto"/>
              <w:right w:val="single" w:sz="4" w:space="0" w:color="auto"/>
            </w:tcBorders>
            <w:shd w:val="clear" w:color="auto" w:fill="auto"/>
            <w:noWrap/>
            <w:vAlign w:val="center"/>
            <w:hideMark/>
          </w:tcPr>
          <w:p w14:paraId="42BED702" w14:textId="77777777" w:rsidR="002407B4" w:rsidRPr="002407B4" w:rsidRDefault="002407B4" w:rsidP="002407B4">
            <w:pPr>
              <w:widowControl/>
              <w:autoSpaceDE/>
              <w:autoSpaceDN/>
              <w:jc w:val="center"/>
              <w:rPr>
                <w:sz w:val="18"/>
                <w:szCs w:val="18"/>
                <w:lang w:bidi="ar-SA"/>
              </w:rPr>
            </w:pPr>
            <w:r w:rsidRPr="002407B4">
              <w:rPr>
                <w:sz w:val="18"/>
                <w:szCs w:val="18"/>
                <w:lang w:bidi="ar-SA"/>
              </w:rPr>
              <w:t>0,09</w:t>
            </w:r>
          </w:p>
        </w:tc>
        <w:tc>
          <w:tcPr>
            <w:tcW w:w="978" w:type="pct"/>
            <w:tcBorders>
              <w:top w:val="nil"/>
              <w:left w:val="nil"/>
              <w:bottom w:val="single" w:sz="4" w:space="0" w:color="auto"/>
              <w:right w:val="single" w:sz="4" w:space="0" w:color="auto"/>
            </w:tcBorders>
            <w:shd w:val="clear" w:color="auto" w:fill="auto"/>
            <w:noWrap/>
            <w:vAlign w:val="center"/>
            <w:hideMark/>
          </w:tcPr>
          <w:p w14:paraId="2E4B4E74" w14:textId="77777777" w:rsidR="002407B4" w:rsidRPr="002407B4" w:rsidRDefault="002407B4" w:rsidP="002407B4">
            <w:pPr>
              <w:widowControl/>
              <w:autoSpaceDE/>
              <w:autoSpaceDN/>
              <w:jc w:val="center"/>
              <w:rPr>
                <w:sz w:val="18"/>
                <w:szCs w:val="18"/>
                <w:lang w:bidi="ar-SA"/>
              </w:rPr>
            </w:pPr>
            <w:r w:rsidRPr="002407B4">
              <w:rPr>
                <w:sz w:val="18"/>
                <w:szCs w:val="18"/>
                <w:lang w:bidi="ar-SA"/>
              </w:rPr>
              <w:t>0,09</w:t>
            </w:r>
          </w:p>
        </w:tc>
      </w:tr>
      <w:tr w:rsidR="002407B4" w:rsidRPr="008D629C" w14:paraId="4F607C13" w14:textId="77777777" w:rsidTr="002407B4">
        <w:trPr>
          <w:trHeight w:val="20"/>
        </w:trPr>
        <w:tc>
          <w:tcPr>
            <w:tcW w:w="313" w:type="pct"/>
            <w:tcBorders>
              <w:top w:val="nil"/>
              <w:left w:val="single" w:sz="4" w:space="0" w:color="auto"/>
              <w:bottom w:val="single" w:sz="4" w:space="0" w:color="auto"/>
              <w:right w:val="single" w:sz="4" w:space="0" w:color="auto"/>
            </w:tcBorders>
            <w:shd w:val="clear" w:color="auto" w:fill="auto"/>
            <w:vAlign w:val="center"/>
            <w:hideMark/>
          </w:tcPr>
          <w:p w14:paraId="15D139EB" w14:textId="77777777" w:rsidR="002407B4" w:rsidRPr="008D629C" w:rsidRDefault="002407B4" w:rsidP="002407B4">
            <w:pPr>
              <w:widowControl/>
              <w:autoSpaceDE/>
              <w:autoSpaceDN/>
              <w:jc w:val="center"/>
              <w:rPr>
                <w:color w:val="000000"/>
                <w:sz w:val="18"/>
                <w:szCs w:val="18"/>
                <w:lang w:bidi="ar-SA"/>
              </w:rPr>
            </w:pPr>
            <w:r w:rsidRPr="008D629C">
              <w:rPr>
                <w:color w:val="000000"/>
                <w:sz w:val="18"/>
                <w:szCs w:val="18"/>
                <w:lang w:bidi="ar-SA"/>
              </w:rPr>
              <w:t>3</w:t>
            </w:r>
          </w:p>
        </w:tc>
        <w:tc>
          <w:tcPr>
            <w:tcW w:w="1775" w:type="pct"/>
            <w:tcBorders>
              <w:top w:val="nil"/>
              <w:left w:val="nil"/>
              <w:bottom w:val="single" w:sz="4" w:space="0" w:color="auto"/>
              <w:right w:val="single" w:sz="4" w:space="0" w:color="auto"/>
            </w:tcBorders>
            <w:shd w:val="clear" w:color="auto" w:fill="auto"/>
            <w:noWrap/>
            <w:vAlign w:val="center"/>
            <w:hideMark/>
          </w:tcPr>
          <w:p w14:paraId="16A7AE50" w14:textId="77777777" w:rsidR="002407B4" w:rsidRPr="008D629C" w:rsidRDefault="002407B4" w:rsidP="002407B4">
            <w:pPr>
              <w:widowControl/>
              <w:autoSpaceDE/>
              <w:autoSpaceDN/>
              <w:rPr>
                <w:sz w:val="18"/>
                <w:szCs w:val="18"/>
                <w:lang w:bidi="ar-SA"/>
              </w:rPr>
            </w:pPr>
            <w:r w:rsidRPr="008D629C">
              <w:rPr>
                <w:sz w:val="18"/>
                <w:szCs w:val="18"/>
                <w:lang w:bidi="ar-SA"/>
              </w:rPr>
              <w:t>Котельная № 3 с. Всехсвятское</w:t>
            </w:r>
          </w:p>
        </w:tc>
        <w:tc>
          <w:tcPr>
            <w:tcW w:w="965" w:type="pct"/>
            <w:tcBorders>
              <w:top w:val="nil"/>
              <w:left w:val="nil"/>
              <w:bottom w:val="single" w:sz="4" w:space="0" w:color="auto"/>
              <w:right w:val="single" w:sz="4" w:space="0" w:color="auto"/>
            </w:tcBorders>
            <w:shd w:val="clear" w:color="auto" w:fill="auto"/>
            <w:noWrap/>
            <w:vAlign w:val="center"/>
            <w:hideMark/>
          </w:tcPr>
          <w:p w14:paraId="39D6E08B" w14:textId="77777777" w:rsidR="002407B4" w:rsidRPr="002407B4" w:rsidRDefault="002407B4" w:rsidP="002407B4">
            <w:pPr>
              <w:widowControl/>
              <w:autoSpaceDE/>
              <w:autoSpaceDN/>
              <w:jc w:val="center"/>
              <w:rPr>
                <w:sz w:val="18"/>
                <w:szCs w:val="18"/>
                <w:lang w:bidi="ar-SA"/>
              </w:rPr>
            </w:pPr>
            <w:r w:rsidRPr="002407B4">
              <w:rPr>
                <w:sz w:val="18"/>
                <w:szCs w:val="18"/>
                <w:lang w:bidi="ar-SA"/>
              </w:rPr>
              <w:t>0,08</w:t>
            </w:r>
          </w:p>
        </w:tc>
        <w:tc>
          <w:tcPr>
            <w:tcW w:w="969" w:type="pct"/>
            <w:tcBorders>
              <w:top w:val="nil"/>
              <w:left w:val="nil"/>
              <w:bottom w:val="single" w:sz="4" w:space="0" w:color="auto"/>
              <w:right w:val="single" w:sz="4" w:space="0" w:color="auto"/>
            </w:tcBorders>
            <w:shd w:val="clear" w:color="auto" w:fill="auto"/>
            <w:noWrap/>
            <w:vAlign w:val="center"/>
            <w:hideMark/>
          </w:tcPr>
          <w:p w14:paraId="03711828" w14:textId="77777777" w:rsidR="002407B4" w:rsidRPr="002407B4" w:rsidRDefault="002407B4" w:rsidP="002407B4">
            <w:pPr>
              <w:widowControl/>
              <w:autoSpaceDE/>
              <w:autoSpaceDN/>
              <w:jc w:val="center"/>
              <w:rPr>
                <w:sz w:val="18"/>
                <w:szCs w:val="18"/>
                <w:lang w:bidi="ar-SA"/>
              </w:rPr>
            </w:pPr>
            <w:r w:rsidRPr="002407B4">
              <w:rPr>
                <w:sz w:val="18"/>
                <w:szCs w:val="18"/>
                <w:lang w:bidi="ar-SA"/>
              </w:rPr>
              <w:t>0,08</w:t>
            </w:r>
          </w:p>
        </w:tc>
        <w:tc>
          <w:tcPr>
            <w:tcW w:w="978" w:type="pct"/>
            <w:tcBorders>
              <w:top w:val="nil"/>
              <w:left w:val="nil"/>
              <w:bottom w:val="single" w:sz="4" w:space="0" w:color="auto"/>
              <w:right w:val="single" w:sz="4" w:space="0" w:color="auto"/>
            </w:tcBorders>
            <w:shd w:val="clear" w:color="auto" w:fill="auto"/>
            <w:noWrap/>
            <w:vAlign w:val="center"/>
            <w:hideMark/>
          </w:tcPr>
          <w:p w14:paraId="24B859F9" w14:textId="77777777" w:rsidR="002407B4" w:rsidRPr="002407B4" w:rsidRDefault="002407B4" w:rsidP="002407B4">
            <w:pPr>
              <w:widowControl/>
              <w:autoSpaceDE/>
              <w:autoSpaceDN/>
              <w:jc w:val="center"/>
              <w:rPr>
                <w:sz w:val="18"/>
                <w:szCs w:val="18"/>
                <w:lang w:bidi="ar-SA"/>
              </w:rPr>
            </w:pPr>
            <w:r w:rsidRPr="002407B4">
              <w:rPr>
                <w:sz w:val="18"/>
                <w:szCs w:val="18"/>
                <w:lang w:bidi="ar-SA"/>
              </w:rPr>
              <w:t>0,08</w:t>
            </w:r>
          </w:p>
        </w:tc>
      </w:tr>
      <w:tr w:rsidR="002407B4" w:rsidRPr="008D629C" w14:paraId="59ACF006" w14:textId="77777777" w:rsidTr="002407B4">
        <w:trPr>
          <w:trHeight w:val="20"/>
        </w:trPr>
        <w:tc>
          <w:tcPr>
            <w:tcW w:w="313" w:type="pct"/>
            <w:tcBorders>
              <w:top w:val="nil"/>
              <w:left w:val="single" w:sz="4" w:space="0" w:color="auto"/>
              <w:bottom w:val="single" w:sz="4" w:space="0" w:color="auto"/>
              <w:right w:val="single" w:sz="4" w:space="0" w:color="auto"/>
            </w:tcBorders>
            <w:shd w:val="clear" w:color="auto" w:fill="auto"/>
            <w:vAlign w:val="center"/>
            <w:hideMark/>
          </w:tcPr>
          <w:p w14:paraId="4384BDD8" w14:textId="77777777" w:rsidR="002407B4" w:rsidRPr="008D629C" w:rsidRDefault="002407B4" w:rsidP="002407B4">
            <w:pPr>
              <w:widowControl/>
              <w:autoSpaceDE/>
              <w:autoSpaceDN/>
              <w:jc w:val="center"/>
              <w:rPr>
                <w:color w:val="000000"/>
                <w:sz w:val="18"/>
                <w:szCs w:val="18"/>
                <w:lang w:bidi="ar-SA"/>
              </w:rPr>
            </w:pPr>
            <w:r w:rsidRPr="008D629C">
              <w:rPr>
                <w:color w:val="000000"/>
                <w:sz w:val="18"/>
                <w:szCs w:val="18"/>
                <w:lang w:bidi="ar-SA"/>
              </w:rPr>
              <w:t>4</w:t>
            </w:r>
          </w:p>
        </w:tc>
        <w:tc>
          <w:tcPr>
            <w:tcW w:w="1775" w:type="pct"/>
            <w:tcBorders>
              <w:top w:val="nil"/>
              <w:left w:val="nil"/>
              <w:bottom w:val="single" w:sz="4" w:space="0" w:color="auto"/>
              <w:right w:val="single" w:sz="4" w:space="0" w:color="auto"/>
            </w:tcBorders>
            <w:shd w:val="clear" w:color="auto" w:fill="auto"/>
            <w:noWrap/>
            <w:vAlign w:val="center"/>
            <w:hideMark/>
          </w:tcPr>
          <w:p w14:paraId="5673D23F" w14:textId="77777777" w:rsidR="002407B4" w:rsidRPr="008D629C" w:rsidRDefault="002407B4" w:rsidP="002407B4">
            <w:pPr>
              <w:widowControl/>
              <w:autoSpaceDE/>
              <w:autoSpaceDN/>
              <w:rPr>
                <w:sz w:val="18"/>
                <w:szCs w:val="18"/>
                <w:lang w:bidi="ar-SA"/>
              </w:rPr>
            </w:pPr>
            <w:r w:rsidRPr="008D629C">
              <w:rPr>
                <w:sz w:val="18"/>
                <w:szCs w:val="18"/>
                <w:lang w:bidi="ar-SA"/>
              </w:rPr>
              <w:t>Котельная № 4 с. Семеновское</w:t>
            </w:r>
          </w:p>
        </w:tc>
        <w:tc>
          <w:tcPr>
            <w:tcW w:w="965" w:type="pct"/>
            <w:tcBorders>
              <w:top w:val="nil"/>
              <w:left w:val="nil"/>
              <w:bottom w:val="single" w:sz="4" w:space="0" w:color="auto"/>
              <w:right w:val="single" w:sz="4" w:space="0" w:color="auto"/>
            </w:tcBorders>
            <w:shd w:val="clear" w:color="auto" w:fill="auto"/>
            <w:noWrap/>
            <w:vAlign w:val="center"/>
            <w:hideMark/>
          </w:tcPr>
          <w:p w14:paraId="34559F5E" w14:textId="77777777" w:rsidR="002407B4" w:rsidRPr="002407B4" w:rsidRDefault="002407B4" w:rsidP="002407B4">
            <w:pPr>
              <w:widowControl/>
              <w:autoSpaceDE/>
              <w:autoSpaceDN/>
              <w:jc w:val="center"/>
              <w:rPr>
                <w:sz w:val="18"/>
                <w:szCs w:val="18"/>
                <w:lang w:bidi="ar-SA"/>
              </w:rPr>
            </w:pPr>
            <w:r w:rsidRPr="002407B4">
              <w:rPr>
                <w:sz w:val="18"/>
                <w:szCs w:val="18"/>
                <w:lang w:bidi="ar-SA"/>
              </w:rPr>
              <w:t>0,08</w:t>
            </w:r>
          </w:p>
        </w:tc>
        <w:tc>
          <w:tcPr>
            <w:tcW w:w="969" w:type="pct"/>
            <w:tcBorders>
              <w:top w:val="nil"/>
              <w:left w:val="nil"/>
              <w:bottom w:val="single" w:sz="4" w:space="0" w:color="auto"/>
              <w:right w:val="single" w:sz="4" w:space="0" w:color="auto"/>
            </w:tcBorders>
            <w:shd w:val="clear" w:color="auto" w:fill="auto"/>
            <w:noWrap/>
            <w:vAlign w:val="center"/>
            <w:hideMark/>
          </w:tcPr>
          <w:p w14:paraId="53CFA2E1" w14:textId="77777777" w:rsidR="002407B4" w:rsidRPr="002407B4" w:rsidRDefault="002407B4" w:rsidP="002407B4">
            <w:pPr>
              <w:widowControl/>
              <w:autoSpaceDE/>
              <w:autoSpaceDN/>
              <w:jc w:val="center"/>
              <w:rPr>
                <w:sz w:val="18"/>
                <w:szCs w:val="18"/>
                <w:lang w:bidi="ar-SA"/>
              </w:rPr>
            </w:pPr>
            <w:r w:rsidRPr="002407B4">
              <w:rPr>
                <w:sz w:val="18"/>
                <w:szCs w:val="18"/>
                <w:lang w:bidi="ar-SA"/>
              </w:rPr>
              <w:t>0,08</w:t>
            </w:r>
          </w:p>
        </w:tc>
        <w:tc>
          <w:tcPr>
            <w:tcW w:w="978" w:type="pct"/>
            <w:tcBorders>
              <w:top w:val="nil"/>
              <w:left w:val="nil"/>
              <w:bottom w:val="single" w:sz="4" w:space="0" w:color="auto"/>
              <w:right w:val="single" w:sz="4" w:space="0" w:color="auto"/>
            </w:tcBorders>
            <w:shd w:val="clear" w:color="auto" w:fill="auto"/>
            <w:noWrap/>
            <w:vAlign w:val="center"/>
            <w:hideMark/>
          </w:tcPr>
          <w:p w14:paraId="5FA86163" w14:textId="77777777" w:rsidR="002407B4" w:rsidRPr="002407B4" w:rsidRDefault="002407B4" w:rsidP="002407B4">
            <w:pPr>
              <w:widowControl/>
              <w:autoSpaceDE/>
              <w:autoSpaceDN/>
              <w:jc w:val="center"/>
              <w:rPr>
                <w:sz w:val="18"/>
                <w:szCs w:val="18"/>
                <w:lang w:bidi="ar-SA"/>
              </w:rPr>
            </w:pPr>
            <w:r w:rsidRPr="002407B4">
              <w:rPr>
                <w:sz w:val="18"/>
                <w:szCs w:val="18"/>
                <w:lang w:bidi="ar-SA"/>
              </w:rPr>
              <w:t>0,08</w:t>
            </w:r>
          </w:p>
        </w:tc>
      </w:tr>
      <w:tr w:rsidR="002407B4" w:rsidRPr="008D629C" w14:paraId="499FCF01" w14:textId="77777777" w:rsidTr="002407B4">
        <w:trPr>
          <w:trHeight w:val="20"/>
        </w:trPr>
        <w:tc>
          <w:tcPr>
            <w:tcW w:w="313" w:type="pct"/>
            <w:tcBorders>
              <w:top w:val="nil"/>
              <w:left w:val="single" w:sz="4" w:space="0" w:color="auto"/>
              <w:bottom w:val="single" w:sz="4" w:space="0" w:color="auto"/>
              <w:right w:val="single" w:sz="4" w:space="0" w:color="auto"/>
            </w:tcBorders>
            <w:shd w:val="clear" w:color="auto" w:fill="auto"/>
            <w:vAlign w:val="center"/>
            <w:hideMark/>
          </w:tcPr>
          <w:p w14:paraId="5A8106F2" w14:textId="77777777" w:rsidR="002407B4" w:rsidRPr="008D629C" w:rsidRDefault="002407B4" w:rsidP="002407B4">
            <w:pPr>
              <w:widowControl/>
              <w:autoSpaceDE/>
              <w:autoSpaceDN/>
              <w:jc w:val="center"/>
              <w:rPr>
                <w:color w:val="000000"/>
                <w:sz w:val="18"/>
                <w:szCs w:val="18"/>
                <w:lang w:bidi="ar-SA"/>
              </w:rPr>
            </w:pPr>
            <w:r w:rsidRPr="008D629C">
              <w:rPr>
                <w:color w:val="000000"/>
                <w:sz w:val="18"/>
                <w:szCs w:val="18"/>
                <w:lang w:bidi="ar-SA"/>
              </w:rPr>
              <w:t>5</w:t>
            </w:r>
          </w:p>
        </w:tc>
        <w:tc>
          <w:tcPr>
            <w:tcW w:w="1775" w:type="pct"/>
            <w:tcBorders>
              <w:top w:val="nil"/>
              <w:left w:val="nil"/>
              <w:bottom w:val="single" w:sz="4" w:space="0" w:color="auto"/>
              <w:right w:val="single" w:sz="4" w:space="0" w:color="auto"/>
            </w:tcBorders>
            <w:shd w:val="clear" w:color="auto" w:fill="auto"/>
            <w:noWrap/>
            <w:vAlign w:val="center"/>
            <w:hideMark/>
          </w:tcPr>
          <w:p w14:paraId="22F459EB" w14:textId="77777777" w:rsidR="002407B4" w:rsidRPr="008D629C" w:rsidRDefault="002407B4" w:rsidP="002407B4">
            <w:pPr>
              <w:widowControl/>
              <w:autoSpaceDE/>
              <w:autoSpaceDN/>
              <w:rPr>
                <w:sz w:val="18"/>
                <w:szCs w:val="18"/>
                <w:lang w:bidi="ar-SA"/>
              </w:rPr>
            </w:pPr>
            <w:r w:rsidRPr="008D629C">
              <w:rPr>
                <w:sz w:val="18"/>
                <w:szCs w:val="18"/>
                <w:lang w:bidi="ar-SA"/>
              </w:rPr>
              <w:t>Котельная (дошк. группы) с. Семёновское</w:t>
            </w:r>
          </w:p>
        </w:tc>
        <w:tc>
          <w:tcPr>
            <w:tcW w:w="965" w:type="pct"/>
            <w:tcBorders>
              <w:top w:val="nil"/>
              <w:left w:val="nil"/>
              <w:bottom w:val="single" w:sz="4" w:space="0" w:color="auto"/>
              <w:right w:val="single" w:sz="4" w:space="0" w:color="auto"/>
            </w:tcBorders>
            <w:shd w:val="clear" w:color="auto" w:fill="auto"/>
            <w:noWrap/>
            <w:vAlign w:val="center"/>
            <w:hideMark/>
          </w:tcPr>
          <w:p w14:paraId="132A4458" w14:textId="77777777" w:rsidR="002407B4" w:rsidRPr="002407B4" w:rsidRDefault="002407B4" w:rsidP="002407B4">
            <w:pPr>
              <w:widowControl/>
              <w:autoSpaceDE/>
              <w:autoSpaceDN/>
              <w:jc w:val="center"/>
              <w:rPr>
                <w:sz w:val="18"/>
                <w:szCs w:val="18"/>
                <w:lang w:bidi="ar-SA"/>
              </w:rPr>
            </w:pPr>
            <w:r w:rsidRPr="002407B4">
              <w:rPr>
                <w:sz w:val="18"/>
                <w:szCs w:val="18"/>
                <w:lang w:bidi="ar-SA"/>
              </w:rPr>
              <w:t>0,01</w:t>
            </w:r>
          </w:p>
        </w:tc>
        <w:tc>
          <w:tcPr>
            <w:tcW w:w="969" w:type="pct"/>
            <w:tcBorders>
              <w:top w:val="nil"/>
              <w:left w:val="nil"/>
              <w:bottom w:val="single" w:sz="4" w:space="0" w:color="auto"/>
              <w:right w:val="single" w:sz="4" w:space="0" w:color="auto"/>
            </w:tcBorders>
            <w:shd w:val="clear" w:color="auto" w:fill="auto"/>
            <w:noWrap/>
            <w:vAlign w:val="center"/>
            <w:hideMark/>
          </w:tcPr>
          <w:p w14:paraId="578CB1BE" w14:textId="77777777" w:rsidR="002407B4" w:rsidRPr="002407B4" w:rsidRDefault="002407B4" w:rsidP="002407B4">
            <w:pPr>
              <w:widowControl/>
              <w:autoSpaceDE/>
              <w:autoSpaceDN/>
              <w:jc w:val="center"/>
              <w:rPr>
                <w:sz w:val="18"/>
                <w:szCs w:val="18"/>
                <w:lang w:bidi="ar-SA"/>
              </w:rPr>
            </w:pPr>
            <w:r w:rsidRPr="002407B4">
              <w:rPr>
                <w:sz w:val="18"/>
                <w:szCs w:val="18"/>
                <w:lang w:bidi="ar-SA"/>
              </w:rPr>
              <w:t>0,01</w:t>
            </w:r>
          </w:p>
        </w:tc>
        <w:tc>
          <w:tcPr>
            <w:tcW w:w="978" w:type="pct"/>
            <w:tcBorders>
              <w:top w:val="nil"/>
              <w:left w:val="nil"/>
              <w:bottom w:val="single" w:sz="4" w:space="0" w:color="auto"/>
              <w:right w:val="single" w:sz="4" w:space="0" w:color="auto"/>
            </w:tcBorders>
            <w:shd w:val="clear" w:color="auto" w:fill="auto"/>
            <w:noWrap/>
            <w:vAlign w:val="center"/>
            <w:hideMark/>
          </w:tcPr>
          <w:p w14:paraId="4B8BB4B1" w14:textId="77777777" w:rsidR="002407B4" w:rsidRPr="002407B4" w:rsidRDefault="002407B4" w:rsidP="002407B4">
            <w:pPr>
              <w:widowControl/>
              <w:autoSpaceDE/>
              <w:autoSpaceDN/>
              <w:jc w:val="center"/>
              <w:rPr>
                <w:sz w:val="18"/>
                <w:szCs w:val="18"/>
                <w:lang w:bidi="ar-SA"/>
              </w:rPr>
            </w:pPr>
            <w:r w:rsidRPr="002407B4">
              <w:rPr>
                <w:sz w:val="18"/>
                <w:szCs w:val="18"/>
                <w:lang w:bidi="ar-SA"/>
              </w:rPr>
              <w:t>0,01</w:t>
            </w:r>
          </w:p>
        </w:tc>
      </w:tr>
      <w:tr w:rsidR="002407B4" w:rsidRPr="008D629C" w14:paraId="4812018A" w14:textId="77777777" w:rsidTr="002407B4">
        <w:trPr>
          <w:trHeight w:val="20"/>
        </w:trPr>
        <w:tc>
          <w:tcPr>
            <w:tcW w:w="313" w:type="pct"/>
            <w:tcBorders>
              <w:top w:val="nil"/>
              <w:left w:val="single" w:sz="4" w:space="0" w:color="auto"/>
              <w:bottom w:val="single" w:sz="4" w:space="0" w:color="auto"/>
              <w:right w:val="single" w:sz="4" w:space="0" w:color="auto"/>
            </w:tcBorders>
            <w:shd w:val="clear" w:color="auto" w:fill="auto"/>
            <w:vAlign w:val="center"/>
            <w:hideMark/>
          </w:tcPr>
          <w:p w14:paraId="0B735236" w14:textId="77777777" w:rsidR="002407B4" w:rsidRPr="008D629C" w:rsidRDefault="002407B4" w:rsidP="002407B4">
            <w:pPr>
              <w:widowControl/>
              <w:autoSpaceDE/>
              <w:autoSpaceDN/>
              <w:jc w:val="center"/>
              <w:rPr>
                <w:color w:val="000000"/>
                <w:sz w:val="18"/>
                <w:szCs w:val="18"/>
                <w:lang w:bidi="ar-SA"/>
              </w:rPr>
            </w:pPr>
            <w:r w:rsidRPr="008D629C">
              <w:rPr>
                <w:color w:val="000000"/>
                <w:sz w:val="18"/>
                <w:szCs w:val="18"/>
                <w:lang w:bidi="ar-SA"/>
              </w:rPr>
              <w:t>7</w:t>
            </w:r>
          </w:p>
        </w:tc>
        <w:tc>
          <w:tcPr>
            <w:tcW w:w="1775" w:type="pct"/>
            <w:tcBorders>
              <w:top w:val="nil"/>
              <w:left w:val="nil"/>
              <w:bottom w:val="single" w:sz="4" w:space="0" w:color="auto"/>
              <w:right w:val="single" w:sz="4" w:space="0" w:color="auto"/>
            </w:tcBorders>
            <w:shd w:val="clear" w:color="auto" w:fill="auto"/>
            <w:noWrap/>
            <w:vAlign w:val="center"/>
            <w:hideMark/>
          </w:tcPr>
          <w:p w14:paraId="6225A7D3" w14:textId="77777777" w:rsidR="002407B4" w:rsidRPr="008D629C" w:rsidRDefault="002407B4" w:rsidP="002407B4">
            <w:pPr>
              <w:widowControl/>
              <w:autoSpaceDE/>
              <w:autoSpaceDN/>
              <w:rPr>
                <w:sz w:val="18"/>
                <w:szCs w:val="18"/>
                <w:lang w:bidi="ar-SA"/>
              </w:rPr>
            </w:pPr>
            <w:r w:rsidRPr="008D629C">
              <w:rPr>
                <w:sz w:val="18"/>
                <w:szCs w:val="18"/>
                <w:lang w:bidi="ar-SA"/>
              </w:rPr>
              <w:t>Котельная клуба с. Николо-Ухтома</w:t>
            </w:r>
          </w:p>
        </w:tc>
        <w:tc>
          <w:tcPr>
            <w:tcW w:w="965" w:type="pct"/>
            <w:tcBorders>
              <w:top w:val="nil"/>
              <w:left w:val="nil"/>
              <w:bottom w:val="single" w:sz="4" w:space="0" w:color="auto"/>
              <w:right w:val="single" w:sz="4" w:space="0" w:color="auto"/>
            </w:tcBorders>
            <w:shd w:val="clear" w:color="auto" w:fill="auto"/>
            <w:noWrap/>
            <w:vAlign w:val="center"/>
            <w:hideMark/>
          </w:tcPr>
          <w:p w14:paraId="59A42B0F" w14:textId="77777777" w:rsidR="002407B4" w:rsidRPr="002407B4" w:rsidRDefault="002407B4" w:rsidP="002407B4">
            <w:pPr>
              <w:widowControl/>
              <w:autoSpaceDE/>
              <w:autoSpaceDN/>
              <w:jc w:val="center"/>
              <w:rPr>
                <w:sz w:val="18"/>
                <w:szCs w:val="18"/>
                <w:lang w:bidi="ar-SA"/>
              </w:rPr>
            </w:pPr>
            <w:r w:rsidRPr="002407B4">
              <w:rPr>
                <w:sz w:val="18"/>
                <w:szCs w:val="18"/>
                <w:lang w:bidi="ar-SA"/>
              </w:rPr>
              <w:t>0,03</w:t>
            </w:r>
          </w:p>
        </w:tc>
        <w:tc>
          <w:tcPr>
            <w:tcW w:w="969" w:type="pct"/>
            <w:tcBorders>
              <w:top w:val="nil"/>
              <w:left w:val="nil"/>
              <w:bottom w:val="single" w:sz="4" w:space="0" w:color="auto"/>
              <w:right w:val="single" w:sz="4" w:space="0" w:color="auto"/>
            </w:tcBorders>
            <w:shd w:val="clear" w:color="auto" w:fill="auto"/>
            <w:noWrap/>
            <w:vAlign w:val="center"/>
            <w:hideMark/>
          </w:tcPr>
          <w:p w14:paraId="0A14BD63" w14:textId="77777777" w:rsidR="002407B4" w:rsidRPr="002407B4" w:rsidRDefault="002407B4" w:rsidP="002407B4">
            <w:pPr>
              <w:widowControl/>
              <w:autoSpaceDE/>
              <w:autoSpaceDN/>
              <w:jc w:val="center"/>
              <w:rPr>
                <w:sz w:val="18"/>
                <w:szCs w:val="18"/>
                <w:lang w:bidi="ar-SA"/>
              </w:rPr>
            </w:pPr>
            <w:r w:rsidRPr="002407B4">
              <w:rPr>
                <w:sz w:val="18"/>
                <w:szCs w:val="18"/>
                <w:lang w:bidi="ar-SA"/>
              </w:rPr>
              <w:t>0,03</w:t>
            </w:r>
          </w:p>
        </w:tc>
        <w:tc>
          <w:tcPr>
            <w:tcW w:w="978" w:type="pct"/>
            <w:tcBorders>
              <w:top w:val="nil"/>
              <w:left w:val="nil"/>
              <w:bottom w:val="single" w:sz="4" w:space="0" w:color="auto"/>
              <w:right w:val="single" w:sz="4" w:space="0" w:color="auto"/>
            </w:tcBorders>
            <w:shd w:val="clear" w:color="auto" w:fill="auto"/>
            <w:noWrap/>
            <w:vAlign w:val="center"/>
            <w:hideMark/>
          </w:tcPr>
          <w:p w14:paraId="58B237C2" w14:textId="77777777" w:rsidR="002407B4" w:rsidRPr="002407B4" w:rsidRDefault="002407B4" w:rsidP="002407B4">
            <w:pPr>
              <w:widowControl/>
              <w:autoSpaceDE/>
              <w:autoSpaceDN/>
              <w:jc w:val="center"/>
              <w:rPr>
                <w:sz w:val="18"/>
                <w:szCs w:val="18"/>
                <w:lang w:bidi="ar-SA"/>
              </w:rPr>
            </w:pPr>
            <w:r w:rsidRPr="002407B4">
              <w:rPr>
                <w:sz w:val="18"/>
                <w:szCs w:val="18"/>
                <w:lang w:bidi="ar-SA"/>
              </w:rPr>
              <w:t>0,03</w:t>
            </w:r>
          </w:p>
        </w:tc>
      </w:tr>
      <w:tr w:rsidR="002407B4" w:rsidRPr="008D629C" w14:paraId="279BA683" w14:textId="77777777" w:rsidTr="002407B4">
        <w:trPr>
          <w:trHeight w:val="20"/>
        </w:trPr>
        <w:tc>
          <w:tcPr>
            <w:tcW w:w="313" w:type="pct"/>
            <w:tcBorders>
              <w:top w:val="nil"/>
              <w:left w:val="single" w:sz="4" w:space="0" w:color="auto"/>
              <w:bottom w:val="single" w:sz="4" w:space="0" w:color="auto"/>
              <w:right w:val="single" w:sz="4" w:space="0" w:color="auto"/>
            </w:tcBorders>
            <w:shd w:val="clear" w:color="auto" w:fill="auto"/>
            <w:vAlign w:val="center"/>
            <w:hideMark/>
          </w:tcPr>
          <w:p w14:paraId="11596882" w14:textId="77777777" w:rsidR="002407B4" w:rsidRPr="008D629C" w:rsidRDefault="002407B4" w:rsidP="002407B4">
            <w:pPr>
              <w:widowControl/>
              <w:autoSpaceDE/>
              <w:autoSpaceDN/>
              <w:jc w:val="center"/>
              <w:rPr>
                <w:color w:val="000000"/>
                <w:sz w:val="18"/>
                <w:szCs w:val="18"/>
                <w:lang w:bidi="ar-SA"/>
              </w:rPr>
            </w:pPr>
            <w:r w:rsidRPr="008D629C">
              <w:rPr>
                <w:color w:val="000000"/>
                <w:sz w:val="18"/>
                <w:szCs w:val="18"/>
                <w:lang w:bidi="ar-SA"/>
              </w:rPr>
              <w:t>9</w:t>
            </w:r>
          </w:p>
        </w:tc>
        <w:tc>
          <w:tcPr>
            <w:tcW w:w="1775" w:type="pct"/>
            <w:tcBorders>
              <w:top w:val="nil"/>
              <w:left w:val="nil"/>
              <w:bottom w:val="single" w:sz="4" w:space="0" w:color="auto"/>
              <w:right w:val="single" w:sz="4" w:space="0" w:color="auto"/>
            </w:tcBorders>
            <w:shd w:val="clear" w:color="auto" w:fill="auto"/>
            <w:noWrap/>
            <w:vAlign w:val="center"/>
            <w:hideMark/>
          </w:tcPr>
          <w:p w14:paraId="2E0B0683" w14:textId="77777777" w:rsidR="002407B4" w:rsidRPr="008D629C" w:rsidRDefault="002407B4" w:rsidP="002407B4">
            <w:pPr>
              <w:widowControl/>
              <w:autoSpaceDE/>
              <w:autoSpaceDN/>
              <w:rPr>
                <w:sz w:val="18"/>
                <w:szCs w:val="18"/>
                <w:lang w:bidi="ar-SA"/>
              </w:rPr>
            </w:pPr>
            <w:r w:rsidRPr="008D629C">
              <w:rPr>
                <w:sz w:val="18"/>
                <w:szCs w:val="18"/>
                <w:lang w:bidi="ar-SA"/>
              </w:rPr>
              <w:t>Котельная клуба д. Паршино</w:t>
            </w:r>
          </w:p>
        </w:tc>
        <w:tc>
          <w:tcPr>
            <w:tcW w:w="965" w:type="pct"/>
            <w:tcBorders>
              <w:top w:val="nil"/>
              <w:left w:val="nil"/>
              <w:bottom w:val="single" w:sz="4" w:space="0" w:color="auto"/>
              <w:right w:val="single" w:sz="4" w:space="0" w:color="auto"/>
            </w:tcBorders>
            <w:shd w:val="clear" w:color="auto" w:fill="auto"/>
            <w:noWrap/>
            <w:vAlign w:val="center"/>
            <w:hideMark/>
          </w:tcPr>
          <w:p w14:paraId="7805ADC6" w14:textId="77777777" w:rsidR="002407B4" w:rsidRPr="002407B4" w:rsidRDefault="002407B4" w:rsidP="002407B4">
            <w:pPr>
              <w:widowControl/>
              <w:autoSpaceDE/>
              <w:autoSpaceDN/>
              <w:jc w:val="center"/>
              <w:rPr>
                <w:sz w:val="18"/>
                <w:szCs w:val="18"/>
                <w:lang w:bidi="ar-SA"/>
              </w:rPr>
            </w:pPr>
            <w:r w:rsidRPr="002407B4">
              <w:rPr>
                <w:sz w:val="18"/>
                <w:szCs w:val="18"/>
                <w:lang w:bidi="ar-SA"/>
              </w:rPr>
              <w:t>0,018</w:t>
            </w:r>
          </w:p>
        </w:tc>
        <w:tc>
          <w:tcPr>
            <w:tcW w:w="969" w:type="pct"/>
            <w:tcBorders>
              <w:top w:val="nil"/>
              <w:left w:val="nil"/>
              <w:bottom w:val="single" w:sz="4" w:space="0" w:color="auto"/>
              <w:right w:val="single" w:sz="4" w:space="0" w:color="auto"/>
            </w:tcBorders>
            <w:shd w:val="clear" w:color="auto" w:fill="auto"/>
            <w:noWrap/>
            <w:vAlign w:val="center"/>
            <w:hideMark/>
          </w:tcPr>
          <w:p w14:paraId="0CE86B23" w14:textId="77777777" w:rsidR="002407B4" w:rsidRPr="002407B4" w:rsidRDefault="002407B4" w:rsidP="002407B4">
            <w:pPr>
              <w:widowControl/>
              <w:autoSpaceDE/>
              <w:autoSpaceDN/>
              <w:jc w:val="center"/>
              <w:rPr>
                <w:sz w:val="18"/>
                <w:szCs w:val="18"/>
                <w:lang w:bidi="ar-SA"/>
              </w:rPr>
            </w:pPr>
            <w:r w:rsidRPr="002407B4">
              <w:rPr>
                <w:sz w:val="18"/>
                <w:szCs w:val="18"/>
                <w:lang w:bidi="ar-SA"/>
              </w:rPr>
              <w:t>0,018</w:t>
            </w:r>
          </w:p>
        </w:tc>
        <w:tc>
          <w:tcPr>
            <w:tcW w:w="978" w:type="pct"/>
            <w:tcBorders>
              <w:top w:val="nil"/>
              <w:left w:val="nil"/>
              <w:bottom w:val="single" w:sz="4" w:space="0" w:color="auto"/>
              <w:right w:val="single" w:sz="4" w:space="0" w:color="auto"/>
            </w:tcBorders>
            <w:shd w:val="clear" w:color="auto" w:fill="auto"/>
            <w:noWrap/>
            <w:vAlign w:val="center"/>
            <w:hideMark/>
          </w:tcPr>
          <w:p w14:paraId="4B62C7E6" w14:textId="77777777" w:rsidR="002407B4" w:rsidRPr="002407B4" w:rsidRDefault="002407B4" w:rsidP="002407B4">
            <w:pPr>
              <w:widowControl/>
              <w:autoSpaceDE/>
              <w:autoSpaceDN/>
              <w:jc w:val="center"/>
              <w:rPr>
                <w:sz w:val="18"/>
                <w:szCs w:val="18"/>
                <w:lang w:bidi="ar-SA"/>
              </w:rPr>
            </w:pPr>
            <w:r w:rsidRPr="002407B4">
              <w:rPr>
                <w:sz w:val="18"/>
                <w:szCs w:val="18"/>
                <w:lang w:bidi="ar-SA"/>
              </w:rPr>
              <w:t>0,018</w:t>
            </w:r>
          </w:p>
        </w:tc>
      </w:tr>
      <w:tr w:rsidR="002407B4" w:rsidRPr="008D629C" w14:paraId="1D81B2F7" w14:textId="77777777" w:rsidTr="002407B4">
        <w:trPr>
          <w:trHeight w:val="20"/>
        </w:trPr>
        <w:tc>
          <w:tcPr>
            <w:tcW w:w="313" w:type="pct"/>
            <w:tcBorders>
              <w:top w:val="nil"/>
              <w:left w:val="single" w:sz="4" w:space="0" w:color="auto"/>
              <w:bottom w:val="single" w:sz="4" w:space="0" w:color="auto"/>
              <w:right w:val="single" w:sz="4" w:space="0" w:color="auto"/>
            </w:tcBorders>
            <w:shd w:val="clear" w:color="auto" w:fill="auto"/>
            <w:vAlign w:val="center"/>
            <w:hideMark/>
          </w:tcPr>
          <w:p w14:paraId="194FAEE8" w14:textId="77777777" w:rsidR="002407B4" w:rsidRPr="008D629C" w:rsidRDefault="002407B4" w:rsidP="002407B4">
            <w:pPr>
              <w:widowControl/>
              <w:autoSpaceDE/>
              <w:autoSpaceDN/>
              <w:jc w:val="center"/>
              <w:rPr>
                <w:color w:val="000000"/>
                <w:sz w:val="18"/>
                <w:szCs w:val="18"/>
                <w:lang w:bidi="ar-SA"/>
              </w:rPr>
            </w:pPr>
            <w:r w:rsidRPr="008D629C">
              <w:rPr>
                <w:color w:val="000000"/>
                <w:sz w:val="18"/>
                <w:szCs w:val="18"/>
                <w:lang w:bidi="ar-SA"/>
              </w:rPr>
              <w:t>10</w:t>
            </w:r>
          </w:p>
        </w:tc>
        <w:tc>
          <w:tcPr>
            <w:tcW w:w="1775" w:type="pct"/>
            <w:tcBorders>
              <w:top w:val="nil"/>
              <w:left w:val="nil"/>
              <w:bottom w:val="single" w:sz="4" w:space="0" w:color="auto"/>
              <w:right w:val="single" w:sz="4" w:space="0" w:color="auto"/>
            </w:tcBorders>
            <w:shd w:val="clear" w:color="auto" w:fill="auto"/>
            <w:noWrap/>
            <w:vAlign w:val="center"/>
            <w:hideMark/>
          </w:tcPr>
          <w:p w14:paraId="20F5C06B" w14:textId="77777777" w:rsidR="002407B4" w:rsidRPr="008D629C" w:rsidRDefault="002407B4" w:rsidP="002407B4">
            <w:pPr>
              <w:widowControl/>
              <w:autoSpaceDE/>
              <w:autoSpaceDN/>
              <w:rPr>
                <w:sz w:val="18"/>
                <w:szCs w:val="18"/>
                <w:lang w:bidi="ar-SA"/>
              </w:rPr>
            </w:pPr>
            <w:r w:rsidRPr="008D629C">
              <w:rPr>
                <w:sz w:val="18"/>
                <w:szCs w:val="18"/>
                <w:lang w:bidi="ar-SA"/>
              </w:rPr>
              <w:t>Котельная клуба д. Ефимовское</w:t>
            </w:r>
          </w:p>
        </w:tc>
        <w:tc>
          <w:tcPr>
            <w:tcW w:w="965" w:type="pct"/>
            <w:tcBorders>
              <w:top w:val="nil"/>
              <w:left w:val="nil"/>
              <w:bottom w:val="single" w:sz="4" w:space="0" w:color="auto"/>
              <w:right w:val="single" w:sz="4" w:space="0" w:color="auto"/>
            </w:tcBorders>
            <w:shd w:val="clear" w:color="auto" w:fill="auto"/>
            <w:noWrap/>
            <w:vAlign w:val="center"/>
            <w:hideMark/>
          </w:tcPr>
          <w:p w14:paraId="0EE37CF3" w14:textId="77777777" w:rsidR="002407B4" w:rsidRPr="002407B4" w:rsidRDefault="002407B4" w:rsidP="002407B4">
            <w:pPr>
              <w:widowControl/>
              <w:autoSpaceDE/>
              <w:autoSpaceDN/>
              <w:jc w:val="center"/>
              <w:rPr>
                <w:sz w:val="18"/>
                <w:szCs w:val="18"/>
                <w:lang w:bidi="ar-SA"/>
              </w:rPr>
            </w:pPr>
            <w:r w:rsidRPr="002407B4">
              <w:rPr>
                <w:sz w:val="18"/>
                <w:szCs w:val="18"/>
                <w:lang w:bidi="ar-SA"/>
              </w:rPr>
              <w:t>0,12</w:t>
            </w:r>
          </w:p>
        </w:tc>
        <w:tc>
          <w:tcPr>
            <w:tcW w:w="969" w:type="pct"/>
            <w:tcBorders>
              <w:top w:val="nil"/>
              <w:left w:val="nil"/>
              <w:bottom w:val="single" w:sz="4" w:space="0" w:color="auto"/>
              <w:right w:val="single" w:sz="4" w:space="0" w:color="auto"/>
            </w:tcBorders>
            <w:shd w:val="clear" w:color="auto" w:fill="auto"/>
            <w:noWrap/>
            <w:vAlign w:val="center"/>
            <w:hideMark/>
          </w:tcPr>
          <w:p w14:paraId="483D32F8" w14:textId="77777777" w:rsidR="002407B4" w:rsidRPr="002407B4" w:rsidRDefault="002407B4" w:rsidP="002407B4">
            <w:pPr>
              <w:widowControl/>
              <w:autoSpaceDE/>
              <w:autoSpaceDN/>
              <w:jc w:val="center"/>
              <w:rPr>
                <w:sz w:val="18"/>
                <w:szCs w:val="18"/>
                <w:lang w:bidi="ar-SA"/>
              </w:rPr>
            </w:pPr>
            <w:r w:rsidRPr="002407B4">
              <w:rPr>
                <w:sz w:val="18"/>
                <w:szCs w:val="18"/>
                <w:lang w:bidi="ar-SA"/>
              </w:rPr>
              <w:t>0,12</w:t>
            </w:r>
          </w:p>
        </w:tc>
        <w:tc>
          <w:tcPr>
            <w:tcW w:w="978" w:type="pct"/>
            <w:tcBorders>
              <w:top w:val="nil"/>
              <w:left w:val="nil"/>
              <w:bottom w:val="single" w:sz="4" w:space="0" w:color="auto"/>
              <w:right w:val="single" w:sz="4" w:space="0" w:color="auto"/>
            </w:tcBorders>
            <w:shd w:val="clear" w:color="auto" w:fill="auto"/>
            <w:noWrap/>
            <w:vAlign w:val="center"/>
            <w:hideMark/>
          </w:tcPr>
          <w:p w14:paraId="6ED932E0" w14:textId="77777777" w:rsidR="002407B4" w:rsidRPr="002407B4" w:rsidRDefault="002407B4" w:rsidP="002407B4">
            <w:pPr>
              <w:widowControl/>
              <w:autoSpaceDE/>
              <w:autoSpaceDN/>
              <w:jc w:val="center"/>
              <w:rPr>
                <w:sz w:val="18"/>
                <w:szCs w:val="18"/>
                <w:lang w:bidi="ar-SA"/>
              </w:rPr>
            </w:pPr>
            <w:r w:rsidRPr="002407B4">
              <w:rPr>
                <w:sz w:val="18"/>
                <w:szCs w:val="18"/>
                <w:lang w:bidi="ar-SA"/>
              </w:rPr>
              <w:t>0,12</w:t>
            </w:r>
          </w:p>
        </w:tc>
      </w:tr>
    </w:tbl>
    <w:p w14:paraId="7250A218" w14:textId="77777777" w:rsidR="003D5ABA" w:rsidRPr="003643C2" w:rsidRDefault="003D5ABA" w:rsidP="003643C2">
      <w:pPr>
        <w:pStyle w:val="a5"/>
        <w:rPr>
          <w:bCs/>
          <w:iCs/>
        </w:rPr>
      </w:pPr>
    </w:p>
    <w:p w14:paraId="0CF00213" w14:textId="77777777" w:rsidR="003D5ABA" w:rsidRPr="003643C2" w:rsidRDefault="003D5ABA" w:rsidP="003643C2">
      <w:pPr>
        <w:pStyle w:val="a5"/>
        <w:rPr>
          <w:bCs/>
          <w:iCs/>
        </w:rPr>
      </w:pPr>
      <w:r w:rsidRPr="003643C2">
        <w:rPr>
          <w:bCs/>
          <w:iCs/>
        </w:rPr>
        <w:br w:type="page"/>
      </w:r>
    </w:p>
    <w:p w14:paraId="13BB5D50" w14:textId="1A676DE7" w:rsidR="000F5869" w:rsidRPr="003E3F1B" w:rsidRDefault="000243DC" w:rsidP="00DA3025">
      <w:pPr>
        <w:pStyle w:val="21"/>
        <w:ind w:left="850"/>
      </w:pPr>
      <w:bookmarkStart w:id="175" w:name="_Toc107356998"/>
      <w:r w:rsidRPr="003E3F1B">
        <w:lastRenderedPageBreak/>
        <w:t>Часть 6. Балансы тепловой мощности и тепловой нагрузки в зонах действия источников тепловой энергии</w:t>
      </w:r>
      <w:bookmarkEnd w:id="175"/>
    </w:p>
    <w:p w14:paraId="15F786A7" w14:textId="77777777" w:rsidR="0015688E" w:rsidRPr="003E5B81" w:rsidRDefault="0015688E" w:rsidP="00F160E1">
      <w:pPr>
        <w:pStyle w:val="a"/>
        <w:numPr>
          <w:ilvl w:val="0"/>
          <w:numId w:val="32"/>
        </w:numPr>
      </w:pPr>
      <w:bookmarkStart w:id="176" w:name="_Toc24969595"/>
      <w:bookmarkStart w:id="177" w:name="_Toc39024176"/>
      <w:bookmarkStart w:id="178" w:name="_Toc107356999"/>
      <w:r w:rsidRPr="003E5B81">
        <w:t>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а в ценовых зонах теплоснабжения - по каждой системе теплоснабжения;</w:t>
      </w:r>
      <w:bookmarkEnd w:id="176"/>
      <w:bookmarkEnd w:id="177"/>
      <w:bookmarkEnd w:id="178"/>
    </w:p>
    <w:p w14:paraId="53F57E2C" w14:textId="77777777" w:rsidR="0015688E" w:rsidRPr="00CB2F30" w:rsidRDefault="0015688E" w:rsidP="0015688E">
      <w:pPr>
        <w:pStyle w:val="a5"/>
      </w:pPr>
      <w:r w:rsidRPr="00CB2F30">
        <w:t>Балансы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представлены в таблице 1.6.1.</w:t>
      </w:r>
    </w:p>
    <w:p w14:paraId="00DF3EC9" w14:textId="77777777" w:rsidR="001E4D03" w:rsidRPr="003E5B81" w:rsidRDefault="001E4D03" w:rsidP="00F160E1">
      <w:pPr>
        <w:pStyle w:val="a"/>
        <w:numPr>
          <w:ilvl w:val="0"/>
          <w:numId w:val="32"/>
        </w:numPr>
      </w:pPr>
      <w:bookmarkStart w:id="179" w:name="_Toc24969596"/>
      <w:bookmarkStart w:id="180" w:name="_Toc39024177"/>
      <w:bookmarkStart w:id="181" w:name="_Toc107357000"/>
      <w:r w:rsidRPr="003E5B81">
        <w:t>описание резервов и дефицитов тепловой мощности нетто по каждому источнику тепловой энергии, а в ценовых зонах теплоснабжения - по каждой системе теплоснабжения;</w:t>
      </w:r>
      <w:bookmarkEnd w:id="179"/>
      <w:bookmarkEnd w:id="180"/>
      <w:bookmarkEnd w:id="181"/>
    </w:p>
    <w:p w14:paraId="0F7847F0" w14:textId="77777777" w:rsidR="001E4D03" w:rsidRPr="00E630EE" w:rsidRDefault="001E4D03" w:rsidP="001E4D03">
      <w:pPr>
        <w:pStyle w:val="a5"/>
        <w:rPr>
          <w:bCs/>
          <w:iCs/>
        </w:rPr>
      </w:pPr>
      <w:r w:rsidRPr="00E630EE">
        <w:rPr>
          <w:bCs/>
          <w:iCs/>
        </w:rPr>
        <w:t xml:space="preserve">Резервы и дефициты тепловой мощности нетто по каждому источнику тепловой энергии представлены в таблице 1.6.2. </w:t>
      </w:r>
    </w:p>
    <w:p w14:paraId="146C8E65" w14:textId="77777777" w:rsidR="001E4D03" w:rsidRPr="001E4D03" w:rsidRDefault="001E4D03" w:rsidP="001E4D03">
      <w:pPr>
        <w:pStyle w:val="af6"/>
        <w:rPr>
          <w:rStyle w:val="af5"/>
          <w:b/>
          <w:sz w:val="20"/>
        </w:rPr>
      </w:pPr>
      <w:bookmarkStart w:id="182" w:name="_Toc24969879"/>
      <w:bookmarkStart w:id="183" w:name="_Toc39028483"/>
      <w:bookmarkStart w:id="184" w:name="_Toc138344081"/>
      <w:r w:rsidRPr="001E4D03">
        <w:rPr>
          <w:rStyle w:val="af5"/>
          <w:b/>
          <w:sz w:val="20"/>
        </w:rPr>
        <w:t>Таблица 1.6.2 - Значения спроса на тепловую мощность в расчетных элементах территориального деления</w:t>
      </w:r>
      <w:bookmarkEnd w:id="182"/>
      <w:bookmarkEnd w:id="183"/>
      <w:bookmarkEnd w:id="18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1"/>
        <w:gridCol w:w="4364"/>
        <w:gridCol w:w="1629"/>
        <w:gridCol w:w="1785"/>
        <w:gridCol w:w="1842"/>
      </w:tblGrid>
      <w:tr w:rsidR="002407B4" w:rsidRPr="00E708D7" w14:paraId="3E444203" w14:textId="77777777" w:rsidTr="003D5ABA">
        <w:trPr>
          <w:trHeight w:val="20"/>
        </w:trPr>
        <w:tc>
          <w:tcPr>
            <w:tcW w:w="252" w:type="pct"/>
            <w:shd w:val="clear" w:color="auto" w:fill="auto"/>
            <w:vAlign w:val="center"/>
            <w:hideMark/>
          </w:tcPr>
          <w:p w14:paraId="239F6D41" w14:textId="77777777" w:rsidR="001E4D03" w:rsidRPr="00E708D7" w:rsidRDefault="001E4D03" w:rsidP="00AB4FB7">
            <w:pPr>
              <w:widowControl/>
              <w:autoSpaceDE/>
              <w:autoSpaceDN/>
              <w:jc w:val="center"/>
              <w:rPr>
                <w:b/>
                <w:bCs/>
                <w:sz w:val="16"/>
                <w:szCs w:val="16"/>
                <w:lang w:bidi="ar-SA"/>
              </w:rPr>
            </w:pPr>
            <w:r w:rsidRPr="00E708D7">
              <w:rPr>
                <w:b/>
                <w:bCs/>
                <w:sz w:val="16"/>
                <w:szCs w:val="16"/>
                <w:lang w:bidi="ar-SA"/>
              </w:rPr>
              <w:t>№ п/п</w:t>
            </w:r>
          </w:p>
        </w:tc>
        <w:tc>
          <w:tcPr>
            <w:tcW w:w="2154" w:type="pct"/>
            <w:shd w:val="clear" w:color="auto" w:fill="auto"/>
            <w:vAlign w:val="center"/>
            <w:hideMark/>
          </w:tcPr>
          <w:p w14:paraId="362F2D6B" w14:textId="77777777" w:rsidR="001E4D03" w:rsidRPr="00E708D7" w:rsidRDefault="001E4D03" w:rsidP="00AB4FB7">
            <w:pPr>
              <w:widowControl/>
              <w:autoSpaceDE/>
              <w:autoSpaceDN/>
              <w:jc w:val="center"/>
              <w:rPr>
                <w:b/>
                <w:bCs/>
                <w:sz w:val="16"/>
                <w:szCs w:val="16"/>
                <w:lang w:bidi="ar-SA"/>
              </w:rPr>
            </w:pPr>
            <w:r w:rsidRPr="00E708D7">
              <w:rPr>
                <w:b/>
                <w:bCs/>
                <w:sz w:val="16"/>
                <w:szCs w:val="16"/>
                <w:lang w:bidi="ar-SA"/>
              </w:rPr>
              <w:t>Наименование источника тепловой энергии</w:t>
            </w:r>
          </w:p>
        </w:tc>
        <w:tc>
          <w:tcPr>
            <w:tcW w:w="804" w:type="pct"/>
            <w:shd w:val="clear" w:color="auto" w:fill="auto"/>
            <w:vAlign w:val="center"/>
            <w:hideMark/>
          </w:tcPr>
          <w:p w14:paraId="4AEE390D" w14:textId="77777777" w:rsidR="001E4D03" w:rsidRPr="00E708D7" w:rsidRDefault="001E4D03" w:rsidP="00AB4FB7">
            <w:pPr>
              <w:widowControl/>
              <w:autoSpaceDE/>
              <w:autoSpaceDN/>
              <w:jc w:val="center"/>
              <w:rPr>
                <w:b/>
                <w:bCs/>
                <w:sz w:val="16"/>
                <w:szCs w:val="16"/>
                <w:lang w:bidi="ar-SA"/>
              </w:rPr>
            </w:pPr>
            <w:r w:rsidRPr="00E708D7">
              <w:rPr>
                <w:b/>
                <w:bCs/>
                <w:sz w:val="16"/>
                <w:szCs w:val="16"/>
                <w:lang w:bidi="ar-SA"/>
              </w:rPr>
              <w:t>Тепловая мощность нетто, Гкал/ч</w:t>
            </w:r>
          </w:p>
        </w:tc>
        <w:tc>
          <w:tcPr>
            <w:tcW w:w="881" w:type="pct"/>
            <w:shd w:val="clear" w:color="auto" w:fill="auto"/>
            <w:vAlign w:val="center"/>
            <w:hideMark/>
          </w:tcPr>
          <w:p w14:paraId="300F7B58" w14:textId="77777777" w:rsidR="001E4D03" w:rsidRPr="00E708D7" w:rsidRDefault="001E4D03" w:rsidP="00AB4FB7">
            <w:pPr>
              <w:widowControl/>
              <w:autoSpaceDE/>
              <w:autoSpaceDN/>
              <w:jc w:val="center"/>
              <w:rPr>
                <w:b/>
                <w:bCs/>
                <w:sz w:val="16"/>
                <w:szCs w:val="16"/>
                <w:lang w:bidi="ar-SA"/>
              </w:rPr>
            </w:pPr>
            <w:r w:rsidRPr="00E708D7">
              <w:rPr>
                <w:b/>
                <w:bCs/>
                <w:sz w:val="16"/>
                <w:szCs w:val="16"/>
                <w:lang w:bidi="ar-SA"/>
              </w:rPr>
              <w:t>Присоединенная тепловая нагрузка Гкал/ч</w:t>
            </w:r>
          </w:p>
        </w:tc>
        <w:tc>
          <w:tcPr>
            <w:tcW w:w="909" w:type="pct"/>
            <w:shd w:val="clear" w:color="auto" w:fill="auto"/>
            <w:vAlign w:val="center"/>
            <w:hideMark/>
          </w:tcPr>
          <w:p w14:paraId="5CFBADB8" w14:textId="77777777" w:rsidR="001E4D03" w:rsidRPr="00E708D7" w:rsidRDefault="001E4D03" w:rsidP="00AB4FB7">
            <w:pPr>
              <w:widowControl/>
              <w:autoSpaceDE/>
              <w:autoSpaceDN/>
              <w:jc w:val="center"/>
              <w:rPr>
                <w:b/>
                <w:bCs/>
                <w:sz w:val="16"/>
                <w:szCs w:val="16"/>
                <w:lang w:bidi="ar-SA"/>
              </w:rPr>
            </w:pPr>
            <w:r w:rsidRPr="00E708D7">
              <w:rPr>
                <w:b/>
                <w:bCs/>
                <w:sz w:val="16"/>
                <w:szCs w:val="16"/>
                <w:lang w:bidi="ar-SA"/>
              </w:rPr>
              <w:t>Баланс тепловой мощности, Гкал/ч</w:t>
            </w:r>
          </w:p>
        </w:tc>
      </w:tr>
      <w:tr w:rsidR="002407B4" w:rsidRPr="00E708D7" w14:paraId="7E848EC2" w14:textId="77777777" w:rsidTr="003D5ABA">
        <w:trPr>
          <w:trHeight w:val="20"/>
        </w:trPr>
        <w:tc>
          <w:tcPr>
            <w:tcW w:w="252" w:type="pct"/>
            <w:shd w:val="clear" w:color="auto" w:fill="auto"/>
            <w:vAlign w:val="center"/>
            <w:hideMark/>
          </w:tcPr>
          <w:p w14:paraId="4054A8A8" w14:textId="77777777" w:rsidR="002407B4" w:rsidRPr="00E708D7" w:rsidRDefault="002407B4" w:rsidP="002407B4">
            <w:pPr>
              <w:widowControl/>
              <w:autoSpaceDE/>
              <w:autoSpaceDN/>
              <w:jc w:val="center"/>
              <w:rPr>
                <w:sz w:val="16"/>
                <w:szCs w:val="16"/>
                <w:lang w:bidi="ar-SA"/>
              </w:rPr>
            </w:pPr>
            <w:r w:rsidRPr="00E708D7">
              <w:rPr>
                <w:sz w:val="16"/>
                <w:szCs w:val="16"/>
                <w:lang w:bidi="ar-SA"/>
              </w:rPr>
              <w:t>1</w:t>
            </w:r>
          </w:p>
        </w:tc>
        <w:tc>
          <w:tcPr>
            <w:tcW w:w="2154" w:type="pct"/>
            <w:shd w:val="clear" w:color="auto" w:fill="auto"/>
            <w:noWrap/>
            <w:vAlign w:val="center"/>
            <w:hideMark/>
          </w:tcPr>
          <w:p w14:paraId="0AD71CBC" w14:textId="77777777" w:rsidR="002407B4" w:rsidRPr="00E708D7" w:rsidRDefault="002407B4" w:rsidP="002407B4">
            <w:pPr>
              <w:widowControl/>
              <w:autoSpaceDE/>
              <w:autoSpaceDN/>
              <w:rPr>
                <w:sz w:val="16"/>
                <w:szCs w:val="16"/>
                <w:lang w:bidi="ar-SA"/>
              </w:rPr>
            </w:pPr>
            <w:r w:rsidRPr="00E708D7">
              <w:rPr>
                <w:sz w:val="16"/>
                <w:szCs w:val="16"/>
                <w:lang w:bidi="ar-SA"/>
              </w:rPr>
              <w:t>Котельная № 1 с. Кукобой</w:t>
            </w:r>
          </w:p>
        </w:tc>
        <w:tc>
          <w:tcPr>
            <w:tcW w:w="804" w:type="pct"/>
            <w:shd w:val="clear" w:color="auto" w:fill="auto"/>
            <w:vAlign w:val="center"/>
            <w:hideMark/>
          </w:tcPr>
          <w:p w14:paraId="79761AC1" w14:textId="77777777" w:rsidR="002407B4" w:rsidRPr="00E708D7" w:rsidRDefault="002407B4" w:rsidP="002407B4">
            <w:pPr>
              <w:widowControl/>
              <w:autoSpaceDE/>
              <w:autoSpaceDN/>
              <w:jc w:val="center"/>
              <w:rPr>
                <w:sz w:val="16"/>
                <w:szCs w:val="16"/>
                <w:lang w:bidi="ar-SA"/>
              </w:rPr>
            </w:pPr>
            <w:r w:rsidRPr="00E708D7">
              <w:rPr>
                <w:sz w:val="16"/>
                <w:szCs w:val="16"/>
                <w:lang w:bidi="ar-SA"/>
              </w:rPr>
              <w:t>1,08</w:t>
            </w:r>
          </w:p>
        </w:tc>
        <w:tc>
          <w:tcPr>
            <w:tcW w:w="881" w:type="pct"/>
            <w:shd w:val="clear" w:color="auto" w:fill="auto"/>
            <w:vAlign w:val="center"/>
            <w:hideMark/>
          </w:tcPr>
          <w:p w14:paraId="42ED62BD" w14:textId="77777777" w:rsidR="002407B4" w:rsidRPr="00E708D7" w:rsidRDefault="002407B4" w:rsidP="002407B4">
            <w:pPr>
              <w:widowControl/>
              <w:autoSpaceDE/>
              <w:autoSpaceDN/>
              <w:jc w:val="center"/>
              <w:rPr>
                <w:sz w:val="16"/>
                <w:szCs w:val="16"/>
                <w:lang w:bidi="ar-SA"/>
              </w:rPr>
            </w:pPr>
            <w:r w:rsidRPr="00E708D7">
              <w:rPr>
                <w:sz w:val="16"/>
                <w:szCs w:val="16"/>
                <w:lang w:bidi="ar-SA"/>
              </w:rPr>
              <w:t>0,19</w:t>
            </w:r>
          </w:p>
        </w:tc>
        <w:tc>
          <w:tcPr>
            <w:tcW w:w="909" w:type="pct"/>
            <w:shd w:val="clear" w:color="auto" w:fill="auto"/>
            <w:vAlign w:val="center"/>
            <w:hideMark/>
          </w:tcPr>
          <w:p w14:paraId="27F1B39E" w14:textId="77777777" w:rsidR="002407B4" w:rsidRPr="00E708D7" w:rsidRDefault="002407B4" w:rsidP="002407B4">
            <w:pPr>
              <w:widowControl/>
              <w:autoSpaceDE/>
              <w:autoSpaceDN/>
              <w:jc w:val="center"/>
              <w:rPr>
                <w:sz w:val="16"/>
                <w:szCs w:val="16"/>
                <w:lang w:bidi="ar-SA"/>
              </w:rPr>
            </w:pPr>
            <w:r w:rsidRPr="00E708D7">
              <w:rPr>
                <w:sz w:val="16"/>
                <w:szCs w:val="16"/>
                <w:lang w:bidi="ar-SA"/>
              </w:rPr>
              <w:t>0,871</w:t>
            </w:r>
          </w:p>
        </w:tc>
      </w:tr>
      <w:tr w:rsidR="002407B4" w:rsidRPr="00E708D7" w14:paraId="203994CE" w14:textId="77777777" w:rsidTr="003D5ABA">
        <w:trPr>
          <w:trHeight w:val="20"/>
        </w:trPr>
        <w:tc>
          <w:tcPr>
            <w:tcW w:w="252" w:type="pct"/>
            <w:shd w:val="clear" w:color="auto" w:fill="auto"/>
            <w:vAlign w:val="center"/>
          </w:tcPr>
          <w:p w14:paraId="3E65AAED" w14:textId="11E150F8" w:rsidR="002407B4" w:rsidRPr="00E708D7" w:rsidRDefault="003D5ABA" w:rsidP="002407B4">
            <w:pPr>
              <w:widowControl/>
              <w:autoSpaceDE/>
              <w:autoSpaceDN/>
              <w:jc w:val="center"/>
              <w:rPr>
                <w:sz w:val="16"/>
                <w:szCs w:val="16"/>
                <w:lang w:bidi="ar-SA"/>
              </w:rPr>
            </w:pPr>
            <w:r w:rsidRPr="00E708D7">
              <w:rPr>
                <w:sz w:val="16"/>
                <w:szCs w:val="16"/>
                <w:lang w:bidi="ar-SA"/>
              </w:rPr>
              <w:t>2</w:t>
            </w:r>
          </w:p>
        </w:tc>
        <w:tc>
          <w:tcPr>
            <w:tcW w:w="2154" w:type="pct"/>
            <w:shd w:val="clear" w:color="auto" w:fill="auto"/>
            <w:noWrap/>
            <w:vAlign w:val="center"/>
            <w:hideMark/>
          </w:tcPr>
          <w:p w14:paraId="5D5B2914" w14:textId="77777777" w:rsidR="002407B4" w:rsidRPr="00E708D7" w:rsidRDefault="002407B4" w:rsidP="002407B4">
            <w:pPr>
              <w:widowControl/>
              <w:autoSpaceDE/>
              <w:autoSpaceDN/>
              <w:rPr>
                <w:sz w:val="16"/>
                <w:szCs w:val="16"/>
                <w:lang w:bidi="ar-SA"/>
              </w:rPr>
            </w:pPr>
            <w:r w:rsidRPr="00E708D7">
              <w:rPr>
                <w:sz w:val="16"/>
                <w:szCs w:val="16"/>
                <w:lang w:bidi="ar-SA"/>
              </w:rPr>
              <w:t>Котельная № 2 с. Кукобой</w:t>
            </w:r>
          </w:p>
        </w:tc>
        <w:tc>
          <w:tcPr>
            <w:tcW w:w="804" w:type="pct"/>
            <w:shd w:val="clear" w:color="auto" w:fill="auto"/>
            <w:vAlign w:val="center"/>
            <w:hideMark/>
          </w:tcPr>
          <w:p w14:paraId="0D43BC16" w14:textId="77777777" w:rsidR="002407B4" w:rsidRPr="00E708D7" w:rsidRDefault="002407B4" w:rsidP="002407B4">
            <w:pPr>
              <w:widowControl/>
              <w:autoSpaceDE/>
              <w:autoSpaceDN/>
              <w:jc w:val="center"/>
              <w:rPr>
                <w:sz w:val="16"/>
                <w:szCs w:val="16"/>
                <w:lang w:bidi="ar-SA"/>
              </w:rPr>
            </w:pPr>
            <w:r w:rsidRPr="00E708D7">
              <w:rPr>
                <w:sz w:val="16"/>
                <w:szCs w:val="16"/>
                <w:lang w:bidi="ar-SA"/>
              </w:rPr>
              <w:t>1,08</w:t>
            </w:r>
          </w:p>
        </w:tc>
        <w:tc>
          <w:tcPr>
            <w:tcW w:w="881" w:type="pct"/>
            <w:shd w:val="clear" w:color="auto" w:fill="auto"/>
            <w:vAlign w:val="center"/>
            <w:hideMark/>
          </w:tcPr>
          <w:p w14:paraId="7A9346F8" w14:textId="77777777" w:rsidR="002407B4" w:rsidRPr="00E708D7" w:rsidRDefault="002407B4" w:rsidP="002407B4">
            <w:pPr>
              <w:widowControl/>
              <w:autoSpaceDE/>
              <w:autoSpaceDN/>
              <w:jc w:val="center"/>
              <w:rPr>
                <w:sz w:val="16"/>
                <w:szCs w:val="16"/>
                <w:lang w:bidi="ar-SA"/>
              </w:rPr>
            </w:pPr>
            <w:r w:rsidRPr="00E708D7">
              <w:rPr>
                <w:sz w:val="16"/>
                <w:szCs w:val="16"/>
                <w:lang w:bidi="ar-SA"/>
              </w:rPr>
              <w:t>0,09</w:t>
            </w:r>
          </w:p>
        </w:tc>
        <w:tc>
          <w:tcPr>
            <w:tcW w:w="909" w:type="pct"/>
            <w:shd w:val="clear" w:color="auto" w:fill="auto"/>
            <w:vAlign w:val="center"/>
            <w:hideMark/>
          </w:tcPr>
          <w:p w14:paraId="7F169406" w14:textId="77777777" w:rsidR="002407B4" w:rsidRPr="00E708D7" w:rsidRDefault="002407B4" w:rsidP="002407B4">
            <w:pPr>
              <w:widowControl/>
              <w:autoSpaceDE/>
              <w:autoSpaceDN/>
              <w:jc w:val="center"/>
              <w:rPr>
                <w:sz w:val="16"/>
                <w:szCs w:val="16"/>
                <w:lang w:bidi="ar-SA"/>
              </w:rPr>
            </w:pPr>
            <w:r w:rsidRPr="00E708D7">
              <w:rPr>
                <w:sz w:val="16"/>
                <w:szCs w:val="16"/>
                <w:lang w:bidi="ar-SA"/>
              </w:rPr>
              <w:t>0,977</w:t>
            </w:r>
          </w:p>
        </w:tc>
      </w:tr>
      <w:tr w:rsidR="002407B4" w:rsidRPr="00E708D7" w14:paraId="19DC623E" w14:textId="77777777" w:rsidTr="003D5ABA">
        <w:trPr>
          <w:trHeight w:val="20"/>
        </w:trPr>
        <w:tc>
          <w:tcPr>
            <w:tcW w:w="252" w:type="pct"/>
            <w:shd w:val="clear" w:color="auto" w:fill="auto"/>
            <w:vAlign w:val="center"/>
          </w:tcPr>
          <w:p w14:paraId="5C0E6898" w14:textId="0BEBE662" w:rsidR="002407B4" w:rsidRPr="00E708D7" w:rsidRDefault="003D5ABA" w:rsidP="002407B4">
            <w:pPr>
              <w:widowControl/>
              <w:autoSpaceDE/>
              <w:autoSpaceDN/>
              <w:jc w:val="center"/>
              <w:rPr>
                <w:sz w:val="16"/>
                <w:szCs w:val="16"/>
                <w:lang w:bidi="ar-SA"/>
              </w:rPr>
            </w:pPr>
            <w:r w:rsidRPr="00E708D7">
              <w:rPr>
                <w:sz w:val="16"/>
                <w:szCs w:val="16"/>
                <w:lang w:bidi="ar-SA"/>
              </w:rPr>
              <w:t>3</w:t>
            </w:r>
          </w:p>
        </w:tc>
        <w:tc>
          <w:tcPr>
            <w:tcW w:w="2154" w:type="pct"/>
            <w:shd w:val="clear" w:color="auto" w:fill="auto"/>
            <w:noWrap/>
            <w:vAlign w:val="center"/>
            <w:hideMark/>
          </w:tcPr>
          <w:p w14:paraId="2FCF6D2E" w14:textId="77777777" w:rsidR="002407B4" w:rsidRPr="00E708D7" w:rsidRDefault="002407B4" w:rsidP="002407B4">
            <w:pPr>
              <w:widowControl/>
              <w:autoSpaceDE/>
              <w:autoSpaceDN/>
              <w:rPr>
                <w:sz w:val="16"/>
                <w:szCs w:val="16"/>
                <w:lang w:bidi="ar-SA"/>
              </w:rPr>
            </w:pPr>
            <w:r w:rsidRPr="00E708D7">
              <w:rPr>
                <w:sz w:val="16"/>
                <w:szCs w:val="16"/>
                <w:lang w:bidi="ar-SA"/>
              </w:rPr>
              <w:t>Котельная № 3 с. Всехсвятское</w:t>
            </w:r>
          </w:p>
        </w:tc>
        <w:tc>
          <w:tcPr>
            <w:tcW w:w="804" w:type="pct"/>
            <w:shd w:val="clear" w:color="auto" w:fill="auto"/>
            <w:vAlign w:val="center"/>
            <w:hideMark/>
          </w:tcPr>
          <w:p w14:paraId="439C4F02" w14:textId="77777777" w:rsidR="002407B4" w:rsidRPr="00E708D7" w:rsidRDefault="002407B4" w:rsidP="002407B4">
            <w:pPr>
              <w:widowControl/>
              <w:autoSpaceDE/>
              <w:autoSpaceDN/>
              <w:jc w:val="center"/>
              <w:rPr>
                <w:sz w:val="16"/>
                <w:szCs w:val="16"/>
                <w:lang w:bidi="ar-SA"/>
              </w:rPr>
            </w:pPr>
            <w:r w:rsidRPr="00E708D7">
              <w:rPr>
                <w:sz w:val="16"/>
                <w:szCs w:val="16"/>
                <w:lang w:bidi="ar-SA"/>
              </w:rPr>
              <w:t>0,93</w:t>
            </w:r>
          </w:p>
        </w:tc>
        <w:tc>
          <w:tcPr>
            <w:tcW w:w="881" w:type="pct"/>
            <w:shd w:val="clear" w:color="auto" w:fill="auto"/>
            <w:vAlign w:val="center"/>
            <w:hideMark/>
          </w:tcPr>
          <w:p w14:paraId="5E8FDCA3" w14:textId="77777777" w:rsidR="002407B4" w:rsidRPr="00E708D7" w:rsidRDefault="002407B4" w:rsidP="002407B4">
            <w:pPr>
              <w:widowControl/>
              <w:autoSpaceDE/>
              <w:autoSpaceDN/>
              <w:jc w:val="center"/>
              <w:rPr>
                <w:sz w:val="16"/>
                <w:szCs w:val="16"/>
                <w:lang w:bidi="ar-SA"/>
              </w:rPr>
            </w:pPr>
            <w:r w:rsidRPr="00E708D7">
              <w:rPr>
                <w:sz w:val="16"/>
                <w:szCs w:val="16"/>
                <w:lang w:bidi="ar-SA"/>
              </w:rPr>
              <w:t>0,08</w:t>
            </w:r>
          </w:p>
        </w:tc>
        <w:tc>
          <w:tcPr>
            <w:tcW w:w="909" w:type="pct"/>
            <w:shd w:val="clear" w:color="auto" w:fill="auto"/>
            <w:vAlign w:val="center"/>
            <w:hideMark/>
          </w:tcPr>
          <w:p w14:paraId="50103C0B" w14:textId="77777777" w:rsidR="002407B4" w:rsidRPr="00E708D7" w:rsidRDefault="002407B4" w:rsidP="002407B4">
            <w:pPr>
              <w:widowControl/>
              <w:autoSpaceDE/>
              <w:autoSpaceDN/>
              <w:jc w:val="center"/>
              <w:rPr>
                <w:sz w:val="16"/>
                <w:szCs w:val="16"/>
                <w:lang w:bidi="ar-SA"/>
              </w:rPr>
            </w:pPr>
            <w:r w:rsidRPr="00E708D7">
              <w:rPr>
                <w:sz w:val="16"/>
                <w:szCs w:val="16"/>
                <w:lang w:bidi="ar-SA"/>
              </w:rPr>
              <w:t>0,841</w:t>
            </w:r>
          </w:p>
        </w:tc>
      </w:tr>
      <w:tr w:rsidR="002407B4" w:rsidRPr="00E708D7" w14:paraId="5F5EBE53" w14:textId="77777777" w:rsidTr="003D5ABA">
        <w:trPr>
          <w:trHeight w:val="20"/>
        </w:trPr>
        <w:tc>
          <w:tcPr>
            <w:tcW w:w="252" w:type="pct"/>
            <w:shd w:val="clear" w:color="auto" w:fill="auto"/>
            <w:vAlign w:val="center"/>
          </w:tcPr>
          <w:p w14:paraId="36B19BBF" w14:textId="73F1E3A0" w:rsidR="002407B4" w:rsidRPr="00E708D7" w:rsidRDefault="003D5ABA" w:rsidP="002407B4">
            <w:pPr>
              <w:widowControl/>
              <w:autoSpaceDE/>
              <w:autoSpaceDN/>
              <w:jc w:val="center"/>
              <w:rPr>
                <w:sz w:val="16"/>
                <w:szCs w:val="16"/>
                <w:lang w:bidi="ar-SA"/>
              </w:rPr>
            </w:pPr>
            <w:r w:rsidRPr="00E708D7">
              <w:rPr>
                <w:sz w:val="16"/>
                <w:szCs w:val="16"/>
                <w:lang w:bidi="ar-SA"/>
              </w:rPr>
              <w:t>4</w:t>
            </w:r>
          </w:p>
        </w:tc>
        <w:tc>
          <w:tcPr>
            <w:tcW w:w="2154" w:type="pct"/>
            <w:shd w:val="clear" w:color="auto" w:fill="auto"/>
            <w:noWrap/>
            <w:vAlign w:val="center"/>
            <w:hideMark/>
          </w:tcPr>
          <w:p w14:paraId="56B0C334" w14:textId="77777777" w:rsidR="002407B4" w:rsidRPr="00E708D7" w:rsidRDefault="002407B4" w:rsidP="002407B4">
            <w:pPr>
              <w:widowControl/>
              <w:autoSpaceDE/>
              <w:autoSpaceDN/>
              <w:rPr>
                <w:sz w:val="16"/>
                <w:szCs w:val="16"/>
                <w:lang w:bidi="ar-SA"/>
              </w:rPr>
            </w:pPr>
            <w:r w:rsidRPr="00E708D7">
              <w:rPr>
                <w:sz w:val="16"/>
                <w:szCs w:val="16"/>
                <w:lang w:bidi="ar-SA"/>
              </w:rPr>
              <w:t>Котельная № 4 с. Семеновское</w:t>
            </w:r>
          </w:p>
        </w:tc>
        <w:tc>
          <w:tcPr>
            <w:tcW w:w="804" w:type="pct"/>
            <w:shd w:val="clear" w:color="auto" w:fill="auto"/>
            <w:vAlign w:val="center"/>
            <w:hideMark/>
          </w:tcPr>
          <w:p w14:paraId="563D9368" w14:textId="77777777" w:rsidR="002407B4" w:rsidRPr="00E708D7" w:rsidRDefault="002407B4" w:rsidP="002407B4">
            <w:pPr>
              <w:widowControl/>
              <w:autoSpaceDE/>
              <w:autoSpaceDN/>
              <w:jc w:val="center"/>
              <w:rPr>
                <w:sz w:val="16"/>
                <w:szCs w:val="16"/>
                <w:lang w:bidi="ar-SA"/>
              </w:rPr>
            </w:pPr>
            <w:r w:rsidRPr="00E708D7">
              <w:rPr>
                <w:sz w:val="16"/>
                <w:szCs w:val="16"/>
                <w:lang w:bidi="ar-SA"/>
              </w:rPr>
              <w:t>1,03</w:t>
            </w:r>
          </w:p>
        </w:tc>
        <w:tc>
          <w:tcPr>
            <w:tcW w:w="881" w:type="pct"/>
            <w:shd w:val="clear" w:color="auto" w:fill="auto"/>
            <w:vAlign w:val="center"/>
            <w:hideMark/>
          </w:tcPr>
          <w:p w14:paraId="134CDDBE" w14:textId="77777777" w:rsidR="002407B4" w:rsidRPr="00E708D7" w:rsidRDefault="002407B4" w:rsidP="002407B4">
            <w:pPr>
              <w:widowControl/>
              <w:autoSpaceDE/>
              <w:autoSpaceDN/>
              <w:jc w:val="center"/>
              <w:rPr>
                <w:sz w:val="16"/>
                <w:szCs w:val="16"/>
                <w:lang w:bidi="ar-SA"/>
              </w:rPr>
            </w:pPr>
            <w:r w:rsidRPr="00E708D7">
              <w:rPr>
                <w:sz w:val="16"/>
                <w:szCs w:val="16"/>
                <w:lang w:bidi="ar-SA"/>
              </w:rPr>
              <w:t>0,08</w:t>
            </w:r>
          </w:p>
        </w:tc>
        <w:tc>
          <w:tcPr>
            <w:tcW w:w="909" w:type="pct"/>
            <w:shd w:val="clear" w:color="auto" w:fill="auto"/>
            <w:vAlign w:val="center"/>
            <w:hideMark/>
          </w:tcPr>
          <w:p w14:paraId="06E37727" w14:textId="77777777" w:rsidR="002407B4" w:rsidRPr="00E708D7" w:rsidRDefault="002407B4" w:rsidP="002407B4">
            <w:pPr>
              <w:widowControl/>
              <w:autoSpaceDE/>
              <w:autoSpaceDN/>
              <w:jc w:val="center"/>
              <w:rPr>
                <w:sz w:val="16"/>
                <w:szCs w:val="16"/>
                <w:lang w:bidi="ar-SA"/>
              </w:rPr>
            </w:pPr>
            <w:r w:rsidRPr="00E708D7">
              <w:rPr>
                <w:sz w:val="16"/>
                <w:szCs w:val="16"/>
                <w:lang w:bidi="ar-SA"/>
              </w:rPr>
              <w:t>0,946</w:t>
            </w:r>
          </w:p>
        </w:tc>
      </w:tr>
      <w:tr w:rsidR="002407B4" w:rsidRPr="00E708D7" w14:paraId="4F342D37" w14:textId="77777777" w:rsidTr="003D5ABA">
        <w:trPr>
          <w:trHeight w:val="20"/>
        </w:trPr>
        <w:tc>
          <w:tcPr>
            <w:tcW w:w="252" w:type="pct"/>
            <w:shd w:val="clear" w:color="auto" w:fill="auto"/>
            <w:vAlign w:val="center"/>
          </w:tcPr>
          <w:p w14:paraId="50B867F8" w14:textId="21B66527" w:rsidR="002407B4" w:rsidRPr="00E708D7" w:rsidRDefault="003D5ABA" w:rsidP="002407B4">
            <w:pPr>
              <w:widowControl/>
              <w:autoSpaceDE/>
              <w:autoSpaceDN/>
              <w:jc w:val="center"/>
              <w:rPr>
                <w:sz w:val="16"/>
                <w:szCs w:val="16"/>
                <w:lang w:bidi="ar-SA"/>
              </w:rPr>
            </w:pPr>
            <w:r w:rsidRPr="00E708D7">
              <w:rPr>
                <w:sz w:val="16"/>
                <w:szCs w:val="16"/>
                <w:lang w:bidi="ar-SA"/>
              </w:rPr>
              <w:t>5</w:t>
            </w:r>
          </w:p>
        </w:tc>
        <w:tc>
          <w:tcPr>
            <w:tcW w:w="2154" w:type="pct"/>
            <w:shd w:val="clear" w:color="auto" w:fill="auto"/>
            <w:noWrap/>
            <w:vAlign w:val="center"/>
            <w:hideMark/>
          </w:tcPr>
          <w:p w14:paraId="4D796B8F" w14:textId="77777777" w:rsidR="002407B4" w:rsidRPr="00E708D7" w:rsidRDefault="002407B4" w:rsidP="002407B4">
            <w:pPr>
              <w:widowControl/>
              <w:autoSpaceDE/>
              <w:autoSpaceDN/>
              <w:rPr>
                <w:sz w:val="16"/>
                <w:szCs w:val="16"/>
                <w:lang w:bidi="ar-SA"/>
              </w:rPr>
            </w:pPr>
            <w:r w:rsidRPr="00E708D7">
              <w:rPr>
                <w:sz w:val="16"/>
                <w:szCs w:val="16"/>
                <w:lang w:bidi="ar-SA"/>
              </w:rPr>
              <w:t>Котельная (дошк. группы) с. Семёновское</w:t>
            </w:r>
          </w:p>
        </w:tc>
        <w:tc>
          <w:tcPr>
            <w:tcW w:w="804" w:type="pct"/>
            <w:shd w:val="clear" w:color="auto" w:fill="auto"/>
            <w:vAlign w:val="center"/>
            <w:hideMark/>
          </w:tcPr>
          <w:p w14:paraId="46203E51" w14:textId="77777777" w:rsidR="002407B4" w:rsidRPr="00E708D7" w:rsidRDefault="002407B4" w:rsidP="002407B4">
            <w:pPr>
              <w:widowControl/>
              <w:autoSpaceDE/>
              <w:autoSpaceDN/>
              <w:jc w:val="center"/>
              <w:rPr>
                <w:sz w:val="16"/>
                <w:szCs w:val="16"/>
                <w:lang w:bidi="ar-SA"/>
              </w:rPr>
            </w:pPr>
            <w:r w:rsidRPr="00E708D7">
              <w:rPr>
                <w:sz w:val="16"/>
                <w:szCs w:val="16"/>
                <w:lang w:bidi="ar-SA"/>
              </w:rPr>
              <w:t>0,07</w:t>
            </w:r>
          </w:p>
        </w:tc>
        <w:tc>
          <w:tcPr>
            <w:tcW w:w="881" w:type="pct"/>
            <w:shd w:val="clear" w:color="auto" w:fill="auto"/>
            <w:vAlign w:val="center"/>
            <w:hideMark/>
          </w:tcPr>
          <w:p w14:paraId="5E037C72" w14:textId="77777777" w:rsidR="002407B4" w:rsidRPr="00E708D7" w:rsidRDefault="002407B4" w:rsidP="002407B4">
            <w:pPr>
              <w:widowControl/>
              <w:autoSpaceDE/>
              <w:autoSpaceDN/>
              <w:jc w:val="center"/>
              <w:rPr>
                <w:sz w:val="16"/>
                <w:szCs w:val="16"/>
                <w:lang w:bidi="ar-SA"/>
              </w:rPr>
            </w:pPr>
            <w:r w:rsidRPr="00E708D7">
              <w:rPr>
                <w:sz w:val="16"/>
                <w:szCs w:val="16"/>
                <w:lang w:bidi="ar-SA"/>
              </w:rPr>
              <w:t>0,01</w:t>
            </w:r>
          </w:p>
        </w:tc>
        <w:tc>
          <w:tcPr>
            <w:tcW w:w="909" w:type="pct"/>
            <w:shd w:val="clear" w:color="auto" w:fill="auto"/>
            <w:vAlign w:val="center"/>
            <w:hideMark/>
          </w:tcPr>
          <w:p w14:paraId="46CA0525" w14:textId="77777777" w:rsidR="002407B4" w:rsidRPr="00E708D7" w:rsidRDefault="002407B4" w:rsidP="002407B4">
            <w:pPr>
              <w:widowControl/>
              <w:autoSpaceDE/>
              <w:autoSpaceDN/>
              <w:jc w:val="center"/>
              <w:rPr>
                <w:sz w:val="16"/>
                <w:szCs w:val="16"/>
                <w:lang w:bidi="ar-SA"/>
              </w:rPr>
            </w:pPr>
            <w:r w:rsidRPr="00E708D7">
              <w:rPr>
                <w:sz w:val="16"/>
                <w:szCs w:val="16"/>
                <w:lang w:bidi="ar-SA"/>
              </w:rPr>
              <w:t>0,062</w:t>
            </w:r>
          </w:p>
        </w:tc>
      </w:tr>
      <w:tr w:rsidR="002407B4" w:rsidRPr="00E708D7" w14:paraId="4C82F69C" w14:textId="77777777" w:rsidTr="003D5ABA">
        <w:trPr>
          <w:trHeight w:val="20"/>
        </w:trPr>
        <w:tc>
          <w:tcPr>
            <w:tcW w:w="252" w:type="pct"/>
            <w:shd w:val="clear" w:color="auto" w:fill="auto"/>
            <w:vAlign w:val="center"/>
          </w:tcPr>
          <w:p w14:paraId="27901D9E" w14:textId="6D535A50" w:rsidR="002407B4" w:rsidRPr="00E708D7" w:rsidRDefault="003D5ABA" w:rsidP="002407B4">
            <w:pPr>
              <w:widowControl/>
              <w:autoSpaceDE/>
              <w:autoSpaceDN/>
              <w:jc w:val="center"/>
              <w:rPr>
                <w:sz w:val="16"/>
                <w:szCs w:val="16"/>
                <w:lang w:bidi="ar-SA"/>
              </w:rPr>
            </w:pPr>
            <w:r w:rsidRPr="00E708D7">
              <w:rPr>
                <w:sz w:val="16"/>
                <w:szCs w:val="16"/>
                <w:lang w:bidi="ar-SA"/>
              </w:rPr>
              <w:t>6</w:t>
            </w:r>
          </w:p>
        </w:tc>
        <w:tc>
          <w:tcPr>
            <w:tcW w:w="2154" w:type="pct"/>
            <w:shd w:val="clear" w:color="auto" w:fill="auto"/>
            <w:noWrap/>
            <w:vAlign w:val="center"/>
            <w:hideMark/>
          </w:tcPr>
          <w:p w14:paraId="5ECD0A2B" w14:textId="77777777" w:rsidR="002407B4" w:rsidRPr="00E708D7" w:rsidRDefault="002407B4" w:rsidP="002407B4">
            <w:pPr>
              <w:widowControl/>
              <w:autoSpaceDE/>
              <w:autoSpaceDN/>
              <w:rPr>
                <w:sz w:val="16"/>
                <w:szCs w:val="16"/>
                <w:lang w:bidi="ar-SA"/>
              </w:rPr>
            </w:pPr>
            <w:r w:rsidRPr="00E708D7">
              <w:rPr>
                <w:sz w:val="16"/>
                <w:szCs w:val="16"/>
                <w:lang w:bidi="ar-SA"/>
              </w:rPr>
              <w:t>Котельная клуба с. Николо-Ухтома</w:t>
            </w:r>
          </w:p>
        </w:tc>
        <w:tc>
          <w:tcPr>
            <w:tcW w:w="804" w:type="pct"/>
            <w:shd w:val="clear" w:color="auto" w:fill="auto"/>
            <w:vAlign w:val="center"/>
            <w:hideMark/>
          </w:tcPr>
          <w:p w14:paraId="7B0BF04E" w14:textId="77777777" w:rsidR="002407B4" w:rsidRPr="00E708D7" w:rsidRDefault="002407B4" w:rsidP="002407B4">
            <w:pPr>
              <w:widowControl/>
              <w:autoSpaceDE/>
              <w:autoSpaceDN/>
              <w:jc w:val="center"/>
              <w:rPr>
                <w:sz w:val="16"/>
                <w:szCs w:val="16"/>
                <w:lang w:bidi="ar-SA"/>
              </w:rPr>
            </w:pPr>
            <w:r w:rsidRPr="00E708D7">
              <w:rPr>
                <w:sz w:val="16"/>
                <w:szCs w:val="16"/>
                <w:lang w:bidi="ar-SA"/>
              </w:rPr>
              <w:t>0,06</w:t>
            </w:r>
          </w:p>
        </w:tc>
        <w:tc>
          <w:tcPr>
            <w:tcW w:w="881" w:type="pct"/>
            <w:shd w:val="clear" w:color="auto" w:fill="auto"/>
            <w:vAlign w:val="center"/>
            <w:hideMark/>
          </w:tcPr>
          <w:p w14:paraId="140ED4A1" w14:textId="77777777" w:rsidR="002407B4" w:rsidRPr="00E708D7" w:rsidRDefault="002407B4" w:rsidP="002407B4">
            <w:pPr>
              <w:widowControl/>
              <w:autoSpaceDE/>
              <w:autoSpaceDN/>
              <w:jc w:val="center"/>
              <w:rPr>
                <w:sz w:val="16"/>
                <w:szCs w:val="16"/>
                <w:lang w:bidi="ar-SA"/>
              </w:rPr>
            </w:pPr>
            <w:r w:rsidRPr="00E708D7">
              <w:rPr>
                <w:sz w:val="16"/>
                <w:szCs w:val="16"/>
                <w:lang w:bidi="ar-SA"/>
              </w:rPr>
              <w:t>0,03</w:t>
            </w:r>
          </w:p>
        </w:tc>
        <w:tc>
          <w:tcPr>
            <w:tcW w:w="909" w:type="pct"/>
            <w:shd w:val="clear" w:color="auto" w:fill="auto"/>
            <w:vAlign w:val="center"/>
            <w:hideMark/>
          </w:tcPr>
          <w:p w14:paraId="17FFD45F" w14:textId="77777777" w:rsidR="002407B4" w:rsidRPr="00E708D7" w:rsidRDefault="002407B4" w:rsidP="002407B4">
            <w:pPr>
              <w:widowControl/>
              <w:autoSpaceDE/>
              <w:autoSpaceDN/>
              <w:jc w:val="center"/>
              <w:rPr>
                <w:sz w:val="16"/>
                <w:szCs w:val="16"/>
                <w:lang w:bidi="ar-SA"/>
              </w:rPr>
            </w:pPr>
            <w:r w:rsidRPr="00E708D7">
              <w:rPr>
                <w:sz w:val="16"/>
                <w:szCs w:val="16"/>
                <w:lang w:bidi="ar-SA"/>
              </w:rPr>
              <w:t>0,001</w:t>
            </w:r>
          </w:p>
        </w:tc>
      </w:tr>
      <w:tr w:rsidR="002407B4" w:rsidRPr="00E708D7" w14:paraId="63037443" w14:textId="77777777" w:rsidTr="003D5ABA">
        <w:trPr>
          <w:trHeight w:val="20"/>
        </w:trPr>
        <w:tc>
          <w:tcPr>
            <w:tcW w:w="252" w:type="pct"/>
            <w:shd w:val="clear" w:color="auto" w:fill="auto"/>
            <w:vAlign w:val="center"/>
          </w:tcPr>
          <w:p w14:paraId="509DE878" w14:textId="31BCA467" w:rsidR="002407B4" w:rsidRPr="00E708D7" w:rsidRDefault="003D5ABA" w:rsidP="002407B4">
            <w:pPr>
              <w:widowControl/>
              <w:autoSpaceDE/>
              <w:autoSpaceDN/>
              <w:jc w:val="center"/>
              <w:rPr>
                <w:sz w:val="16"/>
                <w:szCs w:val="16"/>
                <w:lang w:bidi="ar-SA"/>
              </w:rPr>
            </w:pPr>
            <w:r w:rsidRPr="00E708D7">
              <w:rPr>
                <w:sz w:val="16"/>
                <w:szCs w:val="16"/>
                <w:lang w:bidi="ar-SA"/>
              </w:rPr>
              <w:t>7</w:t>
            </w:r>
          </w:p>
        </w:tc>
        <w:tc>
          <w:tcPr>
            <w:tcW w:w="2154" w:type="pct"/>
            <w:shd w:val="clear" w:color="auto" w:fill="auto"/>
            <w:noWrap/>
            <w:vAlign w:val="center"/>
            <w:hideMark/>
          </w:tcPr>
          <w:p w14:paraId="54EC1976" w14:textId="77777777" w:rsidR="002407B4" w:rsidRPr="00E708D7" w:rsidRDefault="002407B4" w:rsidP="002407B4">
            <w:pPr>
              <w:widowControl/>
              <w:autoSpaceDE/>
              <w:autoSpaceDN/>
              <w:rPr>
                <w:sz w:val="16"/>
                <w:szCs w:val="16"/>
                <w:lang w:bidi="ar-SA"/>
              </w:rPr>
            </w:pPr>
            <w:r w:rsidRPr="00E708D7">
              <w:rPr>
                <w:sz w:val="16"/>
                <w:szCs w:val="16"/>
                <w:lang w:bidi="ar-SA"/>
              </w:rPr>
              <w:t>Котельная клуба д. Паршино</w:t>
            </w:r>
          </w:p>
        </w:tc>
        <w:tc>
          <w:tcPr>
            <w:tcW w:w="804" w:type="pct"/>
            <w:shd w:val="clear" w:color="auto" w:fill="auto"/>
            <w:vAlign w:val="center"/>
            <w:hideMark/>
          </w:tcPr>
          <w:p w14:paraId="0099A3DB" w14:textId="77777777" w:rsidR="002407B4" w:rsidRPr="00E708D7" w:rsidRDefault="002407B4" w:rsidP="002407B4">
            <w:pPr>
              <w:widowControl/>
              <w:autoSpaceDE/>
              <w:autoSpaceDN/>
              <w:jc w:val="center"/>
              <w:rPr>
                <w:sz w:val="16"/>
                <w:szCs w:val="16"/>
                <w:lang w:bidi="ar-SA"/>
              </w:rPr>
            </w:pPr>
            <w:r w:rsidRPr="00E708D7">
              <w:rPr>
                <w:sz w:val="16"/>
                <w:szCs w:val="16"/>
                <w:lang w:bidi="ar-SA"/>
              </w:rPr>
              <w:t>0,018</w:t>
            </w:r>
          </w:p>
        </w:tc>
        <w:tc>
          <w:tcPr>
            <w:tcW w:w="881" w:type="pct"/>
            <w:shd w:val="clear" w:color="auto" w:fill="auto"/>
            <w:vAlign w:val="center"/>
            <w:hideMark/>
          </w:tcPr>
          <w:p w14:paraId="212FAFD3" w14:textId="77777777" w:rsidR="002407B4" w:rsidRPr="00E708D7" w:rsidRDefault="002407B4" w:rsidP="002407B4">
            <w:pPr>
              <w:widowControl/>
              <w:autoSpaceDE/>
              <w:autoSpaceDN/>
              <w:jc w:val="center"/>
              <w:rPr>
                <w:sz w:val="16"/>
                <w:szCs w:val="16"/>
                <w:lang w:bidi="ar-SA"/>
              </w:rPr>
            </w:pPr>
            <w:r w:rsidRPr="00E708D7">
              <w:rPr>
                <w:sz w:val="16"/>
                <w:szCs w:val="16"/>
                <w:lang w:bidi="ar-SA"/>
              </w:rPr>
              <w:t>0,018</w:t>
            </w:r>
          </w:p>
        </w:tc>
        <w:tc>
          <w:tcPr>
            <w:tcW w:w="909" w:type="pct"/>
            <w:shd w:val="clear" w:color="auto" w:fill="auto"/>
            <w:vAlign w:val="center"/>
            <w:hideMark/>
          </w:tcPr>
          <w:p w14:paraId="3D78EC06" w14:textId="77777777" w:rsidR="002407B4" w:rsidRPr="00E708D7" w:rsidRDefault="002407B4" w:rsidP="002407B4">
            <w:pPr>
              <w:widowControl/>
              <w:autoSpaceDE/>
              <w:autoSpaceDN/>
              <w:jc w:val="center"/>
              <w:rPr>
                <w:sz w:val="16"/>
                <w:szCs w:val="16"/>
                <w:lang w:bidi="ar-SA"/>
              </w:rPr>
            </w:pPr>
            <w:r w:rsidRPr="00E708D7">
              <w:rPr>
                <w:sz w:val="16"/>
                <w:szCs w:val="16"/>
                <w:lang w:bidi="ar-SA"/>
              </w:rPr>
              <w:t>0,020</w:t>
            </w:r>
          </w:p>
        </w:tc>
      </w:tr>
      <w:tr w:rsidR="002407B4" w:rsidRPr="00E708D7" w14:paraId="2F70634C" w14:textId="77777777" w:rsidTr="003D5ABA">
        <w:trPr>
          <w:trHeight w:val="20"/>
        </w:trPr>
        <w:tc>
          <w:tcPr>
            <w:tcW w:w="252" w:type="pct"/>
            <w:shd w:val="clear" w:color="auto" w:fill="auto"/>
            <w:vAlign w:val="center"/>
          </w:tcPr>
          <w:p w14:paraId="16901AD7" w14:textId="2CFBC847" w:rsidR="002407B4" w:rsidRPr="00E708D7" w:rsidRDefault="003D5ABA" w:rsidP="002407B4">
            <w:pPr>
              <w:widowControl/>
              <w:autoSpaceDE/>
              <w:autoSpaceDN/>
              <w:jc w:val="center"/>
              <w:rPr>
                <w:sz w:val="16"/>
                <w:szCs w:val="16"/>
                <w:lang w:bidi="ar-SA"/>
              </w:rPr>
            </w:pPr>
            <w:r w:rsidRPr="00E708D7">
              <w:rPr>
                <w:sz w:val="16"/>
                <w:szCs w:val="16"/>
                <w:lang w:bidi="ar-SA"/>
              </w:rPr>
              <w:t>8</w:t>
            </w:r>
          </w:p>
        </w:tc>
        <w:tc>
          <w:tcPr>
            <w:tcW w:w="2154" w:type="pct"/>
            <w:shd w:val="clear" w:color="auto" w:fill="auto"/>
            <w:noWrap/>
            <w:vAlign w:val="center"/>
            <w:hideMark/>
          </w:tcPr>
          <w:p w14:paraId="31625E2F" w14:textId="77777777" w:rsidR="002407B4" w:rsidRPr="00E708D7" w:rsidRDefault="002407B4" w:rsidP="002407B4">
            <w:pPr>
              <w:widowControl/>
              <w:autoSpaceDE/>
              <w:autoSpaceDN/>
              <w:rPr>
                <w:sz w:val="16"/>
                <w:szCs w:val="16"/>
                <w:lang w:bidi="ar-SA"/>
              </w:rPr>
            </w:pPr>
            <w:r w:rsidRPr="00E708D7">
              <w:rPr>
                <w:sz w:val="16"/>
                <w:szCs w:val="16"/>
                <w:lang w:bidi="ar-SA"/>
              </w:rPr>
              <w:t>Котельная клуба д. Ефимовское</w:t>
            </w:r>
          </w:p>
        </w:tc>
        <w:tc>
          <w:tcPr>
            <w:tcW w:w="804" w:type="pct"/>
            <w:shd w:val="clear" w:color="auto" w:fill="auto"/>
            <w:vAlign w:val="center"/>
            <w:hideMark/>
          </w:tcPr>
          <w:p w14:paraId="25C3EDC5" w14:textId="77777777" w:rsidR="002407B4" w:rsidRPr="00E708D7" w:rsidRDefault="002407B4" w:rsidP="002407B4">
            <w:pPr>
              <w:widowControl/>
              <w:autoSpaceDE/>
              <w:autoSpaceDN/>
              <w:jc w:val="center"/>
              <w:rPr>
                <w:sz w:val="16"/>
                <w:szCs w:val="16"/>
                <w:lang w:bidi="ar-SA"/>
              </w:rPr>
            </w:pPr>
            <w:r w:rsidRPr="00E708D7">
              <w:rPr>
                <w:sz w:val="16"/>
                <w:szCs w:val="16"/>
                <w:lang w:bidi="ar-SA"/>
              </w:rPr>
              <w:t>0,54</w:t>
            </w:r>
          </w:p>
        </w:tc>
        <w:tc>
          <w:tcPr>
            <w:tcW w:w="881" w:type="pct"/>
            <w:shd w:val="clear" w:color="auto" w:fill="auto"/>
            <w:vAlign w:val="center"/>
            <w:hideMark/>
          </w:tcPr>
          <w:p w14:paraId="688556FC" w14:textId="77777777" w:rsidR="002407B4" w:rsidRPr="00E708D7" w:rsidRDefault="002407B4" w:rsidP="002407B4">
            <w:pPr>
              <w:widowControl/>
              <w:autoSpaceDE/>
              <w:autoSpaceDN/>
              <w:jc w:val="center"/>
              <w:rPr>
                <w:sz w:val="16"/>
                <w:szCs w:val="16"/>
                <w:lang w:bidi="ar-SA"/>
              </w:rPr>
            </w:pPr>
            <w:r w:rsidRPr="00E708D7">
              <w:rPr>
                <w:sz w:val="16"/>
                <w:szCs w:val="16"/>
                <w:lang w:bidi="ar-SA"/>
              </w:rPr>
              <w:t>0,12</w:t>
            </w:r>
          </w:p>
        </w:tc>
        <w:tc>
          <w:tcPr>
            <w:tcW w:w="909" w:type="pct"/>
            <w:shd w:val="clear" w:color="auto" w:fill="auto"/>
            <w:vAlign w:val="center"/>
            <w:hideMark/>
          </w:tcPr>
          <w:p w14:paraId="5E66F922" w14:textId="77777777" w:rsidR="002407B4" w:rsidRPr="00E708D7" w:rsidRDefault="002407B4" w:rsidP="002407B4">
            <w:pPr>
              <w:widowControl/>
              <w:autoSpaceDE/>
              <w:autoSpaceDN/>
              <w:jc w:val="center"/>
              <w:rPr>
                <w:sz w:val="16"/>
                <w:szCs w:val="16"/>
                <w:lang w:bidi="ar-SA"/>
              </w:rPr>
            </w:pPr>
            <w:r w:rsidRPr="00E708D7">
              <w:rPr>
                <w:sz w:val="16"/>
                <w:szCs w:val="16"/>
                <w:lang w:bidi="ar-SA"/>
              </w:rPr>
              <w:t>0,814</w:t>
            </w:r>
          </w:p>
        </w:tc>
      </w:tr>
    </w:tbl>
    <w:p w14:paraId="059E1B34" w14:textId="77777777" w:rsidR="001E4D03" w:rsidRPr="001E4D03" w:rsidRDefault="001E4D03" w:rsidP="001E4D03">
      <w:pPr>
        <w:rPr>
          <w:lang w:eastAsia="en-US" w:bidi="ar-SA"/>
        </w:rPr>
        <w:sectPr w:rsidR="001E4D03" w:rsidRPr="001E4D03" w:rsidSect="0071737E">
          <w:headerReference w:type="default" r:id="rId57"/>
          <w:footerReference w:type="default" r:id="rId58"/>
          <w:type w:val="nextColumn"/>
          <w:pgSz w:w="11900" w:h="16840"/>
          <w:pgMar w:top="1134" w:right="851" w:bottom="1134" w:left="1134" w:header="709" w:footer="1028" w:gutter="0"/>
          <w:pgBorders w:offsetFrom="page">
            <w:top w:val="single" w:sz="4" w:space="24" w:color="auto"/>
            <w:left w:val="single" w:sz="4" w:space="24" w:color="auto"/>
            <w:bottom w:val="single" w:sz="4" w:space="24" w:color="auto"/>
            <w:right w:val="single" w:sz="4" w:space="24" w:color="auto"/>
          </w:pgBorders>
          <w:cols w:space="720"/>
        </w:sectPr>
      </w:pPr>
    </w:p>
    <w:p w14:paraId="1D863D09" w14:textId="77777777" w:rsidR="0015688E" w:rsidRPr="001E4D03" w:rsidRDefault="0015688E" w:rsidP="001E4D03">
      <w:pPr>
        <w:pStyle w:val="af6"/>
        <w:rPr>
          <w:rStyle w:val="af5"/>
          <w:b/>
          <w:sz w:val="20"/>
        </w:rPr>
      </w:pPr>
      <w:bookmarkStart w:id="185" w:name="_Toc39028482"/>
      <w:bookmarkStart w:id="186" w:name="_Toc138344082"/>
      <w:r w:rsidRPr="001E4D03">
        <w:rPr>
          <w:rStyle w:val="af5"/>
          <w:b/>
          <w:sz w:val="20"/>
        </w:rPr>
        <w:lastRenderedPageBreak/>
        <w:t>Таблица 1.6.1 - Балансы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w:t>
      </w:r>
      <w:bookmarkEnd w:id="185"/>
      <w:bookmarkEnd w:id="186"/>
    </w:p>
    <w:tbl>
      <w:tblPr>
        <w:tblW w:w="5000" w:type="pct"/>
        <w:tblCellMar>
          <w:left w:w="28" w:type="dxa"/>
          <w:right w:w="28" w:type="dxa"/>
        </w:tblCellMar>
        <w:tblLook w:val="04A0" w:firstRow="1" w:lastRow="0" w:firstColumn="1" w:lastColumn="0" w:noHBand="0" w:noVBand="1"/>
      </w:tblPr>
      <w:tblGrid>
        <w:gridCol w:w="384"/>
        <w:gridCol w:w="4977"/>
        <w:gridCol w:w="1613"/>
        <w:gridCol w:w="1420"/>
        <w:gridCol w:w="1491"/>
        <w:gridCol w:w="1077"/>
        <w:gridCol w:w="1751"/>
        <w:gridCol w:w="1056"/>
        <w:gridCol w:w="1142"/>
      </w:tblGrid>
      <w:tr w:rsidR="002407B4" w:rsidRPr="00E708D7" w14:paraId="10CC48D6" w14:textId="77777777" w:rsidTr="003D5ABA">
        <w:trPr>
          <w:trHeight w:val="20"/>
        </w:trPr>
        <w:tc>
          <w:tcPr>
            <w:tcW w:w="12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E03D03" w14:textId="77777777" w:rsidR="002407B4" w:rsidRPr="00E708D7" w:rsidRDefault="002407B4" w:rsidP="002407B4">
            <w:pPr>
              <w:widowControl/>
              <w:autoSpaceDE/>
              <w:autoSpaceDN/>
              <w:jc w:val="center"/>
              <w:rPr>
                <w:b/>
                <w:bCs/>
                <w:color w:val="000000"/>
                <w:sz w:val="18"/>
                <w:szCs w:val="16"/>
                <w:lang w:bidi="ar-SA"/>
              </w:rPr>
            </w:pPr>
            <w:r w:rsidRPr="00E708D7">
              <w:rPr>
                <w:b/>
                <w:bCs/>
                <w:color w:val="000000"/>
                <w:sz w:val="18"/>
                <w:szCs w:val="16"/>
                <w:lang w:bidi="ar-SA"/>
              </w:rPr>
              <w:t>№ п/п</w:t>
            </w:r>
          </w:p>
        </w:tc>
        <w:tc>
          <w:tcPr>
            <w:tcW w:w="1669" w:type="pct"/>
            <w:tcBorders>
              <w:top w:val="single" w:sz="4" w:space="0" w:color="auto"/>
              <w:left w:val="nil"/>
              <w:bottom w:val="single" w:sz="4" w:space="0" w:color="auto"/>
              <w:right w:val="single" w:sz="4" w:space="0" w:color="auto"/>
            </w:tcBorders>
            <w:shd w:val="clear" w:color="auto" w:fill="auto"/>
            <w:vAlign w:val="center"/>
            <w:hideMark/>
          </w:tcPr>
          <w:p w14:paraId="52918583" w14:textId="77777777" w:rsidR="002407B4" w:rsidRPr="00E708D7" w:rsidRDefault="002407B4" w:rsidP="002407B4">
            <w:pPr>
              <w:widowControl/>
              <w:autoSpaceDE/>
              <w:autoSpaceDN/>
              <w:jc w:val="center"/>
              <w:rPr>
                <w:b/>
                <w:bCs/>
                <w:color w:val="000000"/>
                <w:sz w:val="18"/>
                <w:szCs w:val="16"/>
                <w:lang w:bidi="ar-SA"/>
              </w:rPr>
            </w:pPr>
            <w:r w:rsidRPr="00E708D7">
              <w:rPr>
                <w:b/>
                <w:bCs/>
                <w:color w:val="000000"/>
                <w:sz w:val="18"/>
                <w:szCs w:val="16"/>
                <w:lang w:bidi="ar-SA"/>
              </w:rPr>
              <w:t>Наименование источника тепловой энергии</w:t>
            </w:r>
          </w:p>
        </w:tc>
        <w:tc>
          <w:tcPr>
            <w:tcW w:w="541" w:type="pct"/>
            <w:tcBorders>
              <w:top w:val="single" w:sz="4" w:space="0" w:color="auto"/>
              <w:left w:val="nil"/>
              <w:bottom w:val="single" w:sz="4" w:space="0" w:color="auto"/>
              <w:right w:val="single" w:sz="4" w:space="0" w:color="auto"/>
            </w:tcBorders>
            <w:shd w:val="clear" w:color="auto" w:fill="auto"/>
            <w:vAlign w:val="center"/>
            <w:hideMark/>
          </w:tcPr>
          <w:p w14:paraId="33BBE23C" w14:textId="77777777" w:rsidR="002407B4" w:rsidRPr="00E708D7" w:rsidRDefault="002407B4" w:rsidP="002407B4">
            <w:pPr>
              <w:widowControl/>
              <w:autoSpaceDE/>
              <w:autoSpaceDN/>
              <w:jc w:val="center"/>
              <w:rPr>
                <w:b/>
                <w:bCs/>
                <w:sz w:val="18"/>
                <w:szCs w:val="16"/>
                <w:lang w:bidi="ar-SA"/>
              </w:rPr>
            </w:pPr>
            <w:r w:rsidRPr="00E708D7">
              <w:rPr>
                <w:b/>
                <w:bCs/>
                <w:sz w:val="18"/>
                <w:szCs w:val="16"/>
                <w:lang w:bidi="ar-SA"/>
              </w:rPr>
              <w:t>Установленная мощность, Гкал/ч</w:t>
            </w:r>
          </w:p>
        </w:tc>
        <w:tc>
          <w:tcPr>
            <w:tcW w:w="476" w:type="pct"/>
            <w:tcBorders>
              <w:top w:val="single" w:sz="4" w:space="0" w:color="auto"/>
              <w:left w:val="nil"/>
              <w:bottom w:val="single" w:sz="4" w:space="0" w:color="auto"/>
              <w:right w:val="single" w:sz="4" w:space="0" w:color="auto"/>
            </w:tcBorders>
            <w:shd w:val="clear" w:color="auto" w:fill="auto"/>
            <w:vAlign w:val="center"/>
            <w:hideMark/>
          </w:tcPr>
          <w:p w14:paraId="49E2E400" w14:textId="77777777" w:rsidR="002407B4" w:rsidRPr="00E708D7" w:rsidRDefault="002407B4" w:rsidP="002407B4">
            <w:pPr>
              <w:widowControl/>
              <w:autoSpaceDE/>
              <w:autoSpaceDN/>
              <w:jc w:val="center"/>
              <w:rPr>
                <w:b/>
                <w:bCs/>
                <w:sz w:val="18"/>
                <w:szCs w:val="16"/>
                <w:lang w:bidi="ar-SA"/>
              </w:rPr>
            </w:pPr>
            <w:r w:rsidRPr="00E708D7">
              <w:rPr>
                <w:b/>
                <w:bCs/>
                <w:sz w:val="18"/>
                <w:szCs w:val="16"/>
                <w:lang w:bidi="ar-SA"/>
              </w:rPr>
              <w:t>Располагаемая мощность в воде, Гкал/ч</w:t>
            </w:r>
          </w:p>
        </w:tc>
        <w:tc>
          <w:tcPr>
            <w:tcW w:w="500" w:type="pct"/>
            <w:tcBorders>
              <w:top w:val="single" w:sz="4" w:space="0" w:color="auto"/>
              <w:left w:val="nil"/>
              <w:bottom w:val="single" w:sz="4" w:space="0" w:color="auto"/>
              <w:right w:val="single" w:sz="4" w:space="0" w:color="auto"/>
            </w:tcBorders>
            <w:shd w:val="clear" w:color="auto" w:fill="auto"/>
            <w:vAlign w:val="center"/>
            <w:hideMark/>
          </w:tcPr>
          <w:p w14:paraId="2051A36D" w14:textId="77777777" w:rsidR="002407B4" w:rsidRPr="00E708D7" w:rsidRDefault="002407B4" w:rsidP="002407B4">
            <w:pPr>
              <w:widowControl/>
              <w:autoSpaceDE/>
              <w:autoSpaceDN/>
              <w:jc w:val="center"/>
              <w:rPr>
                <w:b/>
                <w:bCs/>
                <w:sz w:val="18"/>
                <w:szCs w:val="16"/>
                <w:lang w:bidi="ar-SA"/>
              </w:rPr>
            </w:pPr>
            <w:r w:rsidRPr="00E708D7">
              <w:rPr>
                <w:b/>
                <w:bCs/>
                <w:sz w:val="18"/>
                <w:szCs w:val="16"/>
                <w:lang w:bidi="ar-SA"/>
              </w:rPr>
              <w:t>Расчетный расход тепла на собственные нужды, Гкал/ч</w:t>
            </w:r>
          </w:p>
        </w:tc>
        <w:tc>
          <w:tcPr>
            <w:tcW w:w="361" w:type="pct"/>
            <w:tcBorders>
              <w:top w:val="single" w:sz="4" w:space="0" w:color="auto"/>
              <w:left w:val="nil"/>
              <w:bottom w:val="single" w:sz="4" w:space="0" w:color="auto"/>
              <w:right w:val="single" w:sz="4" w:space="0" w:color="auto"/>
            </w:tcBorders>
            <w:shd w:val="clear" w:color="auto" w:fill="auto"/>
            <w:vAlign w:val="center"/>
            <w:hideMark/>
          </w:tcPr>
          <w:p w14:paraId="76F754C0" w14:textId="77777777" w:rsidR="002407B4" w:rsidRPr="00E708D7" w:rsidRDefault="002407B4" w:rsidP="002407B4">
            <w:pPr>
              <w:widowControl/>
              <w:autoSpaceDE/>
              <w:autoSpaceDN/>
              <w:jc w:val="center"/>
              <w:rPr>
                <w:b/>
                <w:bCs/>
                <w:sz w:val="18"/>
                <w:szCs w:val="16"/>
                <w:lang w:bidi="ar-SA"/>
              </w:rPr>
            </w:pPr>
            <w:r w:rsidRPr="00E708D7">
              <w:rPr>
                <w:b/>
                <w:bCs/>
                <w:sz w:val="18"/>
                <w:szCs w:val="16"/>
                <w:lang w:bidi="ar-SA"/>
              </w:rPr>
              <w:t>Тепловая мощность нетто, Гкал/ч</w:t>
            </w:r>
          </w:p>
        </w:tc>
        <w:tc>
          <w:tcPr>
            <w:tcW w:w="587" w:type="pct"/>
            <w:tcBorders>
              <w:top w:val="single" w:sz="4" w:space="0" w:color="auto"/>
              <w:left w:val="nil"/>
              <w:bottom w:val="single" w:sz="4" w:space="0" w:color="auto"/>
              <w:right w:val="single" w:sz="4" w:space="0" w:color="auto"/>
            </w:tcBorders>
            <w:shd w:val="clear" w:color="auto" w:fill="auto"/>
            <w:vAlign w:val="center"/>
            <w:hideMark/>
          </w:tcPr>
          <w:p w14:paraId="097B46E2" w14:textId="77777777" w:rsidR="002407B4" w:rsidRPr="00E708D7" w:rsidRDefault="002407B4" w:rsidP="002407B4">
            <w:pPr>
              <w:widowControl/>
              <w:autoSpaceDE/>
              <w:autoSpaceDN/>
              <w:jc w:val="center"/>
              <w:rPr>
                <w:b/>
                <w:bCs/>
                <w:sz w:val="18"/>
                <w:szCs w:val="16"/>
                <w:lang w:bidi="ar-SA"/>
              </w:rPr>
            </w:pPr>
            <w:r w:rsidRPr="00E708D7">
              <w:rPr>
                <w:b/>
                <w:bCs/>
                <w:sz w:val="18"/>
                <w:szCs w:val="16"/>
                <w:lang w:bidi="ar-SA"/>
              </w:rPr>
              <w:t>Присоединенная тепловая нагрузка Гкал/ч</w:t>
            </w:r>
          </w:p>
        </w:tc>
        <w:tc>
          <w:tcPr>
            <w:tcW w:w="354" w:type="pct"/>
            <w:tcBorders>
              <w:top w:val="single" w:sz="4" w:space="0" w:color="auto"/>
              <w:left w:val="nil"/>
              <w:bottom w:val="single" w:sz="4" w:space="0" w:color="auto"/>
              <w:right w:val="single" w:sz="4" w:space="0" w:color="auto"/>
            </w:tcBorders>
            <w:shd w:val="clear" w:color="auto" w:fill="auto"/>
            <w:vAlign w:val="center"/>
            <w:hideMark/>
          </w:tcPr>
          <w:p w14:paraId="595B0CC3" w14:textId="77777777" w:rsidR="002407B4" w:rsidRPr="00E708D7" w:rsidRDefault="002407B4" w:rsidP="002407B4">
            <w:pPr>
              <w:widowControl/>
              <w:autoSpaceDE/>
              <w:autoSpaceDN/>
              <w:jc w:val="center"/>
              <w:rPr>
                <w:b/>
                <w:bCs/>
                <w:sz w:val="18"/>
                <w:szCs w:val="16"/>
                <w:lang w:bidi="ar-SA"/>
              </w:rPr>
            </w:pPr>
            <w:r w:rsidRPr="00E708D7">
              <w:rPr>
                <w:b/>
                <w:bCs/>
                <w:sz w:val="18"/>
                <w:szCs w:val="16"/>
                <w:lang w:bidi="ar-SA"/>
              </w:rPr>
              <w:t>Потери в тепловых сетях, Гкал/ч</w:t>
            </w:r>
          </w:p>
        </w:tc>
        <w:tc>
          <w:tcPr>
            <w:tcW w:w="383" w:type="pct"/>
            <w:tcBorders>
              <w:top w:val="single" w:sz="4" w:space="0" w:color="auto"/>
              <w:left w:val="nil"/>
              <w:bottom w:val="single" w:sz="4" w:space="0" w:color="auto"/>
              <w:right w:val="single" w:sz="4" w:space="0" w:color="auto"/>
            </w:tcBorders>
            <w:shd w:val="clear" w:color="auto" w:fill="auto"/>
            <w:vAlign w:val="center"/>
            <w:hideMark/>
          </w:tcPr>
          <w:p w14:paraId="15058BAE" w14:textId="77777777" w:rsidR="002407B4" w:rsidRPr="00E708D7" w:rsidRDefault="002407B4" w:rsidP="002407B4">
            <w:pPr>
              <w:widowControl/>
              <w:autoSpaceDE/>
              <w:autoSpaceDN/>
              <w:jc w:val="center"/>
              <w:rPr>
                <w:b/>
                <w:bCs/>
                <w:sz w:val="18"/>
                <w:szCs w:val="16"/>
                <w:lang w:bidi="ar-SA"/>
              </w:rPr>
            </w:pPr>
            <w:r w:rsidRPr="00E708D7">
              <w:rPr>
                <w:b/>
                <w:bCs/>
                <w:sz w:val="18"/>
                <w:szCs w:val="16"/>
                <w:lang w:bidi="ar-SA"/>
              </w:rPr>
              <w:t>Баланс тепловой мощности, Гкал/ч</w:t>
            </w:r>
          </w:p>
        </w:tc>
      </w:tr>
      <w:tr w:rsidR="002407B4" w:rsidRPr="00E708D7" w14:paraId="5DB22622" w14:textId="77777777" w:rsidTr="003D5ABA">
        <w:trPr>
          <w:trHeight w:val="20"/>
        </w:trPr>
        <w:tc>
          <w:tcPr>
            <w:tcW w:w="129" w:type="pct"/>
            <w:tcBorders>
              <w:top w:val="nil"/>
              <w:left w:val="single" w:sz="4" w:space="0" w:color="auto"/>
              <w:bottom w:val="single" w:sz="4" w:space="0" w:color="auto"/>
              <w:right w:val="single" w:sz="4" w:space="0" w:color="auto"/>
            </w:tcBorders>
            <w:shd w:val="clear" w:color="auto" w:fill="auto"/>
            <w:vAlign w:val="center"/>
            <w:hideMark/>
          </w:tcPr>
          <w:p w14:paraId="7C2B3713" w14:textId="77777777" w:rsidR="002407B4" w:rsidRPr="00E708D7" w:rsidRDefault="002407B4" w:rsidP="002407B4">
            <w:pPr>
              <w:widowControl/>
              <w:autoSpaceDE/>
              <w:autoSpaceDN/>
              <w:jc w:val="center"/>
              <w:rPr>
                <w:color w:val="000000"/>
                <w:sz w:val="18"/>
                <w:szCs w:val="16"/>
                <w:lang w:bidi="ar-SA"/>
              </w:rPr>
            </w:pPr>
            <w:r w:rsidRPr="00E708D7">
              <w:rPr>
                <w:color w:val="000000"/>
                <w:sz w:val="18"/>
                <w:szCs w:val="16"/>
                <w:lang w:bidi="ar-SA"/>
              </w:rPr>
              <w:t>1</w:t>
            </w:r>
          </w:p>
        </w:tc>
        <w:tc>
          <w:tcPr>
            <w:tcW w:w="1669" w:type="pct"/>
            <w:tcBorders>
              <w:top w:val="nil"/>
              <w:left w:val="nil"/>
              <w:bottom w:val="single" w:sz="4" w:space="0" w:color="auto"/>
              <w:right w:val="single" w:sz="4" w:space="0" w:color="auto"/>
            </w:tcBorders>
            <w:shd w:val="clear" w:color="auto" w:fill="auto"/>
            <w:noWrap/>
            <w:vAlign w:val="center"/>
            <w:hideMark/>
          </w:tcPr>
          <w:p w14:paraId="20ECDD79" w14:textId="77777777" w:rsidR="002407B4" w:rsidRPr="00E708D7" w:rsidRDefault="002407B4" w:rsidP="002407B4">
            <w:pPr>
              <w:widowControl/>
              <w:autoSpaceDE/>
              <w:autoSpaceDN/>
              <w:rPr>
                <w:color w:val="000000"/>
                <w:sz w:val="18"/>
                <w:szCs w:val="16"/>
                <w:lang w:bidi="ar-SA"/>
              </w:rPr>
            </w:pPr>
            <w:r w:rsidRPr="00E708D7">
              <w:rPr>
                <w:color w:val="000000"/>
                <w:sz w:val="18"/>
                <w:szCs w:val="16"/>
                <w:lang w:bidi="ar-SA"/>
              </w:rPr>
              <w:t>Котельная № 1 с. Кукобой</w:t>
            </w:r>
          </w:p>
        </w:tc>
        <w:tc>
          <w:tcPr>
            <w:tcW w:w="541" w:type="pct"/>
            <w:tcBorders>
              <w:top w:val="nil"/>
              <w:left w:val="nil"/>
              <w:bottom w:val="single" w:sz="4" w:space="0" w:color="auto"/>
              <w:right w:val="single" w:sz="4" w:space="0" w:color="auto"/>
            </w:tcBorders>
            <w:shd w:val="clear" w:color="auto" w:fill="auto"/>
            <w:vAlign w:val="center"/>
            <w:hideMark/>
          </w:tcPr>
          <w:p w14:paraId="39F93151" w14:textId="77777777" w:rsidR="002407B4" w:rsidRPr="00E708D7" w:rsidRDefault="002407B4" w:rsidP="002407B4">
            <w:pPr>
              <w:widowControl/>
              <w:autoSpaceDE/>
              <w:autoSpaceDN/>
              <w:jc w:val="center"/>
              <w:rPr>
                <w:sz w:val="18"/>
                <w:szCs w:val="16"/>
                <w:lang w:bidi="ar-SA"/>
              </w:rPr>
            </w:pPr>
            <w:r w:rsidRPr="00E708D7">
              <w:rPr>
                <w:sz w:val="18"/>
                <w:szCs w:val="16"/>
                <w:lang w:bidi="ar-SA"/>
              </w:rPr>
              <w:t>1,20</w:t>
            </w:r>
          </w:p>
        </w:tc>
        <w:tc>
          <w:tcPr>
            <w:tcW w:w="476" w:type="pct"/>
            <w:tcBorders>
              <w:top w:val="nil"/>
              <w:left w:val="nil"/>
              <w:bottom w:val="single" w:sz="4" w:space="0" w:color="auto"/>
              <w:right w:val="single" w:sz="4" w:space="0" w:color="auto"/>
            </w:tcBorders>
            <w:shd w:val="clear" w:color="auto" w:fill="auto"/>
            <w:vAlign w:val="center"/>
            <w:hideMark/>
          </w:tcPr>
          <w:p w14:paraId="27E5B968" w14:textId="77777777" w:rsidR="002407B4" w:rsidRPr="00E708D7" w:rsidRDefault="002407B4" w:rsidP="002407B4">
            <w:pPr>
              <w:widowControl/>
              <w:autoSpaceDE/>
              <w:autoSpaceDN/>
              <w:jc w:val="center"/>
              <w:rPr>
                <w:sz w:val="18"/>
                <w:szCs w:val="16"/>
                <w:lang w:bidi="ar-SA"/>
              </w:rPr>
            </w:pPr>
            <w:r w:rsidRPr="00E708D7">
              <w:rPr>
                <w:sz w:val="18"/>
                <w:szCs w:val="16"/>
                <w:lang w:bidi="ar-SA"/>
              </w:rPr>
              <w:t>1,10</w:t>
            </w:r>
          </w:p>
        </w:tc>
        <w:tc>
          <w:tcPr>
            <w:tcW w:w="500" w:type="pct"/>
            <w:tcBorders>
              <w:top w:val="nil"/>
              <w:left w:val="nil"/>
              <w:bottom w:val="single" w:sz="4" w:space="0" w:color="auto"/>
              <w:right w:val="single" w:sz="4" w:space="0" w:color="auto"/>
            </w:tcBorders>
            <w:shd w:val="clear" w:color="auto" w:fill="auto"/>
            <w:vAlign w:val="center"/>
            <w:hideMark/>
          </w:tcPr>
          <w:p w14:paraId="3306A179" w14:textId="77777777" w:rsidR="002407B4" w:rsidRPr="00E708D7" w:rsidRDefault="002407B4" w:rsidP="002407B4">
            <w:pPr>
              <w:widowControl/>
              <w:autoSpaceDE/>
              <w:autoSpaceDN/>
              <w:jc w:val="center"/>
              <w:rPr>
                <w:sz w:val="18"/>
                <w:szCs w:val="16"/>
                <w:lang w:bidi="ar-SA"/>
              </w:rPr>
            </w:pPr>
            <w:r w:rsidRPr="00E708D7">
              <w:rPr>
                <w:sz w:val="18"/>
                <w:szCs w:val="16"/>
                <w:lang w:bidi="ar-SA"/>
              </w:rPr>
              <w:t>0,02</w:t>
            </w:r>
          </w:p>
        </w:tc>
        <w:tc>
          <w:tcPr>
            <w:tcW w:w="361" w:type="pct"/>
            <w:tcBorders>
              <w:top w:val="nil"/>
              <w:left w:val="nil"/>
              <w:bottom w:val="single" w:sz="4" w:space="0" w:color="auto"/>
              <w:right w:val="single" w:sz="4" w:space="0" w:color="auto"/>
            </w:tcBorders>
            <w:shd w:val="clear" w:color="auto" w:fill="auto"/>
            <w:vAlign w:val="center"/>
            <w:hideMark/>
          </w:tcPr>
          <w:p w14:paraId="206D7EDE" w14:textId="77777777" w:rsidR="002407B4" w:rsidRPr="00E708D7" w:rsidRDefault="002407B4" w:rsidP="002407B4">
            <w:pPr>
              <w:widowControl/>
              <w:autoSpaceDE/>
              <w:autoSpaceDN/>
              <w:jc w:val="center"/>
              <w:rPr>
                <w:sz w:val="18"/>
                <w:szCs w:val="16"/>
                <w:lang w:bidi="ar-SA"/>
              </w:rPr>
            </w:pPr>
            <w:r w:rsidRPr="00E708D7">
              <w:rPr>
                <w:sz w:val="18"/>
                <w:szCs w:val="16"/>
                <w:lang w:bidi="ar-SA"/>
              </w:rPr>
              <w:t>1,08</w:t>
            </w:r>
          </w:p>
        </w:tc>
        <w:tc>
          <w:tcPr>
            <w:tcW w:w="587" w:type="pct"/>
            <w:tcBorders>
              <w:top w:val="nil"/>
              <w:left w:val="nil"/>
              <w:bottom w:val="single" w:sz="4" w:space="0" w:color="auto"/>
              <w:right w:val="single" w:sz="4" w:space="0" w:color="auto"/>
            </w:tcBorders>
            <w:shd w:val="clear" w:color="auto" w:fill="auto"/>
            <w:vAlign w:val="center"/>
            <w:hideMark/>
          </w:tcPr>
          <w:p w14:paraId="23A8D14F" w14:textId="77777777" w:rsidR="002407B4" w:rsidRPr="00E708D7" w:rsidRDefault="002407B4" w:rsidP="002407B4">
            <w:pPr>
              <w:widowControl/>
              <w:autoSpaceDE/>
              <w:autoSpaceDN/>
              <w:jc w:val="center"/>
              <w:rPr>
                <w:sz w:val="18"/>
                <w:szCs w:val="16"/>
                <w:lang w:bidi="ar-SA"/>
              </w:rPr>
            </w:pPr>
            <w:r w:rsidRPr="00E708D7">
              <w:rPr>
                <w:sz w:val="18"/>
                <w:szCs w:val="16"/>
                <w:lang w:bidi="ar-SA"/>
              </w:rPr>
              <w:t>0,19</w:t>
            </w:r>
          </w:p>
        </w:tc>
        <w:tc>
          <w:tcPr>
            <w:tcW w:w="354" w:type="pct"/>
            <w:tcBorders>
              <w:top w:val="nil"/>
              <w:left w:val="nil"/>
              <w:bottom w:val="single" w:sz="4" w:space="0" w:color="auto"/>
              <w:right w:val="single" w:sz="4" w:space="0" w:color="auto"/>
            </w:tcBorders>
            <w:shd w:val="clear" w:color="auto" w:fill="auto"/>
            <w:vAlign w:val="center"/>
            <w:hideMark/>
          </w:tcPr>
          <w:p w14:paraId="1E728231" w14:textId="77777777" w:rsidR="002407B4" w:rsidRPr="00E708D7" w:rsidRDefault="002407B4" w:rsidP="002407B4">
            <w:pPr>
              <w:widowControl/>
              <w:autoSpaceDE/>
              <w:autoSpaceDN/>
              <w:jc w:val="center"/>
              <w:rPr>
                <w:sz w:val="18"/>
                <w:szCs w:val="16"/>
                <w:lang w:bidi="ar-SA"/>
              </w:rPr>
            </w:pPr>
            <w:r w:rsidRPr="00E708D7">
              <w:rPr>
                <w:sz w:val="18"/>
                <w:szCs w:val="16"/>
                <w:lang w:bidi="ar-SA"/>
              </w:rPr>
              <w:t>0,02</w:t>
            </w:r>
          </w:p>
        </w:tc>
        <w:tc>
          <w:tcPr>
            <w:tcW w:w="383" w:type="pct"/>
            <w:tcBorders>
              <w:top w:val="nil"/>
              <w:left w:val="nil"/>
              <w:bottom w:val="single" w:sz="4" w:space="0" w:color="auto"/>
              <w:right w:val="single" w:sz="4" w:space="0" w:color="auto"/>
            </w:tcBorders>
            <w:shd w:val="clear" w:color="auto" w:fill="auto"/>
            <w:vAlign w:val="center"/>
            <w:hideMark/>
          </w:tcPr>
          <w:p w14:paraId="29F95803" w14:textId="77777777" w:rsidR="002407B4" w:rsidRPr="00E708D7" w:rsidRDefault="002407B4" w:rsidP="002407B4">
            <w:pPr>
              <w:widowControl/>
              <w:autoSpaceDE/>
              <w:autoSpaceDN/>
              <w:jc w:val="center"/>
              <w:rPr>
                <w:sz w:val="18"/>
                <w:szCs w:val="16"/>
                <w:lang w:bidi="ar-SA"/>
              </w:rPr>
            </w:pPr>
            <w:r w:rsidRPr="00E708D7">
              <w:rPr>
                <w:sz w:val="18"/>
                <w:szCs w:val="16"/>
                <w:lang w:bidi="ar-SA"/>
              </w:rPr>
              <w:t>0,87</w:t>
            </w:r>
          </w:p>
        </w:tc>
      </w:tr>
      <w:tr w:rsidR="002407B4" w:rsidRPr="00E708D7" w14:paraId="220F9502" w14:textId="77777777" w:rsidTr="003D5ABA">
        <w:trPr>
          <w:trHeight w:val="20"/>
        </w:trPr>
        <w:tc>
          <w:tcPr>
            <w:tcW w:w="129" w:type="pct"/>
            <w:tcBorders>
              <w:top w:val="nil"/>
              <w:left w:val="single" w:sz="4" w:space="0" w:color="auto"/>
              <w:bottom w:val="single" w:sz="4" w:space="0" w:color="auto"/>
              <w:right w:val="single" w:sz="4" w:space="0" w:color="auto"/>
            </w:tcBorders>
            <w:shd w:val="clear" w:color="auto" w:fill="auto"/>
            <w:vAlign w:val="center"/>
            <w:hideMark/>
          </w:tcPr>
          <w:p w14:paraId="166DC54A" w14:textId="77777777" w:rsidR="002407B4" w:rsidRPr="00E708D7" w:rsidRDefault="002407B4" w:rsidP="002407B4">
            <w:pPr>
              <w:widowControl/>
              <w:autoSpaceDE/>
              <w:autoSpaceDN/>
              <w:jc w:val="center"/>
              <w:rPr>
                <w:color w:val="000000"/>
                <w:sz w:val="18"/>
                <w:szCs w:val="16"/>
                <w:lang w:bidi="ar-SA"/>
              </w:rPr>
            </w:pPr>
            <w:r w:rsidRPr="00E708D7">
              <w:rPr>
                <w:color w:val="000000"/>
                <w:sz w:val="18"/>
                <w:szCs w:val="16"/>
                <w:lang w:bidi="ar-SA"/>
              </w:rPr>
              <w:t>2</w:t>
            </w:r>
          </w:p>
        </w:tc>
        <w:tc>
          <w:tcPr>
            <w:tcW w:w="1669" w:type="pct"/>
            <w:tcBorders>
              <w:top w:val="nil"/>
              <w:left w:val="nil"/>
              <w:bottom w:val="single" w:sz="4" w:space="0" w:color="auto"/>
              <w:right w:val="single" w:sz="4" w:space="0" w:color="auto"/>
            </w:tcBorders>
            <w:shd w:val="clear" w:color="auto" w:fill="auto"/>
            <w:noWrap/>
            <w:vAlign w:val="center"/>
            <w:hideMark/>
          </w:tcPr>
          <w:p w14:paraId="0C3660AF" w14:textId="77777777" w:rsidR="002407B4" w:rsidRPr="00E708D7" w:rsidRDefault="002407B4" w:rsidP="002407B4">
            <w:pPr>
              <w:widowControl/>
              <w:autoSpaceDE/>
              <w:autoSpaceDN/>
              <w:rPr>
                <w:color w:val="000000"/>
                <w:sz w:val="18"/>
                <w:szCs w:val="16"/>
                <w:lang w:bidi="ar-SA"/>
              </w:rPr>
            </w:pPr>
            <w:r w:rsidRPr="00E708D7">
              <w:rPr>
                <w:color w:val="000000"/>
                <w:sz w:val="18"/>
                <w:szCs w:val="16"/>
                <w:lang w:bidi="ar-SA"/>
              </w:rPr>
              <w:t>Котельная № 2 с. Кукобой</w:t>
            </w:r>
          </w:p>
        </w:tc>
        <w:tc>
          <w:tcPr>
            <w:tcW w:w="541" w:type="pct"/>
            <w:tcBorders>
              <w:top w:val="nil"/>
              <w:left w:val="nil"/>
              <w:bottom w:val="single" w:sz="4" w:space="0" w:color="auto"/>
              <w:right w:val="single" w:sz="4" w:space="0" w:color="auto"/>
            </w:tcBorders>
            <w:shd w:val="clear" w:color="auto" w:fill="auto"/>
            <w:vAlign w:val="center"/>
            <w:hideMark/>
          </w:tcPr>
          <w:p w14:paraId="1D27C0EA" w14:textId="77777777" w:rsidR="002407B4" w:rsidRPr="00E708D7" w:rsidRDefault="002407B4" w:rsidP="002407B4">
            <w:pPr>
              <w:widowControl/>
              <w:autoSpaceDE/>
              <w:autoSpaceDN/>
              <w:jc w:val="center"/>
              <w:rPr>
                <w:sz w:val="18"/>
                <w:szCs w:val="16"/>
                <w:lang w:bidi="ar-SA"/>
              </w:rPr>
            </w:pPr>
            <w:r w:rsidRPr="00E708D7">
              <w:rPr>
                <w:sz w:val="18"/>
                <w:szCs w:val="16"/>
                <w:lang w:bidi="ar-SA"/>
              </w:rPr>
              <w:t>1,20</w:t>
            </w:r>
          </w:p>
        </w:tc>
        <w:tc>
          <w:tcPr>
            <w:tcW w:w="476" w:type="pct"/>
            <w:tcBorders>
              <w:top w:val="nil"/>
              <w:left w:val="nil"/>
              <w:bottom w:val="single" w:sz="4" w:space="0" w:color="auto"/>
              <w:right w:val="single" w:sz="4" w:space="0" w:color="auto"/>
            </w:tcBorders>
            <w:shd w:val="clear" w:color="auto" w:fill="auto"/>
            <w:vAlign w:val="center"/>
            <w:hideMark/>
          </w:tcPr>
          <w:p w14:paraId="19209259" w14:textId="77777777" w:rsidR="002407B4" w:rsidRPr="00E708D7" w:rsidRDefault="002407B4" w:rsidP="002407B4">
            <w:pPr>
              <w:widowControl/>
              <w:autoSpaceDE/>
              <w:autoSpaceDN/>
              <w:jc w:val="center"/>
              <w:rPr>
                <w:sz w:val="18"/>
                <w:szCs w:val="16"/>
                <w:lang w:bidi="ar-SA"/>
              </w:rPr>
            </w:pPr>
            <w:r w:rsidRPr="00E708D7">
              <w:rPr>
                <w:sz w:val="18"/>
                <w:szCs w:val="16"/>
                <w:lang w:bidi="ar-SA"/>
              </w:rPr>
              <w:t>1,10</w:t>
            </w:r>
          </w:p>
        </w:tc>
        <w:tc>
          <w:tcPr>
            <w:tcW w:w="500" w:type="pct"/>
            <w:tcBorders>
              <w:top w:val="nil"/>
              <w:left w:val="nil"/>
              <w:bottom w:val="single" w:sz="4" w:space="0" w:color="auto"/>
              <w:right w:val="single" w:sz="4" w:space="0" w:color="auto"/>
            </w:tcBorders>
            <w:shd w:val="clear" w:color="auto" w:fill="auto"/>
            <w:vAlign w:val="center"/>
            <w:hideMark/>
          </w:tcPr>
          <w:p w14:paraId="119B22CC" w14:textId="77777777" w:rsidR="002407B4" w:rsidRPr="00E708D7" w:rsidRDefault="002407B4" w:rsidP="002407B4">
            <w:pPr>
              <w:widowControl/>
              <w:autoSpaceDE/>
              <w:autoSpaceDN/>
              <w:jc w:val="center"/>
              <w:rPr>
                <w:sz w:val="18"/>
                <w:szCs w:val="16"/>
                <w:lang w:bidi="ar-SA"/>
              </w:rPr>
            </w:pPr>
            <w:r w:rsidRPr="00E708D7">
              <w:rPr>
                <w:sz w:val="18"/>
                <w:szCs w:val="16"/>
                <w:lang w:bidi="ar-SA"/>
              </w:rPr>
              <w:t>0,02</w:t>
            </w:r>
          </w:p>
        </w:tc>
        <w:tc>
          <w:tcPr>
            <w:tcW w:w="361" w:type="pct"/>
            <w:tcBorders>
              <w:top w:val="nil"/>
              <w:left w:val="nil"/>
              <w:bottom w:val="single" w:sz="4" w:space="0" w:color="auto"/>
              <w:right w:val="single" w:sz="4" w:space="0" w:color="auto"/>
            </w:tcBorders>
            <w:shd w:val="clear" w:color="auto" w:fill="auto"/>
            <w:vAlign w:val="center"/>
            <w:hideMark/>
          </w:tcPr>
          <w:p w14:paraId="0792A402" w14:textId="77777777" w:rsidR="002407B4" w:rsidRPr="00E708D7" w:rsidRDefault="002407B4" w:rsidP="002407B4">
            <w:pPr>
              <w:widowControl/>
              <w:autoSpaceDE/>
              <w:autoSpaceDN/>
              <w:jc w:val="center"/>
              <w:rPr>
                <w:sz w:val="18"/>
                <w:szCs w:val="16"/>
                <w:lang w:bidi="ar-SA"/>
              </w:rPr>
            </w:pPr>
            <w:r w:rsidRPr="00E708D7">
              <w:rPr>
                <w:sz w:val="18"/>
                <w:szCs w:val="16"/>
                <w:lang w:bidi="ar-SA"/>
              </w:rPr>
              <w:t>1,08</w:t>
            </w:r>
          </w:p>
        </w:tc>
        <w:tc>
          <w:tcPr>
            <w:tcW w:w="587" w:type="pct"/>
            <w:tcBorders>
              <w:top w:val="nil"/>
              <w:left w:val="nil"/>
              <w:bottom w:val="single" w:sz="4" w:space="0" w:color="auto"/>
              <w:right w:val="single" w:sz="4" w:space="0" w:color="auto"/>
            </w:tcBorders>
            <w:shd w:val="clear" w:color="auto" w:fill="auto"/>
            <w:vAlign w:val="center"/>
            <w:hideMark/>
          </w:tcPr>
          <w:p w14:paraId="1FAAA789" w14:textId="77777777" w:rsidR="002407B4" w:rsidRPr="00E708D7" w:rsidRDefault="002407B4" w:rsidP="002407B4">
            <w:pPr>
              <w:widowControl/>
              <w:autoSpaceDE/>
              <w:autoSpaceDN/>
              <w:jc w:val="center"/>
              <w:rPr>
                <w:sz w:val="18"/>
                <w:szCs w:val="16"/>
                <w:lang w:bidi="ar-SA"/>
              </w:rPr>
            </w:pPr>
            <w:r w:rsidRPr="00E708D7">
              <w:rPr>
                <w:sz w:val="18"/>
                <w:szCs w:val="16"/>
                <w:lang w:bidi="ar-SA"/>
              </w:rPr>
              <w:t>0,09</w:t>
            </w:r>
          </w:p>
        </w:tc>
        <w:tc>
          <w:tcPr>
            <w:tcW w:w="354" w:type="pct"/>
            <w:tcBorders>
              <w:top w:val="nil"/>
              <w:left w:val="nil"/>
              <w:bottom w:val="single" w:sz="4" w:space="0" w:color="auto"/>
              <w:right w:val="single" w:sz="4" w:space="0" w:color="auto"/>
            </w:tcBorders>
            <w:shd w:val="clear" w:color="auto" w:fill="auto"/>
            <w:vAlign w:val="center"/>
            <w:hideMark/>
          </w:tcPr>
          <w:p w14:paraId="70E9FF32" w14:textId="77777777" w:rsidR="002407B4" w:rsidRPr="00E708D7" w:rsidRDefault="002407B4" w:rsidP="002407B4">
            <w:pPr>
              <w:widowControl/>
              <w:autoSpaceDE/>
              <w:autoSpaceDN/>
              <w:jc w:val="center"/>
              <w:rPr>
                <w:sz w:val="18"/>
                <w:szCs w:val="16"/>
                <w:lang w:bidi="ar-SA"/>
              </w:rPr>
            </w:pPr>
            <w:r w:rsidRPr="00E708D7">
              <w:rPr>
                <w:sz w:val="18"/>
                <w:szCs w:val="16"/>
                <w:lang w:bidi="ar-SA"/>
              </w:rPr>
              <w:t>0,01</w:t>
            </w:r>
          </w:p>
        </w:tc>
        <w:tc>
          <w:tcPr>
            <w:tcW w:w="383" w:type="pct"/>
            <w:tcBorders>
              <w:top w:val="nil"/>
              <w:left w:val="nil"/>
              <w:bottom w:val="single" w:sz="4" w:space="0" w:color="auto"/>
              <w:right w:val="single" w:sz="4" w:space="0" w:color="auto"/>
            </w:tcBorders>
            <w:shd w:val="clear" w:color="auto" w:fill="auto"/>
            <w:vAlign w:val="center"/>
            <w:hideMark/>
          </w:tcPr>
          <w:p w14:paraId="5BF0057E" w14:textId="77777777" w:rsidR="002407B4" w:rsidRPr="00E708D7" w:rsidRDefault="002407B4" w:rsidP="002407B4">
            <w:pPr>
              <w:widowControl/>
              <w:autoSpaceDE/>
              <w:autoSpaceDN/>
              <w:jc w:val="center"/>
              <w:rPr>
                <w:sz w:val="18"/>
                <w:szCs w:val="16"/>
                <w:lang w:bidi="ar-SA"/>
              </w:rPr>
            </w:pPr>
            <w:r w:rsidRPr="00E708D7">
              <w:rPr>
                <w:sz w:val="18"/>
                <w:szCs w:val="16"/>
                <w:lang w:bidi="ar-SA"/>
              </w:rPr>
              <w:t>0,98</w:t>
            </w:r>
          </w:p>
        </w:tc>
      </w:tr>
      <w:tr w:rsidR="002407B4" w:rsidRPr="00E708D7" w14:paraId="79783F1E" w14:textId="77777777" w:rsidTr="003D5ABA">
        <w:trPr>
          <w:trHeight w:val="20"/>
        </w:trPr>
        <w:tc>
          <w:tcPr>
            <w:tcW w:w="129" w:type="pct"/>
            <w:tcBorders>
              <w:top w:val="nil"/>
              <w:left w:val="single" w:sz="4" w:space="0" w:color="auto"/>
              <w:bottom w:val="single" w:sz="4" w:space="0" w:color="auto"/>
              <w:right w:val="single" w:sz="4" w:space="0" w:color="auto"/>
            </w:tcBorders>
            <w:shd w:val="clear" w:color="auto" w:fill="auto"/>
            <w:vAlign w:val="center"/>
            <w:hideMark/>
          </w:tcPr>
          <w:p w14:paraId="4AD42639" w14:textId="77777777" w:rsidR="002407B4" w:rsidRPr="00E708D7" w:rsidRDefault="002407B4" w:rsidP="002407B4">
            <w:pPr>
              <w:widowControl/>
              <w:autoSpaceDE/>
              <w:autoSpaceDN/>
              <w:jc w:val="center"/>
              <w:rPr>
                <w:color w:val="000000"/>
                <w:sz w:val="18"/>
                <w:szCs w:val="16"/>
                <w:lang w:bidi="ar-SA"/>
              </w:rPr>
            </w:pPr>
            <w:r w:rsidRPr="00E708D7">
              <w:rPr>
                <w:color w:val="000000"/>
                <w:sz w:val="18"/>
                <w:szCs w:val="16"/>
                <w:lang w:bidi="ar-SA"/>
              </w:rPr>
              <w:t>3</w:t>
            </w:r>
          </w:p>
        </w:tc>
        <w:tc>
          <w:tcPr>
            <w:tcW w:w="1669" w:type="pct"/>
            <w:tcBorders>
              <w:top w:val="nil"/>
              <w:left w:val="nil"/>
              <w:bottom w:val="single" w:sz="4" w:space="0" w:color="auto"/>
              <w:right w:val="single" w:sz="4" w:space="0" w:color="auto"/>
            </w:tcBorders>
            <w:shd w:val="clear" w:color="auto" w:fill="auto"/>
            <w:noWrap/>
            <w:vAlign w:val="center"/>
            <w:hideMark/>
          </w:tcPr>
          <w:p w14:paraId="47CB30E6" w14:textId="77777777" w:rsidR="002407B4" w:rsidRPr="00E708D7" w:rsidRDefault="002407B4" w:rsidP="002407B4">
            <w:pPr>
              <w:widowControl/>
              <w:autoSpaceDE/>
              <w:autoSpaceDN/>
              <w:rPr>
                <w:color w:val="000000"/>
                <w:sz w:val="18"/>
                <w:szCs w:val="16"/>
                <w:lang w:bidi="ar-SA"/>
              </w:rPr>
            </w:pPr>
            <w:r w:rsidRPr="00E708D7">
              <w:rPr>
                <w:color w:val="000000"/>
                <w:sz w:val="18"/>
                <w:szCs w:val="16"/>
                <w:lang w:bidi="ar-SA"/>
              </w:rPr>
              <w:t>Котельная № 3 с. Всехсвятское</w:t>
            </w:r>
          </w:p>
        </w:tc>
        <w:tc>
          <w:tcPr>
            <w:tcW w:w="541" w:type="pct"/>
            <w:tcBorders>
              <w:top w:val="nil"/>
              <w:left w:val="nil"/>
              <w:bottom w:val="single" w:sz="4" w:space="0" w:color="auto"/>
              <w:right w:val="single" w:sz="4" w:space="0" w:color="auto"/>
            </w:tcBorders>
            <w:shd w:val="clear" w:color="auto" w:fill="auto"/>
            <w:vAlign w:val="center"/>
            <w:hideMark/>
          </w:tcPr>
          <w:p w14:paraId="591FB960" w14:textId="77777777" w:rsidR="002407B4" w:rsidRPr="00E708D7" w:rsidRDefault="002407B4" w:rsidP="002407B4">
            <w:pPr>
              <w:widowControl/>
              <w:autoSpaceDE/>
              <w:autoSpaceDN/>
              <w:jc w:val="center"/>
              <w:rPr>
                <w:sz w:val="18"/>
                <w:szCs w:val="16"/>
                <w:lang w:bidi="ar-SA"/>
              </w:rPr>
            </w:pPr>
            <w:r w:rsidRPr="00E708D7">
              <w:rPr>
                <w:sz w:val="18"/>
                <w:szCs w:val="16"/>
                <w:lang w:bidi="ar-SA"/>
              </w:rPr>
              <w:t>0,90</w:t>
            </w:r>
          </w:p>
        </w:tc>
        <w:tc>
          <w:tcPr>
            <w:tcW w:w="476" w:type="pct"/>
            <w:tcBorders>
              <w:top w:val="nil"/>
              <w:left w:val="nil"/>
              <w:bottom w:val="single" w:sz="4" w:space="0" w:color="auto"/>
              <w:right w:val="single" w:sz="4" w:space="0" w:color="auto"/>
            </w:tcBorders>
            <w:shd w:val="clear" w:color="auto" w:fill="auto"/>
            <w:vAlign w:val="center"/>
            <w:hideMark/>
          </w:tcPr>
          <w:p w14:paraId="31177F34" w14:textId="77777777" w:rsidR="002407B4" w:rsidRPr="00E708D7" w:rsidRDefault="002407B4" w:rsidP="002407B4">
            <w:pPr>
              <w:widowControl/>
              <w:autoSpaceDE/>
              <w:autoSpaceDN/>
              <w:jc w:val="center"/>
              <w:rPr>
                <w:sz w:val="18"/>
                <w:szCs w:val="16"/>
                <w:lang w:bidi="ar-SA"/>
              </w:rPr>
            </w:pPr>
            <w:r w:rsidRPr="00E708D7">
              <w:rPr>
                <w:sz w:val="18"/>
                <w:szCs w:val="16"/>
                <w:lang w:bidi="ar-SA"/>
              </w:rPr>
              <w:t>0,95</w:t>
            </w:r>
          </w:p>
        </w:tc>
        <w:tc>
          <w:tcPr>
            <w:tcW w:w="500" w:type="pct"/>
            <w:tcBorders>
              <w:top w:val="nil"/>
              <w:left w:val="nil"/>
              <w:bottom w:val="single" w:sz="4" w:space="0" w:color="auto"/>
              <w:right w:val="single" w:sz="4" w:space="0" w:color="auto"/>
            </w:tcBorders>
            <w:shd w:val="clear" w:color="auto" w:fill="auto"/>
            <w:vAlign w:val="center"/>
            <w:hideMark/>
          </w:tcPr>
          <w:p w14:paraId="6D77B3DF" w14:textId="77777777" w:rsidR="002407B4" w:rsidRPr="00E708D7" w:rsidRDefault="002407B4" w:rsidP="002407B4">
            <w:pPr>
              <w:widowControl/>
              <w:autoSpaceDE/>
              <w:autoSpaceDN/>
              <w:jc w:val="center"/>
              <w:rPr>
                <w:sz w:val="18"/>
                <w:szCs w:val="16"/>
                <w:lang w:bidi="ar-SA"/>
              </w:rPr>
            </w:pPr>
            <w:r w:rsidRPr="00E708D7">
              <w:rPr>
                <w:sz w:val="18"/>
                <w:szCs w:val="16"/>
                <w:lang w:bidi="ar-SA"/>
              </w:rPr>
              <w:t>0,02</w:t>
            </w:r>
          </w:p>
        </w:tc>
        <w:tc>
          <w:tcPr>
            <w:tcW w:w="361" w:type="pct"/>
            <w:tcBorders>
              <w:top w:val="nil"/>
              <w:left w:val="nil"/>
              <w:bottom w:val="single" w:sz="4" w:space="0" w:color="auto"/>
              <w:right w:val="single" w:sz="4" w:space="0" w:color="auto"/>
            </w:tcBorders>
            <w:shd w:val="clear" w:color="auto" w:fill="auto"/>
            <w:vAlign w:val="center"/>
            <w:hideMark/>
          </w:tcPr>
          <w:p w14:paraId="243C64E1" w14:textId="77777777" w:rsidR="002407B4" w:rsidRPr="00E708D7" w:rsidRDefault="002407B4" w:rsidP="002407B4">
            <w:pPr>
              <w:widowControl/>
              <w:autoSpaceDE/>
              <w:autoSpaceDN/>
              <w:jc w:val="center"/>
              <w:rPr>
                <w:sz w:val="18"/>
                <w:szCs w:val="16"/>
                <w:lang w:bidi="ar-SA"/>
              </w:rPr>
            </w:pPr>
            <w:r w:rsidRPr="00E708D7">
              <w:rPr>
                <w:sz w:val="18"/>
                <w:szCs w:val="16"/>
                <w:lang w:bidi="ar-SA"/>
              </w:rPr>
              <w:t>0,93</w:t>
            </w:r>
          </w:p>
        </w:tc>
        <w:tc>
          <w:tcPr>
            <w:tcW w:w="587" w:type="pct"/>
            <w:tcBorders>
              <w:top w:val="nil"/>
              <w:left w:val="nil"/>
              <w:bottom w:val="single" w:sz="4" w:space="0" w:color="auto"/>
              <w:right w:val="single" w:sz="4" w:space="0" w:color="auto"/>
            </w:tcBorders>
            <w:shd w:val="clear" w:color="auto" w:fill="auto"/>
            <w:vAlign w:val="center"/>
            <w:hideMark/>
          </w:tcPr>
          <w:p w14:paraId="3BF6D0BF" w14:textId="77777777" w:rsidR="002407B4" w:rsidRPr="00E708D7" w:rsidRDefault="002407B4" w:rsidP="002407B4">
            <w:pPr>
              <w:widowControl/>
              <w:autoSpaceDE/>
              <w:autoSpaceDN/>
              <w:jc w:val="center"/>
              <w:rPr>
                <w:sz w:val="18"/>
                <w:szCs w:val="16"/>
                <w:lang w:bidi="ar-SA"/>
              </w:rPr>
            </w:pPr>
            <w:r w:rsidRPr="00E708D7">
              <w:rPr>
                <w:sz w:val="18"/>
                <w:szCs w:val="16"/>
                <w:lang w:bidi="ar-SA"/>
              </w:rPr>
              <w:t>0,08</w:t>
            </w:r>
          </w:p>
        </w:tc>
        <w:tc>
          <w:tcPr>
            <w:tcW w:w="354" w:type="pct"/>
            <w:tcBorders>
              <w:top w:val="nil"/>
              <w:left w:val="nil"/>
              <w:bottom w:val="single" w:sz="4" w:space="0" w:color="auto"/>
              <w:right w:val="single" w:sz="4" w:space="0" w:color="auto"/>
            </w:tcBorders>
            <w:shd w:val="clear" w:color="auto" w:fill="auto"/>
            <w:vAlign w:val="center"/>
            <w:hideMark/>
          </w:tcPr>
          <w:p w14:paraId="06B31465" w14:textId="77777777" w:rsidR="002407B4" w:rsidRPr="00E708D7" w:rsidRDefault="002407B4" w:rsidP="002407B4">
            <w:pPr>
              <w:widowControl/>
              <w:autoSpaceDE/>
              <w:autoSpaceDN/>
              <w:jc w:val="center"/>
              <w:rPr>
                <w:sz w:val="18"/>
                <w:szCs w:val="16"/>
                <w:lang w:bidi="ar-SA"/>
              </w:rPr>
            </w:pPr>
            <w:r w:rsidRPr="00E708D7">
              <w:rPr>
                <w:sz w:val="18"/>
                <w:szCs w:val="16"/>
                <w:lang w:bidi="ar-SA"/>
              </w:rPr>
              <w:t>0,01</w:t>
            </w:r>
          </w:p>
        </w:tc>
        <w:tc>
          <w:tcPr>
            <w:tcW w:w="383" w:type="pct"/>
            <w:tcBorders>
              <w:top w:val="nil"/>
              <w:left w:val="nil"/>
              <w:bottom w:val="single" w:sz="4" w:space="0" w:color="auto"/>
              <w:right w:val="single" w:sz="4" w:space="0" w:color="auto"/>
            </w:tcBorders>
            <w:shd w:val="clear" w:color="auto" w:fill="auto"/>
            <w:vAlign w:val="center"/>
            <w:hideMark/>
          </w:tcPr>
          <w:p w14:paraId="1F22147A" w14:textId="77777777" w:rsidR="002407B4" w:rsidRPr="00E708D7" w:rsidRDefault="002407B4" w:rsidP="002407B4">
            <w:pPr>
              <w:widowControl/>
              <w:autoSpaceDE/>
              <w:autoSpaceDN/>
              <w:jc w:val="center"/>
              <w:rPr>
                <w:sz w:val="18"/>
                <w:szCs w:val="16"/>
                <w:lang w:bidi="ar-SA"/>
              </w:rPr>
            </w:pPr>
            <w:r w:rsidRPr="00E708D7">
              <w:rPr>
                <w:sz w:val="18"/>
                <w:szCs w:val="16"/>
                <w:lang w:bidi="ar-SA"/>
              </w:rPr>
              <w:t>0,84</w:t>
            </w:r>
          </w:p>
        </w:tc>
      </w:tr>
      <w:tr w:rsidR="002407B4" w:rsidRPr="00E708D7" w14:paraId="4032DE40" w14:textId="77777777" w:rsidTr="003D5ABA">
        <w:trPr>
          <w:trHeight w:val="20"/>
        </w:trPr>
        <w:tc>
          <w:tcPr>
            <w:tcW w:w="129" w:type="pct"/>
            <w:tcBorders>
              <w:top w:val="nil"/>
              <w:left w:val="single" w:sz="4" w:space="0" w:color="auto"/>
              <w:bottom w:val="single" w:sz="4" w:space="0" w:color="auto"/>
              <w:right w:val="single" w:sz="4" w:space="0" w:color="auto"/>
            </w:tcBorders>
            <w:shd w:val="clear" w:color="auto" w:fill="auto"/>
            <w:vAlign w:val="center"/>
          </w:tcPr>
          <w:p w14:paraId="151A67F3" w14:textId="2CE425A7" w:rsidR="002407B4" w:rsidRPr="00E708D7" w:rsidRDefault="003D5ABA" w:rsidP="002407B4">
            <w:pPr>
              <w:widowControl/>
              <w:autoSpaceDE/>
              <w:autoSpaceDN/>
              <w:jc w:val="center"/>
              <w:rPr>
                <w:color w:val="000000"/>
                <w:sz w:val="18"/>
                <w:szCs w:val="16"/>
                <w:lang w:bidi="ar-SA"/>
              </w:rPr>
            </w:pPr>
            <w:r w:rsidRPr="00E708D7">
              <w:rPr>
                <w:color w:val="000000"/>
                <w:sz w:val="18"/>
                <w:szCs w:val="16"/>
                <w:lang w:bidi="ar-SA"/>
              </w:rPr>
              <w:t>4</w:t>
            </w:r>
          </w:p>
        </w:tc>
        <w:tc>
          <w:tcPr>
            <w:tcW w:w="1669" w:type="pct"/>
            <w:tcBorders>
              <w:top w:val="nil"/>
              <w:left w:val="nil"/>
              <w:bottom w:val="single" w:sz="4" w:space="0" w:color="auto"/>
              <w:right w:val="single" w:sz="4" w:space="0" w:color="auto"/>
            </w:tcBorders>
            <w:shd w:val="clear" w:color="auto" w:fill="auto"/>
            <w:noWrap/>
            <w:vAlign w:val="center"/>
            <w:hideMark/>
          </w:tcPr>
          <w:p w14:paraId="3112871B" w14:textId="77777777" w:rsidR="002407B4" w:rsidRPr="00E708D7" w:rsidRDefault="002407B4" w:rsidP="002407B4">
            <w:pPr>
              <w:widowControl/>
              <w:autoSpaceDE/>
              <w:autoSpaceDN/>
              <w:rPr>
                <w:color w:val="000000"/>
                <w:sz w:val="18"/>
                <w:szCs w:val="16"/>
                <w:lang w:bidi="ar-SA"/>
              </w:rPr>
            </w:pPr>
            <w:r w:rsidRPr="00E708D7">
              <w:rPr>
                <w:color w:val="000000"/>
                <w:sz w:val="18"/>
                <w:szCs w:val="16"/>
                <w:lang w:bidi="ar-SA"/>
              </w:rPr>
              <w:t>Котельная № 4 с. Семеновское</w:t>
            </w:r>
          </w:p>
        </w:tc>
        <w:tc>
          <w:tcPr>
            <w:tcW w:w="541" w:type="pct"/>
            <w:tcBorders>
              <w:top w:val="nil"/>
              <w:left w:val="nil"/>
              <w:bottom w:val="single" w:sz="4" w:space="0" w:color="auto"/>
              <w:right w:val="single" w:sz="4" w:space="0" w:color="auto"/>
            </w:tcBorders>
            <w:shd w:val="clear" w:color="auto" w:fill="auto"/>
            <w:vAlign w:val="center"/>
            <w:hideMark/>
          </w:tcPr>
          <w:p w14:paraId="2ED5E8A2" w14:textId="77777777" w:rsidR="002407B4" w:rsidRPr="00E708D7" w:rsidRDefault="002407B4" w:rsidP="002407B4">
            <w:pPr>
              <w:widowControl/>
              <w:autoSpaceDE/>
              <w:autoSpaceDN/>
              <w:jc w:val="center"/>
              <w:rPr>
                <w:sz w:val="18"/>
                <w:szCs w:val="16"/>
                <w:lang w:bidi="ar-SA"/>
              </w:rPr>
            </w:pPr>
            <w:r w:rsidRPr="00E708D7">
              <w:rPr>
                <w:sz w:val="18"/>
                <w:szCs w:val="16"/>
                <w:lang w:bidi="ar-SA"/>
              </w:rPr>
              <w:t>0,90</w:t>
            </w:r>
          </w:p>
        </w:tc>
        <w:tc>
          <w:tcPr>
            <w:tcW w:w="476" w:type="pct"/>
            <w:tcBorders>
              <w:top w:val="nil"/>
              <w:left w:val="nil"/>
              <w:bottom w:val="single" w:sz="4" w:space="0" w:color="auto"/>
              <w:right w:val="single" w:sz="4" w:space="0" w:color="auto"/>
            </w:tcBorders>
            <w:shd w:val="clear" w:color="auto" w:fill="auto"/>
            <w:vAlign w:val="center"/>
            <w:hideMark/>
          </w:tcPr>
          <w:p w14:paraId="5F4A4FD0" w14:textId="77777777" w:rsidR="002407B4" w:rsidRPr="00E708D7" w:rsidRDefault="002407B4" w:rsidP="002407B4">
            <w:pPr>
              <w:widowControl/>
              <w:autoSpaceDE/>
              <w:autoSpaceDN/>
              <w:jc w:val="center"/>
              <w:rPr>
                <w:sz w:val="18"/>
                <w:szCs w:val="16"/>
                <w:lang w:bidi="ar-SA"/>
              </w:rPr>
            </w:pPr>
            <w:r w:rsidRPr="00E708D7">
              <w:rPr>
                <w:sz w:val="18"/>
                <w:szCs w:val="16"/>
                <w:lang w:bidi="ar-SA"/>
              </w:rPr>
              <w:t>1,05</w:t>
            </w:r>
          </w:p>
        </w:tc>
        <w:tc>
          <w:tcPr>
            <w:tcW w:w="500" w:type="pct"/>
            <w:tcBorders>
              <w:top w:val="nil"/>
              <w:left w:val="nil"/>
              <w:bottom w:val="single" w:sz="4" w:space="0" w:color="auto"/>
              <w:right w:val="single" w:sz="4" w:space="0" w:color="auto"/>
            </w:tcBorders>
            <w:shd w:val="clear" w:color="auto" w:fill="auto"/>
            <w:vAlign w:val="center"/>
            <w:hideMark/>
          </w:tcPr>
          <w:p w14:paraId="40E4CAE9" w14:textId="77777777" w:rsidR="002407B4" w:rsidRPr="00E708D7" w:rsidRDefault="002407B4" w:rsidP="002407B4">
            <w:pPr>
              <w:widowControl/>
              <w:autoSpaceDE/>
              <w:autoSpaceDN/>
              <w:jc w:val="center"/>
              <w:rPr>
                <w:sz w:val="18"/>
                <w:szCs w:val="16"/>
                <w:lang w:bidi="ar-SA"/>
              </w:rPr>
            </w:pPr>
            <w:r w:rsidRPr="00E708D7">
              <w:rPr>
                <w:sz w:val="18"/>
                <w:szCs w:val="16"/>
                <w:lang w:bidi="ar-SA"/>
              </w:rPr>
              <w:t>0,02</w:t>
            </w:r>
          </w:p>
        </w:tc>
        <w:tc>
          <w:tcPr>
            <w:tcW w:w="361" w:type="pct"/>
            <w:tcBorders>
              <w:top w:val="nil"/>
              <w:left w:val="nil"/>
              <w:bottom w:val="single" w:sz="4" w:space="0" w:color="auto"/>
              <w:right w:val="single" w:sz="4" w:space="0" w:color="auto"/>
            </w:tcBorders>
            <w:shd w:val="clear" w:color="auto" w:fill="auto"/>
            <w:vAlign w:val="center"/>
            <w:hideMark/>
          </w:tcPr>
          <w:p w14:paraId="24491926" w14:textId="77777777" w:rsidR="002407B4" w:rsidRPr="00E708D7" w:rsidRDefault="002407B4" w:rsidP="002407B4">
            <w:pPr>
              <w:widowControl/>
              <w:autoSpaceDE/>
              <w:autoSpaceDN/>
              <w:jc w:val="center"/>
              <w:rPr>
                <w:sz w:val="18"/>
                <w:szCs w:val="16"/>
                <w:lang w:bidi="ar-SA"/>
              </w:rPr>
            </w:pPr>
            <w:r w:rsidRPr="00E708D7">
              <w:rPr>
                <w:sz w:val="18"/>
                <w:szCs w:val="16"/>
                <w:lang w:bidi="ar-SA"/>
              </w:rPr>
              <w:t>1,03</w:t>
            </w:r>
          </w:p>
        </w:tc>
        <w:tc>
          <w:tcPr>
            <w:tcW w:w="587" w:type="pct"/>
            <w:tcBorders>
              <w:top w:val="nil"/>
              <w:left w:val="nil"/>
              <w:bottom w:val="single" w:sz="4" w:space="0" w:color="auto"/>
              <w:right w:val="single" w:sz="4" w:space="0" w:color="auto"/>
            </w:tcBorders>
            <w:shd w:val="clear" w:color="auto" w:fill="auto"/>
            <w:vAlign w:val="center"/>
            <w:hideMark/>
          </w:tcPr>
          <w:p w14:paraId="23568BBE" w14:textId="77777777" w:rsidR="002407B4" w:rsidRPr="00E708D7" w:rsidRDefault="002407B4" w:rsidP="002407B4">
            <w:pPr>
              <w:widowControl/>
              <w:autoSpaceDE/>
              <w:autoSpaceDN/>
              <w:jc w:val="center"/>
              <w:rPr>
                <w:sz w:val="18"/>
                <w:szCs w:val="16"/>
                <w:lang w:bidi="ar-SA"/>
              </w:rPr>
            </w:pPr>
            <w:r w:rsidRPr="00E708D7">
              <w:rPr>
                <w:sz w:val="18"/>
                <w:szCs w:val="16"/>
                <w:lang w:bidi="ar-SA"/>
              </w:rPr>
              <w:t>0,80</w:t>
            </w:r>
          </w:p>
        </w:tc>
        <w:tc>
          <w:tcPr>
            <w:tcW w:w="354" w:type="pct"/>
            <w:tcBorders>
              <w:top w:val="nil"/>
              <w:left w:val="nil"/>
              <w:bottom w:val="single" w:sz="4" w:space="0" w:color="auto"/>
              <w:right w:val="single" w:sz="4" w:space="0" w:color="auto"/>
            </w:tcBorders>
            <w:shd w:val="clear" w:color="auto" w:fill="auto"/>
            <w:vAlign w:val="center"/>
            <w:hideMark/>
          </w:tcPr>
          <w:p w14:paraId="4A3BAFB2" w14:textId="77777777" w:rsidR="002407B4" w:rsidRPr="00E708D7" w:rsidRDefault="002407B4" w:rsidP="002407B4">
            <w:pPr>
              <w:widowControl/>
              <w:autoSpaceDE/>
              <w:autoSpaceDN/>
              <w:jc w:val="center"/>
              <w:rPr>
                <w:sz w:val="18"/>
                <w:szCs w:val="16"/>
                <w:lang w:bidi="ar-SA"/>
              </w:rPr>
            </w:pPr>
            <w:r w:rsidRPr="00E708D7">
              <w:rPr>
                <w:sz w:val="18"/>
                <w:szCs w:val="16"/>
                <w:lang w:bidi="ar-SA"/>
              </w:rPr>
              <w:t>0,01</w:t>
            </w:r>
          </w:p>
        </w:tc>
        <w:tc>
          <w:tcPr>
            <w:tcW w:w="383" w:type="pct"/>
            <w:tcBorders>
              <w:top w:val="nil"/>
              <w:left w:val="nil"/>
              <w:bottom w:val="single" w:sz="4" w:space="0" w:color="auto"/>
              <w:right w:val="single" w:sz="4" w:space="0" w:color="auto"/>
            </w:tcBorders>
            <w:shd w:val="clear" w:color="auto" w:fill="auto"/>
            <w:vAlign w:val="center"/>
            <w:hideMark/>
          </w:tcPr>
          <w:p w14:paraId="6ED017ED" w14:textId="77777777" w:rsidR="002407B4" w:rsidRPr="00E708D7" w:rsidRDefault="002407B4" w:rsidP="002407B4">
            <w:pPr>
              <w:widowControl/>
              <w:autoSpaceDE/>
              <w:autoSpaceDN/>
              <w:jc w:val="center"/>
              <w:rPr>
                <w:sz w:val="18"/>
                <w:szCs w:val="16"/>
                <w:lang w:bidi="ar-SA"/>
              </w:rPr>
            </w:pPr>
            <w:r w:rsidRPr="00E708D7">
              <w:rPr>
                <w:sz w:val="18"/>
                <w:szCs w:val="16"/>
                <w:lang w:bidi="ar-SA"/>
              </w:rPr>
              <w:t>0,22</w:t>
            </w:r>
          </w:p>
        </w:tc>
      </w:tr>
      <w:tr w:rsidR="002407B4" w:rsidRPr="00E708D7" w14:paraId="21DCBE2E" w14:textId="77777777" w:rsidTr="003D5ABA">
        <w:trPr>
          <w:trHeight w:val="20"/>
        </w:trPr>
        <w:tc>
          <w:tcPr>
            <w:tcW w:w="129" w:type="pct"/>
            <w:tcBorders>
              <w:top w:val="nil"/>
              <w:left w:val="single" w:sz="4" w:space="0" w:color="auto"/>
              <w:bottom w:val="single" w:sz="4" w:space="0" w:color="auto"/>
              <w:right w:val="single" w:sz="4" w:space="0" w:color="auto"/>
            </w:tcBorders>
            <w:shd w:val="clear" w:color="auto" w:fill="auto"/>
            <w:vAlign w:val="center"/>
          </w:tcPr>
          <w:p w14:paraId="7A852087" w14:textId="47854B23" w:rsidR="002407B4" w:rsidRPr="00E708D7" w:rsidRDefault="003D5ABA" w:rsidP="002407B4">
            <w:pPr>
              <w:widowControl/>
              <w:autoSpaceDE/>
              <w:autoSpaceDN/>
              <w:jc w:val="center"/>
              <w:rPr>
                <w:color w:val="000000"/>
                <w:sz w:val="18"/>
                <w:szCs w:val="16"/>
                <w:lang w:bidi="ar-SA"/>
              </w:rPr>
            </w:pPr>
            <w:r w:rsidRPr="00E708D7">
              <w:rPr>
                <w:color w:val="000000"/>
                <w:sz w:val="18"/>
                <w:szCs w:val="16"/>
                <w:lang w:bidi="ar-SA"/>
              </w:rPr>
              <w:t>5</w:t>
            </w:r>
          </w:p>
        </w:tc>
        <w:tc>
          <w:tcPr>
            <w:tcW w:w="1669" w:type="pct"/>
            <w:tcBorders>
              <w:top w:val="nil"/>
              <w:left w:val="nil"/>
              <w:bottom w:val="single" w:sz="4" w:space="0" w:color="auto"/>
              <w:right w:val="single" w:sz="4" w:space="0" w:color="auto"/>
            </w:tcBorders>
            <w:shd w:val="clear" w:color="auto" w:fill="auto"/>
            <w:noWrap/>
            <w:vAlign w:val="center"/>
            <w:hideMark/>
          </w:tcPr>
          <w:p w14:paraId="603DCEBB" w14:textId="77777777" w:rsidR="002407B4" w:rsidRPr="00E708D7" w:rsidRDefault="002407B4" w:rsidP="002407B4">
            <w:pPr>
              <w:widowControl/>
              <w:autoSpaceDE/>
              <w:autoSpaceDN/>
              <w:rPr>
                <w:color w:val="000000"/>
                <w:sz w:val="18"/>
                <w:szCs w:val="16"/>
                <w:lang w:bidi="ar-SA"/>
              </w:rPr>
            </w:pPr>
            <w:r w:rsidRPr="00E708D7">
              <w:rPr>
                <w:color w:val="000000"/>
                <w:sz w:val="18"/>
                <w:szCs w:val="16"/>
                <w:lang w:bidi="ar-SA"/>
              </w:rPr>
              <w:t>Котельная (дошк. группы) с. Семёновское</w:t>
            </w:r>
          </w:p>
        </w:tc>
        <w:tc>
          <w:tcPr>
            <w:tcW w:w="541" w:type="pct"/>
            <w:tcBorders>
              <w:top w:val="nil"/>
              <w:left w:val="nil"/>
              <w:bottom w:val="single" w:sz="4" w:space="0" w:color="auto"/>
              <w:right w:val="single" w:sz="4" w:space="0" w:color="auto"/>
            </w:tcBorders>
            <w:shd w:val="clear" w:color="auto" w:fill="auto"/>
            <w:vAlign w:val="center"/>
            <w:hideMark/>
          </w:tcPr>
          <w:p w14:paraId="3E30C728" w14:textId="77777777" w:rsidR="002407B4" w:rsidRPr="00E708D7" w:rsidRDefault="002407B4" w:rsidP="002407B4">
            <w:pPr>
              <w:widowControl/>
              <w:autoSpaceDE/>
              <w:autoSpaceDN/>
              <w:jc w:val="center"/>
              <w:rPr>
                <w:sz w:val="18"/>
                <w:szCs w:val="16"/>
                <w:lang w:bidi="ar-SA"/>
              </w:rPr>
            </w:pPr>
            <w:r w:rsidRPr="00E708D7">
              <w:rPr>
                <w:sz w:val="18"/>
                <w:szCs w:val="16"/>
                <w:lang w:bidi="ar-SA"/>
              </w:rPr>
              <w:t>0,07</w:t>
            </w:r>
          </w:p>
        </w:tc>
        <w:tc>
          <w:tcPr>
            <w:tcW w:w="476" w:type="pct"/>
            <w:tcBorders>
              <w:top w:val="nil"/>
              <w:left w:val="nil"/>
              <w:bottom w:val="single" w:sz="4" w:space="0" w:color="auto"/>
              <w:right w:val="single" w:sz="4" w:space="0" w:color="auto"/>
            </w:tcBorders>
            <w:shd w:val="clear" w:color="auto" w:fill="auto"/>
            <w:vAlign w:val="center"/>
            <w:hideMark/>
          </w:tcPr>
          <w:p w14:paraId="70552098" w14:textId="77777777" w:rsidR="002407B4" w:rsidRPr="00E708D7" w:rsidRDefault="002407B4" w:rsidP="002407B4">
            <w:pPr>
              <w:widowControl/>
              <w:autoSpaceDE/>
              <w:autoSpaceDN/>
              <w:jc w:val="center"/>
              <w:rPr>
                <w:sz w:val="18"/>
                <w:szCs w:val="16"/>
                <w:lang w:bidi="ar-SA"/>
              </w:rPr>
            </w:pPr>
            <w:r w:rsidRPr="00E708D7">
              <w:rPr>
                <w:sz w:val="18"/>
                <w:szCs w:val="16"/>
                <w:lang w:bidi="ar-SA"/>
              </w:rPr>
              <w:t>0,07</w:t>
            </w:r>
          </w:p>
        </w:tc>
        <w:tc>
          <w:tcPr>
            <w:tcW w:w="500" w:type="pct"/>
            <w:tcBorders>
              <w:top w:val="nil"/>
              <w:left w:val="nil"/>
              <w:bottom w:val="single" w:sz="4" w:space="0" w:color="auto"/>
              <w:right w:val="single" w:sz="4" w:space="0" w:color="auto"/>
            </w:tcBorders>
            <w:shd w:val="clear" w:color="auto" w:fill="auto"/>
            <w:vAlign w:val="center"/>
            <w:hideMark/>
          </w:tcPr>
          <w:p w14:paraId="0CD069F9" w14:textId="77777777" w:rsidR="002407B4" w:rsidRPr="00E708D7" w:rsidRDefault="002407B4" w:rsidP="002407B4">
            <w:pPr>
              <w:widowControl/>
              <w:autoSpaceDE/>
              <w:autoSpaceDN/>
              <w:jc w:val="center"/>
              <w:rPr>
                <w:sz w:val="18"/>
                <w:szCs w:val="16"/>
                <w:lang w:bidi="ar-SA"/>
              </w:rPr>
            </w:pPr>
            <w:r w:rsidRPr="00E708D7">
              <w:rPr>
                <w:sz w:val="18"/>
                <w:szCs w:val="16"/>
                <w:lang w:bidi="ar-SA"/>
              </w:rPr>
              <w:t>0,00</w:t>
            </w:r>
          </w:p>
        </w:tc>
        <w:tc>
          <w:tcPr>
            <w:tcW w:w="361" w:type="pct"/>
            <w:tcBorders>
              <w:top w:val="nil"/>
              <w:left w:val="nil"/>
              <w:bottom w:val="single" w:sz="4" w:space="0" w:color="auto"/>
              <w:right w:val="single" w:sz="4" w:space="0" w:color="auto"/>
            </w:tcBorders>
            <w:shd w:val="clear" w:color="auto" w:fill="auto"/>
            <w:vAlign w:val="center"/>
            <w:hideMark/>
          </w:tcPr>
          <w:p w14:paraId="327E2796" w14:textId="77777777" w:rsidR="002407B4" w:rsidRPr="00E708D7" w:rsidRDefault="002407B4" w:rsidP="002407B4">
            <w:pPr>
              <w:widowControl/>
              <w:autoSpaceDE/>
              <w:autoSpaceDN/>
              <w:jc w:val="center"/>
              <w:rPr>
                <w:sz w:val="18"/>
                <w:szCs w:val="16"/>
                <w:lang w:bidi="ar-SA"/>
              </w:rPr>
            </w:pPr>
            <w:r w:rsidRPr="00E708D7">
              <w:rPr>
                <w:sz w:val="18"/>
                <w:szCs w:val="16"/>
                <w:lang w:bidi="ar-SA"/>
              </w:rPr>
              <w:t>0,07</w:t>
            </w:r>
          </w:p>
        </w:tc>
        <w:tc>
          <w:tcPr>
            <w:tcW w:w="587" w:type="pct"/>
            <w:tcBorders>
              <w:top w:val="nil"/>
              <w:left w:val="nil"/>
              <w:bottom w:val="single" w:sz="4" w:space="0" w:color="auto"/>
              <w:right w:val="single" w:sz="4" w:space="0" w:color="auto"/>
            </w:tcBorders>
            <w:shd w:val="clear" w:color="auto" w:fill="auto"/>
            <w:vAlign w:val="center"/>
            <w:hideMark/>
          </w:tcPr>
          <w:p w14:paraId="2CC16CD3" w14:textId="77777777" w:rsidR="002407B4" w:rsidRPr="00E708D7" w:rsidRDefault="002407B4" w:rsidP="002407B4">
            <w:pPr>
              <w:widowControl/>
              <w:autoSpaceDE/>
              <w:autoSpaceDN/>
              <w:jc w:val="center"/>
              <w:rPr>
                <w:sz w:val="18"/>
                <w:szCs w:val="16"/>
                <w:lang w:bidi="ar-SA"/>
              </w:rPr>
            </w:pPr>
            <w:r w:rsidRPr="00E708D7">
              <w:rPr>
                <w:sz w:val="18"/>
                <w:szCs w:val="16"/>
                <w:lang w:bidi="ar-SA"/>
              </w:rPr>
              <w:t>0,01</w:t>
            </w:r>
          </w:p>
        </w:tc>
        <w:tc>
          <w:tcPr>
            <w:tcW w:w="354" w:type="pct"/>
            <w:tcBorders>
              <w:top w:val="nil"/>
              <w:left w:val="nil"/>
              <w:bottom w:val="single" w:sz="4" w:space="0" w:color="auto"/>
              <w:right w:val="single" w:sz="4" w:space="0" w:color="auto"/>
            </w:tcBorders>
            <w:shd w:val="clear" w:color="auto" w:fill="auto"/>
            <w:vAlign w:val="center"/>
            <w:hideMark/>
          </w:tcPr>
          <w:p w14:paraId="1378B17F" w14:textId="77777777" w:rsidR="002407B4" w:rsidRPr="00E708D7" w:rsidRDefault="002407B4" w:rsidP="002407B4">
            <w:pPr>
              <w:widowControl/>
              <w:autoSpaceDE/>
              <w:autoSpaceDN/>
              <w:jc w:val="center"/>
              <w:rPr>
                <w:sz w:val="18"/>
                <w:szCs w:val="16"/>
                <w:lang w:bidi="ar-SA"/>
              </w:rPr>
            </w:pPr>
            <w:r w:rsidRPr="00E708D7">
              <w:rPr>
                <w:sz w:val="18"/>
                <w:szCs w:val="16"/>
                <w:lang w:bidi="ar-SA"/>
              </w:rPr>
              <w:t>0,00</w:t>
            </w:r>
          </w:p>
        </w:tc>
        <w:tc>
          <w:tcPr>
            <w:tcW w:w="383" w:type="pct"/>
            <w:tcBorders>
              <w:top w:val="nil"/>
              <w:left w:val="nil"/>
              <w:bottom w:val="single" w:sz="4" w:space="0" w:color="auto"/>
              <w:right w:val="single" w:sz="4" w:space="0" w:color="auto"/>
            </w:tcBorders>
            <w:shd w:val="clear" w:color="auto" w:fill="auto"/>
            <w:vAlign w:val="center"/>
            <w:hideMark/>
          </w:tcPr>
          <w:p w14:paraId="183E1C9F" w14:textId="77777777" w:rsidR="002407B4" w:rsidRPr="00E708D7" w:rsidRDefault="002407B4" w:rsidP="002407B4">
            <w:pPr>
              <w:widowControl/>
              <w:autoSpaceDE/>
              <w:autoSpaceDN/>
              <w:jc w:val="center"/>
              <w:rPr>
                <w:sz w:val="18"/>
                <w:szCs w:val="16"/>
                <w:lang w:bidi="ar-SA"/>
              </w:rPr>
            </w:pPr>
            <w:r w:rsidRPr="00E708D7">
              <w:rPr>
                <w:sz w:val="18"/>
                <w:szCs w:val="16"/>
                <w:lang w:bidi="ar-SA"/>
              </w:rPr>
              <w:t>0,06</w:t>
            </w:r>
          </w:p>
        </w:tc>
      </w:tr>
      <w:tr w:rsidR="002407B4" w:rsidRPr="00E708D7" w14:paraId="3EE3318D" w14:textId="77777777" w:rsidTr="003D5ABA">
        <w:trPr>
          <w:trHeight w:val="20"/>
        </w:trPr>
        <w:tc>
          <w:tcPr>
            <w:tcW w:w="129" w:type="pct"/>
            <w:tcBorders>
              <w:top w:val="nil"/>
              <w:left w:val="single" w:sz="4" w:space="0" w:color="auto"/>
              <w:bottom w:val="single" w:sz="4" w:space="0" w:color="auto"/>
              <w:right w:val="single" w:sz="4" w:space="0" w:color="auto"/>
            </w:tcBorders>
            <w:shd w:val="clear" w:color="auto" w:fill="auto"/>
            <w:vAlign w:val="center"/>
          </w:tcPr>
          <w:p w14:paraId="4D87BC61" w14:textId="5FA064E4" w:rsidR="002407B4" w:rsidRPr="00E708D7" w:rsidRDefault="003D5ABA" w:rsidP="002407B4">
            <w:pPr>
              <w:widowControl/>
              <w:autoSpaceDE/>
              <w:autoSpaceDN/>
              <w:jc w:val="center"/>
              <w:rPr>
                <w:color w:val="000000"/>
                <w:sz w:val="18"/>
                <w:szCs w:val="16"/>
                <w:lang w:bidi="ar-SA"/>
              </w:rPr>
            </w:pPr>
            <w:r w:rsidRPr="00E708D7">
              <w:rPr>
                <w:color w:val="000000"/>
                <w:sz w:val="18"/>
                <w:szCs w:val="16"/>
                <w:lang w:bidi="ar-SA"/>
              </w:rPr>
              <w:t>6</w:t>
            </w:r>
          </w:p>
        </w:tc>
        <w:tc>
          <w:tcPr>
            <w:tcW w:w="1669" w:type="pct"/>
            <w:tcBorders>
              <w:top w:val="nil"/>
              <w:left w:val="nil"/>
              <w:bottom w:val="single" w:sz="4" w:space="0" w:color="auto"/>
              <w:right w:val="single" w:sz="4" w:space="0" w:color="auto"/>
            </w:tcBorders>
            <w:shd w:val="clear" w:color="auto" w:fill="auto"/>
            <w:noWrap/>
            <w:vAlign w:val="center"/>
            <w:hideMark/>
          </w:tcPr>
          <w:p w14:paraId="6B52AF4D" w14:textId="77777777" w:rsidR="002407B4" w:rsidRPr="00E708D7" w:rsidRDefault="002407B4" w:rsidP="002407B4">
            <w:pPr>
              <w:widowControl/>
              <w:autoSpaceDE/>
              <w:autoSpaceDN/>
              <w:rPr>
                <w:color w:val="000000"/>
                <w:sz w:val="18"/>
                <w:szCs w:val="16"/>
                <w:lang w:bidi="ar-SA"/>
              </w:rPr>
            </w:pPr>
            <w:r w:rsidRPr="00E708D7">
              <w:rPr>
                <w:color w:val="000000"/>
                <w:sz w:val="18"/>
                <w:szCs w:val="16"/>
                <w:lang w:bidi="ar-SA"/>
              </w:rPr>
              <w:t>Котельная клуба с. Николо-Ухтома</w:t>
            </w:r>
          </w:p>
        </w:tc>
        <w:tc>
          <w:tcPr>
            <w:tcW w:w="541" w:type="pct"/>
            <w:tcBorders>
              <w:top w:val="nil"/>
              <w:left w:val="nil"/>
              <w:bottom w:val="single" w:sz="4" w:space="0" w:color="auto"/>
              <w:right w:val="single" w:sz="4" w:space="0" w:color="auto"/>
            </w:tcBorders>
            <w:shd w:val="clear" w:color="auto" w:fill="auto"/>
            <w:vAlign w:val="center"/>
            <w:hideMark/>
          </w:tcPr>
          <w:p w14:paraId="5E1C038C" w14:textId="77777777" w:rsidR="002407B4" w:rsidRPr="00E708D7" w:rsidRDefault="002407B4" w:rsidP="002407B4">
            <w:pPr>
              <w:widowControl/>
              <w:autoSpaceDE/>
              <w:autoSpaceDN/>
              <w:jc w:val="center"/>
              <w:rPr>
                <w:sz w:val="18"/>
                <w:szCs w:val="16"/>
                <w:lang w:bidi="ar-SA"/>
              </w:rPr>
            </w:pPr>
            <w:r w:rsidRPr="00E708D7">
              <w:rPr>
                <w:sz w:val="18"/>
                <w:szCs w:val="16"/>
                <w:lang w:bidi="ar-SA"/>
              </w:rPr>
              <w:t>0,06</w:t>
            </w:r>
          </w:p>
        </w:tc>
        <w:tc>
          <w:tcPr>
            <w:tcW w:w="476" w:type="pct"/>
            <w:tcBorders>
              <w:top w:val="nil"/>
              <w:left w:val="nil"/>
              <w:bottom w:val="single" w:sz="4" w:space="0" w:color="auto"/>
              <w:right w:val="single" w:sz="4" w:space="0" w:color="auto"/>
            </w:tcBorders>
            <w:shd w:val="clear" w:color="auto" w:fill="auto"/>
            <w:vAlign w:val="center"/>
            <w:hideMark/>
          </w:tcPr>
          <w:p w14:paraId="73C10552" w14:textId="77777777" w:rsidR="002407B4" w:rsidRPr="00E708D7" w:rsidRDefault="002407B4" w:rsidP="002407B4">
            <w:pPr>
              <w:widowControl/>
              <w:autoSpaceDE/>
              <w:autoSpaceDN/>
              <w:jc w:val="center"/>
              <w:rPr>
                <w:sz w:val="18"/>
                <w:szCs w:val="16"/>
                <w:lang w:bidi="ar-SA"/>
              </w:rPr>
            </w:pPr>
            <w:r w:rsidRPr="00E708D7">
              <w:rPr>
                <w:sz w:val="18"/>
                <w:szCs w:val="16"/>
                <w:lang w:bidi="ar-SA"/>
              </w:rPr>
              <w:t>0,06</w:t>
            </w:r>
          </w:p>
        </w:tc>
        <w:tc>
          <w:tcPr>
            <w:tcW w:w="500" w:type="pct"/>
            <w:tcBorders>
              <w:top w:val="nil"/>
              <w:left w:val="nil"/>
              <w:bottom w:val="single" w:sz="4" w:space="0" w:color="auto"/>
              <w:right w:val="single" w:sz="4" w:space="0" w:color="auto"/>
            </w:tcBorders>
            <w:shd w:val="clear" w:color="auto" w:fill="auto"/>
            <w:vAlign w:val="center"/>
            <w:hideMark/>
          </w:tcPr>
          <w:p w14:paraId="4EF61778" w14:textId="77777777" w:rsidR="002407B4" w:rsidRPr="00E708D7" w:rsidRDefault="002407B4" w:rsidP="002407B4">
            <w:pPr>
              <w:widowControl/>
              <w:autoSpaceDE/>
              <w:autoSpaceDN/>
              <w:jc w:val="center"/>
              <w:rPr>
                <w:sz w:val="18"/>
                <w:szCs w:val="16"/>
                <w:lang w:bidi="ar-SA"/>
              </w:rPr>
            </w:pPr>
            <w:r w:rsidRPr="00E708D7">
              <w:rPr>
                <w:sz w:val="18"/>
                <w:szCs w:val="16"/>
                <w:lang w:bidi="ar-SA"/>
              </w:rPr>
              <w:t>0,00</w:t>
            </w:r>
          </w:p>
        </w:tc>
        <w:tc>
          <w:tcPr>
            <w:tcW w:w="361" w:type="pct"/>
            <w:tcBorders>
              <w:top w:val="nil"/>
              <w:left w:val="nil"/>
              <w:bottom w:val="single" w:sz="4" w:space="0" w:color="auto"/>
              <w:right w:val="single" w:sz="4" w:space="0" w:color="auto"/>
            </w:tcBorders>
            <w:shd w:val="clear" w:color="auto" w:fill="auto"/>
            <w:vAlign w:val="center"/>
            <w:hideMark/>
          </w:tcPr>
          <w:p w14:paraId="51EF3A06" w14:textId="77777777" w:rsidR="002407B4" w:rsidRPr="00E708D7" w:rsidRDefault="002407B4" w:rsidP="002407B4">
            <w:pPr>
              <w:widowControl/>
              <w:autoSpaceDE/>
              <w:autoSpaceDN/>
              <w:jc w:val="center"/>
              <w:rPr>
                <w:sz w:val="18"/>
                <w:szCs w:val="16"/>
                <w:lang w:bidi="ar-SA"/>
              </w:rPr>
            </w:pPr>
            <w:r w:rsidRPr="00E708D7">
              <w:rPr>
                <w:sz w:val="18"/>
                <w:szCs w:val="16"/>
                <w:lang w:bidi="ar-SA"/>
              </w:rPr>
              <w:t>0,06</w:t>
            </w:r>
          </w:p>
        </w:tc>
        <w:tc>
          <w:tcPr>
            <w:tcW w:w="587" w:type="pct"/>
            <w:tcBorders>
              <w:top w:val="nil"/>
              <w:left w:val="nil"/>
              <w:bottom w:val="single" w:sz="4" w:space="0" w:color="auto"/>
              <w:right w:val="single" w:sz="4" w:space="0" w:color="auto"/>
            </w:tcBorders>
            <w:shd w:val="clear" w:color="auto" w:fill="auto"/>
            <w:vAlign w:val="center"/>
            <w:hideMark/>
          </w:tcPr>
          <w:p w14:paraId="6191D371" w14:textId="77777777" w:rsidR="002407B4" w:rsidRPr="00E708D7" w:rsidRDefault="002407B4" w:rsidP="002407B4">
            <w:pPr>
              <w:widowControl/>
              <w:autoSpaceDE/>
              <w:autoSpaceDN/>
              <w:jc w:val="center"/>
              <w:rPr>
                <w:sz w:val="18"/>
                <w:szCs w:val="16"/>
                <w:lang w:bidi="ar-SA"/>
              </w:rPr>
            </w:pPr>
            <w:r w:rsidRPr="00E708D7">
              <w:rPr>
                <w:sz w:val="18"/>
                <w:szCs w:val="16"/>
                <w:lang w:bidi="ar-SA"/>
              </w:rPr>
              <w:t>0,03</w:t>
            </w:r>
          </w:p>
        </w:tc>
        <w:tc>
          <w:tcPr>
            <w:tcW w:w="354" w:type="pct"/>
            <w:tcBorders>
              <w:top w:val="nil"/>
              <w:left w:val="nil"/>
              <w:bottom w:val="single" w:sz="4" w:space="0" w:color="auto"/>
              <w:right w:val="single" w:sz="4" w:space="0" w:color="auto"/>
            </w:tcBorders>
            <w:shd w:val="clear" w:color="auto" w:fill="auto"/>
            <w:vAlign w:val="center"/>
            <w:hideMark/>
          </w:tcPr>
          <w:p w14:paraId="32697908" w14:textId="77777777" w:rsidR="002407B4" w:rsidRPr="00E708D7" w:rsidRDefault="002407B4" w:rsidP="002407B4">
            <w:pPr>
              <w:widowControl/>
              <w:autoSpaceDE/>
              <w:autoSpaceDN/>
              <w:jc w:val="center"/>
              <w:rPr>
                <w:sz w:val="18"/>
                <w:szCs w:val="16"/>
                <w:lang w:bidi="ar-SA"/>
              </w:rPr>
            </w:pPr>
            <w:r w:rsidRPr="00E708D7">
              <w:rPr>
                <w:sz w:val="18"/>
                <w:szCs w:val="16"/>
                <w:lang w:bidi="ar-SA"/>
              </w:rPr>
              <w:t>0,00</w:t>
            </w:r>
          </w:p>
        </w:tc>
        <w:tc>
          <w:tcPr>
            <w:tcW w:w="383" w:type="pct"/>
            <w:tcBorders>
              <w:top w:val="nil"/>
              <w:left w:val="nil"/>
              <w:bottom w:val="single" w:sz="4" w:space="0" w:color="auto"/>
              <w:right w:val="single" w:sz="4" w:space="0" w:color="auto"/>
            </w:tcBorders>
            <w:shd w:val="clear" w:color="auto" w:fill="auto"/>
            <w:vAlign w:val="center"/>
            <w:hideMark/>
          </w:tcPr>
          <w:p w14:paraId="1354FFBA" w14:textId="77777777" w:rsidR="002407B4" w:rsidRPr="00E708D7" w:rsidRDefault="002407B4" w:rsidP="002407B4">
            <w:pPr>
              <w:widowControl/>
              <w:autoSpaceDE/>
              <w:autoSpaceDN/>
              <w:jc w:val="center"/>
              <w:rPr>
                <w:sz w:val="18"/>
                <w:szCs w:val="16"/>
                <w:lang w:bidi="ar-SA"/>
              </w:rPr>
            </w:pPr>
            <w:r w:rsidRPr="00E708D7">
              <w:rPr>
                <w:sz w:val="18"/>
                <w:szCs w:val="16"/>
                <w:lang w:bidi="ar-SA"/>
              </w:rPr>
              <w:t>0,03</w:t>
            </w:r>
          </w:p>
        </w:tc>
      </w:tr>
      <w:tr w:rsidR="002407B4" w:rsidRPr="00E708D7" w14:paraId="04273505" w14:textId="77777777" w:rsidTr="003D5ABA">
        <w:trPr>
          <w:trHeight w:val="20"/>
        </w:trPr>
        <w:tc>
          <w:tcPr>
            <w:tcW w:w="129" w:type="pct"/>
            <w:tcBorders>
              <w:top w:val="nil"/>
              <w:left w:val="single" w:sz="4" w:space="0" w:color="auto"/>
              <w:bottom w:val="single" w:sz="4" w:space="0" w:color="auto"/>
              <w:right w:val="single" w:sz="4" w:space="0" w:color="auto"/>
            </w:tcBorders>
            <w:shd w:val="clear" w:color="auto" w:fill="auto"/>
            <w:vAlign w:val="center"/>
          </w:tcPr>
          <w:p w14:paraId="46A42217" w14:textId="274B5D3D" w:rsidR="002407B4" w:rsidRPr="00E708D7" w:rsidRDefault="003D5ABA" w:rsidP="002407B4">
            <w:pPr>
              <w:widowControl/>
              <w:autoSpaceDE/>
              <w:autoSpaceDN/>
              <w:jc w:val="center"/>
              <w:rPr>
                <w:color w:val="000000"/>
                <w:sz w:val="18"/>
                <w:szCs w:val="16"/>
                <w:lang w:bidi="ar-SA"/>
              </w:rPr>
            </w:pPr>
            <w:r w:rsidRPr="00E708D7">
              <w:rPr>
                <w:color w:val="000000"/>
                <w:sz w:val="18"/>
                <w:szCs w:val="16"/>
                <w:lang w:bidi="ar-SA"/>
              </w:rPr>
              <w:t>7</w:t>
            </w:r>
          </w:p>
        </w:tc>
        <w:tc>
          <w:tcPr>
            <w:tcW w:w="1669" w:type="pct"/>
            <w:tcBorders>
              <w:top w:val="nil"/>
              <w:left w:val="nil"/>
              <w:bottom w:val="single" w:sz="4" w:space="0" w:color="auto"/>
              <w:right w:val="single" w:sz="4" w:space="0" w:color="auto"/>
            </w:tcBorders>
            <w:shd w:val="clear" w:color="auto" w:fill="auto"/>
            <w:noWrap/>
            <w:vAlign w:val="center"/>
            <w:hideMark/>
          </w:tcPr>
          <w:p w14:paraId="21BCA286" w14:textId="77777777" w:rsidR="002407B4" w:rsidRPr="00E708D7" w:rsidRDefault="002407B4" w:rsidP="002407B4">
            <w:pPr>
              <w:widowControl/>
              <w:autoSpaceDE/>
              <w:autoSpaceDN/>
              <w:rPr>
                <w:color w:val="000000"/>
                <w:sz w:val="18"/>
                <w:szCs w:val="16"/>
                <w:lang w:bidi="ar-SA"/>
              </w:rPr>
            </w:pPr>
            <w:r w:rsidRPr="00E708D7">
              <w:rPr>
                <w:color w:val="000000"/>
                <w:sz w:val="18"/>
                <w:szCs w:val="16"/>
                <w:lang w:bidi="ar-SA"/>
              </w:rPr>
              <w:t>Котельная клуба д. Паршино</w:t>
            </w:r>
          </w:p>
        </w:tc>
        <w:tc>
          <w:tcPr>
            <w:tcW w:w="541" w:type="pct"/>
            <w:tcBorders>
              <w:top w:val="nil"/>
              <w:left w:val="nil"/>
              <w:bottom w:val="single" w:sz="4" w:space="0" w:color="auto"/>
              <w:right w:val="single" w:sz="4" w:space="0" w:color="auto"/>
            </w:tcBorders>
            <w:shd w:val="clear" w:color="auto" w:fill="auto"/>
            <w:vAlign w:val="center"/>
            <w:hideMark/>
          </w:tcPr>
          <w:p w14:paraId="5CB3C42C" w14:textId="77777777" w:rsidR="002407B4" w:rsidRPr="00E708D7" w:rsidRDefault="002407B4" w:rsidP="002407B4">
            <w:pPr>
              <w:widowControl/>
              <w:autoSpaceDE/>
              <w:autoSpaceDN/>
              <w:jc w:val="center"/>
              <w:rPr>
                <w:sz w:val="18"/>
                <w:szCs w:val="16"/>
                <w:lang w:bidi="ar-SA"/>
              </w:rPr>
            </w:pPr>
            <w:r w:rsidRPr="00E708D7">
              <w:rPr>
                <w:sz w:val="18"/>
                <w:szCs w:val="16"/>
                <w:lang w:bidi="ar-SA"/>
              </w:rPr>
              <w:t>0,02</w:t>
            </w:r>
          </w:p>
        </w:tc>
        <w:tc>
          <w:tcPr>
            <w:tcW w:w="476" w:type="pct"/>
            <w:tcBorders>
              <w:top w:val="nil"/>
              <w:left w:val="nil"/>
              <w:bottom w:val="single" w:sz="4" w:space="0" w:color="auto"/>
              <w:right w:val="single" w:sz="4" w:space="0" w:color="auto"/>
            </w:tcBorders>
            <w:shd w:val="clear" w:color="auto" w:fill="auto"/>
            <w:vAlign w:val="center"/>
            <w:hideMark/>
          </w:tcPr>
          <w:p w14:paraId="7779AF7C" w14:textId="77777777" w:rsidR="002407B4" w:rsidRPr="00E708D7" w:rsidRDefault="002407B4" w:rsidP="002407B4">
            <w:pPr>
              <w:widowControl/>
              <w:autoSpaceDE/>
              <w:autoSpaceDN/>
              <w:jc w:val="center"/>
              <w:rPr>
                <w:sz w:val="18"/>
                <w:szCs w:val="16"/>
                <w:lang w:bidi="ar-SA"/>
              </w:rPr>
            </w:pPr>
            <w:r w:rsidRPr="00E708D7">
              <w:rPr>
                <w:sz w:val="18"/>
                <w:szCs w:val="16"/>
                <w:lang w:bidi="ar-SA"/>
              </w:rPr>
              <w:t>0,02</w:t>
            </w:r>
          </w:p>
        </w:tc>
        <w:tc>
          <w:tcPr>
            <w:tcW w:w="500" w:type="pct"/>
            <w:tcBorders>
              <w:top w:val="nil"/>
              <w:left w:val="nil"/>
              <w:bottom w:val="single" w:sz="4" w:space="0" w:color="auto"/>
              <w:right w:val="single" w:sz="4" w:space="0" w:color="auto"/>
            </w:tcBorders>
            <w:shd w:val="clear" w:color="auto" w:fill="auto"/>
            <w:vAlign w:val="center"/>
            <w:hideMark/>
          </w:tcPr>
          <w:p w14:paraId="124E30A5" w14:textId="77777777" w:rsidR="002407B4" w:rsidRPr="00E708D7" w:rsidRDefault="002407B4" w:rsidP="002407B4">
            <w:pPr>
              <w:widowControl/>
              <w:autoSpaceDE/>
              <w:autoSpaceDN/>
              <w:jc w:val="center"/>
              <w:rPr>
                <w:sz w:val="18"/>
                <w:szCs w:val="16"/>
                <w:lang w:bidi="ar-SA"/>
              </w:rPr>
            </w:pPr>
            <w:r w:rsidRPr="00E708D7">
              <w:rPr>
                <w:sz w:val="18"/>
                <w:szCs w:val="16"/>
                <w:lang w:bidi="ar-SA"/>
              </w:rPr>
              <w:t>0,00</w:t>
            </w:r>
          </w:p>
        </w:tc>
        <w:tc>
          <w:tcPr>
            <w:tcW w:w="361" w:type="pct"/>
            <w:tcBorders>
              <w:top w:val="nil"/>
              <w:left w:val="nil"/>
              <w:bottom w:val="single" w:sz="4" w:space="0" w:color="auto"/>
              <w:right w:val="single" w:sz="4" w:space="0" w:color="auto"/>
            </w:tcBorders>
            <w:shd w:val="clear" w:color="auto" w:fill="auto"/>
            <w:vAlign w:val="center"/>
            <w:hideMark/>
          </w:tcPr>
          <w:p w14:paraId="5CACE283" w14:textId="77777777" w:rsidR="002407B4" w:rsidRPr="00E708D7" w:rsidRDefault="002407B4" w:rsidP="002407B4">
            <w:pPr>
              <w:widowControl/>
              <w:autoSpaceDE/>
              <w:autoSpaceDN/>
              <w:jc w:val="center"/>
              <w:rPr>
                <w:sz w:val="18"/>
                <w:szCs w:val="16"/>
                <w:lang w:bidi="ar-SA"/>
              </w:rPr>
            </w:pPr>
            <w:r w:rsidRPr="00E708D7">
              <w:rPr>
                <w:sz w:val="18"/>
                <w:szCs w:val="16"/>
                <w:lang w:bidi="ar-SA"/>
              </w:rPr>
              <w:t>0,02</w:t>
            </w:r>
          </w:p>
        </w:tc>
        <w:tc>
          <w:tcPr>
            <w:tcW w:w="587" w:type="pct"/>
            <w:tcBorders>
              <w:top w:val="nil"/>
              <w:left w:val="nil"/>
              <w:bottom w:val="single" w:sz="4" w:space="0" w:color="auto"/>
              <w:right w:val="single" w:sz="4" w:space="0" w:color="auto"/>
            </w:tcBorders>
            <w:shd w:val="clear" w:color="auto" w:fill="auto"/>
            <w:vAlign w:val="center"/>
            <w:hideMark/>
          </w:tcPr>
          <w:p w14:paraId="6F7A9ABF" w14:textId="77777777" w:rsidR="002407B4" w:rsidRPr="00E708D7" w:rsidRDefault="002407B4" w:rsidP="002407B4">
            <w:pPr>
              <w:widowControl/>
              <w:autoSpaceDE/>
              <w:autoSpaceDN/>
              <w:jc w:val="center"/>
              <w:rPr>
                <w:sz w:val="18"/>
                <w:szCs w:val="16"/>
                <w:lang w:bidi="ar-SA"/>
              </w:rPr>
            </w:pPr>
            <w:r w:rsidRPr="00E708D7">
              <w:rPr>
                <w:sz w:val="18"/>
                <w:szCs w:val="16"/>
                <w:lang w:bidi="ar-SA"/>
              </w:rPr>
              <w:t>0,02</w:t>
            </w:r>
          </w:p>
        </w:tc>
        <w:tc>
          <w:tcPr>
            <w:tcW w:w="354" w:type="pct"/>
            <w:tcBorders>
              <w:top w:val="nil"/>
              <w:left w:val="nil"/>
              <w:bottom w:val="single" w:sz="4" w:space="0" w:color="auto"/>
              <w:right w:val="single" w:sz="4" w:space="0" w:color="auto"/>
            </w:tcBorders>
            <w:shd w:val="clear" w:color="auto" w:fill="auto"/>
            <w:vAlign w:val="center"/>
            <w:hideMark/>
          </w:tcPr>
          <w:p w14:paraId="4D8F8573" w14:textId="77777777" w:rsidR="002407B4" w:rsidRPr="00E708D7" w:rsidRDefault="002407B4" w:rsidP="002407B4">
            <w:pPr>
              <w:widowControl/>
              <w:autoSpaceDE/>
              <w:autoSpaceDN/>
              <w:jc w:val="center"/>
              <w:rPr>
                <w:sz w:val="18"/>
                <w:szCs w:val="16"/>
                <w:lang w:bidi="ar-SA"/>
              </w:rPr>
            </w:pPr>
            <w:r w:rsidRPr="00E708D7">
              <w:rPr>
                <w:sz w:val="18"/>
                <w:szCs w:val="16"/>
                <w:lang w:bidi="ar-SA"/>
              </w:rPr>
              <w:t>0,00</w:t>
            </w:r>
          </w:p>
        </w:tc>
        <w:tc>
          <w:tcPr>
            <w:tcW w:w="383" w:type="pct"/>
            <w:tcBorders>
              <w:top w:val="nil"/>
              <w:left w:val="nil"/>
              <w:bottom w:val="single" w:sz="4" w:space="0" w:color="auto"/>
              <w:right w:val="single" w:sz="4" w:space="0" w:color="auto"/>
            </w:tcBorders>
            <w:shd w:val="clear" w:color="auto" w:fill="auto"/>
            <w:vAlign w:val="center"/>
            <w:hideMark/>
          </w:tcPr>
          <w:p w14:paraId="15FF748E" w14:textId="77777777" w:rsidR="002407B4" w:rsidRPr="00E708D7" w:rsidRDefault="002407B4" w:rsidP="002407B4">
            <w:pPr>
              <w:widowControl/>
              <w:autoSpaceDE/>
              <w:autoSpaceDN/>
              <w:jc w:val="center"/>
              <w:rPr>
                <w:sz w:val="18"/>
                <w:szCs w:val="16"/>
                <w:lang w:bidi="ar-SA"/>
              </w:rPr>
            </w:pPr>
            <w:r w:rsidRPr="00E708D7">
              <w:rPr>
                <w:sz w:val="18"/>
                <w:szCs w:val="16"/>
                <w:lang w:bidi="ar-SA"/>
              </w:rPr>
              <w:t>0,00</w:t>
            </w:r>
          </w:p>
        </w:tc>
      </w:tr>
      <w:tr w:rsidR="002407B4" w:rsidRPr="00E708D7" w14:paraId="088F710C" w14:textId="77777777" w:rsidTr="003D5ABA">
        <w:trPr>
          <w:trHeight w:val="20"/>
        </w:trPr>
        <w:tc>
          <w:tcPr>
            <w:tcW w:w="129" w:type="pct"/>
            <w:tcBorders>
              <w:top w:val="nil"/>
              <w:left w:val="single" w:sz="4" w:space="0" w:color="auto"/>
              <w:bottom w:val="single" w:sz="4" w:space="0" w:color="auto"/>
              <w:right w:val="single" w:sz="4" w:space="0" w:color="auto"/>
            </w:tcBorders>
            <w:shd w:val="clear" w:color="auto" w:fill="auto"/>
            <w:vAlign w:val="center"/>
          </w:tcPr>
          <w:p w14:paraId="6F29B497" w14:textId="1144C1E8" w:rsidR="002407B4" w:rsidRPr="00E708D7" w:rsidRDefault="003D5ABA" w:rsidP="002407B4">
            <w:pPr>
              <w:widowControl/>
              <w:autoSpaceDE/>
              <w:autoSpaceDN/>
              <w:jc w:val="center"/>
              <w:rPr>
                <w:color w:val="000000"/>
                <w:sz w:val="18"/>
                <w:szCs w:val="16"/>
                <w:lang w:bidi="ar-SA"/>
              </w:rPr>
            </w:pPr>
            <w:r w:rsidRPr="00E708D7">
              <w:rPr>
                <w:color w:val="000000"/>
                <w:sz w:val="18"/>
                <w:szCs w:val="16"/>
                <w:lang w:bidi="ar-SA"/>
              </w:rPr>
              <w:t>8</w:t>
            </w:r>
          </w:p>
        </w:tc>
        <w:tc>
          <w:tcPr>
            <w:tcW w:w="1669" w:type="pct"/>
            <w:tcBorders>
              <w:top w:val="nil"/>
              <w:left w:val="nil"/>
              <w:bottom w:val="single" w:sz="4" w:space="0" w:color="auto"/>
              <w:right w:val="single" w:sz="4" w:space="0" w:color="auto"/>
            </w:tcBorders>
            <w:shd w:val="clear" w:color="auto" w:fill="auto"/>
            <w:noWrap/>
            <w:vAlign w:val="center"/>
            <w:hideMark/>
          </w:tcPr>
          <w:p w14:paraId="2E01F267" w14:textId="77777777" w:rsidR="002407B4" w:rsidRPr="00E708D7" w:rsidRDefault="002407B4" w:rsidP="002407B4">
            <w:pPr>
              <w:widowControl/>
              <w:autoSpaceDE/>
              <w:autoSpaceDN/>
              <w:rPr>
                <w:color w:val="000000"/>
                <w:sz w:val="18"/>
                <w:szCs w:val="16"/>
                <w:lang w:bidi="ar-SA"/>
              </w:rPr>
            </w:pPr>
            <w:r w:rsidRPr="00E708D7">
              <w:rPr>
                <w:color w:val="000000"/>
                <w:sz w:val="18"/>
                <w:szCs w:val="16"/>
                <w:lang w:bidi="ar-SA"/>
              </w:rPr>
              <w:t>Котельная клуба д. Ефимовское</w:t>
            </w:r>
          </w:p>
        </w:tc>
        <w:tc>
          <w:tcPr>
            <w:tcW w:w="541" w:type="pct"/>
            <w:tcBorders>
              <w:top w:val="nil"/>
              <w:left w:val="nil"/>
              <w:bottom w:val="single" w:sz="4" w:space="0" w:color="auto"/>
              <w:right w:val="single" w:sz="4" w:space="0" w:color="auto"/>
            </w:tcBorders>
            <w:shd w:val="clear" w:color="auto" w:fill="auto"/>
            <w:vAlign w:val="center"/>
            <w:hideMark/>
          </w:tcPr>
          <w:p w14:paraId="1BBD227A" w14:textId="77777777" w:rsidR="002407B4" w:rsidRPr="00E708D7" w:rsidRDefault="002407B4" w:rsidP="002407B4">
            <w:pPr>
              <w:widowControl/>
              <w:autoSpaceDE/>
              <w:autoSpaceDN/>
              <w:jc w:val="center"/>
              <w:rPr>
                <w:sz w:val="18"/>
                <w:szCs w:val="16"/>
                <w:lang w:bidi="ar-SA"/>
              </w:rPr>
            </w:pPr>
            <w:r w:rsidRPr="00E708D7">
              <w:rPr>
                <w:sz w:val="18"/>
                <w:szCs w:val="16"/>
                <w:lang w:bidi="ar-SA"/>
              </w:rPr>
              <w:t>0,54</w:t>
            </w:r>
          </w:p>
        </w:tc>
        <w:tc>
          <w:tcPr>
            <w:tcW w:w="476" w:type="pct"/>
            <w:tcBorders>
              <w:top w:val="nil"/>
              <w:left w:val="nil"/>
              <w:bottom w:val="single" w:sz="4" w:space="0" w:color="auto"/>
              <w:right w:val="single" w:sz="4" w:space="0" w:color="auto"/>
            </w:tcBorders>
            <w:shd w:val="clear" w:color="auto" w:fill="auto"/>
            <w:vAlign w:val="center"/>
            <w:hideMark/>
          </w:tcPr>
          <w:p w14:paraId="41E0599E" w14:textId="77777777" w:rsidR="002407B4" w:rsidRPr="00E708D7" w:rsidRDefault="002407B4" w:rsidP="002407B4">
            <w:pPr>
              <w:widowControl/>
              <w:autoSpaceDE/>
              <w:autoSpaceDN/>
              <w:jc w:val="center"/>
              <w:rPr>
                <w:sz w:val="18"/>
                <w:szCs w:val="16"/>
                <w:lang w:bidi="ar-SA"/>
              </w:rPr>
            </w:pPr>
            <w:r w:rsidRPr="00E708D7">
              <w:rPr>
                <w:sz w:val="18"/>
                <w:szCs w:val="16"/>
                <w:lang w:bidi="ar-SA"/>
              </w:rPr>
              <w:t>0,54</w:t>
            </w:r>
          </w:p>
        </w:tc>
        <w:tc>
          <w:tcPr>
            <w:tcW w:w="500" w:type="pct"/>
            <w:tcBorders>
              <w:top w:val="nil"/>
              <w:left w:val="nil"/>
              <w:bottom w:val="single" w:sz="4" w:space="0" w:color="auto"/>
              <w:right w:val="single" w:sz="4" w:space="0" w:color="auto"/>
            </w:tcBorders>
            <w:shd w:val="clear" w:color="auto" w:fill="auto"/>
            <w:vAlign w:val="center"/>
            <w:hideMark/>
          </w:tcPr>
          <w:p w14:paraId="56DADE2F" w14:textId="77777777" w:rsidR="002407B4" w:rsidRPr="00E708D7" w:rsidRDefault="002407B4" w:rsidP="002407B4">
            <w:pPr>
              <w:widowControl/>
              <w:autoSpaceDE/>
              <w:autoSpaceDN/>
              <w:jc w:val="center"/>
              <w:rPr>
                <w:sz w:val="18"/>
                <w:szCs w:val="16"/>
                <w:lang w:bidi="ar-SA"/>
              </w:rPr>
            </w:pPr>
            <w:r w:rsidRPr="00E708D7">
              <w:rPr>
                <w:sz w:val="18"/>
                <w:szCs w:val="16"/>
                <w:lang w:bidi="ar-SA"/>
              </w:rPr>
              <w:t>0,02</w:t>
            </w:r>
          </w:p>
        </w:tc>
        <w:tc>
          <w:tcPr>
            <w:tcW w:w="361" w:type="pct"/>
            <w:tcBorders>
              <w:top w:val="nil"/>
              <w:left w:val="nil"/>
              <w:bottom w:val="single" w:sz="4" w:space="0" w:color="auto"/>
              <w:right w:val="single" w:sz="4" w:space="0" w:color="auto"/>
            </w:tcBorders>
            <w:shd w:val="clear" w:color="auto" w:fill="auto"/>
            <w:vAlign w:val="center"/>
            <w:hideMark/>
          </w:tcPr>
          <w:p w14:paraId="258A9E79" w14:textId="77777777" w:rsidR="002407B4" w:rsidRPr="00E708D7" w:rsidRDefault="002407B4" w:rsidP="002407B4">
            <w:pPr>
              <w:widowControl/>
              <w:autoSpaceDE/>
              <w:autoSpaceDN/>
              <w:jc w:val="center"/>
              <w:rPr>
                <w:sz w:val="18"/>
                <w:szCs w:val="16"/>
                <w:lang w:bidi="ar-SA"/>
              </w:rPr>
            </w:pPr>
            <w:r w:rsidRPr="00E708D7">
              <w:rPr>
                <w:sz w:val="18"/>
                <w:szCs w:val="16"/>
                <w:lang w:bidi="ar-SA"/>
              </w:rPr>
              <w:t>0,54</w:t>
            </w:r>
          </w:p>
        </w:tc>
        <w:tc>
          <w:tcPr>
            <w:tcW w:w="587" w:type="pct"/>
            <w:tcBorders>
              <w:top w:val="nil"/>
              <w:left w:val="nil"/>
              <w:bottom w:val="single" w:sz="4" w:space="0" w:color="auto"/>
              <w:right w:val="single" w:sz="4" w:space="0" w:color="auto"/>
            </w:tcBorders>
            <w:shd w:val="clear" w:color="auto" w:fill="auto"/>
            <w:vAlign w:val="center"/>
            <w:hideMark/>
          </w:tcPr>
          <w:p w14:paraId="51EE42ED" w14:textId="77777777" w:rsidR="002407B4" w:rsidRPr="00E708D7" w:rsidRDefault="002407B4" w:rsidP="002407B4">
            <w:pPr>
              <w:widowControl/>
              <w:autoSpaceDE/>
              <w:autoSpaceDN/>
              <w:jc w:val="center"/>
              <w:rPr>
                <w:sz w:val="18"/>
                <w:szCs w:val="16"/>
                <w:lang w:bidi="ar-SA"/>
              </w:rPr>
            </w:pPr>
            <w:r w:rsidRPr="00E708D7">
              <w:rPr>
                <w:sz w:val="18"/>
                <w:szCs w:val="16"/>
                <w:lang w:bidi="ar-SA"/>
              </w:rPr>
              <w:t>0,12</w:t>
            </w:r>
          </w:p>
        </w:tc>
        <w:tc>
          <w:tcPr>
            <w:tcW w:w="354" w:type="pct"/>
            <w:tcBorders>
              <w:top w:val="nil"/>
              <w:left w:val="nil"/>
              <w:bottom w:val="single" w:sz="4" w:space="0" w:color="auto"/>
              <w:right w:val="single" w:sz="4" w:space="0" w:color="auto"/>
            </w:tcBorders>
            <w:shd w:val="clear" w:color="auto" w:fill="auto"/>
            <w:vAlign w:val="center"/>
            <w:hideMark/>
          </w:tcPr>
          <w:p w14:paraId="3C8A5610" w14:textId="77777777" w:rsidR="002407B4" w:rsidRPr="00E708D7" w:rsidRDefault="002407B4" w:rsidP="002407B4">
            <w:pPr>
              <w:widowControl/>
              <w:autoSpaceDE/>
              <w:autoSpaceDN/>
              <w:jc w:val="center"/>
              <w:rPr>
                <w:sz w:val="18"/>
                <w:szCs w:val="16"/>
                <w:lang w:bidi="ar-SA"/>
              </w:rPr>
            </w:pPr>
            <w:r w:rsidRPr="00E708D7">
              <w:rPr>
                <w:sz w:val="18"/>
                <w:szCs w:val="16"/>
                <w:lang w:bidi="ar-SA"/>
              </w:rPr>
              <w:t>0,00</w:t>
            </w:r>
          </w:p>
        </w:tc>
        <w:tc>
          <w:tcPr>
            <w:tcW w:w="383" w:type="pct"/>
            <w:tcBorders>
              <w:top w:val="nil"/>
              <w:left w:val="nil"/>
              <w:bottom w:val="single" w:sz="4" w:space="0" w:color="auto"/>
              <w:right w:val="single" w:sz="4" w:space="0" w:color="auto"/>
            </w:tcBorders>
            <w:shd w:val="clear" w:color="auto" w:fill="auto"/>
            <w:vAlign w:val="center"/>
            <w:hideMark/>
          </w:tcPr>
          <w:p w14:paraId="22148718" w14:textId="77777777" w:rsidR="002407B4" w:rsidRPr="00E708D7" w:rsidRDefault="002407B4" w:rsidP="002407B4">
            <w:pPr>
              <w:widowControl/>
              <w:autoSpaceDE/>
              <w:autoSpaceDN/>
              <w:jc w:val="center"/>
              <w:rPr>
                <w:sz w:val="18"/>
                <w:szCs w:val="16"/>
                <w:lang w:bidi="ar-SA"/>
              </w:rPr>
            </w:pPr>
            <w:r w:rsidRPr="00E708D7">
              <w:rPr>
                <w:sz w:val="18"/>
                <w:szCs w:val="16"/>
                <w:lang w:bidi="ar-SA"/>
              </w:rPr>
              <w:t>0,40</w:t>
            </w:r>
          </w:p>
        </w:tc>
      </w:tr>
    </w:tbl>
    <w:p w14:paraId="01F09E39" w14:textId="77777777" w:rsidR="0015688E" w:rsidRPr="001E4D03" w:rsidRDefault="0015688E" w:rsidP="001E4D03">
      <w:pPr>
        <w:pStyle w:val="a5"/>
        <w:rPr>
          <w:lang w:val="en-US"/>
        </w:rPr>
      </w:pPr>
    </w:p>
    <w:p w14:paraId="06F2A16A" w14:textId="77777777" w:rsidR="0015688E" w:rsidRPr="001E4D03" w:rsidRDefault="0015688E" w:rsidP="001E4D03">
      <w:pPr>
        <w:rPr>
          <w:lang w:val="en-US"/>
        </w:rPr>
        <w:sectPr w:rsidR="0015688E" w:rsidRPr="001E4D03" w:rsidSect="0071737E">
          <w:type w:val="nextColumn"/>
          <w:pgSz w:w="16840" w:h="11900" w:orient="landscape"/>
          <w:pgMar w:top="1134" w:right="851" w:bottom="1134" w:left="1134" w:header="709" w:footer="1026" w:gutter="0"/>
          <w:pgBorders w:offsetFrom="page">
            <w:top w:val="single" w:sz="4" w:space="24" w:color="auto"/>
            <w:left w:val="single" w:sz="4" w:space="24" w:color="auto"/>
            <w:bottom w:val="single" w:sz="4" w:space="24" w:color="auto"/>
            <w:right w:val="single" w:sz="4" w:space="24" w:color="auto"/>
          </w:pgBorders>
          <w:cols w:space="720"/>
        </w:sectPr>
      </w:pPr>
    </w:p>
    <w:p w14:paraId="25271589" w14:textId="77777777" w:rsidR="0015688E" w:rsidRPr="003E5B81" w:rsidRDefault="0015688E" w:rsidP="00F160E1">
      <w:pPr>
        <w:pStyle w:val="a"/>
        <w:numPr>
          <w:ilvl w:val="0"/>
          <w:numId w:val="32"/>
        </w:numPr>
      </w:pPr>
      <w:bookmarkStart w:id="187" w:name="_Toc24969597"/>
      <w:bookmarkStart w:id="188" w:name="_Toc39024178"/>
      <w:bookmarkStart w:id="189" w:name="_Toc107357001"/>
      <w:r w:rsidRPr="003E5B81">
        <w:lastRenderedPageBreak/>
        <w:t>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bookmarkEnd w:id="187"/>
      <w:bookmarkEnd w:id="188"/>
      <w:bookmarkEnd w:id="189"/>
    </w:p>
    <w:p w14:paraId="6771F1D0" w14:textId="77777777" w:rsidR="0015688E" w:rsidRPr="00BA326F" w:rsidRDefault="0015688E" w:rsidP="0015688E">
      <w:pPr>
        <w:pStyle w:val="a5"/>
      </w:pPr>
      <w:r w:rsidRPr="00184370">
        <w:t xml:space="preserve"> </w:t>
      </w:r>
      <w:r w:rsidRPr="00BA326F">
        <w:t xml:space="preserve">Из </w:t>
      </w:r>
      <w:r>
        <w:t>представленных</w:t>
      </w:r>
      <w:r w:rsidRPr="00BA326F">
        <w:t xml:space="preserve"> гидравлических расчетов сети отопления, при фактическом режиме и построенных пьезометрических графиков можно сделать вывод о том, что гидравлические потери в трубопроводах сети отопления от источников до удаленного потребителя не превышают располагаемый напор на источнике, что свидетельствуют о достаточной пропускной способности существующих трубопроводов.</w:t>
      </w:r>
    </w:p>
    <w:p w14:paraId="1956AD57" w14:textId="77777777" w:rsidR="0015688E" w:rsidRPr="003E5B81" w:rsidRDefault="0015688E" w:rsidP="00F160E1">
      <w:pPr>
        <w:pStyle w:val="a"/>
        <w:numPr>
          <w:ilvl w:val="0"/>
          <w:numId w:val="32"/>
        </w:numPr>
      </w:pPr>
      <w:bookmarkStart w:id="190" w:name="_Toc24969598"/>
      <w:bookmarkStart w:id="191" w:name="_Toc39024179"/>
      <w:bookmarkStart w:id="192" w:name="_Toc107357002"/>
      <w:r w:rsidRPr="003E5B81">
        <w:t>описание причины возникновения дефицитов тепловой мощности и последствий влияния дефицитов на качество теплоснабжения;</w:t>
      </w:r>
      <w:bookmarkEnd w:id="190"/>
      <w:bookmarkEnd w:id="191"/>
      <w:bookmarkEnd w:id="192"/>
    </w:p>
    <w:p w14:paraId="2D44ACA3" w14:textId="77777777" w:rsidR="0015688E" w:rsidRPr="00CF503E" w:rsidRDefault="0015688E" w:rsidP="0015688E">
      <w:pPr>
        <w:pStyle w:val="a5"/>
        <w:rPr>
          <w:bCs/>
          <w:iCs/>
        </w:rPr>
      </w:pPr>
      <w:r w:rsidRPr="00CF503E">
        <w:rPr>
          <w:bCs/>
          <w:iCs/>
        </w:rPr>
        <w:t xml:space="preserve"> Под дефицитом тепловой энергии понимается технологическая невозможность обеспечения тепловой нагрузки потребителей тепловой энергии, объема поддерживаемой резервной мощности и подключаемой тепловой нагрузки.</w:t>
      </w:r>
    </w:p>
    <w:p w14:paraId="3E9FAE60" w14:textId="77777777" w:rsidR="0015688E" w:rsidRPr="00CF503E" w:rsidRDefault="0015688E" w:rsidP="0015688E">
      <w:pPr>
        <w:pStyle w:val="a5"/>
        <w:rPr>
          <w:bCs/>
          <w:iCs/>
        </w:rPr>
      </w:pPr>
      <w:r w:rsidRPr="00CF503E">
        <w:rPr>
          <w:bCs/>
          <w:iCs/>
        </w:rPr>
        <w:t>Объективным фактором является то, что распределение объектов теплоэнергетики по территории поселения не может быть равномерным по причине разной плотности размещения потребителей тепловой энергии.</w:t>
      </w:r>
    </w:p>
    <w:p w14:paraId="0EF16574" w14:textId="77777777" w:rsidR="0015688E" w:rsidRPr="00CF503E" w:rsidRDefault="0015688E" w:rsidP="0015688E">
      <w:pPr>
        <w:pStyle w:val="a5"/>
        <w:rPr>
          <w:bCs/>
          <w:iCs/>
        </w:rPr>
      </w:pPr>
      <w:r w:rsidRPr="00CF503E">
        <w:rPr>
          <w:bCs/>
          <w:iCs/>
        </w:rPr>
        <w:t>Как правило, основными причинами возникновения дефицита и снижения качества теплоснабжения являются отказ теплоснабжающих организаций от выполнения инвестиционных обязательств, приводящих к снижению резервов мощности и роста объемов теплопотребления.</w:t>
      </w:r>
    </w:p>
    <w:p w14:paraId="5DCDDF0B" w14:textId="77777777" w:rsidR="0015688E" w:rsidRPr="00CF503E" w:rsidRDefault="0015688E" w:rsidP="0015688E">
      <w:pPr>
        <w:pStyle w:val="a5"/>
        <w:rPr>
          <w:bCs/>
          <w:iCs/>
        </w:rPr>
      </w:pPr>
      <w:r w:rsidRPr="00CF503E">
        <w:rPr>
          <w:bCs/>
          <w:iCs/>
        </w:rPr>
        <w:t>Чтобы избежать появления и нарастания дефицита мощности необходимо поддерживать баланс между нагрузками вновь вводимых объектов потребления тепловой энергии и располагаемыми мощностями источников систем теплоснабжения.</w:t>
      </w:r>
    </w:p>
    <w:p w14:paraId="3DF282E9" w14:textId="77777777" w:rsidR="0015688E" w:rsidRDefault="0015688E" w:rsidP="00F160E1">
      <w:pPr>
        <w:pStyle w:val="a"/>
        <w:numPr>
          <w:ilvl w:val="0"/>
          <w:numId w:val="32"/>
        </w:numPr>
      </w:pPr>
      <w:bookmarkStart w:id="193" w:name="_Toc24969599"/>
      <w:bookmarkStart w:id="194" w:name="_Toc39024180"/>
      <w:bookmarkStart w:id="195" w:name="_Toc107357003"/>
      <w:r w:rsidRPr="003E5B81">
        <w:t>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bookmarkEnd w:id="193"/>
      <w:bookmarkEnd w:id="194"/>
      <w:bookmarkEnd w:id="195"/>
    </w:p>
    <w:p w14:paraId="1B94FD4A" w14:textId="77777777" w:rsidR="0015688E" w:rsidRPr="004F2E3C" w:rsidRDefault="0015688E" w:rsidP="0015688E">
      <w:pPr>
        <w:pStyle w:val="a5"/>
      </w:pPr>
      <w:r w:rsidRPr="004F2E3C">
        <w:t>В организации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 нет необходимости.</w:t>
      </w:r>
    </w:p>
    <w:p w14:paraId="3DC5AECA" w14:textId="77777777" w:rsidR="001E4D03" w:rsidRDefault="001E4D03" w:rsidP="004C4543">
      <w:pPr>
        <w:rPr>
          <w:sz w:val="24"/>
        </w:rPr>
        <w:sectPr w:rsidR="001E4D03" w:rsidSect="0071737E">
          <w:type w:val="nextColumn"/>
          <w:pgSz w:w="11900" w:h="16840"/>
          <w:pgMar w:top="1134" w:right="851" w:bottom="1134" w:left="1134" w:header="709" w:footer="1049" w:gutter="0"/>
          <w:pgBorders w:offsetFrom="page">
            <w:top w:val="single" w:sz="4" w:space="24" w:color="auto"/>
            <w:left w:val="single" w:sz="4" w:space="24" w:color="auto"/>
            <w:bottom w:val="single" w:sz="4" w:space="24" w:color="auto"/>
            <w:right w:val="single" w:sz="4" w:space="24" w:color="auto"/>
          </w:pgBorders>
          <w:cols w:space="720"/>
        </w:sectPr>
      </w:pPr>
    </w:p>
    <w:p w14:paraId="63CF49FB" w14:textId="77777777" w:rsidR="000F5869" w:rsidRPr="003E3F1B" w:rsidRDefault="000243DC" w:rsidP="00DA3025">
      <w:pPr>
        <w:pStyle w:val="21"/>
        <w:ind w:left="850"/>
      </w:pPr>
      <w:bookmarkStart w:id="196" w:name="_TOC_250064"/>
      <w:bookmarkStart w:id="197" w:name="_Toc107357004"/>
      <w:bookmarkEnd w:id="196"/>
      <w:r w:rsidRPr="003E3F1B">
        <w:lastRenderedPageBreak/>
        <w:t>Часть 7. Балансы теплоносителя</w:t>
      </w:r>
      <w:bookmarkEnd w:id="197"/>
    </w:p>
    <w:p w14:paraId="225610C8" w14:textId="77777777" w:rsidR="004C4543" w:rsidRDefault="00074238" w:rsidP="00F160E1">
      <w:pPr>
        <w:pStyle w:val="a"/>
        <w:numPr>
          <w:ilvl w:val="0"/>
          <w:numId w:val="19"/>
        </w:numPr>
      </w:pPr>
      <w:bookmarkStart w:id="198" w:name="_Toc15927907"/>
      <w:bookmarkStart w:id="199" w:name="_Toc15928708"/>
      <w:bookmarkStart w:id="200" w:name="_Toc107357005"/>
      <w:r>
        <w:t>с</w:t>
      </w:r>
      <w:r w:rsidR="004C4543" w:rsidRPr="000875AD">
        <w:t xml:space="preserve">труктура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w:t>
      </w:r>
      <w:r w:rsidR="004C4543" w:rsidRPr="004C4543">
        <w:t>в существующих зонах</w:t>
      </w:r>
      <w:r w:rsidR="004C4543" w:rsidRPr="000875AD">
        <w:t xml:space="preserve"> действия систем теплоснабжения и источников тепловой энергии, в том числе раб</w:t>
      </w:r>
      <w:r w:rsidR="004C4543">
        <w:t>отающих на единую тепловую сеть</w:t>
      </w:r>
      <w:bookmarkEnd w:id="198"/>
      <w:bookmarkEnd w:id="199"/>
      <w:bookmarkEnd w:id="200"/>
    </w:p>
    <w:p w14:paraId="5ACE8007" w14:textId="77777777" w:rsidR="002002B4" w:rsidRPr="004F2E3C" w:rsidRDefault="002002B4" w:rsidP="002002B4">
      <w:pPr>
        <w:pStyle w:val="a5"/>
      </w:pPr>
      <w:r w:rsidRPr="004F2E3C">
        <w:t>Балансы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зонах действия систем теплоснабжения и источников тепловой энергии представлены в таблице 1.7.1.</w:t>
      </w:r>
    </w:p>
    <w:p w14:paraId="3F126F4D" w14:textId="77777777" w:rsidR="002002B4" w:rsidRPr="002002B4" w:rsidRDefault="002002B4" w:rsidP="002002B4">
      <w:pPr>
        <w:pStyle w:val="af6"/>
        <w:rPr>
          <w:rStyle w:val="af5"/>
          <w:b/>
          <w:sz w:val="20"/>
        </w:rPr>
      </w:pPr>
      <w:bookmarkStart w:id="201" w:name="_Toc24969881"/>
      <w:bookmarkStart w:id="202" w:name="_Toc39028484"/>
      <w:bookmarkStart w:id="203" w:name="_Toc138344083"/>
      <w:r w:rsidRPr="002002B4">
        <w:rPr>
          <w:rStyle w:val="af5"/>
          <w:b/>
          <w:sz w:val="20"/>
        </w:rPr>
        <w:t>Таблица 1.7.1 - Балансы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зонах действия систем теплоснабжения и источников тепловой энергии</w:t>
      </w:r>
      <w:bookmarkEnd w:id="201"/>
      <w:bookmarkEnd w:id="202"/>
      <w:bookmarkEnd w:id="203"/>
    </w:p>
    <w:tbl>
      <w:tblPr>
        <w:tblW w:w="5000" w:type="pct"/>
        <w:tblLook w:val="04A0" w:firstRow="1" w:lastRow="0" w:firstColumn="1" w:lastColumn="0" w:noHBand="0" w:noVBand="1"/>
      </w:tblPr>
      <w:tblGrid>
        <w:gridCol w:w="766"/>
        <w:gridCol w:w="3556"/>
        <w:gridCol w:w="2107"/>
        <w:gridCol w:w="2081"/>
        <w:gridCol w:w="1621"/>
      </w:tblGrid>
      <w:tr w:rsidR="00CB1908" w:rsidRPr="00617A75" w14:paraId="4918A648" w14:textId="77777777" w:rsidTr="00320D17">
        <w:trPr>
          <w:trHeight w:val="20"/>
        </w:trPr>
        <w:tc>
          <w:tcPr>
            <w:tcW w:w="3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449FE2" w14:textId="77777777" w:rsidR="00CB1908" w:rsidRPr="00617A75" w:rsidRDefault="00CB1908" w:rsidP="00CB1908">
            <w:pPr>
              <w:widowControl/>
              <w:autoSpaceDE/>
              <w:autoSpaceDN/>
              <w:jc w:val="center"/>
              <w:rPr>
                <w:b/>
                <w:bCs/>
                <w:color w:val="000000"/>
                <w:sz w:val="18"/>
                <w:szCs w:val="18"/>
                <w:lang w:bidi="ar-SA"/>
              </w:rPr>
            </w:pPr>
            <w:r w:rsidRPr="00617A75">
              <w:rPr>
                <w:b/>
                <w:bCs/>
                <w:color w:val="000000"/>
                <w:sz w:val="18"/>
                <w:szCs w:val="18"/>
                <w:lang w:bidi="ar-SA"/>
              </w:rPr>
              <w:t>№ п/п</w:t>
            </w:r>
          </w:p>
        </w:tc>
        <w:tc>
          <w:tcPr>
            <w:tcW w:w="1755" w:type="pct"/>
            <w:tcBorders>
              <w:top w:val="single" w:sz="4" w:space="0" w:color="auto"/>
              <w:left w:val="nil"/>
              <w:bottom w:val="single" w:sz="4" w:space="0" w:color="auto"/>
              <w:right w:val="single" w:sz="4" w:space="0" w:color="auto"/>
            </w:tcBorders>
            <w:shd w:val="clear" w:color="auto" w:fill="auto"/>
            <w:vAlign w:val="center"/>
            <w:hideMark/>
          </w:tcPr>
          <w:p w14:paraId="00B682D0" w14:textId="77777777" w:rsidR="00CB1908" w:rsidRPr="00617A75" w:rsidRDefault="00CB1908" w:rsidP="00CB1908">
            <w:pPr>
              <w:widowControl/>
              <w:autoSpaceDE/>
              <w:autoSpaceDN/>
              <w:jc w:val="center"/>
              <w:rPr>
                <w:b/>
                <w:bCs/>
                <w:color w:val="000000"/>
                <w:sz w:val="18"/>
                <w:szCs w:val="18"/>
                <w:lang w:bidi="ar-SA"/>
              </w:rPr>
            </w:pPr>
            <w:r w:rsidRPr="00617A75">
              <w:rPr>
                <w:b/>
                <w:bCs/>
                <w:color w:val="000000"/>
                <w:sz w:val="18"/>
                <w:szCs w:val="18"/>
                <w:lang w:bidi="ar-SA"/>
              </w:rPr>
              <w:t xml:space="preserve">   Наименование источника тепловой энергии</w:t>
            </w:r>
          </w:p>
        </w:tc>
        <w:tc>
          <w:tcPr>
            <w:tcW w:w="1040" w:type="pct"/>
            <w:tcBorders>
              <w:top w:val="single" w:sz="4" w:space="0" w:color="auto"/>
              <w:left w:val="nil"/>
              <w:bottom w:val="single" w:sz="4" w:space="0" w:color="auto"/>
              <w:right w:val="single" w:sz="4" w:space="0" w:color="auto"/>
            </w:tcBorders>
            <w:shd w:val="clear" w:color="auto" w:fill="auto"/>
            <w:vAlign w:val="center"/>
            <w:hideMark/>
          </w:tcPr>
          <w:p w14:paraId="74C513A4" w14:textId="77777777" w:rsidR="00CB1908" w:rsidRPr="00617A75" w:rsidRDefault="00CB1908" w:rsidP="00CB1908">
            <w:pPr>
              <w:widowControl/>
              <w:autoSpaceDE/>
              <w:autoSpaceDN/>
              <w:jc w:val="center"/>
              <w:rPr>
                <w:b/>
                <w:bCs/>
                <w:color w:val="000000"/>
                <w:sz w:val="18"/>
                <w:szCs w:val="18"/>
                <w:lang w:bidi="ar-SA"/>
              </w:rPr>
            </w:pPr>
            <w:r w:rsidRPr="00617A75">
              <w:rPr>
                <w:b/>
                <w:bCs/>
                <w:color w:val="000000"/>
                <w:sz w:val="18"/>
                <w:szCs w:val="18"/>
                <w:lang w:bidi="ar-SA"/>
              </w:rPr>
              <w:t xml:space="preserve"> Нормативная утечка воды из трубопроводов тепловой сети, м. куб./год (тн/год)</w:t>
            </w:r>
          </w:p>
        </w:tc>
        <w:tc>
          <w:tcPr>
            <w:tcW w:w="1027" w:type="pct"/>
            <w:tcBorders>
              <w:top w:val="single" w:sz="4" w:space="0" w:color="auto"/>
              <w:left w:val="nil"/>
              <w:bottom w:val="single" w:sz="4" w:space="0" w:color="auto"/>
              <w:right w:val="single" w:sz="4" w:space="0" w:color="auto"/>
            </w:tcBorders>
            <w:shd w:val="clear" w:color="auto" w:fill="auto"/>
            <w:vAlign w:val="center"/>
            <w:hideMark/>
          </w:tcPr>
          <w:p w14:paraId="478F6F9E" w14:textId="77777777" w:rsidR="00CB1908" w:rsidRPr="00617A75" w:rsidRDefault="00CB1908" w:rsidP="00CB1908">
            <w:pPr>
              <w:widowControl/>
              <w:autoSpaceDE/>
              <w:autoSpaceDN/>
              <w:jc w:val="center"/>
              <w:rPr>
                <w:b/>
                <w:bCs/>
                <w:color w:val="000000"/>
                <w:sz w:val="18"/>
                <w:szCs w:val="18"/>
                <w:lang w:bidi="ar-SA"/>
              </w:rPr>
            </w:pPr>
            <w:r w:rsidRPr="00617A75">
              <w:rPr>
                <w:b/>
                <w:bCs/>
                <w:color w:val="000000"/>
                <w:sz w:val="18"/>
                <w:szCs w:val="18"/>
                <w:lang w:bidi="ar-SA"/>
              </w:rPr>
              <w:t>Производительность существующей водоподготовки, м. куб./ч</w:t>
            </w:r>
          </w:p>
        </w:tc>
        <w:tc>
          <w:tcPr>
            <w:tcW w:w="800" w:type="pct"/>
            <w:tcBorders>
              <w:top w:val="single" w:sz="4" w:space="0" w:color="auto"/>
              <w:left w:val="nil"/>
              <w:bottom w:val="single" w:sz="4" w:space="0" w:color="auto"/>
              <w:right w:val="single" w:sz="4" w:space="0" w:color="auto"/>
            </w:tcBorders>
            <w:shd w:val="clear" w:color="auto" w:fill="auto"/>
            <w:vAlign w:val="center"/>
            <w:hideMark/>
          </w:tcPr>
          <w:p w14:paraId="64B9DB22" w14:textId="77777777" w:rsidR="00CB1908" w:rsidRPr="00617A75" w:rsidRDefault="00CB1908" w:rsidP="00CB1908">
            <w:pPr>
              <w:widowControl/>
              <w:autoSpaceDE/>
              <w:autoSpaceDN/>
              <w:jc w:val="center"/>
              <w:rPr>
                <w:b/>
                <w:bCs/>
                <w:color w:val="000000"/>
                <w:sz w:val="18"/>
                <w:szCs w:val="18"/>
                <w:lang w:bidi="ar-SA"/>
              </w:rPr>
            </w:pPr>
            <w:r w:rsidRPr="00617A75">
              <w:rPr>
                <w:b/>
                <w:bCs/>
                <w:color w:val="000000"/>
                <w:sz w:val="18"/>
                <w:szCs w:val="18"/>
                <w:lang w:bidi="ar-SA"/>
              </w:rPr>
              <w:t>Резерв/дефицит в аварийном режиме, м. куб./ч</w:t>
            </w:r>
          </w:p>
        </w:tc>
      </w:tr>
      <w:tr w:rsidR="00CB1908" w:rsidRPr="00617A75" w14:paraId="5FC4027C" w14:textId="77777777" w:rsidTr="00320D17">
        <w:trPr>
          <w:trHeight w:val="20"/>
        </w:trPr>
        <w:tc>
          <w:tcPr>
            <w:tcW w:w="378" w:type="pct"/>
            <w:tcBorders>
              <w:top w:val="nil"/>
              <w:left w:val="single" w:sz="4" w:space="0" w:color="auto"/>
              <w:bottom w:val="single" w:sz="4" w:space="0" w:color="auto"/>
              <w:right w:val="single" w:sz="4" w:space="0" w:color="auto"/>
            </w:tcBorders>
            <w:shd w:val="clear" w:color="auto" w:fill="auto"/>
            <w:vAlign w:val="center"/>
            <w:hideMark/>
          </w:tcPr>
          <w:p w14:paraId="51AFE675" w14:textId="77777777" w:rsidR="00CB1908" w:rsidRPr="00617A75" w:rsidRDefault="00CB1908" w:rsidP="00CB1908">
            <w:pPr>
              <w:widowControl/>
              <w:autoSpaceDE/>
              <w:autoSpaceDN/>
              <w:jc w:val="center"/>
              <w:rPr>
                <w:color w:val="000000"/>
                <w:sz w:val="18"/>
                <w:szCs w:val="18"/>
                <w:lang w:bidi="ar-SA"/>
              </w:rPr>
            </w:pPr>
            <w:r w:rsidRPr="00617A75">
              <w:rPr>
                <w:color w:val="000000"/>
                <w:sz w:val="18"/>
                <w:szCs w:val="18"/>
                <w:lang w:bidi="ar-SA"/>
              </w:rPr>
              <w:t>1</w:t>
            </w:r>
          </w:p>
        </w:tc>
        <w:tc>
          <w:tcPr>
            <w:tcW w:w="1755" w:type="pct"/>
            <w:tcBorders>
              <w:top w:val="nil"/>
              <w:left w:val="nil"/>
              <w:bottom w:val="single" w:sz="4" w:space="0" w:color="auto"/>
              <w:right w:val="single" w:sz="4" w:space="0" w:color="auto"/>
            </w:tcBorders>
            <w:shd w:val="clear" w:color="auto" w:fill="auto"/>
            <w:vAlign w:val="center"/>
            <w:hideMark/>
          </w:tcPr>
          <w:p w14:paraId="6428E939" w14:textId="77777777" w:rsidR="00CB1908" w:rsidRPr="00617A75" w:rsidRDefault="00CB1908" w:rsidP="00CB1908">
            <w:pPr>
              <w:widowControl/>
              <w:autoSpaceDE/>
              <w:autoSpaceDN/>
              <w:rPr>
                <w:color w:val="000000"/>
                <w:sz w:val="18"/>
                <w:szCs w:val="18"/>
                <w:lang w:bidi="ar-SA"/>
              </w:rPr>
            </w:pPr>
            <w:r w:rsidRPr="00617A75">
              <w:rPr>
                <w:color w:val="000000"/>
                <w:sz w:val="18"/>
                <w:szCs w:val="18"/>
                <w:lang w:bidi="ar-SA"/>
              </w:rPr>
              <w:t>Котельная №1 с. Кукобой</w:t>
            </w:r>
          </w:p>
        </w:tc>
        <w:tc>
          <w:tcPr>
            <w:tcW w:w="1040" w:type="pct"/>
            <w:tcBorders>
              <w:top w:val="nil"/>
              <w:left w:val="nil"/>
              <w:bottom w:val="single" w:sz="4" w:space="0" w:color="auto"/>
              <w:right w:val="single" w:sz="4" w:space="0" w:color="auto"/>
            </w:tcBorders>
            <w:shd w:val="clear" w:color="auto" w:fill="auto"/>
            <w:vAlign w:val="center"/>
            <w:hideMark/>
          </w:tcPr>
          <w:p w14:paraId="10881DEE" w14:textId="77777777" w:rsidR="00CB1908" w:rsidRPr="00617A75" w:rsidRDefault="00CB1908" w:rsidP="00617A75">
            <w:pPr>
              <w:widowControl/>
              <w:autoSpaceDE/>
              <w:autoSpaceDN/>
              <w:jc w:val="center"/>
              <w:rPr>
                <w:color w:val="000000"/>
                <w:sz w:val="18"/>
                <w:szCs w:val="18"/>
                <w:lang w:bidi="ar-SA"/>
              </w:rPr>
            </w:pPr>
            <w:r w:rsidRPr="00617A75">
              <w:rPr>
                <w:color w:val="000000"/>
                <w:sz w:val="18"/>
                <w:szCs w:val="18"/>
                <w:lang w:bidi="ar-SA"/>
              </w:rPr>
              <w:t>20,09</w:t>
            </w:r>
          </w:p>
        </w:tc>
        <w:tc>
          <w:tcPr>
            <w:tcW w:w="1027" w:type="pct"/>
            <w:tcBorders>
              <w:top w:val="nil"/>
              <w:left w:val="nil"/>
              <w:bottom w:val="single" w:sz="4" w:space="0" w:color="auto"/>
              <w:right w:val="single" w:sz="4" w:space="0" w:color="auto"/>
            </w:tcBorders>
            <w:shd w:val="clear" w:color="auto" w:fill="auto"/>
            <w:noWrap/>
            <w:vAlign w:val="center"/>
            <w:hideMark/>
          </w:tcPr>
          <w:p w14:paraId="50F0EE5B" w14:textId="77777777" w:rsidR="00CB1908" w:rsidRPr="00617A75" w:rsidRDefault="00CB1908" w:rsidP="00617A75">
            <w:pPr>
              <w:widowControl/>
              <w:autoSpaceDE/>
              <w:autoSpaceDN/>
              <w:jc w:val="center"/>
              <w:rPr>
                <w:color w:val="000000"/>
                <w:sz w:val="18"/>
                <w:szCs w:val="18"/>
                <w:lang w:bidi="ar-SA"/>
              </w:rPr>
            </w:pPr>
            <w:r w:rsidRPr="00617A75">
              <w:rPr>
                <w:color w:val="000000"/>
                <w:sz w:val="18"/>
                <w:szCs w:val="18"/>
                <w:lang w:bidi="ar-SA"/>
              </w:rPr>
              <w:t>0,00</w:t>
            </w:r>
          </w:p>
        </w:tc>
        <w:tc>
          <w:tcPr>
            <w:tcW w:w="800" w:type="pct"/>
            <w:tcBorders>
              <w:top w:val="nil"/>
              <w:left w:val="nil"/>
              <w:bottom w:val="single" w:sz="4" w:space="0" w:color="auto"/>
              <w:right w:val="single" w:sz="4" w:space="0" w:color="auto"/>
            </w:tcBorders>
            <w:shd w:val="clear" w:color="auto" w:fill="auto"/>
            <w:noWrap/>
            <w:vAlign w:val="center"/>
            <w:hideMark/>
          </w:tcPr>
          <w:p w14:paraId="45F4EA0E" w14:textId="77777777" w:rsidR="00CB1908" w:rsidRPr="00617A75" w:rsidRDefault="00CB1908" w:rsidP="00617A75">
            <w:pPr>
              <w:widowControl/>
              <w:autoSpaceDE/>
              <w:autoSpaceDN/>
              <w:jc w:val="center"/>
              <w:rPr>
                <w:color w:val="000000"/>
                <w:sz w:val="18"/>
                <w:szCs w:val="18"/>
                <w:lang w:bidi="ar-SA"/>
              </w:rPr>
            </w:pPr>
            <w:r w:rsidRPr="00617A75">
              <w:rPr>
                <w:color w:val="000000"/>
                <w:sz w:val="18"/>
                <w:szCs w:val="18"/>
                <w:lang w:bidi="ar-SA"/>
              </w:rPr>
              <w:t>0,00</w:t>
            </w:r>
          </w:p>
        </w:tc>
      </w:tr>
      <w:tr w:rsidR="00CB1908" w:rsidRPr="00617A75" w14:paraId="645BFFC0" w14:textId="77777777" w:rsidTr="00320D17">
        <w:trPr>
          <w:trHeight w:val="20"/>
        </w:trPr>
        <w:tc>
          <w:tcPr>
            <w:tcW w:w="378" w:type="pct"/>
            <w:tcBorders>
              <w:top w:val="nil"/>
              <w:left w:val="single" w:sz="4" w:space="0" w:color="auto"/>
              <w:bottom w:val="single" w:sz="4" w:space="0" w:color="auto"/>
              <w:right w:val="single" w:sz="4" w:space="0" w:color="auto"/>
            </w:tcBorders>
            <w:shd w:val="clear" w:color="auto" w:fill="auto"/>
            <w:vAlign w:val="center"/>
            <w:hideMark/>
          </w:tcPr>
          <w:p w14:paraId="7DA0425C" w14:textId="77777777" w:rsidR="00CB1908" w:rsidRPr="00617A75" w:rsidRDefault="00CB1908" w:rsidP="00CB1908">
            <w:pPr>
              <w:widowControl/>
              <w:autoSpaceDE/>
              <w:autoSpaceDN/>
              <w:jc w:val="center"/>
              <w:rPr>
                <w:color w:val="000000"/>
                <w:sz w:val="18"/>
                <w:szCs w:val="18"/>
                <w:lang w:bidi="ar-SA"/>
              </w:rPr>
            </w:pPr>
            <w:r w:rsidRPr="00617A75">
              <w:rPr>
                <w:color w:val="000000"/>
                <w:sz w:val="18"/>
                <w:szCs w:val="18"/>
                <w:lang w:bidi="ar-SA"/>
              </w:rPr>
              <w:t>2</w:t>
            </w:r>
          </w:p>
        </w:tc>
        <w:tc>
          <w:tcPr>
            <w:tcW w:w="1755" w:type="pct"/>
            <w:tcBorders>
              <w:top w:val="nil"/>
              <w:left w:val="nil"/>
              <w:bottom w:val="single" w:sz="4" w:space="0" w:color="auto"/>
              <w:right w:val="single" w:sz="4" w:space="0" w:color="auto"/>
            </w:tcBorders>
            <w:shd w:val="clear" w:color="auto" w:fill="auto"/>
            <w:vAlign w:val="center"/>
            <w:hideMark/>
          </w:tcPr>
          <w:p w14:paraId="081EB22B" w14:textId="77777777" w:rsidR="00CB1908" w:rsidRPr="00617A75" w:rsidRDefault="00CB1908" w:rsidP="00CB1908">
            <w:pPr>
              <w:widowControl/>
              <w:autoSpaceDE/>
              <w:autoSpaceDN/>
              <w:rPr>
                <w:color w:val="000000"/>
                <w:sz w:val="18"/>
                <w:szCs w:val="18"/>
                <w:lang w:bidi="ar-SA"/>
              </w:rPr>
            </w:pPr>
            <w:r w:rsidRPr="00617A75">
              <w:rPr>
                <w:color w:val="000000"/>
                <w:sz w:val="18"/>
                <w:szCs w:val="18"/>
                <w:lang w:bidi="ar-SA"/>
              </w:rPr>
              <w:t>Котельная №2 с. Кукобой</w:t>
            </w:r>
          </w:p>
        </w:tc>
        <w:tc>
          <w:tcPr>
            <w:tcW w:w="1040" w:type="pct"/>
            <w:tcBorders>
              <w:top w:val="nil"/>
              <w:left w:val="nil"/>
              <w:bottom w:val="single" w:sz="4" w:space="0" w:color="auto"/>
              <w:right w:val="single" w:sz="4" w:space="0" w:color="auto"/>
            </w:tcBorders>
            <w:shd w:val="clear" w:color="auto" w:fill="auto"/>
            <w:vAlign w:val="center"/>
            <w:hideMark/>
          </w:tcPr>
          <w:p w14:paraId="1CA5E115" w14:textId="77777777" w:rsidR="00CB1908" w:rsidRPr="00617A75" w:rsidRDefault="00CB1908" w:rsidP="00617A75">
            <w:pPr>
              <w:widowControl/>
              <w:autoSpaceDE/>
              <w:autoSpaceDN/>
              <w:jc w:val="center"/>
              <w:rPr>
                <w:color w:val="000000"/>
                <w:sz w:val="18"/>
                <w:szCs w:val="18"/>
                <w:lang w:bidi="ar-SA"/>
              </w:rPr>
            </w:pPr>
            <w:r w:rsidRPr="00617A75">
              <w:rPr>
                <w:color w:val="000000"/>
                <w:sz w:val="18"/>
                <w:szCs w:val="18"/>
                <w:lang w:bidi="ar-SA"/>
              </w:rPr>
              <w:t>78,91</w:t>
            </w:r>
          </w:p>
        </w:tc>
        <w:tc>
          <w:tcPr>
            <w:tcW w:w="1027" w:type="pct"/>
            <w:tcBorders>
              <w:top w:val="nil"/>
              <w:left w:val="nil"/>
              <w:bottom w:val="single" w:sz="4" w:space="0" w:color="auto"/>
              <w:right w:val="single" w:sz="4" w:space="0" w:color="auto"/>
            </w:tcBorders>
            <w:shd w:val="clear" w:color="auto" w:fill="auto"/>
            <w:noWrap/>
            <w:vAlign w:val="center"/>
            <w:hideMark/>
          </w:tcPr>
          <w:p w14:paraId="22B8A4B8" w14:textId="77777777" w:rsidR="00CB1908" w:rsidRPr="00617A75" w:rsidRDefault="00CB1908" w:rsidP="00617A75">
            <w:pPr>
              <w:widowControl/>
              <w:autoSpaceDE/>
              <w:autoSpaceDN/>
              <w:jc w:val="center"/>
              <w:rPr>
                <w:color w:val="000000"/>
                <w:sz w:val="18"/>
                <w:szCs w:val="18"/>
                <w:lang w:bidi="ar-SA"/>
              </w:rPr>
            </w:pPr>
            <w:r w:rsidRPr="00617A75">
              <w:rPr>
                <w:color w:val="000000"/>
                <w:sz w:val="18"/>
                <w:szCs w:val="18"/>
                <w:lang w:bidi="ar-SA"/>
              </w:rPr>
              <w:t>0,00</w:t>
            </w:r>
          </w:p>
        </w:tc>
        <w:tc>
          <w:tcPr>
            <w:tcW w:w="800" w:type="pct"/>
            <w:tcBorders>
              <w:top w:val="nil"/>
              <w:left w:val="nil"/>
              <w:bottom w:val="single" w:sz="4" w:space="0" w:color="auto"/>
              <w:right w:val="single" w:sz="4" w:space="0" w:color="auto"/>
            </w:tcBorders>
            <w:shd w:val="clear" w:color="auto" w:fill="auto"/>
            <w:noWrap/>
            <w:vAlign w:val="center"/>
            <w:hideMark/>
          </w:tcPr>
          <w:p w14:paraId="2093E244" w14:textId="77777777" w:rsidR="00CB1908" w:rsidRPr="00617A75" w:rsidRDefault="00CB1908" w:rsidP="00617A75">
            <w:pPr>
              <w:widowControl/>
              <w:autoSpaceDE/>
              <w:autoSpaceDN/>
              <w:jc w:val="center"/>
              <w:rPr>
                <w:color w:val="000000"/>
                <w:sz w:val="18"/>
                <w:szCs w:val="18"/>
                <w:lang w:bidi="ar-SA"/>
              </w:rPr>
            </w:pPr>
            <w:r w:rsidRPr="00617A75">
              <w:rPr>
                <w:color w:val="000000"/>
                <w:sz w:val="18"/>
                <w:szCs w:val="18"/>
                <w:lang w:bidi="ar-SA"/>
              </w:rPr>
              <w:t>0,00</w:t>
            </w:r>
          </w:p>
        </w:tc>
      </w:tr>
      <w:tr w:rsidR="00CB1908" w:rsidRPr="00617A75" w14:paraId="05EDFDFC" w14:textId="77777777" w:rsidTr="003D5ABA">
        <w:trPr>
          <w:trHeight w:val="20"/>
        </w:trPr>
        <w:tc>
          <w:tcPr>
            <w:tcW w:w="378" w:type="pct"/>
            <w:tcBorders>
              <w:top w:val="nil"/>
              <w:left w:val="single" w:sz="4" w:space="0" w:color="auto"/>
              <w:bottom w:val="single" w:sz="4" w:space="0" w:color="auto"/>
              <w:right w:val="single" w:sz="4" w:space="0" w:color="auto"/>
            </w:tcBorders>
            <w:shd w:val="clear" w:color="auto" w:fill="auto"/>
            <w:vAlign w:val="center"/>
          </w:tcPr>
          <w:p w14:paraId="386F59AB" w14:textId="0DD3A8A4" w:rsidR="00CB1908" w:rsidRPr="00617A75" w:rsidRDefault="003D5ABA" w:rsidP="00CB1908">
            <w:pPr>
              <w:widowControl/>
              <w:autoSpaceDE/>
              <w:autoSpaceDN/>
              <w:jc w:val="center"/>
              <w:rPr>
                <w:color w:val="000000"/>
                <w:sz w:val="18"/>
                <w:szCs w:val="18"/>
                <w:lang w:bidi="ar-SA"/>
              </w:rPr>
            </w:pPr>
            <w:r>
              <w:rPr>
                <w:color w:val="000000"/>
                <w:sz w:val="18"/>
                <w:szCs w:val="18"/>
                <w:lang w:bidi="ar-SA"/>
              </w:rPr>
              <w:t>3</w:t>
            </w:r>
          </w:p>
        </w:tc>
        <w:tc>
          <w:tcPr>
            <w:tcW w:w="1755" w:type="pct"/>
            <w:tcBorders>
              <w:top w:val="nil"/>
              <w:left w:val="nil"/>
              <w:bottom w:val="single" w:sz="4" w:space="0" w:color="auto"/>
              <w:right w:val="single" w:sz="4" w:space="0" w:color="auto"/>
            </w:tcBorders>
            <w:shd w:val="clear" w:color="auto" w:fill="auto"/>
            <w:vAlign w:val="center"/>
            <w:hideMark/>
          </w:tcPr>
          <w:p w14:paraId="22CFC4B2" w14:textId="77777777" w:rsidR="00CB1908" w:rsidRPr="00617A75" w:rsidRDefault="00CB1908" w:rsidP="00CB1908">
            <w:pPr>
              <w:widowControl/>
              <w:autoSpaceDE/>
              <w:autoSpaceDN/>
              <w:rPr>
                <w:color w:val="000000"/>
                <w:sz w:val="18"/>
                <w:szCs w:val="18"/>
                <w:lang w:bidi="ar-SA"/>
              </w:rPr>
            </w:pPr>
            <w:r w:rsidRPr="00617A75">
              <w:rPr>
                <w:color w:val="000000"/>
                <w:sz w:val="18"/>
                <w:szCs w:val="18"/>
                <w:lang w:bidi="ar-SA"/>
              </w:rPr>
              <w:t>Котельная №3 с. Всехсвятское</w:t>
            </w:r>
          </w:p>
        </w:tc>
        <w:tc>
          <w:tcPr>
            <w:tcW w:w="1040" w:type="pct"/>
            <w:tcBorders>
              <w:top w:val="nil"/>
              <w:left w:val="nil"/>
              <w:bottom w:val="single" w:sz="4" w:space="0" w:color="auto"/>
              <w:right w:val="single" w:sz="4" w:space="0" w:color="auto"/>
            </w:tcBorders>
            <w:shd w:val="clear" w:color="auto" w:fill="auto"/>
            <w:vAlign w:val="center"/>
            <w:hideMark/>
          </w:tcPr>
          <w:p w14:paraId="17B9B6C2" w14:textId="77777777" w:rsidR="00CB1908" w:rsidRPr="00617A75" w:rsidRDefault="00CB1908" w:rsidP="00617A75">
            <w:pPr>
              <w:widowControl/>
              <w:autoSpaceDE/>
              <w:autoSpaceDN/>
              <w:jc w:val="center"/>
              <w:rPr>
                <w:color w:val="000000"/>
                <w:sz w:val="18"/>
                <w:szCs w:val="18"/>
                <w:lang w:bidi="ar-SA"/>
              </w:rPr>
            </w:pPr>
            <w:r w:rsidRPr="00617A75">
              <w:rPr>
                <w:color w:val="000000"/>
                <w:sz w:val="18"/>
                <w:szCs w:val="18"/>
                <w:lang w:bidi="ar-SA"/>
              </w:rPr>
              <w:t>20,02</w:t>
            </w:r>
          </w:p>
        </w:tc>
        <w:tc>
          <w:tcPr>
            <w:tcW w:w="1027" w:type="pct"/>
            <w:tcBorders>
              <w:top w:val="nil"/>
              <w:left w:val="nil"/>
              <w:bottom w:val="single" w:sz="4" w:space="0" w:color="auto"/>
              <w:right w:val="single" w:sz="4" w:space="0" w:color="auto"/>
            </w:tcBorders>
            <w:shd w:val="clear" w:color="auto" w:fill="auto"/>
            <w:noWrap/>
            <w:vAlign w:val="center"/>
            <w:hideMark/>
          </w:tcPr>
          <w:p w14:paraId="4AA4FF00" w14:textId="77777777" w:rsidR="00CB1908" w:rsidRPr="00617A75" w:rsidRDefault="00CB1908" w:rsidP="00617A75">
            <w:pPr>
              <w:widowControl/>
              <w:autoSpaceDE/>
              <w:autoSpaceDN/>
              <w:jc w:val="center"/>
              <w:rPr>
                <w:color w:val="000000"/>
                <w:sz w:val="18"/>
                <w:szCs w:val="18"/>
                <w:lang w:bidi="ar-SA"/>
              </w:rPr>
            </w:pPr>
            <w:r w:rsidRPr="00617A75">
              <w:rPr>
                <w:color w:val="000000"/>
                <w:sz w:val="18"/>
                <w:szCs w:val="18"/>
                <w:lang w:bidi="ar-SA"/>
              </w:rPr>
              <w:t>0,00</w:t>
            </w:r>
          </w:p>
        </w:tc>
        <w:tc>
          <w:tcPr>
            <w:tcW w:w="800" w:type="pct"/>
            <w:tcBorders>
              <w:top w:val="nil"/>
              <w:left w:val="nil"/>
              <w:bottom w:val="single" w:sz="4" w:space="0" w:color="auto"/>
              <w:right w:val="single" w:sz="4" w:space="0" w:color="auto"/>
            </w:tcBorders>
            <w:shd w:val="clear" w:color="auto" w:fill="auto"/>
            <w:noWrap/>
            <w:vAlign w:val="center"/>
            <w:hideMark/>
          </w:tcPr>
          <w:p w14:paraId="36D78AA0" w14:textId="77777777" w:rsidR="00CB1908" w:rsidRPr="00617A75" w:rsidRDefault="00CB1908" w:rsidP="00617A75">
            <w:pPr>
              <w:widowControl/>
              <w:autoSpaceDE/>
              <w:autoSpaceDN/>
              <w:jc w:val="center"/>
              <w:rPr>
                <w:color w:val="000000"/>
                <w:sz w:val="18"/>
                <w:szCs w:val="18"/>
                <w:lang w:bidi="ar-SA"/>
              </w:rPr>
            </w:pPr>
            <w:r w:rsidRPr="00617A75">
              <w:rPr>
                <w:color w:val="000000"/>
                <w:sz w:val="18"/>
                <w:szCs w:val="18"/>
                <w:lang w:bidi="ar-SA"/>
              </w:rPr>
              <w:t>0,00</w:t>
            </w:r>
          </w:p>
        </w:tc>
      </w:tr>
      <w:tr w:rsidR="00CB1908" w:rsidRPr="00617A75" w14:paraId="26E80DE5" w14:textId="77777777" w:rsidTr="003D5ABA">
        <w:trPr>
          <w:trHeight w:val="20"/>
        </w:trPr>
        <w:tc>
          <w:tcPr>
            <w:tcW w:w="378" w:type="pct"/>
            <w:tcBorders>
              <w:top w:val="nil"/>
              <w:left w:val="single" w:sz="4" w:space="0" w:color="auto"/>
              <w:bottom w:val="single" w:sz="4" w:space="0" w:color="auto"/>
              <w:right w:val="single" w:sz="4" w:space="0" w:color="auto"/>
            </w:tcBorders>
            <w:shd w:val="clear" w:color="auto" w:fill="auto"/>
            <w:vAlign w:val="center"/>
          </w:tcPr>
          <w:p w14:paraId="16356891" w14:textId="732FB117" w:rsidR="00CB1908" w:rsidRPr="00617A75" w:rsidRDefault="003D5ABA" w:rsidP="00CB1908">
            <w:pPr>
              <w:widowControl/>
              <w:autoSpaceDE/>
              <w:autoSpaceDN/>
              <w:jc w:val="center"/>
              <w:rPr>
                <w:color w:val="000000"/>
                <w:sz w:val="18"/>
                <w:szCs w:val="18"/>
                <w:lang w:bidi="ar-SA"/>
              </w:rPr>
            </w:pPr>
            <w:r>
              <w:rPr>
                <w:color w:val="000000"/>
                <w:sz w:val="18"/>
                <w:szCs w:val="18"/>
                <w:lang w:bidi="ar-SA"/>
              </w:rPr>
              <w:t>4</w:t>
            </w:r>
          </w:p>
        </w:tc>
        <w:tc>
          <w:tcPr>
            <w:tcW w:w="1755" w:type="pct"/>
            <w:tcBorders>
              <w:top w:val="nil"/>
              <w:left w:val="nil"/>
              <w:bottom w:val="single" w:sz="4" w:space="0" w:color="auto"/>
              <w:right w:val="single" w:sz="4" w:space="0" w:color="auto"/>
            </w:tcBorders>
            <w:shd w:val="clear" w:color="auto" w:fill="auto"/>
            <w:vAlign w:val="center"/>
            <w:hideMark/>
          </w:tcPr>
          <w:p w14:paraId="19F9491C" w14:textId="77777777" w:rsidR="00CB1908" w:rsidRPr="00617A75" w:rsidRDefault="00CB1908" w:rsidP="00CB1908">
            <w:pPr>
              <w:widowControl/>
              <w:autoSpaceDE/>
              <w:autoSpaceDN/>
              <w:rPr>
                <w:color w:val="000000"/>
                <w:sz w:val="18"/>
                <w:szCs w:val="18"/>
                <w:lang w:bidi="ar-SA"/>
              </w:rPr>
            </w:pPr>
            <w:r w:rsidRPr="00617A75">
              <w:rPr>
                <w:color w:val="000000"/>
                <w:sz w:val="18"/>
                <w:szCs w:val="18"/>
                <w:lang w:bidi="ar-SA"/>
              </w:rPr>
              <w:t>Котельная №4 с. Семеновское</w:t>
            </w:r>
          </w:p>
        </w:tc>
        <w:tc>
          <w:tcPr>
            <w:tcW w:w="1040" w:type="pct"/>
            <w:tcBorders>
              <w:top w:val="nil"/>
              <w:left w:val="nil"/>
              <w:bottom w:val="single" w:sz="4" w:space="0" w:color="auto"/>
              <w:right w:val="single" w:sz="4" w:space="0" w:color="auto"/>
            </w:tcBorders>
            <w:shd w:val="clear" w:color="auto" w:fill="auto"/>
            <w:vAlign w:val="center"/>
            <w:hideMark/>
          </w:tcPr>
          <w:p w14:paraId="0B768720" w14:textId="77777777" w:rsidR="00CB1908" w:rsidRPr="00617A75" w:rsidRDefault="00CB1908" w:rsidP="00617A75">
            <w:pPr>
              <w:widowControl/>
              <w:autoSpaceDE/>
              <w:autoSpaceDN/>
              <w:jc w:val="center"/>
              <w:rPr>
                <w:color w:val="000000"/>
                <w:sz w:val="18"/>
                <w:szCs w:val="18"/>
                <w:lang w:bidi="ar-SA"/>
              </w:rPr>
            </w:pPr>
            <w:r w:rsidRPr="00617A75">
              <w:rPr>
                <w:color w:val="000000"/>
                <w:sz w:val="18"/>
                <w:szCs w:val="18"/>
                <w:lang w:bidi="ar-SA"/>
              </w:rPr>
              <w:t>8,00</w:t>
            </w:r>
          </w:p>
        </w:tc>
        <w:tc>
          <w:tcPr>
            <w:tcW w:w="1027" w:type="pct"/>
            <w:tcBorders>
              <w:top w:val="nil"/>
              <w:left w:val="nil"/>
              <w:bottom w:val="single" w:sz="4" w:space="0" w:color="auto"/>
              <w:right w:val="single" w:sz="4" w:space="0" w:color="auto"/>
            </w:tcBorders>
            <w:shd w:val="clear" w:color="auto" w:fill="auto"/>
            <w:noWrap/>
            <w:vAlign w:val="center"/>
            <w:hideMark/>
          </w:tcPr>
          <w:p w14:paraId="5D2A82D5" w14:textId="77777777" w:rsidR="00CB1908" w:rsidRPr="00617A75" w:rsidRDefault="00CB1908" w:rsidP="00617A75">
            <w:pPr>
              <w:widowControl/>
              <w:autoSpaceDE/>
              <w:autoSpaceDN/>
              <w:jc w:val="center"/>
              <w:rPr>
                <w:color w:val="000000"/>
                <w:sz w:val="18"/>
                <w:szCs w:val="18"/>
                <w:lang w:bidi="ar-SA"/>
              </w:rPr>
            </w:pPr>
            <w:r w:rsidRPr="00617A75">
              <w:rPr>
                <w:color w:val="000000"/>
                <w:sz w:val="18"/>
                <w:szCs w:val="18"/>
                <w:lang w:bidi="ar-SA"/>
              </w:rPr>
              <w:t>0,00</w:t>
            </w:r>
          </w:p>
        </w:tc>
        <w:tc>
          <w:tcPr>
            <w:tcW w:w="800" w:type="pct"/>
            <w:tcBorders>
              <w:top w:val="nil"/>
              <w:left w:val="nil"/>
              <w:bottom w:val="single" w:sz="4" w:space="0" w:color="auto"/>
              <w:right w:val="single" w:sz="4" w:space="0" w:color="auto"/>
            </w:tcBorders>
            <w:shd w:val="clear" w:color="auto" w:fill="auto"/>
            <w:noWrap/>
            <w:vAlign w:val="center"/>
            <w:hideMark/>
          </w:tcPr>
          <w:p w14:paraId="42EA05A9" w14:textId="77777777" w:rsidR="00CB1908" w:rsidRPr="00617A75" w:rsidRDefault="00CB1908" w:rsidP="00617A75">
            <w:pPr>
              <w:widowControl/>
              <w:autoSpaceDE/>
              <w:autoSpaceDN/>
              <w:jc w:val="center"/>
              <w:rPr>
                <w:color w:val="000000"/>
                <w:sz w:val="18"/>
                <w:szCs w:val="18"/>
                <w:lang w:bidi="ar-SA"/>
              </w:rPr>
            </w:pPr>
            <w:r w:rsidRPr="00617A75">
              <w:rPr>
                <w:color w:val="000000"/>
                <w:sz w:val="18"/>
                <w:szCs w:val="18"/>
                <w:lang w:bidi="ar-SA"/>
              </w:rPr>
              <w:t>0,00</w:t>
            </w:r>
          </w:p>
        </w:tc>
      </w:tr>
      <w:tr w:rsidR="00CB1908" w:rsidRPr="00617A75" w14:paraId="58287C63" w14:textId="77777777" w:rsidTr="003D5ABA">
        <w:trPr>
          <w:trHeight w:val="20"/>
        </w:trPr>
        <w:tc>
          <w:tcPr>
            <w:tcW w:w="378" w:type="pct"/>
            <w:tcBorders>
              <w:top w:val="nil"/>
              <w:left w:val="single" w:sz="4" w:space="0" w:color="auto"/>
              <w:bottom w:val="single" w:sz="4" w:space="0" w:color="auto"/>
              <w:right w:val="single" w:sz="4" w:space="0" w:color="auto"/>
            </w:tcBorders>
            <w:shd w:val="clear" w:color="auto" w:fill="auto"/>
            <w:vAlign w:val="center"/>
          </w:tcPr>
          <w:p w14:paraId="2F69DA71" w14:textId="07A9C542" w:rsidR="00CB1908" w:rsidRPr="00617A75" w:rsidRDefault="003D5ABA" w:rsidP="00CB1908">
            <w:pPr>
              <w:widowControl/>
              <w:autoSpaceDE/>
              <w:autoSpaceDN/>
              <w:jc w:val="center"/>
              <w:rPr>
                <w:color w:val="000000"/>
                <w:sz w:val="18"/>
                <w:szCs w:val="18"/>
                <w:lang w:bidi="ar-SA"/>
              </w:rPr>
            </w:pPr>
            <w:r>
              <w:rPr>
                <w:color w:val="000000"/>
                <w:sz w:val="18"/>
                <w:szCs w:val="18"/>
                <w:lang w:bidi="ar-SA"/>
              </w:rPr>
              <w:t>5</w:t>
            </w:r>
          </w:p>
        </w:tc>
        <w:tc>
          <w:tcPr>
            <w:tcW w:w="1755" w:type="pct"/>
            <w:tcBorders>
              <w:top w:val="nil"/>
              <w:left w:val="nil"/>
              <w:bottom w:val="single" w:sz="4" w:space="0" w:color="auto"/>
              <w:right w:val="single" w:sz="4" w:space="0" w:color="auto"/>
            </w:tcBorders>
            <w:shd w:val="clear" w:color="auto" w:fill="auto"/>
            <w:vAlign w:val="center"/>
            <w:hideMark/>
          </w:tcPr>
          <w:p w14:paraId="0AEDE923" w14:textId="77777777" w:rsidR="00CB1908" w:rsidRPr="00617A75" w:rsidRDefault="00CB1908" w:rsidP="00CB1908">
            <w:pPr>
              <w:widowControl/>
              <w:autoSpaceDE/>
              <w:autoSpaceDN/>
              <w:rPr>
                <w:color w:val="000000"/>
                <w:sz w:val="18"/>
                <w:szCs w:val="18"/>
                <w:lang w:bidi="ar-SA"/>
              </w:rPr>
            </w:pPr>
            <w:r w:rsidRPr="00617A75">
              <w:rPr>
                <w:color w:val="000000"/>
                <w:sz w:val="18"/>
                <w:szCs w:val="18"/>
                <w:lang w:bidi="ar-SA"/>
              </w:rPr>
              <w:t>Котельная (дошк.группы) с.Семёновское</w:t>
            </w:r>
          </w:p>
        </w:tc>
        <w:tc>
          <w:tcPr>
            <w:tcW w:w="1040" w:type="pct"/>
            <w:tcBorders>
              <w:top w:val="nil"/>
              <w:left w:val="nil"/>
              <w:bottom w:val="single" w:sz="4" w:space="0" w:color="auto"/>
              <w:right w:val="single" w:sz="4" w:space="0" w:color="auto"/>
            </w:tcBorders>
            <w:shd w:val="clear" w:color="auto" w:fill="auto"/>
            <w:vAlign w:val="center"/>
            <w:hideMark/>
          </w:tcPr>
          <w:p w14:paraId="64158D26" w14:textId="77777777" w:rsidR="00CB1908" w:rsidRPr="00617A75" w:rsidRDefault="00CB1908" w:rsidP="00617A75">
            <w:pPr>
              <w:widowControl/>
              <w:autoSpaceDE/>
              <w:autoSpaceDN/>
              <w:jc w:val="center"/>
              <w:rPr>
                <w:color w:val="000000"/>
                <w:sz w:val="18"/>
                <w:szCs w:val="18"/>
                <w:lang w:bidi="ar-SA"/>
              </w:rPr>
            </w:pPr>
            <w:r w:rsidRPr="00617A75">
              <w:rPr>
                <w:color w:val="000000"/>
                <w:sz w:val="18"/>
                <w:szCs w:val="18"/>
                <w:lang w:bidi="ar-SA"/>
              </w:rPr>
              <w:t>0,08</w:t>
            </w:r>
          </w:p>
        </w:tc>
        <w:tc>
          <w:tcPr>
            <w:tcW w:w="1027" w:type="pct"/>
            <w:tcBorders>
              <w:top w:val="nil"/>
              <w:left w:val="nil"/>
              <w:bottom w:val="single" w:sz="4" w:space="0" w:color="auto"/>
              <w:right w:val="single" w:sz="4" w:space="0" w:color="auto"/>
            </w:tcBorders>
            <w:shd w:val="clear" w:color="auto" w:fill="auto"/>
            <w:noWrap/>
            <w:vAlign w:val="center"/>
            <w:hideMark/>
          </w:tcPr>
          <w:p w14:paraId="29D4D5CE" w14:textId="77777777" w:rsidR="00CB1908" w:rsidRPr="00617A75" w:rsidRDefault="00CB1908" w:rsidP="00617A75">
            <w:pPr>
              <w:widowControl/>
              <w:autoSpaceDE/>
              <w:autoSpaceDN/>
              <w:jc w:val="center"/>
              <w:rPr>
                <w:color w:val="000000"/>
                <w:sz w:val="18"/>
                <w:szCs w:val="18"/>
                <w:lang w:bidi="ar-SA"/>
              </w:rPr>
            </w:pPr>
            <w:r w:rsidRPr="00617A75">
              <w:rPr>
                <w:color w:val="000000"/>
                <w:sz w:val="18"/>
                <w:szCs w:val="18"/>
                <w:lang w:bidi="ar-SA"/>
              </w:rPr>
              <w:t>0,00</w:t>
            </w:r>
          </w:p>
        </w:tc>
        <w:tc>
          <w:tcPr>
            <w:tcW w:w="800" w:type="pct"/>
            <w:tcBorders>
              <w:top w:val="nil"/>
              <w:left w:val="nil"/>
              <w:bottom w:val="single" w:sz="4" w:space="0" w:color="auto"/>
              <w:right w:val="single" w:sz="4" w:space="0" w:color="auto"/>
            </w:tcBorders>
            <w:shd w:val="clear" w:color="auto" w:fill="auto"/>
            <w:noWrap/>
            <w:vAlign w:val="center"/>
            <w:hideMark/>
          </w:tcPr>
          <w:p w14:paraId="651B01FF" w14:textId="77777777" w:rsidR="00CB1908" w:rsidRPr="00617A75" w:rsidRDefault="00CB1908" w:rsidP="00617A75">
            <w:pPr>
              <w:widowControl/>
              <w:autoSpaceDE/>
              <w:autoSpaceDN/>
              <w:jc w:val="center"/>
              <w:rPr>
                <w:color w:val="000000"/>
                <w:sz w:val="18"/>
                <w:szCs w:val="18"/>
                <w:lang w:bidi="ar-SA"/>
              </w:rPr>
            </w:pPr>
            <w:r w:rsidRPr="00617A75">
              <w:rPr>
                <w:color w:val="000000"/>
                <w:sz w:val="18"/>
                <w:szCs w:val="18"/>
                <w:lang w:bidi="ar-SA"/>
              </w:rPr>
              <w:t>0,00</w:t>
            </w:r>
          </w:p>
        </w:tc>
      </w:tr>
      <w:tr w:rsidR="00CB1908" w:rsidRPr="00617A75" w14:paraId="39B01556" w14:textId="77777777" w:rsidTr="003D5ABA">
        <w:trPr>
          <w:trHeight w:val="20"/>
        </w:trPr>
        <w:tc>
          <w:tcPr>
            <w:tcW w:w="378" w:type="pct"/>
            <w:tcBorders>
              <w:top w:val="nil"/>
              <w:left w:val="single" w:sz="4" w:space="0" w:color="auto"/>
              <w:bottom w:val="single" w:sz="4" w:space="0" w:color="auto"/>
              <w:right w:val="single" w:sz="4" w:space="0" w:color="auto"/>
            </w:tcBorders>
            <w:shd w:val="clear" w:color="auto" w:fill="auto"/>
            <w:vAlign w:val="center"/>
          </w:tcPr>
          <w:p w14:paraId="2F393A1D" w14:textId="170118DF" w:rsidR="00CB1908" w:rsidRPr="00617A75" w:rsidRDefault="003D5ABA" w:rsidP="00CB1908">
            <w:pPr>
              <w:widowControl/>
              <w:autoSpaceDE/>
              <w:autoSpaceDN/>
              <w:jc w:val="center"/>
              <w:rPr>
                <w:color w:val="000000"/>
                <w:sz w:val="18"/>
                <w:szCs w:val="18"/>
                <w:lang w:bidi="ar-SA"/>
              </w:rPr>
            </w:pPr>
            <w:r>
              <w:rPr>
                <w:color w:val="000000"/>
                <w:sz w:val="18"/>
                <w:szCs w:val="18"/>
                <w:lang w:bidi="ar-SA"/>
              </w:rPr>
              <w:t>6</w:t>
            </w:r>
          </w:p>
        </w:tc>
        <w:tc>
          <w:tcPr>
            <w:tcW w:w="1755" w:type="pct"/>
            <w:tcBorders>
              <w:top w:val="nil"/>
              <w:left w:val="nil"/>
              <w:bottom w:val="single" w:sz="4" w:space="0" w:color="auto"/>
              <w:right w:val="single" w:sz="4" w:space="0" w:color="auto"/>
            </w:tcBorders>
            <w:shd w:val="clear" w:color="auto" w:fill="auto"/>
            <w:vAlign w:val="center"/>
            <w:hideMark/>
          </w:tcPr>
          <w:p w14:paraId="41772FEB" w14:textId="77777777" w:rsidR="00CB1908" w:rsidRPr="00617A75" w:rsidRDefault="00CB1908" w:rsidP="00CB1908">
            <w:pPr>
              <w:widowControl/>
              <w:autoSpaceDE/>
              <w:autoSpaceDN/>
              <w:rPr>
                <w:color w:val="000000"/>
                <w:sz w:val="18"/>
                <w:szCs w:val="18"/>
                <w:lang w:bidi="ar-SA"/>
              </w:rPr>
            </w:pPr>
            <w:r w:rsidRPr="00617A75">
              <w:rPr>
                <w:color w:val="000000"/>
                <w:sz w:val="18"/>
                <w:szCs w:val="18"/>
                <w:lang w:bidi="ar-SA"/>
              </w:rPr>
              <w:t>Котельная клуба с.Николо-Ухтома</w:t>
            </w:r>
          </w:p>
        </w:tc>
        <w:tc>
          <w:tcPr>
            <w:tcW w:w="1040" w:type="pct"/>
            <w:tcBorders>
              <w:top w:val="nil"/>
              <w:left w:val="nil"/>
              <w:bottom w:val="single" w:sz="4" w:space="0" w:color="auto"/>
              <w:right w:val="single" w:sz="4" w:space="0" w:color="auto"/>
            </w:tcBorders>
            <w:shd w:val="clear" w:color="auto" w:fill="auto"/>
            <w:vAlign w:val="center"/>
            <w:hideMark/>
          </w:tcPr>
          <w:p w14:paraId="14762BDB" w14:textId="77777777" w:rsidR="00CB1908" w:rsidRPr="00617A75" w:rsidRDefault="00CB1908" w:rsidP="00617A75">
            <w:pPr>
              <w:widowControl/>
              <w:autoSpaceDE/>
              <w:autoSpaceDN/>
              <w:jc w:val="center"/>
              <w:rPr>
                <w:color w:val="000000"/>
                <w:sz w:val="18"/>
                <w:szCs w:val="18"/>
                <w:lang w:bidi="ar-SA"/>
              </w:rPr>
            </w:pPr>
            <w:r w:rsidRPr="00617A75">
              <w:rPr>
                <w:color w:val="000000"/>
                <w:sz w:val="18"/>
                <w:szCs w:val="18"/>
                <w:lang w:bidi="ar-SA"/>
              </w:rPr>
              <w:t>0,00</w:t>
            </w:r>
          </w:p>
        </w:tc>
        <w:tc>
          <w:tcPr>
            <w:tcW w:w="1027" w:type="pct"/>
            <w:tcBorders>
              <w:top w:val="nil"/>
              <w:left w:val="nil"/>
              <w:bottom w:val="single" w:sz="4" w:space="0" w:color="auto"/>
              <w:right w:val="single" w:sz="4" w:space="0" w:color="auto"/>
            </w:tcBorders>
            <w:shd w:val="clear" w:color="auto" w:fill="auto"/>
            <w:noWrap/>
            <w:vAlign w:val="center"/>
            <w:hideMark/>
          </w:tcPr>
          <w:p w14:paraId="147D301A" w14:textId="77777777" w:rsidR="00CB1908" w:rsidRPr="00617A75" w:rsidRDefault="00CB1908" w:rsidP="00617A75">
            <w:pPr>
              <w:widowControl/>
              <w:autoSpaceDE/>
              <w:autoSpaceDN/>
              <w:jc w:val="center"/>
              <w:rPr>
                <w:color w:val="000000"/>
                <w:sz w:val="18"/>
                <w:szCs w:val="18"/>
                <w:lang w:bidi="ar-SA"/>
              </w:rPr>
            </w:pPr>
            <w:r w:rsidRPr="00617A75">
              <w:rPr>
                <w:color w:val="000000"/>
                <w:sz w:val="18"/>
                <w:szCs w:val="18"/>
                <w:lang w:bidi="ar-SA"/>
              </w:rPr>
              <w:t>0,00</w:t>
            </w:r>
          </w:p>
        </w:tc>
        <w:tc>
          <w:tcPr>
            <w:tcW w:w="800" w:type="pct"/>
            <w:tcBorders>
              <w:top w:val="nil"/>
              <w:left w:val="nil"/>
              <w:bottom w:val="single" w:sz="4" w:space="0" w:color="auto"/>
              <w:right w:val="single" w:sz="4" w:space="0" w:color="auto"/>
            </w:tcBorders>
            <w:shd w:val="clear" w:color="auto" w:fill="auto"/>
            <w:noWrap/>
            <w:vAlign w:val="center"/>
            <w:hideMark/>
          </w:tcPr>
          <w:p w14:paraId="21AB0A1F" w14:textId="77777777" w:rsidR="00CB1908" w:rsidRPr="00617A75" w:rsidRDefault="00CB1908" w:rsidP="00617A75">
            <w:pPr>
              <w:widowControl/>
              <w:autoSpaceDE/>
              <w:autoSpaceDN/>
              <w:jc w:val="center"/>
              <w:rPr>
                <w:color w:val="000000"/>
                <w:sz w:val="18"/>
                <w:szCs w:val="18"/>
                <w:lang w:bidi="ar-SA"/>
              </w:rPr>
            </w:pPr>
            <w:r w:rsidRPr="00617A75">
              <w:rPr>
                <w:color w:val="000000"/>
                <w:sz w:val="18"/>
                <w:szCs w:val="18"/>
                <w:lang w:bidi="ar-SA"/>
              </w:rPr>
              <w:t>0,00</w:t>
            </w:r>
          </w:p>
        </w:tc>
      </w:tr>
      <w:tr w:rsidR="00CB1908" w:rsidRPr="00617A75" w14:paraId="4B78012B" w14:textId="77777777" w:rsidTr="003D5ABA">
        <w:trPr>
          <w:trHeight w:val="20"/>
        </w:trPr>
        <w:tc>
          <w:tcPr>
            <w:tcW w:w="378" w:type="pct"/>
            <w:tcBorders>
              <w:top w:val="nil"/>
              <w:left w:val="single" w:sz="4" w:space="0" w:color="auto"/>
              <w:bottom w:val="single" w:sz="4" w:space="0" w:color="auto"/>
              <w:right w:val="single" w:sz="4" w:space="0" w:color="auto"/>
            </w:tcBorders>
            <w:shd w:val="clear" w:color="auto" w:fill="auto"/>
            <w:vAlign w:val="center"/>
          </w:tcPr>
          <w:p w14:paraId="1DFCDD9D" w14:textId="2023D6B7" w:rsidR="00CB1908" w:rsidRPr="00617A75" w:rsidRDefault="003D5ABA" w:rsidP="00CB1908">
            <w:pPr>
              <w:widowControl/>
              <w:autoSpaceDE/>
              <w:autoSpaceDN/>
              <w:jc w:val="center"/>
              <w:rPr>
                <w:color w:val="000000"/>
                <w:sz w:val="18"/>
                <w:szCs w:val="18"/>
                <w:lang w:bidi="ar-SA"/>
              </w:rPr>
            </w:pPr>
            <w:r>
              <w:rPr>
                <w:color w:val="000000"/>
                <w:sz w:val="18"/>
                <w:szCs w:val="18"/>
                <w:lang w:bidi="ar-SA"/>
              </w:rPr>
              <w:t>7</w:t>
            </w:r>
          </w:p>
        </w:tc>
        <w:tc>
          <w:tcPr>
            <w:tcW w:w="1755" w:type="pct"/>
            <w:tcBorders>
              <w:top w:val="nil"/>
              <w:left w:val="nil"/>
              <w:bottom w:val="single" w:sz="4" w:space="0" w:color="auto"/>
              <w:right w:val="single" w:sz="4" w:space="0" w:color="auto"/>
            </w:tcBorders>
            <w:shd w:val="clear" w:color="auto" w:fill="auto"/>
            <w:vAlign w:val="center"/>
            <w:hideMark/>
          </w:tcPr>
          <w:p w14:paraId="08CE9785" w14:textId="77777777" w:rsidR="00CB1908" w:rsidRPr="00617A75" w:rsidRDefault="00CB1908" w:rsidP="00CB1908">
            <w:pPr>
              <w:widowControl/>
              <w:autoSpaceDE/>
              <w:autoSpaceDN/>
              <w:rPr>
                <w:color w:val="000000"/>
                <w:sz w:val="18"/>
                <w:szCs w:val="18"/>
                <w:lang w:bidi="ar-SA"/>
              </w:rPr>
            </w:pPr>
            <w:r w:rsidRPr="00617A75">
              <w:rPr>
                <w:color w:val="000000"/>
                <w:sz w:val="18"/>
                <w:szCs w:val="18"/>
                <w:lang w:bidi="ar-SA"/>
              </w:rPr>
              <w:t>Котельная клуба д.Паршино</w:t>
            </w:r>
          </w:p>
        </w:tc>
        <w:tc>
          <w:tcPr>
            <w:tcW w:w="1040" w:type="pct"/>
            <w:tcBorders>
              <w:top w:val="nil"/>
              <w:left w:val="nil"/>
              <w:bottom w:val="single" w:sz="4" w:space="0" w:color="auto"/>
              <w:right w:val="single" w:sz="4" w:space="0" w:color="auto"/>
            </w:tcBorders>
            <w:shd w:val="clear" w:color="auto" w:fill="auto"/>
            <w:vAlign w:val="center"/>
            <w:hideMark/>
          </w:tcPr>
          <w:p w14:paraId="789787BB" w14:textId="77777777" w:rsidR="00CB1908" w:rsidRPr="00617A75" w:rsidRDefault="00CB1908" w:rsidP="00617A75">
            <w:pPr>
              <w:widowControl/>
              <w:autoSpaceDE/>
              <w:autoSpaceDN/>
              <w:jc w:val="center"/>
              <w:rPr>
                <w:color w:val="000000"/>
                <w:sz w:val="18"/>
                <w:szCs w:val="18"/>
                <w:lang w:bidi="ar-SA"/>
              </w:rPr>
            </w:pPr>
            <w:r w:rsidRPr="00617A75">
              <w:rPr>
                <w:color w:val="000000"/>
                <w:sz w:val="18"/>
                <w:szCs w:val="18"/>
                <w:lang w:bidi="ar-SA"/>
              </w:rPr>
              <w:t>0,00</w:t>
            </w:r>
          </w:p>
        </w:tc>
        <w:tc>
          <w:tcPr>
            <w:tcW w:w="1027" w:type="pct"/>
            <w:tcBorders>
              <w:top w:val="nil"/>
              <w:left w:val="nil"/>
              <w:bottom w:val="single" w:sz="4" w:space="0" w:color="auto"/>
              <w:right w:val="single" w:sz="4" w:space="0" w:color="auto"/>
            </w:tcBorders>
            <w:shd w:val="clear" w:color="auto" w:fill="auto"/>
            <w:noWrap/>
            <w:vAlign w:val="center"/>
            <w:hideMark/>
          </w:tcPr>
          <w:p w14:paraId="683EF689" w14:textId="77777777" w:rsidR="00CB1908" w:rsidRPr="00617A75" w:rsidRDefault="00CB1908" w:rsidP="00617A75">
            <w:pPr>
              <w:widowControl/>
              <w:autoSpaceDE/>
              <w:autoSpaceDN/>
              <w:jc w:val="center"/>
              <w:rPr>
                <w:color w:val="000000"/>
                <w:sz w:val="18"/>
                <w:szCs w:val="18"/>
                <w:lang w:bidi="ar-SA"/>
              </w:rPr>
            </w:pPr>
            <w:r w:rsidRPr="00617A75">
              <w:rPr>
                <w:color w:val="000000"/>
                <w:sz w:val="18"/>
                <w:szCs w:val="18"/>
                <w:lang w:bidi="ar-SA"/>
              </w:rPr>
              <w:t>0,00</w:t>
            </w:r>
          </w:p>
        </w:tc>
        <w:tc>
          <w:tcPr>
            <w:tcW w:w="800" w:type="pct"/>
            <w:tcBorders>
              <w:top w:val="nil"/>
              <w:left w:val="nil"/>
              <w:bottom w:val="single" w:sz="4" w:space="0" w:color="auto"/>
              <w:right w:val="single" w:sz="4" w:space="0" w:color="auto"/>
            </w:tcBorders>
            <w:shd w:val="clear" w:color="auto" w:fill="auto"/>
            <w:noWrap/>
            <w:vAlign w:val="center"/>
            <w:hideMark/>
          </w:tcPr>
          <w:p w14:paraId="5284CB4C" w14:textId="77777777" w:rsidR="00CB1908" w:rsidRPr="00617A75" w:rsidRDefault="00CB1908" w:rsidP="00617A75">
            <w:pPr>
              <w:widowControl/>
              <w:autoSpaceDE/>
              <w:autoSpaceDN/>
              <w:jc w:val="center"/>
              <w:rPr>
                <w:color w:val="000000"/>
                <w:sz w:val="18"/>
                <w:szCs w:val="18"/>
                <w:lang w:bidi="ar-SA"/>
              </w:rPr>
            </w:pPr>
            <w:r w:rsidRPr="00617A75">
              <w:rPr>
                <w:color w:val="000000"/>
                <w:sz w:val="18"/>
                <w:szCs w:val="18"/>
                <w:lang w:bidi="ar-SA"/>
              </w:rPr>
              <w:t>0,00</w:t>
            </w:r>
          </w:p>
        </w:tc>
      </w:tr>
      <w:tr w:rsidR="00CB1908" w:rsidRPr="00617A75" w14:paraId="1D826936" w14:textId="77777777" w:rsidTr="003D5ABA">
        <w:trPr>
          <w:trHeight w:val="20"/>
        </w:trPr>
        <w:tc>
          <w:tcPr>
            <w:tcW w:w="378" w:type="pct"/>
            <w:tcBorders>
              <w:top w:val="nil"/>
              <w:left w:val="single" w:sz="4" w:space="0" w:color="auto"/>
              <w:bottom w:val="single" w:sz="4" w:space="0" w:color="auto"/>
              <w:right w:val="single" w:sz="4" w:space="0" w:color="auto"/>
            </w:tcBorders>
            <w:shd w:val="clear" w:color="auto" w:fill="auto"/>
            <w:vAlign w:val="center"/>
          </w:tcPr>
          <w:p w14:paraId="55D1B14D" w14:textId="19F0EAB2" w:rsidR="00CB1908" w:rsidRPr="00617A75" w:rsidRDefault="003D5ABA" w:rsidP="00CB1908">
            <w:pPr>
              <w:widowControl/>
              <w:autoSpaceDE/>
              <w:autoSpaceDN/>
              <w:jc w:val="center"/>
              <w:rPr>
                <w:color w:val="000000"/>
                <w:sz w:val="18"/>
                <w:szCs w:val="18"/>
                <w:lang w:bidi="ar-SA"/>
              </w:rPr>
            </w:pPr>
            <w:r>
              <w:rPr>
                <w:color w:val="000000"/>
                <w:sz w:val="18"/>
                <w:szCs w:val="18"/>
                <w:lang w:bidi="ar-SA"/>
              </w:rPr>
              <w:t>8</w:t>
            </w:r>
          </w:p>
        </w:tc>
        <w:tc>
          <w:tcPr>
            <w:tcW w:w="1755" w:type="pct"/>
            <w:tcBorders>
              <w:top w:val="nil"/>
              <w:left w:val="nil"/>
              <w:bottom w:val="single" w:sz="4" w:space="0" w:color="auto"/>
              <w:right w:val="single" w:sz="4" w:space="0" w:color="auto"/>
            </w:tcBorders>
            <w:shd w:val="clear" w:color="auto" w:fill="auto"/>
            <w:vAlign w:val="center"/>
            <w:hideMark/>
          </w:tcPr>
          <w:p w14:paraId="688BB947" w14:textId="77777777" w:rsidR="00CB1908" w:rsidRPr="00617A75" w:rsidRDefault="00CB1908" w:rsidP="00CB1908">
            <w:pPr>
              <w:widowControl/>
              <w:autoSpaceDE/>
              <w:autoSpaceDN/>
              <w:rPr>
                <w:color w:val="000000"/>
                <w:sz w:val="18"/>
                <w:szCs w:val="18"/>
                <w:lang w:bidi="ar-SA"/>
              </w:rPr>
            </w:pPr>
            <w:r w:rsidRPr="00617A75">
              <w:rPr>
                <w:color w:val="000000"/>
                <w:sz w:val="18"/>
                <w:szCs w:val="18"/>
                <w:lang w:bidi="ar-SA"/>
              </w:rPr>
              <w:t>Котельная клуба д.Ефимовское</w:t>
            </w:r>
          </w:p>
        </w:tc>
        <w:tc>
          <w:tcPr>
            <w:tcW w:w="1040" w:type="pct"/>
            <w:tcBorders>
              <w:top w:val="nil"/>
              <w:left w:val="nil"/>
              <w:bottom w:val="single" w:sz="4" w:space="0" w:color="auto"/>
              <w:right w:val="single" w:sz="4" w:space="0" w:color="auto"/>
            </w:tcBorders>
            <w:shd w:val="clear" w:color="auto" w:fill="auto"/>
            <w:vAlign w:val="center"/>
            <w:hideMark/>
          </w:tcPr>
          <w:p w14:paraId="534FBE9F" w14:textId="77777777" w:rsidR="00CB1908" w:rsidRPr="00617A75" w:rsidRDefault="00CB1908" w:rsidP="00617A75">
            <w:pPr>
              <w:widowControl/>
              <w:autoSpaceDE/>
              <w:autoSpaceDN/>
              <w:jc w:val="center"/>
              <w:rPr>
                <w:color w:val="000000"/>
                <w:sz w:val="18"/>
                <w:szCs w:val="18"/>
                <w:lang w:bidi="ar-SA"/>
              </w:rPr>
            </w:pPr>
            <w:r w:rsidRPr="00617A75">
              <w:rPr>
                <w:color w:val="000000"/>
                <w:sz w:val="18"/>
                <w:szCs w:val="18"/>
                <w:lang w:bidi="ar-SA"/>
              </w:rPr>
              <w:t>4,06</w:t>
            </w:r>
          </w:p>
        </w:tc>
        <w:tc>
          <w:tcPr>
            <w:tcW w:w="1027" w:type="pct"/>
            <w:tcBorders>
              <w:top w:val="nil"/>
              <w:left w:val="nil"/>
              <w:bottom w:val="single" w:sz="4" w:space="0" w:color="auto"/>
              <w:right w:val="single" w:sz="4" w:space="0" w:color="auto"/>
            </w:tcBorders>
            <w:shd w:val="clear" w:color="auto" w:fill="auto"/>
            <w:noWrap/>
            <w:vAlign w:val="center"/>
            <w:hideMark/>
          </w:tcPr>
          <w:p w14:paraId="3550ADD5" w14:textId="77777777" w:rsidR="00CB1908" w:rsidRPr="00617A75" w:rsidRDefault="00CB1908" w:rsidP="00617A75">
            <w:pPr>
              <w:widowControl/>
              <w:autoSpaceDE/>
              <w:autoSpaceDN/>
              <w:jc w:val="center"/>
              <w:rPr>
                <w:color w:val="000000"/>
                <w:sz w:val="18"/>
                <w:szCs w:val="18"/>
                <w:lang w:bidi="ar-SA"/>
              </w:rPr>
            </w:pPr>
            <w:r w:rsidRPr="00617A75">
              <w:rPr>
                <w:color w:val="000000"/>
                <w:sz w:val="18"/>
                <w:szCs w:val="18"/>
                <w:lang w:bidi="ar-SA"/>
              </w:rPr>
              <w:t>0,00</w:t>
            </w:r>
          </w:p>
        </w:tc>
        <w:tc>
          <w:tcPr>
            <w:tcW w:w="800" w:type="pct"/>
            <w:tcBorders>
              <w:top w:val="nil"/>
              <w:left w:val="nil"/>
              <w:bottom w:val="single" w:sz="4" w:space="0" w:color="auto"/>
              <w:right w:val="single" w:sz="4" w:space="0" w:color="auto"/>
            </w:tcBorders>
            <w:shd w:val="clear" w:color="auto" w:fill="auto"/>
            <w:noWrap/>
            <w:vAlign w:val="center"/>
            <w:hideMark/>
          </w:tcPr>
          <w:p w14:paraId="73299693" w14:textId="77777777" w:rsidR="00CB1908" w:rsidRPr="00617A75" w:rsidRDefault="00CB1908" w:rsidP="00617A75">
            <w:pPr>
              <w:widowControl/>
              <w:autoSpaceDE/>
              <w:autoSpaceDN/>
              <w:jc w:val="center"/>
              <w:rPr>
                <w:color w:val="000000"/>
                <w:sz w:val="18"/>
                <w:szCs w:val="18"/>
                <w:lang w:bidi="ar-SA"/>
              </w:rPr>
            </w:pPr>
            <w:r w:rsidRPr="00617A75">
              <w:rPr>
                <w:color w:val="000000"/>
                <w:sz w:val="18"/>
                <w:szCs w:val="18"/>
                <w:lang w:bidi="ar-SA"/>
              </w:rPr>
              <w:t>0,49</w:t>
            </w:r>
          </w:p>
        </w:tc>
      </w:tr>
    </w:tbl>
    <w:p w14:paraId="51591E03" w14:textId="77777777" w:rsidR="004C4543" w:rsidRDefault="00074238" w:rsidP="00F160E1">
      <w:pPr>
        <w:pStyle w:val="a"/>
        <w:numPr>
          <w:ilvl w:val="0"/>
          <w:numId w:val="19"/>
        </w:numPr>
      </w:pPr>
      <w:bookmarkStart w:id="204" w:name="_Toc15927908"/>
      <w:bookmarkStart w:id="205" w:name="_Toc15928709"/>
      <w:bookmarkStart w:id="206" w:name="_Toc107357006"/>
      <w:r>
        <w:t>с</w:t>
      </w:r>
      <w:r w:rsidR="004C4543" w:rsidRPr="000875AD">
        <w:t>труктура балансов производительности водоподготовительных установок теплоносителя для тепловых сетей и максимального потребления теплоносителя в аварийны</w:t>
      </w:r>
      <w:r w:rsidR="004C4543">
        <w:t>х режимах систем теплоснабжения</w:t>
      </w:r>
      <w:bookmarkEnd w:id="204"/>
      <w:bookmarkEnd w:id="205"/>
      <w:bookmarkEnd w:id="206"/>
    </w:p>
    <w:p w14:paraId="62E132C7" w14:textId="77777777" w:rsidR="002002B4" w:rsidRPr="004F2E3C" w:rsidRDefault="002002B4" w:rsidP="002002B4">
      <w:pPr>
        <w:pStyle w:val="a5"/>
      </w:pPr>
      <w:r w:rsidRPr="004F2E3C">
        <w:t>Балансы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 представлены в таблице 1.7.2.</w:t>
      </w:r>
    </w:p>
    <w:p w14:paraId="7465E663" w14:textId="77777777" w:rsidR="002002B4" w:rsidRPr="002002B4" w:rsidRDefault="002002B4" w:rsidP="002002B4">
      <w:pPr>
        <w:pStyle w:val="af6"/>
        <w:rPr>
          <w:rStyle w:val="af5"/>
          <w:b/>
          <w:sz w:val="20"/>
        </w:rPr>
      </w:pPr>
      <w:bookmarkStart w:id="207" w:name="_Toc24969882"/>
      <w:bookmarkStart w:id="208" w:name="_Toc39028485"/>
      <w:bookmarkStart w:id="209" w:name="_Toc138344084"/>
      <w:r w:rsidRPr="002002B4">
        <w:rPr>
          <w:rStyle w:val="af5"/>
          <w:b/>
          <w:sz w:val="20"/>
        </w:rPr>
        <w:t xml:space="preserve">Таблица 1.7.2 - </w:t>
      </w:r>
      <w:bookmarkStart w:id="210" w:name="_Hlk10650613"/>
      <w:r w:rsidRPr="002002B4">
        <w:rPr>
          <w:rStyle w:val="af5"/>
          <w:b/>
          <w:sz w:val="20"/>
        </w:rPr>
        <w:t>Балансы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207"/>
      <w:bookmarkEnd w:id="208"/>
      <w:bookmarkEnd w:id="209"/>
    </w:p>
    <w:tbl>
      <w:tblPr>
        <w:tblW w:w="5000" w:type="pct"/>
        <w:tblLook w:val="04A0" w:firstRow="1" w:lastRow="0" w:firstColumn="1" w:lastColumn="0" w:noHBand="0" w:noVBand="1"/>
      </w:tblPr>
      <w:tblGrid>
        <w:gridCol w:w="632"/>
        <w:gridCol w:w="2908"/>
        <w:gridCol w:w="1807"/>
        <w:gridCol w:w="1926"/>
        <w:gridCol w:w="1191"/>
        <w:gridCol w:w="1667"/>
      </w:tblGrid>
      <w:tr w:rsidR="00CB1908" w:rsidRPr="003D5ABA" w14:paraId="3F0F137D" w14:textId="77777777" w:rsidTr="003D5ABA">
        <w:trPr>
          <w:trHeight w:val="20"/>
        </w:trPr>
        <w:tc>
          <w:tcPr>
            <w:tcW w:w="313" w:type="pct"/>
            <w:tcBorders>
              <w:top w:val="single" w:sz="4" w:space="0" w:color="auto"/>
              <w:left w:val="single" w:sz="4" w:space="0" w:color="auto"/>
              <w:bottom w:val="single" w:sz="4" w:space="0" w:color="auto"/>
              <w:right w:val="single" w:sz="4" w:space="0" w:color="auto"/>
            </w:tcBorders>
            <w:shd w:val="clear" w:color="auto" w:fill="auto"/>
            <w:vAlign w:val="center"/>
            <w:hideMark/>
          </w:tcPr>
          <w:bookmarkEnd w:id="210"/>
          <w:p w14:paraId="04446BF7" w14:textId="2C9C1DA3" w:rsidR="00CB1908" w:rsidRPr="003D5ABA" w:rsidRDefault="00CB1908" w:rsidP="003D5ABA">
            <w:pPr>
              <w:widowControl/>
              <w:autoSpaceDE/>
              <w:autoSpaceDN/>
              <w:jc w:val="center"/>
              <w:rPr>
                <w:b/>
                <w:bCs/>
                <w:color w:val="000000"/>
                <w:sz w:val="18"/>
                <w:szCs w:val="18"/>
                <w:lang w:bidi="ar-SA"/>
              </w:rPr>
            </w:pPr>
            <w:r w:rsidRPr="003D5ABA">
              <w:rPr>
                <w:b/>
                <w:bCs/>
                <w:color w:val="000000"/>
                <w:sz w:val="18"/>
                <w:szCs w:val="18"/>
                <w:lang w:bidi="ar-SA"/>
              </w:rPr>
              <w:t>№ п/п</w:t>
            </w:r>
          </w:p>
        </w:tc>
        <w:tc>
          <w:tcPr>
            <w:tcW w:w="1436" w:type="pct"/>
            <w:tcBorders>
              <w:top w:val="single" w:sz="4" w:space="0" w:color="auto"/>
              <w:left w:val="nil"/>
              <w:bottom w:val="single" w:sz="4" w:space="0" w:color="auto"/>
              <w:right w:val="single" w:sz="4" w:space="0" w:color="auto"/>
            </w:tcBorders>
            <w:shd w:val="clear" w:color="auto" w:fill="auto"/>
            <w:vAlign w:val="center"/>
            <w:hideMark/>
          </w:tcPr>
          <w:p w14:paraId="4FEE89EB" w14:textId="77777777" w:rsidR="00CB1908" w:rsidRPr="003D5ABA" w:rsidRDefault="00CB1908" w:rsidP="003D5ABA">
            <w:pPr>
              <w:widowControl/>
              <w:autoSpaceDE/>
              <w:autoSpaceDN/>
              <w:jc w:val="center"/>
              <w:rPr>
                <w:b/>
                <w:bCs/>
                <w:color w:val="000000"/>
                <w:sz w:val="18"/>
                <w:szCs w:val="18"/>
                <w:lang w:bidi="ar-SA"/>
              </w:rPr>
            </w:pPr>
            <w:r w:rsidRPr="003D5ABA">
              <w:rPr>
                <w:b/>
                <w:bCs/>
                <w:color w:val="000000"/>
                <w:sz w:val="18"/>
                <w:szCs w:val="18"/>
                <w:lang w:bidi="ar-SA"/>
              </w:rPr>
              <w:t xml:space="preserve">   Наименование источника тепловой энергии</w:t>
            </w:r>
          </w:p>
        </w:tc>
        <w:tc>
          <w:tcPr>
            <w:tcW w:w="893" w:type="pct"/>
            <w:tcBorders>
              <w:top w:val="single" w:sz="4" w:space="0" w:color="auto"/>
              <w:left w:val="nil"/>
              <w:bottom w:val="single" w:sz="4" w:space="0" w:color="auto"/>
              <w:right w:val="single" w:sz="4" w:space="0" w:color="auto"/>
            </w:tcBorders>
            <w:shd w:val="clear" w:color="auto" w:fill="auto"/>
            <w:vAlign w:val="center"/>
            <w:hideMark/>
          </w:tcPr>
          <w:p w14:paraId="0D2DD623" w14:textId="77777777" w:rsidR="00CB1908" w:rsidRPr="003D5ABA" w:rsidRDefault="00CB1908" w:rsidP="003D5ABA">
            <w:pPr>
              <w:widowControl/>
              <w:autoSpaceDE/>
              <w:autoSpaceDN/>
              <w:jc w:val="center"/>
              <w:rPr>
                <w:b/>
                <w:bCs/>
                <w:color w:val="000000"/>
                <w:sz w:val="18"/>
                <w:szCs w:val="18"/>
                <w:lang w:bidi="ar-SA"/>
              </w:rPr>
            </w:pPr>
            <w:r w:rsidRPr="003D5ABA">
              <w:rPr>
                <w:b/>
                <w:bCs/>
                <w:color w:val="000000"/>
                <w:sz w:val="18"/>
                <w:szCs w:val="18"/>
                <w:lang w:bidi="ar-SA"/>
              </w:rPr>
              <w:t xml:space="preserve"> </w:t>
            </w:r>
            <w:r w:rsidRPr="003D5ABA">
              <w:rPr>
                <w:b/>
                <w:bCs/>
                <w:color w:val="000000"/>
                <w:sz w:val="14"/>
                <w:szCs w:val="14"/>
                <w:lang w:bidi="ar-SA"/>
              </w:rPr>
              <w:t>Нормативная утечка воды из трубопроводов тепловой сети, , м. куб./год (тн/год)</w:t>
            </w:r>
          </w:p>
        </w:tc>
        <w:tc>
          <w:tcPr>
            <w:tcW w:w="946" w:type="pct"/>
            <w:tcBorders>
              <w:top w:val="single" w:sz="4" w:space="0" w:color="auto"/>
              <w:left w:val="nil"/>
              <w:bottom w:val="single" w:sz="4" w:space="0" w:color="auto"/>
              <w:right w:val="single" w:sz="4" w:space="0" w:color="auto"/>
            </w:tcBorders>
            <w:shd w:val="clear" w:color="auto" w:fill="auto"/>
            <w:vAlign w:val="center"/>
            <w:hideMark/>
          </w:tcPr>
          <w:p w14:paraId="327CC76B" w14:textId="77777777" w:rsidR="00CB1908" w:rsidRPr="003D5ABA" w:rsidRDefault="00CB1908" w:rsidP="003D5ABA">
            <w:pPr>
              <w:widowControl/>
              <w:autoSpaceDE/>
              <w:autoSpaceDN/>
              <w:jc w:val="center"/>
              <w:rPr>
                <w:b/>
                <w:bCs/>
                <w:color w:val="000000"/>
                <w:sz w:val="18"/>
                <w:szCs w:val="18"/>
                <w:lang w:bidi="ar-SA"/>
              </w:rPr>
            </w:pPr>
            <w:r w:rsidRPr="003D5ABA">
              <w:rPr>
                <w:b/>
                <w:bCs/>
                <w:color w:val="000000"/>
                <w:sz w:val="18"/>
                <w:szCs w:val="18"/>
                <w:lang w:bidi="ar-SA"/>
              </w:rPr>
              <w:t>Производительность существующей водоподготовки, м. куб./ч</w:t>
            </w:r>
          </w:p>
        </w:tc>
        <w:tc>
          <w:tcPr>
            <w:tcW w:w="589" w:type="pct"/>
            <w:tcBorders>
              <w:top w:val="single" w:sz="4" w:space="0" w:color="auto"/>
              <w:left w:val="nil"/>
              <w:bottom w:val="single" w:sz="4" w:space="0" w:color="auto"/>
              <w:right w:val="single" w:sz="4" w:space="0" w:color="auto"/>
            </w:tcBorders>
            <w:shd w:val="clear" w:color="auto" w:fill="auto"/>
            <w:vAlign w:val="center"/>
            <w:hideMark/>
          </w:tcPr>
          <w:p w14:paraId="77FB3161" w14:textId="77777777" w:rsidR="00CB1908" w:rsidRPr="003D5ABA" w:rsidRDefault="00CB1908" w:rsidP="003D5ABA">
            <w:pPr>
              <w:widowControl/>
              <w:autoSpaceDE/>
              <w:autoSpaceDN/>
              <w:jc w:val="center"/>
              <w:rPr>
                <w:b/>
                <w:bCs/>
                <w:color w:val="000000"/>
                <w:sz w:val="18"/>
                <w:szCs w:val="18"/>
                <w:lang w:bidi="ar-SA"/>
              </w:rPr>
            </w:pPr>
            <w:r w:rsidRPr="003D5ABA">
              <w:rPr>
                <w:b/>
                <w:bCs/>
                <w:color w:val="000000"/>
                <w:sz w:val="18"/>
                <w:szCs w:val="18"/>
                <w:lang w:bidi="ar-SA"/>
              </w:rPr>
              <w:t>Аварийная подпитка, м. куб./ч</w:t>
            </w:r>
          </w:p>
        </w:tc>
        <w:tc>
          <w:tcPr>
            <w:tcW w:w="823" w:type="pct"/>
            <w:tcBorders>
              <w:top w:val="single" w:sz="4" w:space="0" w:color="auto"/>
              <w:left w:val="nil"/>
              <w:bottom w:val="single" w:sz="4" w:space="0" w:color="auto"/>
              <w:right w:val="single" w:sz="4" w:space="0" w:color="auto"/>
            </w:tcBorders>
            <w:shd w:val="clear" w:color="auto" w:fill="auto"/>
            <w:vAlign w:val="center"/>
            <w:hideMark/>
          </w:tcPr>
          <w:p w14:paraId="7AA24A73" w14:textId="77777777" w:rsidR="00CB1908" w:rsidRPr="003D5ABA" w:rsidRDefault="00CB1908" w:rsidP="003D5ABA">
            <w:pPr>
              <w:widowControl/>
              <w:autoSpaceDE/>
              <w:autoSpaceDN/>
              <w:jc w:val="center"/>
              <w:rPr>
                <w:b/>
                <w:bCs/>
                <w:color w:val="000000"/>
                <w:sz w:val="18"/>
                <w:szCs w:val="18"/>
                <w:lang w:bidi="ar-SA"/>
              </w:rPr>
            </w:pPr>
            <w:r w:rsidRPr="003D5ABA">
              <w:rPr>
                <w:b/>
                <w:bCs/>
                <w:color w:val="000000"/>
                <w:sz w:val="18"/>
                <w:szCs w:val="18"/>
                <w:lang w:bidi="ar-SA"/>
              </w:rPr>
              <w:t>Резерв/дефицит в аварийном режиме, м. куб./ч</w:t>
            </w:r>
          </w:p>
        </w:tc>
      </w:tr>
      <w:tr w:rsidR="003D5ABA" w:rsidRPr="003D5ABA" w14:paraId="41030102" w14:textId="77777777" w:rsidTr="00E708D7">
        <w:trPr>
          <w:trHeight w:val="20"/>
        </w:trPr>
        <w:tc>
          <w:tcPr>
            <w:tcW w:w="313" w:type="pct"/>
            <w:tcBorders>
              <w:top w:val="nil"/>
              <w:left w:val="single" w:sz="4" w:space="0" w:color="auto"/>
              <w:bottom w:val="single" w:sz="4" w:space="0" w:color="auto"/>
              <w:right w:val="single" w:sz="4" w:space="0" w:color="auto"/>
            </w:tcBorders>
            <w:shd w:val="clear" w:color="auto" w:fill="auto"/>
            <w:vAlign w:val="center"/>
            <w:hideMark/>
          </w:tcPr>
          <w:p w14:paraId="406B8A09" w14:textId="48D58905" w:rsidR="003D5ABA" w:rsidRPr="003D5ABA" w:rsidRDefault="003D5ABA" w:rsidP="003D5ABA">
            <w:pPr>
              <w:widowControl/>
              <w:autoSpaceDE/>
              <w:autoSpaceDN/>
              <w:jc w:val="center"/>
              <w:rPr>
                <w:color w:val="000000"/>
                <w:sz w:val="18"/>
                <w:szCs w:val="18"/>
                <w:lang w:bidi="ar-SA"/>
              </w:rPr>
            </w:pPr>
            <w:r w:rsidRPr="003D5ABA">
              <w:rPr>
                <w:color w:val="000000"/>
                <w:sz w:val="18"/>
                <w:szCs w:val="18"/>
                <w:lang w:bidi="ar-SA"/>
              </w:rPr>
              <w:t>1</w:t>
            </w:r>
          </w:p>
        </w:tc>
        <w:tc>
          <w:tcPr>
            <w:tcW w:w="1436" w:type="pct"/>
            <w:tcBorders>
              <w:top w:val="nil"/>
              <w:left w:val="nil"/>
              <w:bottom w:val="single" w:sz="4" w:space="0" w:color="auto"/>
              <w:right w:val="single" w:sz="4" w:space="0" w:color="auto"/>
            </w:tcBorders>
            <w:shd w:val="clear" w:color="auto" w:fill="auto"/>
            <w:vAlign w:val="center"/>
            <w:hideMark/>
          </w:tcPr>
          <w:p w14:paraId="789B5D1F" w14:textId="77777777" w:rsidR="003D5ABA" w:rsidRPr="003D5ABA" w:rsidRDefault="003D5ABA" w:rsidP="003D5ABA">
            <w:pPr>
              <w:widowControl/>
              <w:autoSpaceDE/>
              <w:autoSpaceDN/>
              <w:rPr>
                <w:color w:val="000000"/>
                <w:sz w:val="18"/>
                <w:szCs w:val="18"/>
                <w:lang w:bidi="ar-SA"/>
              </w:rPr>
            </w:pPr>
            <w:r w:rsidRPr="003D5ABA">
              <w:rPr>
                <w:color w:val="000000"/>
                <w:sz w:val="18"/>
                <w:szCs w:val="18"/>
                <w:lang w:bidi="ar-SA"/>
              </w:rPr>
              <w:t>Котельная №1 с. Кукобой</w:t>
            </w:r>
          </w:p>
        </w:tc>
        <w:tc>
          <w:tcPr>
            <w:tcW w:w="893" w:type="pct"/>
            <w:tcBorders>
              <w:top w:val="nil"/>
              <w:left w:val="nil"/>
              <w:bottom w:val="single" w:sz="4" w:space="0" w:color="auto"/>
              <w:right w:val="single" w:sz="4" w:space="0" w:color="auto"/>
            </w:tcBorders>
            <w:shd w:val="clear" w:color="auto" w:fill="auto"/>
            <w:vAlign w:val="center"/>
            <w:hideMark/>
          </w:tcPr>
          <w:p w14:paraId="7B507701" w14:textId="77777777" w:rsidR="003D5ABA" w:rsidRPr="003D5ABA" w:rsidRDefault="003D5ABA" w:rsidP="003D5ABA">
            <w:pPr>
              <w:widowControl/>
              <w:autoSpaceDE/>
              <w:autoSpaceDN/>
              <w:jc w:val="center"/>
              <w:rPr>
                <w:color w:val="000000"/>
                <w:sz w:val="18"/>
                <w:szCs w:val="18"/>
                <w:lang w:bidi="ar-SA"/>
              </w:rPr>
            </w:pPr>
            <w:r w:rsidRPr="003D5ABA">
              <w:rPr>
                <w:color w:val="000000"/>
                <w:sz w:val="18"/>
                <w:szCs w:val="18"/>
                <w:lang w:bidi="ar-SA"/>
              </w:rPr>
              <w:t>20,09</w:t>
            </w:r>
          </w:p>
        </w:tc>
        <w:tc>
          <w:tcPr>
            <w:tcW w:w="946" w:type="pct"/>
            <w:tcBorders>
              <w:top w:val="nil"/>
              <w:left w:val="nil"/>
              <w:bottom w:val="single" w:sz="4" w:space="0" w:color="auto"/>
              <w:right w:val="single" w:sz="4" w:space="0" w:color="auto"/>
            </w:tcBorders>
            <w:shd w:val="clear" w:color="auto" w:fill="auto"/>
            <w:noWrap/>
            <w:vAlign w:val="center"/>
            <w:hideMark/>
          </w:tcPr>
          <w:p w14:paraId="58F24E3C" w14:textId="77777777" w:rsidR="003D5ABA" w:rsidRPr="003D5ABA" w:rsidRDefault="003D5ABA" w:rsidP="003D5ABA">
            <w:pPr>
              <w:widowControl/>
              <w:autoSpaceDE/>
              <w:autoSpaceDN/>
              <w:jc w:val="center"/>
              <w:rPr>
                <w:color w:val="000000"/>
                <w:sz w:val="18"/>
                <w:szCs w:val="18"/>
                <w:lang w:bidi="ar-SA"/>
              </w:rPr>
            </w:pPr>
            <w:r w:rsidRPr="003D5ABA">
              <w:rPr>
                <w:color w:val="000000"/>
                <w:sz w:val="18"/>
                <w:szCs w:val="18"/>
                <w:lang w:bidi="ar-SA"/>
              </w:rPr>
              <w:t>0,00</w:t>
            </w:r>
          </w:p>
        </w:tc>
        <w:tc>
          <w:tcPr>
            <w:tcW w:w="589" w:type="pct"/>
            <w:tcBorders>
              <w:top w:val="nil"/>
              <w:left w:val="nil"/>
              <w:bottom w:val="single" w:sz="4" w:space="0" w:color="auto"/>
              <w:right w:val="single" w:sz="4" w:space="0" w:color="auto"/>
            </w:tcBorders>
            <w:shd w:val="clear" w:color="auto" w:fill="auto"/>
            <w:noWrap/>
            <w:vAlign w:val="center"/>
            <w:hideMark/>
          </w:tcPr>
          <w:p w14:paraId="62B02AC9" w14:textId="77777777" w:rsidR="003D5ABA" w:rsidRPr="003D5ABA" w:rsidRDefault="003D5ABA" w:rsidP="00E708D7">
            <w:pPr>
              <w:widowControl/>
              <w:autoSpaceDE/>
              <w:autoSpaceDN/>
              <w:jc w:val="center"/>
              <w:rPr>
                <w:color w:val="000000"/>
                <w:sz w:val="18"/>
                <w:szCs w:val="18"/>
                <w:lang w:bidi="ar-SA"/>
              </w:rPr>
            </w:pPr>
            <w:r w:rsidRPr="003D5ABA">
              <w:rPr>
                <w:color w:val="000000"/>
                <w:sz w:val="18"/>
                <w:szCs w:val="18"/>
                <w:lang w:bidi="ar-SA"/>
              </w:rPr>
              <w:t>0,03</w:t>
            </w:r>
          </w:p>
        </w:tc>
        <w:tc>
          <w:tcPr>
            <w:tcW w:w="823" w:type="pct"/>
            <w:tcBorders>
              <w:top w:val="nil"/>
              <w:left w:val="nil"/>
              <w:bottom w:val="single" w:sz="4" w:space="0" w:color="auto"/>
              <w:right w:val="single" w:sz="4" w:space="0" w:color="auto"/>
            </w:tcBorders>
            <w:shd w:val="clear" w:color="auto" w:fill="auto"/>
            <w:noWrap/>
            <w:vAlign w:val="center"/>
            <w:hideMark/>
          </w:tcPr>
          <w:p w14:paraId="1B665CCE" w14:textId="77777777" w:rsidR="003D5ABA" w:rsidRPr="003D5ABA" w:rsidRDefault="003D5ABA" w:rsidP="00E708D7">
            <w:pPr>
              <w:widowControl/>
              <w:autoSpaceDE/>
              <w:autoSpaceDN/>
              <w:jc w:val="center"/>
              <w:rPr>
                <w:color w:val="000000"/>
                <w:sz w:val="18"/>
                <w:szCs w:val="18"/>
                <w:lang w:bidi="ar-SA"/>
              </w:rPr>
            </w:pPr>
            <w:r w:rsidRPr="003D5ABA">
              <w:rPr>
                <w:color w:val="000000"/>
                <w:sz w:val="18"/>
                <w:szCs w:val="18"/>
                <w:lang w:bidi="ar-SA"/>
              </w:rPr>
              <w:t>0,00</w:t>
            </w:r>
          </w:p>
        </w:tc>
      </w:tr>
      <w:tr w:rsidR="003D5ABA" w:rsidRPr="003D5ABA" w14:paraId="21DE0B34" w14:textId="77777777" w:rsidTr="00E708D7">
        <w:trPr>
          <w:trHeight w:val="20"/>
        </w:trPr>
        <w:tc>
          <w:tcPr>
            <w:tcW w:w="313" w:type="pct"/>
            <w:tcBorders>
              <w:top w:val="nil"/>
              <w:left w:val="single" w:sz="4" w:space="0" w:color="auto"/>
              <w:bottom w:val="single" w:sz="4" w:space="0" w:color="auto"/>
              <w:right w:val="single" w:sz="4" w:space="0" w:color="auto"/>
            </w:tcBorders>
            <w:shd w:val="clear" w:color="auto" w:fill="auto"/>
            <w:vAlign w:val="center"/>
            <w:hideMark/>
          </w:tcPr>
          <w:p w14:paraId="2B4A9015" w14:textId="00AE43CD" w:rsidR="003D5ABA" w:rsidRPr="003D5ABA" w:rsidRDefault="003D5ABA" w:rsidP="003D5ABA">
            <w:pPr>
              <w:widowControl/>
              <w:autoSpaceDE/>
              <w:autoSpaceDN/>
              <w:jc w:val="center"/>
              <w:rPr>
                <w:color w:val="000000"/>
                <w:sz w:val="18"/>
                <w:szCs w:val="18"/>
                <w:lang w:bidi="ar-SA"/>
              </w:rPr>
            </w:pPr>
            <w:r w:rsidRPr="003D5ABA">
              <w:rPr>
                <w:color w:val="000000"/>
                <w:sz w:val="18"/>
                <w:szCs w:val="18"/>
                <w:lang w:bidi="ar-SA"/>
              </w:rPr>
              <w:t>2</w:t>
            </w:r>
          </w:p>
        </w:tc>
        <w:tc>
          <w:tcPr>
            <w:tcW w:w="1436" w:type="pct"/>
            <w:tcBorders>
              <w:top w:val="nil"/>
              <w:left w:val="nil"/>
              <w:bottom w:val="single" w:sz="4" w:space="0" w:color="auto"/>
              <w:right w:val="single" w:sz="4" w:space="0" w:color="auto"/>
            </w:tcBorders>
            <w:shd w:val="clear" w:color="auto" w:fill="auto"/>
            <w:vAlign w:val="center"/>
            <w:hideMark/>
          </w:tcPr>
          <w:p w14:paraId="66862DC0" w14:textId="77777777" w:rsidR="003D5ABA" w:rsidRPr="003D5ABA" w:rsidRDefault="003D5ABA" w:rsidP="003D5ABA">
            <w:pPr>
              <w:widowControl/>
              <w:autoSpaceDE/>
              <w:autoSpaceDN/>
              <w:rPr>
                <w:color w:val="000000"/>
                <w:sz w:val="18"/>
                <w:szCs w:val="18"/>
                <w:lang w:bidi="ar-SA"/>
              </w:rPr>
            </w:pPr>
            <w:r w:rsidRPr="003D5ABA">
              <w:rPr>
                <w:color w:val="000000"/>
                <w:sz w:val="18"/>
                <w:szCs w:val="18"/>
                <w:lang w:bidi="ar-SA"/>
              </w:rPr>
              <w:t>Котельная №2 с. Кукобой</w:t>
            </w:r>
          </w:p>
        </w:tc>
        <w:tc>
          <w:tcPr>
            <w:tcW w:w="893" w:type="pct"/>
            <w:tcBorders>
              <w:top w:val="nil"/>
              <w:left w:val="nil"/>
              <w:bottom w:val="single" w:sz="4" w:space="0" w:color="auto"/>
              <w:right w:val="single" w:sz="4" w:space="0" w:color="auto"/>
            </w:tcBorders>
            <w:shd w:val="clear" w:color="auto" w:fill="auto"/>
            <w:vAlign w:val="center"/>
            <w:hideMark/>
          </w:tcPr>
          <w:p w14:paraId="4495FA76" w14:textId="77777777" w:rsidR="003D5ABA" w:rsidRPr="003D5ABA" w:rsidRDefault="003D5ABA" w:rsidP="003D5ABA">
            <w:pPr>
              <w:widowControl/>
              <w:autoSpaceDE/>
              <w:autoSpaceDN/>
              <w:jc w:val="center"/>
              <w:rPr>
                <w:color w:val="000000"/>
                <w:sz w:val="18"/>
                <w:szCs w:val="18"/>
                <w:lang w:bidi="ar-SA"/>
              </w:rPr>
            </w:pPr>
            <w:r w:rsidRPr="003D5ABA">
              <w:rPr>
                <w:color w:val="000000"/>
                <w:sz w:val="18"/>
                <w:szCs w:val="18"/>
                <w:lang w:bidi="ar-SA"/>
              </w:rPr>
              <w:t>78,91</w:t>
            </w:r>
          </w:p>
        </w:tc>
        <w:tc>
          <w:tcPr>
            <w:tcW w:w="946" w:type="pct"/>
            <w:tcBorders>
              <w:top w:val="nil"/>
              <w:left w:val="nil"/>
              <w:bottom w:val="single" w:sz="4" w:space="0" w:color="auto"/>
              <w:right w:val="single" w:sz="4" w:space="0" w:color="auto"/>
            </w:tcBorders>
            <w:shd w:val="clear" w:color="auto" w:fill="auto"/>
            <w:noWrap/>
            <w:vAlign w:val="center"/>
            <w:hideMark/>
          </w:tcPr>
          <w:p w14:paraId="48B6674B" w14:textId="77777777" w:rsidR="003D5ABA" w:rsidRPr="003D5ABA" w:rsidRDefault="003D5ABA" w:rsidP="003D5ABA">
            <w:pPr>
              <w:widowControl/>
              <w:autoSpaceDE/>
              <w:autoSpaceDN/>
              <w:jc w:val="center"/>
              <w:rPr>
                <w:color w:val="000000"/>
                <w:sz w:val="18"/>
                <w:szCs w:val="18"/>
                <w:lang w:bidi="ar-SA"/>
              </w:rPr>
            </w:pPr>
            <w:r w:rsidRPr="003D5ABA">
              <w:rPr>
                <w:color w:val="000000"/>
                <w:sz w:val="18"/>
                <w:szCs w:val="18"/>
                <w:lang w:bidi="ar-SA"/>
              </w:rPr>
              <w:t>0,00</w:t>
            </w:r>
          </w:p>
        </w:tc>
        <w:tc>
          <w:tcPr>
            <w:tcW w:w="589" w:type="pct"/>
            <w:tcBorders>
              <w:top w:val="nil"/>
              <w:left w:val="nil"/>
              <w:bottom w:val="single" w:sz="4" w:space="0" w:color="auto"/>
              <w:right w:val="single" w:sz="4" w:space="0" w:color="auto"/>
            </w:tcBorders>
            <w:shd w:val="clear" w:color="auto" w:fill="auto"/>
            <w:noWrap/>
            <w:vAlign w:val="center"/>
            <w:hideMark/>
          </w:tcPr>
          <w:p w14:paraId="18A58DB4" w14:textId="77777777" w:rsidR="003D5ABA" w:rsidRPr="003D5ABA" w:rsidRDefault="003D5ABA" w:rsidP="00E708D7">
            <w:pPr>
              <w:widowControl/>
              <w:autoSpaceDE/>
              <w:autoSpaceDN/>
              <w:jc w:val="center"/>
              <w:rPr>
                <w:color w:val="000000"/>
                <w:sz w:val="18"/>
                <w:szCs w:val="18"/>
                <w:lang w:bidi="ar-SA"/>
              </w:rPr>
            </w:pPr>
            <w:r w:rsidRPr="003D5ABA">
              <w:rPr>
                <w:color w:val="000000"/>
                <w:sz w:val="18"/>
                <w:szCs w:val="18"/>
                <w:lang w:bidi="ar-SA"/>
              </w:rPr>
              <w:t>0,12</w:t>
            </w:r>
          </w:p>
        </w:tc>
        <w:tc>
          <w:tcPr>
            <w:tcW w:w="823" w:type="pct"/>
            <w:tcBorders>
              <w:top w:val="nil"/>
              <w:left w:val="nil"/>
              <w:bottom w:val="single" w:sz="4" w:space="0" w:color="auto"/>
              <w:right w:val="single" w:sz="4" w:space="0" w:color="auto"/>
            </w:tcBorders>
            <w:shd w:val="clear" w:color="auto" w:fill="auto"/>
            <w:noWrap/>
            <w:vAlign w:val="center"/>
            <w:hideMark/>
          </w:tcPr>
          <w:p w14:paraId="2239E39F" w14:textId="77777777" w:rsidR="003D5ABA" w:rsidRPr="003D5ABA" w:rsidRDefault="003D5ABA" w:rsidP="00E708D7">
            <w:pPr>
              <w:widowControl/>
              <w:autoSpaceDE/>
              <w:autoSpaceDN/>
              <w:jc w:val="center"/>
              <w:rPr>
                <w:color w:val="000000"/>
                <w:sz w:val="18"/>
                <w:szCs w:val="18"/>
                <w:lang w:bidi="ar-SA"/>
              </w:rPr>
            </w:pPr>
            <w:r w:rsidRPr="003D5ABA">
              <w:rPr>
                <w:color w:val="000000"/>
                <w:sz w:val="18"/>
                <w:szCs w:val="18"/>
                <w:lang w:bidi="ar-SA"/>
              </w:rPr>
              <w:t>0,00</w:t>
            </w:r>
          </w:p>
        </w:tc>
      </w:tr>
      <w:tr w:rsidR="003D5ABA" w:rsidRPr="003D5ABA" w14:paraId="3FB2B742" w14:textId="77777777" w:rsidTr="00E708D7">
        <w:trPr>
          <w:trHeight w:val="20"/>
        </w:trPr>
        <w:tc>
          <w:tcPr>
            <w:tcW w:w="313" w:type="pct"/>
            <w:tcBorders>
              <w:top w:val="nil"/>
              <w:left w:val="single" w:sz="4" w:space="0" w:color="auto"/>
              <w:bottom w:val="single" w:sz="4" w:space="0" w:color="auto"/>
              <w:right w:val="single" w:sz="4" w:space="0" w:color="auto"/>
            </w:tcBorders>
            <w:shd w:val="clear" w:color="auto" w:fill="auto"/>
            <w:vAlign w:val="center"/>
            <w:hideMark/>
          </w:tcPr>
          <w:p w14:paraId="5E608575" w14:textId="1A7E864E" w:rsidR="003D5ABA" w:rsidRPr="003D5ABA" w:rsidRDefault="003D5ABA" w:rsidP="003D5ABA">
            <w:pPr>
              <w:widowControl/>
              <w:autoSpaceDE/>
              <w:autoSpaceDN/>
              <w:jc w:val="center"/>
              <w:rPr>
                <w:color w:val="000000"/>
                <w:sz w:val="18"/>
                <w:szCs w:val="18"/>
                <w:lang w:bidi="ar-SA"/>
              </w:rPr>
            </w:pPr>
            <w:r w:rsidRPr="003D5ABA">
              <w:rPr>
                <w:color w:val="000000"/>
                <w:sz w:val="18"/>
                <w:szCs w:val="18"/>
                <w:lang w:bidi="ar-SA"/>
              </w:rPr>
              <w:t>3</w:t>
            </w:r>
          </w:p>
        </w:tc>
        <w:tc>
          <w:tcPr>
            <w:tcW w:w="1436" w:type="pct"/>
            <w:tcBorders>
              <w:top w:val="nil"/>
              <w:left w:val="nil"/>
              <w:bottom w:val="single" w:sz="4" w:space="0" w:color="auto"/>
              <w:right w:val="single" w:sz="4" w:space="0" w:color="auto"/>
            </w:tcBorders>
            <w:shd w:val="clear" w:color="auto" w:fill="auto"/>
            <w:vAlign w:val="center"/>
            <w:hideMark/>
          </w:tcPr>
          <w:p w14:paraId="37ECC2DB" w14:textId="77777777" w:rsidR="003D5ABA" w:rsidRPr="003D5ABA" w:rsidRDefault="003D5ABA" w:rsidP="003D5ABA">
            <w:pPr>
              <w:widowControl/>
              <w:autoSpaceDE/>
              <w:autoSpaceDN/>
              <w:rPr>
                <w:color w:val="000000"/>
                <w:sz w:val="18"/>
                <w:szCs w:val="18"/>
                <w:lang w:bidi="ar-SA"/>
              </w:rPr>
            </w:pPr>
            <w:r w:rsidRPr="003D5ABA">
              <w:rPr>
                <w:color w:val="000000"/>
                <w:sz w:val="18"/>
                <w:szCs w:val="18"/>
                <w:lang w:bidi="ar-SA"/>
              </w:rPr>
              <w:t>Котельная №3 с. Всехсвятское</w:t>
            </w:r>
          </w:p>
        </w:tc>
        <w:tc>
          <w:tcPr>
            <w:tcW w:w="893" w:type="pct"/>
            <w:tcBorders>
              <w:top w:val="nil"/>
              <w:left w:val="nil"/>
              <w:bottom w:val="single" w:sz="4" w:space="0" w:color="auto"/>
              <w:right w:val="single" w:sz="4" w:space="0" w:color="auto"/>
            </w:tcBorders>
            <w:shd w:val="clear" w:color="auto" w:fill="auto"/>
            <w:vAlign w:val="center"/>
            <w:hideMark/>
          </w:tcPr>
          <w:p w14:paraId="10FC0DE0" w14:textId="77777777" w:rsidR="003D5ABA" w:rsidRPr="003D5ABA" w:rsidRDefault="003D5ABA" w:rsidP="003D5ABA">
            <w:pPr>
              <w:widowControl/>
              <w:autoSpaceDE/>
              <w:autoSpaceDN/>
              <w:jc w:val="center"/>
              <w:rPr>
                <w:color w:val="000000"/>
                <w:sz w:val="18"/>
                <w:szCs w:val="18"/>
                <w:lang w:bidi="ar-SA"/>
              </w:rPr>
            </w:pPr>
            <w:r w:rsidRPr="003D5ABA">
              <w:rPr>
                <w:color w:val="000000"/>
                <w:sz w:val="18"/>
                <w:szCs w:val="18"/>
                <w:lang w:bidi="ar-SA"/>
              </w:rPr>
              <w:t>20,02</w:t>
            </w:r>
          </w:p>
        </w:tc>
        <w:tc>
          <w:tcPr>
            <w:tcW w:w="946" w:type="pct"/>
            <w:tcBorders>
              <w:top w:val="nil"/>
              <w:left w:val="nil"/>
              <w:bottom w:val="single" w:sz="4" w:space="0" w:color="auto"/>
              <w:right w:val="single" w:sz="4" w:space="0" w:color="auto"/>
            </w:tcBorders>
            <w:shd w:val="clear" w:color="auto" w:fill="auto"/>
            <w:noWrap/>
            <w:vAlign w:val="center"/>
            <w:hideMark/>
          </w:tcPr>
          <w:p w14:paraId="30ACF456" w14:textId="77777777" w:rsidR="003D5ABA" w:rsidRPr="003D5ABA" w:rsidRDefault="003D5ABA" w:rsidP="003D5ABA">
            <w:pPr>
              <w:widowControl/>
              <w:autoSpaceDE/>
              <w:autoSpaceDN/>
              <w:jc w:val="center"/>
              <w:rPr>
                <w:color w:val="000000"/>
                <w:sz w:val="18"/>
                <w:szCs w:val="18"/>
                <w:lang w:bidi="ar-SA"/>
              </w:rPr>
            </w:pPr>
            <w:r w:rsidRPr="003D5ABA">
              <w:rPr>
                <w:color w:val="000000"/>
                <w:sz w:val="18"/>
                <w:szCs w:val="18"/>
                <w:lang w:bidi="ar-SA"/>
              </w:rPr>
              <w:t>0,00</w:t>
            </w:r>
          </w:p>
        </w:tc>
        <w:tc>
          <w:tcPr>
            <w:tcW w:w="589" w:type="pct"/>
            <w:tcBorders>
              <w:top w:val="nil"/>
              <w:left w:val="nil"/>
              <w:bottom w:val="single" w:sz="4" w:space="0" w:color="auto"/>
              <w:right w:val="single" w:sz="4" w:space="0" w:color="auto"/>
            </w:tcBorders>
            <w:shd w:val="clear" w:color="auto" w:fill="auto"/>
            <w:noWrap/>
            <w:vAlign w:val="center"/>
            <w:hideMark/>
          </w:tcPr>
          <w:p w14:paraId="7626564A" w14:textId="77777777" w:rsidR="003D5ABA" w:rsidRPr="003D5ABA" w:rsidRDefault="003D5ABA" w:rsidP="00E708D7">
            <w:pPr>
              <w:widowControl/>
              <w:autoSpaceDE/>
              <w:autoSpaceDN/>
              <w:jc w:val="center"/>
              <w:rPr>
                <w:color w:val="000000"/>
                <w:sz w:val="18"/>
                <w:szCs w:val="18"/>
                <w:lang w:bidi="ar-SA"/>
              </w:rPr>
            </w:pPr>
            <w:r w:rsidRPr="003D5ABA">
              <w:rPr>
                <w:color w:val="000000"/>
                <w:sz w:val="18"/>
                <w:szCs w:val="18"/>
                <w:lang w:bidi="ar-SA"/>
              </w:rPr>
              <w:t>0,03</w:t>
            </w:r>
          </w:p>
        </w:tc>
        <w:tc>
          <w:tcPr>
            <w:tcW w:w="823" w:type="pct"/>
            <w:tcBorders>
              <w:top w:val="nil"/>
              <w:left w:val="nil"/>
              <w:bottom w:val="single" w:sz="4" w:space="0" w:color="auto"/>
              <w:right w:val="single" w:sz="4" w:space="0" w:color="auto"/>
            </w:tcBorders>
            <w:shd w:val="clear" w:color="auto" w:fill="auto"/>
            <w:noWrap/>
            <w:vAlign w:val="center"/>
            <w:hideMark/>
          </w:tcPr>
          <w:p w14:paraId="37C946ED" w14:textId="77777777" w:rsidR="003D5ABA" w:rsidRPr="003D5ABA" w:rsidRDefault="003D5ABA" w:rsidP="00E708D7">
            <w:pPr>
              <w:widowControl/>
              <w:autoSpaceDE/>
              <w:autoSpaceDN/>
              <w:jc w:val="center"/>
              <w:rPr>
                <w:color w:val="000000"/>
                <w:sz w:val="18"/>
                <w:szCs w:val="18"/>
                <w:lang w:bidi="ar-SA"/>
              </w:rPr>
            </w:pPr>
            <w:r w:rsidRPr="003D5ABA">
              <w:rPr>
                <w:color w:val="000000"/>
                <w:sz w:val="18"/>
                <w:szCs w:val="18"/>
                <w:lang w:bidi="ar-SA"/>
              </w:rPr>
              <w:t>0,00</w:t>
            </w:r>
          </w:p>
        </w:tc>
      </w:tr>
      <w:tr w:rsidR="003D5ABA" w:rsidRPr="003D5ABA" w14:paraId="3BA38951" w14:textId="77777777" w:rsidTr="00E708D7">
        <w:trPr>
          <w:trHeight w:val="20"/>
        </w:trPr>
        <w:tc>
          <w:tcPr>
            <w:tcW w:w="313" w:type="pct"/>
            <w:tcBorders>
              <w:top w:val="nil"/>
              <w:left w:val="single" w:sz="4" w:space="0" w:color="auto"/>
              <w:bottom w:val="single" w:sz="4" w:space="0" w:color="auto"/>
              <w:right w:val="single" w:sz="4" w:space="0" w:color="auto"/>
            </w:tcBorders>
            <w:shd w:val="clear" w:color="auto" w:fill="auto"/>
            <w:vAlign w:val="center"/>
            <w:hideMark/>
          </w:tcPr>
          <w:p w14:paraId="462D2B8E" w14:textId="43A89718" w:rsidR="003D5ABA" w:rsidRPr="003D5ABA" w:rsidRDefault="003D5ABA" w:rsidP="003D5ABA">
            <w:pPr>
              <w:widowControl/>
              <w:autoSpaceDE/>
              <w:autoSpaceDN/>
              <w:jc w:val="center"/>
              <w:rPr>
                <w:color w:val="000000"/>
                <w:sz w:val="18"/>
                <w:szCs w:val="18"/>
                <w:lang w:bidi="ar-SA"/>
              </w:rPr>
            </w:pPr>
            <w:r w:rsidRPr="003D5ABA">
              <w:rPr>
                <w:color w:val="000000"/>
                <w:sz w:val="18"/>
                <w:szCs w:val="18"/>
                <w:lang w:bidi="ar-SA"/>
              </w:rPr>
              <w:t>4</w:t>
            </w:r>
          </w:p>
        </w:tc>
        <w:tc>
          <w:tcPr>
            <w:tcW w:w="1436" w:type="pct"/>
            <w:tcBorders>
              <w:top w:val="nil"/>
              <w:left w:val="nil"/>
              <w:bottom w:val="single" w:sz="4" w:space="0" w:color="auto"/>
              <w:right w:val="single" w:sz="4" w:space="0" w:color="auto"/>
            </w:tcBorders>
            <w:shd w:val="clear" w:color="auto" w:fill="auto"/>
            <w:vAlign w:val="center"/>
            <w:hideMark/>
          </w:tcPr>
          <w:p w14:paraId="4DECB27D" w14:textId="77777777" w:rsidR="003D5ABA" w:rsidRPr="003D5ABA" w:rsidRDefault="003D5ABA" w:rsidP="003D5ABA">
            <w:pPr>
              <w:widowControl/>
              <w:autoSpaceDE/>
              <w:autoSpaceDN/>
              <w:rPr>
                <w:color w:val="000000"/>
                <w:sz w:val="18"/>
                <w:szCs w:val="18"/>
                <w:lang w:bidi="ar-SA"/>
              </w:rPr>
            </w:pPr>
            <w:r w:rsidRPr="003D5ABA">
              <w:rPr>
                <w:color w:val="000000"/>
                <w:sz w:val="18"/>
                <w:szCs w:val="18"/>
                <w:lang w:bidi="ar-SA"/>
              </w:rPr>
              <w:t>Котельная №4 с. Семеновское</w:t>
            </w:r>
          </w:p>
        </w:tc>
        <w:tc>
          <w:tcPr>
            <w:tcW w:w="893" w:type="pct"/>
            <w:tcBorders>
              <w:top w:val="nil"/>
              <w:left w:val="nil"/>
              <w:bottom w:val="single" w:sz="4" w:space="0" w:color="auto"/>
              <w:right w:val="single" w:sz="4" w:space="0" w:color="auto"/>
            </w:tcBorders>
            <w:shd w:val="clear" w:color="auto" w:fill="auto"/>
            <w:vAlign w:val="center"/>
            <w:hideMark/>
          </w:tcPr>
          <w:p w14:paraId="0C883F54" w14:textId="77777777" w:rsidR="003D5ABA" w:rsidRPr="003D5ABA" w:rsidRDefault="003D5ABA" w:rsidP="003D5ABA">
            <w:pPr>
              <w:widowControl/>
              <w:autoSpaceDE/>
              <w:autoSpaceDN/>
              <w:jc w:val="center"/>
              <w:rPr>
                <w:color w:val="000000"/>
                <w:sz w:val="18"/>
                <w:szCs w:val="18"/>
                <w:lang w:bidi="ar-SA"/>
              </w:rPr>
            </w:pPr>
            <w:r w:rsidRPr="003D5ABA">
              <w:rPr>
                <w:color w:val="000000"/>
                <w:sz w:val="18"/>
                <w:szCs w:val="18"/>
                <w:lang w:bidi="ar-SA"/>
              </w:rPr>
              <w:t>8,00</w:t>
            </w:r>
          </w:p>
        </w:tc>
        <w:tc>
          <w:tcPr>
            <w:tcW w:w="946" w:type="pct"/>
            <w:tcBorders>
              <w:top w:val="nil"/>
              <w:left w:val="nil"/>
              <w:bottom w:val="single" w:sz="4" w:space="0" w:color="auto"/>
              <w:right w:val="single" w:sz="4" w:space="0" w:color="auto"/>
            </w:tcBorders>
            <w:shd w:val="clear" w:color="auto" w:fill="auto"/>
            <w:noWrap/>
            <w:vAlign w:val="center"/>
            <w:hideMark/>
          </w:tcPr>
          <w:p w14:paraId="61F22BCA" w14:textId="77777777" w:rsidR="003D5ABA" w:rsidRPr="003D5ABA" w:rsidRDefault="003D5ABA" w:rsidP="003D5ABA">
            <w:pPr>
              <w:widowControl/>
              <w:autoSpaceDE/>
              <w:autoSpaceDN/>
              <w:jc w:val="center"/>
              <w:rPr>
                <w:color w:val="000000"/>
                <w:sz w:val="18"/>
                <w:szCs w:val="18"/>
                <w:lang w:bidi="ar-SA"/>
              </w:rPr>
            </w:pPr>
            <w:r w:rsidRPr="003D5ABA">
              <w:rPr>
                <w:color w:val="000000"/>
                <w:sz w:val="18"/>
                <w:szCs w:val="18"/>
                <w:lang w:bidi="ar-SA"/>
              </w:rPr>
              <w:t>0,00</w:t>
            </w:r>
          </w:p>
        </w:tc>
        <w:tc>
          <w:tcPr>
            <w:tcW w:w="589" w:type="pct"/>
            <w:tcBorders>
              <w:top w:val="nil"/>
              <w:left w:val="nil"/>
              <w:bottom w:val="single" w:sz="4" w:space="0" w:color="auto"/>
              <w:right w:val="single" w:sz="4" w:space="0" w:color="auto"/>
            </w:tcBorders>
            <w:shd w:val="clear" w:color="auto" w:fill="auto"/>
            <w:noWrap/>
            <w:vAlign w:val="center"/>
            <w:hideMark/>
          </w:tcPr>
          <w:p w14:paraId="2286E004" w14:textId="77777777" w:rsidR="003D5ABA" w:rsidRPr="003D5ABA" w:rsidRDefault="003D5ABA" w:rsidP="00E708D7">
            <w:pPr>
              <w:widowControl/>
              <w:autoSpaceDE/>
              <w:autoSpaceDN/>
              <w:jc w:val="center"/>
              <w:rPr>
                <w:color w:val="000000"/>
                <w:sz w:val="18"/>
                <w:szCs w:val="18"/>
                <w:lang w:bidi="ar-SA"/>
              </w:rPr>
            </w:pPr>
            <w:r w:rsidRPr="003D5ABA">
              <w:rPr>
                <w:color w:val="000000"/>
                <w:sz w:val="18"/>
                <w:szCs w:val="18"/>
                <w:lang w:bidi="ar-SA"/>
              </w:rPr>
              <w:t>0,01</w:t>
            </w:r>
          </w:p>
        </w:tc>
        <w:tc>
          <w:tcPr>
            <w:tcW w:w="823" w:type="pct"/>
            <w:tcBorders>
              <w:top w:val="nil"/>
              <w:left w:val="nil"/>
              <w:bottom w:val="single" w:sz="4" w:space="0" w:color="auto"/>
              <w:right w:val="single" w:sz="4" w:space="0" w:color="auto"/>
            </w:tcBorders>
            <w:shd w:val="clear" w:color="auto" w:fill="auto"/>
            <w:noWrap/>
            <w:vAlign w:val="center"/>
            <w:hideMark/>
          </w:tcPr>
          <w:p w14:paraId="2B4CC80E" w14:textId="77777777" w:rsidR="003D5ABA" w:rsidRPr="003D5ABA" w:rsidRDefault="003D5ABA" w:rsidP="00E708D7">
            <w:pPr>
              <w:widowControl/>
              <w:autoSpaceDE/>
              <w:autoSpaceDN/>
              <w:jc w:val="center"/>
              <w:rPr>
                <w:color w:val="000000"/>
                <w:sz w:val="18"/>
                <w:szCs w:val="18"/>
                <w:lang w:bidi="ar-SA"/>
              </w:rPr>
            </w:pPr>
            <w:r w:rsidRPr="003D5ABA">
              <w:rPr>
                <w:color w:val="000000"/>
                <w:sz w:val="18"/>
                <w:szCs w:val="18"/>
                <w:lang w:bidi="ar-SA"/>
              </w:rPr>
              <w:t>0,00</w:t>
            </w:r>
          </w:p>
        </w:tc>
      </w:tr>
      <w:tr w:rsidR="003D5ABA" w:rsidRPr="003D5ABA" w14:paraId="4293991F" w14:textId="77777777" w:rsidTr="00E708D7">
        <w:trPr>
          <w:trHeight w:val="20"/>
        </w:trPr>
        <w:tc>
          <w:tcPr>
            <w:tcW w:w="313" w:type="pct"/>
            <w:tcBorders>
              <w:top w:val="nil"/>
              <w:left w:val="single" w:sz="4" w:space="0" w:color="auto"/>
              <w:bottom w:val="single" w:sz="4" w:space="0" w:color="auto"/>
              <w:right w:val="single" w:sz="4" w:space="0" w:color="auto"/>
            </w:tcBorders>
            <w:shd w:val="clear" w:color="auto" w:fill="auto"/>
            <w:vAlign w:val="center"/>
            <w:hideMark/>
          </w:tcPr>
          <w:p w14:paraId="0BD7C62A" w14:textId="216589AD" w:rsidR="003D5ABA" w:rsidRPr="003D5ABA" w:rsidRDefault="003D5ABA" w:rsidP="003D5ABA">
            <w:pPr>
              <w:widowControl/>
              <w:autoSpaceDE/>
              <w:autoSpaceDN/>
              <w:jc w:val="center"/>
              <w:rPr>
                <w:color w:val="000000"/>
                <w:sz w:val="18"/>
                <w:szCs w:val="18"/>
                <w:lang w:bidi="ar-SA"/>
              </w:rPr>
            </w:pPr>
            <w:r w:rsidRPr="003D5ABA">
              <w:rPr>
                <w:color w:val="000000"/>
                <w:sz w:val="18"/>
                <w:szCs w:val="18"/>
                <w:lang w:bidi="ar-SA"/>
              </w:rPr>
              <w:t>5</w:t>
            </w:r>
          </w:p>
        </w:tc>
        <w:tc>
          <w:tcPr>
            <w:tcW w:w="1436" w:type="pct"/>
            <w:tcBorders>
              <w:top w:val="nil"/>
              <w:left w:val="nil"/>
              <w:bottom w:val="single" w:sz="4" w:space="0" w:color="auto"/>
              <w:right w:val="single" w:sz="4" w:space="0" w:color="auto"/>
            </w:tcBorders>
            <w:shd w:val="clear" w:color="auto" w:fill="auto"/>
            <w:vAlign w:val="center"/>
            <w:hideMark/>
          </w:tcPr>
          <w:p w14:paraId="6FD9F5A6" w14:textId="77777777" w:rsidR="003D5ABA" w:rsidRPr="003D5ABA" w:rsidRDefault="003D5ABA" w:rsidP="003D5ABA">
            <w:pPr>
              <w:widowControl/>
              <w:autoSpaceDE/>
              <w:autoSpaceDN/>
              <w:rPr>
                <w:color w:val="000000"/>
                <w:sz w:val="18"/>
                <w:szCs w:val="18"/>
                <w:lang w:bidi="ar-SA"/>
              </w:rPr>
            </w:pPr>
            <w:r w:rsidRPr="003D5ABA">
              <w:rPr>
                <w:color w:val="000000"/>
                <w:sz w:val="18"/>
                <w:szCs w:val="18"/>
                <w:lang w:bidi="ar-SA"/>
              </w:rPr>
              <w:t>Котельная (дошк.группы) с.Семёновское</w:t>
            </w:r>
          </w:p>
        </w:tc>
        <w:tc>
          <w:tcPr>
            <w:tcW w:w="893" w:type="pct"/>
            <w:tcBorders>
              <w:top w:val="nil"/>
              <w:left w:val="nil"/>
              <w:bottom w:val="single" w:sz="4" w:space="0" w:color="auto"/>
              <w:right w:val="single" w:sz="4" w:space="0" w:color="auto"/>
            </w:tcBorders>
            <w:shd w:val="clear" w:color="auto" w:fill="auto"/>
            <w:vAlign w:val="center"/>
            <w:hideMark/>
          </w:tcPr>
          <w:p w14:paraId="17B1CA95" w14:textId="77777777" w:rsidR="003D5ABA" w:rsidRPr="003D5ABA" w:rsidRDefault="003D5ABA" w:rsidP="003D5ABA">
            <w:pPr>
              <w:widowControl/>
              <w:autoSpaceDE/>
              <w:autoSpaceDN/>
              <w:jc w:val="center"/>
              <w:rPr>
                <w:color w:val="000000"/>
                <w:sz w:val="18"/>
                <w:szCs w:val="18"/>
                <w:lang w:bidi="ar-SA"/>
              </w:rPr>
            </w:pPr>
            <w:r w:rsidRPr="003D5ABA">
              <w:rPr>
                <w:color w:val="000000"/>
                <w:sz w:val="18"/>
                <w:szCs w:val="18"/>
                <w:lang w:bidi="ar-SA"/>
              </w:rPr>
              <w:t>0,08</w:t>
            </w:r>
          </w:p>
        </w:tc>
        <w:tc>
          <w:tcPr>
            <w:tcW w:w="946" w:type="pct"/>
            <w:tcBorders>
              <w:top w:val="nil"/>
              <w:left w:val="nil"/>
              <w:bottom w:val="single" w:sz="4" w:space="0" w:color="auto"/>
              <w:right w:val="single" w:sz="4" w:space="0" w:color="auto"/>
            </w:tcBorders>
            <w:shd w:val="clear" w:color="auto" w:fill="auto"/>
            <w:noWrap/>
            <w:vAlign w:val="center"/>
            <w:hideMark/>
          </w:tcPr>
          <w:p w14:paraId="1AB5718D" w14:textId="77777777" w:rsidR="003D5ABA" w:rsidRPr="003D5ABA" w:rsidRDefault="003D5ABA" w:rsidP="003D5ABA">
            <w:pPr>
              <w:widowControl/>
              <w:autoSpaceDE/>
              <w:autoSpaceDN/>
              <w:jc w:val="center"/>
              <w:rPr>
                <w:color w:val="000000"/>
                <w:sz w:val="18"/>
                <w:szCs w:val="18"/>
                <w:lang w:bidi="ar-SA"/>
              </w:rPr>
            </w:pPr>
            <w:r w:rsidRPr="003D5ABA">
              <w:rPr>
                <w:color w:val="000000"/>
                <w:sz w:val="18"/>
                <w:szCs w:val="18"/>
                <w:lang w:bidi="ar-SA"/>
              </w:rPr>
              <w:t>0,00</w:t>
            </w:r>
          </w:p>
        </w:tc>
        <w:tc>
          <w:tcPr>
            <w:tcW w:w="589" w:type="pct"/>
            <w:tcBorders>
              <w:top w:val="nil"/>
              <w:left w:val="nil"/>
              <w:bottom w:val="single" w:sz="4" w:space="0" w:color="auto"/>
              <w:right w:val="single" w:sz="4" w:space="0" w:color="auto"/>
            </w:tcBorders>
            <w:shd w:val="clear" w:color="auto" w:fill="auto"/>
            <w:noWrap/>
            <w:vAlign w:val="center"/>
            <w:hideMark/>
          </w:tcPr>
          <w:p w14:paraId="3DD1E346" w14:textId="77777777" w:rsidR="003D5ABA" w:rsidRPr="003D5ABA" w:rsidRDefault="003D5ABA" w:rsidP="00E708D7">
            <w:pPr>
              <w:widowControl/>
              <w:autoSpaceDE/>
              <w:autoSpaceDN/>
              <w:jc w:val="center"/>
              <w:rPr>
                <w:color w:val="000000"/>
                <w:sz w:val="18"/>
                <w:szCs w:val="18"/>
                <w:lang w:bidi="ar-SA"/>
              </w:rPr>
            </w:pPr>
            <w:r w:rsidRPr="003D5ABA">
              <w:rPr>
                <w:color w:val="000000"/>
                <w:sz w:val="18"/>
                <w:szCs w:val="18"/>
                <w:lang w:bidi="ar-SA"/>
              </w:rPr>
              <w:t>0,00</w:t>
            </w:r>
          </w:p>
        </w:tc>
        <w:tc>
          <w:tcPr>
            <w:tcW w:w="823" w:type="pct"/>
            <w:tcBorders>
              <w:top w:val="nil"/>
              <w:left w:val="nil"/>
              <w:bottom w:val="single" w:sz="4" w:space="0" w:color="auto"/>
              <w:right w:val="single" w:sz="4" w:space="0" w:color="auto"/>
            </w:tcBorders>
            <w:shd w:val="clear" w:color="auto" w:fill="auto"/>
            <w:noWrap/>
            <w:vAlign w:val="center"/>
            <w:hideMark/>
          </w:tcPr>
          <w:p w14:paraId="3808BEFC" w14:textId="77777777" w:rsidR="003D5ABA" w:rsidRPr="003D5ABA" w:rsidRDefault="003D5ABA" w:rsidP="00E708D7">
            <w:pPr>
              <w:widowControl/>
              <w:autoSpaceDE/>
              <w:autoSpaceDN/>
              <w:jc w:val="center"/>
              <w:rPr>
                <w:color w:val="000000"/>
                <w:sz w:val="18"/>
                <w:szCs w:val="18"/>
                <w:lang w:bidi="ar-SA"/>
              </w:rPr>
            </w:pPr>
            <w:r w:rsidRPr="003D5ABA">
              <w:rPr>
                <w:color w:val="000000"/>
                <w:sz w:val="18"/>
                <w:szCs w:val="18"/>
                <w:lang w:bidi="ar-SA"/>
              </w:rPr>
              <w:t>0,00</w:t>
            </w:r>
          </w:p>
        </w:tc>
      </w:tr>
      <w:tr w:rsidR="003D5ABA" w:rsidRPr="003D5ABA" w14:paraId="04EDBC74" w14:textId="77777777" w:rsidTr="00E708D7">
        <w:trPr>
          <w:trHeight w:val="20"/>
        </w:trPr>
        <w:tc>
          <w:tcPr>
            <w:tcW w:w="313" w:type="pct"/>
            <w:tcBorders>
              <w:top w:val="nil"/>
              <w:left w:val="single" w:sz="4" w:space="0" w:color="auto"/>
              <w:bottom w:val="single" w:sz="4" w:space="0" w:color="auto"/>
              <w:right w:val="single" w:sz="4" w:space="0" w:color="auto"/>
            </w:tcBorders>
            <w:shd w:val="clear" w:color="auto" w:fill="auto"/>
            <w:vAlign w:val="center"/>
            <w:hideMark/>
          </w:tcPr>
          <w:p w14:paraId="2614EAC1" w14:textId="1E67DD28" w:rsidR="003D5ABA" w:rsidRPr="003D5ABA" w:rsidRDefault="003D5ABA" w:rsidP="003D5ABA">
            <w:pPr>
              <w:widowControl/>
              <w:autoSpaceDE/>
              <w:autoSpaceDN/>
              <w:jc w:val="center"/>
              <w:rPr>
                <w:color w:val="000000"/>
                <w:sz w:val="18"/>
                <w:szCs w:val="18"/>
                <w:lang w:bidi="ar-SA"/>
              </w:rPr>
            </w:pPr>
            <w:r w:rsidRPr="003D5ABA">
              <w:rPr>
                <w:color w:val="000000"/>
                <w:sz w:val="18"/>
                <w:szCs w:val="18"/>
                <w:lang w:bidi="ar-SA"/>
              </w:rPr>
              <w:t>6</w:t>
            </w:r>
          </w:p>
        </w:tc>
        <w:tc>
          <w:tcPr>
            <w:tcW w:w="1436" w:type="pct"/>
            <w:tcBorders>
              <w:top w:val="nil"/>
              <w:left w:val="nil"/>
              <w:bottom w:val="single" w:sz="4" w:space="0" w:color="auto"/>
              <w:right w:val="single" w:sz="4" w:space="0" w:color="auto"/>
            </w:tcBorders>
            <w:shd w:val="clear" w:color="auto" w:fill="auto"/>
            <w:vAlign w:val="center"/>
            <w:hideMark/>
          </w:tcPr>
          <w:p w14:paraId="0B7EB9CB" w14:textId="77777777" w:rsidR="003D5ABA" w:rsidRPr="003D5ABA" w:rsidRDefault="003D5ABA" w:rsidP="003D5ABA">
            <w:pPr>
              <w:widowControl/>
              <w:autoSpaceDE/>
              <w:autoSpaceDN/>
              <w:rPr>
                <w:color w:val="000000"/>
                <w:sz w:val="18"/>
                <w:szCs w:val="18"/>
                <w:lang w:bidi="ar-SA"/>
              </w:rPr>
            </w:pPr>
            <w:r w:rsidRPr="003D5ABA">
              <w:rPr>
                <w:color w:val="000000"/>
                <w:sz w:val="18"/>
                <w:szCs w:val="18"/>
                <w:lang w:bidi="ar-SA"/>
              </w:rPr>
              <w:t>Котельная клуба с.Николо-Ухтома</w:t>
            </w:r>
          </w:p>
        </w:tc>
        <w:tc>
          <w:tcPr>
            <w:tcW w:w="893" w:type="pct"/>
            <w:tcBorders>
              <w:top w:val="nil"/>
              <w:left w:val="nil"/>
              <w:bottom w:val="single" w:sz="4" w:space="0" w:color="auto"/>
              <w:right w:val="single" w:sz="4" w:space="0" w:color="auto"/>
            </w:tcBorders>
            <w:shd w:val="clear" w:color="auto" w:fill="auto"/>
            <w:vAlign w:val="center"/>
            <w:hideMark/>
          </w:tcPr>
          <w:p w14:paraId="17AA65C2" w14:textId="77777777" w:rsidR="003D5ABA" w:rsidRPr="003D5ABA" w:rsidRDefault="003D5ABA" w:rsidP="003D5ABA">
            <w:pPr>
              <w:widowControl/>
              <w:autoSpaceDE/>
              <w:autoSpaceDN/>
              <w:jc w:val="center"/>
              <w:rPr>
                <w:color w:val="000000"/>
                <w:sz w:val="18"/>
                <w:szCs w:val="18"/>
                <w:lang w:bidi="ar-SA"/>
              </w:rPr>
            </w:pPr>
            <w:r w:rsidRPr="003D5ABA">
              <w:rPr>
                <w:color w:val="000000"/>
                <w:sz w:val="18"/>
                <w:szCs w:val="18"/>
                <w:lang w:bidi="ar-SA"/>
              </w:rPr>
              <w:t>0,00</w:t>
            </w:r>
          </w:p>
        </w:tc>
        <w:tc>
          <w:tcPr>
            <w:tcW w:w="946" w:type="pct"/>
            <w:tcBorders>
              <w:top w:val="nil"/>
              <w:left w:val="nil"/>
              <w:bottom w:val="single" w:sz="4" w:space="0" w:color="auto"/>
              <w:right w:val="single" w:sz="4" w:space="0" w:color="auto"/>
            </w:tcBorders>
            <w:shd w:val="clear" w:color="auto" w:fill="auto"/>
            <w:noWrap/>
            <w:vAlign w:val="center"/>
            <w:hideMark/>
          </w:tcPr>
          <w:p w14:paraId="7F0E821D" w14:textId="77777777" w:rsidR="003D5ABA" w:rsidRPr="003D5ABA" w:rsidRDefault="003D5ABA" w:rsidP="003D5ABA">
            <w:pPr>
              <w:widowControl/>
              <w:autoSpaceDE/>
              <w:autoSpaceDN/>
              <w:jc w:val="center"/>
              <w:rPr>
                <w:color w:val="000000"/>
                <w:sz w:val="18"/>
                <w:szCs w:val="18"/>
                <w:lang w:bidi="ar-SA"/>
              </w:rPr>
            </w:pPr>
            <w:r w:rsidRPr="003D5ABA">
              <w:rPr>
                <w:color w:val="000000"/>
                <w:sz w:val="18"/>
                <w:szCs w:val="18"/>
                <w:lang w:bidi="ar-SA"/>
              </w:rPr>
              <w:t>0,00</w:t>
            </w:r>
          </w:p>
        </w:tc>
        <w:tc>
          <w:tcPr>
            <w:tcW w:w="589" w:type="pct"/>
            <w:tcBorders>
              <w:top w:val="nil"/>
              <w:left w:val="nil"/>
              <w:bottom w:val="single" w:sz="4" w:space="0" w:color="auto"/>
              <w:right w:val="single" w:sz="4" w:space="0" w:color="auto"/>
            </w:tcBorders>
            <w:shd w:val="clear" w:color="auto" w:fill="auto"/>
            <w:noWrap/>
            <w:vAlign w:val="center"/>
            <w:hideMark/>
          </w:tcPr>
          <w:p w14:paraId="6AA28D0A" w14:textId="77777777" w:rsidR="003D5ABA" w:rsidRPr="003D5ABA" w:rsidRDefault="003D5ABA" w:rsidP="00E708D7">
            <w:pPr>
              <w:widowControl/>
              <w:autoSpaceDE/>
              <w:autoSpaceDN/>
              <w:jc w:val="center"/>
              <w:rPr>
                <w:color w:val="000000"/>
                <w:sz w:val="18"/>
                <w:szCs w:val="18"/>
                <w:lang w:bidi="ar-SA"/>
              </w:rPr>
            </w:pPr>
            <w:r w:rsidRPr="003D5ABA">
              <w:rPr>
                <w:color w:val="000000"/>
                <w:sz w:val="18"/>
                <w:szCs w:val="18"/>
                <w:lang w:bidi="ar-SA"/>
              </w:rPr>
              <w:t>0,00</w:t>
            </w:r>
          </w:p>
        </w:tc>
        <w:tc>
          <w:tcPr>
            <w:tcW w:w="823" w:type="pct"/>
            <w:tcBorders>
              <w:top w:val="nil"/>
              <w:left w:val="nil"/>
              <w:bottom w:val="single" w:sz="4" w:space="0" w:color="auto"/>
              <w:right w:val="single" w:sz="4" w:space="0" w:color="auto"/>
            </w:tcBorders>
            <w:shd w:val="clear" w:color="auto" w:fill="auto"/>
            <w:noWrap/>
            <w:vAlign w:val="center"/>
            <w:hideMark/>
          </w:tcPr>
          <w:p w14:paraId="7909B83C" w14:textId="77777777" w:rsidR="003D5ABA" w:rsidRPr="003D5ABA" w:rsidRDefault="003D5ABA" w:rsidP="00E708D7">
            <w:pPr>
              <w:widowControl/>
              <w:autoSpaceDE/>
              <w:autoSpaceDN/>
              <w:jc w:val="center"/>
              <w:rPr>
                <w:color w:val="000000"/>
                <w:sz w:val="18"/>
                <w:szCs w:val="18"/>
                <w:lang w:bidi="ar-SA"/>
              </w:rPr>
            </w:pPr>
            <w:r w:rsidRPr="003D5ABA">
              <w:rPr>
                <w:color w:val="000000"/>
                <w:sz w:val="18"/>
                <w:szCs w:val="18"/>
                <w:lang w:bidi="ar-SA"/>
              </w:rPr>
              <w:t>0,00</w:t>
            </w:r>
          </w:p>
        </w:tc>
      </w:tr>
      <w:tr w:rsidR="003D5ABA" w:rsidRPr="003D5ABA" w14:paraId="278D221A" w14:textId="77777777" w:rsidTr="00E708D7">
        <w:trPr>
          <w:trHeight w:val="20"/>
        </w:trPr>
        <w:tc>
          <w:tcPr>
            <w:tcW w:w="313" w:type="pct"/>
            <w:tcBorders>
              <w:top w:val="nil"/>
              <w:left w:val="single" w:sz="4" w:space="0" w:color="auto"/>
              <w:bottom w:val="single" w:sz="4" w:space="0" w:color="auto"/>
              <w:right w:val="single" w:sz="4" w:space="0" w:color="auto"/>
            </w:tcBorders>
            <w:shd w:val="clear" w:color="auto" w:fill="auto"/>
            <w:vAlign w:val="center"/>
            <w:hideMark/>
          </w:tcPr>
          <w:p w14:paraId="3C8F9B36" w14:textId="2A52125F" w:rsidR="003D5ABA" w:rsidRPr="003D5ABA" w:rsidRDefault="003D5ABA" w:rsidP="003D5ABA">
            <w:pPr>
              <w:widowControl/>
              <w:autoSpaceDE/>
              <w:autoSpaceDN/>
              <w:jc w:val="center"/>
              <w:rPr>
                <w:color w:val="000000"/>
                <w:sz w:val="18"/>
                <w:szCs w:val="18"/>
                <w:lang w:bidi="ar-SA"/>
              </w:rPr>
            </w:pPr>
            <w:r w:rsidRPr="003D5ABA">
              <w:rPr>
                <w:color w:val="000000"/>
                <w:sz w:val="18"/>
                <w:szCs w:val="18"/>
                <w:lang w:bidi="ar-SA"/>
              </w:rPr>
              <w:t>7</w:t>
            </w:r>
          </w:p>
        </w:tc>
        <w:tc>
          <w:tcPr>
            <w:tcW w:w="1436" w:type="pct"/>
            <w:tcBorders>
              <w:top w:val="nil"/>
              <w:left w:val="nil"/>
              <w:bottom w:val="single" w:sz="4" w:space="0" w:color="auto"/>
              <w:right w:val="single" w:sz="4" w:space="0" w:color="auto"/>
            </w:tcBorders>
            <w:shd w:val="clear" w:color="auto" w:fill="auto"/>
            <w:vAlign w:val="center"/>
            <w:hideMark/>
          </w:tcPr>
          <w:p w14:paraId="6C424027" w14:textId="77777777" w:rsidR="003D5ABA" w:rsidRPr="003D5ABA" w:rsidRDefault="003D5ABA" w:rsidP="003D5ABA">
            <w:pPr>
              <w:widowControl/>
              <w:autoSpaceDE/>
              <w:autoSpaceDN/>
              <w:rPr>
                <w:color w:val="000000"/>
                <w:sz w:val="18"/>
                <w:szCs w:val="18"/>
                <w:lang w:bidi="ar-SA"/>
              </w:rPr>
            </w:pPr>
            <w:r w:rsidRPr="003D5ABA">
              <w:rPr>
                <w:color w:val="000000"/>
                <w:sz w:val="18"/>
                <w:szCs w:val="18"/>
                <w:lang w:bidi="ar-SA"/>
              </w:rPr>
              <w:t>Котельная клуба д.Паршино</w:t>
            </w:r>
          </w:p>
        </w:tc>
        <w:tc>
          <w:tcPr>
            <w:tcW w:w="893" w:type="pct"/>
            <w:tcBorders>
              <w:top w:val="nil"/>
              <w:left w:val="nil"/>
              <w:bottom w:val="single" w:sz="4" w:space="0" w:color="auto"/>
              <w:right w:val="single" w:sz="4" w:space="0" w:color="auto"/>
            </w:tcBorders>
            <w:shd w:val="clear" w:color="auto" w:fill="auto"/>
            <w:vAlign w:val="center"/>
            <w:hideMark/>
          </w:tcPr>
          <w:p w14:paraId="44A41AB1" w14:textId="77777777" w:rsidR="003D5ABA" w:rsidRPr="003D5ABA" w:rsidRDefault="003D5ABA" w:rsidP="003D5ABA">
            <w:pPr>
              <w:widowControl/>
              <w:autoSpaceDE/>
              <w:autoSpaceDN/>
              <w:jc w:val="center"/>
              <w:rPr>
                <w:color w:val="000000"/>
                <w:sz w:val="18"/>
                <w:szCs w:val="18"/>
                <w:lang w:bidi="ar-SA"/>
              </w:rPr>
            </w:pPr>
            <w:r w:rsidRPr="003D5ABA">
              <w:rPr>
                <w:color w:val="000000"/>
                <w:sz w:val="18"/>
                <w:szCs w:val="18"/>
                <w:lang w:bidi="ar-SA"/>
              </w:rPr>
              <w:t>0,00</w:t>
            </w:r>
          </w:p>
        </w:tc>
        <w:tc>
          <w:tcPr>
            <w:tcW w:w="946" w:type="pct"/>
            <w:tcBorders>
              <w:top w:val="nil"/>
              <w:left w:val="nil"/>
              <w:bottom w:val="single" w:sz="4" w:space="0" w:color="auto"/>
              <w:right w:val="single" w:sz="4" w:space="0" w:color="auto"/>
            </w:tcBorders>
            <w:shd w:val="clear" w:color="auto" w:fill="auto"/>
            <w:noWrap/>
            <w:vAlign w:val="center"/>
            <w:hideMark/>
          </w:tcPr>
          <w:p w14:paraId="66A0E253" w14:textId="77777777" w:rsidR="003D5ABA" w:rsidRPr="003D5ABA" w:rsidRDefault="003D5ABA" w:rsidP="003D5ABA">
            <w:pPr>
              <w:widowControl/>
              <w:autoSpaceDE/>
              <w:autoSpaceDN/>
              <w:jc w:val="center"/>
              <w:rPr>
                <w:color w:val="000000"/>
                <w:sz w:val="18"/>
                <w:szCs w:val="18"/>
                <w:lang w:bidi="ar-SA"/>
              </w:rPr>
            </w:pPr>
            <w:r w:rsidRPr="003D5ABA">
              <w:rPr>
                <w:color w:val="000000"/>
                <w:sz w:val="18"/>
                <w:szCs w:val="18"/>
                <w:lang w:bidi="ar-SA"/>
              </w:rPr>
              <w:t>0,00</w:t>
            </w:r>
          </w:p>
        </w:tc>
        <w:tc>
          <w:tcPr>
            <w:tcW w:w="589" w:type="pct"/>
            <w:tcBorders>
              <w:top w:val="nil"/>
              <w:left w:val="nil"/>
              <w:bottom w:val="single" w:sz="4" w:space="0" w:color="auto"/>
              <w:right w:val="single" w:sz="4" w:space="0" w:color="auto"/>
            </w:tcBorders>
            <w:shd w:val="clear" w:color="auto" w:fill="auto"/>
            <w:noWrap/>
            <w:vAlign w:val="center"/>
            <w:hideMark/>
          </w:tcPr>
          <w:p w14:paraId="451764D1" w14:textId="77777777" w:rsidR="003D5ABA" w:rsidRPr="003D5ABA" w:rsidRDefault="003D5ABA" w:rsidP="00E708D7">
            <w:pPr>
              <w:widowControl/>
              <w:autoSpaceDE/>
              <w:autoSpaceDN/>
              <w:jc w:val="center"/>
              <w:rPr>
                <w:color w:val="000000"/>
                <w:sz w:val="18"/>
                <w:szCs w:val="18"/>
                <w:lang w:bidi="ar-SA"/>
              </w:rPr>
            </w:pPr>
            <w:r w:rsidRPr="003D5ABA">
              <w:rPr>
                <w:color w:val="000000"/>
                <w:sz w:val="18"/>
                <w:szCs w:val="18"/>
                <w:lang w:bidi="ar-SA"/>
              </w:rPr>
              <w:t>0,00</w:t>
            </w:r>
          </w:p>
        </w:tc>
        <w:tc>
          <w:tcPr>
            <w:tcW w:w="823" w:type="pct"/>
            <w:tcBorders>
              <w:top w:val="nil"/>
              <w:left w:val="nil"/>
              <w:bottom w:val="single" w:sz="4" w:space="0" w:color="auto"/>
              <w:right w:val="single" w:sz="4" w:space="0" w:color="auto"/>
            </w:tcBorders>
            <w:shd w:val="clear" w:color="auto" w:fill="auto"/>
            <w:noWrap/>
            <w:vAlign w:val="center"/>
            <w:hideMark/>
          </w:tcPr>
          <w:p w14:paraId="2D837786" w14:textId="77777777" w:rsidR="003D5ABA" w:rsidRPr="003D5ABA" w:rsidRDefault="003D5ABA" w:rsidP="00E708D7">
            <w:pPr>
              <w:widowControl/>
              <w:autoSpaceDE/>
              <w:autoSpaceDN/>
              <w:jc w:val="center"/>
              <w:rPr>
                <w:color w:val="000000"/>
                <w:sz w:val="18"/>
                <w:szCs w:val="18"/>
                <w:lang w:bidi="ar-SA"/>
              </w:rPr>
            </w:pPr>
            <w:r w:rsidRPr="003D5ABA">
              <w:rPr>
                <w:color w:val="000000"/>
                <w:sz w:val="18"/>
                <w:szCs w:val="18"/>
                <w:lang w:bidi="ar-SA"/>
              </w:rPr>
              <w:t>0,00</w:t>
            </w:r>
          </w:p>
        </w:tc>
      </w:tr>
      <w:tr w:rsidR="003D5ABA" w:rsidRPr="003D5ABA" w14:paraId="3E066FAB" w14:textId="77777777" w:rsidTr="00E708D7">
        <w:trPr>
          <w:trHeight w:val="20"/>
        </w:trPr>
        <w:tc>
          <w:tcPr>
            <w:tcW w:w="313" w:type="pct"/>
            <w:tcBorders>
              <w:top w:val="nil"/>
              <w:left w:val="single" w:sz="4" w:space="0" w:color="auto"/>
              <w:bottom w:val="single" w:sz="4" w:space="0" w:color="auto"/>
              <w:right w:val="single" w:sz="4" w:space="0" w:color="auto"/>
            </w:tcBorders>
            <w:shd w:val="clear" w:color="auto" w:fill="auto"/>
            <w:vAlign w:val="center"/>
            <w:hideMark/>
          </w:tcPr>
          <w:p w14:paraId="6C6211CA" w14:textId="36462D05" w:rsidR="003D5ABA" w:rsidRPr="003D5ABA" w:rsidRDefault="003D5ABA" w:rsidP="003D5ABA">
            <w:pPr>
              <w:widowControl/>
              <w:autoSpaceDE/>
              <w:autoSpaceDN/>
              <w:jc w:val="center"/>
              <w:rPr>
                <w:color w:val="000000"/>
                <w:sz w:val="18"/>
                <w:szCs w:val="18"/>
                <w:lang w:bidi="ar-SA"/>
              </w:rPr>
            </w:pPr>
            <w:r w:rsidRPr="003D5ABA">
              <w:rPr>
                <w:color w:val="000000"/>
                <w:sz w:val="18"/>
                <w:szCs w:val="18"/>
                <w:lang w:bidi="ar-SA"/>
              </w:rPr>
              <w:t>8</w:t>
            </w:r>
          </w:p>
        </w:tc>
        <w:tc>
          <w:tcPr>
            <w:tcW w:w="1436" w:type="pct"/>
            <w:tcBorders>
              <w:top w:val="nil"/>
              <w:left w:val="nil"/>
              <w:bottom w:val="single" w:sz="4" w:space="0" w:color="auto"/>
              <w:right w:val="single" w:sz="4" w:space="0" w:color="auto"/>
            </w:tcBorders>
            <w:shd w:val="clear" w:color="auto" w:fill="auto"/>
            <w:vAlign w:val="center"/>
            <w:hideMark/>
          </w:tcPr>
          <w:p w14:paraId="09516421" w14:textId="77777777" w:rsidR="003D5ABA" w:rsidRPr="003D5ABA" w:rsidRDefault="003D5ABA" w:rsidP="003D5ABA">
            <w:pPr>
              <w:widowControl/>
              <w:autoSpaceDE/>
              <w:autoSpaceDN/>
              <w:rPr>
                <w:color w:val="000000"/>
                <w:sz w:val="18"/>
                <w:szCs w:val="18"/>
                <w:lang w:bidi="ar-SA"/>
              </w:rPr>
            </w:pPr>
            <w:r w:rsidRPr="003D5ABA">
              <w:rPr>
                <w:color w:val="000000"/>
                <w:sz w:val="18"/>
                <w:szCs w:val="18"/>
                <w:lang w:bidi="ar-SA"/>
              </w:rPr>
              <w:t>Котельная клуба д.Ефимовское</w:t>
            </w:r>
          </w:p>
        </w:tc>
        <w:tc>
          <w:tcPr>
            <w:tcW w:w="893" w:type="pct"/>
            <w:tcBorders>
              <w:top w:val="nil"/>
              <w:left w:val="nil"/>
              <w:bottom w:val="single" w:sz="4" w:space="0" w:color="auto"/>
              <w:right w:val="single" w:sz="4" w:space="0" w:color="auto"/>
            </w:tcBorders>
            <w:shd w:val="clear" w:color="auto" w:fill="auto"/>
            <w:vAlign w:val="center"/>
            <w:hideMark/>
          </w:tcPr>
          <w:p w14:paraId="127AEF47" w14:textId="77777777" w:rsidR="003D5ABA" w:rsidRPr="003D5ABA" w:rsidRDefault="003D5ABA" w:rsidP="003D5ABA">
            <w:pPr>
              <w:widowControl/>
              <w:autoSpaceDE/>
              <w:autoSpaceDN/>
              <w:jc w:val="center"/>
              <w:rPr>
                <w:color w:val="000000"/>
                <w:sz w:val="18"/>
                <w:szCs w:val="18"/>
                <w:lang w:bidi="ar-SA"/>
              </w:rPr>
            </w:pPr>
            <w:r w:rsidRPr="003D5ABA">
              <w:rPr>
                <w:color w:val="000000"/>
                <w:sz w:val="18"/>
                <w:szCs w:val="18"/>
                <w:lang w:bidi="ar-SA"/>
              </w:rPr>
              <w:t>4,06</w:t>
            </w:r>
          </w:p>
        </w:tc>
        <w:tc>
          <w:tcPr>
            <w:tcW w:w="946" w:type="pct"/>
            <w:tcBorders>
              <w:top w:val="nil"/>
              <w:left w:val="nil"/>
              <w:bottom w:val="single" w:sz="4" w:space="0" w:color="auto"/>
              <w:right w:val="single" w:sz="4" w:space="0" w:color="auto"/>
            </w:tcBorders>
            <w:shd w:val="clear" w:color="auto" w:fill="auto"/>
            <w:noWrap/>
            <w:vAlign w:val="center"/>
            <w:hideMark/>
          </w:tcPr>
          <w:p w14:paraId="113A2D7E" w14:textId="77777777" w:rsidR="003D5ABA" w:rsidRPr="003D5ABA" w:rsidRDefault="003D5ABA" w:rsidP="003D5ABA">
            <w:pPr>
              <w:widowControl/>
              <w:autoSpaceDE/>
              <w:autoSpaceDN/>
              <w:jc w:val="center"/>
              <w:rPr>
                <w:color w:val="000000"/>
                <w:sz w:val="18"/>
                <w:szCs w:val="18"/>
                <w:lang w:bidi="ar-SA"/>
              </w:rPr>
            </w:pPr>
            <w:r w:rsidRPr="003D5ABA">
              <w:rPr>
                <w:color w:val="000000"/>
                <w:sz w:val="18"/>
                <w:szCs w:val="18"/>
                <w:lang w:bidi="ar-SA"/>
              </w:rPr>
              <w:t>0,00</w:t>
            </w:r>
          </w:p>
        </w:tc>
        <w:tc>
          <w:tcPr>
            <w:tcW w:w="589" w:type="pct"/>
            <w:tcBorders>
              <w:top w:val="nil"/>
              <w:left w:val="nil"/>
              <w:bottom w:val="single" w:sz="4" w:space="0" w:color="auto"/>
              <w:right w:val="single" w:sz="4" w:space="0" w:color="auto"/>
            </w:tcBorders>
            <w:shd w:val="clear" w:color="auto" w:fill="auto"/>
            <w:noWrap/>
            <w:vAlign w:val="center"/>
            <w:hideMark/>
          </w:tcPr>
          <w:p w14:paraId="7FF0052C" w14:textId="77777777" w:rsidR="003D5ABA" w:rsidRPr="003D5ABA" w:rsidRDefault="003D5ABA" w:rsidP="00E708D7">
            <w:pPr>
              <w:widowControl/>
              <w:autoSpaceDE/>
              <w:autoSpaceDN/>
              <w:jc w:val="center"/>
              <w:rPr>
                <w:color w:val="000000"/>
                <w:sz w:val="18"/>
                <w:szCs w:val="18"/>
                <w:lang w:bidi="ar-SA"/>
              </w:rPr>
            </w:pPr>
            <w:r w:rsidRPr="003D5ABA">
              <w:rPr>
                <w:color w:val="000000"/>
                <w:sz w:val="18"/>
                <w:szCs w:val="18"/>
                <w:lang w:bidi="ar-SA"/>
              </w:rPr>
              <w:t>0,01</w:t>
            </w:r>
          </w:p>
        </w:tc>
        <w:tc>
          <w:tcPr>
            <w:tcW w:w="823" w:type="pct"/>
            <w:tcBorders>
              <w:top w:val="nil"/>
              <w:left w:val="nil"/>
              <w:bottom w:val="single" w:sz="4" w:space="0" w:color="auto"/>
              <w:right w:val="single" w:sz="4" w:space="0" w:color="auto"/>
            </w:tcBorders>
            <w:shd w:val="clear" w:color="auto" w:fill="auto"/>
            <w:noWrap/>
            <w:vAlign w:val="center"/>
            <w:hideMark/>
          </w:tcPr>
          <w:p w14:paraId="36037759" w14:textId="77777777" w:rsidR="003D5ABA" w:rsidRPr="003D5ABA" w:rsidRDefault="003D5ABA" w:rsidP="00E708D7">
            <w:pPr>
              <w:widowControl/>
              <w:autoSpaceDE/>
              <w:autoSpaceDN/>
              <w:jc w:val="center"/>
              <w:rPr>
                <w:color w:val="000000"/>
                <w:sz w:val="18"/>
                <w:szCs w:val="18"/>
                <w:lang w:bidi="ar-SA"/>
              </w:rPr>
            </w:pPr>
            <w:r w:rsidRPr="003D5ABA">
              <w:rPr>
                <w:color w:val="000000"/>
                <w:sz w:val="18"/>
                <w:szCs w:val="18"/>
                <w:lang w:bidi="ar-SA"/>
              </w:rPr>
              <w:t>0,49</w:t>
            </w:r>
          </w:p>
        </w:tc>
      </w:tr>
    </w:tbl>
    <w:p w14:paraId="7052FFDC" w14:textId="77777777" w:rsidR="004C4543" w:rsidRDefault="00074238" w:rsidP="00F160E1">
      <w:pPr>
        <w:pStyle w:val="a"/>
        <w:numPr>
          <w:ilvl w:val="0"/>
          <w:numId w:val="19"/>
        </w:numPr>
      </w:pPr>
      <w:bookmarkStart w:id="211" w:name="_Toc15927909"/>
      <w:bookmarkStart w:id="212" w:name="_Toc15928710"/>
      <w:bookmarkStart w:id="213" w:name="_Toc107357007"/>
      <w:r>
        <w:t>о</w:t>
      </w:r>
      <w:r w:rsidR="004C4543" w:rsidRPr="000875AD">
        <w:t>писание изменений в балансах водоподготовительных установок для каждой системы теплоснабжения, в том числе с учетом реализации планов строительства, реконструкции и технического перевооружения и (или) модернизации этих установок, введенных в эксплуатацию в период, предшествующий ак</w:t>
      </w:r>
      <w:r w:rsidR="004C4543">
        <w:t>туализации схемы теплоснабжения</w:t>
      </w:r>
      <w:bookmarkEnd w:id="211"/>
      <w:bookmarkEnd w:id="212"/>
      <w:bookmarkEnd w:id="213"/>
    </w:p>
    <w:p w14:paraId="3B2E7FA0" w14:textId="77777777" w:rsidR="00CB1908" w:rsidRDefault="00CB1908" w:rsidP="00CB1908">
      <w:pPr>
        <w:pStyle w:val="a5"/>
      </w:pPr>
      <w:r>
        <w:t>И</w:t>
      </w:r>
      <w:r w:rsidRPr="000875AD">
        <w:t xml:space="preserve">зменений </w:t>
      </w:r>
      <w:r>
        <w:t>за</w:t>
      </w:r>
      <w:r w:rsidRPr="000875AD">
        <w:t xml:space="preserve"> период, предшествующий актуализации схемы теплоснабжения</w:t>
      </w:r>
      <w:r>
        <w:t xml:space="preserve"> не зафиксировано.</w:t>
      </w:r>
    </w:p>
    <w:p w14:paraId="084048D1" w14:textId="77777777" w:rsidR="000F5869" w:rsidRPr="003E3F1B" w:rsidRDefault="000243DC" w:rsidP="00DA3025">
      <w:pPr>
        <w:pStyle w:val="21"/>
        <w:ind w:left="850"/>
      </w:pPr>
      <w:bookmarkStart w:id="214" w:name="_TOC_250063"/>
      <w:bookmarkStart w:id="215" w:name="_Toc107357008"/>
      <w:bookmarkEnd w:id="214"/>
      <w:r w:rsidRPr="003E3F1B">
        <w:lastRenderedPageBreak/>
        <w:t>Часть 8. Топливные балансы источников тепловой энергии и система обеспечения топливом</w:t>
      </w:r>
      <w:bookmarkEnd w:id="215"/>
    </w:p>
    <w:p w14:paraId="25362A68" w14:textId="77777777" w:rsidR="004C4543" w:rsidRDefault="00074238" w:rsidP="00F160E1">
      <w:pPr>
        <w:pStyle w:val="a"/>
        <w:numPr>
          <w:ilvl w:val="0"/>
          <w:numId w:val="20"/>
        </w:numPr>
      </w:pPr>
      <w:bookmarkStart w:id="216" w:name="_Toc15927911"/>
      <w:bookmarkStart w:id="217" w:name="_Toc15928712"/>
      <w:bookmarkStart w:id="218" w:name="_Toc107357009"/>
      <w:r>
        <w:t>в</w:t>
      </w:r>
      <w:r w:rsidR="004C4543" w:rsidRPr="000875AD">
        <w:t>иды и количество используемого основного топлива для каж</w:t>
      </w:r>
      <w:r w:rsidR="004C4543">
        <w:t>дого источника тепловой энергии</w:t>
      </w:r>
      <w:bookmarkEnd w:id="216"/>
      <w:bookmarkEnd w:id="217"/>
      <w:bookmarkEnd w:id="218"/>
    </w:p>
    <w:p w14:paraId="2A059F44" w14:textId="77777777" w:rsidR="00F92063" w:rsidRDefault="00F92063" w:rsidP="00F92063">
      <w:pPr>
        <w:pStyle w:val="a5"/>
      </w:pPr>
      <w:r>
        <w:t>Основным топливом для источников тепловой энергии систем централизованного теплоснабжения является уголь.</w:t>
      </w:r>
    </w:p>
    <w:p w14:paraId="34BBB21F" w14:textId="3C61735D" w:rsidR="00F92063" w:rsidRDefault="00F92063" w:rsidP="00F92063">
      <w:pPr>
        <w:pStyle w:val="a5"/>
      </w:pPr>
      <w:r>
        <w:t xml:space="preserve">Годовое потребление </w:t>
      </w:r>
      <w:r w:rsidR="006D39B7">
        <w:t>топлива</w:t>
      </w:r>
      <w:r>
        <w:t xml:space="preserve"> </w:t>
      </w:r>
      <w:r w:rsidR="00320D17">
        <w:t xml:space="preserve">источниками тепла за базовый </w:t>
      </w:r>
      <w:r w:rsidR="009A56FF">
        <w:t>20</w:t>
      </w:r>
      <w:r w:rsidR="00855D2E">
        <w:t>22</w:t>
      </w:r>
      <w:r>
        <w:t xml:space="preserve"> год представлено в таблице 1.8.1.</w:t>
      </w:r>
    </w:p>
    <w:p w14:paraId="0BD8CC1C" w14:textId="77777777" w:rsidR="006D39B7" w:rsidRDefault="006D39B7" w:rsidP="006D39B7">
      <w:pPr>
        <w:pStyle w:val="a"/>
        <w:numPr>
          <w:ilvl w:val="0"/>
          <w:numId w:val="20"/>
        </w:numPr>
      </w:pPr>
      <w:bookmarkStart w:id="219" w:name="_Toc107357010"/>
      <w:r>
        <w:t>о</w:t>
      </w:r>
      <w:r w:rsidRPr="000875AD">
        <w:t>собенности характеристик топлив</w:t>
      </w:r>
      <w:r>
        <w:t xml:space="preserve"> в зависимости от мест поставки</w:t>
      </w:r>
      <w:bookmarkEnd w:id="219"/>
    </w:p>
    <w:p w14:paraId="171B0253" w14:textId="77777777" w:rsidR="006D39B7" w:rsidRDefault="006D39B7" w:rsidP="006D39B7">
      <w:pPr>
        <w:pStyle w:val="a5"/>
      </w:pPr>
      <w:r w:rsidRPr="003F4156">
        <w:t>На рисунках 1.8.1 представлены паспорта</w:t>
      </w:r>
      <w:r>
        <w:t xml:space="preserve"> на виды топлива, используемые на территории сельского поселения.</w:t>
      </w:r>
    </w:p>
    <w:p w14:paraId="08BC391B" w14:textId="77777777" w:rsidR="00617A75" w:rsidRDefault="00617A75" w:rsidP="00617A75">
      <w:pPr>
        <w:pStyle w:val="a"/>
        <w:numPr>
          <w:ilvl w:val="0"/>
          <w:numId w:val="20"/>
        </w:numPr>
      </w:pPr>
      <w:bookmarkStart w:id="220" w:name="_Toc107357011"/>
      <w:r>
        <w:t>В</w:t>
      </w:r>
      <w:r w:rsidRPr="000875AD">
        <w:t>иды резервного и аварийного топлива и возможности их обеспечения в соответст</w:t>
      </w:r>
      <w:r>
        <w:t>вии с нормативными требованиями.</w:t>
      </w:r>
      <w:bookmarkEnd w:id="220"/>
    </w:p>
    <w:p w14:paraId="37E77170" w14:textId="77777777" w:rsidR="00617A75" w:rsidRDefault="00617A75" w:rsidP="00617A75">
      <w:pPr>
        <w:pStyle w:val="a5"/>
      </w:pPr>
      <w:r w:rsidRPr="003E3F1B">
        <w:t>Котельные Кукобойского сельского поселения</w:t>
      </w:r>
      <w:r w:rsidRPr="008D380B">
        <w:t xml:space="preserve"> </w:t>
      </w:r>
      <w:r w:rsidRPr="003E3F1B">
        <w:t>работают</w:t>
      </w:r>
      <w:r w:rsidRPr="008D380B">
        <w:t xml:space="preserve"> </w:t>
      </w:r>
      <w:r w:rsidRPr="003E3F1B">
        <w:t>на</w:t>
      </w:r>
      <w:r>
        <w:t xml:space="preserve"> </w:t>
      </w:r>
      <w:r w:rsidRPr="003E3F1B">
        <w:t>угле. В качестве аварийного вида топлива на котельных используются</w:t>
      </w:r>
      <w:r w:rsidRPr="008D380B">
        <w:t xml:space="preserve"> </w:t>
      </w:r>
      <w:r w:rsidRPr="003E3F1B">
        <w:t>дрова.</w:t>
      </w:r>
    </w:p>
    <w:p w14:paraId="44F7AB1B" w14:textId="77777777" w:rsidR="00617A75" w:rsidRDefault="00617A75" w:rsidP="00617A75">
      <w:pPr>
        <w:pStyle w:val="a5"/>
        <w:ind w:firstLine="0"/>
        <w:jc w:val="center"/>
        <w:sectPr w:rsidR="00617A75" w:rsidSect="0071737E">
          <w:type w:val="nextColumn"/>
          <w:pgSz w:w="11900" w:h="16840"/>
          <w:pgMar w:top="1134" w:right="851" w:bottom="1134" w:left="1134" w:header="709" w:footer="1026" w:gutter="0"/>
          <w:pgBorders w:offsetFrom="page">
            <w:top w:val="single" w:sz="4" w:space="24" w:color="auto"/>
            <w:left w:val="single" w:sz="4" w:space="24" w:color="auto"/>
            <w:bottom w:val="single" w:sz="4" w:space="24" w:color="auto"/>
            <w:right w:val="single" w:sz="4" w:space="24" w:color="auto"/>
          </w:pgBorders>
          <w:cols w:space="720"/>
        </w:sectPr>
      </w:pPr>
    </w:p>
    <w:p w14:paraId="1FAD0E81" w14:textId="6D646DEC" w:rsidR="00F92063" w:rsidRPr="00BA74B7" w:rsidRDefault="00F92063" w:rsidP="00F92063">
      <w:pPr>
        <w:pStyle w:val="af6"/>
        <w:rPr>
          <w:rStyle w:val="af5"/>
          <w:b/>
          <w:sz w:val="20"/>
        </w:rPr>
      </w:pPr>
      <w:bookmarkStart w:id="221" w:name="_Toc24969883"/>
      <w:bookmarkStart w:id="222" w:name="_Toc138344085"/>
      <w:r w:rsidRPr="00BA74B7">
        <w:rPr>
          <w:rStyle w:val="af5"/>
          <w:b/>
          <w:sz w:val="20"/>
        </w:rPr>
        <w:lastRenderedPageBreak/>
        <w:t>Таблица 1.8.1 - Вид и количество используемого основного топлива для каждого источника тепловой энергии</w:t>
      </w:r>
      <w:bookmarkEnd w:id="221"/>
      <w:bookmarkEnd w:id="222"/>
      <w:r w:rsidRPr="00BA74B7">
        <w:rPr>
          <w:rStyle w:val="af5"/>
          <w:b/>
          <w:sz w:val="20"/>
        </w:rPr>
        <w:t xml:space="preserve"> </w:t>
      </w:r>
    </w:p>
    <w:tbl>
      <w:tblPr>
        <w:tblW w:w="5023" w:type="pct"/>
        <w:tblInd w:w="-5" w:type="dxa"/>
        <w:tblCellMar>
          <w:left w:w="28" w:type="dxa"/>
          <w:right w:w="28" w:type="dxa"/>
        </w:tblCellMar>
        <w:tblLook w:val="04A0" w:firstRow="1" w:lastRow="0" w:firstColumn="1" w:lastColumn="0" w:noHBand="0" w:noVBand="1"/>
      </w:tblPr>
      <w:tblGrid>
        <w:gridCol w:w="1358"/>
        <w:gridCol w:w="8"/>
        <w:gridCol w:w="1813"/>
        <w:gridCol w:w="74"/>
        <w:gridCol w:w="1066"/>
        <w:gridCol w:w="22"/>
        <w:gridCol w:w="1491"/>
        <w:gridCol w:w="1957"/>
        <w:gridCol w:w="2228"/>
      </w:tblGrid>
      <w:tr w:rsidR="00F92063" w:rsidRPr="00580B4B" w14:paraId="4CE32D1A" w14:textId="77777777" w:rsidTr="00617A75">
        <w:trPr>
          <w:trHeight w:val="20"/>
        </w:trPr>
        <w:tc>
          <w:tcPr>
            <w:tcW w:w="5000" w:type="pct"/>
            <w:gridSpan w:val="9"/>
            <w:tcBorders>
              <w:top w:val="single" w:sz="4" w:space="0" w:color="auto"/>
              <w:left w:val="single" w:sz="4" w:space="0" w:color="auto"/>
              <w:bottom w:val="single" w:sz="4" w:space="0" w:color="auto"/>
              <w:right w:val="single" w:sz="4" w:space="0" w:color="000000"/>
            </w:tcBorders>
            <w:shd w:val="clear" w:color="000000" w:fill="F2F2F2"/>
            <w:vAlign w:val="center"/>
            <w:hideMark/>
          </w:tcPr>
          <w:p w14:paraId="4D122A07" w14:textId="77777777" w:rsidR="00F92063" w:rsidRPr="00580B4B" w:rsidRDefault="00F92063" w:rsidP="00F92063">
            <w:pPr>
              <w:widowControl/>
              <w:autoSpaceDE/>
              <w:autoSpaceDN/>
              <w:jc w:val="center"/>
              <w:rPr>
                <w:b/>
                <w:bCs/>
                <w:color w:val="000000"/>
                <w:sz w:val="16"/>
                <w:szCs w:val="16"/>
                <w:lang w:bidi="ar-SA"/>
              </w:rPr>
            </w:pPr>
            <w:r w:rsidRPr="00580B4B">
              <w:rPr>
                <w:b/>
                <w:bCs/>
                <w:color w:val="000000"/>
                <w:sz w:val="16"/>
                <w:szCs w:val="16"/>
                <w:lang w:bidi="ar-SA"/>
              </w:rPr>
              <w:t>Наименование источника тепловой энергии: Котельная №1</w:t>
            </w:r>
          </w:p>
        </w:tc>
      </w:tr>
      <w:tr w:rsidR="00F92063" w:rsidRPr="00580B4B" w14:paraId="1BDCA34A" w14:textId="77777777" w:rsidTr="00617A75">
        <w:trPr>
          <w:trHeight w:val="20"/>
        </w:trPr>
        <w:tc>
          <w:tcPr>
            <w:tcW w:w="678" w:type="pct"/>
            <w:vMerge w:val="restart"/>
            <w:tcBorders>
              <w:top w:val="nil"/>
              <w:left w:val="single" w:sz="4" w:space="0" w:color="auto"/>
              <w:bottom w:val="single" w:sz="4" w:space="0" w:color="auto"/>
              <w:right w:val="single" w:sz="4" w:space="0" w:color="auto"/>
            </w:tcBorders>
            <w:shd w:val="clear" w:color="auto" w:fill="auto"/>
            <w:vAlign w:val="center"/>
            <w:hideMark/>
          </w:tcPr>
          <w:p w14:paraId="42462120" w14:textId="194433C1" w:rsidR="00F92063" w:rsidRPr="00580B4B" w:rsidRDefault="00F92063" w:rsidP="00F92063">
            <w:pPr>
              <w:widowControl/>
              <w:autoSpaceDE/>
              <w:autoSpaceDN/>
              <w:jc w:val="center"/>
              <w:rPr>
                <w:b/>
                <w:bCs/>
                <w:color w:val="000000"/>
                <w:sz w:val="16"/>
                <w:szCs w:val="16"/>
                <w:lang w:bidi="ar-SA"/>
              </w:rPr>
            </w:pPr>
            <w:r w:rsidRPr="00580B4B">
              <w:rPr>
                <w:b/>
                <w:bCs/>
                <w:color w:val="000000"/>
                <w:sz w:val="16"/>
                <w:szCs w:val="16"/>
                <w:lang w:bidi="ar-SA"/>
              </w:rPr>
              <w:t>20</w:t>
            </w:r>
            <w:r w:rsidR="006D39B7" w:rsidRPr="00580B4B">
              <w:rPr>
                <w:b/>
                <w:bCs/>
                <w:color w:val="000000"/>
                <w:sz w:val="16"/>
                <w:szCs w:val="16"/>
                <w:lang w:bidi="ar-SA"/>
              </w:rPr>
              <w:t>19</w:t>
            </w:r>
            <w:r w:rsidRPr="00580B4B">
              <w:rPr>
                <w:b/>
                <w:bCs/>
                <w:color w:val="000000"/>
                <w:sz w:val="16"/>
                <w:szCs w:val="16"/>
                <w:lang w:bidi="ar-SA"/>
              </w:rPr>
              <w:t>г.</w:t>
            </w:r>
          </w:p>
        </w:tc>
        <w:tc>
          <w:tcPr>
            <w:tcW w:w="946" w:type="pct"/>
            <w:gridSpan w:val="3"/>
            <w:tcBorders>
              <w:top w:val="nil"/>
              <w:left w:val="nil"/>
              <w:bottom w:val="single" w:sz="4" w:space="0" w:color="auto"/>
              <w:right w:val="single" w:sz="4" w:space="0" w:color="auto"/>
            </w:tcBorders>
            <w:shd w:val="clear" w:color="auto" w:fill="auto"/>
            <w:vAlign w:val="center"/>
            <w:hideMark/>
          </w:tcPr>
          <w:p w14:paraId="1771AAEF" w14:textId="77777777" w:rsidR="00F92063" w:rsidRPr="00580B4B" w:rsidRDefault="00F92063" w:rsidP="00F92063">
            <w:pPr>
              <w:widowControl/>
              <w:autoSpaceDE/>
              <w:autoSpaceDN/>
              <w:jc w:val="center"/>
              <w:rPr>
                <w:b/>
                <w:bCs/>
                <w:color w:val="000000"/>
                <w:sz w:val="16"/>
                <w:szCs w:val="16"/>
                <w:lang w:bidi="ar-SA"/>
              </w:rPr>
            </w:pPr>
            <w:r w:rsidRPr="00580B4B">
              <w:rPr>
                <w:b/>
                <w:bCs/>
                <w:color w:val="000000"/>
                <w:sz w:val="16"/>
                <w:szCs w:val="16"/>
                <w:lang w:bidi="ar-SA"/>
              </w:rPr>
              <w:t xml:space="preserve">Марка  </w:t>
            </w:r>
          </w:p>
        </w:tc>
        <w:tc>
          <w:tcPr>
            <w:tcW w:w="1287" w:type="pct"/>
            <w:gridSpan w:val="3"/>
            <w:tcBorders>
              <w:top w:val="single" w:sz="4" w:space="0" w:color="auto"/>
              <w:left w:val="nil"/>
              <w:bottom w:val="single" w:sz="4" w:space="0" w:color="auto"/>
              <w:right w:val="single" w:sz="4" w:space="0" w:color="auto"/>
            </w:tcBorders>
            <w:shd w:val="clear" w:color="auto" w:fill="auto"/>
            <w:vAlign w:val="center"/>
            <w:hideMark/>
          </w:tcPr>
          <w:p w14:paraId="7EB75249" w14:textId="77777777" w:rsidR="00F92063" w:rsidRPr="00580B4B" w:rsidRDefault="00F92063" w:rsidP="00F92063">
            <w:pPr>
              <w:widowControl/>
              <w:autoSpaceDE/>
              <w:autoSpaceDN/>
              <w:jc w:val="center"/>
              <w:rPr>
                <w:b/>
                <w:bCs/>
                <w:color w:val="000000"/>
                <w:sz w:val="16"/>
                <w:szCs w:val="16"/>
                <w:lang w:bidi="ar-SA"/>
              </w:rPr>
            </w:pPr>
            <w:r w:rsidRPr="00580B4B">
              <w:rPr>
                <w:b/>
                <w:bCs/>
                <w:color w:val="000000"/>
                <w:sz w:val="16"/>
                <w:szCs w:val="16"/>
                <w:lang w:bidi="ar-SA"/>
              </w:rPr>
              <w:t>Калорийность, Qнр, ккал/кг</w:t>
            </w:r>
          </w:p>
        </w:tc>
        <w:tc>
          <w:tcPr>
            <w:tcW w:w="977" w:type="pct"/>
            <w:tcBorders>
              <w:top w:val="nil"/>
              <w:left w:val="nil"/>
              <w:bottom w:val="single" w:sz="4" w:space="0" w:color="auto"/>
              <w:right w:val="single" w:sz="4" w:space="0" w:color="auto"/>
            </w:tcBorders>
            <w:shd w:val="clear" w:color="auto" w:fill="auto"/>
            <w:vAlign w:val="center"/>
            <w:hideMark/>
          </w:tcPr>
          <w:p w14:paraId="59DCB4F3" w14:textId="77777777" w:rsidR="00F92063" w:rsidRPr="00580B4B" w:rsidRDefault="00F92063" w:rsidP="00F92063">
            <w:pPr>
              <w:widowControl/>
              <w:autoSpaceDE/>
              <w:autoSpaceDN/>
              <w:jc w:val="center"/>
              <w:rPr>
                <w:b/>
                <w:bCs/>
                <w:color w:val="000000"/>
                <w:sz w:val="16"/>
                <w:szCs w:val="16"/>
                <w:lang w:bidi="ar-SA"/>
              </w:rPr>
            </w:pPr>
            <w:r w:rsidRPr="00580B4B">
              <w:rPr>
                <w:b/>
                <w:bCs/>
                <w:color w:val="000000"/>
                <w:sz w:val="16"/>
                <w:szCs w:val="16"/>
                <w:lang w:bidi="ar-SA"/>
              </w:rPr>
              <w:t>Зольность, Ар, %</w:t>
            </w:r>
          </w:p>
        </w:tc>
        <w:tc>
          <w:tcPr>
            <w:tcW w:w="1112" w:type="pct"/>
            <w:tcBorders>
              <w:top w:val="nil"/>
              <w:left w:val="nil"/>
              <w:bottom w:val="single" w:sz="4" w:space="0" w:color="auto"/>
              <w:right w:val="single" w:sz="4" w:space="0" w:color="auto"/>
            </w:tcBorders>
            <w:shd w:val="clear" w:color="auto" w:fill="auto"/>
            <w:vAlign w:val="center"/>
            <w:hideMark/>
          </w:tcPr>
          <w:p w14:paraId="0316C6FE" w14:textId="77777777" w:rsidR="00F92063" w:rsidRPr="00580B4B" w:rsidRDefault="00F92063" w:rsidP="00F92063">
            <w:pPr>
              <w:widowControl/>
              <w:autoSpaceDE/>
              <w:autoSpaceDN/>
              <w:jc w:val="center"/>
              <w:rPr>
                <w:b/>
                <w:bCs/>
                <w:color w:val="000000"/>
                <w:sz w:val="16"/>
                <w:szCs w:val="16"/>
                <w:lang w:bidi="ar-SA"/>
              </w:rPr>
            </w:pPr>
            <w:r w:rsidRPr="00580B4B">
              <w:rPr>
                <w:b/>
                <w:bCs/>
                <w:color w:val="000000"/>
                <w:sz w:val="16"/>
                <w:szCs w:val="16"/>
                <w:lang w:bidi="ar-SA"/>
              </w:rPr>
              <w:t>Влажность, Wр, %</w:t>
            </w:r>
          </w:p>
        </w:tc>
      </w:tr>
      <w:tr w:rsidR="00F92063" w:rsidRPr="00580B4B" w14:paraId="39161CAC" w14:textId="77777777" w:rsidTr="00617A75">
        <w:trPr>
          <w:trHeight w:val="20"/>
        </w:trPr>
        <w:tc>
          <w:tcPr>
            <w:tcW w:w="678" w:type="pct"/>
            <w:vMerge/>
            <w:tcBorders>
              <w:top w:val="nil"/>
              <w:left w:val="single" w:sz="4" w:space="0" w:color="auto"/>
              <w:bottom w:val="single" w:sz="4" w:space="0" w:color="auto"/>
              <w:right w:val="single" w:sz="4" w:space="0" w:color="auto"/>
            </w:tcBorders>
            <w:vAlign w:val="center"/>
            <w:hideMark/>
          </w:tcPr>
          <w:p w14:paraId="7A711D61" w14:textId="77777777" w:rsidR="00F92063" w:rsidRPr="00580B4B" w:rsidRDefault="00F92063" w:rsidP="00F92063">
            <w:pPr>
              <w:widowControl/>
              <w:autoSpaceDE/>
              <w:autoSpaceDN/>
              <w:rPr>
                <w:b/>
                <w:bCs/>
                <w:color w:val="000000"/>
                <w:sz w:val="16"/>
                <w:szCs w:val="16"/>
                <w:lang w:bidi="ar-SA"/>
              </w:rPr>
            </w:pPr>
          </w:p>
        </w:tc>
        <w:tc>
          <w:tcPr>
            <w:tcW w:w="946" w:type="pct"/>
            <w:gridSpan w:val="3"/>
            <w:tcBorders>
              <w:top w:val="nil"/>
              <w:left w:val="nil"/>
              <w:bottom w:val="single" w:sz="4" w:space="0" w:color="auto"/>
              <w:right w:val="single" w:sz="4" w:space="0" w:color="auto"/>
            </w:tcBorders>
            <w:shd w:val="clear" w:color="auto" w:fill="auto"/>
            <w:vAlign w:val="center"/>
            <w:hideMark/>
          </w:tcPr>
          <w:p w14:paraId="60811EBA" w14:textId="77777777" w:rsidR="00F92063" w:rsidRPr="00580B4B" w:rsidRDefault="00F92063" w:rsidP="00F92063">
            <w:pPr>
              <w:widowControl/>
              <w:autoSpaceDE/>
              <w:autoSpaceDN/>
              <w:jc w:val="center"/>
              <w:rPr>
                <w:b/>
                <w:bCs/>
                <w:color w:val="000000"/>
                <w:sz w:val="16"/>
                <w:szCs w:val="16"/>
                <w:lang w:bidi="ar-SA"/>
              </w:rPr>
            </w:pPr>
            <w:r w:rsidRPr="00580B4B">
              <w:rPr>
                <w:b/>
                <w:bCs/>
                <w:color w:val="000000"/>
                <w:sz w:val="16"/>
                <w:szCs w:val="16"/>
                <w:lang w:bidi="ar-SA"/>
              </w:rPr>
              <w:t>ДПК</w:t>
            </w:r>
          </w:p>
        </w:tc>
        <w:tc>
          <w:tcPr>
            <w:tcW w:w="1287" w:type="pct"/>
            <w:gridSpan w:val="3"/>
            <w:tcBorders>
              <w:top w:val="single" w:sz="4" w:space="0" w:color="auto"/>
              <w:left w:val="nil"/>
              <w:bottom w:val="single" w:sz="4" w:space="0" w:color="auto"/>
              <w:right w:val="single" w:sz="4" w:space="0" w:color="auto"/>
            </w:tcBorders>
            <w:shd w:val="clear" w:color="auto" w:fill="auto"/>
            <w:vAlign w:val="center"/>
            <w:hideMark/>
          </w:tcPr>
          <w:p w14:paraId="5484B596" w14:textId="77777777" w:rsidR="00F92063" w:rsidRPr="00580B4B" w:rsidRDefault="00F92063" w:rsidP="00F92063">
            <w:pPr>
              <w:widowControl/>
              <w:autoSpaceDE/>
              <w:autoSpaceDN/>
              <w:jc w:val="center"/>
              <w:rPr>
                <w:b/>
                <w:bCs/>
                <w:color w:val="000000"/>
                <w:sz w:val="16"/>
                <w:szCs w:val="16"/>
                <w:lang w:bidi="ar-SA"/>
              </w:rPr>
            </w:pPr>
            <w:r w:rsidRPr="00580B4B">
              <w:rPr>
                <w:b/>
                <w:bCs/>
                <w:color w:val="000000"/>
                <w:sz w:val="16"/>
                <w:szCs w:val="16"/>
                <w:lang w:bidi="ar-SA"/>
              </w:rPr>
              <w:t>10</w:t>
            </w:r>
          </w:p>
        </w:tc>
        <w:tc>
          <w:tcPr>
            <w:tcW w:w="977" w:type="pct"/>
            <w:tcBorders>
              <w:top w:val="nil"/>
              <w:left w:val="nil"/>
              <w:bottom w:val="single" w:sz="4" w:space="0" w:color="auto"/>
              <w:right w:val="single" w:sz="4" w:space="0" w:color="auto"/>
            </w:tcBorders>
            <w:shd w:val="clear" w:color="auto" w:fill="auto"/>
            <w:vAlign w:val="center"/>
            <w:hideMark/>
          </w:tcPr>
          <w:p w14:paraId="02372A8A" w14:textId="77777777" w:rsidR="00F92063" w:rsidRPr="00580B4B" w:rsidRDefault="00F92063" w:rsidP="00F92063">
            <w:pPr>
              <w:widowControl/>
              <w:autoSpaceDE/>
              <w:autoSpaceDN/>
              <w:jc w:val="center"/>
              <w:rPr>
                <w:b/>
                <w:bCs/>
                <w:color w:val="000000"/>
                <w:sz w:val="16"/>
                <w:szCs w:val="16"/>
                <w:lang w:bidi="ar-SA"/>
              </w:rPr>
            </w:pPr>
            <w:r w:rsidRPr="00580B4B">
              <w:rPr>
                <w:b/>
                <w:bCs/>
                <w:color w:val="000000"/>
                <w:sz w:val="16"/>
                <w:szCs w:val="16"/>
                <w:lang w:bidi="ar-SA"/>
              </w:rPr>
              <w:t>не более 10</w:t>
            </w:r>
          </w:p>
        </w:tc>
        <w:tc>
          <w:tcPr>
            <w:tcW w:w="1112" w:type="pct"/>
            <w:tcBorders>
              <w:top w:val="nil"/>
              <w:left w:val="nil"/>
              <w:bottom w:val="single" w:sz="4" w:space="0" w:color="auto"/>
              <w:right w:val="single" w:sz="4" w:space="0" w:color="auto"/>
            </w:tcBorders>
            <w:shd w:val="clear" w:color="auto" w:fill="auto"/>
            <w:vAlign w:val="center"/>
            <w:hideMark/>
          </w:tcPr>
          <w:p w14:paraId="1967AAF4" w14:textId="77777777" w:rsidR="00F92063" w:rsidRPr="00580B4B" w:rsidRDefault="00F92063" w:rsidP="00F92063">
            <w:pPr>
              <w:widowControl/>
              <w:autoSpaceDE/>
              <w:autoSpaceDN/>
              <w:jc w:val="center"/>
              <w:rPr>
                <w:b/>
                <w:bCs/>
                <w:color w:val="000000"/>
                <w:sz w:val="16"/>
                <w:szCs w:val="16"/>
                <w:lang w:bidi="ar-SA"/>
              </w:rPr>
            </w:pPr>
            <w:r w:rsidRPr="00580B4B">
              <w:rPr>
                <w:b/>
                <w:bCs/>
                <w:color w:val="000000"/>
                <w:sz w:val="16"/>
                <w:szCs w:val="16"/>
                <w:lang w:bidi="ar-SA"/>
              </w:rPr>
              <w:t>17</w:t>
            </w:r>
          </w:p>
        </w:tc>
      </w:tr>
      <w:tr w:rsidR="00F92063" w:rsidRPr="00580B4B" w14:paraId="43902C18" w14:textId="77777777" w:rsidTr="00617A75">
        <w:trPr>
          <w:trHeight w:val="20"/>
        </w:trPr>
        <w:tc>
          <w:tcPr>
            <w:tcW w:w="678" w:type="pct"/>
            <w:vMerge/>
            <w:tcBorders>
              <w:top w:val="nil"/>
              <w:left w:val="single" w:sz="4" w:space="0" w:color="auto"/>
              <w:bottom w:val="single" w:sz="4" w:space="0" w:color="auto"/>
              <w:right w:val="single" w:sz="4" w:space="0" w:color="auto"/>
            </w:tcBorders>
            <w:vAlign w:val="center"/>
            <w:hideMark/>
          </w:tcPr>
          <w:p w14:paraId="2056CEA6" w14:textId="77777777" w:rsidR="00F92063" w:rsidRPr="00580B4B" w:rsidRDefault="00F92063" w:rsidP="00F92063">
            <w:pPr>
              <w:widowControl/>
              <w:autoSpaceDE/>
              <w:autoSpaceDN/>
              <w:rPr>
                <w:b/>
                <w:bCs/>
                <w:color w:val="000000"/>
                <w:sz w:val="16"/>
                <w:szCs w:val="16"/>
                <w:lang w:bidi="ar-SA"/>
              </w:rPr>
            </w:pPr>
          </w:p>
        </w:tc>
        <w:tc>
          <w:tcPr>
            <w:tcW w:w="946" w:type="pct"/>
            <w:gridSpan w:val="3"/>
            <w:tcBorders>
              <w:top w:val="single" w:sz="4" w:space="0" w:color="auto"/>
              <w:left w:val="nil"/>
              <w:bottom w:val="single" w:sz="4" w:space="0" w:color="auto"/>
              <w:right w:val="single" w:sz="4" w:space="0" w:color="auto"/>
            </w:tcBorders>
            <w:shd w:val="clear" w:color="auto" w:fill="auto"/>
            <w:vAlign w:val="center"/>
            <w:hideMark/>
          </w:tcPr>
          <w:p w14:paraId="3D4279D1" w14:textId="77777777" w:rsidR="00F92063" w:rsidRPr="00580B4B" w:rsidRDefault="00F92063" w:rsidP="00F92063">
            <w:pPr>
              <w:widowControl/>
              <w:autoSpaceDE/>
              <w:autoSpaceDN/>
              <w:jc w:val="center"/>
              <w:rPr>
                <w:b/>
                <w:bCs/>
                <w:color w:val="000000"/>
                <w:sz w:val="16"/>
                <w:szCs w:val="16"/>
                <w:lang w:bidi="ar-SA"/>
              </w:rPr>
            </w:pPr>
            <w:r w:rsidRPr="00580B4B">
              <w:rPr>
                <w:b/>
                <w:bCs/>
                <w:color w:val="000000"/>
                <w:sz w:val="16"/>
                <w:szCs w:val="16"/>
                <w:lang w:bidi="ar-SA"/>
              </w:rPr>
              <w:t>Остаток топлива на начало года, т</w:t>
            </w:r>
          </w:p>
        </w:tc>
        <w:tc>
          <w:tcPr>
            <w:tcW w:w="1287" w:type="pct"/>
            <w:gridSpan w:val="3"/>
            <w:tcBorders>
              <w:top w:val="nil"/>
              <w:left w:val="nil"/>
              <w:bottom w:val="single" w:sz="4" w:space="0" w:color="auto"/>
              <w:right w:val="single" w:sz="4" w:space="0" w:color="auto"/>
            </w:tcBorders>
            <w:shd w:val="clear" w:color="auto" w:fill="auto"/>
            <w:vAlign w:val="center"/>
            <w:hideMark/>
          </w:tcPr>
          <w:p w14:paraId="3A4813A7" w14:textId="77777777" w:rsidR="00F92063" w:rsidRPr="00580B4B" w:rsidRDefault="00F92063" w:rsidP="00F92063">
            <w:pPr>
              <w:widowControl/>
              <w:autoSpaceDE/>
              <w:autoSpaceDN/>
              <w:jc w:val="center"/>
              <w:rPr>
                <w:b/>
                <w:bCs/>
                <w:color w:val="000000"/>
                <w:sz w:val="16"/>
                <w:szCs w:val="16"/>
                <w:lang w:bidi="ar-SA"/>
              </w:rPr>
            </w:pPr>
            <w:r w:rsidRPr="00580B4B">
              <w:rPr>
                <w:b/>
                <w:bCs/>
                <w:color w:val="000000"/>
                <w:sz w:val="16"/>
                <w:szCs w:val="16"/>
                <w:lang w:bidi="ar-SA"/>
              </w:rPr>
              <w:t>Приход, т</w:t>
            </w:r>
          </w:p>
        </w:tc>
        <w:tc>
          <w:tcPr>
            <w:tcW w:w="977" w:type="pct"/>
            <w:tcBorders>
              <w:top w:val="nil"/>
              <w:left w:val="nil"/>
              <w:bottom w:val="single" w:sz="4" w:space="0" w:color="auto"/>
              <w:right w:val="single" w:sz="4" w:space="0" w:color="auto"/>
            </w:tcBorders>
            <w:shd w:val="clear" w:color="auto" w:fill="auto"/>
            <w:vAlign w:val="center"/>
            <w:hideMark/>
          </w:tcPr>
          <w:p w14:paraId="7A26C781" w14:textId="77777777" w:rsidR="00F92063" w:rsidRPr="00580B4B" w:rsidRDefault="00F92063" w:rsidP="00F92063">
            <w:pPr>
              <w:widowControl/>
              <w:autoSpaceDE/>
              <w:autoSpaceDN/>
              <w:jc w:val="center"/>
              <w:rPr>
                <w:b/>
                <w:bCs/>
                <w:color w:val="000000"/>
                <w:sz w:val="16"/>
                <w:szCs w:val="16"/>
                <w:lang w:bidi="ar-SA"/>
              </w:rPr>
            </w:pPr>
            <w:r w:rsidRPr="00580B4B">
              <w:rPr>
                <w:b/>
                <w:bCs/>
                <w:color w:val="000000"/>
                <w:sz w:val="16"/>
                <w:szCs w:val="16"/>
                <w:lang w:bidi="ar-SA"/>
              </w:rPr>
              <w:t>Расход, т</w:t>
            </w:r>
          </w:p>
        </w:tc>
        <w:tc>
          <w:tcPr>
            <w:tcW w:w="1112" w:type="pct"/>
            <w:tcBorders>
              <w:top w:val="nil"/>
              <w:left w:val="nil"/>
              <w:bottom w:val="single" w:sz="4" w:space="0" w:color="auto"/>
              <w:right w:val="single" w:sz="4" w:space="0" w:color="auto"/>
            </w:tcBorders>
            <w:shd w:val="clear" w:color="auto" w:fill="auto"/>
            <w:vAlign w:val="center"/>
            <w:hideMark/>
          </w:tcPr>
          <w:p w14:paraId="3CC097E6" w14:textId="77777777" w:rsidR="00F92063" w:rsidRPr="00580B4B" w:rsidRDefault="00F92063" w:rsidP="00F92063">
            <w:pPr>
              <w:widowControl/>
              <w:autoSpaceDE/>
              <w:autoSpaceDN/>
              <w:jc w:val="center"/>
              <w:rPr>
                <w:b/>
                <w:bCs/>
                <w:color w:val="000000"/>
                <w:sz w:val="16"/>
                <w:szCs w:val="16"/>
                <w:lang w:bidi="ar-SA"/>
              </w:rPr>
            </w:pPr>
            <w:r w:rsidRPr="00580B4B">
              <w:rPr>
                <w:b/>
                <w:bCs/>
                <w:color w:val="000000"/>
                <w:sz w:val="16"/>
                <w:szCs w:val="16"/>
                <w:lang w:bidi="ar-SA"/>
              </w:rPr>
              <w:t>Остаток, т</w:t>
            </w:r>
          </w:p>
        </w:tc>
      </w:tr>
      <w:tr w:rsidR="00F92063" w:rsidRPr="00580B4B" w14:paraId="091F6D7F" w14:textId="77777777" w:rsidTr="00617A75">
        <w:trPr>
          <w:trHeight w:val="20"/>
        </w:trPr>
        <w:tc>
          <w:tcPr>
            <w:tcW w:w="678" w:type="pct"/>
            <w:vMerge/>
            <w:tcBorders>
              <w:top w:val="nil"/>
              <w:left w:val="single" w:sz="4" w:space="0" w:color="auto"/>
              <w:bottom w:val="single" w:sz="4" w:space="0" w:color="auto"/>
              <w:right w:val="single" w:sz="4" w:space="0" w:color="auto"/>
            </w:tcBorders>
            <w:vAlign w:val="center"/>
            <w:hideMark/>
          </w:tcPr>
          <w:p w14:paraId="0CF870E2" w14:textId="77777777" w:rsidR="00F92063" w:rsidRPr="00580B4B" w:rsidRDefault="00F92063" w:rsidP="00F92063">
            <w:pPr>
              <w:widowControl/>
              <w:autoSpaceDE/>
              <w:autoSpaceDN/>
              <w:rPr>
                <w:b/>
                <w:bCs/>
                <w:color w:val="000000"/>
                <w:sz w:val="16"/>
                <w:szCs w:val="16"/>
                <w:lang w:bidi="ar-SA"/>
              </w:rPr>
            </w:pPr>
          </w:p>
        </w:tc>
        <w:tc>
          <w:tcPr>
            <w:tcW w:w="946" w:type="pct"/>
            <w:gridSpan w:val="3"/>
            <w:tcBorders>
              <w:top w:val="single" w:sz="4" w:space="0" w:color="auto"/>
              <w:left w:val="nil"/>
              <w:bottom w:val="single" w:sz="4" w:space="0" w:color="auto"/>
              <w:right w:val="single" w:sz="4" w:space="0" w:color="auto"/>
            </w:tcBorders>
            <w:shd w:val="clear" w:color="auto" w:fill="auto"/>
            <w:vAlign w:val="center"/>
            <w:hideMark/>
          </w:tcPr>
          <w:p w14:paraId="320F519D" w14:textId="77777777" w:rsidR="00F92063" w:rsidRPr="00580B4B" w:rsidRDefault="00F92063" w:rsidP="00F92063">
            <w:pPr>
              <w:widowControl/>
              <w:autoSpaceDE/>
              <w:autoSpaceDN/>
              <w:jc w:val="center"/>
              <w:rPr>
                <w:b/>
                <w:bCs/>
                <w:color w:val="000000"/>
                <w:sz w:val="16"/>
                <w:szCs w:val="16"/>
                <w:lang w:bidi="ar-SA"/>
              </w:rPr>
            </w:pPr>
            <w:r w:rsidRPr="00580B4B">
              <w:rPr>
                <w:b/>
                <w:bCs/>
                <w:color w:val="000000"/>
                <w:sz w:val="16"/>
                <w:szCs w:val="16"/>
                <w:lang w:bidi="ar-SA"/>
              </w:rPr>
              <w:t>73</w:t>
            </w:r>
          </w:p>
        </w:tc>
        <w:tc>
          <w:tcPr>
            <w:tcW w:w="1287" w:type="pct"/>
            <w:gridSpan w:val="3"/>
            <w:tcBorders>
              <w:top w:val="nil"/>
              <w:left w:val="nil"/>
              <w:bottom w:val="single" w:sz="4" w:space="0" w:color="auto"/>
              <w:right w:val="single" w:sz="4" w:space="0" w:color="auto"/>
            </w:tcBorders>
            <w:shd w:val="clear" w:color="auto" w:fill="auto"/>
            <w:vAlign w:val="center"/>
            <w:hideMark/>
          </w:tcPr>
          <w:p w14:paraId="10BAC0C4" w14:textId="77777777" w:rsidR="00F92063" w:rsidRPr="00580B4B" w:rsidRDefault="00F92063" w:rsidP="00F92063">
            <w:pPr>
              <w:widowControl/>
              <w:autoSpaceDE/>
              <w:autoSpaceDN/>
              <w:jc w:val="center"/>
              <w:rPr>
                <w:b/>
                <w:bCs/>
                <w:color w:val="000000"/>
                <w:sz w:val="16"/>
                <w:szCs w:val="16"/>
                <w:lang w:bidi="ar-SA"/>
              </w:rPr>
            </w:pPr>
            <w:r w:rsidRPr="00580B4B">
              <w:rPr>
                <w:b/>
                <w:bCs/>
                <w:color w:val="000000"/>
                <w:sz w:val="16"/>
                <w:szCs w:val="16"/>
                <w:lang w:bidi="ar-SA"/>
              </w:rPr>
              <w:t>315</w:t>
            </w:r>
          </w:p>
        </w:tc>
        <w:tc>
          <w:tcPr>
            <w:tcW w:w="977" w:type="pct"/>
            <w:tcBorders>
              <w:top w:val="nil"/>
              <w:left w:val="nil"/>
              <w:bottom w:val="single" w:sz="4" w:space="0" w:color="auto"/>
              <w:right w:val="single" w:sz="4" w:space="0" w:color="auto"/>
            </w:tcBorders>
            <w:shd w:val="clear" w:color="auto" w:fill="auto"/>
            <w:vAlign w:val="center"/>
            <w:hideMark/>
          </w:tcPr>
          <w:p w14:paraId="6781D2AD" w14:textId="77777777" w:rsidR="00F92063" w:rsidRPr="00580B4B" w:rsidRDefault="00F92063" w:rsidP="00F92063">
            <w:pPr>
              <w:widowControl/>
              <w:autoSpaceDE/>
              <w:autoSpaceDN/>
              <w:jc w:val="center"/>
              <w:rPr>
                <w:b/>
                <w:bCs/>
                <w:color w:val="000000"/>
                <w:sz w:val="16"/>
                <w:szCs w:val="16"/>
                <w:lang w:bidi="ar-SA"/>
              </w:rPr>
            </w:pPr>
            <w:r w:rsidRPr="00580B4B">
              <w:rPr>
                <w:b/>
                <w:bCs/>
                <w:color w:val="000000"/>
                <w:sz w:val="16"/>
                <w:szCs w:val="16"/>
                <w:lang w:bidi="ar-SA"/>
              </w:rPr>
              <w:t>290</w:t>
            </w:r>
          </w:p>
        </w:tc>
        <w:tc>
          <w:tcPr>
            <w:tcW w:w="1112" w:type="pct"/>
            <w:tcBorders>
              <w:top w:val="nil"/>
              <w:left w:val="nil"/>
              <w:bottom w:val="single" w:sz="4" w:space="0" w:color="auto"/>
              <w:right w:val="single" w:sz="4" w:space="0" w:color="auto"/>
            </w:tcBorders>
            <w:shd w:val="clear" w:color="auto" w:fill="auto"/>
            <w:vAlign w:val="center"/>
            <w:hideMark/>
          </w:tcPr>
          <w:p w14:paraId="7A7C2EE1" w14:textId="77777777" w:rsidR="00F92063" w:rsidRPr="00580B4B" w:rsidRDefault="00F92063" w:rsidP="00F92063">
            <w:pPr>
              <w:widowControl/>
              <w:autoSpaceDE/>
              <w:autoSpaceDN/>
              <w:jc w:val="center"/>
              <w:rPr>
                <w:b/>
                <w:bCs/>
                <w:color w:val="000000"/>
                <w:sz w:val="16"/>
                <w:szCs w:val="16"/>
                <w:lang w:bidi="ar-SA"/>
              </w:rPr>
            </w:pPr>
            <w:r w:rsidRPr="00580B4B">
              <w:rPr>
                <w:b/>
                <w:bCs/>
                <w:color w:val="000000"/>
                <w:sz w:val="16"/>
                <w:szCs w:val="16"/>
                <w:lang w:bidi="ar-SA"/>
              </w:rPr>
              <w:t>98</w:t>
            </w:r>
          </w:p>
        </w:tc>
      </w:tr>
      <w:tr w:rsidR="00F92063" w:rsidRPr="00580B4B" w14:paraId="295756C3" w14:textId="77777777" w:rsidTr="00617A75">
        <w:trPr>
          <w:trHeight w:val="20"/>
        </w:trPr>
        <w:tc>
          <w:tcPr>
            <w:tcW w:w="678" w:type="pct"/>
            <w:vMerge w:val="restart"/>
            <w:tcBorders>
              <w:top w:val="nil"/>
              <w:left w:val="single" w:sz="4" w:space="0" w:color="auto"/>
              <w:bottom w:val="single" w:sz="4" w:space="0" w:color="auto"/>
              <w:right w:val="single" w:sz="4" w:space="0" w:color="auto"/>
            </w:tcBorders>
            <w:shd w:val="clear" w:color="auto" w:fill="auto"/>
            <w:vAlign w:val="center"/>
            <w:hideMark/>
          </w:tcPr>
          <w:p w14:paraId="15B84914" w14:textId="63B344AA" w:rsidR="00F92063" w:rsidRPr="00580B4B" w:rsidRDefault="00F92063" w:rsidP="00F92063">
            <w:pPr>
              <w:widowControl/>
              <w:autoSpaceDE/>
              <w:autoSpaceDN/>
              <w:jc w:val="center"/>
              <w:rPr>
                <w:b/>
                <w:bCs/>
                <w:color w:val="000000"/>
                <w:sz w:val="16"/>
                <w:szCs w:val="16"/>
                <w:lang w:bidi="ar-SA"/>
              </w:rPr>
            </w:pPr>
            <w:r w:rsidRPr="00580B4B">
              <w:rPr>
                <w:b/>
                <w:bCs/>
                <w:color w:val="000000"/>
                <w:sz w:val="16"/>
                <w:szCs w:val="16"/>
                <w:lang w:bidi="ar-SA"/>
              </w:rPr>
              <w:t>20</w:t>
            </w:r>
            <w:r w:rsidR="009A56FF" w:rsidRPr="00580B4B">
              <w:rPr>
                <w:b/>
                <w:bCs/>
                <w:color w:val="000000"/>
                <w:sz w:val="16"/>
                <w:szCs w:val="16"/>
                <w:lang w:bidi="ar-SA"/>
              </w:rPr>
              <w:t>2</w:t>
            </w:r>
            <w:r w:rsidR="006D39B7" w:rsidRPr="00580B4B">
              <w:rPr>
                <w:b/>
                <w:bCs/>
                <w:color w:val="000000"/>
                <w:sz w:val="16"/>
                <w:szCs w:val="16"/>
                <w:lang w:bidi="ar-SA"/>
              </w:rPr>
              <w:t>0</w:t>
            </w:r>
            <w:r w:rsidRPr="00580B4B">
              <w:rPr>
                <w:b/>
                <w:bCs/>
                <w:color w:val="000000"/>
                <w:sz w:val="16"/>
                <w:szCs w:val="16"/>
                <w:lang w:bidi="ar-SA"/>
              </w:rPr>
              <w:t>г.</w:t>
            </w:r>
          </w:p>
        </w:tc>
        <w:tc>
          <w:tcPr>
            <w:tcW w:w="946" w:type="pct"/>
            <w:gridSpan w:val="3"/>
            <w:tcBorders>
              <w:top w:val="nil"/>
              <w:left w:val="nil"/>
              <w:bottom w:val="single" w:sz="4" w:space="0" w:color="auto"/>
              <w:right w:val="single" w:sz="4" w:space="0" w:color="auto"/>
            </w:tcBorders>
            <w:shd w:val="clear" w:color="auto" w:fill="auto"/>
            <w:vAlign w:val="center"/>
            <w:hideMark/>
          </w:tcPr>
          <w:p w14:paraId="59D8309F" w14:textId="77777777" w:rsidR="00F92063" w:rsidRPr="00580B4B" w:rsidRDefault="00F92063" w:rsidP="00F92063">
            <w:pPr>
              <w:widowControl/>
              <w:autoSpaceDE/>
              <w:autoSpaceDN/>
              <w:jc w:val="center"/>
              <w:rPr>
                <w:b/>
                <w:bCs/>
                <w:color w:val="000000"/>
                <w:sz w:val="16"/>
                <w:szCs w:val="16"/>
                <w:lang w:bidi="ar-SA"/>
              </w:rPr>
            </w:pPr>
            <w:r w:rsidRPr="00580B4B">
              <w:rPr>
                <w:b/>
                <w:bCs/>
                <w:color w:val="000000"/>
                <w:sz w:val="16"/>
                <w:szCs w:val="16"/>
                <w:lang w:bidi="ar-SA"/>
              </w:rPr>
              <w:t xml:space="preserve">Марка  </w:t>
            </w:r>
          </w:p>
        </w:tc>
        <w:tc>
          <w:tcPr>
            <w:tcW w:w="1287" w:type="pct"/>
            <w:gridSpan w:val="3"/>
            <w:tcBorders>
              <w:top w:val="single" w:sz="4" w:space="0" w:color="auto"/>
              <w:left w:val="nil"/>
              <w:bottom w:val="single" w:sz="4" w:space="0" w:color="auto"/>
              <w:right w:val="single" w:sz="4" w:space="0" w:color="auto"/>
            </w:tcBorders>
            <w:shd w:val="clear" w:color="auto" w:fill="auto"/>
            <w:vAlign w:val="center"/>
            <w:hideMark/>
          </w:tcPr>
          <w:p w14:paraId="55CE31FB" w14:textId="77777777" w:rsidR="00F92063" w:rsidRPr="00580B4B" w:rsidRDefault="00F92063" w:rsidP="00F92063">
            <w:pPr>
              <w:widowControl/>
              <w:autoSpaceDE/>
              <w:autoSpaceDN/>
              <w:jc w:val="center"/>
              <w:rPr>
                <w:b/>
                <w:bCs/>
                <w:color w:val="000000"/>
                <w:sz w:val="16"/>
                <w:szCs w:val="16"/>
                <w:lang w:bidi="ar-SA"/>
              </w:rPr>
            </w:pPr>
            <w:r w:rsidRPr="00580B4B">
              <w:rPr>
                <w:b/>
                <w:bCs/>
                <w:color w:val="000000"/>
                <w:sz w:val="16"/>
                <w:szCs w:val="16"/>
                <w:lang w:bidi="ar-SA"/>
              </w:rPr>
              <w:t>Калорийность, Qнр, ккал/кг</w:t>
            </w:r>
          </w:p>
        </w:tc>
        <w:tc>
          <w:tcPr>
            <w:tcW w:w="977" w:type="pct"/>
            <w:tcBorders>
              <w:top w:val="nil"/>
              <w:left w:val="nil"/>
              <w:bottom w:val="single" w:sz="4" w:space="0" w:color="auto"/>
              <w:right w:val="single" w:sz="4" w:space="0" w:color="auto"/>
            </w:tcBorders>
            <w:shd w:val="clear" w:color="auto" w:fill="auto"/>
            <w:vAlign w:val="center"/>
            <w:hideMark/>
          </w:tcPr>
          <w:p w14:paraId="62604B70" w14:textId="77777777" w:rsidR="00F92063" w:rsidRPr="00580B4B" w:rsidRDefault="00F92063" w:rsidP="00F92063">
            <w:pPr>
              <w:widowControl/>
              <w:autoSpaceDE/>
              <w:autoSpaceDN/>
              <w:jc w:val="center"/>
              <w:rPr>
                <w:b/>
                <w:bCs/>
                <w:color w:val="000000"/>
                <w:sz w:val="16"/>
                <w:szCs w:val="16"/>
                <w:lang w:bidi="ar-SA"/>
              </w:rPr>
            </w:pPr>
            <w:r w:rsidRPr="00580B4B">
              <w:rPr>
                <w:b/>
                <w:bCs/>
                <w:color w:val="000000"/>
                <w:sz w:val="16"/>
                <w:szCs w:val="16"/>
                <w:lang w:bidi="ar-SA"/>
              </w:rPr>
              <w:t>Зольность, Ар, %</w:t>
            </w:r>
          </w:p>
        </w:tc>
        <w:tc>
          <w:tcPr>
            <w:tcW w:w="1112" w:type="pct"/>
            <w:tcBorders>
              <w:top w:val="nil"/>
              <w:left w:val="nil"/>
              <w:bottom w:val="single" w:sz="4" w:space="0" w:color="auto"/>
              <w:right w:val="single" w:sz="4" w:space="0" w:color="auto"/>
            </w:tcBorders>
            <w:shd w:val="clear" w:color="auto" w:fill="auto"/>
            <w:vAlign w:val="center"/>
            <w:hideMark/>
          </w:tcPr>
          <w:p w14:paraId="233AFF0D" w14:textId="77777777" w:rsidR="00F92063" w:rsidRPr="00580B4B" w:rsidRDefault="00F92063" w:rsidP="00F92063">
            <w:pPr>
              <w:widowControl/>
              <w:autoSpaceDE/>
              <w:autoSpaceDN/>
              <w:jc w:val="center"/>
              <w:rPr>
                <w:b/>
                <w:bCs/>
                <w:color w:val="000000"/>
                <w:sz w:val="16"/>
                <w:szCs w:val="16"/>
                <w:lang w:bidi="ar-SA"/>
              </w:rPr>
            </w:pPr>
            <w:r w:rsidRPr="00580B4B">
              <w:rPr>
                <w:b/>
                <w:bCs/>
                <w:color w:val="000000"/>
                <w:sz w:val="16"/>
                <w:szCs w:val="16"/>
                <w:lang w:bidi="ar-SA"/>
              </w:rPr>
              <w:t>Влажность, Wр, %</w:t>
            </w:r>
          </w:p>
        </w:tc>
      </w:tr>
      <w:tr w:rsidR="00F92063" w:rsidRPr="00580B4B" w14:paraId="51FD7A2F" w14:textId="77777777" w:rsidTr="00617A75">
        <w:trPr>
          <w:trHeight w:val="20"/>
        </w:trPr>
        <w:tc>
          <w:tcPr>
            <w:tcW w:w="678" w:type="pct"/>
            <w:vMerge/>
            <w:tcBorders>
              <w:top w:val="nil"/>
              <w:left w:val="single" w:sz="4" w:space="0" w:color="auto"/>
              <w:bottom w:val="single" w:sz="4" w:space="0" w:color="auto"/>
              <w:right w:val="single" w:sz="4" w:space="0" w:color="auto"/>
            </w:tcBorders>
            <w:vAlign w:val="center"/>
            <w:hideMark/>
          </w:tcPr>
          <w:p w14:paraId="16A843CB" w14:textId="77777777" w:rsidR="00F92063" w:rsidRPr="00580B4B" w:rsidRDefault="00F92063" w:rsidP="00F92063">
            <w:pPr>
              <w:widowControl/>
              <w:autoSpaceDE/>
              <w:autoSpaceDN/>
              <w:rPr>
                <w:b/>
                <w:bCs/>
                <w:color w:val="000000"/>
                <w:sz w:val="16"/>
                <w:szCs w:val="16"/>
                <w:lang w:bidi="ar-SA"/>
              </w:rPr>
            </w:pPr>
          </w:p>
        </w:tc>
        <w:tc>
          <w:tcPr>
            <w:tcW w:w="946" w:type="pct"/>
            <w:gridSpan w:val="3"/>
            <w:tcBorders>
              <w:top w:val="nil"/>
              <w:left w:val="nil"/>
              <w:bottom w:val="single" w:sz="4" w:space="0" w:color="auto"/>
              <w:right w:val="single" w:sz="4" w:space="0" w:color="auto"/>
            </w:tcBorders>
            <w:shd w:val="clear" w:color="auto" w:fill="auto"/>
            <w:vAlign w:val="center"/>
            <w:hideMark/>
          </w:tcPr>
          <w:p w14:paraId="503D8B20" w14:textId="77777777" w:rsidR="00F92063" w:rsidRPr="00580B4B" w:rsidRDefault="00F92063" w:rsidP="00F92063">
            <w:pPr>
              <w:widowControl/>
              <w:autoSpaceDE/>
              <w:autoSpaceDN/>
              <w:jc w:val="center"/>
              <w:rPr>
                <w:b/>
                <w:bCs/>
                <w:color w:val="000000"/>
                <w:sz w:val="16"/>
                <w:szCs w:val="16"/>
                <w:lang w:bidi="ar-SA"/>
              </w:rPr>
            </w:pPr>
            <w:r w:rsidRPr="00580B4B">
              <w:rPr>
                <w:b/>
                <w:bCs/>
                <w:color w:val="000000"/>
                <w:sz w:val="16"/>
                <w:szCs w:val="16"/>
                <w:lang w:bidi="ar-SA"/>
              </w:rPr>
              <w:t>ДПК</w:t>
            </w:r>
          </w:p>
        </w:tc>
        <w:tc>
          <w:tcPr>
            <w:tcW w:w="1287" w:type="pct"/>
            <w:gridSpan w:val="3"/>
            <w:tcBorders>
              <w:top w:val="single" w:sz="4" w:space="0" w:color="auto"/>
              <w:left w:val="nil"/>
              <w:bottom w:val="single" w:sz="4" w:space="0" w:color="auto"/>
              <w:right w:val="single" w:sz="4" w:space="0" w:color="auto"/>
            </w:tcBorders>
            <w:shd w:val="clear" w:color="auto" w:fill="auto"/>
            <w:vAlign w:val="center"/>
            <w:hideMark/>
          </w:tcPr>
          <w:p w14:paraId="640F364C" w14:textId="77777777" w:rsidR="00F92063" w:rsidRPr="00580B4B" w:rsidRDefault="00F92063" w:rsidP="00F92063">
            <w:pPr>
              <w:widowControl/>
              <w:autoSpaceDE/>
              <w:autoSpaceDN/>
              <w:jc w:val="center"/>
              <w:rPr>
                <w:b/>
                <w:bCs/>
                <w:color w:val="000000"/>
                <w:sz w:val="16"/>
                <w:szCs w:val="16"/>
                <w:lang w:bidi="ar-SA"/>
              </w:rPr>
            </w:pPr>
            <w:r w:rsidRPr="00580B4B">
              <w:rPr>
                <w:b/>
                <w:bCs/>
                <w:color w:val="000000"/>
                <w:sz w:val="16"/>
                <w:szCs w:val="16"/>
                <w:lang w:bidi="ar-SA"/>
              </w:rPr>
              <w:t>10</w:t>
            </w:r>
          </w:p>
        </w:tc>
        <w:tc>
          <w:tcPr>
            <w:tcW w:w="977" w:type="pct"/>
            <w:tcBorders>
              <w:top w:val="nil"/>
              <w:left w:val="nil"/>
              <w:bottom w:val="single" w:sz="4" w:space="0" w:color="auto"/>
              <w:right w:val="single" w:sz="4" w:space="0" w:color="auto"/>
            </w:tcBorders>
            <w:shd w:val="clear" w:color="auto" w:fill="auto"/>
            <w:vAlign w:val="center"/>
            <w:hideMark/>
          </w:tcPr>
          <w:p w14:paraId="36A2DC20" w14:textId="77777777" w:rsidR="00F92063" w:rsidRPr="00580B4B" w:rsidRDefault="00F92063" w:rsidP="00F92063">
            <w:pPr>
              <w:widowControl/>
              <w:autoSpaceDE/>
              <w:autoSpaceDN/>
              <w:jc w:val="center"/>
              <w:rPr>
                <w:b/>
                <w:bCs/>
                <w:color w:val="000000"/>
                <w:sz w:val="16"/>
                <w:szCs w:val="16"/>
                <w:lang w:bidi="ar-SA"/>
              </w:rPr>
            </w:pPr>
            <w:r w:rsidRPr="00580B4B">
              <w:rPr>
                <w:b/>
                <w:bCs/>
                <w:color w:val="000000"/>
                <w:sz w:val="16"/>
                <w:szCs w:val="16"/>
                <w:lang w:bidi="ar-SA"/>
              </w:rPr>
              <w:t>10</w:t>
            </w:r>
          </w:p>
        </w:tc>
        <w:tc>
          <w:tcPr>
            <w:tcW w:w="1112" w:type="pct"/>
            <w:tcBorders>
              <w:top w:val="nil"/>
              <w:left w:val="nil"/>
              <w:bottom w:val="single" w:sz="4" w:space="0" w:color="auto"/>
              <w:right w:val="single" w:sz="4" w:space="0" w:color="auto"/>
            </w:tcBorders>
            <w:shd w:val="clear" w:color="auto" w:fill="auto"/>
            <w:vAlign w:val="center"/>
            <w:hideMark/>
          </w:tcPr>
          <w:p w14:paraId="20E37B4A" w14:textId="77777777" w:rsidR="00F92063" w:rsidRPr="00580B4B" w:rsidRDefault="00F92063" w:rsidP="00F92063">
            <w:pPr>
              <w:widowControl/>
              <w:autoSpaceDE/>
              <w:autoSpaceDN/>
              <w:jc w:val="center"/>
              <w:rPr>
                <w:b/>
                <w:bCs/>
                <w:color w:val="000000"/>
                <w:sz w:val="16"/>
                <w:szCs w:val="16"/>
                <w:lang w:bidi="ar-SA"/>
              </w:rPr>
            </w:pPr>
            <w:r w:rsidRPr="00580B4B">
              <w:rPr>
                <w:b/>
                <w:bCs/>
                <w:color w:val="000000"/>
                <w:sz w:val="16"/>
                <w:szCs w:val="16"/>
                <w:lang w:bidi="ar-SA"/>
              </w:rPr>
              <w:t>5</w:t>
            </w:r>
          </w:p>
        </w:tc>
      </w:tr>
      <w:tr w:rsidR="00F92063" w:rsidRPr="00580B4B" w14:paraId="35282DB1" w14:textId="77777777" w:rsidTr="00617A75">
        <w:trPr>
          <w:trHeight w:val="20"/>
        </w:trPr>
        <w:tc>
          <w:tcPr>
            <w:tcW w:w="678" w:type="pct"/>
            <w:vMerge/>
            <w:tcBorders>
              <w:top w:val="nil"/>
              <w:left w:val="single" w:sz="4" w:space="0" w:color="auto"/>
              <w:bottom w:val="single" w:sz="4" w:space="0" w:color="auto"/>
              <w:right w:val="single" w:sz="4" w:space="0" w:color="auto"/>
            </w:tcBorders>
            <w:vAlign w:val="center"/>
            <w:hideMark/>
          </w:tcPr>
          <w:p w14:paraId="04452EAD" w14:textId="77777777" w:rsidR="00F92063" w:rsidRPr="00580B4B" w:rsidRDefault="00F92063" w:rsidP="00F92063">
            <w:pPr>
              <w:widowControl/>
              <w:autoSpaceDE/>
              <w:autoSpaceDN/>
              <w:rPr>
                <w:b/>
                <w:bCs/>
                <w:color w:val="000000"/>
                <w:sz w:val="16"/>
                <w:szCs w:val="16"/>
                <w:lang w:bidi="ar-SA"/>
              </w:rPr>
            </w:pPr>
          </w:p>
        </w:tc>
        <w:tc>
          <w:tcPr>
            <w:tcW w:w="946" w:type="pct"/>
            <w:gridSpan w:val="3"/>
            <w:tcBorders>
              <w:top w:val="single" w:sz="4" w:space="0" w:color="auto"/>
              <w:left w:val="nil"/>
              <w:bottom w:val="single" w:sz="4" w:space="0" w:color="auto"/>
              <w:right w:val="single" w:sz="4" w:space="0" w:color="auto"/>
            </w:tcBorders>
            <w:shd w:val="clear" w:color="auto" w:fill="auto"/>
            <w:vAlign w:val="center"/>
            <w:hideMark/>
          </w:tcPr>
          <w:p w14:paraId="6D1C4EE7" w14:textId="77777777" w:rsidR="00F92063" w:rsidRPr="00580B4B" w:rsidRDefault="00F92063" w:rsidP="00F92063">
            <w:pPr>
              <w:widowControl/>
              <w:autoSpaceDE/>
              <w:autoSpaceDN/>
              <w:jc w:val="center"/>
              <w:rPr>
                <w:b/>
                <w:bCs/>
                <w:color w:val="000000"/>
                <w:sz w:val="16"/>
                <w:szCs w:val="16"/>
                <w:lang w:bidi="ar-SA"/>
              </w:rPr>
            </w:pPr>
            <w:r w:rsidRPr="00580B4B">
              <w:rPr>
                <w:b/>
                <w:bCs/>
                <w:color w:val="000000"/>
                <w:sz w:val="16"/>
                <w:szCs w:val="16"/>
                <w:lang w:bidi="ar-SA"/>
              </w:rPr>
              <w:t>Остаток топлива на начало года, т</w:t>
            </w:r>
          </w:p>
        </w:tc>
        <w:tc>
          <w:tcPr>
            <w:tcW w:w="1287" w:type="pct"/>
            <w:gridSpan w:val="3"/>
            <w:tcBorders>
              <w:top w:val="nil"/>
              <w:left w:val="nil"/>
              <w:bottom w:val="single" w:sz="4" w:space="0" w:color="auto"/>
              <w:right w:val="single" w:sz="4" w:space="0" w:color="auto"/>
            </w:tcBorders>
            <w:shd w:val="clear" w:color="auto" w:fill="auto"/>
            <w:vAlign w:val="center"/>
            <w:hideMark/>
          </w:tcPr>
          <w:p w14:paraId="720BECA0" w14:textId="77777777" w:rsidR="00F92063" w:rsidRPr="00580B4B" w:rsidRDefault="00F92063" w:rsidP="00F92063">
            <w:pPr>
              <w:widowControl/>
              <w:autoSpaceDE/>
              <w:autoSpaceDN/>
              <w:jc w:val="center"/>
              <w:rPr>
                <w:b/>
                <w:bCs/>
                <w:color w:val="000000"/>
                <w:sz w:val="16"/>
                <w:szCs w:val="16"/>
                <w:lang w:bidi="ar-SA"/>
              </w:rPr>
            </w:pPr>
            <w:r w:rsidRPr="00580B4B">
              <w:rPr>
                <w:b/>
                <w:bCs/>
                <w:color w:val="000000"/>
                <w:sz w:val="16"/>
                <w:szCs w:val="16"/>
                <w:lang w:bidi="ar-SA"/>
              </w:rPr>
              <w:t>Приход, т</w:t>
            </w:r>
          </w:p>
        </w:tc>
        <w:tc>
          <w:tcPr>
            <w:tcW w:w="977" w:type="pct"/>
            <w:tcBorders>
              <w:top w:val="nil"/>
              <w:left w:val="nil"/>
              <w:bottom w:val="single" w:sz="4" w:space="0" w:color="auto"/>
              <w:right w:val="single" w:sz="4" w:space="0" w:color="auto"/>
            </w:tcBorders>
            <w:shd w:val="clear" w:color="auto" w:fill="auto"/>
            <w:vAlign w:val="center"/>
            <w:hideMark/>
          </w:tcPr>
          <w:p w14:paraId="4E81A7F1" w14:textId="77777777" w:rsidR="00F92063" w:rsidRPr="00580B4B" w:rsidRDefault="00F92063" w:rsidP="00F92063">
            <w:pPr>
              <w:widowControl/>
              <w:autoSpaceDE/>
              <w:autoSpaceDN/>
              <w:jc w:val="center"/>
              <w:rPr>
                <w:b/>
                <w:bCs/>
                <w:color w:val="000000"/>
                <w:sz w:val="16"/>
                <w:szCs w:val="16"/>
                <w:lang w:bidi="ar-SA"/>
              </w:rPr>
            </w:pPr>
            <w:r w:rsidRPr="00580B4B">
              <w:rPr>
                <w:b/>
                <w:bCs/>
                <w:color w:val="000000"/>
                <w:sz w:val="16"/>
                <w:szCs w:val="16"/>
                <w:lang w:bidi="ar-SA"/>
              </w:rPr>
              <w:t>Расход, т</w:t>
            </w:r>
          </w:p>
        </w:tc>
        <w:tc>
          <w:tcPr>
            <w:tcW w:w="1112" w:type="pct"/>
            <w:tcBorders>
              <w:top w:val="nil"/>
              <w:left w:val="nil"/>
              <w:bottom w:val="single" w:sz="4" w:space="0" w:color="auto"/>
              <w:right w:val="single" w:sz="4" w:space="0" w:color="auto"/>
            </w:tcBorders>
            <w:shd w:val="clear" w:color="auto" w:fill="auto"/>
            <w:vAlign w:val="center"/>
            <w:hideMark/>
          </w:tcPr>
          <w:p w14:paraId="5F149F17" w14:textId="77777777" w:rsidR="00F92063" w:rsidRPr="00580B4B" w:rsidRDefault="00F92063" w:rsidP="00F92063">
            <w:pPr>
              <w:widowControl/>
              <w:autoSpaceDE/>
              <w:autoSpaceDN/>
              <w:jc w:val="center"/>
              <w:rPr>
                <w:b/>
                <w:bCs/>
                <w:color w:val="000000"/>
                <w:sz w:val="16"/>
                <w:szCs w:val="16"/>
                <w:lang w:bidi="ar-SA"/>
              </w:rPr>
            </w:pPr>
            <w:r w:rsidRPr="00580B4B">
              <w:rPr>
                <w:b/>
                <w:bCs/>
                <w:color w:val="000000"/>
                <w:sz w:val="16"/>
                <w:szCs w:val="16"/>
                <w:lang w:bidi="ar-SA"/>
              </w:rPr>
              <w:t>Остаток, т</w:t>
            </w:r>
          </w:p>
        </w:tc>
      </w:tr>
      <w:tr w:rsidR="00F92063" w:rsidRPr="00580B4B" w14:paraId="540CA2FE" w14:textId="77777777" w:rsidTr="00617A75">
        <w:trPr>
          <w:trHeight w:val="20"/>
        </w:trPr>
        <w:tc>
          <w:tcPr>
            <w:tcW w:w="678" w:type="pct"/>
            <w:vMerge/>
            <w:tcBorders>
              <w:top w:val="nil"/>
              <w:left w:val="single" w:sz="4" w:space="0" w:color="auto"/>
              <w:bottom w:val="single" w:sz="4" w:space="0" w:color="auto"/>
              <w:right w:val="single" w:sz="4" w:space="0" w:color="auto"/>
            </w:tcBorders>
            <w:vAlign w:val="center"/>
            <w:hideMark/>
          </w:tcPr>
          <w:p w14:paraId="616DAE33" w14:textId="77777777" w:rsidR="00F92063" w:rsidRPr="00580B4B" w:rsidRDefault="00F92063" w:rsidP="00F92063">
            <w:pPr>
              <w:widowControl/>
              <w:autoSpaceDE/>
              <w:autoSpaceDN/>
              <w:rPr>
                <w:b/>
                <w:bCs/>
                <w:color w:val="000000"/>
                <w:sz w:val="16"/>
                <w:szCs w:val="16"/>
                <w:lang w:bidi="ar-SA"/>
              </w:rPr>
            </w:pPr>
          </w:p>
        </w:tc>
        <w:tc>
          <w:tcPr>
            <w:tcW w:w="946" w:type="pct"/>
            <w:gridSpan w:val="3"/>
            <w:tcBorders>
              <w:top w:val="single" w:sz="4" w:space="0" w:color="auto"/>
              <w:left w:val="nil"/>
              <w:bottom w:val="single" w:sz="4" w:space="0" w:color="auto"/>
              <w:right w:val="single" w:sz="4" w:space="0" w:color="auto"/>
            </w:tcBorders>
            <w:shd w:val="clear" w:color="auto" w:fill="auto"/>
            <w:vAlign w:val="center"/>
            <w:hideMark/>
          </w:tcPr>
          <w:p w14:paraId="47C0BEA2" w14:textId="77777777" w:rsidR="00F92063" w:rsidRPr="00580B4B" w:rsidRDefault="00F92063" w:rsidP="00F92063">
            <w:pPr>
              <w:widowControl/>
              <w:autoSpaceDE/>
              <w:autoSpaceDN/>
              <w:jc w:val="center"/>
              <w:rPr>
                <w:b/>
                <w:bCs/>
                <w:color w:val="000000"/>
                <w:sz w:val="16"/>
                <w:szCs w:val="16"/>
                <w:lang w:bidi="ar-SA"/>
              </w:rPr>
            </w:pPr>
            <w:r w:rsidRPr="00580B4B">
              <w:rPr>
                <w:b/>
                <w:bCs/>
                <w:color w:val="000000"/>
                <w:sz w:val="16"/>
                <w:szCs w:val="16"/>
                <w:lang w:bidi="ar-SA"/>
              </w:rPr>
              <w:t>98</w:t>
            </w:r>
          </w:p>
        </w:tc>
        <w:tc>
          <w:tcPr>
            <w:tcW w:w="1287" w:type="pct"/>
            <w:gridSpan w:val="3"/>
            <w:tcBorders>
              <w:top w:val="nil"/>
              <w:left w:val="nil"/>
              <w:bottom w:val="single" w:sz="4" w:space="0" w:color="auto"/>
              <w:right w:val="single" w:sz="4" w:space="0" w:color="auto"/>
            </w:tcBorders>
            <w:shd w:val="clear" w:color="auto" w:fill="auto"/>
            <w:vAlign w:val="center"/>
            <w:hideMark/>
          </w:tcPr>
          <w:p w14:paraId="485E1A1A" w14:textId="77777777" w:rsidR="00F92063" w:rsidRPr="00580B4B" w:rsidRDefault="00F92063" w:rsidP="00F92063">
            <w:pPr>
              <w:widowControl/>
              <w:autoSpaceDE/>
              <w:autoSpaceDN/>
              <w:jc w:val="center"/>
              <w:rPr>
                <w:b/>
                <w:bCs/>
                <w:color w:val="000000"/>
                <w:sz w:val="16"/>
                <w:szCs w:val="16"/>
                <w:lang w:bidi="ar-SA"/>
              </w:rPr>
            </w:pPr>
            <w:r w:rsidRPr="00580B4B">
              <w:rPr>
                <w:b/>
                <w:bCs/>
                <w:color w:val="000000"/>
                <w:sz w:val="16"/>
                <w:szCs w:val="16"/>
                <w:lang w:bidi="ar-SA"/>
              </w:rPr>
              <w:t>236</w:t>
            </w:r>
          </w:p>
        </w:tc>
        <w:tc>
          <w:tcPr>
            <w:tcW w:w="977" w:type="pct"/>
            <w:tcBorders>
              <w:top w:val="nil"/>
              <w:left w:val="nil"/>
              <w:bottom w:val="single" w:sz="4" w:space="0" w:color="auto"/>
              <w:right w:val="single" w:sz="4" w:space="0" w:color="auto"/>
            </w:tcBorders>
            <w:shd w:val="clear" w:color="auto" w:fill="auto"/>
            <w:vAlign w:val="center"/>
            <w:hideMark/>
          </w:tcPr>
          <w:p w14:paraId="5D1C3BB3" w14:textId="77777777" w:rsidR="00F92063" w:rsidRPr="00580B4B" w:rsidRDefault="00F92063" w:rsidP="00F92063">
            <w:pPr>
              <w:widowControl/>
              <w:autoSpaceDE/>
              <w:autoSpaceDN/>
              <w:jc w:val="center"/>
              <w:rPr>
                <w:b/>
                <w:bCs/>
                <w:color w:val="000000"/>
                <w:sz w:val="16"/>
                <w:szCs w:val="16"/>
                <w:lang w:bidi="ar-SA"/>
              </w:rPr>
            </w:pPr>
            <w:r w:rsidRPr="00580B4B">
              <w:rPr>
                <w:b/>
                <w:bCs/>
                <w:color w:val="000000"/>
                <w:sz w:val="16"/>
                <w:szCs w:val="16"/>
                <w:lang w:bidi="ar-SA"/>
              </w:rPr>
              <w:t>295</w:t>
            </w:r>
          </w:p>
        </w:tc>
        <w:tc>
          <w:tcPr>
            <w:tcW w:w="1112" w:type="pct"/>
            <w:tcBorders>
              <w:top w:val="nil"/>
              <w:left w:val="nil"/>
              <w:bottom w:val="single" w:sz="4" w:space="0" w:color="auto"/>
              <w:right w:val="single" w:sz="4" w:space="0" w:color="auto"/>
            </w:tcBorders>
            <w:shd w:val="clear" w:color="auto" w:fill="auto"/>
            <w:vAlign w:val="center"/>
            <w:hideMark/>
          </w:tcPr>
          <w:p w14:paraId="1F2B1D38" w14:textId="77777777" w:rsidR="00F92063" w:rsidRPr="00580B4B" w:rsidRDefault="00F92063" w:rsidP="00F92063">
            <w:pPr>
              <w:widowControl/>
              <w:autoSpaceDE/>
              <w:autoSpaceDN/>
              <w:jc w:val="center"/>
              <w:rPr>
                <w:b/>
                <w:bCs/>
                <w:color w:val="000000"/>
                <w:sz w:val="16"/>
                <w:szCs w:val="16"/>
                <w:lang w:bidi="ar-SA"/>
              </w:rPr>
            </w:pPr>
            <w:r w:rsidRPr="00580B4B">
              <w:rPr>
                <w:b/>
                <w:bCs/>
                <w:color w:val="000000"/>
                <w:sz w:val="16"/>
                <w:szCs w:val="16"/>
                <w:lang w:bidi="ar-SA"/>
              </w:rPr>
              <w:t>39</w:t>
            </w:r>
          </w:p>
        </w:tc>
      </w:tr>
      <w:tr w:rsidR="00F92063" w:rsidRPr="00580B4B" w14:paraId="3B21DA96" w14:textId="77777777" w:rsidTr="00617A75">
        <w:trPr>
          <w:trHeight w:val="20"/>
        </w:trPr>
        <w:tc>
          <w:tcPr>
            <w:tcW w:w="5000" w:type="pct"/>
            <w:gridSpan w:val="9"/>
            <w:tcBorders>
              <w:top w:val="single" w:sz="4" w:space="0" w:color="auto"/>
              <w:left w:val="single" w:sz="4" w:space="0" w:color="auto"/>
              <w:bottom w:val="single" w:sz="4" w:space="0" w:color="auto"/>
              <w:right w:val="single" w:sz="4" w:space="0" w:color="000000"/>
            </w:tcBorders>
            <w:shd w:val="clear" w:color="000000" w:fill="F2F2F2"/>
            <w:vAlign w:val="center"/>
            <w:hideMark/>
          </w:tcPr>
          <w:p w14:paraId="03D5C637" w14:textId="77777777" w:rsidR="00F92063" w:rsidRPr="00580B4B" w:rsidRDefault="00F92063" w:rsidP="00F92063">
            <w:pPr>
              <w:widowControl/>
              <w:autoSpaceDE/>
              <w:autoSpaceDN/>
              <w:jc w:val="center"/>
              <w:rPr>
                <w:b/>
                <w:bCs/>
                <w:color w:val="000000"/>
                <w:sz w:val="16"/>
                <w:szCs w:val="16"/>
                <w:lang w:bidi="ar-SA"/>
              </w:rPr>
            </w:pPr>
            <w:r w:rsidRPr="00580B4B">
              <w:rPr>
                <w:b/>
                <w:bCs/>
                <w:color w:val="000000"/>
                <w:sz w:val="16"/>
                <w:szCs w:val="16"/>
                <w:lang w:bidi="ar-SA"/>
              </w:rPr>
              <w:t>Наименование источника тепловой энергии: Котельная №2</w:t>
            </w:r>
          </w:p>
        </w:tc>
      </w:tr>
      <w:tr w:rsidR="006D39B7" w:rsidRPr="00580B4B" w14:paraId="0B3520B6" w14:textId="77777777" w:rsidTr="00617A75">
        <w:trPr>
          <w:trHeight w:val="20"/>
        </w:trPr>
        <w:tc>
          <w:tcPr>
            <w:tcW w:w="678" w:type="pct"/>
            <w:vMerge w:val="restart"/>
            <w:tcBorders>
              <w:top w:val="nil"/>
              <w:left w:val="single" w:sz="4" w:space="0" w:color="auto"/>
              <w:bottom w:val="single" w:sz="4" w:space="0" w:color="auto"/>
              <w:right w:val="single" w:sz="4" w:space="0" w:color="auto"/>
            </w:tcBorders>
            <w:shd w:val="clear" w:color="auto" w:fill="auto"/>
            <w:vAlign w:val="center"/>
            <w:hideMark/>
          </w:tcPr>
          <w:p w14:paraId="1CCB8596" w14:textId="7DD05A88" w:rsidR="006D39B7" w:rsidRPr="00580B4B" w:rsidRDefault="006D39B7" w:rsidP="006D39B7">
            <w:pPr>
              <w:widowControl/>
              <w:autoSpaceDE/>
              <w:autoSpaceDN/>
              <w:jc w:val="center"/>
              <w:rPr>
                <w:b/>
                <w:bCs/>
                <w:color w:val="000000"/>
                <w:sz w:val="16"/>
                <w:szCs w:val="16"/>
                <w:lang w:bidi="ar-SA"/>
              </w:rPr>
            </w:pPr>
            <w:r w:rsidRPr="00580B4B">
              <w:rPr>
                <w:b/>
                <w:bCs/>
                <w:color w:val="000000"/>
                <w:sz w:val="16"/>
                <w:szCs w:val="16"/>
                <w:lang w:bidi="ar-SA"/>
              </w:rPr>
              <w:t>2019г.</w:t>
            </w:r>
          </w:p>
        </w:tc>
        <w:tc>
          <w:tcPr>
            <w:tcW w:w="946" w:type="pct"/>
            <w:gridSpan w:val="3"/>
            <w:tcBorders>
              <w:top w:val="nil"/>
              <w:left w:val="nil"/>
              <w:bottom w:val="single" w:sz="4" w:space="0" w:color="auto"/>
              <w:right w:val="single" w:sz="4" w:space="0" w:color="auto"/>
            </w:tcBorders>
            <w:shd w:val="clear" w:color="auto" w:fill="auto"/>
            <w:vAlign w:val="center"/>
            <w:hideMark/>
          </w:tcPr>
          <w:p w14:paraId="46D07DD8" w14:textId="77777777" w:rsidR="006D39B7" w:rsidRPr="00580B4B" w:rsidRDefault="006D39B7" w:rsidP="006D39B7">
            <w:pPr>
              <w:widowControl/>
              <w:autoSpaceDE/>
              <w:autoSpaceDN/>
              <w:jc w:val="center"/>
              <w:rPr>
                <w:b/>
                <w:bCs/>
                <w:color w:val="000000"/>
                <w:sz w:val="16"/>
                <w:szCs w:val="16"/>
                <w:lang w:bidi="ar-SA"/>
              </w:rPr>
            </w:pPr>
            <w:r w:rsidRPr="00580B4B">
              <w:rPr>
                <w:b/>
                <w:bCs/>
                <w:color w:val="000000"/>
                <w:sz w:val="16"/>
                <w:szCs w:val="16"/>
                <w:lang w:bidi="ar-SA"/>
              </w:rPr>
              <w:t xml:space="preserve">Марка  </w:t>
            </w:r>
          </w:p>
        </w:tc>
        <w:tc>
          <w:tcPr>
            <w:tcW w:w="1287" w:type="pct"/>
            <w:gridSpan w:val="3"/>
            <w:tcBorders>
              <w:top w:val="single" w:sz="4" w:space="0" w:color="auto"/>
              <w:left w:val="nil"/>
              <w:bottom w:val="single" w:sz="4" w:space="0" w:color="auto"/>
              <w:right w:val="single" w:sz="4" w:space="0" w:color="auto"/>
            </w:tcBorders>
            <w:shd w:val="clear" w:color="auto" w:fill="auto"/>
            <w:vAlign w:val="center"/>
            <w:hideMark/>
          </w:tcPr>
          <w:p w14:paraId="4778A3B5" w14:textId="77777777" w:rsidR="006D39B7" w:rsidRPr="00580B4B" w:rsidRDefault="006D39B7" w:rsidP="006D39B7">
            <w:pPr>
              <w:widowControl/>
              <w:autoSpaceDE/>
              <w:autoSpaceDN/>
              <w:jc w:val="center"/>
              <w:rPr>
                <w:b/>
                <w:bCs/>
                <w:color w:val="000000"/>
                <w:sz w:val="16"/>
                <w:szCs w:val="16"/>
                <w:lang w:bidi="ar-SA"/>
              </w:rPr>
            </w:pPr>
            <w:r w:rsidRPr="00580B4B">
              <w:rPr>
                <w:b/>
                <w:bCs/>
                <w:color w:val="000000"/>
                <w:sz w:val="16"/>
                <w:szCs w:val="16"/>
                <w:lang w:bidi="ar-SA"/>
              </w:rPr>
              <w:t>Калорийность, Qнр, ккал/кг</w:t>
            </w:r>
          </w:p>
        </w:tc>
        <w:tc>
          <w:tcPr>
            <w:tcW w:w="977" w:type="pct"/>
            <w:tcBorders>
              <w:top w:val="nil"/>
              <w:left w:val="nil"/>
              <w:bottom w:val="single" w:sz="4" w:space="0" w:color="auto"/>
              <w:right w:val="single" w:sz="4" w:space="0" w:color="auto"/>
            </w:tcBorders>
            <w:shd w:val="clear" w:color="auto" w:fill="auto"/>
            <w:vAlign w:val="center"/>
            <w:hideMark/>
          </w:tcPr>
          <w:p w14:paraId="7A2D213B" w14:textId="77777777" w:rsidR="006D39B7" w:rsidRPr="00580B4B" w:rsidRDefault="006D39B7" w:rsidP="006D39B7">
            <w:pPr>
              <w:widowControl/>
              <w:autoSpaceDE/>
              <w:autoSpaceDN/>
              <w:jc w:val="center"/>
              <w:rPr>
                <w:b/>
                <w:bCs/>
                <w:color w:val="000000"/>
                <w:sz w:val="16"/>
                <w:szCs w:val="16"/>
                <w:lang w:bidi="ar-SA"/>
              </w:rPr>
            </w:pPr>
            <w:r w:rsidRPr="00580B4B">
              <w:rPr>
                <w:b/>
                <w:bCs/>
                <w:color w:val="000000"/>
                <w:sz w:val="16"/>
                <w:szCs w:val="16"/>
                <w:lang w:bidi="ar-SA"/>
              </w:rPr>
              <w:t>Зольность, Ар, %</w:t>
            </w:r>
          </w:p>
        </w:tc>
        <w:tc>
          <w:tcPr>
            <w:tcW w:w="1112" w:type="pct"/>
            <w:tcBorders>
              <w:top w:val="nil"/>
              <w:left w:val="nil"/>
              <w:bottom w:val="single" w:sz="4" w:space="0" w:color="auto"/>
              <w:right w:val="single" w:sz="4" w:space="0" w:color="auto"/>
            </w:tcBorders>
            <w:shd w:val="clear" w:color="auto" w:fill="auto"/>
            <w:vAlign w:val="center"/>
            <w:hideMark/>
          </w:tcPr>
          <w:p w14:paraId="3060C367" w14:textId="77777777" w:rsidR="006D39B7" w:rsidRPr="00580B4B" w:rsidRDefault="006D39B7" w:rsidP="006D39B7">
            <w:pPr>
              <w:widowControl/>
              <w:autoSpaceDE/>
              <w:autoSpaceDN/>
              <w:jc w:val="center"/>
              <w:rPr>
                <w:b/>
                <w:bCs/>
                <w:color w:val="000000"/>
                <w:sz w:val="16"/>
                <w:szCs w:val="16"/>
                <w:lang w:bidi="ar-SA"/>
              </w:rPr>
            </w:pPr>
            <w:r w:rsidRPr="00580B4B">
              <w:rPr>
                <w:b/>
                <w:bCs/>
                <w:color w:val="000000"/>
                <w:sz w:val="16"/>
                <w:szCs w:val="16"/>
                <w:lang w:bidi="ar-SA"/>
              </w:rPr>
              <w:t>Влажность, Wр, %</w:t>
            </w:r>
          </w:p>
        </w:tc>
      </w:tr>
      <w:tr w:rsidR="006D39B7" w:rsidRPr="00580B4B" w14:paraId="2AFF4F9F" w14:textId="77777777" w:rsidTr="00617A75">
        <w:trPr>
          <w:trHeight w:val="20"/>
        </w:trPr>
        <w:tc>
          <w:tcPr>
            <w:tcW w:w="678" w:type="pct"/>
            <w:vMerge/>
            <w:tcBorders>
              <w:top w:val="nil"/>
              <w:left w:val="single" w:sz="4" w:space="0" w:color="auto"/>
              <w:bottom w:val="single" w:sz="4" w:space="0" w:color="auto"/>
              <w:right w:val="single" w:sz="4" w:space="0" w:color="auto"/>
            </w:tcBorders>
            <w:vAlign w:val="center"/>
            <w:hideMark/>
          </w:tcPr>
          <w:p w14:paraId="103494E0" w14:textId="77777777" w:rsidR="006D39B7" w:rsidRPr="00580B4B" w:rsidRDefault="006D39B7" w:rsidP="006D39B7">
            <w:pPr>
              <w:widowControl/>
              <w:autoSpaceDE/>
              <w:autoSpaceDN/>
              <w:rPr>
                <w:b/>
                <w:bCs/>
                <w:color w:val="000000"/>
                <w:sz w:val="16"/>
                <w:szCs w:val="16"/>
                <w:lang w:bidi="ar-SA"/>
              </w:rPr>
            </w:pPr>
          </w:p>
        </w:tc>
        <w:tc>
          <w:tcPr>
            <w:tcW w:w="946" w:type="pct"/>
            <w:gridSpan w:val="3"/>
            <w:tcBorders>
              <w:top w:val="nil"/>
              <w:left w:val="nil"/>
              <w:bottom w:val="single" w:sz="4" w:space="0" w:color="auto"/>
              <w:right w:val="single" w:sz="4" w:space="0" w:color="auto"/>
            </w:tcBorders>
            <w:shd w:val="clear" w:color="auto" w:fill="auto"/>
            <w:vAlign w:val="center"/>
            <w:hideMark/>
          </w:tcPr>
          <w:p w14:paraId="4C40160A" w14:textId="77777777" w:rsidR="006D39B7" w:rsidRPr="00580B4B" w:rsidRDefault="006D39B7" w:rsidP="006D39B7">
            <w:pPr>
              <w:widowControl/>
              <w:autoSpaceDE/>
              <w:autoSpaceDN/>
              <w:jc w:val="center"/>
              <w:rPr>
                <w:color w:val="000000"/>
                <w:sz w:val="16"/>
                <w:szCs w:val="16"/>
                <w:lang w:bidi="ar-SA"/>
              </w:rPr>
            </w:pPr>
            <w:r w:rsidRPr="00580B4B">
              <w:rPr>
                <w:color w:val="000000"/>
                <w:sz w:val="16"/>
                <w:szCs w:val="16"/>
                <w:lang w:bidi="ar-SA"/>
              </w:rPr>
              <w:t>ДПК</w:t>
            </w:r>
          </w:p>
        </w:tc>
        <w:tc>
          <w:tcPr>
            <w:tcW w:w="1287" w:type="pct"/>
            <w:gridSpan w:val="3"/>
            <w:tcBorders>
              <w:top w:val="single" w:sz="4" w:space="0" w:color="auto"/>
              <w:left w:val="nil"/>
              <w:bottom w:val="single" w:sz="4" w:space="0" w:color="auto"/>
              <w:right w:val="single" w:sz="4" w:space="0" w:color="auto"/>
            </w:tcBorders>
            <w:shd w:val="clear" w:color="auto" w:fill="auto"/>
            <w:vAlign w:val="center"/>
            <w:hideMark/>
          </w:tcPr>
          <w:p w14:paraId="519A4E1B" w14:textId="77777777" w:rsidR="006D39B7" w:rsidRPr="00580B4B" w:rsidRDefault="006D39B7" w:rsidP="006D39B7">
            <w:pPr>
              <w:widowControl/>
              <w:autoSpaceDE/>
              <w:autoSpaceDN/>
              <w:jc w:val="center"/>
              <w:rPr>
                <w:color w:val="000000"/>
                <w:sz w:val="16"/>
                <w:szCs w:val="16"/>
                <w:lang w:bidi="ar-SA"/>
              </w:rPr>
            </w:pPr>
            <w:r w:rsidRPr="00580B4B">
              <w:rPr>
                <w:color w:val="000000"/>
                <w:sz w:val="16"/>
                <w:szCs w:val="16"/>
                <w:lang w:bidi="ar-SA"/>
              </w:rPr>
              <w:t>10</w:t>
            </w:r>
          </w:p>
        </w:tc>
        <w:tc>
          <w:tcPr>
            <w:tcW w:w="977" w:type="pct"/>
            <w:tcBorders>
              <w:top w:val="nil"/>
              <w:left w:val="nil"/>
              <w:bottom w:val="single" w:sz="4" w:space="0" w:color="auto"/>
              <w:right w:val="single" w:sz="4" w:space="0" w:color="auto"/>
            </w:tcBorders>
            <w:shd w:val="clear" w:color="auto" w:fill="auto"/>
            <w:vAlign w:val="center"/>
            <w:hideMark/>
          </w:tcPr>
          <w:p w14:paraId="27B33ECC" w14:textId="77777777" w:rsidR="006D39B7" w:rsidRPr="00580B4B" w:rsidRDefault="006D39B7" w:rsidP="006D39B7">
            <w:pPr>
              <w:widowControl/>
              <w:autoSpaceDE/>
              <w:autoSpaceDN/>
              <w:jc w:val="center"/>
              <w:rPr>
                <w:color w:val="000000"/>
                <w:sz w:val="16"/>
                <w:szCs w:val="16"/>
                <w:lang w:bidi="ar-SA"/>
              </w:rPr>
            </w:pPr>
            <w:r w:rsidRPr="00580B4B">
              <w:rPr>
                <w:color w:val="000000"/>
                <w:sz w:val="16"/>
                <w:szCs w:val="16"/>
                <w:lang w:bidi="ar-SA"/>
              </w:rPr>
              <w:t>Не более10</w:t>
            </w:r>
          </w:p>
        </w:tc>
        <w:tc>
          <w:tcPr>
            <w:tcW w:w="1112" w:type="pct"/>
            <w:tcBorders>
              <w:top w:val="nil"/>
              <w:left w:val="nil"/>
              <w:bottom w:val="single" w:sz="4" w:space="0" w:color="auto"/>
              <w:right w:val="single" w:sz="4" w:space="0" w:color="auto"/>
            </w:tcBorders>
            <w:shd w:val="clear" w:color="auto" w:fill="auto"/>
            <w:vAlign w:val="center"/>
            <w:hideMark/>
          </w:tcPr>
          <w:p w14:paraId="227CDB8C" w14:textId="77777777" w:rsidR="006D39B7" w:rsidRPr="00580B4B" w:rsidRDefault="006D39B7" w:rsidP="006D39B7">
            <w:pPr>
              <w:widowControl/>
              <w:autoSpaceDE/>
              <w:autoSpaceDN/>
              <w:jc w:val="center"/>
              <w:rPr>
                <w:color w:val="000000"/>
                <w:sz w:val="16"/>
                <w:szCs w:val="16"/>
                <w:lang w:bidi="ar-SA"/>
              </w:rPr>
            </w:pPr>
            <w:r w:rsidRPr="00580B4B">
              <w:rPr>
                <w:color w:val="000000"/>
                <w:sz w:val="16"/>
                <w:szCs w:val="16"/>
                <w:lang w:bidi="ar-SA"/>
              </w:rPr>
              <w:t>17</w:t>
            </w:r>
          </w:p>
        </w:tc>
      </w:tr>
      <w:tr w:rsidR="006D39B7" w:rsidRPr="00580B4B" w14:paraId="760B0B54" w14:textId="77777777" w:rsidTr="00617A75">
        <w:trPr>
          <w:trHeight w:val="20"/>
        </w:trPr>
        <w:tc>
          <w:tcPr>
            <w:tcW w:w="678" w:type="pct"/>
            <w:vMerge/>
            <w:tcBorders>
              <w:top w:val="nil"/>
              <w:left w:val="single" w:sz="4" w:space="0" w:color="auto"/>
              <w:bottom w:val="single" w:sz="4" w:space="0" w:color="auto"/>
              <w:right w:val="single" w:sz="4" w:space="0" w:color="auto"/>
            </w:tcBorders>
            <w:vAlign w:val="center"/>
            <w:hideMark/>
          </w:tcPr>
          <w:p w14:paraId="1F9E3E5C" w14:textId="77777777" w:rsidR="006D39B7" w:rsidRPr="00580B4B" w:rsidRDefault="006D39B7" w:rsidP="006D39B7">
            <w:pPr>
              <w:widowControl/>
              <w:autoSpaceDE/>
              <w:autoSpaceDN/>
              <w:rPr>
                <w:b/>
                <w:bCs/>
                <w:color w:val="000000"/>
                <w:sz w:val="16"/>
                <w:szCs w:val="16"/>
                <w:lang w:bidi="ar-SA"/>
              </w:rPr>
            </w:pPr>
          </w:p>
        </w:tc>
        <w:tc>
          <w:tcPr>
            <w:tcW w:w="946" w:type="pct"/>
            <w:gridSpan w:val="3"/>
            <w:tcBorders>
              <w:top w:val="single" w:sz="4" w:space="0" w:color="auto"/>
              <w:left w:val="nil"/>
              <w:bottom w:val="single" w:sz="4" w:space="0" w:color="auto"/>
              <w:right w:val="single" w:sz="4" w:space="0" w:color="auto"/>
            </w:tcBorders>
            <w:shd w:val="clear" w:color="auto" w:fill="auto"/>
            <w:vAlign w:val="center"/>
            <w:hideMark/>
          </w:tcPr>
          <w:p w14:paraId="14CB20B9" w14:textId="77777777" w:rsidR="006D39B7" w:rsidRPr="00580B4B" w:rsidRDefault="006D39B7" w:rsidP="006D39B7">
            <w:pPr>
              <w:widowControl/>
              <w:autoSpaceDE/>
              <w:autoSpaceDN/>
              <w:jc w:val="center"/>
              <w:rPr>
                <w:b/>
                <w:bCs/>
                <w:color w:val="000000"/>
                <w:sz w:val="16"/>
                <w:szCs w:val="16"/>
                <w:lang w:bidi="ar-SA"/>
              </w:rPr>
            </w:pPr>
            <w:r w:rsidRPr="00580B4B">
              <w:rPr>
                <w:b/>
                <w:bCs/>
                <w:color w:val="000000"/>
                <w:sz w:val="16"/>
                <w:szCs w:val="16"/>
                <w:lang w:bidi="ar-SA"/>
              </w:rPr>
              <w:t>Остаток топлива на начало года, т</w:t>
            </w:r>
          </w:p>
        </w:tc>
        <w:tc>
          <w:tcPr>
            <w:tcW w:w="1287" w:type="pct"/>
            <w:gridSpan w:val="3"/>
            <w:tcBorders>
              <w:top w:val="nil"/>
              <w:left w:val="nil"/>
              <w:bottom w:val="single" w:sz="4" w:space="0" w:color="auto"/>
              <w:right w:val="single" w:sz="4" w:space="0" w:color="auto"/>
            </w:tcBorders>
            <w:shd w:val="clear" w:color="auto" w:fill="auto"/>
            <w:vAlign w:val="center"/>
            <w:hideMark/>
          </w:tcPr>
          <w:p w14:paraId="4FB30FC1" w14:textId="77777777" w:rsidR="006D39B7" w:rsidRPr="00580B4B" w:rsidRDefault="006D39B7" w:rsidP="006D39B7">
            <w:pPr>
              <w:widowControl/>
              <w:autoSpaceDE/>
              <w:autoSpaceDN/>
              <w:jc w:val="center"/>
              <w:rPr>
                <w:b/>
                <w:bCs/>
                <w:color w:val="000000"/>
                <w:sz w:val="16"/>
                <w:szCs w:val="16"/>
                <w:lang w:bidi="ar-SA"/>
              </w:rPr>
            </w:pPr>
            <w:r w:rsidRPr="00580B4B">
              <w:rPr>
                <w:b/>
                <w:bCs/>
                <w:color w:val="000000"/>
                <w:sz w:val="16"/>
                <w:szCs w:val="16"/>
                <w:lang w:bidi="ar-SA"/>
              </w:rPr>
              <w:t>Приход, т</w:t>
            </w:r>
          </w:p>
        </w:tc>
        <w:tc>
          <w:tcPr>
            <w:tcW w:w="977" w:type="pct"/>
            <w:tcBorders>
              <w:top w:val="nil"/>
              <w:left w:val="nil"/>
              <w:bottom w:val="single" w:sz="4" w:space="0" w:color="auto"/>
              <w:right w:val="single" w:sz="4" w:space="0" w:color="auto"/>
            </w:tcBorders>
            <w:shd w:val="clear" w:color="auto" w:fill="auto"/>
            <w:vAlign w:val="center"/>
            <w:hideMark/>
          </w:tcPr>
          <w:p w14:paraId="237041F2" w14:textId="77777777" w:rsidR="006D39B7" w:rsidRPr="00580B4B" w:rsidRDefault="006D39B7" w:rsidP="006D39B7">
            <w:pPr>
              <w:widowControl/>
              <w:autoSpaceDE/>
              <w:autoSpaceDN/>
              <w:jc w:val="center"/>
              <w:rPr>
                <w:b/>
                <w:bCs/>
                <w:color w:val="000000"/>
                <w:sz w:val="16"/>
                <w:szCs w:val="16"/>
                <w:lang w:bidi="ar-SA"/>
              </w:rPr>
            </w:pPr>
            <w:r w:rsidRPr="00580B4B">
              <w:rPr>
                <w:b/>
                <w:bCs/>
                <w:color w:val="000000"/>
                <w:sz w:val="16"/>
                <w:szCs w:val="16"/>
                <w:lang w:bidi="ar-SA"/>
              </w:rPr>
              <w:t>Расход, т</w:t>
            </w:r>
          </w:p>
        </w:tc>
        <w:tc>
          <w:tcPr>
            <w:tcW w:w="1112" w:type="pct"/>
            <w:tcBorders>
              <w:top w:val="nil"/>
              <w:left w:val="nil"/>
              <w:bottom w:val="single" w:sz="4" w:space="0" w:color="auto"/>
              <w:right w:val="single" w:sz="4" w:space="0" w:color="auto"/>
            </w:tcBorders>
            <w:shd w:val="clear" w:color="auto" w:fill="auto"/>
            <w:vAlign w:val="center"/>
            <w:hideMark/>
          </w:tcPr>
          <w:p w14:paraId="249EAACC" w14:textId="77777777" w:rsidR="006D39B7" w:rsidRPr="00580B4B" w:rsidRDefault="006D39B7" w:rsidP="006D39B7">
            <w:pPr>
              <w:widowControl/>
              <w:autoSpaceDE/>
              <w:autoSpaceDN/>
              <w:jc w:val="center"/>
              <w:rPr>
                <w:b/>
                <w:bCs/>
                <w:color w:val="000000"/>
                <w:sz w:val="16"/>
                <w:szCs w:val="16"/>
                <w:lang w:bidi="ar-SA"/>
              </w:rPr>
            </w:pPr>
            <w:r w:rsidRPr="00580B4B">
              <w:rPr>
                <w:b/>
                <w:bCs/>
                <w:color w:val="000000"/>
                <w:sz w:val="16"/>
                <w:szCs w:val="16"/>
                <w:lang w:bidi="ar-SA"/>
              </w:rPr>
              <w:t>Остаток, т</w:t>
            </w:r>
          </w:p>
        </w:tc>
      </w:tr>
      <w:tr w:rsidR="006D39B7" w:rsidRPr="00580B4B" w14:paraId="2C0C2D9E" w14:textId="77777777" w:rsidTr="00617A75">
        <w:trPr>
          <w:trHeight w:val="20"/>
        </w:trPr>
        <w:tc>
          <w:tcPr>
            <w:tcW w:w="678" w:type="pct"/>
            <w:vMerge/>
            <w:tcBorders>
              <w:top w:val="nil"/>
              <w:left w:val="single" w:sz="4" w:space="0" w:color="auto"/>
              <w:bottom w:val="single" w:sz="4" w:space="0" w:color="auto"/>
              <w:right w:val="single" w:sz="4" w:space="0" w:color="auto"/>
            </w:tcBorders>
            <w:vAlign w:val="center"/>
            <w:hideMark/>
          </w:tcPr>
          <w:p w14:paraId="20BE90B3" w14:textId="77777777" w:rsidR="006D39B7" w:rsidRPr="00580B4B" w:rsidRDefault="006D39B7" w:rsidP="006D39B7">
            <w:pPr>
              <w:widowControl/>
              <w:autoSpaceDE/>
              <w:autoSpaceDN/>
              <w:rPr>
                <w:b/>
                <w:bCs/>
                <w:color w:val="000000"/>
                <w:sz w:val="16"/>
                <w:szCs w:val="16"/>
                <w:lang w:bidi="ar-SA"/>
              </w:rPr>
            </w:pPr>
          </w:p>
        </w:tc>
        <w:tc>
          <w:tcPr>
            <w:tcW w:w="946" w:type="pct"/>
            <w:gridSpan w:val="3"/>
            <w:tcBorders>
              <w:top w:val="single" w:sz="4" w:space="0" w:color="auto"/>
              <w:left w:val="nil"/>
              <w:bottom w:val="single" w:sz="4" w:space="0" w:color="auto"/>
              <w:right w:val="single" w:sz="4" w:space="0" w:color="auto"/>
            </w:tcBorders>
            <w:shd w:val="clear" w:color="auto" w:fill="auto"/>
            <w:vAlign w:val="center"/>
            <w:hideMark/>
          </w:tcPr>
          <w:p w14:paraId="49C1EE2E" w14:textId="77777777" w:rsidR="006D39B7" w:rsidRPr="00580B4B" w:rsidRDefault="006D39B7" w:rsidP="006D39B7">
            <w:pPr>
              <w:widowControl/>
              <w:autoSpaceDE/>
              <w:autoSpaceDN/>
              <w:jc w:val="center"/>
              <w:rPr>
                <w:color w:val="000000"/>
                <w:sz w:val="16"/>
                <w:szCs w:val="16"/>
                <w:lang w:bidi="ar-SA"/>
              </w:rPr>
            </w:pPr>
            <w:r w:rsidRPr="00580B4B">
              <w:rPr>
                <w:color w:val="000000"/>
                <w:sz w:val="16"/>
                <w:szCs w:val="16"/>
                <w:lang w:bidi="ar-SA"/>
              </w:rPr>
              <w:t>51</w:t>
            </w:r>
          </w:p>
        </w:tc>
        <w:tc>
          <w:tcPr>
            <w:tcW w:w="1287" w:type="pct"/>
            <w:gridSpan w:val="3"/>
            <w:tcBorders>
              <w:top w:val="nil"/>
              <w:left w:val="nil"/>
              <w:bottom w:val="single" w:sz="4" w:space="0" w:color="auto"/>
              <w:right w:val="single" w:sz="4" w:space="0" w:color="auto"/>
            </w:tcBorders>
            <w:shd w:val="clear" w:color="auto" w:fill="auto"/>
            <w:vAlign w:val="center"/>
            <w:hideMark/>
          </w:tcPr>
          <w:p w14:paraId="2FDB3BAB" w14:textId="77777777" w:rsidR="006D39B7" w:rsidRPr="00580B4B" w:rsidRDefault="006D39B7" w:rsidP="006D39B7">
            <w:pPr>
              <w:widowControl/>
              <w:autoSpaceDE/>
              <w:autoSpaceDN/>
              <w:jc w:val="center"/>
              <w:rPr>
                <w:color w:val="000000"/>
                <w:sz w:val="16"/>
                <w:szCs w:val="16"/>
                <w:lang w:bidi="ar-SA"/>
              </w:rPr>
            </w:pPr>
            <w:r w:rsidRPr="00580B4B">
              <w:rPr>
                <w:color w:val="000000"/>
                <w:sz w:val="16"/>
                <w:szCs w:val="16"/>
                <w:lang w:bidi="ar-SA"/>
              </w:rPr>
              <w:t>206</w:t>
            </w:r>
          </w:p>
        </w:tc>
        <w:tc>
          <w:tcPr>
            <w:tcW w:w="977" w:type="pct"/>
            <w:tcBorders>
              <w:top w:val="nil"/>
              <w:left w:val="nil"/>
              <w:bottom w:val="single" w:sz="4" w:space="0" w:color="auto"/>
              <w:right w:val="single" w:sz="4" w:space="0" w:color="auto"/>
            </w:tcBorders>
            <w:shd w:val="clear" w:color="auto" w:fill="auto"/>
            <w:vAlign w:val="center"/>
            <w:hideMark/>
          </w:tcPr>
          <w:p w14:paraId="088CEA9D" w14:textId="77777777" w:rsidR="006D39B7" w:rsidRPr="00580B4B" w:rsidRDefault="006D39B7" w:rsidP="006D39B7">
            <w:pPr>
              <w:widowControl/>
              <w:autoSpaceDE/>
              <w:autoSpaceDN/>
              <w:jc w:val="center"/>
              <w:rPr>
                <w:color w:val="000000"/>
                <w:sz w:val="16"/>
                <w:szCs w:val="16"/>
                <w:lang w:bidi="ar-SA"/>
              </w:rPr>
            </w:pPr>
            <w:r w:rsidRPr="00580B4B">
              <w:rPr>
                <w:color w:val="000000"/>
                <w:sz w:val="16"/>
                <w:szCs w:val="16"/>
                <w:lang w:bidi="ar-SA"/>
              </w:rPr>
              <w:t>156</w:t>
            </w:r>
          </w:p>
        </w:tc>
        <w:tc>
          <w:tcPr>
            <w:tcW w:w="1112" w:type="pct"/>
            <w:tcBorders>
              <w:top w:val="nil"/>
              <w:left w:val="nil"/>
              <w:bottom w:val="single" w:sz="4" w:space="0" w:color="auto"/>
              <w:right w:val="single" w:sz="4" w:space="0" w:color="auto"/>
            </w:tcBorders>
            <w:shd w:val="clear" w:color="auto" w:fill="auto"/>
            <w:vAlign w:val="center"/>
            <w:hideMark/>
          </w:tcPr>
          <w:p w14:paraId="21113432" w14:textId="77777777" w:rsidR="006D39B7" w:rsidRPr="00580B4B" w:rsidRDefault="006D39B7" w:rsidP="006D39B7">
            <w:pPr>
              <w:widowControl/>
              <w:autoSpaceDE/>
              <w:autoSpaceDN/>
              <w:jc w:val="center"/>
              <w:rPr>
                <w:color w:val="000000"/>
                <w:sz w:val="16"/>
                <w:szCs w:val="16"/>
                <w:lang w:bidi="ar-SA"/>
              </w:rPr>
            </w:pPr>
            <w:r w:rsidRPr="00580B4B">
              <w:rPr>
                <w:color w:val="000000"/>
                <w:sz w:val="16"/>
                <w:szCs w:val="16"/>
                <w:lang w:bidi="ar-SA"/>
              </w:rPr>
              <w:t>101</w:t>
            </w:r>
          </w:p>
        </w:tc>
      </w:tr>
      <w:tr w:rsidR="006D39B7" w:rsidRPr="00580B4B" w14:paraId="12BA96B1" w14:textId="77777777" w:rsidTr="00617A75">
        <w:trPr>
          <w:trHeight w:val="20"/>
        </w:trPr>
        <w:tc>
          <w:tcPr>
            <w:tcW w:w="678" w:type="pct"/>
            <w:vMerge w:val="restart"/>
            <w:tcBorders>
              <w:top w:val="nil"/>
              <w:left w:val="single" w:sz="4" w:space="0" w:color="auto"/>
              <w:bottom w:val="single" w:sz="4" w:space="0" w:color="auto"/>
              <w:right w:val="single" w:sz="4" w:space="0" w:color="auto"/>
            </w:tcBorders>
            <w:shd w:val="clear" w:color="auto" w:fill="auto"/>
            <w:vAlign w:val="center"/>
            <w:hideMark/>
          </w:tcPr>
          <w:p w14:paraId="6A3EDCDD" w14:textId="2A93A65A" w:rsidR="006D39B7" w:rsidRPr="00580B4B" w:rsidRDefault="006D39B7" w:rsidP="006D39B7">
            <w:pPr>
              <w:widowControl/>
              <w:autoSpaceDE/>
              <w:autoSpaceDN/>
              <w:jc w:val="center"/>
              <w:rPr>
                <w:b/>
                <w:bCs/>
                <w:color w:val="000000"/>
                <w:sz w:val="16"/>
                <w:szCs w:val="16"/>
                <w:lang w:bidi="ar-SA"/>
              </w:rPr>
            </w:pPr>
            <w:r w:rsidRPr="00580B4B">
              <w:rPr>
                <w:b/>
                <w:bCs/>
                <w:color w:val="000000"/>
                <w:sz w:val="16"/>
                <w:szCs w:val="16"/>
                <w:lang w:bidi="ar-SA"/>
              </w:rPr>
              <w:t>2020г.</w:t>
            </w:r>
          </w:p>
        </w:tc>
        <w:tc>
          <w:tcPr>
            <w:tcW w:w="946" w:type="pct"/>
            <w:gridSpan w:val="3"/>
            <w:tcBorders>
              <w:top w:val="nil"/>
              <w:left w:val="nil"/>
              <w:bottom w:val="single" w:sz="4" w:space="0" w:color="auto"/>
              <w:right w:val="single" w:sz="4" w:space="0" w:color="auto"/>
            </w:tcBorders>
            <w:shd w:val="clear" w:color="auto" w:fill="auto"/>
            <w:vAlign w:val="center"/>
            <w:hideMark/>
          </w:tcPr>
          <w:p w14:paraId="08ABFBA8" w14:textId="77777777" w:rsidR="006D39B7" w:rsidRPr="00580B4B" w:rsidRDefault="006D39B7" w:rsidP="006D39B7">
            <w:pPr>
              <w:widowControl/>
              <w:autoSpaceDE/>
              <w:autoSpaceDN/>
              <w:jc w:val="center"/>
              <w:rPr>
                <w:b/>
                <w:bCs/>
                <w:color w:val="000000"/>
                <w:sz w:val="16"/>
                <w:szCs w:val="16"/>
                <w:lang w:bidi="ar-SA"/>
              </w:rPr>
            </w:pPr>
            <w:r w:rsidRPr="00580B4B">
              <w:rPr>
                <w:b/>
                <w:bCs/>
                <w:color w:val="000000"/>
                <w:sz w:val="16"/>
                <w:szCs w:val="16"/>
                <w:lang w:bidi="ar-SA"/>
              </w:rPr>
              <w:t xml:space="preserve">Марка  </w:t>
            </w:r>
          </w:p>
        </w:tc>
        <w:tc>
          <w:tcPr>
            <w:tcW w:w="1287" w:type="pct"/>
            <w:gridSpan w:val="3"/>
            <w:tcBorders>
              <w:top w:val="single" w:sz="4" w:space="0" w:color="auto"/>
              <w:left w:val="nil"/>
              <w:bottom w:val="single" w:sz="4" w:space="0" w:color="auto"/>
              <w:right w:val="single" w:sz="4" w:space="0" w:color="auto"/>
            </w:tcBorders>
            <w:shd w:val="clear" w:color="auto" w:fill="auto"/>
            <w:vAlign w:val="center"/>
            <w:hideMark/>
          </w:tcPr>
          <w:p w14:paraId="48E208B0" w14:textId="77777777" w:rsidR="006D39B7" w:rsidRPr="00580B4B" w:rsidRDefault="006D39B7" w:rsidP="006D39B7">
            <w:pPr>
              <w:widowControl/>
              <w:autoSpaceDE/>
              <w:autoSpaceDN/>
              <w:jc w:val="center"/>
              <w:rPr>
                <w:b/>
                <w:bCs/>
                <w:color w:val="000000"/>
                <w:sz w:val="16"/>
                <w:szCs w:val="16"/>
                <w:lang w:bidi="ar-SA"/>
              </w:rPr>
            </w:pPr>
            <w:r w:rsidRPr="00580B4B">
              <w:rPr>
                <w:b/>
                <w:bCs/>
                <w:color w:val="000000"/>
                <w:sz w:val="16"/>
                <w:szCs w:val="16"/>
                <w:lang w:bidi="ar-SA"/>
              </w:rPr>
              <w:t>Калорийность, Qнр, ккал/кг</w:t>
            </w:r>
          </w:p>
        </w:tc>
        <w:tc>
          <w:tcPr>
            <w:tcW w:w="977" w:type="pct"/>
            <w:tcBorders>
              <w:top w:val="nil"/>
              <w:left w:val="nil"/>
              <w:bottom w:val="single" w:sz="4" w:space="0" w:color="auto"/>
              <w:right w:val="single" w:sz="4" w:space="0" w:color="auto"/>
            </w:tcBorders>
            <w:shd w:val="clear" w:color="auto" w:fill="auto"/>
            <w:vAlign w:val="center"/>
            <w:hideMark/>
          </w:tcPr>
          <w:p w14:paraId="22742BAB" w14:textId="77777777" w:rsidR="006D39B7" w:rsidRPr="00580B4B" w:rsidRDefault="006D39B7" w:rsidP="006D39B7">
            <w:pPr>
              <w:widowControl/>
              <w:autoSpaceDE/>
              <w:autoSpaceDN/>
              <w:jc w:val="center"/>
              <w:rPr>
                <w:b/>
                <w:bCs/>
                <w:color w:val="000000"/>
                <w:sz w:val="16"/>
                <w:szCs w:val="16"/>
                <w:lang w:bidi="ar-SA"/>
              </w:rPr>
            </w:pPr>
            <w:r w:rsidRPr="00580B4B">
              <w:rPr>
                <w:b/>
                <w:bCs/>
                <w:color w:val="000000"/>
                <w:sz w:val="16"/>
                <w:szCs w:val="16"/>
                <w:lang w:bidi="ar-SA"/>
              </w:rPr>
              <w:t>Зольность, Ар, %</w:t>
            </w:r>
          </w:p>
        </w:tc>
        <w:tc>
          <w:tcPr>
            <w:tcW w:w="1112" w:type="pct"/>
            <w:tcBorders>
              <w:top w:val="nil"/>
              <w:left w:val="nil"/>
              <w:bottom w:val="single" w:sz="4" w:space="0" w:color="auto"/>
              <w:right w:val="single" w:sz="4" w:space="0" w:color="auto"/>
            </w:tcBorders>
            <w:shd w:val="clear" w:color="auto" w:fill="auto"/>
            <w:vAlign w:val="center"/>
            <w:hideMark/>
          </w:tcPr>
          <w:p w14:paraId="5DBC0FE4" w14:textId="77777777" w:rsidR="006D39B7" w:rsidRPr="00580B4B" w:rsidRDefault="006D39B7" w:rsidP="006D39B7">
            <w:pPr>
              <w:widowControl/>
              <w:autoSpaceDE/>
              <w:autoSpaceDN/>
              <w:jc w:val="center"/>
              <w:rPr>
                <w:b/>
                <w:bCs/>
                <w:color w:val="000000"/>
                <w:sz w:val="16"/>
                <w:szCs w:val="16"/>
                <w:lang w:bidi="ar-SA"/>
              </w:rPr>
            </w:pPr>
            <w:r w:rsidRPr="00580B4B">
              <w:rPr>
                <w:b/>
                <w:bCs/>
                <w:color w:val="000000"/>
                <w:sz w:val="16"/>
                <w:szCs w:val="16"/>
                <w:lang w:bidi="ar-SA"/>
              </w:rPr>
              <w:t>Влажность, Wр, %</w:t>
            </w:r>
          </w:p>
        </w:tc>
      </w:tr>
      <w:tr w:rsidR="00F92063" w:rsidRPr="00580B4B" w14:paraId="7CA967E3" w14:textId="77777777" w:rsidTr="00617A75">
        <w:trPr>
          <w:trHeight w:val="20"/>
        </w:trPr>
        <w:tc>
          <w:tcPr>
            <w:tcW w:w="678" w:type="pct"/>
            <w:vMerge/>
            <w:tcBorders>
              <w:top w:val="nil"/>
              <w:left w:val="single" w:sz="4" w:space="0" w:color="auto"/>
              <w:bottom w:val="single" w:sz="4" w:space="0" w:color="auto"/>
              <w:right w:val="single" w:sz="4" w:space="0" w:color="auto"/>
            </w:tcBorders>
            <w:vAlign w:val="center"/>
            <w:hideMark/>
          </w:tcPr>
          <w:p w14:paraId="1B33B741" w14:textId="77777777" w:rsidR="00F92063" w:rsidRPr="00580B4B" w:rsidRDefault="00F92063" w:rsidP="00F92063">
            <w:pPr>
              <w:widowControl/>
              <w:autoSpaceDE/>
              <w:autoSpaceDN/>
              <w:rPr>
                <w:b/>
                <w:bCs/>
                <w:color w:val="000000"/>
                <w:sz w:val="16"/>
                <w:szCs w:val="16"/>
                <w:lang w:bidi="ar-SA"/>
              </w:rPr>
            </w:pPr>
          </w:p>
        </w:tc>
        <w:tc>
          <w:tcPr>
            <w:tcW w:w="946" w:type="pct"/>
            <w:gridSpan w:val="3"/>
            <w:tcBorders>
              <w:top w:val="nil"/>
              <w:left w:val="nil"/>
              <w:bottom w:val="single" w:sz="4" w:space="0" w:color="auto"/>
              <w:right w:val="single" w:sz="4" w:space="0" w:color="auto"/>
            </w:tcBorders>
            <w:shd w:val="clear" w:color="auto" w:fill="auto"/>
            <w:vAlign w:val="center"/>
            <w:hideMark/>
          </w:tcPr>
          <w:p w14:paraId="2A09FFDF" w14:textId="77777777" w:rsidR="00F92063" w:rsidRPr="00580B4B" w:rsidRDefault="00F92063" w:rsidP="00F92063">
            <w:pPr>
              <w:widowControl/>
              <w:autoSpaceDE/>
              <w:autoSpaceDN/>
              <w:jc w:val="center"/>
              <w:rPr>
                <w:color w:val="000000"/>
                <w:sz w:val="16"/>
                <w:szCs w:val="16"/>
                <w:lang w:bidi="ar-SA"/>
              </w:rPr>
            </w:pPr>
            <w:r w:rsidRPr="00580B4B">
              <w:rPr>
                <w:color w:val="000000"/>
                <w:sz w:val="16"/>
                <w:szCs w:val="16"/>
                <w:lang w:bidi="ar-SA"/>
              </w:rPr>
              <w:t>ДПК</w:t>
            </w:r>
          </w:p>
        </w:tc>
        <w:tc>
          <w:tcPr>
            <w:tcW w:w="1287" w:type="pct"/>
            <w:gridSpan w:val="3"/>
            <w:tcBorders>
              <w:top w:val="single" w:sz="4" w:space="0" w:color="auto"/>
              <w:left w:val="nil"/>
              <w:bottom w:val="single" w:sz="4" w:space="0" w:color="auto"/>
              <w:right w:val="single" w:sz="4" w:space="0" w:color="auto"/>
            </w:tcBorders>
            <w:shd w:val="clear" w:color="auto" w:fill="auto"/>
            <w:vAlign w:val="center"/>
            <w:hideMark/>
          </w:tcPr>
          <w:p w14:paraId="5CA9DDE2" w14:textId="77777777" w:rsidR="00F92063" w:rsidRPr="00580B4B" w:rsidRDefault="00F92063" w:rsidP="00F92063">
            <w:pPr>
              <w:widowControl/>
              <w:autoSpaceDE/>
              <w:autoSpaceDN/>
              <w:jc w:val="center"/>
              <w:rPr>
                <w:color w:val="000000"/>
                <w:sz w:val="16"/>
                <w:szCs w:val="16"/>
                <w:lang w:bidi="ar-SA"/>
              </w:rPr>
            </w:pPr>
            <w:r w:rsidRPr="00580B4B">
              <w:rPr>
                <w:color w:val="000000"/>
                <w:sz w:val="16"/>
                <w:szCs w:val="16"/>
                <w:lang w:bidi="ar-SA"/>
              </w:rPr>
              <w:t>10</w:t>
            </w:r>
          </w:p>
        </w:tc>
        <w:tc>
          <w:tcPr>
            <w:tcW w:w="977" w:type="pct"/>
            <w:tcBorders>
              <w:top w:val="nil"/>
              <w:left w:val="nil"/>
              <w:bottom w:val="single" w:sz="4" w:space="0" w:color="auto"/>
              <w:right w:val="single" w:sz="4" w:space="0" w:color="auto"/>
            </w:tcBorders>
            <w:shd w:val="clear" w:color="auto" w:fill="auto"/>
            <w:vAlign w:val="center"/>
            <w:hideMark/>
          </w:tcPr>
          <w:p w14:paraId="7BB21910" w14:textId="77777777" w:rsidR="00F92063" w:rsidRPr="00580B4B" w:rsidRDefault="00F92063" w:rsidP="00F92063">
            <w:pPr>
              <w:widowControl/>
              <w:autoSpaceDE/>
              <w:autoSpaceDN/>
              <w:jc w:val="center"/>
              <w:rPr>
                <w:color w:val="000000"/>
                <w:sz w:val="16"/>
                <w:szCs w:val="16"/>
                <w:lang w:bidi="ar-SA"/>
              </w:rPr>
            </w:pPr>
            <w:r w:rsidRPr="00580B4B">
              <w:rPr>
                <w:color w:val="000000"/>
                <w:sz w:val="16"/>
                <w:szCs w:val="16"/>
                <w:lang w:bidi="ar-SA"/>
              </w:rPr>
              <w:t>10</w:t>
            </w:r>
          </w:p>
        </w:tc>
        <w:tc>
          <w:tcPr>
            <w:tcW w:w="1112" w:type="pct"/>
            <w:tcBorders>
              <w:top w:val="nil"/>
              <w:left w:val="nil"/>
              <w:bottom w:val="single" w:sz="4" w:space="0" w:color="auto"/>
              <w:right w:val="single" w:sz="4" w:space="0" w:color="auto"/>
            </w:tcBorders>
            <w:shd w:val="clear" w:color="auto" w:fill="auto"/>
            <w:vAlign w:val="center"/>
            <w:hideMark/>
          </w:tcPr>
          <w:p w14:paraId="7A788594" w14:textId="77777777" w:rsidR="00F92063" w:rsidRPr="00580B4B" w:rsidRDefault="00F92063" w:rsidP="00F92063">
            <w:pPr>
              <w:widowControl/>
              <w:autoSpaceDE/>
              <w:autoSpaceDN/>
              <w:jc w:val="center"/>
              <w:rPr>
                <w:color w:val="000000"/>
                <w:sz w:val="16"/>
                <w:szCs w:val="16"/>
                <w:lang w:bidi="ar-SA"/>
              </w:rPr>
            </w:pPr>
            <w:r w:rsidRPr="00580B4B">
              <w:rPr>
                <w:color w:val="000000"/>
                <w:sz w:val="16"/>
                <w:szCs w:val="16"/>
                <w:lang w:bidi="ar-SA"/>
              </w:rPr>
              <w:t>5</w:t>
            </w:r>
          </w:p>
        </w:tc>
      </w:tr>
      <w:tr w:rsidR="00F92063" w:rsidRPr="00580B4B" w14:paraId="6074B909" w14:textId="77777777" w:rsidTr="00617A75">
        <w:trPr>
          <w:trHeight w:val="20"/>
        </w:trPr>
        <w:tc>
          <w:tcPr>
            <w:tcW w:w="678" w:type="pct"/>
            <w:vMerge/>
            <w:tcBorders>
              <w:top w:val="nil"/>
              <w:left w:val="single" w:sz="4" w:space="0" w:color="auto"/>
              <w:bottom w:val="single" w:sz="4" w:space="0" w:color="auto"/>
              <w:right w:val="single" w:sz="4" w:space="0" w:color="auto"/>
            </w:tcBorders>
            <w:vAlign w:val="center"/>
            <w:hideMark/>
          </w:tcPr>
          <w:p w14:paraId="0A0369AD" w14:textId="77777777" w:rsidR="00F92063" w:rsidRPr="00580B4B" w:rsidRDefault="00F92063" w:rsidP="00F92063">
            <w:pPr>
              <w:widowControl/>
              <w:autoSpaceDE/>
              <w:autoSpaceDN/>
              <w:rPr>
                <w:b/>
                <w:bCs/>
                <w:color w:val="000000"/>
                <w:sz w:val="16"/>
                <w:szCs w:val="16"/>
                <w:lang w:bidi="ar-SA"/>
              </w:rPr>
            </w:pPr>
          </w:p>
        </w:tc>
        <w:tc>
          <w:tcPr>
            <w:tcW w:w="946" w:type="pct"/>
            <w:gridSpan w:val="3"/>
            <w:tcBorders>
              <w:top w:val="single" w:sz="4" w:space="0" w:color="auto"/>
              <w:left w:val="nil"/>
              <w:bottom w:val="single" w:sz="4" w:space="0" w:color="auto"/>
              <w:right w:val="single" w:sz="4" w:space="0" w:color="auto"/>
            </w:tcBorders>
            <w:shd w:val="clear" w:color="auto" w:fill="auto"/>
            <w:vAlign w:val="center"/>
            <w:hideMark/>
          </w:tcPr>
          <w:p w14:paraId="3FF9CF37" w14:textId="77777777" w:rsidR="00F92063" w:rsidRPr="00580B4B" w:rsidRDefault="00F92063" w:rsidP="00F92063">
            <w:pPr>
              <w:widowControl/>
              <w:autoSpaceDE/>
              <w:autoSpaceDN/>
              <w:jc w:val="center"/>
              <w:rPr>
                <w:b/>
                <w:bCs/>
                <w:color w:val="000000"/>
                <w:sz w:val="16"/>
                <w:szCs w:val="16"/>
                <w:lang w:bidi="ar-SA"/>
              </w:rPr>
            </w:pPr>
            <w:r w:rsidRPr="00580B4B">
              <w:rPr>
                <w:b/>
                <w:bCs/>
                <w:color w:val="000000"/>
                <w:sz w:val="16"/>
                <w:szCs w:val="16"/>
                <w:lang w:bidi="ar-SA"/>
              </w:rPr>
              <w:t>Остаток топлива на начало года, т</w:t>
            </w:r>
          </w:p>
        </w:tc>
        <w:tc>
          <w:tcPr>
            <w:tcW w:w="1287" w:type="pct"/>
            <w:gridSpan w:val="3"/>
            <w:tcBorders>
              <w:top w:val="nil"/>
              <w:left w:val="nil"/>
              <w:bottom w:val="single" w:sz="4" w:space="0" w:color="auto"/>
              <w:right w:val="single" w:sz="4" w:space="0" w:color="auto"/>
            </w:tcBorders>
            <w:shd w:val="clear" w:color="auto" w:fill="auto"/>
            <w:vAlign w:val="center"/>
            <w:hideMark/>
          </w:tcPr>
          <w:p w14:paraId="6D8F41C0" w14:textId="77777777" w:rsidR="00F92063" w:rsidRPr="00580B4B" w:rsidRDefault="00F92063" w:rsidP="00F92063">
            <w:pPr>
              <w:widowControl/>
              <w:autoSpaceDE/>
              <w:autoSpaceDN/>
              <w:jc w:val="center"/>
              <w:rPr>
                <w:b/>
                <w:bCs/>
                <w:color w:val="000000"/>
                <w:sz w:val="16"/>
                <w:szCs w:val="16"/>
                <w:lang w:bidi="ar-SA"/>
              </w:rPr>
            </w:pPr>
            <w:r w:rsidRPr="00580B4B">
              <w:rPr>
                <w:b/>
                <w:bCs/>
                <w:color w:val="000000"/>
                <w:sz w:val="16"/>
                <w:szCs w:val="16"/>
                <w:lang w:bidi="ar-SA"/>
              </w:rPr>
              <w:t>Приход, т</w:t>
            </w:r>
          </w:p>
        </w:tc>
        <w:tc>
          <w:tcPr>
            <w:tcW w:w="977" w:type="pct"/>
            <w:tcBorders>
              <w:top w:val="nil"/>
              <w:left w:val="nil"/>
              <w:bottom w:val="single" w:sz="4" w:space="0" w:color="auto"/>
              <w:right w:val="single" w:sz="4" w:space="0" w:color="auto"/>
            </w:tcBorders>
            <w:shd w:val="clear" w:color="auto" w:fill="auto"/>
            <w:vAlign w:val="center"/>
            <w:hideMark/>
          </w:tcPr>
          <w:p w14:paraId="2BDA5B9C" w14:textId="77777777" w:rsidR="00F92063" w:rsidRPr="00580B4B" w:rsidRDefault="00F92063" w:rsidP="00F92063">
            <w:pPr>
              <w:widowControl/>
              <w:autoSpaceDE/>
              <w:autoSpaceDN/>
              <w:jc w:val="center"/>
              <w:rPr>
                <w:b/>
                <w:bCs/>
                <w:color w:val="000000"/>
                <w:sz w:val="16"/>
                <w:szCs w:val="16"/>
                <w:lang w:bidi="ar-SA"/>
              </w:rPr>
            </w:pPr>
            <w:r w:rsidRPr="00580B4B">
              <w:rPr>
                <w:b/>
                <w:bCs/>
                <w:color w:val="000000"/>
                <w:sz w:val="16"/>
                <w:szCs w:val="16"/>
                <w:lang w:bidi="ar-SA"/>
              </w:rPr>
              <w:t>Расход, т</w:t>
            </w:r>
          </w:p>
        </w:tc>
        <w:tc>
          <w:tcPr>
            <w:tcW w:w="1112" w:type="pct"/>
            <w:tcBorders>
              <w:top w:val="nil"/>
              <w:left w:val="nil"/>
              <w:bottom w:val="single" w:sz="4" w:space="0" w:color="auto"/>
              <w:right w:val="single" w:sz="4" w:space="0" w:color="auto"/>
            </w:tcBorders>
            <w:shd w:val="clear" w:color="auto" w:fill="auto"/>
            <w:vAlign w:val="center"/>
            <w:hideMark/>
          </w:tcPr>
          <w:p w14:paraId="72F9490F" w14:textId="77777777" w:rsidR="00F92063" w:rsidRPr="00580B4B" w:rsidRDefault="00F92063" w:rsidP="00F92063">
            <w:pPr>
              <w:widowControl/>
              <w:autoSpaceDE/>
              <w:autoSpaceDN/>
              <w:jc w:val="center"/>
              <w:rPr>
                <w:b/>
                <w:bCs/>
                <w:color w:val="000000"/>
                <w:sz w:val="16"/>
                <w:szCs w:val="16"/>
                <w:lang w:bidi="ar-SA"/>
              </w:rPr>
            </w:pPr>
            <w:r w:rsidRPr="00580B4B">
              <w:rPr>
                <w:b/>
                <w:bCs/>
                <w:color w:val="000000"/>
                <w:sz w:val="16"/>
                <w:szCs w:val="16"/>
                <w:lang w:bidi="ar-SA"/>
              </w:rPr>
              <w:t>Остаток, т</w:t>
            </w:r>
          </w:p>
        </w:tc>
      </w:tr>
      <w:tr w:rsidR="00F92063" w:rsidRPr="00580B4B" w14:paraId="25139EE9" w14:textId="77777777" w:rsidTr="00617A75">
        <w:trPr>
          <w:trHeight w:val="20"/>
        </w:trPr>
        <w:tc>
          <w:tcPr>
            <w:tcW w:w="678" w:type="pct"/>
            <w:vMerge/>
            <w:tcBorders>
              <w:top w:val="nil"/>
              <w:left w:val="single" w:sz="4" w:space="0" w:color="auto"/>
              <w:bottom w:val="single" w:sz="4" w:space="0" w:color="auto"/>
              <w:right w:val="single" w:sz="4" w:space="0" w:color="auto"/>
            </w:tcBorders>
            <w:vAlign w:val="center"/>
            <w:hideMark/>
          </w:tcPr>
          <w:p w14:paraId="78EB8062" w14:textId="77777777" w:rsidR="00F92063" w:rsidRPr="00580B4B" w:rsidRDefault="00F92063" w:rsidP="00F92063">
            <w:pPr>
              <w:widowControl/>
              <w:autoSpaceDE/>
              <w:autoSpaceDN/>
              <w:rPr>
                <w:b/>
                <w:bCs/>
                <w:color w:val="000000"/>
                <w:sz w:val="16"/>
                <w:szCs w:val="16"/>
                <w:lang w:bidi="ar-SA"/>
              </w:rPr>
            </w:pPr>
          </w:p>
        </w:tc>
        <w:tc>
          <w:tcPr>
            <w:tcW w:w="946" w:type="pct"/>
            <w:gridSpan w:val="3"/>
            <w:tcBorders>
              <w:top w:val="single" w:sz="4" w:space="0" w:color="auto"/>
              <w:left w:val="nil"/>
              <w:bottom w:val="single" w:sz="4" w:space="0" w:color="auto"/>
              <w:right w:val="single" w:sz="4" w:space="0" w:color="auto"/>
            </w:tcBorders>
            <w:shd w:val="clear" w:color="auto" w:fill="auto"/>
            <w:vAlign w:val="center"/>
            <w:hideMark/>
          </w:tcPr>
          <w:p w14:paraId="7DA921F0" w14:textId="77777777" w:rsidR="00F92063" w:rsidRPr="00580B4B" w:rsidRDefault="00F92063" w:rsidP="00F92063">
            <w:pPr>
              <w:widowControl/>
              <w:autoSpaceDE/>
              <w:autoSpaceDN/>
              <w:jc w:val="center"/>
              <w:rPr>
                <w:color w:val="000000"/>
                <w:sz w:val="16"/>
                <w:szCs w:val="16"/>
                <w:lang w:bidi="ar-SA"/>
              </w:rPr>
            </w:pPr>
            <w:r w:rsidRPr="00580B4B">
              <w:rPr>
                <w:color w:val="000000"/>
                <w:sz w:val="16"/>
                <w:szCs w:val="16"/>
                <w:lang w:bidi="ar-SA"/>
              </w:rPr>
              <w:t>101</w:t>
            </w:r>
          </w:p>
        </w:tc>
        <w:tc>
          <w:tcPr>
            <w:tcW w:w="1287" w:type="pct"/>
            <w:gridSpan w:val="3"/>
            <w:tcBorders>
              <w:top w:val="nil"/>
              <w:left w:val="nil"/>
              <w:bottom w:val="single" w:sz="4" w:space="0" w:color="auto"/>
              <w:right w:val="single" w:sz="4" w:space="0" w:color="auto"/>
            </w:tcBorders>
            <w:shd w:val="clear" w:color="auto" w:fill="auto"/>
            <w:vAlign w:val="center"/>
            <w:hideMark/>
          </w:tcPr>
          <w:p w14:paraId="5C87FB95" w14:textId="77777777" w:rsidR="00F92063" w:rsidRPr="00580B4B" w:rsidRDefault="00F92063" w:rsidP="00F92063">
            <w:pPr>
              <w:widowControl/>
              <w:autoSpaceDE/>
              <w:autoSpaceDN/>
              <w:jc w:val="center"/>
              <w:rPr>
                <w:color w:val="000000"/>
                <w:sz w:val="16"/>
                <w:szCs w:val="16"/>
                <w:lang w:bidi="ar-SA"/>
              </w:rPr>
            </w:pPr>
            <w:r w:rsidRPr="00580B4B">
              <w:rPr>
                <w:color w:val="000000"/>
                <w:sz w:val="16"/>
                <w:szCs w:val="16"/>
                <w:lang w:bidi="ar-SA"/>
              </w:rPr>
              <w:t>15</w:t>
            </w:r>
          </w:p>
        </w:tc>
        <w:tc>
          <w:tcPr>
            <w:tcW w:w="977" w:type="pct"/>
            <w:tcBorders>
              <w:top w:val="nil"/>
              <w:left w:val="nil"/>
              <w:bottom w:val="single" w:sz="4" w:space="0" w:color="auto"/>
              <w:right w:val="single" w:sz="4" w:space="0" w:color="auto"/>
            </w:tcBorders>
            <w:shd w:val="clear" w:color="auto" w:fill="auto"/>
            <w:vAlign w:val="center"/>
            <w:hideMark/>
          </w:tcPr>
          <w:p w14:paraId="67CB65A8" w14:textId="77777777" w:rsidR="00F92063" w:rsidRPr="00580B4B" w:rsidRDefault="00F92063" w:rsidP="00F92063">
            <w:pPr>
              <w:widowControl/>
              <w:autoSpaceDE/>
              <w:autoSpaceDN/>
              <w:jc w:val="center"/>
              <w:rPr>
                <w:color w:val="000000"/>
                <w:sz w:val="16"/>
                <w:szCs w:val="16"/>
                <w:lang w:bidi="ar-SA"/>
              </w:rPr>
            </w:pPr>
            <w:r w:rsidRPr="00580B4B">
              <w:rPr>
                <w:color w:val="000000"/>
                <w:sz w:val="16"/>
                <w:szCs w:val="16"/>
                <w:lang w:bidi="ar-SA"/>
              </w:rPr>
              <w:t>158</w:t>
            </w:r>
          </w:p>
        </w:tc>
        <w:tc>
          <w:tcPr>
            <w:tcW w:w="1112" w:type="pct"/>
            <w:tcBorders>
              <w:top w:val="nil"/>
              <w:left w:val="nil"/>
              <w:bottom w:val="single" w:sz="4" w:space="0" w:color="auto"/>
              <w:right w:val="single" w:sz="4" w:space="0" w:color="auto"/>
            </w:tcBorders>
            <w:shd w:val="clear" w:color="auto" w:fill="auto"/>
            <w:vAlign w:val="center"/>
            <w:hideMark/>
          </w:tcPr>
          <w:p w14:paraId="0107D8C5" w14:textId="77777777" w:rsidR="00F92063" w:rsidRPr="00580B4B" w:rsidRDefault="00F92063" w:rsidP="00F92063">
            <w:pPr>
              <w:widowControl/>
              <w:autoSpaceDE/>
              <w:autoSpaceDN/>
              <w:jc w:val="center"/>
              <w:rPr>
                <w:color w:val="000000"/>
                <w:sz w:val="16"/>
                <w:szCs w:val="16"/>
                <w:lang w:bidi="ar-SA"/>
              </w:rPr>
            </w:pPr>
            <w:r w:rsidRPr="00580B4B">
              <w:rPr>
                <w:color w:val="000000"/>
                <w:sz w:val="16"/>
                <w:szCs w:val="16"/>
                <w:lang w:bidi="ar-SA"/>
              </w:rPr>
              <w:t>99</w:t>
            </w:r>
          </w:p>
        </w:tc>
      </w:tr>
      <w:tr w:rsidR="00F92063" w:rsidRPr="00580B4B" w14:paraId="0BA49F7A" w14:textId="77777777" w:rsidTr="00617A75">
        <w:trPr>
          <w:trHeight w:val="20"/>
        </w:trPr>
        <w:tc>
          <w:tcPr>
            <w:tcW w:w="5000" w:type="pct"/>
            <w:gridSpan w:val="9"/>
            <w:tcBorders>
              <w:top w:val="single" w:sz="4" w:space="0" w:color="auto"/>
              <w:left w:val="single" w:sz="4" w:space="0" w:color="auto"/>
              <w:bottom w:val="single" w:sz="4" w:space="0" w:color="auto"/>
              <w:right w:val="single" w:sz="4" w:space="0" w:color="000000"/>
            </w:tcBorders>
            <w:shd w:val="clear" w:color="000000" w:fill="F2F2F2"/>
            <w:vAlign w:val="center"/>
            <w:hideMark/>
          </w:tcPr>
          <w:p w14:paraId="7CC423F6" w14:textId="77777777" w:rsidR="00F92063" w:rsidRPr="00580B4B" w:rsidRDefault="00F92063" w:rsidP="00F92063">
            <w:pPr>
              <w:widowControl/>
              <w:autoSpaceDE/>
              <w:autoSpaceDN/>
              <w:jc w:val="center"/>
              <w:rPr>
                <w:b/>
                <w:bCs/>
                <w:color w:val="000000"/>
                <w:sz w:val="16"/>
                <w:szCs w:val="16"/>
                <w:lang w:bidi="ar-SA"/>
              </w:rPr>
            </w:pPr>
            <w:r w:rsidRPr="00580B4B">
              <w:rPr>
                <w:b/>
                <w:bCs/>
                <w:color w:val="000000"/>
                <w:sz w:val="16"/>
                <w:szCs w:val="16"/>
                <w:lang w:bidi="ar-SA"/>
              </w:rPr>
              <w:t>Наименование источника тепловой энергии: Котельная №3</w:t>
            </w:r>
          </w:p>
        </w:tc>
      </w:tr>
      <w:tr w:rsidR="006D39B7" w:rsidRPr="00580B4B" w14:paraId="705AC569" w14:textId="77777777" w:rsidTr="00617A75">
        <w:trPr>
          <w:trHeight w:val="20"/>
        </w:trPr>
        <w:tc>
          <w:tcPr>
            <w:tcW w:w="678" w:type="pct"/>
            <w:vMerge w:val="restart"/>
            <w:tcBorders>
              <w:top w:val="nil"/>
              <w:left w:val="single" w:sz="4" w:space="0" w:color="auto"/>
              <w:bottom w:val="single" w:sz="4" w:space="0" w:color="auto"/>
              <w:right w:val="single" w:sz="4" w:space="0" w:color="auto"/>
            </w:tcBorders>
            <w:shd w:val="clear" w:color="auto" w:fill="auto"/>
            <w:vAlign w:val="center"/>
            <w:hideMark/>
          </w:tcPr>
          <w:p w14:paraId="4586B402" w14:textId="0D067141" w:rsidR="006D39B7" w:rsidRPr="00580B4B" w:rsidRDefault="006D39B7" w:rsidP="006D39B7">
            <w:pPr>
              <w:widowControl/>
              <w:autoSpaceDE/>
              <w:autoSpaceDN/>
              <w:jc w:val="center"/>
              <w:rPr>
                <w:b/>
                <w:bCs/>
                <w:color w:val="000000"/>
                <w:sz w:val="16"/>
                <w:szCs w:val="16"/>
                <w:lang w:bidi="ar-SA"/>
              </w:rPr>
            </w:pPr>
            <w:r w:rsidRPr="00580B4B">
              <w:rPr>
                <w:b/>
                <w:bCs/>
                <w:color w:val="000000"/>
                <w:sz w:val="16"/>
                <w:szCs w:val="16"/>
                <w:lang w:bidi="ar-SA"/>
              </w:rPr>
              <w:t>2019г.</w:t>
            </w:r>
          </w:p>
        </w:tc>
        <w:tc>
          <w:tcPr>
            <w:tcW w:w="946" w:type="pct"/>
            <w:gridSpan w:val="3"/>
            <w:tcBorders>
              <w:top w:val="nil"/>
              <w:left w:val="nil"/>
              <w:bottom w:val="single" w:sz="4" w:space="0" w:color="auto"/>
              <w:right w:val="single" w:sz="4" w:space="0" w:color="auto"/>
            </w:tcBorders>
            <w:shd w:val="clear" w:color="auto" w:fill="auto"/>
            <w:vAlign w:val="center"/>
            <w:hideMark/>
          </w:tcPr>
          <w:p w14:paraId="5BB47C67" w14:textId="77777777" w:rsidR="006D39B7" w:rsidRPr="00580B4B" w:rsidRDefault="006D39B7" w:rsidP="006D39B7">
            <w:pPr>
              <w:widowControl/>
              <w:autoSpaceDE/>
              <w:autoSpaceDN/>
              <w:jc w:val="center"/>
              <w:rPr>
                <w:b/>
                <w:bCs/>
                <w:color w:val="000000"/>
                <w:sz w:val="16"/>
                <w:szCs w:val="16"/>
                <w:lang w:bidi="ar-SA"/>
              </w:rPr>
            </w:pPr>
            <w:r w:rsidRPr="00580B4B">
              <w:rPr>
                <w:b/>
                <w:bCs/>
                <w:color w:val="000000"/>
                <w:sz w:val="16"/>
                <w:szCs w:val="16"/>
                <w:lang w:bidi="ar-SA"/>
              </w:rPr>
              <w:t xml:space="preserve">Марка  </w:t>
            </w:r>
          </w:p>
        </w:tc>
        <w:tc>
          <w:tcPr>
            <w:tcW w:w="1287" w:type="pct"/>
            <w:gridSpan w:val="3"/>
            <w:tcBorders>
              <w:top w:val="single" w:sz="4" w:space="0" w:color="auto"/>
              <w:left w:val="nil"/>
              <w:bottom w:val="single" w:sz="4" w:space="0" w:color="auto"/>
              <w:right w:val="single" w:sz="4" w:space="0" w:color="auto"/>
            </w:tcBorders>
            <w:shd w:val="clear" w:color="auto" w:fill="auto"/>
            <w:vAlign w:val="center"/>
            <w:hideMark/>
          </w:tcPr>
          <w:p w14:paraId="361566CB" w14:textId="77777777" w:rsidR="006D39B7" w:rsidRPr="00580B4B" w:rsidRDefault="006D39B7" w:rsidP="006D39B7">
            <w:pPr>
              <w:widowControl/>
              <w:autoSpaceDE/>
              <w:autoSpaceDN/>
              <w:jc w:val="center"/>
              <w:rPr>
                <w:b/>
                <w:bCs/>
                <w:color w:val="000000"/>
                <w:sz w:val="16"/>
                <w:szCs w:val="16"/>
                <w:lang w:bidi="ar-SA"/>
              </w:rPr>
            </w:pPr>
            <w:r w:rsidRPr="00580B4B">
              <w:rPr>
                <w:b/>
                <w:bCs/>
                <w:color w:val="000000"/>
                <w:sz w:val="16"/>
                <w:szCs w:val="16"/>
                <w:lang w:bidi="ar-SA"/>
              </w:rPr>
              <w:t>Калорийность, Qнр, ккал/кг</w:t>
            </w:r>
          </w:p>
        </w:tc>
        <w:tc>
          <w:tcPr>
            <w:tcW w:w="977" w:type="pct"/>
            <w:tcBorders>
              <w:top w:val="nil"/>
              <w:left w:val="nil"/>
              <w:bottom w:val="single" w:sz="4" w:space="0" w:color="auto"/>
              <w:right w:val="single" w:sz="4" w:space="0" w:color="auto"/>
            </w:tcBorders>
            <w:shd w:val="clear" w:color="auto" w:fill="auto"/>
            <w:vAlign w:val="center"/>
            <w:hideMark/>
          </w:tcPr>
          <w:p w14:paraId="6E153862" w14:textId="77777777" w:rsidR="006D39B7" w:rsidRPr="00580B4B" w:rsidRDefault="006D39B7" w:rsidP="006D39B7">
            <w:pPr>
              <w:widowControl/>
              <w:autoSpaceDE/>
              <w:autoSpaceDN/>
              <w:jc w:val="center"/>
              <w:rPr>
                <w:b/>
                <w:bCs/>
                <w:color w:val="000000"/>
                <w:sz w:val="16"/>
                <w:szCs w:val="16"/>
                <w:lang w:bidi="ar-SA"/>
              </w:rPr>
            </w:pPr>
            <w:r w:rsidRPr="00580B4B">
              <w:rPr>
                <w:b/>
                <w:bCs/>
                <w:color w:val="000000"/>
                <w:sz w:val="16"/>
                <w:szCs w:val="16"/>
                <w:lang w:bidi="ar-SA"/>
              </w:rPr>
              <w:t>Зольность, Ар, %</w:t>
            </w:r>
          </w:p>
        </w:tc>
        <w:tc>
          <w:tcPr>
            <w:tcW w:w="1112" w:type="pct"/>
            <w:tcBorders>
              <w:top w:val="nil"/>
              <w:left w:val="nil"/>
              <w:bottom w:val="single" w:sz="4" w:space="0" w:color="auto"/>
              <w:right w:val="single" w:sz="4" w:space="0" w:color="auto"/>
            </w:tcBorders>
            <w:shd w:val="clear" w:color="auto" w:fill="auto"/>
            <w:vAlign w:val="center"/>
            <w:hideMark/>
          </w:tcPr>
          <w:p w14:paraId="3F21021C" w14:textId="77777777" w:rsidR="006D39B7" w:rsidRPr="00580B4B" w:rsidRDefault="006D39B7" w:rsidP="006D39B7">
            <w:pPr>
              <w:widowControl/>
              <w:autoSpaceDE/>
              <w:autoSpaceDN/>
              <w:jc w:val="center"/>
              <w:rPr>
                <w:b/>
                <w:bCs/>
                <w:color w:val="000000"/>
                <w:sz w:val="16"/>
                <w:szCs w:val="16"/>
                <w:lang w:bidi="ar-SA"/>
              </w:rPr>
            </w:pPr>
            <w:r w:rsidRPr="00580B4B">
              <w:rPr>
                <w:b/>
                <w:bCs/>
                <w:color w:val="000000"/>
                <w:sz w:val="16"/>
                <w:szCs w:val="16"/>
                <w:lang w:bidi="ar-SA"/>
              </w:rPr>
              <w:t>Влажность, Wр, %</w:t>
            </w:r>
          </w:p>
        </w:tc>
      </w:tr>
      <w:tr w:rsidR="006D39B7" w:rsidRPr="00580B4B" w14:paraId="5DBD7C0A" w14:textId="77777777" w:rsidTr="00617A75">
        <w:trPr>
          <w:trHeight w:val="20"/>
        </w:trPr>
        <w:tc>
          <w:tcPr>
            <w:tcW w:w="678" w:type="pct"/>
            <w:vMerge/>
            <w:tcBorders>
              <w:top w:val="nil"/>
              <w:left w:val="single" w:sz="4" w:space="0" w:color="auto"/>
              <w:bottom w:val="single" w:sz="4" w:space="0" w:color="auto"/>
              <w:right w:val="single" w:sz="4" w:space="0" w:color="auto"/>
            </w:tcBorders>
            <w:vAlign w:val="center"/>
            <w:hideMark/>
          </w:tcPr>
          <w:p w14:paraId="655433CB" w14:textId="77777777" w:rsidR="006D39B7" w:rsidRPr="00580B4B" w:rsidRDefault="006D39B7" w:rsidP="006D39B7">
            <w:pPr>
              <w:widowControl/>
              <w:autoSpaceDE/>
              <w:autoSpaceDN/>
              <w:rPr>
                <w:b/>
                <w:bCs/>
                <w:color w:val="000000"/>
                <w:sz w:val="16"/>
                <w:szCs w:val="16"/>
                <w:lang w:bidi="ar-SA"/>
              </w:rPr>
            </w:pPr>
          </w:p>
        </w:tc>
        <w:tc>
          <w:tcPr>
            <w:tcW w:w="946" w:type="pct"/>
            <w:gridSpan w:val="3"/>
            <w:tcBorders>
              <w:top w:val="nil"/>
              <w:left w:val="nil"/>
              <w:bottom w:val="single" w:sz="4" w:space="0" w:color="auto"/>
              <w:right w:val="single" w:sz="4" w:space="0" w:color="auto"/>
            </w:tcBorders>
            <w:shd w:val="clear" w:color="auto" w:fill="auto"/>
            <w:vAlign w:val="center"/>
            <w:hideMark/>
          </w:tcPr>
          <w:p w14:paraId="6A53ED40" w14:textId="77777777" w:rsidR="006D39B7" w:rsidRPr="00580B4B" w:rsidRDefault="006D39B7" w:rsidP="006D39B7">
            <w:pPr>
              <w:widowControl/>
              <w:autoSpaceDE/>
              <w:autoSpaceDN/>
              <w:jc w:val="center"/>
              <w:rPr>
                <w:color w:val="000000"/>
                <w:sz w:val="16"/>
                <w:szCs w:val="16"/>
                <w:lang w:bidi="ar-SA"/>
              </w:rPr>
            </w:pPr>
            <w:r w:rsidRPr="00580B4B">
              <w:rPr>
                <w:color w:val="000000"/>
                <w:sz w:val="16"/>
                <w:szCs w:val="16"/>
                <w:lang w:bidi="ar-SA"/>
              </w:rPr>
              <w:t>ДПК</w:t>
            </w:r>
          </w:p>
        </w:tc>
        <w:tc>
          <w:tcPr>
            <w:tcW w:w="1287" w:type="pct"/>
            <w:gridSpan w:val="3"/>
            <w:tcBorders>
              <w:top w:val="single" w:sz="4" w:space="0" w:color="auto"/>
              <w:left w:val="nil"/>
              <w:bottom w:val="single" w:sz="4" w:space="0" w:color="auto"/>
              <w:right w:val="single" w:sz="4" w:space="0" w:color="auto"/>
            </w:tcBorders>
            <w:shd w:val="clear" w:color="auto" w:fill="auto"/>
            <w:vAlign w:val="center"/>
            <w:hideMark/>
          </w:tcPr>
          <w:p w14:paraId="30C1AFC7" w14:textId="77777777" w:rsidR="006D39B7" w:rsidRPr="00580B4B" w:rsidRDefault="006D39B7" w:rsidP="006D39B7">
            <w:pPr>
              <w:widowControl/>
              <w:autoSpaceDE/>
              <w:autoSpaceDN/>
              <w:jc w:val="center"/>
              <w:rPr>
                <w:color w:val="000000"/>
                <w:sz w:val="16"/>
                <w:szCs w:val="16"/>
                <w:lang w:bidi="ar-SA"/>
              </w:rPr>
            </w:pPr>
            <w:r w:rsidRPr="00580B4B">
              <w:rPr>
                <w:color w:val="000000"/>
                <w:sz w:val="16"/>
                <w:szCs w:val="16"/>
                <w:lang w:bidi="ar-SA"/>
              </w:rPr>
              <w:t>10</w:t>
            </w:r>
          </w:p>
        </w:tc>
        <w:tc>
          <w:tcPr>
            <w:tcW w:w="977" w:type="pct"/>
            <w:tcBorders>
              <w:top w:val="nil"/>
              <w:left w:val="nil"/>
              <w:bottom w:val="single" w:sz="4" w:space="0" w:color="auto"/>
              <w:right w:val="single" w:sz="4" w:space="0" w:color="auto"/>
            </w:tcBorders>
            <w:shd w:val="clear" w:color="auto" w:fill="auto"/>
            <w:vAlign w:val="center"/>
            <w:hideMark/>
          </w:tcPr>
          <w:p w14:paraId="118144FB" w14:textId="77777777" w:rsidR="006D39B7" w:rsidRPr="00580B4B" w:rsidRDefault="006D39B7" w:rsidP="006D39B7">
            <w:pPr>
              <w:widowControl/>
              <w:autoSpaceDE/>
              <w:autoSpaceDN/>
              <w:jc w:val="center"/>
              <w:rPr>
                <w:color w:val="000000"/>
                <w:sz w:val="16"/>
                <w:szCs w:val="16"/>
                <w:lang w:bidi="ar-SA"/>
              </w:rPr>
            </w:pPr>
            <w:r w:rsidRPr="00580B4B">
              <w:rPr>
                <w:color w:val="000000"/>
                <w:sz w:val="16"/>
                <w:szCs w:val="16"/>
                <w:lang w:bidi="ar-SA"/>
              </w:rPr>
              <w:t>Не более10</w:t>
            </w:r>
          </w:p>
        </w:tc>
        <w:tc>
          <w:tcPr>
            <w:tcW w:w="1112" w:type="pct"/>
            <w:tcBorders>
              <w:top w:val="nil"/>
              <w:left w:val="nil"/>
              <w:bottom w:val="single" w:sz="4" w:space="0" w:color="auto"/>
              <w:right w:val="single" w:sz="4" w:space="0" w:color="auto"/>
            </w:tcBorders>
            <w:shd w:val="clear" w:color="auto" w:fill="auto"/>
            <w:vAlign w:val="center"/>
            <w:hideMark/>
          </w:tcPr>
          <w:p w14:paraId="274002F0" w14:textId="77777777" w:rsidR="006D39B7" w:rsidRPr="00580B4B" w:rsidRDefault="006D39B7" w:rsidP="006D39B7">
            <w:pPr>
              <w:widowControl/>
              <w:autoSpaceDE/>
              <w:autoSpaceDN/>
              <w:jc w:val="center"/>
              <w:rPr>
                <w:color w:val="000000"/>
                <w:sz w:val="16"/>
                <w:szCs w:val="16"/>
                <w:lang w:bidi="ar-SA"/>
              </w:rPr>
            </w:pPr>
            <w:r w:rsidRPr="00580B4B">
              <w:rPr>
                <w:color w:val="000000"/>
                <w:sz w:val="16"/>
                <w:szCs w:val="16"/>
                <w:lang w:bidi="ar-SA"/>
              </w:rPr>
              <w:t>17</w:t>
            </w:r>
          </w:p>
        </w:tc>
      </w:tr>
      <w:tr w:rsidR="006D39B7" w:rsidRPr="00580B4B" w14:paraId="7AB82D09" w14:textId="77777777" w:rsidTr="00617A75">
        <w:trPr>
          <w:trHeight w:val="20"/>
        </w:trPr>
        <w:tc>
          <w:tcPr>
            <w:tcW w:w="678" w:type="pct"/>
            <w:vMerge/>
            <w:tcBorders>
              <w:top w:val="nil"/>
              <w:left w:val="single" w:sz="4" w:space="0" w:color="auto"/>
              <w:bottom w:val="single" w:sz="4" w:space="0" w:color="auto"/>
              <w:right w:val="single" w:sz="4" w:space="0" w:color="auto"/>
            </w:tcBorders>
            <w:vAlign w:val="center"/>
            <w:hideMark/>
          </w:tcPr>
          <w:p w14:paraId="494C7714" w14:textId="77777777" w:rsidR="006D39B7" w:rsidRPr="00580B4B" w:rsidRDefault="006D39B7" w:rsidP="006D39B7">
            <w:pPr>
              <w:widowControl/>
              <w:autoSpaceDE/>
              <w:autoSpaceDN/>
              <w:rPr>
                <w:b/>
                <w:bCs/>
                <w:color w:val="000000"/>
                <w:sz w:val="16"/>
                <w:szCs w:val="16"/>
                <w:lang w:bidi="ar-SA"/>
              </w:rPr>
            </w:pPr>
          </w:p>
        </w:tc>
        <w:tc>
          <w:tcPr>
            <w:tcW w:w="946" w:type="pct"/>
            <w:gridSpan w:val="3"/>
            <w:tcBorders>
              <w:top w:val="single" w:sz="4" w:space="0" w:color="auto"/>
              <w:left w:val="nil"/>
              <w:bottom w:val="single" w:sz="4" w:space="0" w:color="auto"/>
              <w:right w:val="single" w:sz="4" w:space="0" w:color="auto"/>
            </w:tcBorders>
            <w:shd w:val="clear" w:color="auto" w:fill="auto"/>
            <w:vAlign w:val="center"/>
            <w:hideMark/>
          </w:tcPr>
          <w:p w14:paraId="1581263D" w14:textId="77777777" w:rsidR="006D39B7" w:rsidRPr="00580B4B" w:rsidRDefault="006D39B7" w:rsidP="006D39B7">
            <w:pPr>
              <w:widowControl/>
              <w:autoSpaceDE/>
              <w:autoSpaceDN/>
              <w:jc w:val="center"/>
              <w:rPr>
                <w:b/>
                <w:bCs/>
                <w:color w:val="000000"/>
                <w:sz w:val="16"/>
                <w:szCs w:val="16"/>
                <w:lang w:bidi="ar-SA"/>
              </w:rPr>
            </w:pPr>
            <w:r w:rsidRPr="00580B4B">
              <w:rPr>
                <w:b/>
                <w:bCs/>
                <w:color w:val="000000"/>
                <w:sz w:val="16"/>
                <w:szCs w:val="16"/>
                <w:lang w:bidi="ar-SA"/>
              </w:rPr>
              <w:t>Остаток топлива на начало года, т</w:t>
            </w:r>
          </w:p>
        </w:tc>
        <w:tc>
          <w:tcPr>
            <w:tcW w:w="1287" w:type="pct"/>
            <w:gridSpan w:val="3"/>
            <w:tcBorders>
              <w:top w:val="nil"/>
              <w:left w:val="nil"/>
              <w:bottom w:val="single" w:sz="4" w:space="0" w:color="auto"/>
              <w:right w:val="single" w:sz="4" w:space="0" w:color="auto"/>
            </w:tcBorders>
            <w:shd w:val="clear" w:color="auto" w:fill="auto"/>
            <w:vAlign w:val="center"/>
            <w:hideMark/>
          </w:tcPr>
          <w:p w14:paraId="16A4C230" w14:textId="77777777" w:rsidR="006D39B7" w:rsidRPr="00580B4B" w:rsidRDefault="006D39B7" w:rsidP="006D39B7">
            <w:pPr>
              <w:widowControl/>
              <w:autoSpaceDE/>
              <w:autoSpaceDN/>
              <w:jc w:val="center"/>
              <w:rPr>
                <w:b/>
                <w:bCs/>
                <w:color w:val="000000"/>
                <w:sz w:val="16"/>
                <w:szCs w:val="16"/>
                <w:lang w:bidi="ar-SA"/>
              </w:rPr>
            </w:pPr>
            <w:r w:rsidRPr="00580B4B">
              <w:rPr>
                <w:b/>
                <w:bCs/>
                <w:color w:val="000000"/>
                <w:sz w:val="16"/>
                <w:szCs w:val="16"/>
                <w:lang w:bidi="ar-SA"/>
              </w:rPr>
              <w:t>Приход, т</w:t>
            </w:r>
          </w:p>
        </w:tc>
        <w:tc>
          <w:tcPr>
            <w:tcW w:w="977" w:type="pct"/>
            <w:tcBorders>
              <w:top w:val="nil"/>
              <w:left w:val="nil"/>
              <w:bottom w:val="single" w:sz="4" w:space="0" w:color="auto"/>
              <w:right w:val="single" w:sz="4" w:space="0" w:color="auto"/>
            </w:tcBorders>
            <w:shd w:val="clear" w:color="auto" w:fill="auto"/>
            <w:vAlign w:val="center"/>
            <w:hideMark/>
          </w:tcPr>
          <w:p w14:paraId="49BA5E9D" w14:textId="77777777" w:rsidR="006D39B7" w:rsidRPr="00580B4B" w:rsidRDefault="006D39B7" w:rsidP="006D39B7">
            <w:pPr>
              <w:widowControl/>
              <w:autoSpaceDE/>
              <w:autoSpaceDN/>
              <w:jc w:val="center"/>
              <w:rPr>
                <w:b/>
                <w:bCs/>
                <w:color w:val="000000"/>
                <w:sz w:val="16"/>
                <w:szCs w:val="16"/>
                <w:lang w:bidi="ar-SA"/>
              </w:rPr>
            </w:pPr>
            <w:r w:rsidRPr="00580B4B">
              <w:rPr>
                <w:b/>
                <w:bCs/>
                <w:color w:val="000000"/>
                <w:sz w:val="16"/>
                <w:szCs w:val="16"/>
                <w:lang w:bidi="ar-SA"/>
              </w:rPr>
              <w:t>Расход, т</w:t>
            </w:r>
          </w:p>
        </w:tc>
        <w:tc>
          <w:tcPr>
            <w:tcW w:w="1112" w:type="pct"/>
            <w:tcBorders>
              <w:top w:val="nil"/>
              <w:left w:val="nil"/>
              <w:bottom w:val="single" w:sz="4" w:space="0" w:color="auto"/>
              <w:right w:val="single" w:sz="4" w:space="0" w:color="auto"/>
            </w:tcBorders>
            <w:shd w:val="clear" w:color="auto" w:fill="auto"/>
            <w:vAlign w:val="center"/>
            <w:hideMark/>
          </w:tcPr>
          <w:p w14:paraId="0DCC8933" w14:textId="77777777" w:rsidR="006D39B7" w:rsidRPr="00580B4B" w:rsidRDefault="006D39B7" w:rsidP="006D39B7">
            <w:pPr>
              <w:widowControl/>
              <w:autoSpaceDE/>
              <w:autoSpaceDN/>
              <w:jc w:val="center"/>
              <w:rPr>
                <w:b/>
                <w:bCs/>
                <w:color w:val="000000"/>
                <w:sz w:val="16"/>
                <w:szCs w:val="16"/>
                <w:lang w:bidi="ar-SA"/>
              </w:rPr>
            </w:pPr>
            <w:r w:rsidRPr="00580B4B">
              <w:rPr>
                <w:b/>
                <w:bCs/>
                <w:color w:val="000000"/>
                <w:sz w:val="16"/>
                <w:szCs w:val="16"/>
                <w:lang w:bidi="ar-SA"/>
              </w:rPr>
              <w:t>Остаток, т</w:t>
            </w:r>
          </w:p>
        </w:tc>
      </w:tr>
      <w:tr w:rsidR="006D39B7" w:rsidRPr="00580B4B" w14:paraId="5CC9222D" w14:textId="77777777" w:rsidTr="00617A75">
        <w:trPr>
          <w:trHeight w:val="20"/>
        </w:trPr>
        <w:tc>
          <w:tcPr>
            <w:tcW w:w="678" w:type="pct"/>
            <w:vMerge/>
            <w:tcBorders>
              <w:top w:val="nil"/>
              <w:left w:val="single" w:sz="4" w:space="0" w:color="auto"/>
              <w:bottom w:val="single" w:sz="4" w:space="0" w:color="auto"/>
              <w:right w:val="single" w:sz="4" w:space="0" w:color="auto"/>
            </w:tcBorders>
            <w:vAlign w:val="center"/>
            <w:hideMark/>
          </w:tcPr>
          <w:p w14:paraId="06A4A55D" w14:textId="77777777" w:rsidR="006D39B7" w:rsidRPr="00580B4B" w:rsidRDefault="006D39B7" w:rsidP="006D39B7">
            <w:pPr>
              <w:widowControl/>
              <w:autoSpaceDE/>
              <w:autoSpaceDN/>
              <w:rPr>
                <w:b/>
                <w:bCs/>
                <w:color w:val="000000"/>
                <w:sz w:val="16"/>
                <w:szCs w:val="16"/>
                <w:lang w:bidi="ar-SA"/>
              </w:rPr>
            </w:pPr>
          </w:p>
        </w:tc>
        <w:tc>
          <w:tcPr>
            <w:tcW w:w="946" w:type="pct"/>
            <w:gridSpan w:val="3"/>
            <w:tcBorders>
              <w:top w:val="single" w:sz="4" w:space="0" w:color="auto"/>
              <w:left w:val="nil"/>
              <w:bottom w:val="single" w:sz="4" w:space="0" w:color="auto"/>
              <w:right w:val="single" w:sz="4" w:space="0" w:color="auto"/>
            </w:tcBorders>
            <w:shd w:val="clear" w:color="auto" w:fill="auto"/>
            <w:vAlign w:val="center"/>
            <w:hideMark/>
          </w:tcPr>
          <w:p w14:paraId="75689442" w14:textId="77777777" w:rsidR="006D39B7" w:rsidRPr="00580B4B" w:rsidRDefault="006D39B7" w:rsidP="006D39B7">
            <w:pPr>
              <w:widowControl/>
              <w:autoSpaceDE/>
              <w:autoSpaceDN/>
              <w:jc w:val="center"/>
              <w:rPr>
                <w:color w:val="000000"/>
                <w:sz w:val="16"/>
                <w:szCs w:val="16"/>
                <w:lang w:bidi="ar-SA"/>
              </w:rPr>
            </w:pPr>
            <w:r w:rsidRPr="00580B4B">
              <w:rPr>
                <w:color w:val="000000"/>
                <w:sz w:val="16"/>
                <w:szCs w:val="16"/>
                <w:lang w:bidi="ar-SA"/>
              </w:rPr>
              <w:t>64</w:t>
            </w:r>
          </w:p>
        </w:tc>
        <w:tc>
          <w:tcPr>
            <w:tcW w:w="1287" w:type="pct"/>
            <w:gridSpan w:val="3"/>
            <w:tcBorders>
              <w:top w:val="nil"/>
              <w:left w:val="nil"/>
              <w:bottom w:val="single" w:sz="4" w:space="0" w:color="auto"/>
              <w:right w:val="single" w:sz="4" w:space="0" w:color="auto"/>
            </w:tcBorders>
            <w:shd w:val="clear" w:color="auto" w:fill="auto"/>
            <w:vAlign w:val="center"/>
            <w:hideMark/>
          </w:tcPr>
          <w:p w14:paraId="480CA003" w14:textId="77777777" w:rsidR="006D39B7" w:rsidRPr="00580B4B" w:rsidRDefault="006D39B7" w:rsidP="006D39B7">
            <w:pPr>
              <w:widowControl/>
              <w:autoSpaceDE/>
              <w:autoSpaceDN/>
              <w:jc w:val="center"/>
              <w:rPr>
                <w:color w:val="000000"/>
                <w:sz w:val="16"/>
                <w:szCs w:val="16"/>
                <w:lang w:bidi="ar-SA"/>
              </w:rPr>
            </w:pPr>
            <w:r w:rsidRPr="00580B4B">
              <w:rPr>
                <w:color w:val="000000"/>
                <w:sz w:val="16"/>
                <w:szCs w:val="16"/>
                <w:lang w:bidi="ar-SA"/>
              </w:rPr>
              <w:t>300</w:t>
            </w:r>
          </w:p>
        </w:tc>
        <w:tc>
          <w:tcPr>
            <w:tcW w:w="977" w:type="pct"/>
            <w:tcBorders>
              <w:top w:val="nil"/>
              <w:left w:val="nil"/>
              <w:bottom w:val="single" w:sz="4" w:space="0" w:color="auto"/>
              <w:right w:val="single" w:sz="4" w:space="0" w:color="auto"/>
            </w:tcBorders>
            <w:shd w:val="clear" w:color="auto" w:fill="auto"/>
            <w:vAlign w:val="center"/>
            <w:hideMark/>
          </w:tcPr>
          <w:p w14:paraId="27636CA2" w14:textId="77777777" w:rsidR="006D39B7" w:rsidRPr="00580B4B" w:rsidRDefault="006D39B7" w:rsidP="006D39B7">
            <w:pPr>
              <w:widowControl/>
              <w:autoSpaceDE/>
              <w:autoSpaceDN/>
              <w:jc w:val="center"/>
              <w:rPr>
                <w:color w:val="000000"/>
                <w:sz w:val="16"/>
                <w:szCs w:val="16"/>
                <w:lang w:bidi="ar-SA"/>
              </w:rPr>
            </w:pPr>
            <w:r w:rsidRPr="00580B4B">
              <w:rPr>
                <w:color w:val="000000"/>
                <w:sz w:val="16"/>
                <w:szCs w:val="16"/>
                <w:lang w:bidi="ar-SA"/>
              </w:rPr>
              <w:t>258</w:t>
            </w:r>
          </w:p>
        </w:tc>
        <w:tc>
          <w:tcPr>
            <w:tcW w:w="1112" w:type="pct"/>
            <w:tcBorders>
              <w:top w:val="nil"/>
              <w:left w:val="nil"/>
              <w:bottom w:val="single" w:sz="4" w:space="0" w:color="auto"/>
              <w:right w:val="single" w:sz="4" w:space="0" w:color="auto"/>
            </w:tcBorders>
            <w:shd w:val="clear" w:color="auto" w:fill="auto"/>
            <w:vAlign w:val="center"/>
            <w:hideMark/>
          </w:tcPr>
          <w:p w14:paraId="2C4B38A7" w14:textId="77777777" w:rsidR="006D39B7" w:rsidRPr="00580B4B" w:rsidRDefault="006D39B7" w:rsidP="006D39B7">
            <w:pPr>
              <w:widowControl/>
              <w:autoSpaceDE/>
              <w:autoSpaceDN/>
              <w:jc w:val="center"/>
              <w:rPr>
                <w:color w:val="000000"/>
                <w:sz w:val="16"/>
                <w:szCs w:val="16"/>
                <w:lang w:bidi="ar-SA"/>
              </w:rPr>
            </w:pPr>
            <w:r w:rsidRPr="00580B4B">
              <w:rPr>
                <w:color w:val="000000"/>
                <w:sz w:val="16"/>
                <w:szCs w:val="16"/>
                <w:lang w:bidi="ar-SA"/>
              </w:rPr>
              <w:t>106</w:t>
            </w:r>
          </w:p>
        </w:tc>
      </w:tr>
      <w:tr w:rsidR="006D39B7" w:rsidRPr="00580B4B" w14:paraId="66C57EE9" w14:textId="77777777" w:rsidTr="00617A75">
        <w:trPr>
          <w:trHeight w:val="20"/>
        </w:trPr>
        <w:tc>
          <w:tcPr>
            <w:tcW w:w="678" w:type="pct"/>
            <w:vMerge w:val="restart"/>
            <w:tcBorders>
              <w:top w:val="nil"/>
              <w:left w:val="single" w:sz="4" w:space="0" w:color="auto"/>
              <w:bottom w:val="single" w:sz="4" w:space="0" w:color="auto"/>
              <w:right w:val="single" w:sz="4" w:space="0" w:color="auto"/>
            </w:tcBorders>
            <w:shd w:val="clear" w:color="auto" w:fill="auto"/>
            <w:vAlign w:val="center"/>
            <w:hideMark/>
          </w:tcPr>
          <w:p w14:paraId="2B310B70" w14:textId="10DDD104" w:rsidR="006D39B7" w:rsidRPr="00580B4B" w:rsidRDefault="006D39B7" w:rsidP="006D39B7">
            <w:pPr>
              <w:widowControl/>
              <w:autoSpaceDE/>
              <w:autoSpaceDN/>
              <w:jc w:val="center"/>
              <w:rPr>
                <w:b/>
                <w:bCs/>
                <w:color w:val="000000"/>
                <w:sz w:val="16"/>
                <w:szCs w:val="16"/>
                <w:lang w:bidi="ar-SA"/>
              </w:rPr>
            </w:pPr>
            <w:r w:rsidRPr="00580B4B">
              <w:rPr>
                <w:b/>
                <w:bCs/>
                <w:color w:val="000000"/>
                <w:sz w:val="16"/>
                <w:szCs w:val="16"/>
                <w:lang w:bidi="ar-SA"/>
              </w:rPr>
              <w:t>2020г.</w:t>
            </w:r>
          </w:p>
        </w:tc>
        <w:tc>
          <w:tcPr>
            <w:tcW w:w="946" w:type="pct"/>
            <w:gridSpan w:val="3"/>
            <w:tcBorders>
              <w:top w:val="nil"/>
              <w:left w:val="nil"/>
              <w:bottom w:val="single" w:sz="4" w:space="0" w:color="auto"/>
              <w:right w:val="single" w:sz="4" w:space="0" w:color="auto"/>
            </w:tcBorders>
            <w:shd w:val="clear" w:color="auto" w:fill="auto"/>
            <w:vAlign w:val="center"/>
            <w:hideMark/>
          </w:tcPr>
          <w:p w14:paraId="1390A188" w14:textId="77777777" w:rsidR="006D39B7" w:rsidRPr="00580B4B" w:rsidRDefault="006D39B7" w:rsidP="006D39B7">
            <w:pPr>
              <w:widowControl/>
              <w:autoSpaceDE/>
              <w:autoSpaceDN/>
              <w:jc w:val="center"/>
              <w:rPr>
                <w:b/>
                <w:bCs/>
                <w:color w:val="000000"/>
                <w:sz w:val="16"/>
                <w:szCs w:val="16"/>
                <w:lang w:bidi="ar-SA"/>
              </w:rPr>
            </w:pPr>
            <w:r w:rsidRPr="00580B4B">
              <w:rPr>
                <w:b/>
                <w:bCs/>
                <w:color w:val="000000"/>
                <w:sz w:val="16"/>
                <w:szCs w:val="16"/>
                <w:lang w:bidi="ar-SA"/>
              </w:rPr>
              <w:t xml:space="preserve">Марка  </w:t>
            </w:r>
          </w:p>
        </w:tc>
        <w:tc>
          <w:tcPr>
            <w:tcW w:w="1287" w:type="pct"/>
            <w:gridSpan w:val="3"/>
            <w:tcBorders>
              <w:top w:val="single" w:sz="4" w:space="0" w:color="auto"/>
              <w:left w:val="nil"/>
              <w:bottom w:val="single" w:sz="4" w:space="0" w:color="auto"/>
              <w:right w:val="single" w:sz="4" w:space="0" w:color="auto"/>
            </w:tcBorders>
            <w:shd w:val="clear" w:color="auto" w:fill="auto"/>
            <w:vAlign w:val="center"/>
            <w:hideMark/>
          </w:tcPr>
          <w:p w14:paraId="2E9189B7" w14:textId="77777777" w:rsidR="006D39B7" w:rsidRPr="00580B4B" w:rsidRDefault="006D39B7" w:rsidP="006D39B7">
            <w:pPr>
              <w:widowControl/>
              <w:autoSpaceDE/>
              <w:autoSpaceDN/>
              <w:jc w:val="center"/>
              <w:rPr>
                <w:b/>
                <w:bCs/>
                <w:color w:val="000000"/>
                <w:sz w:val="16"/>
                <w:szCs w:val="16"/>
                <w:lang w:bidi="ar-SA"/>
              </w:rPr>
            </w:pPr>
            <w:r w:rsidRPr="00580B4B">
              <w:rPr>
                <w:b/>
                <w:bCs/>
                <w:color w:val="000000"/>
                <w:sz w:val="16"/>
                <w:szCs w:val="16"/>
                <w:lang w:bidi="ar-SA"/>
              </w:rPr>
              <w:t>Калорийность, Qнр, ккал/кг</w:t>
            </w:r>
          </w:p>
        </w:tc>
        <w:tc>
          <w:tcPr>
            <w:tcW w:w="977" w:type="pct"/>
            <w:tcBorders>
              <w:top w:val="nil"/>
              <w:left w:val="nil"/>
              <w:bottom w:val="single" w:sz="4" w:space="0" w:color="auto"/>
              <w:right w:val="single" w:sz="4" w:space="0" w:color="auto"/>
            </w:tcBorders>
            <w:shd w:val="clear" w:color="auto" w:fill="auto"/>
            <w:vAlign w:val="center"/>
            <w:hideMark/>
          </w:tcPr>
          <w:p w14:paraId="205D0ADF" w14:textId="77777777" w:rsidR="006D39B7" w:rsidRPr="00580B4B" w:rsidRDefault="006D39B7" w:rsidP="006D39B7">
            <w:pPr>
              <w:widowControl/>
              <w:autoSpaceDE/>
              <w:autoSpaceDN/>
              <w:jc w:val="center"/>
              <w:rPr>
                <w:b/>
                <w:bCs/>
                <w:color w:val="000000"/>
                <w:sz w:val="16"/>
                <w:szCs w:val="16"/>
                <w:lang w:bidi="ar-SA"/>
              </w:rPr>
            </w:pPr>
            <w:r w:rsidRPr="00580B4B">
              <w:rPr>
                <w:b/>
                <w:bCs/>
                <w:color w:val="000000"/>
                <w:sz w:val="16"/>
                <w:szCs w:val="16"/>
                <w:lang w:bidi="ar-SA"/>
              </w:rPr>
              <w:t>Зольность, Ар, %</w:t>
            </w:r>
          </w:p>
        </w:tc>
        <w:tc>
          <w:tcPr>
            <w:tcW w:w="1112" w:type="pct"/>
            <w:tcBorders>
              <w:top w:val="nil"/>
              <w:left w:val="nil"/>
              <w:bottom w:val="single" w:sz="4" w:space="0" w:color="auto"/>
              <w:right w:val="single" w:sz="4" w:space="0" w:color="auto"/>
            </w:tcBorders>
            <w:shd w:val="clear" w:color="auto" w:fill="auto"/>
            <w:vAlign w:val="center"/>
            <w:hideMark/>
          </w:tcPr>
          <w:p w14:paraId="2C76DB3D" w14:textId="77777777" w:rsidR="006D39B7" w:rsidRPr="00580B4B" w:rsidRDefault="006D39B7" w:rsidP="006D39B7">
            <w:pPr>
              <w:widowControl/>
              <w:autoSpaceDE/>
              <w:autoSpaceDN/>
              <w:jc w:val="center"/>
              <w:rPr>
                <w:b/>
                <w:bCs/>
                <w:color w:val="000000"/>
                <w:sz w:val="16"/>
                <w:szCs w:val="16"/>
                <w:lang w:bidi="ar-SA"/>
              </w:rPr>
            </w:pPr>
            <w:r w:rsidRPr="00580B4B">
              <w:rPr>
                <w:b/>
                <w:bCs/>
                <w:color w:val="000000"/>
                <w:sz w:val="16"/>
                <w:szCs w:val="16"/>
                <w:lang w:bidi="ar-SA"/>
              </w:rPr>
              <w:t>Влажность, Wр, %</w:t>
            </w:r>
          </w:p>
        </w:tc>
      </w:tr>
      <w:tr w:rsidR="00F92063" w:rsidRPr="00580B4B" w14:paraId="15739015" w14:textId="77777777" w:rsidTr="00617A75">
        <w:trPr>
          <w:trHeight w:val="20"/>
        </w:trPr>
        <w:tc>
          <w:tcPr>
            <w:tcW w:w="678" w:type="pct"/>
            <w:vMerge/>
            <w:tcBorders>
              <w:top w:val="nil"/>
              <w:left w:val="single" w:sz="4" w:space="0" w:color="auto"/>
              <w:bottom w:val="single" w:sz="4" w:space="0" w:color="auto"/>
              <w:right w:val="single" w:sz="4" w:space="0" w:color="auto"/>
            </w:tcBorders>
            <w:vAlign w:val="center"/>
            <w:hideMark/>
          </w:tcPr>
          <w:p w14:paraId="41A2A2FC" w14:textId="77777777" w:rsidR="00F92063" w:rsidRPr="00580B4B" w:rsidRDefault="00F92063" w:rsidP="00F92063">
            <w:pPr>
              <w:widowControl/>
              <w:autoSpaceDE/>
              <w:autoSpaceDN/>
              <w:rPr>
                <w:b/>
                <w:bCs/>
                <w:color w:val="000000"/>
                <w:sz w:val="16"/>
                <w:szCs w:val="16"/>
                <w:lang w:bidi="ar-SA"/>
              </w:rPr>
            </w:pPr>
          </w:p>
        </w:tc>
        <w:tc>
          <w:tcPr>
            <w:tcW w:w="946" w:type="pct"/>
            <w:gridSpan w:val="3"/>
            <w:tcBorders>
              <w:top w:val="nil"/>
              <w:left w:val="nil"/>
              <w:bottom w:val="single" w:sz="4" w:space="0" w:color="auto"/>
              <w:right w:val="single" w:sz="4" w:space="0" w:color="auto"/>
            </w:tcBorders>
            <w:shd w:val="clear" w:color="auto" w:fill="auto"/>
            <w:vAlign w:val="center"/>
            <w:hideMark/>
          </w:tcPr>
          <w:p w14:paraId="17537E6F" w14:textId="77777777" w:rsidR="00F92063" w:rsidRPr="00580B4B" w:rsidRDefault="00F92063" w:rsidP="00F92063">
            <w:pPr>
              <w:widowControl/>
              <w:autoSpaceDE/>
              <w:autoSpaceDN/>
              <w:jc w:val="center"/>
              <w:rPr>
                <w:color w:val="000000"/>
                <w:sz w:val="16"/>
                <w:szCs w:val="16"/>
                <w:lang w:bidi="ar-SA"/>
              </w:rPr>
            </w:pPr>
            <w:r w:rsidRPr="00580B4B">
              <w:rPr>
                <w:color w:val="000000"/>
                <w:sz w:val="16"/>
                <w:szCs w:val="16"/>
                <w:lang w:bidi="ar-SA"/>
              </w:rPr>
              <w:t>ДПК</w:t>
            </w:r>
          </w:p>
        </w:tc>
        <w:tc>
          <w:tcPr>
            <w:tcW w:w="1287" w:type="pct"/>
            <w:gridSpan w:val="3"/>
            <w:tcBorders>
              <w:top w:val="single" w:sz="4" w:space="0" w:color="auto"/>
              <w:left w:val="nil"/>
              <w:bottom w:val="single" w:sz="4" w:space="0" w:color="auto"/>
              <w:right w:val="single" w:sz="4" w:space="0" w:color="auto"/>
            </w:tcBorders>
            <w:shd w:val="clear" w:color="auto" w:fill="auto"/>
            <w:vAlign w:val="center"/>
            <w:hideMark/>
          </w:tcPr>
          <w:p w14:paraId="7926167A" w14:textId="77777777" w:rsidR="00F92063" w:rsidRPr="00580B4B" w:rsidRDefault="00F92063" w:rsidP="00F92063">
            <w:pPr>
              <w:widowControl/>
              <w:autoSpaceDE/>
              <w:autoSpaceDN/>
              <w:jc w:val="center"/>
              <w:rPr>
                <w:color w:val="000000"/>
                <w:sz w:val="16"/>
                <w:szCs w:val="16"/>
                <w:lang w:bidi="ar-SA"/>
              </w:rPr>
            </w:pPr>
            <w:r w:rsidRPr="00580B4B">
              <w:rPr>
                <w:color w:val="000000"/>
                <w:sz w:val="16"/>
                <w:szCs w:val="16"/>
                <w:lang w:bidi="ar-SA"/>
              </w:rPr>
              <w:t>10</w:t>
            </w:r>
          </w:p>
        </w:tc>
        <w:tc>
          <w:tcPr>
            <w:tcW w:w="977" w:type="pct"/>
            <w:tcBorders>
              <w:top w:val="nil"/>
              <w:left w:val="nil"/>
              <w:bottom w:val="single" w:sz="4" w:space="0" w:color="auto"/>
              <w:right w:val="single" w:sz="4" w:space="0" w:color="auto"/>
            </w:tcBorders>
            <w:shd w:val="clear" w:color="auto" w:fill="auto"/>
            <w:vAlign w:val="center"/>
            <w:hideMark/>
          </w:tcPr>
          <w:p w14:paraId="45394254" w14:textId="77777777" w:rsidR="00F92063" w:rsidRPr="00580B4B" w:rsidRDefault="00F92063" w:rsidP="00F92063">
            <w:pPr>
              <w:widowControl/>
              <w:autoSpaceDE/>
              <w:autoSpaceDN/>
              <w:jc w:val="center"/>
              <w:rPr>
                <w:color w:val="000000"/>
                <w:sz w:val="16"/>
                <w:szCs w:val="16"/>
                <w:lang w:bidi="ar-SA"/>
              </w:rPr>
            </w:pPr>
            <w:r w:rsidRPr="00580B4B">
              <w:rPr>
                <w:color w:val="000000"/>
                <w:sz w:val="16"/>
                <w:szCs w:val="16"/>
                <w:lang w:bidi="ar-SA"/>
              </w:rPr>
              <w:t>10</w:t>
            </w:r>
          </w:p>
        </w:tc>
        <w:tc>
          <w:tcPr>
            <w:tcW w:w="1112" w:type="pct"/>
            <w:tcBorders>
              <w:top w:val="nil"/>
              <w:left w:val="nil"/>
              <w:bottom w:val="single" w:sz="4" w:space="0" w:color="auto"/>
              <w:right w:val="single" w:sz="4" w:space="0" w:color="auto"/>
            </w:tcBorders>
            <w:shd w:val="clear" w:color="auto" w:fill="auto"/>
            <w:vAlign w:val="center"/>
            <w:hideMark/>
          </w:tcPr>
          <w:p w14:paraId="40B25BAB" w14:textId="77777777" w:rsidR="00F92063" w:rsidRPr="00580B4B" w:rsidRDefault="00F92063" w:rsidP="00F92063">
            <w:pPr>
              <w:widowControl/>
              <w:autoSpaceDE/>
              <w:autoSpaceDN/>
              <w:jc w:val="center"/>
              <w:rPr>
                <w:color w:val="000000"/>
                <w:sz w:val="16"/>
                <w:szCs w:val="16"/>
                <w:lang w:bidi="ar-SA"/>
              </w:rPr>
            </w:pPr>
            <w:r w:rsidRPr="00580B4B">
              <w:rPr>
                <w:color w:val="000000"/>
                <w:sz w:val="16"/>
                <w:szCs w:val="16"/>
                <w:lang w:bidi="ar-SA"/>
              </w:rPr>
              <w:t>5</w:t>
            </w:r>
          </w:p>
        </w:tc>
      </w:tr>
      <w:tr w:rsidR="00F92063" w:rsidRPr="00580B4B" w14:paraId="7FE496F0" w14:textId="77777777" w:rsidTr="00617A75">
        <w:trPr>
          <w:trHeight w:val="20"/>
        </w:trPr>
        <w:tc>
          <w:tcPr>
            <w:tcW w:w="678" w:type="pct"/>
            <w:vMerge/>
            <w:tcBorders>
              <w:top w:val="nil"/>
              <w:left w:val="single" w:sz="4" w:space="0" w:color="auto"/>
              <w:bottom w:val="single" w:sz="4" w:space="0" w:color="auto"/>
              <w:right w:val="single" w:sz="4" w:space="0" w:color="auto"/>
            </w:tcBorders>
            <w:vAlign w:val="center"/>
            <w:hideMark/>
          </w:tcPr>
          <w:p w14:paraId="0D6B2AC2" w14:textId="77777777" w:rsidR="00F92063" w:rsidRPr="00580B4B" w:rsidRDefault="00F92063" w:rsidP="00F92063">
            <w:pPr>
              <w:widowControl/>
              <w:autoSpaceDE/>
              <w:autoSpaceDN/>
              <w:rPr>
                <w:b/>
                <w:bCs/>
                <w:color w:val="000000"/>
                <w:sz w:val="16"/>
                <w:szCs w:val="16"/>
                <w:lang w:bidi="ar-SA"/>
              </w:rPr>
            </w:pPr>
          </w:p>
        </w:tc>
        <w:tc>
          <w:tcPr>
            <w:tcW w:w="946" w:type="pct"/>
            <w:gridSpan w:val="3"/>
            <w:tcBorders>
              <w:top w:val="single" w:sz="4" w:space="0" w:color="auto"/>
              <w:left w:val="nil"/>
              <w:bottom w:val="single" w:sz="4" w:space="0" w:color="auto"/>
              <w:right w:val="single" w:sz="4" w:space="0" w:color="auto"/>
            </w:tcBorders>
            <w:shd w:val="clear" w:color="auto" w:fill="auto"/>
            <w:vAlign w:val="center"/>
            <w:hideMark/>
          </w:tcPr>
          <w:p w14:paraId="6353FFA2" w14:textId="77777777" w:rsidR="00F92063" w:rsidRPr="00580B4B" w:rsidRDefault="00F92063" w:rsidP="00F92063">
            <w:pPr>
              <w:widowControl/>
              <w:autoSpaceDE/>
              <w:autoSpaceDN/>
              <w:jc w:val="center"/>
              <w:rPr>
                <w:b/>
                <w:bCs/>
                <w:color w:val="000000"/>
                <w:sz w:val="16"/>
                <w:szCs w:val="16"/>
                <w:lang w:bidi="ar-SA"/>
              </w:rPr>
            </w:pPr>
            <w:r w:rsidRPr="00580B4B">
              <w:rPr>
                <w:b/>
                <w:bCs/>
                <w:color w:val="000000"/>
                <w:sz w:val="16"/>
                <w:szCs w:val="16"/>
                <w:lang w:bidi="ar-SA"/>
              </w:rPr>
              <w:t>Остаток топлива на начало года, т</w:t>
            </w:r>
          </w:p>
        </w:tc>
        <w:tc>
          <w:tcPr>
            <w:tcW w:w="1287" w:type="pct"/>
            <w:gridSpan w:val="3"/>
            <w:tcBorders>
              <w:top w:val="nil"/>
              <w:left w:val="nil"/>
              <w:bottom w:val="single" w:sz="4" w:space="0" w:color="auto"/>
              <w:right w:val="single" w:sz="4" w:space="0" w:color="auto"/>
            </w:tcBorders>
            <w:shd w:val="clear" w:color="auto" w:fill="auto"/>
            <w:vAlign w:val="center"/>
            <w:hideMark/>
          </w:tcPr>
          <w:p w14:paraId="2882DBAB" w14:textId="77777777" w:rsidR="00F92063" w:rsidRPr="00580B4B" w:rsidRDefault="00F92063" w:rsidP="00F92063">
            <w:pPr>
              <w:widowControl/>
              <w:autoSpaceDE/>
              <w:autoSpaceDN/>
              <w:jc w:val="center"/>
              <w:rPr>
                <w:b/>
                <w:bCs/>
                <w:color w:val="000000"/>
                <w:sz w:val="16"/>
                <w:szCs w:val="16"/>
                <w:lang w:bidi="ar-SA"/>
              </w:rPr>
            </w:pPr>
            <w:r w:rsidRPr="00580B4B">
              <w:rPr>
                <w:b/>
                <w:bCs/>
                <w:color w:val="000000"/>
                <w:sz w:val="16"/>
                <w:szCs w:val="16"/>
                <w:lang w:bidi="ar-SA"/>
              </w:rPr>
              <w:t>Приход, т</w:t>
            </w:r>
          </w:p>
        </w:tc>
        <w:tc>
          <w:tcPr>
            <w:tcW w:w="977" w:type="pct"/>
            <w:tcBorders>
              <w:top w:val="nil"/>
              <w:left w:val="nil"/>
              <w:bottom w:val="single" w:sz="4" w:space="0" w:color="auto"/>
              <w:right w:val="single" w:sz="4" w:space="0" w:color="auto"/>
            </w:tcBorders>
            <w:shd w:val="clear" w:color="auto" w:fill="auto"/>
            <w:vAlign w:val="center"/>
            <w:hideMark/>
          </w:tcPr>
          <w:p w14:paraId="3F320597" w14:textId="77777777" w:rsidR="00F92063" w:rsidRPr="00580B4B" w:rsidRDefault="00F92063" w:rsidP="00F92063">
            <w:pPr>
              <w:widowControl/>
              <w:autoSpaceDE/>
              <w:autoSpaceDN/>
              <w:jc w:val="center"/>
              <w:rPr>
                <w:b/>
                <w:bCs/>
                <w:color w:val="000000"/>
                <w:sz w:val="16"/>
                <w:szCs w:val="16"/>
                <w:lang w:bidi="ar-SA"/>
              </w:rPr>
            </w:pPr>
            <w:r w:rsidRPr="00580B4B">
              <w:rPr>
                <w:b/>
                <w:bCs/>
                <w:color w:val="000000"/>
                <w:sz w:val="16"/>
                <w:szCs w:val="16"/>
                <w:lang w:bidi="ar-SA"/>
              </w:rPr>
              <w:t>Расход, т</w:t>
            </w:r>
          </w:p>
        </w:tc>
        <w:tc>
          <w:tcPr>
            <w:tcW w:w="1112" w:type="pct"/>
            <w:tcBorders>
              <w:top w:val="nil"/>
              <w:left w:val="nil"/>
              <w:bottom w:val="single" w:sz="4" w:space="0" w:color="auto"/>
              <w:right w:val="single" w:sz="4" w:space="0" w:color="auto"/>
            </w:tcBorders>
            <w:shd w:val="clear" w:color="auto" w:fill="auto"/>
            <w:vAlign w:val="center"/>
            <w:hideMark/>
          </w:tcPr>
          <w:p w14:paraId="7D0D3CDB" w14:textId="77777777" w:rsidR="00F92063" w:rsidRPr="00580B4B" w:rsidRDefault="00F92063" w:rsidP="00F92063">
            <w:pPr>
              <w:widowControl/>
              <w:autoSpaceDE/>
              <w:autoSpaceDN/>
              <w:jc w:val="center"/>
              <w:rPr>
                <w:b/>
                <w:bCs/>
                <w:color w:val="000000"/>
                <w:sz w:val="16"/>
                <w:szCs w:val="16"/>
                <w:lang w:bidi="ar-SA"/>
              </w:rPr>
            </w:pPr>
            <w:r w:rsidRPr="00580B4B">
              <w:rPr>
                <w:b/>
                <w:bCs/>
                <w:color w:val="000000"/>
                <w:sz w:val="16"/>
                <w:szCs w:val="16"/>
                <w:lang w:bidi="ar-SA"/>
              </w:rPr>
              <w:t>Остаток, т</w:t>
            </w:r>
          </w:p>
        </w:tc>
      </w:tr>
      <w:tr w:rsidR="00F92063" w:rsidRPr="00580B4B" w14:paraId="0D3679A0" w14:textId="77777777" w:rsidTr="00617A75">
        <w:trPr>
          <w:trHeight w:val="20"/>
        </w:trPr>
        <w:tc>
          <w:tcPr>
            <w:tcW w:w="678" w:type="pct"/>
            <w:vMerge/>
            <w:tcBorders>
              <w:top w:val="nil"/>
              <w:left w:val="single" w:sz="4" w:space="0" w:color="auto"/>
              <w:bottom w:val="single" w:sz="4" w:space="0" w:color="auto"/>
              <w:right w:val="single" w:sz="4" w:space="0" w:color="auto"/>
            </w:tcBorders>
            <w:vAlign w:val="center"/>
            <w:hideMark/>
          </w:tcPr>
          <w:p w14:paraId="7F7F7F47" w14:textId="77777777" w:rsidR="00F92063" w:rsidRPr="00580B4B" w:rsidRDefault="00F92063" w:rsidP="00F92063">
            <w:pPr>
              <w:widowControl/>
              <w:autoSpaceDE/>
              <w:autoSpaceDN/>
              <w:rPr>
                <w:b/>
                <w:bCs/>
                <w:color w:val="000000"/>
                <w:sz w:val="16"/>
                <w:szCs w:val="16"/>
                <w:lang w:bidi="ar-SA"/>
              </w:rPr>
            </w:pPr>
          </w:p>
        </w:tc>
        <w:tc>
          <w:tcPr>
            <w:tcW w:w="946" w:type="pct"/>
            <w:gridSpan w:val="3"/>
            <w:tcBorders>
              <w:top w:val="single" w:sz="4" w:space="0" w:color="auto"/>
              <w:left w:val="nil"/>
              <w:bottom w:val="single" w:sz="4" w:space="0" w:color="auto"/>
              <w:right w:val="single" w:sz="4" w:space="0" w:color="auto"/>
            </w:tcBorders>
            <w:shd w:val="clear" w:color="auto" w:fill="auto"/>
            <w:vAlign w:val="center"/>
            <w:hideMark/>
          </w:tcPr>
          <w:p w14:paraId="5942BE01" w14:textId="77777777" w:rsidR="00F92063" w:rsidRPr="00580B4B" w:rsidRDefault="00F92063" w:rsidP="00F92063">
            <w:pPr>
              <w:widowControl/>
              <w:autoSpaceDE/>
              <w:autoSpaceDN/>
              <w:jc w:val="center"/>
              <w:rPr>
                <w:color w:val="000000"/>
                <w:sz w:val="16"/>
                <w:szCs w:val="16"/>
                <w:lang w:bidi="ar-SA"/>
              </w:rPr>
            </w:pPr>
            <w:r w:rsidRPr="00580B4B">
              <w:rPr>
                <w:color w:val="000000"/>
                <w:sz w:val="16"/>
                <w:szCs w:val="16"/>
                <w:lang w:bidi="ar-SA"/>
              </w:rPr>
              <w:t>106</w:t>
            </w:r>
          </w:p>
        </w:tc>
        <w:tc>
          <w:tcPr>
            <w:tcW w:w="1287" w:type="pct"/>
            <w:gridSpan w:val="3"/>
            <w:tcBorders>
              <w:top w:val="nil"/>
              <w:left w:val="nil"/>
              <w:bottom w:val="single" w:sz="4" w:space="0" w:color="auto"/>
              <w:right w:val="single" w:sz="4" w:space="0" w:color="auto"/>
            </w:tcBorders>
            <w:shd w:val="clear" w:color="auto" w:fill="auto"/>
            <w:vAlign w:val="center"/>
            <w:hideMark/>
          </w:tcPr>
          <w:p w14:paraId="708005E6" w14:textId="77777777" w:rsidR="00F92063" w:rsidRPr="00580B4B" w:rsidRDefault="00F92063" w:rsidP="00F92063">
            <w:pPr>
              <w:widowControl/>
              <w:autoSpaceDE/>
              <w:autoSpaceDN/>
              <w:jc w:val="center"/>
              <w:rPr>
                <w:color w:val="000000"/>
                <w:sz w:val="16"/>
                <w:szCs w:val="16"/>
                <w:lang w:bidi="ar-SA"/>
              </w:rPr>
            </w:pPr>
            <w:r w:rsidRPr="00580B4B">
              <w:rPr>
                <w:color w:val="000000"/>
                <w:sz w:val="16"/>
                <w:szCs w:val="16"/>
                <w:lang w:bidi="ar-SA"/>
              </w:rPr>
              <w:t>195</w:t>
            </w:r>
          </w:p>
        </w:tc>
        <w:tc>
          <w:tcPr>
            <w:tcW w:w="977" w:type="pct"/>
            <w:tcBorders>
              <w:top w:val="nil"/>
              <w:left w:val="nil"/>
              <w:bottom w:val="single" w:sz="4" w:space="0" w:color="auto"/>
              <w:right w:val="single" w:sz="4" w:space="0" w:color="auto"/>
            </w:tcBorders>
            <w:shd w:val="clear" w:color="auto" w:fill="auto"/>
            <w:vAlign w:val="center"/>
            <w:hideMark/>
          </w:tcPr>
          <w:p w14:paraId="7A6F4B14" w14:textId="77777777" w:rsidR="00F92063" w:rsidRPr="00580B4B" w:rsidRDefault="00F92063" w:rsidP="00F92063">
            <w:pPr>
              <w:widowControl/>
              <w:autoSpaceDE/>
              <w:autoSpaceDN/>
              <w:jc w:val="center"/>
              <w:rPr>
                <w:color w:val="000000"/>
                <w:sz w:val="16"/>
                <w:szCs w:val="16"/>
                <w:lang w:bidi="ar-SA"/>
              </w:rPr>
            </w:pPr>
            <w:r w:rsidRPr="00580B4B">
              <w:rPr>
                <w:color w:val="000000"/>
                <w:sz w:val="16"/>
                <w:szCs w:val="16"/>
                <w:lang w:bidi="ar-SA"/>
              </w:rPr>
              <w:t>158</w:t>
            </w:r>
          </w:p>
        </w:tc>
        <w:tc>
          <w:tcPr>
            <w:tcW w:w="1112" w:type="pct"/>
            <w:tcBorders>
              <w:top w:val="nil"/>
              <w:left w:val="nil"/>
              <w:bottom w:val="single" w:sz="4" w:space="0" w:color="auto"/>
              <w:right w:val="single" w:sz="4" w:space="0" w:color="auto"/>
            </w:tcBorders>
            <w:shd w:val="clear" w:color="auto" w:fill="auto"/>
            <w:vAlign w:val="center"/>
            <w:hideMark/>
          </w:tcPr>
          <w:p w14:paraId="1AA0284B" w14:textId="77777777" w:rsidR="00F92063" w:rsidRPr="00580B4B" w:rsidRDefault="00F92063" w:rsidP="00F92063">
            <w:pPr>
              <w:widowControl/>
              <w:autoSpaceDE/>
              <w:autoSpaceDN/>
              <w:jc w:val="center"/>
              <w:rPr>
                <w:color w:val="000000"/>
                <w:sz w:val="16"/>
                <w:szCs w:val="16"/>
                <w:lang w:bidi="ar-SA"/>
              </w:rPr>
            </w:pPr>
            <w:r w:rsidRPr="00580B4B">
              <w:rPr>
                <w:color w:val="000000"/>
                <w:sz w:val="16"/>
                <w:szCs w:val="16"/>
                <w:lang w:bidi="ar-SA"/>
              </w:rPr>
              <w:t>38</w:t>
            </w:r>
          </w:p>
        </w:tc>
      </w:tr>
      <w:tr w:rsidR="00F92063" w:rsidRPr="00580B4B" w14:paraId="470DE1D1" w14:textId="77777777" w:rsidTr="00617A75">
        <w:trPr>
          <w:trHeight w:val="20"/>
        </w:trPr>
        <w:tc>
          <w:tcPr>
            <w:tcW w:w="5000" w:type="pct"/>
            <w:gridSpan w:val="9"/>
            <w:tcBorders>
              <w:top w:val="single" w:sz="4" w:space="0" w:color="auto"/>
              <w:left w:val="single" w:sz="4" w:space="0" w:color="auto"/>
              <w:bottom w:val="single" w:sz="4" w:space="0" w:color="auto"/>
              <w:right w:val="single" w:sz="4" w:space="0" w:color="000000"/>
            </w:tcBorders>
            <w:shd w:val="clear" w:color="000000" w:fill="F2F2F2"/>
            <w:vAlign w:val="center"/>
            <w:hideMark/>
          </w:tcPr>
          <w:p w14:paraId="7DE4A153" w14:textId="77777777" w:rsidR="00F92063" w:rsidRPr="00580B4B" w:rsidRDefault="00F92063" w:rsidP="00F92063">
            <w:pPr>
              <w:widowControl/>
              <w:autoSpaceDE/>
              <w:autoSpaceDN/>
              <w:jc w:val="center"/>
              <w:rPr>
                <w:b/>
                <w:bCs/>
                <w:color w:val="000000"/>
                <w:sz w:val="16"/>
                <w:szCs w:val="16"/>
                <w:lang w:bidi="ar-SA"/>
              </w:rPr>
            </w:pPr>
            <w:r w:rsidRPr="00580B4B">
              <w:rPr>
                <w:b/>
                <w:bCs/>
                <w:color w:val="000000"/>
                <w:sz w:val="16"/>
                <w:szCs w:val="16"/>
                <w:lang w:bidi="ar-SA"/>
              </w:rPr>
              <w:t>Наименование источника тепловой энергии: Котельная №4</w:t>
            </w:r>
          </w:p>
        </w:tc>
      </w:tr>
      <w:tr w:rsidR="006D39B7" w:rsidRPr="00580B4B" w14:paraId="6D841B03" w14:textId="77777777" w:rsidTr="00617A75">
        <w:trPr>
          <w:trHeight w:val="20"/>
        </w:trPr>
        <w:tc>
          <w:tcPr>
            <w:tcW w:w="678" w:type="pct"/>
            <w:vMerge w:val="restart"/>
            <w:tcBorders>
              <w:top w:val="nil"/>
              <w:left w:val="single" w:sz="4" w:space="0" w:color="auto"/>
              <w:bottom w:val="single" w:sz="4" w:space="0" w:color="auto"/>
              <w:right w:val="single" w:sz="4" w:space="0" w:color="auto"/>
            </w:tcBorders>
            <w:shd w:val="clear" w:color="auto" w:fill="auto"/>
            <w:vAlign w:val="center"/>
            <w:hideMark/>
          </w:tcPr>
          <w:p w14:paraId="7A9CE1B8" w14:textId="4E442472" w:rsidR="006D39B7" w:rsidRPr="00580B4B" w:rsidRDefault="006D39B7" w:rsidP="006D39B7">
            <w:pPr>
              <w:widowControl/>
              <w:autoSpaceDE/>
              <w:autoSpaceDN/>
              <w:jc w:val="center"/>
              <w:rPr>
                <w:b/>
                <w:bCs/>
                <w:color w:val="000000"/>
                <w:sz w:val="16"/>
                <w:szCs w:val="16"/>
                <w:lang w:bidi="ar-SA"/>
              </w:rPr>
            </w:pPr>
            <w:r w:rsidRPr="00580B4B">
              <w:rPr>
                <w:b/>
                <w:bCs/>
                <w:color w:val="000000"/>
                <w:sz w:val="16"/>
                <w:szCs w:val="16"/>
                <w:lang w:bidi="ar-SA"/>
              </w:rPr>
              <w:t>2019г.</w:t>
            </w:r>
          </w:p>
        </w:tc>
        <w:tc>
          <w:tcPr>
            <w:tcW w:w="946" w:type="pct"/>
            <w:gridSpan w:val="3"/>
            <w:tcBorders>
              <w:top w:val="nil"/>
              <w:left w:val="nil"/>
              <w:bottom w:val="single" w:sz="4" w:space="0" w:color="auto"/>
              <w:right w:val="single" w:sz="4" w:space="0" w:color="auto"/>
            </w:tcBorders>
            <w:shd w:val="clear" w:color="auto" w:fill="auto"/>
            <w:vAlign w:val="center"/>
            <w:hideMark/>
          </w:tcPr>
          <w:p w14:paraId="6F8C4507" w14:textId="77777777" w:rsidR="006D39B7" w:rsidRPr="00580B4B" w:rsidRDefault="006D39B7" w:rsidP="006D39B7">
            <w:pPr>
              <w:widowControl/>
              <w:autoSpaceDE/>
              <w:autoSpaceDN/>
              <w:jc w:val="center"/>
              <w:rPr>
                <w:b/>
                <w:bCs/>
                <w:color w:val="000000"/>
                <w:sz w:val="16"/>
                <w:szCs w:val="16"/>
                <w:lang w:bidi="ar-SA"/>
              </w:rPr>
            </w:pPr>
            <w:r w:rsidRPr="00580B4B">
              <w:rPr>
                <w:b/>
                <w:bCs/>
                <w:color w:val="000000"/>
                <w:sz w:val="16"/>
                <w:szCs w:val="16"/>
                <w:lang w:bidi="ar-SA"/>
              </w:rPr>
              <w:t xml:space="preserve">Марка  </w:t>
            </w:r>
          </w:p>
        </w:tc>
        <w:tc>
          <w:tcPr>
            <w:tcW w:w="1287" w:type="pct"/>
            <w:gridSpan w:val="3"/>
            <w:tcBorders>
              <w:top w:val="single" w:sz="4" w:space="0" w:color="auto"/>
              <w:left w:val="nil"/>
              <w:bottom w:val="single" w:sz="4" w:space="0" w:color="auto"/>
              <w:right w:val="single" w:sz="4" w:space="0" w:color="auto"/>
            </w:tcBorders>
            <w:shd w:val="clear" w:color="auto" w:fill="auto"/>
            <w:vAlign w:val="center"/>
            <w:hideMark/>
          </w:tcPr>
          <w:p w14:paraId="7341210A" w14:textId="77777777" w:rsidR="006D39B7" w:rsidRPr="00580B4B" w:rsidRDefault="006D39B7" w:rsidP="006D39B7">
            <w:pPr>
              <w:widowControl/>
              <w:autoSpaceDE/>
              <w:autoSpaceDN/>
              <w:jc w:val="center"/>
              <w:rPr>
                <w:b/>
                <w:bCs/>
                <w:color w:val="000000"/>
                <w:sz w:val="16"/>
                <w:szCs w:val="16"/>
                <w:lang w:bidi="ar-SA"/>
              </w:rPr>
            </w:pPr>
            <w:r w:rsidRPr="00580B4B">
              <w:rPr>
                <w:b/>
                <w:bCs/>
                <w:color w:val="000000"/>
                <w:sz w:val="16"/>
                <w:szCs w:val="16"/>
                <w:lang w:bidi="ar-SA"/>
              </w:rPr>
              <w:t>Калорийность, Qнр, ккал/кг</w:t>
            </w:r>
          </w:p>
        </w:tc>
        <w:tc>
          <w:tcPr>
            <w:tcW w:w="977" w:type="pct"/>
            <w:tcBorders>
              <w:top w:val="nil"/>
              <w:left w:val="nil"/>
              <w:bottom w:val="single" w:sz="4" w:space="0" w:color="auto"/>
              <w:right w:val="single" w:sz="4" w:space="0" w:color="auto"/>
            </w:tcBorders>
            <w:shd w:val="clear" w:color="auto" w:fill="auto"/>
            <w:vAlign w:val="center"/>
            <w:hideMark/>
          </w:tcPr>
          <w:p w14:paraId="249D7472" w14:textId="77777777" w:rsidR="006D39B7" w:rsidRPr="00580B4B" w:rsidRDefault="006D39B7" w:rsidP="006D39B7">
            <w:pPr>
              <w:widowControl/>
              <w:autoSpaceDE/>
              <w:autoSpaceDN/>
              <w:jc w:val="center"/>
              <w:rPr>
                <w:b/>
                <w:bCs/>
                <w:color w:val="000000"/>
                <w:sz w:val="16"/>
                <w:szCs w:val="16"/>
                <w:lang w:bidi="ar-SA"/>
              </w:rPr>
            </w:pPr>
            <w:r w:rsidRPr="00580B4B">
              <w:rPr>
                <w:b/>
                <w:bCs/>
                <w:color w:val="000000"/>
                <w:sz w:val="16"/>
                <w:szCs w:val="16"/>
                <w:lang w:bidi="ar-SA"/>
              </w:rPr>
              <w:t>Зольность, Ар, %</w:t>
            </w:r>
          </w:p>
        </w:tc>
        <w:tc>
          <w:tcPr>
            <w:tcW w:w="1112" w:type="pct"/>
            <w:tcBorders>
              <w:top w:val="nil"/>
              <w:left w:val="nil"/>
              <w:bottom w:val="single" w:sz="4" w:space="0" w:color="auto"/>
              <w:right w:val="single" w:sz="4" w:space="0" w:color="auto"/>
            </w:tcBorders>
            <w:shd w:val="clear" w:color="auto" w:fill="auto"/>
            <w:vAlign w:val="center"/>
            <w:hideMark/>
          </w:tcPr>
          <w:p w14:paraId="4788FDF9" w14:textId="77777777" w:rsidR="006D39B7" w:rsidRPr="00580B4B" w:rsidRDefault="006D39B7" w:rsidP="006D39B7">
            <w:pPr>
              <w:widowControl/>
              <w:autoSpaceDE/>
              <w:autoSpaceDN/>
              <w:jc w:val="center"/>
              <w:rPr>
                <w:b/>
                <w:bCs/>
                <w:color w:val="000000"/>
                <w:sz w:val="16"/>
                <w:szCs w:val="16"/>
                <w:lang w:bidi="ar-SA"/>
              </w:rPr>
            </w:pPr>
            <w:r w:rsidRPr="00580B4B">
              <w:rPr>
                <w:b/>
                <w:bCs/>
                <w:color w:val="000000"/>
                <w:sz w:val="16"/>
                <w:szCs w:val="16"/>
                <w:lang w:bidi="ar-SA"/>
              </w:rPr>
              <w:t>Влажность, Wр, %</w:t>
            </w:r>
          </w:p>
        </w:tc>
      </w:tr>
      <w:tr w:rsidR="006D39B7" w:rsidRPr="00580B4B" w14:paraId="5182BC5E" w14:textId="77777777" w:rsidTr="00617A75">
        <w:trPr>
          <w:trHeight w:val="20"/>
        </w:trPr>
        <w:tc>
          <w:tcPr>
            <w:tcW w:w="678" w:type="pct"/>
            <w:vMerge/>
            <w:tcBorders>
              <w:top w:val="nil"/>
              <w:left w:val="single" w:sz="4" w:space="0" w:color="auto"/>
              <w:bottom w:val="single" w:sz="4" w:space="0" w:color="auto"/>
              <w:right w:val="single" w:sz="4" w:space="0" w:color="auto"/>
            </w:tcBorders>
            <w:vAlign w:val="center"/>
            <w:hideMark/>
          </w:tcPr>
          <w:p w14:paraId="000D2EF7" w14:textId="77777777" w:rsidR="006D39B7" w:rsidRPr="00580B4B" w:rsidRDefault="006D39B7" w:rsidP="006D39B7">
            <w:pPr>
              <w:widowControl/>
              <w:autoSpaceDE/>
              <w:autoSpaceDN/>
              <w:rPr>
                <w:b/>
                <w:bCs/>
                <w:color w:val="000000"/>
                <w:sz w:val="16"/>
                <w:szCs w:val="16"/>
                <w:lang w:bidi="ar-SA"/>
              </w:rPr>
            </w:pPr>
          </w:p>
        </w:tc>
        <w:tc>
          <w:tcPr>
            <w:tcW w:w="946" w:type="pct"/>
            <w:gridSpan w:val="3"/>
            <w:tcBorders>
              <w:top w:val="nil"/>
              <w:left w:val="nil"/>
              <w:bottom w:val="single" w:sz="4" w:space="0" w:color="auto"/>
              <w:right w:val="single" w:sz="4" w:space="0" w:color="auto"/>
            </w:tcBorders>
            <w:shd w:val="clear" w:color="auto" w:fill="auto"/>
            <w:vAlign w:val="center"/>
            <w:hideMark/>
          </w:tcPr>
          <w:p w14:paraId="14CF6A5D" w14:textId="77777777" w:rsidR="006D39B7" w:rsidRPr="00580B4B" w:rsidRDefault="006D39B7" w:rsidP="006D39B7">
            <w:pPr>
              <w:widowControl/>
              <w:autoSpaceDE/>
              <w:autoSpaceDN/>
              <w:jc w:val="center"/>
              <w:rPr>
                <w:color w:val="000000"/>
                <w:sz w:val="16"/>
                <w:szCs w:val="16"/>
                <w:lang w:bidi="ar-SA"/>
              </w:rPr>
            </w:pPr>
            <w:r w:rsidRPr="00580B4B">
              <w:rPr>
                <w:color w:val="000000"/>
                <w:sz w:val="16"/>
                <w:szCs w:val="16"/>
                <w:lang w:bidi="ar-SA"/>
              </w:rPr>
              <w:t>ДПК</w:t>
            </w:r>
          </w:p>
        </w:tc>
        <w:tc>
          <w:tcPr>
            <w:tcW w:w="1287" w:type="pct"/>
            <w:gridSpan w:val="3"/>
            <w:tcBorders>
              <w:top w:val="single" w:sz="4" w:space="0" w:color="auto"/>
              <w:left w:val="nil"/>
              <w:bottom w:val="single" w:sz="4" w:space="0" w:color="auto"/>
              <w:right w:val="single" w:sz="4" w:space="0" w:color="auto"/>
            </w:tcBorders>
            <w:shd w:val="clear" w:color="auto" w:fill="auto"/>
            <w:vAlign w:val="center"/>
            <w:hideMark/>
          </w:tcPr>
          <w:p w14:paraId="743020D7" w14:textId="77777777" w:rsidR="006D39B7" w:rsidRPr="00580B4B" w:rsidRDefault="006D39B7" w:rsidP="006D39B7">
            <w:pPr>
              <w:widowControl/>
              <w:autoSpaceDE/>
              <w:autoSpaceDN/>
              <w:jc w:val="center"/>
              <w:rPr>
                <w:color w:val="000000"/>
                <w:sz w:val="16"/>
                <w:szCs w:val="16"/>
                <w:lang w:bidi="ar-SA"/>
              </w:rPr>
            </w:pPr>
            <w:r w:rsidRPr="00580B4B">
              <w:rPr>
                <w:color w:val="000000"/>
                <w:sz w:val="16"/>
                <w:szCs w:val="16"/>
                <w:lang w:bidi="ar-SA"/>
              </w:rPr>
              <w:t>10</w:t>
            </w:r>
          </w:p>
        </w:tc>
        <w:tc>
          <w:tcPr>
            <w:tcW w:w="977" w:type="pct"/>
            <w:tcBorders>
              <w:top w:val="nil"/>
              <w:left w:val="nil"/>
              <w:bottom w:val="single" w:sz="4" w:space="0" w:color="auto"/>
              <w:right w:val="single" w:sz="4" w:space="0" w:color="auto"/>
            </w:tcBorders>
            <w:shd w:val="clear" w:color="auto" w:fill="auto"/>
            <w:vAlign w:val="center"/>
            <w:hideMark/>
          </w:tcPr>
          <w:p w14:paraId="7568C24B" w14:textId="77777777" w:rsidR="006D39B7" w:rsidRPr="00580B4B" w:rsidRDefault="006D39B7" w:rsidP="006D39B7">
            <w:pPr>
              <w:widowControl/>
              <w:autoSpaceDE/>
              <w:autoSpaceDN/>
              <w:jc w:val="center"/>
              <w:rPr>
                <w:color w:val="000000"/>
                <w:sz w:val="16"/>
                <w:szCs w:val="16"/>
                <w:lang w:bidi="ar-SA"/>
              </w:rPr>
            </w:pPr>
            <w:r w:rsidRPr="00580B4B">
              <w:rPr>
                <w:color w:val="000000"/>
                <w:sz w:val="16"/>
                <w:szCs w:val="16"/>
                <w:lang w:bidi="ar-SA"/>
              </w:rPr>
              <w:t>Не более 10</w:t>
            </w:r>
          </w:p>
        </w:tc>
        <w:tc>
          <w:tcPr>
            <w:tcW w:w="1112" w:type="pct"/>
            <w:tcBorders>
              <w:top w:val="nil"/>
              <w:left w:val="nil"/>
              <w:bottom w:val="single" w:sz="4" w:space="0" w:color="auto"/>
              <w:right w:val="single" w:sz="4" w:space="0" w:color="auto"/>
            </w:tcBorders>
            <w:shd w:val="clear" w:color="auto" w:fill="auto"/>
            <w:vAlign w:val="center"/>
            <w:hideMark/>
          </w:tcPr>
          <w:p w14:paraId="4EF2BE7E" w14:textId="77777777" w:rsidR="006D39B7" w:rsidRPr="00580B4B" w:rsidRDefault="006D39B7" w:rsidP="006D39B7">
            <w:pPr>
              <w:widowControl/>
              <w:autoSpaceDE/>
              <w:autoSpaceDN/>
              <w:jc w:val="center"/>
              <w:rPr>
                <w:color w:val="000000"/>
                <w:sz w:val="16"/>
                <w:szCs w:val="16"/>
                <w:lang w:bidi="ar-SA"/>
              </w:rPr>
            </w:pPr>
            <w:r w:rsidRPr="00580B4B">
              <w:rPr>
                <w:color w:val="000000"/>
                <w:sz w:val="16"/>
                <w:szCs w:val="16"/>
                <w:lang w:bidi="ar-SA"/>
              </w:rPr>
              <w:t>17</w:t>
            </w:r>
          </w:p>
        </w:tc>
      </w:tr>
      <w:tr w:rsidR="006D39B7" w:rsidRPr="00580B4B" w14:paraId="69CBF5C3" w14:textId="77777777" w:rsidTr="00617A75">
        <w:trPr>
          <w:trHeight w:val="20"/>
        </w:trPr>
        <w:tc>
          <w:tcPr>
            <w:tcW w:w="678" w:type="pct"/>
            <w:vMerge/>
            <w:tcBorders>
              <w:top w:val="nil"/>
              <w:left w:val="single" w:sz="4" w:space="0" w:color="auto"/>
              <w:bottom w:val="single" w:sz="4" w:space="0" w:color="auto"/>
              <w:right w:val="single" w:sz="4" w:space="0" w:color="auto"/>
            </w:tcBorders>
            <w:vAlign w:val="center"/>
            <w:hideMark/>
          </w:tcPr>
          <w:p w14:paraId="1F813EC3" w14:textId="77777777" w:rsidR="006D39B7" w:rsidRPr="00580B4B" w:rsidRDefault="006D39B7" w:rsidP="006D39B7">
            <w:pPr>
              <w:widowControl/>
              <w:autoSpaceDE/>
              <w:autoSpaceDN/>
              <w:rPr>
                <w:b/>
                <w:bCs/>
                <w:color w:val="000000"/>
                <w:sz w:val="16"/>
                <w:szCs w:val="16"/>
                <w:lang w:bidi="ar-SA"/>
              </w:rPr>
            </w:pPr>
          </w:p>
        </w:tc>
        <w:tc>
          <w:tcPr>
            <w:tcW w:w="946" w:type="pct"/>
            <w:gridSpan w:val="3"/>
            <w:tcBorders>
              <w:top w:val="single" w:sz="4" w:space="0" w:color="auto"/>
              <w:left w:val="nil"/>
              <w:bottom w:val="single" w:sz="4" w:space="0" w:color="auto"/>
              <w:right w:val="single" w:sz="4" w:space="0" w:color="auto"/>
            </w:tcBorders>
            <w:shd w:val="clear" w:color="auto" w:fill="auto"/>
            <w:vAlign w:val="center"/>
            <w:hideMark/>
          </w:tcPr>
          <w:p w14:paraId="3C5185CC" w14:textId="77777777" w:rsidR="006D39B7" w:rsidRPr="00580B4B" w:rsidRDefault="006D39B7" w:rsidP="006D39B7">
            <w:pPr>
              <w:widowControl/>
              <w:autoSpaceDE/>
              <w:autoSpaceDN/>
              <w:jc w:val="center"/>
              <w:rPr>
                <w:b/>
                <w:bCs/>
                <w:color w:val="000000"/>
                <w:sz w:val="16"/>
                <w:szCs w:val="16"/>
                <w:lang w:bidi="ar-SA"/>
              </w:rPr>
            </w:pPr>
            <w:r w:rsidRPr="00580B4B">
              <w:rPr>
                <w:b/>
                <w:bCs/>
                <w:color w:val="000000"/>
                <w:sz w:val="16"/>
                <w:szCs w:val="16"/>
                <w:lang w:bidi="ar-SA"/>
              </w:rPr>
              <w:t>Остаток топлива на начало года, т</w:t>
            </w:r>
          </w:p>
        </w:tc>
        <w:tc>
          <w:tcPr>
            <w:tcW w:w="1287" w:type="pct"/>
            <w:gridSpan w:val="3"/>
            <w:tcBorders>
              <w:top w:val="nil"/>
              <w:left w:val="nil"/>
              <w:bottom w:val="single" w:sz="4" w:space="0" w:color="auto"/>
              <w:right w:val="single" w:sz="4" w:space="0" w:color="auto"/>
            </w:tcBorders>
            <w:shd w:val="clear" w:color="auto" w:fill="auto"/>
            <w:vAlign w:val="center"/>
            <w:hideMark/>
          </w:tcPr>
          <w:p w14:paraId="1E86BD7A" w14:textId="77777777" w:rsidR="006D39B7" w:rsidRPr="00580B4B" w:rsidRDefault="006D39B7" w:rsidP="006D39B7">
            <w:pPr>
              <w:widowControl/>
              <w:autoSpaceDE/>
              <w:autoSpaceDN/>
              <w:jc w:val="center"/>
              <w:rPr>
                <w:b/>
                <w:bCs/>
                <w:color w:val="000000"/>
                <w:sz w:val="16"/>
                <w:szCs w:val="16"/>
                <w:lang w:bidi="ar-SA"/>
              </w:rPr>
            </w:pPr>
            <w:r w:rsidRPr="00580B4B">
              <w:rPr>
                <w:b/>
                <w:bCs/>
                <w:color w:val="000000"/>
                <w:sz w:val="16"/>
                <w:szCs w:val="16"/>
                <w:lang w:bidi="ar-SA"/>
              </w:rPr>
              <w:t>Приход, т</w:t>
            </w:r>
          </w:p>
        </w:tc>
        <w:tc>
          <w:tcPr>
            <w:tcW w:w="977" w:type="pct"/>
            <w:tcBorders>
              <w:top w:val="nil"/>
              <w:left w:val="nil"/>
              <w:bottom w:val="single" w:sz="4" w:space="0" w:color="auto"/>
              <w:right w:val="single" w:sz="4" w:space="0" w:color="auto"/>
            </w:tcBorders>
            <w:shd w:val="clear" w:color="auto" w:fill="auto"/>
            <w:vAlign w:val="center"/>
            <w:hideMark/>
          </w:tcPr>
          <w:p w14:paraId="321FA70C" w14:textId="77777777" w:rsidR="006D39B7" w:rsidRPr="00580B4B" w:rsidRDefault="006D39B7" w:rsidP="006D39B7">
            <w:pPr>
              <w:widowControl/>
              <w:autoSpaceDE/>
              <w:autoSpaceDN/>
              <w:jc w:val="center"/>
              <w:rPr>
                <w:b/>
                <w:bCs/>
                <w:color w:val="000000"/>
                <w:sz w:val="16"/>
                <w:szCs w:val="16"/>
                <w:lang w:bidi="ar-SA"/>
              </w:rPr>
            </w:pPr>
            <w:r w:rsidRPr="00580B4B">
              <w:rPr>
                <w:b/>
                <w:bCs/>
                <w:color w:val="000000"/>
                <w:sz w:val="16"/>
                <w:szCs w:val="16"/>
                <w:lang w:bidi="ar-SA"/>
              </w:rPr>
              <w:t>Расход, т</w:t>
            </w:r>
          </w:p>
        </w:tc>
        <w:tc>
          <w:tcPr>
            <w:tcW w:w="1112" w:type="pct"/>
            <w:tcBorders>
              <w:top w:val="nil"/>
              <w:left w:val="nil"/>
              <w:bottom w:val="single" w:sz="4" w:space="0" w:color="auto"/>
              <w:right w:val="single" w:sz="4" w:space="0" w:color="auto"/>
            </w:tcBorders>
            <w:shd w:val="clear" w:color="auto" w:fill="auto"/>
            <w:vAlign w:val="center"/>
            <w:hideMark/>
          </w:tcPr>
          <w:p w14:paraId="035833E8" w14:textId="77777777" w:rsidR="006D39B7" w:rsidRPr="00580B4B" w:rsidRDefault="006D39B7" w:rsidP="006D39B7">
            <w:pPr>
              <w:widowControl/>
              <w:autoSpaceDE/>
              <w:autoSpaceDN/>
              <w:jc w:val="center"/>
              <w:rPr>
                <w:b/>
                <w:bCs/>
                <w:color w:val="000000"/>
                <w:sz w:val="16"/>
                <w:szCs w:val="16"/>
                <w:lang w:bidi="ar-SA"/>
              </w:rPr>
            </w:pPr>
            <w:r w:rsidRPr="00580B4B">
              <w:rPr>
                <w:b/>
                <w:bCs/>
                <w:color w:val="000000"/>
                <w:sz w:val="16"/>
                <w:szCs w:val="16"/>
                <w:lang w:bidi="ar-SA"/>
              </w:rPr>
              <w:t>Остаток, т</w:t>
            </w:r>
          </w:p>
        </w:tc>
      </w:tr>
      <w:tr w:rsidR="006D39B7" w:rsidRPr="00580B4B" w14:paraId="00CC76A9" w14:textId="77777777" w:rsidTr="00617A75">
        <w:trPr>
          <w:trHeight w:val="20"/>
        </w:trPr>
        <w:tc>
          <w:tcPr>
            <w:tcW w:w="678" w:type="pct"/>
            <w:vMerge/>
            <w:tcBorders>
              <w:top w:val="nil"/>
              <w:left w:val="single" w:sz="4" w:space="0" w:color="auto"/>
              <w:bottom w:val="single" w:sz="4" w:space="0" w:color="auto"/>
              <w:right w:val="single" w:sz="4" w:space="0" w:color="auto"/>
            </w:tcBorders>
            <w:vAlign w:val="center"/>
            <w:hideMark/>
          </w:tcPr>
          <w:p w14:paraId="50A039AB" w14:textId="77777777" w:rsidR="006D39B7" w:rsidRPr="00580B4B" w:rsidRDefault="006D39B7" w:rsidP="006D39B7">
            <w:pPr>
              <w:widowControl/>
              <w:autoSpaceDE/>
              <w:autoSpaceDN/>
              <w:rPr>
                <w:b/>
                <w:bCs/>
                <w:color w:val="000000"/>
                <w:sz w:val="16"/>
                <w:szCs w:val="16"/>
                <w:lang w:bidi="ar-SA"/>
              </w:rPr>
            </w:pPr>
          </w:p>
        </w:tc>
        <w:tc>
          <w:tcPr>
            <w:tcW w:w="946" w:type="pct"/>
            <w:gridSpan w:val="3"/>
            <w:tcBorders>
              <w:top w:val="single" w:sz="4" w:space="0" w:color="auto"/>
              <w:left w:val="nil"/>
              <w:bottom w:val="single" w:sz="4" w:space="0" w:color="auto"/>
              <w:right w:val="single" w:sz="4" w:space="0" w:color="auto"/>
            </w:tcBorders>
            <w:shd w:val="clear" w:color="auto" w:fill="auto"/>
            <w:vAlign w:val="center"/>
            <w:hideMark/>
          </w:tcPr>
          <w:p w14:paraId="2DD12A51" w14:textId="77777777" w:rsidR="006D39B7" w:rsidRPr="00580B4B" w:rsidRDefault="006D39B7" w:rsidP="006D39B7">
            <w:pPr>
              <w:widowControl/>
              <w:autoSpaceDE/>
              <w:autoSpaceDN/>
              <w:jc w:val="center"/>
              <w:rPr>
                <w:color w:val="000000"/>
                <w:sz w:val="16"/>
                <w:szCs w:val="16"/>
                <w:lang w:bidi="ar-SA"/>
              </w:rPr>
            </w:pPr>
            <w:r w:rsidRPr="00580B4B">
              <w:rPr>
                <w:color w:val="000000"/>
                <w:sz w:val="16"/>
                <w:szCs w:val="16"/>
                <w:lang w:bidi="ar-SA"/>
              </w:rPr>
              <w:t>63</w:t>
            </w:r>
          </w:p>
        </w:tc>
        <w:tc>
          <w:tcPr>
            <w:tcW w:w="1287" w:type="pct"/>
            <w:gridSpan w:val="3"/>
            <w:tcBorders>
              <w:top w:val="nil"/>
              <w:left w:val="nil"/>
              <w:bottom w:val="single" w:sz="4" w:space="0" w:color="auto"/>
              <w:right w:val="single" w:sz="4" w:space="0" w:color="auto"/>
            </w:tcBorders>
            <w:shd w:val="clear" w:color="auto" w:fill="auto"/>
            <w:vAlign w:val="center"/>
            <w:hideMark/>
          </w:tcPr>
          <w:p w14:paraId="4C512D0F" w14:textId="77777777" w:rsidR="006D39B7" w:rsidRPr="00580B4B" w:rsidRDefault="006D39B7" w:rsidP="006D39B7">
            <w:pPr>
              <w:widowControl/>
              <w:autoSpaceDE/>
              <w:autoSpaceDN/>
              <w:jc w:val="center"/>
              <w:rPr>
                <w:color w:val="000000"/>
                <w:sz w:val="16"/>
                <w:szCs w:val="16"/>
                <w:lang w:bidi="ar-SA"/>
              </w:rPr>
            </w:pPr>
            <w:r w:rsidRPr="00580B4B">
              <w:rPr>
                <w:color w:val="000000"/>
                <w:sz w:val="16"/>
                <w:szCs w:val="16"/>
                <w:lang w:bidi="ar-SA"/>
              </w:rPr>
              <w:t>270</w:t>
            </w:r>
          </w:p>
        </w:tc>
        <w:tc>
          <w:tcPr>
            <w:tcW w:w="977" w:type="pct"/>
            <w:tcBorders>
              <w:top w:val="nil"/>
              <w:left w:val="nil"/>
              <w:bottom w:val="single" w:sz="4" w:space="0" w:color="auto"/>
              <w:right w:val="single" w:sz="4" w:space="0" w:color="auto"/>
            </w:tcBorders>
            <w:shd w:val="clear" w:color="auto" w:fill="auto"/>
            <w:vAlign w:val="center"/>
            <w:hideMark/>
          </w:tcPr>
          <w:p w14:paraId="613A64CD" w14:textId="77777777" w:rsidR="006D39B7" w:rsidRPr="00580B4B" w:rsidRDefault="006D39B7" w:rsidP="006D39B7">
            <w:pPr>
              <w:widowControl/>
              <w:autoSpaceDE/>
              <w:autoSpaceDN/>
              <w:jc w:val="center"/>
              <w:rPr>
                <w:color w:val="000000"/>
                <w:sz w:val="16"/>
                <w:szCs w:val="16"/>
                <w:lang w:bidi="ar-SA"/>
              </w:rPr>
            </w:pPr>
            <w:r w:rsidRPr="00580B4B">
              <w:rPr>
                <w:color w:val="000000"/>
                <w:sz w:val="16"/>
                <w:szCs w:val="16"/>
                <w:lang w:bidi="ar-SA"/>
              </w:rPr>
              <w:t>221</w:t>
            </w:r>
          </w:p>
        </w:tc>
        <w:tc>
          <w:tcPr>
            <w:tcW w:w="1112" w:type="pct"/>
            <w:tcBorders>
              <w:top w:val="nil"/>
              <w:left w:val="nil"/>
              <w:bottom w:val="single" w:sz="4" w:space="0" w:color="auto"/>
              <w:right w:val="single" w:sz="4" w:space="0" w:color="auto"/>
            </w:tcBorders>
            <w:shd w:val="clear" w:color="auto" w:fill="auto"/>
            <w:vAlign w:val="center"/>
            <w:hideMark/>
          </w:tcPr>
          <w:p w14:paraId="1839E9D6" w14:textId="77777777" w:rsidR="006D39B7" w:rsidRPr="00580B4B" w:rsidRDefault="006D39B7" w:rsidP="006D39B7">
            <w:pPr>
              <w:widowControl/>
              <w:autoSpaceDE/>
              <w:autoSpaceDN/>
              <w:jc w:val="center"/>
              <w:rPr>
                <w:color w:val="000000"/>
                <w:sz w:val="16"/>
                <w:szCs w:val="16"/>
                <w:lang w:bidi="ar-SA"/>
              </w:rPr>
            </w:pPr>
            <w:r w:rsidRPr="00580B4B">
              <w:rPr>
                <w:color w:val="000000"/>
                <w:sz w:val="16"/>
                <w:szCs w:val="16"/>
                <w:lang w:bidi="ar-SA"/>
              </w:rPr>
              <w:t>112</w:t>
            </w:r>
          </w:p>
        </w:tc>
      </w:tr>
      <w:tr w:rsidR="006D39B7" w:rsidRPr="00580B4B" w14:paraId="6D3F7073" w14:textId="77777777" w:rsidTr="00617A75">
        <w:trPr>
          <w:trHeight w:val="20"/>
        </w:trPr>
        <w:tc>
          <w:tcPr>
            <w:tcW w:w="678" w:type="pct"/>
            <w:vMerge w:val="restart"/>
            <w:tcBorders>
              <w:top w:val="nil"/>
              <w:left w:val="single" w:sz="4" w:space="0" w:color="auto"/>
              <w:bottom w:val="single" w:sz="4" w:space="0" w:color="auto"/>
              <w:right w:val="single" w:sz="4" w:space="0" w:color="auto"/>
            </w:tcBorders>
            <w:shd w:val="clear" w:color="auto" w:fill="auto"/>
            <w:vAlign w:val="center"/>
            <w:hideMark/>
          </w:tcPr>
          <w:p w14:paraId="3EF0E28C" w14:textId="04006C3D" w:rsidR="006D39B7" w:rsidRPr="00580B4B" w:rsidRDefault="006D39B7" w:rsidP="006D39B7">
            <w:pPr>
              <w:widowControl/>
              <w:autoSpaceDE/>
              <w:autoSpaceDN/>
              <w:jc w:val="center"/>
              <w:rPr>
                <w:b/>
                <w:bCs/>
                <w:color w:val="000000"/>
                <w:sz w:val="16"/>
                <w:szCs w:val="16"/>
                <w:lang w:bidi="ar-SA"/>
              </w:rPr>
            </w:pPr>
            <w:r w:rsidRPr="00580B4B">
              <w:rPr>
                <w:b/>
                <w:bCs/>
                <w:color w:val="000000"/>
                <w:sz w:val="16"/>
                <w:szCs w:val="16"/>
                <w:lang w:bidi="ar-SA"/>
              </w:rPr>
              <w:t>2020г.</w:t>
            </w:r>
          </w:p>
        </w:tc>
        <w:tc>
          <w:tcPr>
            <w:tcW w:w="946" w:type="pct"/>
            <w:gridSpan w:val="3"/>
            <w:tcBorders>
              <w:top w:val="nil"/>
              <w:left w:val="nil"/>
              <w:bottom w:val="single" w:sz="4" w:space="0" w:color="auto"/>
              <w:right w:val="single" w:sz="4" w:space="0" w:color="auto"/>
            </w:tcBorders>
            <w:shd w:val="clear" w:color="auto" w:fill="auto"/>
            <w:vAlign w:val="center"/>
            <w:hideMark/>
          </w:tcPr>
          <w:p w14:paraId="3A2FF4B2" w14:textId="77777777" w:rsidR="006D39B7" w:rsidRPr="00580B4B" w:rsidRDefault="006D39B7" w:rsidP="006D39B7">
            <w:pPr>
              <w:widowControl/>
              <w:autoSpaceDE/>
              <w:autoSpaceDN/>
              <w:jc w:val="center"/>
              <w:rPr>
                <w:b/>
                <w:bCs/>
                <w:color w:val="000000"/>
                <w:sz w:val="16"/>
                <w:szCs w:val="16"/>
                <w:lang w:bidi="ar-SA"/>
              </w:rPr>
            </w:pPr>
            <w:r w:rsidRPr="00580B4B">
              <w:rPr>
                <w:b/>
                <w:bCs/>
                <w:color w:val="000000"/>
                <w:sz w:val="16"/>
                <w:szCs w:val="16"/>
                <w:lang w:bidi="ar-SA"/>
              </w:rPr>
              <w:t xml:space="preserve">Марка  </w:t>
            </w:r>
          </w:p>
        </w:tc>
        <w:tc>
          <w:tcPr>
            <w:tcW w:w="1287" w:type="pct"/>
            <w:gridSpan w:val="3"/>
            <w:tcBorders>
              <w:top w:val="single" w:sz="4" w:space="0" w:color="auto"/>
              <w:left w:val="nil"/>
              <w:bottom w:val="single" w:sz="4" w:space="0" w:color="auto"/>
              <w:right w:val="single" w:sz="4" w:space="0" w:color="auto"/>
            </w:tcBorders>
            <w:shd w:val="clear" w:color="auto" w:fill="auto"/>
            <w:vAlign w:val="center"/>
            <w:hideMark/>
          </w:tcPr>
          <w:p w14:paraId="5CCB1BD1" w14:textId="77777777" w:rsidR="006D39B7" w:rsidRPr="00580B4B" w:rsidRDefault="006D39B7" w:rsidP="006D39B7">
            <w:pPr>
              <w:widowControl/>
              <w:autoSpaceDE/>
              <w:autoSpaceDN/>
              <w:jc w:val="center"/>
              <w:rPr>
                <w:b/>
                <w:bCs/>
                <w:color w:val="000000"/>
                <w:sz w:val="16"/>
                <w:szCs w:val="16"/>
                <w:lang w:bidi="ar-SA"/>
              </w:rPr>
            </w:pPr>
            <w:r w:rsidRPr="00580B4B">
              <w:rPr>
                <w:b/>
                <w:bCs/>
                <w:color w:val="000000"/>
                <w:sz w:val="16"/>
                <w:szCs w:val="16"/>
                <w:lang w:bidi="ar-SA"/>
              </w:rPr>
              <w:t>Калорийность, Qнр, ккал/кг</w:t>
            </w:r>
          </w:p>
        </w:tc>
        <w:tc>
          <w:tcPr>
            <w:tcW w:w="977" w:type="pct"/>
            <w:tcBorders>
              <w:top w:val="nil"/>
              <w:left w:val="nil"/>
              <w:bottom w:val="single" w:sz="4" w:space="0" w:color="auto"/>
              <w:right w:val="single" w:sz="4" w:space="0" w:color="auto"/>
            </w:tcBorders>
            <w:shd w:val="clear" w:color="auto" w:fill="auto"/>
            <w:vAlign w:val="center"/>
            <w:hideMark/>
          </w:tcPr>
          <w:p w14:paraId="76F701E1" w14:textId="77777777" w:rsidR="006D39B7" w:rsidRPr="00580B4B" w:rsidRDefault="006D39B7" w:rsidP="006D39B7">
            <w:pPr>
              <w:widowControl/>
              <w:autoSpaceDE/>
              <w:autoSpaceDN/>
              <w:jc w:val="center"/>
              <w:rPr>
                <w:b/>
                <w:bCs/>
                <w:color w:val="000000"/>
                <w:sz w:val="16"/>
                <w:szCs w:val="16"/>
                <w:lang w:bidi="ar-SA"/>
              </w:rPr>
            </w:pPr>
            <w:r w:rsidRPr="00580B4B">
              <w:rPr>
                <w:b/>
                <w:bCs/>
                <w:color w:val="000000"/>
                <w:sz w:val="16"/>
                <w:szCs w:val="16"/>
                <w:lang w:bidi="ar-SA"/>
              </w:rPr>
              <w:t>Зольность, Ар, %</w:t>
            </w:r>
          </w:p>
        </w:tc>
        <w:tc>
          <w:tcPr>
            <w:tcW w:w="1112" w:type="pct"/>
            <w:tcBorders>
              <w:top w:val="nil"/>
              <w:left w:val="nil"/>
              <w:bottom w:val="single" w:sz="4" w:space="0" w:color="auto"/>
              <w:right w:val="single" w:sz="4" w:space="0" w:color="auto"/>
            </w:tcBorders>
            <w:shd w:val="clear" w:color="auto" w:fill="auto"/>
            <w:vAlign w:val="center"/>
            <w:hideMark/>
          </w:tcPr>
          <w:p w14:paraId="7D101696" w14:textId="77777777" w:rsidR="006D39B7" w:rsidRPr="00580B4B" w:rsidRDefault="006D39B7" w:rsidP="006D39B7">
            <w:pPr>
              <w:widowControl/>
              <w:autoSpaceDE/>
              <w:autoSpaceDN/>
              <w:jc w:val="center"/>
              <w:rPr>
                <w:b/>
                <w:bCs/>
                <w:color w:val="000000"/>
                <w:sz w:val="16"/>
                <w:szCs w:val="16"/>
                <w:lang w:bidi="ar-SA"/>
              </w:rPr>
            </w:pPr>
            <w:r w:rsidRPr="00580B4B">
              <w:rPr>
                <w:b/>
                <w:bCs/>
                <w:color w:val="000000"/>
                <w:sz w:val="16"/>
                <w:szCs w:val="16"/>
                <w:lang w:bidi="ar-SA"/>
              </w:rPr>
              <w:t>Влажность, Wр, %</w:t>
            </w:r>
          </w:p>
        </w:tc>
      </w:tr>
      <w:tr w:rsidR="00F92063" w:rsidRPr="00580B4B" w14:paraId="61ACFAE9" w14:textId="77777777" w:rsidTr="00617A75">
        <w:trPr>
          <w:trHeight w:val="20"/>
        </w:trPr>
        <w:tc>
          <w:tcPr>
            <w:tcW w:w="678" w:type="pct"/>
            <w:vMerge/>
            <w:tcBorders>
              <w:top w:val="nil"/>
              <w:left w:val="single" w:sz="4" w:space="0" w:color="auto"/>
              <w:bottom w:val="single" w:sz="4" w:space="0" w:color="auto"/>
              <w:right w:val="single" w:sz="4" w:space="0" w:color="auto"/>
            </w:tcBorders>
            <w:vAlign w:val="center"/>
            <w:hideMark/>
          </w:tcPr>
          <w:p w14:paraId="35C9E4A3" w14:textId="77777777" w:rsidR="00F92063" w:rsidRPr="00580B4B" w:rsidRDefault="00F92063" w:rsidP="00F92063">
            <w:pPr>
              <w:widowControl/>
              <w:autoSpaceDE/>
              <w:autoSpaceDN/>
              <w:rPr>
                <w:b/>
                <w:bCs/>
                <w:color w:val="000000"/>
                <w:sz w:val="16"/>
                <w:szCs w:val="16"/>
                <w:lang w:bidi="ar-SA"/>
              </w:rPr>
            </w:pPr>
          </w:p>
        </w:tc>
        <w:tc>
          <w:tcPr>
            <w:tcW w:w="946" w:type="pct"/>
            <w:gridSpan w:val="3"/>
            <w:tcBorders>
              <w:top w:val="nil"/>
              <w:left w:val="nil"/>
              <w:bottom w:val="single" w:sz="4" w:space="0" w:color="auto"/>
              <w:right w:val="single" w:sz="4" w:space="0" w:color="auto"/>
            </w:tcBorders>
            <w:shd w:val="clear" w:color="auto" w:fill="auto"/>
            <w:vAlign w:val="center"/>
            <w:hideMark/>
          </w:tcPr>
          <w:p w14:paraId="1D551A9B" w14:textId="77777777" w:rsidR="00F92063" w:rsidRPr="00580B4B" w:rsidRDefault="00F92063" w:rsidP="00F92063">
            <w:pPr>
              <w:widowControl/>
              <w:autoSpaceDE/>
              <w:autoSpaceDN/>
              <w:jc w:val="center"/>
              <w:rPr>
                <w:color w:val="000000"/>
                <w:sz w:val="16"/>
                <w:szCs w:val="16"/>
                <w:lang w:bidi="ar-SA"/>
              </w:rPr>
            </w:pPr>
            <w:r w:rsidRPr="00580B4B">
              <w:rPr>
                <w:color w:val="000000"/>
                <w:sz w:val="16"/>
                <w:szCs w:val="16"/>
                <w:lang w:bidi="ar-SA"/>
              </w:rPr>
              <w:t>Дкласс</w:t>
            </w:r>
          </w:p>
        </w:tc>
        <w:tc>
          <w:tcPr>
            <w:tcW w:w="1287" w:type="pct"/>
            <w:gridSpan w:val="3"/>
            <w:tcBorders>
              <w:top w:val="single" w:sz="4" w:space="0" w:color="auto"/>
              <w:left w:val="nil"/>
              <w:bottom w:val="single" w:sz="4" w:space="0" w:color="auto"/>
              <w:right w:val="single" w:sz="4" w:space="0" w:color="auto"/>
            </w:tcBorders>
            <w:shd w:val="clear" w:color="auto" w:fill="auto"/>
            <w:vAlign w:val="center"/>
            <w:hideMark/>
          </w:tcPr>
          <w:p w14:paraId="64EA7A88" w14:textId="77777777" w:rsidR="00F92063" w:rsidRPr="00580B4B" w:rsidRDefault="00F92063" w:rsidP="00F92063">
            <w:pPr>
              <w:widowControl/>
              <w:autoSpaceDE/>
              <w:autoSpaceDN/>
              <w:jc w:val="center"/>
              <w:rPr>
                <w:color w:val="000000"/>
                <w:sz w:val="16"/>
                <w:szCs w:val="16"/>
                <w:lang w:bidi="ar-SA"/>
              </w:rPr>
            </w:pPr>
            <w:r w:rsidRPr="00580B4B">
              <w:rPr>
                <w:color w:val="000000"/>
                <w:sz w:val="16"/>
                <w:szCs w:val="16"/>
                <w:lang w:bidi="ar-SA"/>
              </w:rPr>
              <w:t>10</w:t>
            </w:r>
          </w:p>
        </w:tc>
        <w:tc>
          <w:tcPr>
            <w:tcW w:w="977" w:type="pct"/>
            <w:tcBorders>
              <w:top w:val="nil"/>
              <w:left w:val="nil"/>
              <w:bottom w:val="single" w:sz="4" w:space="0" w:color="auto"/>
              <w:right w:val="single" w:sz="4" w:space="0" w:color="auto"/>
            </w:tcBorders>
            <w:shd w:val="clear" w:color="auto" w:fill="auto"/>
            <w:vAlign w:val="center"/>
            <w:hideMark/>
          </w:tcPr>
          <w:p w14:paraId="126BA586" w14:textId="77777777" w:rsidR="00F92063" w:rsidRPr="00580B4B" w:rsidRDefault="00F92063" w:rsidP="00F92063">
            <w:pPr>
              <w:widowControl/>
              <w:autoSpaceDE/>
              <w:autoSpaceDN/>
              <w:jc w:val="center"/>
              <w:rPr>
                <w:color w:val="000000"/>
                <w:sz w:val="16"/>
                <w:szCs w:val="16"/>
                <w:lang w:bidi="ar-SA"/>
              </w:rPr>
            </w:pPr>
            <w:r w:rsidRPr="00580B4B">
              <w:rPr>
                <w:color w:val="000000"/>
                <w:sz w:val="16"/>
                <w:szCs w:val="16"/>
                <w:lang w:bidi="ar-SA"/>
              </w:rPr>
              <w:t>10</w:t>
            </w:r>
          </w:p>
        </w:tc>
        <w:tc>
          <w:tcPr>
            <w:tcW w:w="1112" w:type="pct"/>
            <w:tcBorders>
              <w:top w:val="nil"/>
              <w:left w:val="nil"/>
              <w:bottom w:val="single" w:sz="4" w:space="0" w:color="auto"/>
              <w:right w:val="single" w:sz="4" w:space="0" w:color="auto"/>
            </w:tcBorders>
            <w:shd w:val="clear" w:color="auto" w:fill="auto"/>
            <w:vAlign w:val="center"/>
            <w:hideMark/>
          </w:tcPr>
          <w:p w14:paraId="46B9D1A8" w14:textId="77777777" w:rsidR="00F92063" w:rsidRPr="00580B4B" w:rsidRDefault="00F92063" w:rsidP="00F92063">
            <w:pPr>
              <w:widowControl/>
              <w:autoSpaceDE/>
              <w:autoSpaceDN/>
              <w:jc w:val="center"/>
              <w:rPr>
                <w:color w:val="000000"/>
                <w:sz w:val="16"/>
                <w:szCs w:val="16"/>
                <w:lang w:bidi="ar-SA"/>
              </w:rPr>
            </w:pPr>
            <w:r w:rsidRPr="00580B4B">
              <w:rPr>
                <w:color w:val="000000"/>
                <w:sz w:val="16"/>
                <w:szCs w:val="16"/>
                <w:lang w:bidi="ar-SA"/>
              </w:rPr>
              <w:t>5</w:t>
            </w:r>
          </w:p>
        </w:tc>
      </w:tr>
      <w:tr w:rsidR="00F92063" w:rsidRPr="00580B4B" w14:paraId="57C7B3D3" w14:textId="77777777" w:rsidTr="00617A75">
        <w:trPr>
          <w:trHeight w:val="20"/>
        </w:trPr>
        <w:tc>
          <w:tcPr>
            <w:tcW w:w="678" w:type="pct"/>
            <w:vMerge/>
            <w:tcBorders>
              <w:top w:val="nil"/>
              <w:left w:val="single" w:sz="4" w:space="0" w:color="auto"/>
              <w:bottom w:val="single" w:sz="4" w:space="0" w:color="auto"/>
              <w:right w:val="single" w:sz="4" w:space="0" w:color="auto"/>
            </w:tcBorders>
            <w:vAlign w:val="center"/>
            <w:hideMark/>
          </w:tcPr>
          <w:p w14:paraId="4422B787" w14:textId="77777777" w:rsidR="00F92063" w:rsidRPr="00580B4B" w:rsidRDefault="00F92063" w:rsidP="00F92063">
            <w:pPr>
              <w:widowControl/>
              <w:autoSpaceDE/>
              <w:autoSpaceDN/>
              <w:rPr>
                <w:b/>
                <w:bCs/>
                <w:color w:val="000000"/>
                <w:sz w:val="16"/>
                <w:szCs w:val="16"/>
                <w:lang w:bidi="ar-SA"/>
              </w:rPr>
            </w:pPr>
          </w:p>
        </w:tc>
        <w:tc>
          <w:tcPr>
            <w:tcW w:w="946" w:type="pct"/>
            <w:gridSpan w:val="3"/>
            <w:tcBorders>
              <w:top w:val="single" w:sz="4" w:space="0" w:color="auto"/>
              <w:left w:val="nil"/>
              <w:bottom w:val="single" w:sz="4" w:space="0" w:color="auto"/>
              <w:right w:val="single" w:sz="4" w:space="0" w:color="auto"/>
            </w:tcBorders>
            <w:shd w:val="clear" w:color="auto" w:fill="auto"/>
            <w:vAlign w:val="center"/>
            <w:hideMark/>
          </w:tcPr>
          <w:p w14:paraId="02E78BB1" w14:textId="77777777" w:rsidR="00F92063" w:rsidRPr="00580B4B" w:rsidRDefault="00F92063" w:rsidP="00F92063">
            <w:pPr>
              <w:widowControl/>
              <w:autoSpaceDE/>
              <w:autoSpaceDN/>
              <w:jc w:val="center"/>
              <w:rPr>
                <w:b/>
                <w:bCs/>
                <w:color w:val="000000"/>
                <w:sz w:val="16"/>
                <w:szCs w:val="16"/>
                <w:lang w:bidi="ar-SA"/>
              </w:rPr>
            </w:pPr>
            <w:r w:rsidRPr="00580B4B">
              <w:rPr>
                <w:b/>
                <w:bCs/>
                <w:color w:val="000000"/>
                <w:sz w:val="16"/>
                <w:szCs w:val="16"/>
                <w:lang w:bidi="ar-SA"/>
              </w:rPr>
              <w:t>Остаток топлива на начало года, т</w:t>
            </w:r>
          </w:p>
        </w:tc>
        <w:tc>
          <w:tcPr>
            <w:tcW w:w="1287" w:type="pct"/>
            <w:gridSpan w:val="3"/>
            <w:tcBorders>
              <w:top w:val="nil"/>
              <w:left w:val="nil"/>
              <w:bottom w:val="single" w:sz="4" w:space="0" w:color="auto"/>
              <w:right w:val="single" w:sz="4" w:space="0" w:color="auto"/>
            </w:tcBorders>
            <w:shd w:val="clear" w:color="auto" w:fill="auto"/>
            <w:vAlign w:val="center"/>
            <w:hideMark/>
          </w:tcPr>
          <w:p w14:paraId="07E6AA05" w14:textId="77777777" w:rsidR="00F92063" w:rsidRPr="00580B4B" w:rsidRDefault="00F92063" w:rsidP="00F92063">
            <w:pPr>
              <w:widowControl/>
              <w:autoSpaceDE/>
              <w:autoSpaceDN/>
              <w:jc w:val="center"/>
              <w:rPr>
                <w:b/>
                <w:bCs/>
                <w:color w:val="000000"/>
                <w:sz w:val="16"/>
                <w:szCs w:val="16"/>
                <w:lang w:bidi="ar-SA"/>
              </w:rPr>
            </w:pPr>
            <w:r w:rsidRPr="00580B4B">
              <w:rPr>
                <w:b/>
                <w:bCs/>
                <w:color w:val="000000"/>
                <w:sz w:val="16"/>
                <w:szCs w:val="16"/>
                <w:lang w:bidi="ar-SA"/>
              </w:rPr>
              <w:t>Приход, т</w:t>
            </w:r>
          </w:p>
        </w:tc>
        <w:tc>
          <w:tcPr>
            <w:tcW w:w="977" w:type="pct"/>
            <w:tcBorders>
              <w:top w:val="nil"/>
              <w:left w:val="nil"/>
              <w:bottom w:val="single" w:sz="4" w:space="0" w:color="auto"/>
              <w:right w:val="single" w:sz="4" w:space="0" w:color="auto"/>
            </w:tcBorders>
            <w:shd w:val="clear" w:color="auto" w:fill="auto"/>
            <w:vAlign w:val="center"/>
            <w:hideMark/>
          </w:tcPr>
          <w:p w14:paraId="37153572" w14:textId="77777777" w:rsidR="00F92063" w:rsidRPr="00580B4B" w:rsidRDefault="00F92063" w:rsidP="00F92063">
            <w:pPr>
              <w:widowControl/>
              <w:autoSpaceDE/>
              <w:autoSpaceDN/>
              <w:jc w:val="center"/>
              <w:rPr>
                <w:b/>
                <w:bCs/>
                <w:color w:val="000000"/>
                <w:sz w:val="16"/>
                <w:szCs w:val="16"/>
                <w:lang w:bidi="ar-SA"/>
              </w:rPr>
            </w:pPr>
            <w:r w:rsidRPr="00580B4B">
              <w:rPr>
                <w:b/>
                <w:bCs/>
                <w:color w:val="000000"/>
                <w:sz w:val="16"/>
                <w:szCs w:val="16"/>
                <w:lang w:bidi="ar-SA"/>
              </w:rPr>
              <w:t>Расход, т</w:t>
            </w:r>
          </w:p>
        </w:tc>
        <w:tc>
          <w:tcPr>
            <w:tcW w:w="1112" w:type="pct"/>
            <w:tcBorders>
              <w:top w:val="nil"/>
              <w:left w:val="nil"/>
              <w:bottom w:val="single" w:sz="4" w:space="0" w:color="auto"/>
              <w:right w:val="single" w:sz="4" w:space="0" w:color="auto"/>
            </w:tcBorders>
            <w:shd w:val="clear" w:color="auto" w:fill="auto"/>
            <w:vAlign w:val="center"/>
            <w:hideMark/>
          </w:tcPr>
          <w:p w14:paraId="43B026A7" w14:textId="77777777" w:rsidR="00F92063" w:rsidRPr="00580B4B" w:rsidRDefault="00F92063" w:rsidP="00F92063">
            <w:pPr>
              <w:widowControl/>
              <w:autoSpaceDE/>
              <w:autoSpaceDN/>
              <w:jc w:val="center"/>
              <w:rPr>
                <w:b/>
                <w:bCs/>
                <w:color w:val="000000"/>
                <w:sz w:val="16"/>
                <w:szCs w:val="16"/>
                <w:lang w:bidi="ar-SA"/>
              </w:rPr>
            </w:pPr>
            <w:r w:rsidRPr="00580B4B">
              <w:rPr>
                <w:b/>
                <w:bCs/>
                <w:color w:val="000000"/>
                <w:sz w:val="16"/>
                <w:szCs w:val="16"/>
                <w:lang w:bidi="ar-SA"/>
              </w:rPr>
              <w:t>Остаток, т</w:t>
            </w:r>
          </w:p>
        </w:tc>
      </w:tr>
      <w:tr w:rsidR="00F92063" w:rsidRPr="00580B4B" w14:paraId="4EAE67CC" w14:textId="77777777" w:rsidTr="00617A75">
        <w:trPr>
          <w:trHeight w:val="20"/>
        </w:trPr>
        <w:tc>
          <w:tcPr>
            <w:tcW w:w="678" w:type="pct"/>
            <w:vMerge/>
            <w:tcBorders>
              <w:top w:val="nil"/>
              <w:left w:val="single" w:sz="4" w:space="0" w:color="auto"/>
              <w:bottom w:val="nil"/>
              <w:right w:val="single" w:sz="4" w:space="0" w:color="auto"/>
            </w:tcBorders>
            <w:vAlign w:val="center"/>
            <w:hideMark/>
          </w:tcPr>
          <w:p w14:paraId="234A99B8" w14:textId="77777777" w:rsidR="00F92063" w:rsidRPr="00580B4B" w:rsidRDefault="00F92063" w:rsidP="00F92063">
            <w:pPr>
              <w:widowControl/>
              <w:autoSpaceDE/>
              <w:autoSpaceDN/>
              <w:rPr>
                <w:b/>
                <w:bCs/>
                <w:color w:val="000000"/>
                <w:sz w:val="16"/>
                <w:szCs w:val="16"/>
                <w:lang w:bidi="ar-SA"/>
              </w:rPr>
            </w:pPr>
          </w:p>
        </w:tc>
        <w:tc>
          <w:tcPr>
            <w:tcW w:w="946" w:type="pct"/>
            <w:gridSpan w:val="3"/>
            <w:tcBorders>
              <w:top w:val="single" w:sz="4" w:space="0" w:color="auto"/>
              <w:left w:val="nil"/>
              <w:bottom w:val="single" w:sz="4" w:space="0" w:color="auto"/>
              <w:right w:val="single" w:sz="4" w:space="0" w:color="auto"/>
            </w:tcBorders>
            <w:shd w:val="clear" w:color="auto" w:fill="auto"/>
            <w:vAlign w:val="center"/>
            <w:hideMark/>
          </w:tcPr>
          <w:p w14:paraId="7FF7E92D" w14:textId="77777777" w:rsidR="00F92063" w:rsidRPr="00580B4B" w:rsidRDefault="00F92063" w:rsidP="00F92063">
            <w:pPr>
              <w:widowControl/>
              <w:autoSpaceDE/>
              <w:autoSpaceDN/>
              <w:jc w:val="center"/>
              <w:rPr>
                <w:color w:val="000000"/>
                <w:sz w:val="16"/>
                <w:szCs w:val="16"/>
                <w:lang w:bidi="ar-SA"/>
              </w:rPr>
            </w:pPr>
            <w:r w:rsidRPr="00580B4B">
              <w:rPr>
                <w:color w:val="000000"/>
                <w:sz w:val="16"/>
                <w:szCs w:val="16"/>
                <w:lang w:bidi="ar-SA"/>
              </w:rPr>
              <w:t>112</w:t>
            </w:r>
          </w:p>
        </w:tc>
        <w:tc>
          <w:tcPr>
            <w:tcW w:w="1287" w:type="pct"/>
            <w:gridSpan w:val="3"/>
            <w:tcBorders>
              <w:top w:val="nil"/>
              <w:left w:val="nil"/>
              <w:bottom w:val="nil"/>
              <w:right w:val="single" w:sz="4" w:space="0" w:color="auto"/>
            </w:tcBorders>
            <w:shd w:val="clear" w:color="auto" w:fill="auto"/>
            <w:vAlign w:val="center"/>
            <w:hideMark/>
          </w:tcPr>
          <w:p w14:paraId="64B97289" w14:textId="77777777" w:rsidR="00F92063" w:rsidRPr="00580B4B" w:rsidRDefault="00F92063" w:rsidP="00F92063">
            <w:pPr>
              <w:widowControl/>
              <w:autoSpaceDE/>
              <w:autoSpaceDN/>
              <w:jc w:val="center"/>
              <w:rPr>
                <w:color w:val="000000"/>
                <w:sz w:val="16"/>
                <w:szCs w:val="16"/>
                <w:lang w:bidi="ar-SA"/>
              </w:rPr>
            </w:pPr>
            <w:r w:rsidRPr="00580B4B">
              <w:rPr>
                <w:color w:val="000000"/>
                <w:sz w:val="16"/>
                <w:szCs w:val="16"/>
                <w:lang w:bidi="ar-SA"/>
              </w:rPr>
              <w:t>200</w:t>
            </w:r>
          </w:p>
        </w:tc>
        <w:tc>
          <w:tcPr>
            <w:tcW w:w="977" w:type="pct"/>
            <w:tcBorders>
              <w:top w:val="nil"/>
              <w:left w:val="nil"/>
              <w:bottom w:val="nil"/>
              <w:right w:val="single" w:sz="4" w:space="0" w:color="auto"/>
            </w:tcBorders>
            <w:shd w:val="clear" w:color="auto" w:fill="auto"/>
            <w:vAlign w:val="center"/>
            <w:hideMark/>
          </w:tcPr>
          <w:p w14:paraId="396BD01B" w14:textId="77777777" w:rsidR="00F92063" w:rsidRPr="00580B4B" w:rsidRDefault="00F92063" w:rsidP="00F92063">
            <w:pPr>
              <w:widowControl/>
              <w:autoSpaceDE/>
              <w:autoSpaceDN/>
              <w:jc w:val="center"/>
              <w:rPr>
                <w:color w:val="000000"/>
                <w:sz w:val="16"/>
                <w:szCs w:val="16"/>
                <w:lang w:bidi="ar-SA"/>
              </w:rPr>
            </w:pPr>
            <w:r w:rsidRPr="00580B4B">
              <w:rPr>
                <w:color w:val="000000"/>
                <w:sz w:val="16"/>
                <w:szCs w:val="16"/>
                <w:lang w:bidi="ar-SA"/>
              </w:rPr>
              <w:t>219</w:t>
            </w:r>
          </w:p>
        </w:tc>
        <w:tc>
          <w:tcPr>
            <w:tcW w:w="1112" w:type="pct"/>
            <w:tcBorders>
              <w:top w:val="nil"/>
              <w:left w:val="nil"/>
              <w:bottom w:val="nil"/>
              <w:right w:val="single" w:sz="4" w:space="0" w:color="auto"/>
            </w:tcBorders>
            <w:shd w:val="clear" w:color="auto" w:fill="auto"/>
            <w:vAlign w:val="center"/>
            <w:hideMark/>
          </w:tcPr>
          <w:p w14:paraId="781B6995" w14:textId="77777777" w:rsidR="00F92063" w:rsidRPr="00580B4B" w:rsidRDefault="00F92063" w:rsidP="00F92063">
            <w:pPr>
              <w:widowControl/>
              <w:autoSpaceDE/>
              <w:autoSpaceDN/>
              <w:jc w:val="center"/>
              <w:rPr>
                <w:color w:val="000000"/>
                <w:sz w:val="16"/>
                <w:szCs w:val="16"/>
                <w:lang w:bidi="ar-SA"/>
              </w:rPr>
            </w:pPr>
            <w:r w:rsidRPr="00580B4B">
              <w:rPr>
                <w:color w:val="000000"/>
                <w:sz w:val="16"/>
                <w:szCs w:val="16"/>
                <w:lang w:bidi="ar-SA"/>
              </w:rPr>
              <w:t>93</w:t>
            </w:r>
          </w:p>
        </w:tc>
      </w:tr>
      <w:tr w:rsidR="00CD1F1B" w:rsidRPr="00580B4B" w14:paraId="4F76A711" w14:textId="77777777" w:rsidTr="00617A75">
        <w:trPr>
          <w:trHeight w:val="20"/>
        </w:trPr>
        <w:tc>
          <w:tcPr>
            <w:tcW w:w="5000" w:type="pct"/>
            <w:gridSpan w:val="9"/>
            <w:tcBorders>
              <w:top w:val="single" w:sz="4" w:space="0" w:color="auto"/>
              <w:left w:val="single" w:sz="4" w:space="0" w:color="auto"/>
              <w:bottom w:val="single" w:sz="4" w:space="0" w:color="auto"/>
              <w:right w:val="single" w:sz="4" w:space="0" w:color="000000"/>
            </w:tcBorders>
            <w:shd w:val="clear" w:color="000000" w:fill="F2F2F2"/>
            <w:vAlign w:val="center"/>
            <w:hideMark/>
          </w:tcPr>
          <w:p w14:paraId="13D0E1E4" w14:textId="77777777" w:rsidR="00CD1F1B" w:rsidRPr="00580B4B" w:rsidRDefault="00CD1F1B" w:rsidP="00C910F5">
            <w:pPr>
              <w:widowControl/>
              <w:autoSpaceDE/>
              <w:autoSpaceDN/>
              <w:jc w:val="center"/>
              <w:rPr>
                <w:b/>
                <w:bCs/>
                <w:color w:val="000000"/>
                <w:sz w:val="16"/>
                <w:szCs w:val="16"/>
                <w:lang w:bidi="ar-SA"/>
              </w:rPr>
            </w:pPr>
            <w:r w:rsidRPr="00580B4B">
              <w:rPr>
                <w:b/>
                <w:bCs/>
                <w:color w:val="000000"/>
                <w:sz w:val="16"/>
                <w:szCs w:val="16"/>
                <w:lang w:bidi="ar-SA"/>
              </w:rPr>
              <w:t>Суммарные значения</w:t>
            </w:r>
          </w:p>
        </w:tc>
      </w:tr>
      <w:tr w:rsidR="006D39B7" w:rsidRPr="00580B4B" w14:paraId="1FD76B1D" w14:textId="77777777" w:rsidTr="00580B4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blHeader/>
        </w:trPr>
        <w:tc>
          <w:tcPr>
            <w:tcW w:w="678" w:type="pct"/>
            <w:vMerge w:val="restart"/>
            <w:tcBorders>
              <w:top w:val="single" w:sz="4" w:space="0" w:color="auto"/>
              <w:left w:val="single" w:sz="4" w:space="0" w:color="auto"/>
              <w:right w:val="single" w:sz="4" w:space="0" w:color="auto"/>
            </w:tcBorders>
            <w:shd w:val="clear" w:color="auto" w:fill="auto"/>
            <w:vAlign w:val="center"/>
          </w:tcPr>
          <w:p w14:paraId="15F41CB5" w14:textId="18236E47" w:rsidR="006D39B7" w:rsidRPr="00580B4B" w:rsidRDefault="006D39B7" w:rsidP="006D39B7">
            <w:pPr>
              <w:pStyle w:val="aff5"/>
              <w:spacing w:line="276" w:lineRule="auto"/>
              <w:ind w:firstLine="29"/>
              <w:jc w:val="center"/>
              <w:rPr>
                <w:rFonts w:cs="Times New Roman"/>
                <w:b/>
                <w:bCs/>
              </w:rPr>
            </w:pPr>
            <w:bookmarkStart w:id="223" w:name="_Toc15927912"/>
            <w:bookmarkStart w:id="224" w:name="_Toc15928713"/>
            <w:r w:rsidRPr="00580B4B">
              <w:rPr>
                <w:b/>
                <w:bCs/>
                <w:color w:val="000000"/>
              </w:rPr>
              <w:t>2019г.</w:t>
            </w:r>
          </w:p>
        </w:tc>
        <w:tc>
          <w:tcPr>
            <w:tcW w:w="90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0FE03F3" w14:textId="77777777" w:rsidR="006D39B7" w:rsidRPr="00580B4B" w:rsidRDefault="006D39B7" w:rsidP="006D39B7">
            <w:pPr>
              <w:pStyle w:val="aff5"/>
              <w:spacing w:line="276" w:lineRule="auto"/>
              <w:ind w:firstLine="29"/>
              <w:jc w:val="center"/>
              <w:rPr>
                <w:rFonts w:cs="Times New Roman"/>
                <w:b/>
                <w:bCs/>
              </w:rPr>
            </w:pPr>
            <w:r w:rsidRPr="00580B4B">
              <w:rPr>
                <w:rFonts w:cs="Times New Roman"/>
                <w:b/>
                <w:bCs/>
              </w:rPr>
              <w:t xml:space="preserve">Марка  </w:t>
            </w:r>
          </w:p>
        </w:tc>
        <w:tc>
          <w:tcPr>
            <w:tcW w:w="1324"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3BEA63F5" w14:textId="77777777" w:rsidR="006D39B7" w:rsidRPr="00580B4B" w:rsidRDefault="006D39B7" w:rsidP="006D39B7">
            <w:pPr>
              <w:pStyle w:val="aff5"/>
              <w:spacing w:line="276" w:lineRule="auto"/>
              <w:ind w:firstLine="29"/>
              <w:jc w:val="center"/>
              <w:rPr>
                <w:rFonts w:cs="Times New Roman"/>
                <w:b/>
                <w:bCs/>
              </w:rPr>
            </w:pPr>
            <w:r w:rsidRPr="00580B4B">
              <w:rPr>
                <w:rFonts w:cs="Times New Roman"/>
                <w:b/>
                <w:bCs/>
              </w:rPr>
              <w:t>Калорийность, Qнр, ккал/кг</w:t>
            </w:r>
          </w:p>
        </w:tc>
        <w:tc>
          <w:tcPr>
            <w:tcW w:w="977" w:type="pct"/>
            <w:tcBorders>
              <w:top w:val="single" w:sz="4" w:space="0" w:color="auto"/>
              <w:left w:val="single" w:sz="4" w:space="0" w:color="auto"/>
              <w:bottom w:val="single" w:sz="4" w:space="0" w:color="auto"/>
              <w:right w:val="single" w:sz="4" w:space="0" w:color="auto"/>
            </w:tcBorders>
            <w:shd w:val="clear" w:color="auto" w:fill="auto"/>
            <w:vAlign w:val="center"/>
          </w:tcPr>
          <w:p w14:paraId="2A099050" w14:textId="77777777" w:rsidR="006D39B7" w:rsidRPr="00580B4B" w:rsidRDefault="006D39B7" w:rsidP="006D39B7">
            <w:pPr>
              <w:pStyle w:val="aff5"/>
              <w:spacing w:line="276" w:lineRule="auto"/>
              <w:ind w:firstLine="29"/>
              <w:jc w:val="center"/>
              <w:rPr>
                <w:rFonts w:cs="Times New Roman"/>
                <w:b/>
                <w:bCs/>
              </w:rPr>
            </w:pPr>
            <w:r w:rsidRPr="00580B4B">
              <w:rPr>
                <w:rFonts w:cs="Times New Roman"/>
                <w:b/>
                <w:bCs/>
              </w:rPr>
              <w:t>Зольность, Ар, %</w:t>
            </w:r>
          </w:p>
        </w:tc>
        <w:tc>
          <w:tcPr>
            <w:tcW w:w="1112" w:type="pct"/>
            <w:tcBorders>
              <w:top w:val="single" w:sz="4" w:space="0" w:color="auto"/>
              <w:left w:val="single" w:sz="4" w:space="0" w:color="auto"/>
              <w:bottom w:val="single" w:sz="4" w:space="0" w:color="auto"/>
              <w:right w:val="single" w:sz="4" w:space="0" w:color="auto"/>
            </w:tcBorders>
            <w:shd w:val="clear" w:color="auto" w:fill="auto"/>
            <w:vAlign w:val="center"/>
          </w:tcPr>
          <w:p w14:paraId="4BF20C87" w14:textId="77777777" w:rsidR="006D39B7" w:rsidRPr="00580B4B" w:rsidRDefault="006D39B7" w:rsidP="006D39B7">
            <w:pPr>
              <w:pStyle w:val="aff5"/>
              <w:spacing w:line="276" w:lineRule="auto"/>
              <w:ind w:firstLine="29"/>
              <w:jc w:val="center"/>
              <w:rPr>
                <w:rFonts w:cs="Times New Roman"/>
                <w:b/>
                <w:bCs/>
              </w:rPr>
            </w:pPr>
            <w:r w:rsidRPr="00580B4B">
              <w:rPr>
                <w:rFonts w:cs="Times New Roman"/>
                <w:b/>
                <w:bCs/>
              </w:rPr>
              <w:t>Влажность, Wр, %</w:t>
            </w:r>
          </w:p>
        </w:tc>
      </w:tr>
      <w:tr w:rsidR="006D39B7" w:rsidRPr="00580B4B" w14:paraId="0BC0E26D" w14:textId="77777777" w:rsidTr="00580B4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blHeader/>
        </w:trPr>
        <w:tc>
          <w:tcPr>
            <w:tcW w:w="678" w:type="pct"/>
            <w:vMerge/>
            <w:tcBorders>
              <w:left w:val="single" w:sz="4" w:space="0" w:color="auto"/>
              <w:right w:val="single" w:sz="4" w:space="0" w:color="auto"/>
            </w:tcBorders>
            <w:shd w:val="clear" w:color="auto" w:fill="auto"/>
            <w:vAlign w:val="center"/>
          </w:tcPr>
          <w:p w14:paraId="263509BC" w14:textId="77777777" w:rsidR="006D39B7" w:rsidRPr="00580B4B" w:rsidRDefault="006D39B7" w:rsidP="006D39B7">
            <w:pPr>
              <w:pStyle w:val="aff5"/>
              <w:spacing w:line="276" w:lineRule="auto"/>
              <w:ind w:firstLine="29"/>
              <w:jc w:val="center"/>
              <w:rPr>
                <w:rFonts w:cs="Times New Roman"/>
                <w:b/>
              </w:rPr>
            </w:pPr>
          </w:p>
        </w:tc>
        <w:tc>
          <w:tcPr>
            <w:tcW w:w="90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BC32EBD" w14:textId="77777777" w:rsidR="006D39B7" w:rsidRPr="00580B4B" w:rsidRDefault="006D39B7" w:rsidP="006D39B7">
            <w:pPr>
              <w:pStyle w:val="aff5"/>
              <w:spacing w:line="276" w:lineRule="auto"/>
              <w:ind w:firstLine="29"/>
              <w:jc w:val="center"/>
              <w:rPr>
                <w:rFonts w:cs="Times New Roman"/>
              </w:rPr>
            </w:pPr>
            <w:r w:rsidRPr="00580B4B">
              <w:rPr>
                <w:rFonts w:cs="Times New Roman"/>
              </w:rPr>
              <w:t>ДО 25-50</w:t>
            </w:r>
          </w:p>
        </w:tc>
        <w:tc>
          <w:tcPr>
            <w:tcW w:w="1324"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69E4E066" w14:textId="77777777" w:rsidR="006D39B7" w:rsidRPr="00580B4B" w:rsidRDefault="006D39B7" w:rsidP="006D39B7">
            <w:pPr>
              <w:pStyle w:val="aff5"/>
              <w:spacing w:line="276" w:lineRule="auto"/>
              <w:ind w:firstLine="29"/>
              <w:jc w:val="center"/>
              <w:rPr>
                <w:rFonts w:cs="Times New Roman"/>
              </w:rPr>
            </w:pPr>
            <w:r w:rsidRPr="00580B4B">
              <w:rPr>
                <w:rFonts w:cs="Times New Roman"/>
              </w:rPr>
              <w:t>7708</w:t>
            </w:r>
          </w:p>
        </w:tc>
        <w:tc>
          <w:tcPr>
            <w:tcW w:w="977" w:type="pct"/>
            <w:tcBorders>
              <w:top w:val="single" w:sz="4" w:space="0" w:color="auto"/>
              <w:left w:val="single" w:sz="4" w:space="0" w:color="auto"/>
              <w:bottom w:val="single" w:sz="4" w:space="0" w:color="auto"/>
              <w:right w:val="single" w:sz="4" w:space="0" w:color="auto"/>
            </w:tcBorders>
            <w:shd w:val="clear" w:color="auto" w:fill="auto"/>
            <w:vAlign w:val="center"/>
          </w:tcPr>
          <w:p w14:paraId="0C819DCC" w14:textId="77777777" w:rsidR="006D39B7" w:rsidRPr="00580B4B" w:rsidRDefault="006D39B7" w:rsidP="006D39B7">
            <w:pPr>
              <w:pStyle w:val="aff5"/>
              <w:spacing w:line="276" w:lineRule="auto"/>
              <w:ind w:firstLine="29"/>
              <w:jc w:val="center"/>
              <w:rPr>
                <w:rFonts w:cs="Times New Roman"/>
              </w:rPr>
            </w:pPr>
            <w:r w:rsidRPr="00580B4B">
              <w:rPr>
                <w:rFonts w:cs="Times New Roman"/>
              </w:rPr>
              <w:t>8,9</w:t>
            </w:r>
          </w:p>
        </w:tc>
        <w:tc>
          <w:tcPr>
            <w:tcW w:w="1112" w:type="pct"/>
            <w:tcBorders>
              <w:top w:val="single" w:sz="4" w:space="0" w:color="auto"/>
              <w:left w:val="single" w:sz="4" w:space="0" w:color="auto"/>
              <w:bottom w:val="single" w:sz="4" w:space="0" w:color="auto"/>
              <w:right w:val="single" w:sz="4" w:space="0" w:color="auto"/>
            </w:tcBorders>
            <w:shd w:val="clear" w:color="auto" w:fill="auto"/>
            <w:vAlign w:val="center"/>
          </w:tcPr>
          <w:p w14:paraId="638F4E6F" w14:textId="77777777" w:rsidR="006D39B7" w:rsidRPr="00580B4B" w:rsidRDefault="006D39B7" w:rsidP="006D39B7">
            <w:pPr>
              <w:pStyle w:val="aff5"/>
              <w:spacing w:line="276" w:lineRule="auto"/>
              <w:ind w:firstLine="29"/>
              <w:jc w:val="center"/>
              <w:rPr>
                <w:rFonts w:cs="Times New Roman"/>
              </w:rPr>
            </w:pPr>
            <w:r w:rsidRPr="00580B4B">
              <w:rPr>
                <w:rFonts w:cs="Times New Roman"/>
              </w:rPr>
              <w:t>13,9</w:t>
            </w:r>
          </w:p>
        </w:tc>
      </w:tr>
      <w:tr w:rsidR="00617A75" w:rsidRPr="00580B4B" w14:paraId="297B1B16" w14:textId="77777777" w:rsidTr="00617A7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blHeader/>
        </w:trPr>
        <w:tc>
          <w:tcPr>
            <w:tcW w:w="678" w:type="pct"/>
            <w:vMerge/>
            <w:tcBorders>
              <w:left w:val="single" w:sz="4" w:space="0" w:color="auto"/>
              <w:right w:val="single" w:sz="4" w:space="0" w:color="auto"/>
            </w:tcBorders>
            <w:shd w:val="clear" w:color="auto" w:fill="auto"/>
            <w:vAlign w:val="center"/>
          </w:tcPr>
          <w:p w14:paraId="01BB2ADF" w14:textId="77777777" w:rsidR="006D39B7" w:rsidRPr="00580B4B" w:rsidRDefault="006D39B7" w:rsidP="006D39B7">
            <w:pPr>
              <w:pStyle w:val="aff5"/>
              <w:spacing w:line="276" w:lineRule="auto"/>
              <w:ind w:firstLine="29"/>
              <w:jc w:val="center"/>
              <w:rPr>
                <w:rFonts w:cs="Times New Roman"/>
                <w:b/>
              </w:rPr>
            </w:pPr>
          </w:p>
        </w:tc>
        <w:tc>
          <w:tcPr>
            <w:tcW w:w="1489" w:type="pct"/>
            <w:gridSpan w:val="5"/>
            <w:tcBorders>
              <w:top w:val="single" w:sz="4" w:space="0" w:color="auto"/>
              <w:left w:val="single" w:sz="4" w:space="0" w:color="auto"/>
              <w:bottom w:val="single" w:sz="4" w:space="0" w:color="auto"/>
              <w:right w:val="single" w:sz="4" w:space="0" w:color="auto"/>
            </w:tcBorders>
            <w:shd w:val="clear" w:color="auto" w:fill="auto"/>
            <w:vAlign w:val="center"/>
          </w:tcPr>
          <w:p w14:paraId="04685421" w14:textId="77777777" w:rsidR="006D39B7" w:rsidRPr="00580B4B" w:rsidRDefault="006D39B7" w:rsidP="006D39B7">
            <w:pPr>
              <w:pStyle w:val="aff5"/>
              <w:spacing w:line="276" w:lineRule="auto"/>
              <w:ind w:firstLine="29"/>
              <w:jc w:val="center"/>
              <w:rPr>
                <w:rFonts w:cs="Times New Roman"/>
              </w:rPr>
            </w:pPr>
            <w:r w:rsidRPr="00580B4B">
              <w:rPr>
                <w:rFonts w:cs="Times New Roman"/>
              </w:rPr>
              <w:t>Остаток топлива на начало года, т</w:t>
            </w:r>
          </w:p>
        </w:tc>
        <w:tc>
          <w:tcPr>
            <w:tcW w:w="744" w:type="pct"/>
            <w:tcBorders>
              <w:top w:val="single" w:sz="4" w:space="0" w:color="auto"/>
              <w:left w:val="single" w:sz="4" w:space="0" w:color="auto"/>
              <w:bottom w:val="single" w:sz="4" w:space="0" w:color="auto"/>
              <w:right w:val="single" w:sz="4" w:space="0" w:color="auto"/>
            </w:tcBorders>
            <w:shd w:val="clear" w:color="auto" w:fill="auto"/>
            <w:vAlign w:val="center"/>
          </w:tcPr>
          <w:p w14:paraId="3170226D" w14:textId="77777777" w:rsidR="006D39B7" w:rsidRPr="00580B4B" w:rsidRDefault="006D39B7" w:rsidP="006D39B7">
            <w:pPr>
              <w:pStyle w:val="aff5"/>
              <w:spacing w:line="276" w:lineRule="auto"/>
              <w:ind w:firstLine="29"/>
              <w:jc w:val="center"/>
              <w:rPr>
                <w:rFonts w:cs="Times New Roman"/>
              </w:rPr>
            </w:pPr>
            <w:r w:rsidRPr="00580B4B">
              <w:rPr>
                <w:rFonts w:cs="Times New Roman"/>
              </w:rPr>
              <w:t>Приход, т</w:t>
            </w:r>
          </w:p>
        </w:tc>
        <w:tc>
          <w:tcPr>
            <w:tcW w:w="977" w:type="pct"/>
            <w:tcBorders>
              <w:top w:val="single" w:sz="4" w:space="0" w:color="auto"/>
              <w:left w:val="single" w:sz="4" w:space="0" w:color="auto"/>
              <w:bottom w:val="single" w:sz="4" w:space="0" w:color="auto"/>
              <w:right w:val="single" w:sz="4" w:space="0" w:color="auto"/>
            </w:tcBorders>
            <w:shd w:val="clear" w:color="auto" w:fill="auto"/>
            <w:vAlign w:val="center"/>
          </w:tcPr>
          <w:p w14:paraId="35E56F0E" w14:textId="77777777" w:rsidR="006D39B7" w:rsidRPr="00580B4B" w:rsidRDefault="006D39B7" w:rsidP="006D39B7">
            <w:pPr>
              <w:pStyle w:val="aff5"/>
              <w:spacing w:line="276" w:lineRule="auto"/>
              <w:ind w:firstLine="29"/>
              <w:jc w:val="center"/>
              <w:rPr>
                <w:rFonts w:cs="Times New Roman"/>
              </w:rPr>
            </w:pPr>
            <w:r w:rsidRPr="00580B4B">
              <w:rPr>
                <w:rFonts w:cs="Times New Roman"/>
              </w:rPr>
              <w:t>Расход, т</w:t>
            </w:r>
          </w:p>
        </w:tc>
        <w:tc>
          <w:tcPr>
            <w:tcW w:w="1112" w:type="pct"/>
            <w:tcBorders>
              <w:top w:val="single" w:sz="4" w:space="0" w:color="auto"/>
              <w:left w:val="single" w:sz="4" w:space="0" w:color="auto"/>
              <w:bottom w:val="single" w:sz="4" w:space="0" w:color="auto"/>
              <w:right w:val="single" w:sz="4" w:space="0" w:color="auto"/>
            </w:tcBorders>
            <w:shd w:val="clear" w:color="auto" w:fill="auto"/>
            <w:vAlign w:val="center"/>
          </w:tcPr>
          <w:p w14:paraId="3DE230E8" w14:textId="77777777" w:rsidR="006D39B7" w:rsidRPr="00580B4B" w:rsidRDefault="006D39B7" w:rsidP="006D39B7">
            <w:pPr>
              <w:pStyle w:val="aff5"/>
              <w:spacing w:line="276" w:lineRule="auto"/>
              <w:ind w:firstLine="29"/>
              <w:jc w:val="center"/>
              <w:rPr>
                <w:rFonts w:cs="Times New Roman"/>
              </w:rPr>
            </w:pPr>
            <w:r w:rsidRPr="00580B4B">
              <w:rPr>
                <w:rFonts w:cs="Times New Roman"/>
              </w:rPr>
              <w:t>Остаток, т</w:t>
            </w:r>
          </w:p>
        </w:tc>
      </w:tr>
      <w:tr w:rsidR="00617A75" w:rsidRPr="00580B4B" w14:paraId="720A1466" w14:textId="77777777" w:rsidTr="00617A7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blHeader/>
        </w:trPr>
        <w:tc>
          <w:tcPr>
            <w:tcW w:w="678" w:type="pct"/>
            <w:vMerge/>
            <w:tcBorders>
              <w:left w:val="single" w:sz="4" w:space="0" w:color="auto"/>
              <w:bottom w:val="single" w:sz="4" w:space="0" w:color="auto"/>
              <w:right w:val="single" w:sz="4" w:space="0" w:color="auto"/>
            </w:tcBorders>
            <w:shd w:val="clear" w:color="auto" w:fill="auto"/>
            <w:vAlign w:val="center"/>
          </w:tcPr>
          <w:p w14:paraId="72CAD68F" w14:textId="77777777" w:rsidR="006D39B7" w:rsidRPr="00580B4B" w:rsidRDefault="006D39B7" w:rsidP="006D39B7">
            <w:pPr>
              <w:pStyle w:val="aff5"/>
              <w:spacing w:line="276" w:lineRule="auto"/>
              <w:ind w:firstLine="29"/>
              <w:jc w:val="center"/>
              <w:rPr>
                <w:rFonts w:cs="Times New Roman"/>
                <w:b/>
              </w:rPr>
            </w:pPr>
          </w:p>
        </w:tc>
        <w:tc>
          <w:tcPr>
            <w:tcW w:w="1489" w:type="pct"/>
            <w:gridSpan w:val="5"/>
            <w:tcBorders>
              <w:top w:val="single" w:sz="4" w:space="0" w:color="auto"/>
              <w:left w:val="single" w:sz="4" w:space="0" w:color="auto"/>
              <w:bottom w:val="single" w:sz="4" w:space="0" w:color="auto"/>
              <w:right w:val="single" w:sz="4" w:space="0" w:color="auto"/>
            </w:tcBorders>
            <w:shd w:val="clear" w:color="auto" w:fill="auto"/>
            <w:vAlign w:val="center"/>
          </w:tcPr>
          <w:p w14:paraId="6A96154C" w14:textId="77777777" w:rsidR="006D39B7" w:rsidRPr="00580B4B" w:rsidRDefault="006D39B7" w:rsidP="006D39B7">
            <w:pPr>
              <w:pStyle w:val="aff5"/>
              <w:spacing w:line="276" w:lineRule="auto"/>
              <w:ind w:firstLine="29"/>
              <w:jc w:val="center"/>
              <w:rPr>
                <w:rFonts w:cs="Times New Roman"/>
              </w:rPr>
            </w:pPr>
            <w:r w:rsidRPr="00580B4B">
              <w:rPr>
                <w:rFonts w:cs="Times New Roman"/>
              </w:rPr>
              <w:t>416,95</w:t>
            </w:r>
          </w:p>
        </w:tc>
        <w:tc>
          <w:tcPr>
            <w:tcW w:w="744" w:type="pct"/>
            <w:tcBorders>
              <w:top w:val="single" w:sz="4" w:space="0" w:color="auto"/>
              <w:left w:val="single" w:sz="4" w:space="0" w:color="auto"/>
              <w:bottom w:val="single" w:sz="4" w:space="0" w:color="auto"/>
              <w:right w:val="single" w:sz="4" w:space="0" w:color="auto"/>
            </w:tcBorders>
            <w:shd w:val="clear" w:color="auto" w:fill="auto"/>
            <w:vAlign w:val="center"/>
          </w:tcPr>
          <w:p w14:paraId="1ABBED70" w14:textId="77777777" w:rsidR="006D39B7" w:rsidRPr="00580B4B" w:rsidRDefault="006D39B7" w:rsidP="006D39B7">
            <w:pPr>
              <w:pStyle w:val="aff5"/>
              <w:spacing w:line="276" w:lineRule="auto"/>
              <w:ind w:firstLine="29"/>
              <w:jc w:val="center"/>
              <w:rPr>
                <w:rFonts w:cs="Times New Roman"/>
              </w:rPr>
            </w:pPr>
            <w:r w:rsidRPr="00580B4B">
              <w:rPr>
                <w:rFonts w:cs="Times New Roman"/>
              </w:rPr>
              <w:t>787,05</w:t>
            </w:r>
          </w:p>
        </w:tc>
        <w:tc>
          <w:tcPr>
            <w:tcW w:w="977" w:type="pct"/>
            <w:tcBorders>
              <w:top w:val="single" w:sz="4" w:space="0" w:color="auto"/>
              <w:left w:val="single" w:sz="4" w:space="0" w:color="auto"/>
              <w:bottom w:val="single" w:sz="4" w:space="0" w:color="auto"/>
              <w:right w:val="single" w:sz="4" w:space="0" w:color="auto"/>
            </w:tcBorders>
            <w:shd w:val="clear" w:color="auto" w:fill="auto"/>
            <w:vAlign w:val="center"/>
          </w:tcPr>
          <w:p w14:paraId="36909996" w14:textId="77777777" w:rsidR="006D39B7" w:rsidRPr="00580B4B" w:rsidRDefault="006D39B7" w:rsidP="006D39B7">
            <w:pPr>
              <w:pStyle w:val="aff5"/>
              <w:spacing w:line="276" w:lineRule="auto"/>
              <w:ind w:firstLine="29"/>
              <w:jc w:val="center"/>
              <w:rPr>
                <w:rFonts w:cs="Times New Roman"/>
              </w:rPr>
            </w:pPr>
            <w:r w:rsidRPr="00580B4B">
              <w:rPr>
                <w:rFonts w:cs="Times New Roman"/>
              </w:rPr>
              <w:t>935</w:t>
            </w:r>
          </w:p>
        </w:tc>
        <w:tc>
          <w:tcPr>
            <w:tcW w:w="1112" w:type="pct"/>
            <w:tcBorders>
              <w:top w:val="single" w:sz="4" w:space="0" w:color="auto"/>
              <w:left w:val="single" w:sz="4" w:space="0" w:color="auto"/>
              <w:bottom w:val="single" w:sz="4" w:space="0" w:color="auto"/>
              <w:right w:val="single" w:sz="4" w:space="0" w:color="auto"/>
            </w:tcBorders>
            <w:shd w:val="clear" w:color="auto" w:fill="auto"/>
            <w:vAlign w:val="center"/>
          </w:tcPr>
          <w:p w14:paraId="6460D64C" w14:textId="77777777" w:rsidR="006D39B7" w:rsidRPr="00580B4B" w:rsidRDefault="006D39B7" w:rsidP="006D39B7">
            <w:pPr>
              <w:pStyle w:val="aff5"/>
              <w:spacing w:line="276" w:lineRule="auto"/>
              <w:ind w:firstLine="29"/>
              <w:jc w:val="center"/>
              <w:rPr>
                <w:rFonts w:cs="Times New Roman"/>
              </w:rPr>
            </w:pPr>
            <w:r w:rsidRPr="00580B4B">
              <w:rPr>
                <w:rFonts w:cs="Times New Roman"/>
              </w:rPr>
              <w:t>269</w:t>
            </w:r>
          </w:p>
        </w:tc>
      </w:tr>
      <w:tr w:rsidR="006D39B7" w:rsidRPr="00580B4B" w14:paraId="5277D147" w14:textId="77777777" w:rsidTr="00580B4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blHeader/>
        </w:trPr>
        <w:tc>
          <w:tcPr>
            <w:tcW w:w="678" w:type="pct"/>
            <w:vMerge w:val="restart"/>
            <w:tcBorders>
              <w:top w:val="single" w:sz="4" w:space="0" w:color="auto"/>
              <w:left w:val="single" w:sz="4" w:space="0" w:color="auto"/>
              <w:right w:val="single" w:sz="4" w:space="0" w:color="auto"/>
            </w:tcBorders>
            <w:shd w:val="clear" w:color="auto" w:fill="auto"/>
            <w:vAlign w:val="center"/>
          </w:tcPr>
          <w:p w14:paraId="07BD7163" w14:textId="19F5C58C" w:rsidR="006D39B7" w:rsidRPr="00580B4B" w:rsidRDefault="006D39B7" w:rsidP="006D39B7">
            <w:pPr>
              <w:pStyle w:val="aff5"/>
              <w:spacing w:line="276" w:lineRule="auto"/>
              <w:ind w:firstLine="29"/>
              <w:jc w:val="center"/>
              <w:rPr>
                <w:rFonts w:cs="Times New Roman"/>
                <w:b/>
                <w:bCs/>
              </w:rPr>
            </w:pPr>
            <w:r w:rsidRPr="00580B4B">
              <w:rPr>
                <w:b/>
                <w:bCs/>
                <w:color w:val="000000"/>
              </w:rPr>
              <w:t>2020г.</w:t>
            </w:r>
          </w:p>
        </w:tc>
        <w:tc>
          <w:tcPr>
            <w:tcW w:w="90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9B39ED6" w14:textId="77777777" w:rsidR="006D39B7" w:rsidRPr="00580B4B" w:rsidRDefault="006D39B7" w:rsidP="006D39B7">
            <w:pPr>
              <w:pStyle w:val="aff5"/>
              <w:spacing w:line="276" w:lineRule="auto"/>
              <w:ind w:firstLine="29"/>
              <w:jc w:val="center"/>
              <w:rPr>
                <w:rFonts w:cs="Times New Roman"/>
                <w:b/>
                <w:bCs/>
              </w:rPr>
            </w:pPr>
            <w:r w:rsidRPr="00580B4B">
              <w:rPr>
                <w:rFonts w:cs="Times New Roman"/>
                <w:b/>
                <w:bCs/>
              </w:rPr>
              <w:t xml:space="preserve">Марка  </w:t>
            </w:r>
          </w:p>
        </w:tc>
        <w:tc>
          <w:tcPr>
            <w:tcW w:w="1324"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4AE1303D" w14:textId="77777777" w:rsidR="006D39B7" w:rsidRPr="00580B4B" w:rsidRDefault="006D39B7" w:rsidP="006D39B7">
            <w:pPr>
              <w:pStyle w:val="aff5"/>
              <w:spacing w:line="276" w:lineRule="auto"/>
              <w:ind w:firstLine="29"/>
              <w:jc w:val="center"/>
              <w:rPr>
                <w:rFonts w:cs="Times New Roman"/>
                <w:b/>
                <w:bCs/>
              </w:rPr>
            </w:pPr>
            <w:r w:rsidRPr="00580B4B">
              <w:rPr>
                <w:rFonts w:cs="Times New Roman"/>
                <w:b/>
                <w:bCs/>
              </w:rPr>
              <w:t>Калорийность, Qнр, ккал/кг</w:t>
            </w:r>
          </w:p>
        </w:tc>
        <w:tc>
          <w:tcPr>
            <w:tcW w:w="977" w:type="pct"/>
            <w:tcBorders>
              <w:top w:val="single" w:sz="4" w:space="0" w:color="auto"/>
              <w:left w:val="single" w:sz="4" w:space="0" w:color="auto"/>
              <w:bottom w:val="single" w:sz="4" w:space="0" w:color="auto"/>
              <w:right w:val="single" w:sz="4" w:space="0" w:color="auto"/>
            </w:tcBorders>
            <w:shd w:val="clear" w:color="auto" w:fill="auto"/>
            <w:vAlign w:val="center"/>
          </w:tcPr>
          <w:p w14:paraId="3C046C5A" w14:textId="77777777" w:rsidR="006D39B7" w:rsidRPr="00580B4B" w:rsidRDefault="006D39B7" w:rsidP="006D39B7">
            <w:pPr>
              <w:pStyle w:val="aff5"/>
              <w:spacing w:line="276" w:lineRule="auto"/>
              <w:ind w:firstLine="29"/>
              <w:jc w:val="center"/>
              <w:rPr>
                <w:rFonts w:cs="Times New Roman"/>
                <w:b/>
                <w:bCs/>
              </w:rPr>
            </w:pPr>
            <w:r w:rsidRPr="00580B4B">
              <w:rPr>
                <w:rFonts w:cs="Times New Roman"/>
                <w:b/>
                <w:bCs/>
              </w:rPr>
              <w:t>Зольность, Ар, %</w:t>
            </w:r>
          </w:p>
        </w:tc>
        <w:tc>
          <w:tcPr>
            <w:tcW w:w="1112" w:type="pct"/>
            <w:tcBorders>
              <w:top w:val="single" w:sz="4" w:space="0" w:color="auto"/>
              <w:left w:val="single" w:sz="4" w:space="0" w:color="auto"/>
              <w:bottom w:val="single" w:sz="4" w:space="0" w:color="auto"/>
              <w:right w:val="single" w:sz="4" w:space="0" w:color="auto"/>
            </w:tcBorders>
            <w:shd w:val="clear" w:color="auto" w:fill="auto"/>
            <w:vAlign w:val="center"/>
          </w:tcPr>
          <w:p w14:paraId="10BD8A85" w14:textId="77777777" w:rsidR="006D39B7" w:rsidRPr="00580B4B" w:rsidRDefault="006D39B7" w:rsidP="006D39B7">
            <w:pPr>
              <w:pStyle w:val="aff5"/>
              <w:spacing w:line="276" w:lineRule="auto"/>
              <w:ind w:firstLine="29"/>
              <w:jc w:val="center"/>
              <w:rPr>
                <w:rFonts w:cs="Times New Roman"/>
                <w:b/>
                <w:bCs/>
              </w:rPr>
            </w:pPr>
            <w:r w:rsidRPr="00580B4B">
              <w:rPr>
                <w:rFonts w:cs="Times New Roman"/>
                <w:b/>
                <w:bCs/>
              </w:rPr>
              <w:t>Влажность, Wр, %</w:t>
            </w:r>
          </w:p>
        </w:tc>
      </w:tr>
      <w:tr w:rsidR="00CD1F1B" w:rsidRPr="00580B4B" w14:paraId="0FA832E0" w14:textId="77777777" w:rsidTr="00580B4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blHeader/>
        </w:trPr>
        <w:tc>
          <w:tcPr>
            <w:tcW w:w="678" w:type="pct"/>
            <w:vMerge/>
            <w:tcBorders>
              <w:left w:val="single" w:sz="4" w:space="0" w:color="auto"/>
              <w:right w:val="single" w:sz="4" w:space="0" w:color="auto"/>
            </w:tcBorders>
            <w:shd w:val="clear" w:color="auto" w:fill="auto"/>
            <w:vAlign w:val="center"/>
          </w:tcPr>
          <w:p w14:paraId="59A47D23" w14:textId="77777777" w:rsidR="00CD1F1B" w:rsidRPr="00580B4B" w:rsidRDefault="00CD1F1B" w:rsidP="00C910F5">
            <w:pPr>
              <w:pStyle w:val="aff5"/>
              <w:spacing w:line="276" w:lineRule="auto"/>
              <w:ind w:firstLine="29"/>
              <w:jc w:val="center"/>
              <w:rPr>
                <w:rFonts w:cs="Times New Roman"/>
                <w:b/>
                <w:bCs/>
              </w:rPr>
            </w:pPr>
          </w:p>
        </w:tc>
        <w:tc>
          <w:tcPr>
            <w:tcW w:w="90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16619A95" w14:textId="77777777" w:rsidR="00CD1F1B" w:rsidRPr="00580B4B" w:rsidRDefault="00CD1F1B" w:rsidP="00C910F5">
            <w:pPr>
              <w:pStyle w:val="aff5"/>
              <w:spacing w:line="276" w:lineRule="auto"/>
              <w:ind w:firstLine="29"/>
              <w:jc w:val="center"/>
              <w:rPr>
                <w:rFonts w:cs="Times New Roman"/>
              </w:rPr>
            </w:pPr>
            <w:r w:rsidRPr="00580B4B">
              <w:rPr>
                <w:rFonts w:cs="Times New Roman"/>
              </w:rPr>
              <w:t>ДО 25-50</w:t>
            </w:r>
          </w:p>
        </w:tc>
        <w:tc>
          <w:tcPr>
            <w:tcW w:w="1324"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39740B10" w14:textId="77777777" w:rsidR="00CD1F1B" w:rsidRPr="00580B4B" w:rsidRDefault="00CD1F1B" w:rsidP="00C910F5">
            <w:pPr>
              <w:pStyle w:val="aff5"/>
              <w:spacing w:line="276" w:lineRule="auto"/>
              <w:ind w:firstLine="29"/>
              <w:jc w:val="center"/>
              <w:rPr>
                <w:rFonts w:cs="Times New Roman"/>
              </w:rPr>
            </w:pPr>
            <w:r w:rsidRPr="00580B4B">
              <w:rPr>
                <w:rFonts w:cs="Times New Roman"/>
              </w:rPr>
              <w:t>7708</w:t>
            </w:r>
          </w:p>
        </w:tc>
        <w:tc>
          <w:tcPr>
            <w:tcW w:w="977" w:type="pct"/>
            <w:tcBorders>
              <w:top w:val="single" w:sz="4" w:space="0" w:color="auto"/>
              <w:left w:val="single" w:sz="4" w:space="0" w:color="auto"/>
              <w:bottom w:val="single" w:sz="4" w:space="0" w:color="auto"/>
              <w:right w:val="single" w:sz="4" w:space="0" w:color="auto"/>
            </w:tcBorders>
            <w:shd w:val="clear" w:color="auto" w:fill="auto"/>
            <w:vAlign w:val="center"/>
          </w:tcPr>
          <w:p w14:paraId="33D942D9" w14:textId="77777777" w:rsidR="00CD1F1B" w:rsidRPr="00580B4B" w:rsidRDefault="00CD1F1B" w:rsidP="00C910F5">
            <w:pPr>
              <w:pStyle w:val="aff5"/>
              <w:spacing w:line="276" w:lineRule="auto"/>
              <w:ind w:firstLine="29"/>
              <w:jc w:val="center"/>
              <w:rPr>
                <w:rFonts w:cs="Times New Roman"/>
              </w:rPr>
            </w:pPr>
            <w:r w:rsidRPr="00580B4B">
              <w:rPr>
                <w:rFonts w:cs="Times New Roman"/>
              </w:rPr>
              <w:t>8,9</w:t>
            </w:r>
          </w:p>
        </w:tc>
        <w:tc>
          <w:tcPr>
            <w:tcW w:w="1112" w:type="pct"/>
            <w:tcBorders>
              <w:top w:val="single" w:sz="4" w:space="0" w:color="auto"/>
              <w:left w:val="single" w:sz="4" w:space="0" w:color="auto"/>
              <w:bottom w:val="single" w:sz="4" w:space="0" w:color="auto"/>
              <w:right w:val="single" w:sz="4" w:space="0" w:color="auto"/>
            </w:tcBorders>
            <w:shd w:val="clear" w:color="auto" w:fill="auto"/>
            <w:vAlign w:val="center"/>
          </w:tcPr>
          <w:p w14:paraId="30E65719" w14:textId="77777777" w:rsidR="00CD1F1B" w:rsidRPr="00580B4B" w:rsidRDefault="00CD1F1B" w:rsidP="00C910F5">
            <w:pPr>
              <w:pStyle w:val="aff5"/>
              <w:spacing w:line="276" w:lineRule="auto"/>
              <w:ind w:firstLine="29"/>
              <w:jc w:val="center"/>
              <w:rPr>
                <w:rFonts w:cs="Times New Roman"/>
              </w:rPr>
            </w:pPr>
            <w:r w:rsidRPr="00580B4B">
              <w:rPr>
                <w:rFonts w:cs="Times New Roman"/>
              </w:rPr>
              <w:t>13,9</w:t>
            </w:r>
          </w:p>
        </w:tc>
      </w:tr>
      <w:tr w:rsidR="00CD1F1B" w:rsidRPr="00580B4B" w14:paraId="2BE95822" w14:textId="77777777" w:rsidTr="00617A7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blHeader/>
        </w:trPr>
        <w:tc>
          <w:tcPr>
            <w:tcW w:w="678" w:type="pct"/>
            <w:vMerge/>
            <w:tcBorders>
              <w:left w:val="single" w:sz="4" w:space="0" w:color="auto"/>
              <w:right w:val="single" w:sz="4" w:space="0" w:color="auto"/>
            </w:tcBorders>
            <w:shd w:val="clear" w:color="auto" w:fill="auto"/>
            <w:vAlign w:val="center"/>
          </w:tcPr>
          <w:p w14:paraId="42B47838" w14:textId="77777777" w:rsidR="00CD1F1B" w:rsidRPr="00580B4B" w:rsidRDefault="00CD1F1B" w:rsidP="00C910F5">
            <w:pPr>
              <w:pStyle w:val="aff5"/>
              <w:spacing w:line="276" w:lineRule="auto"/>
              <w:ind w:firstLine="29"/>
              <w:jc w:val="center"/>
              <w:rPr>
                <w:rFonts w:cs="Times New Roman"/>
                <w:b/>
                <w:bCs/>
              </w:rPr>
            </w:pPr>
          </w:p>
        </w:tc>
        <w:tc>
          <w:tcPr>
            <w:tcW w:w="1489" w:type="pct"/>
            <w:gridSpan w:val="5"/>
            <w:tcBorders>
              <w:top w:val="single" w:sz="4" w:space="0" w:color="auto"/>
              <w:left w:val="single" w:sz="4" w:space="0" w:color="auto"/>
              <w:bottom w:val="single" w:sz="4" w:space="0" w:color="auto"/>
              <w:right w:val="single" w:sz="4" w:space="0" w:color="auto"/>
            </w:tcBorders>
            <w:shd w:val="clear" w:color="auto" w:fill="auto"/>
            <w:vAlign w:val="center"/>
          </w:tcPr>
          <w:p w14:paraId="2074C2B4" w14:textId="77777777" w:rsidR="00CD1F1B" w:rsidRPr="00580B4B" w:rsidRDefault="00CD1F1B" w:rsidP="00C910F5">
            <w:pPr>
              <w:pStyle w:val="aff5"/>
              <w:spacing w:line="276" w:lineRule="auto"/>
              <w:ind w:firstLine="29"/>
              <w:jc w:val="center"/>
              <w:rPr>
                <w:rFonts w:cs="Times New Roman"/>
              </w:rPr>
            </w:pPr>
            <w:r w:rsidRPr="00580B4B">
              <w:rPr>
                <w:rFonts w:cs="Times New Roman"/>
              </w:rPr>
              <w:t>Остаток топлива на начало года, т</w:t>
            </w:r>
          </w:p>
        </w:tc>
        <w:tc>
          <w:tcPr>
            <w:tcW w:w="744" w:type="pct"/>
            <w:tcBorders>
              <w:top w:val="single" w:sz="4" w:space="0" w:color="auto"/>
              <w:left w:val="single" w:sz="4" w:space="0" w:color="auto"/>
              <w:bottom w:val="single" w:sz="4" w:space="0" w:color="auto"/>
              <w:right w:val="single" w:sz="4" w:space="0" w:color="auto"/>
            </w:tcBorders>
            <w:shd w:val="clear" w:color="auto" w:fill="auto"/>
            <w:vAlign w:val="center"/>
          </w:tcPr>
          <w:p w14:paraId="3A5E3C5F" w14:textId="77777777" w:rsidR="00CD1F1B" w:rsidRPr="00580B4B" w:rsidRDefault="00CD1F1B" w:rsidP="00C910F5">
            <w:pPr>
              <w:pStyle w:val="aff5"/>
              <w:spacing w:line="276" w:lineRule="auto"/>
              <w:ind w:firstLine="29"/>
              <w:jc w:val="center"/>
              <w:rPr>
                <w:rFonts w:cs="Times New Roman"/>
              </w:rPr>
            </w:pPr>
            <w:r w:rsidRPr="00580B4B">
              <w:rPr>
                <w:rFonts w:cs="Times New Roman"/>
              </w:rPr>
              <w:t>Приход, т</w:t>
            </w:r>
          </w:p>
        </w:tc>
        <w:tc>
          <w:tcPr>
            <w:tcW w:w="977" w:type="pct"/>
            <w:tcBorders>
              <w:top w:val="single" w:sz="4" w:space="0" w:color="auto"/>
              <w:left w:val="single" w:sz="4" w:space="0" w:color="auto"/>
              <w:bottom w:val="single" w:sz="4" w:space="0" w:color="auto"/>
              <w:right w:val="single" w:sz="4" w:space="0" w:color="auto"/>
            </w:tcBorders>
            <w:shd w:val="clear" w:color="auto" w:fill="auto"/>
            <w:vAlign w:val="center"/>
          </w:tcPr>
          <w:p w14:paraId="4C3EDF34" w14:textId="77777777" w:rsidR="00CD1F1B" w:rsidRPr="00580B4B" w:rsidRDefault="00CD1F1B" w:rsidP="00C910F5">
            <w:pPr>
              <w:pStyle w:val="aff5"/>
              <w:spacing w:line="276" w:lineRule="auto"/>
              <w:ind w:firstLine="29"/>
              <w:jc w:val="center"/>
              <w:rPr>
                <w:rFonts w:cs="Times New Roman"/>
              </w:rPr>
            </w:pPr>
            <w:r w:rsidRPr="00580B4B">
              <w:rPr>
                <w:rFonts w:cs="Times New Roman"/>
              </w:rPr>
              <w:t>Расход, т</w:t>
            </w:r>
          </w:p>
        </w:tc>
        <w:tc>
          <w:tcPr>
            <w:tcW w:w="1112" w:type="pct"/>
            <w:tcBorders>
              <w:top w:val="single" w:sz="4" w:space="0" w:color="auto"/>
              <w:left w:val="single" w:sz="4" w:space="0" w:color="auto"/>
              <w:bottom w:val="single" w:sz="4" w:space="0" w:color="auto"/>
              <w:right w:val="single" w:sz="4" w:space="0" w:color="auto"/>
            </w:tcBorders>
            <w:shd w:val="clear" w:color="auto" w:fill="auto"/>
            <w:vAlign w:val="center"/>
          </w:tcPr>
          <w:p w14:paraId="2305ADCD" w14:textId="77777777" w:rsidR="00CD1F1B" w:rsidRPr="00580B4B" w:rsidRDefault="00CD1F1B" w:rsidP="00C910F5">
            <w:pPr>
              <w:pStyle w:val="aff5"/>
              <w:spacing w:line="276" w:lineRule="auto"/>
              <w:ind w:firstLine="29"/>
              <w:jc w:val="center"/>
              <w:rPr>
                <w:rFonts w:cs="Times New Roman"/>
              </w:rPr>
            </w:pPr>
            <w:r w:rsidRPr="00580B4B">
              <w:rPr>
                <w:rFonts w:cs="Times New Roman"/>
              </w:rPr>
              <w:t>Остаток, т</w:t>
            </w:r>
          </w:p>
        </w:tc>
      </w:tr>
      <w:tr w:rsidR="00CD1F1B" w:rsidRPr="00580B4B" w14:paraId="08A23B64" w14:textId="77777777" w:rsidTr="00617A7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blHeader/>
        </w:trPr>
        <w:tc>
          <w:tcPr>
            <w:tcW w:w="678" w:type="pct"/>
            <w:vMerge/>
            <w:tcBorders>
              <w:left w:val="single" w:sz="4" w:space="0" w:color="auto"/>
              <w:bottom w:val="single" w:sz="4" w:space="0" w:color="auto"/>
              <w:right w:val="single" w:sz="4" w:space="0" w:color="auto"/>
            </w:tcBorders>
            <w:shd w:val="clear" w:color="auto" w:fill="auto"/>
            <w:vAlign w:val="center"/>
          </w:tcPr>
          <w:p w14:paraId="31E6CED8" w14:textId="77777777" w:rsidR="00CD1F1B" w:rsidRPr="00580B4B" w:rsidRDefault="00CD1F1B" w:rsidP="00C910F5">
            <w:pPr>
              <w:pStyle w:val="aff5"/>
              <w:spacing w:line="276" w:lineRule="auto"/>
              <w:ind w:firstLine="29"/>
              <w:jc w:val="center"/>
              <w:rPr>
                <w:rFonts w:cs="Times New Roman"/>
                <w:b/>
                <w:bCs/>
              </w:rPr>
            </w:pPr>
          </w:p>
        </w:tc>
        <w:tc>
          <w:tcPr>
            <w:tcW w:w="1489" w:type="pct"/>
            <w:gridSpan w:val="5"/>
            <w:tcBorders>
              <w:top w:val="single" w:sz="4" w:space="0" w:color="auto"/>
              <w:left w:val="single" w:sz="4" w:space="0" w:color="auto"/>
              <w:bottom w:val="single" w:sz="4" w:space="0" w:color="auto"/>
              <w:right w:val="single" w:sz="4" w:space="0" w:color="auto"/>
            </w:tcBorders>
            <w:shd w:val="clear" w:color="auto" w:fill="auto"/>
            <w:vAlign w:val="center"/>
          </w:tcPr>
          <w:p w14:paraId="7E99FAAC" w14:textId="77777777" w:rsidR="00CD1F1B" w:rsidRPr="00580B4B" w:rsidRDefault="00CD1F1B" w:rsidP="00C910F5">
            <w:pPr>
              <w:pStyle w:val="aff5"/>
              <w:spacing w:line="276" w:lineRule="auto"/>
              <w:ind w:firstLine="29"/>
              <w:jc w:val="center"/>
              <w:rPr>
                <w:rFonts w:cs="Times New Roman"/>
              </w:rPr>
            </w:pPr>
            <w:r w:rsidRPr="00580B4B">
              <w:rPr>
                <w:rFonts w:cs="Times New Roman"/>
              </w:rPr>
              <w:t>269</w:t>
            </w:r>
          </w:p>
        </w:tc>
        <w:tc>
          <w:tcPr>
            <w:tcW w:w="744" w:type="pct"/>
            <w:tcBorders>
              <w:top w:val="single" w:sz="4" w:space="0" w:color="auto"/>
              <w:left w:val="single" w:sz="4" w:space="0" w:color="auto"/>
              <w:bottom w:val="single" w:sz="4" w:space="0" w:color="auto"/>
              <w:right w:val="single" w:sz="4" w:space="0" w:color="auto"/>
            </w:tcBorders>
            <w:shd w:val="clear" w:color="auto" w:fill="auto"/>
            <w:vAlign w:val="center"/>
          </w:tcPr>
          <w:p w14:paraId="7432A040" w14:textId="77777777" w:rsidR="00CD1F1B" w:rsidRPr="00580B4B" w:rsidRDefault="00CD1F1B" w:rsidP="00C910F5">
            <w:pPr>
              <w:pStyle w:val="aff5"/>
              <w:spacing w:line="276" w:lineRule="auto"/>
              <w:ind w:firstLine="29"/>
              <w:jc w:val="center"/>
              <w:rPr>
                <w:rFonts w:cs="Times New Roman"/>
              </w:rPr>
            </w:pPr>
            <w:r w:rsidRPr="00580B4B">
              <w:rPr>
                <w:rFonts w:cs="Times New Roman"/>
              </w:rPr>
              <w:t>924,04</w:t>
            </w:r>
          </w:p>
        </w:tc>
        <w:tc>
          <w:tcPr>
            <w:tcW w:w="977" w:type="pct"/>
            <w:tcBorders>
              <w:top w:val="single" w:sz="4" w:space="0" w:color="auto"/>
              <w:left w:val="single" w:sz="4" w:space="0" w:color="auto"/>
              <w:bottom w:val="single" w:sz="4" w:space="0" w:color="auto"/>
              <w:right w:val="single" w:sz="4" w:space="0" w:color="auto"/>
            </w:tcBorders>
            <w:shd w:val="clear" w:color="auto" w:fill="auto"/>
            <w:vAlign w:val="center"/>
          </w:tcPr>
          <w:p w14:paraId="553ABC8C" w14:textId="77777777" w:rsidR="00CD1F1B" w:rsidRPr="00580B4B" w:rsidRDefault="00CD1F1B" w:rsidP="00C910F5">
            <w:pPr>
              <w:pStyle w:val="aff5"/>
              <w:spacing w:line="276" w:lineRule="auto"/>
              <w:ind w:firstLine="29"/>
              <w:jc w:val="center"/>
              <w:rPr>
                <w:rFonts w:cs="Times New Roman"/>
              </w:rPr>
            </w:pPr>
            <w:r w:rsidRPr="00580B4B">
              <w:rPr>
                <w:rFonts w:cs="Times New Roman"/>
              </w:rPr>
              <w:t>1041,64</w:t>
            </w:r>
          </w:p>
        </w:tc>
        <w:tc>
          <w:tcPr>
            <w:tcW w:w="1112" w:type="pct"/>
            <w:tcBorders>
              <w:top w:val="single" w:sz="4" w:space="0" w:color="auto"/>
              <w:left w:val="single" w:sz="4" w:space="0" w:color="auto"/>
              <w:bottom w:val="single" w:sz="4" w:space="0" w:color="auto"/>
              <w:right w:val="single" w:sz="4" w:space="0" w:color="auto"/>
            </w:tcBorders>
            <w:shd w:val="clear" w:color="auto" w:fill="auto"/>
            <w:vAlign w:val="center"/>
          </w:tcPr>
          <w:p w14:paraId="49602618" w14:textId="77777777" w:rsidR="00CD1F1B" w:rsidRPr="00580B4B" w:rsidRDefault="00CD1F1B" w:rsidP="00C910F5">
            <w:pPr>
              <w:pStyle w:val="aff5"/>
              <w:spacing w:line="276" w:lineRule="auto"/>
              <w:ind w:firstLine="29"/>
              <w:jc w:val="center"/>
              <w:rPr>
                <w:rFonts w:cs="Times New Roman"/>
              </w:rPr>
            </w:pPr>
            <w:r w:rsidRPr="00580B4B">
              <w:rPr>
                <w:rFonts w:cs="Times New Roman"/>
              </w:rPr>
              <w:t>151,4</w:t>
            </w:r>
          </w:p>
        </w:tc>
      </w:tr>
      <w:tr w:rsidR="00580B4B" w:rsidRPr="00580B4B" w14:paraId="67D7763E" w14:textId="77777777" w:rsidTr="00580B4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blHeader/>
        </w:trPr>
        <w:tc>
          <w:tcPr>
            <w:tcW w:w="682" w:type="pct"/>
            <w:gridSpan w:val="2"/>
            <w:vMerge w:val="restart"/>
            <w:tcBorders>
              <w:top w:val="single" w:sz="4" w:space="0" w:color="auto"/>
              <w:left w:val="single" w:sz="4" w:space="0" w:color="auto"/>
              <w:right w:val="single" w:sz="4" w:space="0" w:color="auto"/>
            </w:tcBorders>
            <w:shd w:val="clear" w:color="auto" w:fill="auto"/>
            <w:vAlign w:val="center"/>
          </w:tcPr>
          <w:p w14:paraId="1D2DB4D3" w14:textId="77777777" w:rsidR="00580B4B" w:rsidRPr="00580B4B" w:rsidRDefault="00580B4B" w:rsidP="007513F5">
            <w:pPr>
              <w:pStyle w:val="aff5"/>
              <w:spacing w:line="276" w:lineRule="auto"/>
              <w:ind w:firstLine="29"/>
              <w:jc w:val="center"/>
              <w:rPr>
                <w:rFonts w:cs="Times New Roman"/>
                <w:b/>
                <w:bCs/>
              </w:rPr>
            </w:pPr>
            <w:r w:rsidRPr="00580B4B">
              <w:rPr>
                <w:rFonts w:cs="Times New Roman"/>
                <w:b/>
                <w:bCs/>
              </w:rPr>
              <w:t>2021г.</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tcPr>
          <w:p w14:paraId="7D7EBCD5" w14:textId="77777777" w:rsidR="00580B4B" w:rsidRPr="00580B4B" w:rsidRDefault="00580B4B" w:rsidP="007513F5">
            <w:pPr>
              <w:pStyle w:val="aff5"/>
              <w:spacing w:line="276" w:lineRule="auto"/>
              <w:ind w:firstLine="29"/>
              <w:jc w:val="center"/>
              <w:rPr>
                <w:rFonts w:cs="Times New Roman"/>
                <w:b/>
                <w:bCs/>
              </w:rPr>
            </w:pPr>
            <w:r w:rsidRPr="00580B4B">
              <w:rPr>
                <w:rFonts w:cs="Times New Roman"/>
                <w:b/>
                <w:bCs/>
              </w:rPr>
              <w:t xml:space="preserve">Марка  </w:t>
            </w:r>
          </w:p>
        </w:tc>
        <w:tc>
          <w:tcPr>
            <w:tcW w:w="1324"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021F3D18" w14:textId="77777777" w:rsidR="00580B4B" w:rsidRPr="00580B4B" w:rsidRDefault="00580B4B" w:rsidP="007513F5">
            <w:pPr>
              <w:pStyle w:val="aff5"/>
              <w:spacing w:line="276" w:lineRule="auto"/>
              <w:ind w:firstLine="29"/>
              <w:jc w:val="center"/>
              <w:rPr>
                <w:rFonts w:cs="Times New Roman"/>
                <w:b/>
                <w:bCs/>
              </w:rPr>
            </w:pPr>
            <w:r w:rsidRPr="00580B4B">
              <w:rPr>
                <w:rFonts w:cs="Times New Roman"/>
                <w:b/>
                <w:bCs/>
              </w:rPr>
              <w:t>Калорийность, Qнр, ккал/кг</w:t>
            </w:r>
          </w:p>
        </w:tc>
        <w:tc>
          <w:tcPr>
            <w:tcW w:w="977" w:type="pct"/>
            <w:tcBorders>
              <w:top w:val="single" w:sz="4" w:space="0" w:color="auto"/>
              <w:left w:val="single" w:sz="4" w:space="0" w:color="auto"/>
              <w:bottom w:val="single" w:sz="4" w:space="0" w:color="auto"/>
              <w:right w:val="single" w:sz="4" w:space="0" w:color="auto"/>
            </w:tcBorders>
            <w:shd w:val="clear" w:color="auto" w:fill="auto"/>
            <w:vAlign w:val="center"/>
          </w:tcPr>
          <w:p w14:paraId="03776769" w14:textId="77777777" w:rsidR="00580B4B" w:rsidRPr="00580B4B" w:rsidRDefault="00580B4B" w:rsidP="007513F5">
            <w:pPr>
              <w:pStyle w:val="aff5"/>
              <w:spacing w:line="276" w:lineRule="auto"/>
              <w:ind w:firstLine="29"/>
              <w:jc w:val="center"/>
              <w:rPr>
                <w:rFonts w:cs="Times New Roman"/>
                <w:b/>
                <w:bCs/>
              </w:rPr>
            </w:pPr>
            <w:r w:rsidRPr="00580B4B">
              <w:rPr>
                <w:rFonts w:cs="Times New Roman"/>
                <w:b/>
                <w:bCs/>
              </w:rPr>
              <w:t>Зольность, Ар, %</w:t>
            </w:r>
          </w:p>
        </w:tc>
        <w:tc>
          <w:tcPr>
            <w:tcW w:w="1112" w:type="pct"/>
            <w:tcBorders>
              <w:top w:val="single" w:sz="4" w:space="0" w:color="auto"/>
              <w:left w:val="single" w:sz="4" w:space="0" w:color="auto"/>
              <w:bottom w:val="single" w:sz="4" w:space="0" w:color="auto"/>
              <w:right w:val="single" w:sz="4" w:space="0" w:color="auto"/>
            </w:tcBorders>
            <w:shd w:val="clear" w:color="auto" w:fill="auto"/>
            <w:vAlign w:val="center"/>
          </w:tcPr>
          <w:p w14:paraId="16C6E8A3" w14:textId="77777777" w:rsidR="00580B4B" w:rsidRPr="00580B4B" w:rsidRDefault="00580B4B" w:rsidP="007513F5">
            <w:pPr>
              <w:pStyle w:val="aff5"/>
              <w:spacing w:line="276" w:lineRule="auto"/>
              <w:ind w:firstLine="29"/>
              <w:jc w:val="center"/>
              <w:rPr>
                <w:rFonts w:cs="Times New Roman"/>
                <w:b/>
                <w:bCs/>
              </w:rPr>
            </w:pPr>
            <w:r w:rsidRPr="00580B4B">
              <w:rPr>
                <w:rFonts w:cs="Times New Roman"/>
                <w:b/>
                <w:bCs/>
              </w:rPr>
              <w:t>Влажность, Wр, %</w:t>
            </w:r>
          </w:p>
        </w:tc>
      </w:tr>
      <w:tr w:rsidR="00580B4B" w:rsidRPr="00580B4B" w14:paraId="20E6B226" w14:textId="77777777" w:rsidTr="00580B4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blHeader/>
        </w:trPr>
        <w:tc>
          <w:tcPr>
            <w:tcW w:w="682" w:type="pct"/>
            <w:gridSpan w:val="2"/>
            <w:vMerge/>
            <w:tcBorders>
              <w:left w:val="single" w:sz="4" w:space="0" w:color="auto"/>
              <w:right w:val="single" w:sz="4" w:space="0" w:color="auto"/>
            </w:tcBorders>
            <w:shd w:val="clear" w:color="auto" w:fill="auto"/>
            <w:vAlign w:val="center"/>
          </w:tcPr>
          <w:p w14:paraId="4FE00C97" w14:textId="77777777" w:rsidR="00580B4B" w:rsidRPr="00580B4B" w:rsidRDefault="00580B4B" w:rsidP="007513F5">
            <w:pPr>
              <w:pStyle w:val="aff5"/>
              <w:spacing w:line="276" w:lineRule="auto"/>
              <w:ind w:firstLine="29"/>
              <w:jc w:val="center"/>
              <w:rPr>
                <w:rFonts w:cs="Times New Roman"/>
                <w:b/>
              </w:rPr>
            </w:pP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tcPr>
          <w:p w14:paraId="614FD9C4" w14:textId="77777777" w:rsidR="00580B4B" w:rsidRPr="00580B4B" w:rsidRDefault="00580B4B" w:rsidP="007513F5">
            <w:pPr>
              <w:pStyle w:val="aff5"/>
              <w:spacing w:line="276" w:lineRule="auto"/>
              <w:ind w:firstLine="29"/>
              <w:jc w:val="center"/>
              <w:rPr>
                <w:rFonts w:cs="Times New Roman"/>
              </w:rPr>
            </w:pPr>
            <w:r w:rsidRPr="00580B4B">
              <w:rPr>
                <w:rFonts w:cs="Times New Roman"/>
              </w:rPr>
              <w:t>ДО 25-50</w:t>
            </w:r>
          </w:p>
        </w:tc>
        <w:tc>
          <w:tcPr>
            <w:tcW w:w="1324"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4F621708" w14:textId="77777777" w:rsidR="00580B4B" w:rsidRPr="00580B4B" w:rsidRDefault="00580B4B" w:rsidP="007513F5">
            <w:pPr>
              <w:pStyle w:val="aff5"/>
              <w:spacing w:line="276" w:lineRule="auto"/>
              <w:ind w:firstLine="29"/>
              <w:jc w:val="center"/>
              <w:rPr>
                <w:rFonts w:cs="Times New Roman"/>
              </w:rPr>
            </w:pPr>
            <w:r w:rsidRPr="00580B4B">
              <w:rPr>
                <w:rFonts w:cs="Times New Roman"/>
              </w:rPr>
              <w:t>7708</w:t>
            </w:r>
          </w:p>
        </w:tc>
        <w:tc>
          <w:tcPr>
            <w:tcW w:w="977" w:type="pct"/>
            <w:tcBorders>
              <w:top w:val="single" w:sz="4" w:space="0" w:color="auto"/>
              <w:left w:val="single" w:sz="4" w:space="0" w:color="auto"/>
              <w:bottom w:val="single" w:sz="4" w:space="0" w:color="auto"/>
              <w:right w:val="single" w:sz="4" w:space="0" w:color="auto"/>
            </w:tcBorders>
            <w:shd w:val="clear" w:color="auto" w:fill="auto"/>
            <w:vAlign w:val="center"/>
          </w:tcPr>
          <w:p w14:paraId="011A7E27" w14:textId="77777777" w:rsidR="00580B4B" w:rsidRPr="00580B4B" w:rsidRDefault="00580B4B" w:rsidP="007513F5">
            <w:pPr>
              <w:pStyle w:val="aff5"/>
              <w:spacing w:line="276" w:lineRule="auto"/>
              <w:ind w:firstLine="29"/>
              <w:jc w:val="center"/>
              <w:rPr>
                <w:rFonts w:cs="Times New Roman"/>
              </w:rPr>
            </w:pPr>
            <w:r w:rsidRPr="00580B4B">
              <w:rPr>
                <w:rFonts w:cs="Times New Roman"/>
              </w:rPr>
              <w:t>8,9</w:t>
            </w:r>
          </w:p>
        </w:tc>
        <w:tc>
          <w:tcPr>
            <w:tcW w:w="1112" w:type="pct"/>
            <w:tcBorders>
              <w:top w:val="single" w:sz="4" w:space="0" w:color="auto"/>
              <w:left w:val="single" w:sz="4" w:space="0" w:color="auto"/>
              <w:bottom w:val="single" w:sz="4" w:space="0" w:color="auto"/>
              <w:right w:val="single" w:sz="4" w:space="0" w:color="auto"/>
            </w:tcBorders>
            <w:shd w:val="clear" w:color="auto" w:fill="auto"/>
            <w:vAlign w:val="center"/>
          </w:tcPr>
          <w:p w14:paraId="70665563" w14:textId="77777777" w:rsidR="00580B4B" w:rsidRPr="00580B4B" w:rsidRDefault="00580B4B" w:rsidP="007513F5">
            <w:pPr>
              <w:pStyle w:val="aff5"/>
              <w:spacing w:line="276" w:lineRule="auto"/>
              <w:ind w:firstLine="29"/>
              <w:jc w:val="center"/>
              <w:rPr>
                <w:rFonts w:cs="Times New Roman"/>
              </w:rPr>
            </w:pPr>
            <w:r w:rsidRPr="00580B4B">
              <w:rPr>
                <w:rFonts w:cs="Times New Roman"/>
              </w:rPr>
              <w:t>13,9</w:t>
            </w:r>
          </w:p>
        </w:tc>
      </w:tr>
      <w:tr w:rsidR="00580B4B" w:rsidRPr="00580B4B" w14:paraId="1B9AD0B1" w14:textId="77777777" w:rsidTr="007513F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blHeader/>
        </w:trPr>
        <w:tc>
          <w:tcPr>
            <w:tcW w:w="682" w:type="pct"/>
            <w:gridSpan w:val="2"/>
            <w:vMerge/>
            <w:tcBorders>
              <w:left w:val="single" w:sz="4" w:space="0" w:color="auto"/>
              <w:right w:val="single" w:sz="4" w:space="0" w:color="auto"/>
            </w:tcBorders>
            <w:shd w:val="clear" w:color="auto" w:fill="auto"/>
            <w:vAlign w:val="center"/>
          </w:tcPr>
          <w:p w14:paraId="4D4D327F" w14:textId="77777777" w:rsidR="00580B4B" w:rsidRPr="00580B4B" w:rsidRDefault="00580B4B" w:rsidP="007513F5">
            <w:pPr>
              <w:pStyle w:val="aff5"/>
              <w:spacing w:line="276" w:lineRule="auto"/>
              <w:ind w:firstLine="29"/>
              <w:jc w:val="center"/>
              <w:rPr>
                <w:rFonts w:cs="Times New Roman"/>
                <w:b/>
              </w:rPr>
            </w:pPr>
          </w:p>
        </w:tc>
        <w:tc>
          <w:tcPr>
            <w:tcW w:w="1474"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2597120C" w14:textId="77777777" w:rsidR="00580B4B" w:rsidRPr="00580B4B" w:rsidRDefault="00580B4B" w:rsidP="007513F5">
            <w:pPr>
              <w:pStyle w:val="aff5"/>
              <w:spacing w:line="276" w:lineRule="auto"/>
              <w:ind w:firstLine="29"/>
              <w:jc w:val="center"/>
              <w:rPr>
                <w:rFonts w:cs="Times New Roman"/>
                <w:b/>
                <w:bCs/>
              </w:rPr>
            </w:pPr>
            <w:r w:rsidRPr="00580B4B">
              <w:rPr>
                <w:rFonts w:cs="Times New Roman"/>
                <w:b/>
                <w:bCs/>
              </w:rPr>
              <w:t>Остаток топлива на начало года, т</w:t>
            </w:r>
          </w:p>
        </w:tc>
        <w:tc>
          <w:tcPr>
            <w:tcW w:w="75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F9C1D05" w14:textId="77777777" w:rsidR="00580B4B" w:rsidRPr="00580B4B" w:rsidRDefault="00580B4B" w:rsidP="007513F5">
            <w:pPr>
              <w:pStyle w:val="aff5"/>
              <w:spacing w:line="276" w:lineRule="auto"/>
              <w:ind w:firstLine="29"/>
              <w:jc w:val="center"/>
              <w:rPr>
                <w:rFonts w:cs="Times New Roman"/>
                <w:b/>
                <w:bCs/>
              </w:rPr>
            </w:pPr>
            <w:r w:rsidRPr="00580B4B">
              <w:rPr>
                <w:rFonts w:cs="Times New Roman"/>
                <w:b/>
                <w:bCs/>
              </w:rPr>
              <w:t>Приход, т</w:t>
            </w:r>
          </w:p>
        </w:tc>
        <w:tc>
          <w:tcPr>
            <w:tcW w:w="977" w:type="pct"/>
            <w:tcBorders>
              <w:top w:val="single" w:sz="4" w:space="0" w:color="auto"/>
              <w:left w:val="single" w:sz="4" w:space="0" w:color="auto"/>
              <w:bottom w:val="single" w:sz="4" w:space="0" w:color="auto"/>
              <w:right w:val="single" w:sz="4" w:space="0" w:color="auto"/>
            </w:tcBorders>
            <w:shd w:val="clear" w:color="auto" w:fill="auto"/>
            <w:vAlign w:val="center"/>
          </w:tcPr>
          <w:p w14:paraId="1312074F" w14:textId="77777777" w:rsidR="00580B4B" w:rsidRPr="00580B4B" w:rsidRDefault="00580B4B" w:rsidP="007513F5">
            <w:pPr>
              <w:pStyle w:val="aff5"/>
              <w:spacing w:line="276" w:lineRule="auto"/>
              <w:ind w:firstLine="29"/>
              <w:jc w:val="center"/>
              <w:rPr>
                <w:rFonts w:cs="Times New Roman"/>
                <w:b/>
                <w:bCs/>
              </w:rPr>
            </w:pPr>
            <w:r w:rsidRPr="00580B4B">
              <w:rPr>
                <w:rFonts w:cs="Times New Roman"/>
                <w:b/>
                <w:bCs/>
              </w:rPr>
              <w:t>Расход, т</w:t>
            </w:r>
          </w:p>
        </w:tc>
        <w:tc>
          <w:tcPr>
            <w:tcW w:w="1112" w:type="pct"/>
            <w:tcBorders>
              <w:top w:val="single" w:sz="4" w:space="0" w:color="auto"/>
              <w:left w:val="single" w:sz="4" w:space="0" w:color="auto"/>
              <w:bottom w:val="single" w:sz="4" w:space="0" w:color="auto"/>
              <w:right w:val="single" w:sz="4" w:space="0" w:color="auto"/>
            </w:tcBorders>
            <w:shd w:val="clear" w:color="auto" w:fill="auto"/>
            <w:vAlign w:val="center"/>
          </w:tcPr>
          <w:p w14:paraId="35AF27E8" w14:textId="77777777" w:rsidR="00580B4B" w:rsidRPr="00580B4B" w:rsidRDefault="00580B4B" w:rsidP="007513F5">
            <w:pPr>
              <w:pStyle w:val="aff5"/>
              <w:spacing w:line="276" w:lineRule="auto"/>
              <w:ind w:firstLine="29"/>
              <w:jc w:val="center"/>
              <w:rPr>
                <w:rFonts w:cs="Times New Roman"/>
                <w:b/>
                <w:bCs/>
              </w:rPr>
            </w:pPr>
            <w:r w:rsidRPr="00580B4B">
              <w:rPr>
                <w:rFonts w:cs="Times New Roman"/>
                <w:b/>
                <w:bCs/>
              </w:rPr>
              <w:t>Остаток, т</w:t>
            </w:r>
          </w:p>
        </w:tc>
      </w:tr>
      <w:tr w:rsidR="00580B4B" w:rsidRPr="00580B4B" w14:paraId="4FEB15C3" w14:textId="77777777" w:rsidTr="007513F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blHeader/>
        </w:trPr>
        <w:tc>
          <w:tcPr>
            <w:tcW w:w="682" w:type="pct"/>
            <w:gridSpan w:val="2"/>
            <w:vMerge/>
            <w:tcBorders>
              <w:left w:val="single" w:sz="4" w:space="0" w:color="auto"/>
              <w:bottom w:val="single" w:sz="4" w:space="0" w:color="auto"/>
              <w:right w:val="single" w:sz="4" w:space="0" w:color="auto"/>
            </w:tcBorders>
            <w:shd w:val="clear" w:color="auto" w:fill="auto"/>
            <w:vAlign w:val="center"/>
          </w:tcPr>
          <w:p w14:paraId="1D44CEE0" w14:textId="77777777" w:rsidR="00580B4B" w:rsidRPr="00580B4B" w:rsidRDefault="00580B4B" w:rsidP="007513F5">
            <w:pPr>
              <w:pStyle w:val="aff5"/>
              <w:spacing w:line="276" w:lineRule="auto"/>
              <w:ind w:firstLine="29"/>
              <w:jc w:val="center"/>
              <w:rPr>
                <w:rFonts w:cs="Times New Roman"/>
                <w:b/>
              </w:rPr>
            </w:pPr>
          </w:p>
        </w:tc>
        <w:tc>
          <w:tcPr>
            <w:tcW w:w="1474"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73C1202B" w14:textId="77777777" w:rsidR="00580B4B" w:rsidRPr="00580B4B" w:rsidRDefault="00580B4B" w:rsidP="007513F5">
            <w:pPr>
              <w:pStyle w:val="aff5"/>
              <w:spacing w:line="276" w:lineRule="auto"/>
              <w:ind w:firstLine="29"/>
              <w:jc w:val="center"/>
              <w:rPr>
                <w:rFonts w:cs="Times New Roman"/>
              </w:rPr>
            </w:pPr>
            <w:r w:rsidRPr="00580B4B">
              <w:rPr>
                <w:rFonts w:cs="Times New Roman"/>
              </w:rPr>
              <w:t>151,4</w:t>
            </w:r>
          </w:p>
        </w:tc>
        <w:tc>
          <w:tcPr>
            <w:tcW w:w="75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2FC05AF" w14:textId="77777777" w:rsidR="00580B4B" w:rsidRPr="00580B4B" w:rsidRDefault="00580B4B" w:rsidP="007513F5">
            <w:pPr>
              <w:pStyle w:val="aff5"/>
              <w:spacing w:line="276" w:lineRule="auto"/>
              <w:ind w:firstLine="29"/>
              <w:jc w:val="center"/>
              <w:rPr>
                <w:rFonts w:cs="Times New Roman"/>
              </w:rPr>
            </w:pPr>
            <w:r w:rsidRPr="00580B4B">
              <w:rPr>
                <w:rFonts w:cs="Times New Roman"/>
              </w:rPr>
              <w:t>1355,38</w:t>
            </w:r>
          </w:p>
        </w:tc>
        <w:tc>
          <w:tcPr>
            <w:tcW w:w="977" w:type="pct"/>
            <w:tcBorders>
              <w:top w:val="single" w:sz="4" w:space="0" w:color="auto"/>
              <w:left w:val="single" w:sz="4" w:space="0" w:color="auto"/>
              <w:bottom w:val="single" w:sz="4" w:space="0" w:color="auto"/>
              <w:right w:val="single" w:sz="4" w:space="0" w:color="auto"/>
            </w:tcBorders>
            <w:shd w:val="clear" w:color="auto" w:fill="auto"/>
            <w:vAlign w:val="center"/>
          </w:tcPr>
          <w:p w14:paraId="2972F25A" w14:textId="77777777" w:rsidR="00580B4B" w:rsidRPr="00580B4B" w:rsidRDefault="00580B4B" w:rsidP="007513F5">
            <w:pPr>
              <w:pStyle w:val="aff5"/>
              <w:spacing w:line="276" w:lineRule="auto"/>
              <w:ind w:firstLine="29"/>
              <w:jc w:val="center"/>
              <w:rPr>
                <w:rFonts w:cs="Times New Roman"/>
              </w:rPr>
            </w:pPr>
            <w:r w:rsidRPr="00580B4B">
              <w:rPr>
                <w:rFonts w:cs="Times New Roman"/>
              </w:rPr>
              <w:t>1082,36</w:t>
            </w:r>
          </w:p>
        </w:tc>
        <w:tc>
          <w:tcPr>
            <w:tcW w:w="1112" w:type="pct"/>
            <w:tcBorders>
              <w:top w:val="single" w:sz="4" w:space="0" w:color="auto"/>
              <w:left w:val="single" w:sz="4" w:space="0" w:color="auto"/>
              <w:bottom w:val="single" w:sz="4" w:space="0" w:color="auto"/>
              <w:right w:val="single" w:sz="4" w:space="0" w:color="auto"/>
            </w:tcBorders>
            <w:shd w:val="clear" w:color="auto" w:fill="auto"/>
            <w:vAlign w:val="center"/>
          </w:tcPr>
          <w:p w14:paraId="39C83020" w14:textId="77777777" w:rsidR="00580B4B" w:rsidRPr="00580B4B" w:rsidRDefault="00580B4B" w:rsidP="007513F5">
            <w:pPr>
              <w:pStyle w:val="aff5"/>
              <w:spacing w:line="276" w:lineRule="auto"/>
              <w:ind w:firstLine="29"/>
              <w:jc w:val="center"/>
              <w:rPr>
                <w:rFonts w:cs="Times New Roman"/>
              </w:rPr>
            </w:pPr>
            <w:r w:rsidRPr="00580B4B">
              <w:rPr>
                <w:rFonts w:cs="Times New Roman"/>
              </w:rPr>
              <w:t>424,42</w:t>
            </w:r>
          </w:p>
        </w:tc>
      </w:tr>
      <w:tr w:rsidR="006D39B7" w:rsidRPr="00580B4B" w14:paraId="2DAB8010" w14:textId="77777777" w:rsidTr="00580B4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blHeader/>
        </w:trPr>
        <w:tc>
          <w:tcPr>
            <w:tcW w:w="682" w:type="pct"/>
            <w:gridSpan w:val="2"/>
            <w:vMerge w:val="restart"/>
            <w:tcBorders>
              <w:top w:val="single" w:sz="4" w:space="0" w:color="auto"/>
              <w:left w:val="single" w:sz="4" w:space="0" w:color="auto"/>
              <w:right w:val="single" w:sz="4" w:space="0" w:color="auto"/>
            </w:tcBorders>
            <w:shd w:val="clear" w:color="auto" w:fill="auto"/>
            <w:vAlign w:val="center"/>
          </w:tcPr>
          <w:p w14:paraId="0598B590" w14:textId="3423E9DF" w:rsidR="006D39B7" w:rsidRPr="00580B4B" w:rsidRDefault="006D39B7" w:rsidP="0076786B">
            <w:pPr>
              <w:pStyle w:val="aff5"/>
              <w:spacing w:line="276" w:lineRule="auto"/>
              <w:ind w:firstLine="29"/>
              <w:jc w:val="center"/>
              <w:rPr>
                <w:rFonts w:cs="Times New Roman"/>
                <w:b/>
                <w:bCs/>
              </w:rPr>
            </w:pPr>
            <w:r w:rsidRPr="00580B4B">
              <w:rPr>
                <w:rFonts w:cs="Times New Roman"/>
                <w:b/>
                <w:bCs/>
              </w:rPr>
              <w:t>202</w:t>
            </w:r>
            <w:r w:rsidR="00580B4B" w:rsidRPr="00580B4B">
              <w:rPr>
                <w:rFonts w:cs="Times New Roman"/>
                <w:b/>
                <w:bCs/>
              </w:rPr>
              <w:t>2</w:t>
            </w:r>
            <w:r w:rsidRPr="00580B4B">
              <w:rPr>
                <w:rFonts w:cs="Times New Roman"/>
                <w:b/>
                <w:bCs/>
              </w:rPr>
              <w:t>г.</w:t>
            </w: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tcPr>
          <w:p w14:paraId="4E79FE86" w14:textId="77777777" w:rsidR="006D39B7" w:rsidRPr="00580B4B" w:rsidRDefault="006D39B7" w:rsidP="0076786B">
            <w:pPr>
              <w:pStyle w:val="aff5"/>
              <w:spacing w:line="276" w:lineRule="auto"/>
              <w:ind w:firstLine="29"/>
              <w:jc w:val="center"/>
              <w:rPr>
                <w:rFonts w:cs="Times New Roman"/>
                <w:b/>
                <w:bCs/>
              </w:rPr>
            </w:pPr>
            <w:r w:rsidRPr="00580B4B">
              <w:rPr>
                <w:rFonts w:cs="Times New Roman"/>
                <w:b/>
                <w:bCs/>
              </w:rPr>
              <w:t xml:space="preserve">Марка  </w:t>
            </w:r>
          </w:p>
        </w:tc>
        <w:tc>
          <w:tcPr>
            <w:tcW w:w="1324"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392630C6" w14:textId="77777777" w:rsidR="006D39B7" w:rsidRPr="00580B4B" w:rsidRDefault="006D39B7" w:rsidP="0076786B">
            <w:pPr>
              <w:pStyle w:val="aff5"/>
              <w:spacing w:line="276" w:lineRule="auto"/>
              <w:ind w:firstLine="29"/>
              <w:jc w:val="center"/>
              <w:rPr>
                <w:rFonts w:cs="Times New Roman"/>
                <w:b/>
                <w:bCs/>
              </w:rPr>
            </w:pPr>
            <w:r w:rsidRPr="00580B4B">
              <w:rPr>
                <w:rFonts w:cs="Times New Roman"/>
                <w:b/>
                <w:bCs/>
              </w:rPr>
              <w:t>Калорийность, Qнр, ккал/кг</w:t>
            </w:r>
          </w:p>
        </w:tc>
        <w:tc>
          <w:tcPr>
            <w:tcW w:w="977" w:type="pct"/>
            <w:tcBorders>
              <w:top w:val="single" w:sz="4" w:space="0" w:color="auto"/>
              <w:left w:val="single" w:sz="4" w:space="0" w:color="auto"/>
              <w:bottom w:val="single" w:sz="4" w:space="0" w:color="auto"/>
              <w:right w:val="single" w:sz="4" w:space="0" w:color="auto"/>
            </w:tcBorders>
            <w:shd w:val="clear" w:color="auto" w:fill="auto"/>
            <w:vAlign w:val="center"/>
          </w:tcPr>
          <w:p w14:paraId="0929EA75" w14:textId="77777777" w:rsidR="006D39B7" w:rsidRPr="00580B4B" w:rsidRDefault="006D39B7" w:rsidP="0076786B">
            <w:pPr>
              <w:pStyle w:val="aff5"/>
              <w:spacing w:line="276" w:lineRule="auto"/>
              <w:ind w:firstLine="29"/>
              <w:jc w:val="center"/>
              <w:rPr>
                <w:rFonts w:cs="Times New Roman"/>
                <w:b/>
                <w:bCs/>
              </w:rPr>
            </w:pPr>
            <w:r w:rsidRPr="00580B4B">
              <w:rPr>
                <w:rFonts w:cs="Times New Roman"/>
                <w:b/>
                <w:bCs/>
              </w:rPr>
              <w:t>Зольность, Ар, %</w:t>
            </w:r>
          </w:p>
        </w:tc>
        <w:tc>
          <w:tcPr>
            <w:tcW w:w="1112" w:type="pct"/>
            <w:tcBorders>
              <w:top w:val="single" w:sz="4" w:space="0" w:color="auto"/>
              <w:left w:val="single" w:sz="4" w:space="0" w:color="auto"/>
              <w:bottom w:val="single" w:sz="4" w:space="0" w:color="auto"/>
              <w:right w:val="single" w:sz="4" w:space="0" w:color="auto"/>
            </w:tcBorders>
            <w:shd w:val="clear" w:color="auto" w:fill="auto"/>
            <w:vAlign w:val="center"/>
          </w:tcPr>
          <w:p w14:paraId="28144BC5" w14:textId="77777777" w:rsidR="006D39B7" w:rsidRPr="00580B4B" w:rsidRDefault="006D39B7" w:rsidP="0076786B">
            <w:pPr>
              <w:pStyle w:val="aff5"/>
              <w:spacing w:line="276" w:lineRule="auto"/>
              <w:ind w:firstLine="29"/>
              <w:jc w:val="center"/>
              <w:rPr>
                <w:rFonts w:cs="Times New Roman"/>
                <w:b/>
                <w:bCs/>
              </w:rPr>
            </w:pPr>
            <w:r w:rsidRPr="00580B4B">
              <w:rPr>
                <w:rFonts w:cs="Times New Roman"/>
                <w:b/>
                <w:bCs/>
              </w:rPr>
              <w:t>Влажность, Wр, %</w:t>
            </w:r>
          </w:p>
        </w:tc>
      </w:tr>
      <w:tr w:rsidR="006D39B7" w:rsidRPr="00580B4B" w14:paraId="067E01DA" w14:textId="77777777" w:rsidTr="00580B4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blHeader/>
        </w:trPr>
        <w:tc>
          <w:tcPr>
            <w:tcW w:w="682" w:type="pct"/>
            <w:gridSpan w:val="2"/>
            <w:vMerge/>
            <w:tcBorders>
              <w:left w:val="single" w:sz="4" w:space="0" w:color="auto"/>
              <w:right w:val="single" w:sz="4" w:space="0" w:color="auto"/>
            </w:tcBorders>
            <w:shd w:val="clear" w:color="auto" w:fill="auto"/>
            <w:vAlign w:val="center"/>
          </w:tcPr>
          <w:p w14:paraId="275CA1D5" w14:textId="77777777" w:rsidR="006D39B7" w:rsidRPr="00580B4B" w:rsidRDefault="006D39B7" w:rsidP="0076786B">
            <w:pPr>
              <w:pStyle w:val="aff5"/>
              <w:spacing w:line="276" w:lineRule="auto"/>
              <w:ind w:firstLine="29"/>
              <w:jc w:val="center"/>
              <w:rPr>
                <w:rFonts w:cs="Times New Roman"/>
                <w:b/>
              </w:rPr>
            </w:pPr>
          </w:p>
        </w:tc>
        <w:tc>
          <w:tcPr>
            <w:tcW w:w="905" w:type="pct"/>
            <w:tcBorders>
              <w:top w:val="single" w:sz="4" w:space="0" w:color="auto"/>
              <w:left w:val="single" w:sz="4" w:space="0" w:color="auto"/>
              <w:bottom w:val="single" w:sz="4" w:space="0" w:color="auto"/>
              <w:right w:val="single" w:sz="4" w:space="0" w:color="auto"/>
            </w:tcBorders>
            <w:shd w:val="clear" w:color="auto" w:fill="auto"/>
            <w:vAlign w:val="center"/>
          </w:tcPr>
          <w:p w14:paraId="27B92ED0" w14:textId="77777777" w:rsidR="006D39B7" w:rsidRPr="00580B4B" w:rsidRDefault="006D39B7" w:rsidP="0076786B">
            <w:pPr>
              <w:pStyle w:val="aff5"/>
              <w:spacing w:line="276" w:lineRule="auto"/>
              <w:ind w:firstLine="29"/>
              <w:jc w:val="center"/>
              <w:rPr>
                <w:rFonts w:cs="Times New Roman"/>
              </w:rPr>
            </w:pPr>
            <w:r w:rsidRPr="00580B4B">
              <w:rPr>
                <w:rFonts w:cs="Times New Roman"/>
              </w:rPr>
              <w:t>ДО 25-50</w:t>
            </w:r>
          </w:p>
        </w:tc>
        <w:tc>
          <w:tcPr>
            <w:tcW w:w="1324"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0645B184" w14:textId="77777777" w:rsidR="006D39B7" w:rsidRPr="00580B4B" w:rsidRDefault="006D39B7" w:rsidP="0076786B">
            <w:pPr>
              <w:pStyle w:val="aff5"/>
              <w:spacing w:line="276" w:lineRule="auto"/>
              <w:ind w:firstLine="29"/>
              <w:jc w:val="center"/>
              <w:rPr>
                <w:rFonts w:cs="Times New Roman"/>
              </w:rPr>
            </w:pPr>
            <w:r w:rsidRPr="00580B4B">
              <w:rPr>
                <w:rFonts w:cs="Times New Roman"/>
              </w:rPr>
              <w:t>7708</w:t>
            </w:r>
          </w:p>
        </w:tc>
        <w:tc>
          <w:tcPr>
            <w:tcW w:w="977" w:type="pct"/>
            <w:tcBorders>
              <w:top w:val="single" w:sz="4" w:space="0" w:color="auto"/>
              <w:left w:val="single" w:sz="4" w:space="0" w:color="auto"/>
              <w:bottom w:val="single" w:sz="4" w:space="0" w:color="auto"/>
              <w:right w:val="single" w:sz="4" w:space="0" w:color="auto"/>
            </w:tcBorders>
            <w:shd w:val="clear" w:color="auto" w:fill="auto"/>
            <w:vAlign w:val="center"/>
          </w:tcPr>
          <w:p w14:paraId="3AB7C129" w14:textId="77777777" w:rsidR="006D39B7" w:rsidRPr="00580B4B" w:rsidRDefault="006D39B7" w:rsidP="0076786B">
            <w:pPr>
              <w:pStyle w:val="aff5"/>
              <w:spacing w:line="276" w:lineRule="auto"/>
              <w:ind w:firstLine="29"/>
              <w:jc w:val="center"/>
              <w:rPr>
                <w:rFonts w:cs="Times New Roman"/>
              </w:rPr>
            </w:pPr>
            <w:r w:rsidRPr="00580B4B">
              <w:rPr>
                <w:rFonts w:cs="Times New Roman"/>
              </w:rPr>
              <w:t>8,9</w:t>
            </w:r>
          </w:p>
        </w:tc>
        <w:tc>
          <w:tcPr>
            <w:tcW w:w="1112" w:type="pct"/>
            <w:tcBorders>
              <w:top w:val="single" w:sz="4" w:space="0" w:color="auto"/>
              <w:left w:val="single" w:sz="4" w:space="0" w:color="auto"/>
              <w:bottom w:val="single" w:sz="4" w:space="0" w:color="auto"/>
              <w:right w:val="single" w:sz="4" w:space="0" w:color="auto"/>
            </w:tcBorders>
            <w:shd w:val="clear" w:color="auto" w:fill="auto"/>
            <w:vAlign w:val="center"/>
          </w:tcPr>
          <w:p w14:paraId="367A222E" w14:textId="77777777" w:rsidR="006D39B7" w:rsidRPr="00580B4B" w:rsidRDefault="006D39B7" w:rsidP="0076786B">
            <w:pPr>
              <w:pStyle w:val="aff5"/>
              <w:spacing w:line="276" w:lineRule="auto"/>
              <w:ind w:firstLine="29"/>
              <w:jc w:val="center"/>
              <w:rPr>
                <w:rFonts w:cs="Times New Roman"/>
              </w:rPr>
            </w:pPr>
            <w:r w:rsidRPr="00580B4B">
              <w:rPr>
                <w:rFonts w:cs="Times New Roman"/>
              </w:rPr>
              <w:t>13,9</w:t>
            </w:r>
          </w:p>
        </w:tc>
      </w:tr>
      <w:tr w:rsidR="006D39B7" w:rsidRPr="00580B4B" w14:paraId="31C78F37" w14:textId="77777777" w:rsidTr="00617A7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blHeader/>
        </w:trPr>
        <w:tc>
          <w:tcPr>
            <w:tcW w:w="682" w:type="pct"/>
            <w:gridSpan w:val="2"/>
            <w:vMerge/>
            <w:tcBorders>
              <w:left w:val="single" w:sz="4" w:space="0" w:color="auto"/>
              <w:right w:val="single" w:sz="4" w:space="0" w:color="auto"/>
            </w:tcBorders>
            <w:shd w:val="clear" w:color="auto" w:fill="auto"/>
            <w:vAlign w:val="center"/>
          </w:tcPr>
          <w:p w14:paraId="2B19B215" w14:textId="77777777" w:rsidR="006D39B7" w:rsidRPr="00580B4B" w:rsidRDefault="006D39B7" w:rsidP="0076786B">
            <w:pPr>
              <w:pStyle w:val="aff5"/>
              <w:spacing w:line="276" w:lineRule="auto"/>
              <w:ind w:firstLine="29"/>
              <w:jc w:val="center"/>
              <w:rPr>
                <w:rFonts w:cs="Times New Roman"/>
                <w:b/>
              </w:rPr>
            </w:pPr>
          </w:p>
        </w:tc>
        <w:tc>
          <w:tcPr>
            <w:tcW w:w="1474"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13D197B7" w14:textId="77777777" w:rsidR="006D39B7" w:rsidRPr="00580B4B" w:rsidRDefault="006D39B7" w:rsidP="0076786B">
            <w:pPr>
              <w:pStyle w:val="aff5"/>
              <w:spacing w:line="276" w:lineRule="auto"/>
              <w:ind w:firstLine="29"/>
              <w:jc w:val="center"/>
              <w:rPr>
                <w:rFonts w:cs="Times New Roman"/>
                <w:b/>
                <w:bCs/>
              </w:rPr>
            </w:pPr>
            <w:r w:rsidRPr="00580B4B">
              <w:rPr>
                <w:rFonts w:cs="Times New Roman"/>
                <w:b/>
                <w:bCs/>
              </w:rPr>
              <w:t>Остаток топлива на начало года, т</w:t>
            </w:r>
          </w:p>
        </w:tc>
        <w:tc>
          <w:tcPr>
            <w:tcW w:w="75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AB5F0EA" w14:textId="77777777" w:rsidR="006D39B7" w:rsidRPr="00580B4B" w:rsidRDefault="006D39B7" w:rsidP="0076786B">
            <w:pPr>
              <w:pStyle w:val="aff5"/>
              <w:spacing w:line="276" w:lineRule="auto"/>
              <w:ind w:firstLine="29"/>
              <w:jc w:val="center"/>
              <w:rPr>
                <w:rFonts w:cs="Times New Roman"/>
                <w:b/>
                <w:bCs/>
              </w:rPr>
            </w:pPr>
            <w:r w:rsidRPr="00580B4B">
              <w:rPr>
                <w:rFonts w:cs="Times New Roman"/>
                <w:b/>
                <w:bCs/>
              </w:rPr>
              <w:t>Приход, т</w:t>
            </w:r>
          </w:p>
        </w:tc>
        <w:tc>
          <w:tcPr>
            <w:tcW w:w="977" w:type="pct"/>
            <w:tcBorders>
              <w:top w:val="single" w:sz="4" w:space="0" w:color="auto"/>
              <w:left w:val="single" w:sz="4" w:space="0" w:color="auto"/>
              <w:bottom w:val="single" w:sz="4" w:space="0" w:color="auto"/>
              <w:right w:val="single" w:sz="4" w:space="0" w:color="auto"/>
            </w:tcBorders>
            <w:shd w:val="clear" w:color="auto" w:fill="auto"/>
            <w:vAlign w:val="center"/>
          </w:tcPr>
          <w:p w14:paraId="60E82C01" w14:textId="77777777" w:rsidR="006D39B7" w:rsidRPr="00580B4B" w:rsidRDefault="006D39B7" w:rsidP="0076786B">
            <w:pPr>
              <w:pStyle w:val="aff5"/>
              <w:spacing w:line="276" w:lineRule="auto"/>
              <w:ind w:firstLine="29"/>
              <w:jc w:val="center"/>
              <w:rPr>
                <w:rFonts w:cs="Times New Roman"/>
                <w:b/>
                <w:bCs/>
              </w:rPr>
            </w:pPr>
            <w:r w:rsidRPr="00580B4B">
              <w:rPr>
                <w:rFonts w:cs="Times New Roman"/>
                <w:b/>
                <w:bCs/>
              </w:rPr>
              <w:t>Расход, т</w:t>
            </w:r>
          </w:p>
        </w:tc>
        <w:tc>
          <w:tcPr>
            <w:tcW w:w="1112" w:type="pct"/>
            <w:tcBorders>
              <w:top w:val="single" w:sz="4" w:space="0" w:color="auto"/>
              <w:left w:val="single" w:sz="4" w:space="0" w:color="auto"/>
              <w:bottom w:val="single" w:sz="4" w:space="0" w:color="auto"/>
              <w:right w:val="single" w:sz="4" w:space="0" w:color="auto"/>
            </w:tcBorders>
            <w:shd w:val="clear" w:color="auto" w:fill="auto"/>
            <w:vAlign w:val="center"/>
          </w:tcPr>
          <w:p w14:paraId="45ED0AE3" w14:textId="77777777" w:rsidR="006D39B7" w:rsidRPr="00580B4B" w:rsidRDefault="006D39B7" w:rsidP="0076786B">
            <w:pPr>
              <w:pStyle w:val="aff5"/>
              <w:spacing w:line="276" w:lineRule="auto"/>
              <w:ind w:firstLine="29"/>
              <w:jc w:val="center"/>
              <w:rPr>
                <w:rFonts w:cs="Times New Roman"/>
                <w:b/>
                <w:bCs/>
              </w:rPr>
            </w:pPr>
            <w:r w:rsidRPr="00580B4B">
              <w:rPr>
                <w:rFonts w:cs="Times New Roman"/>
                <w:b/>
                <w:bCs/>
              </w:rPr>
              <w:t>Остаток, т</w:t>
            </w:r>
          </w:p>
        </w:tc>
      </w:tr>
      <w:tr w:rsidR="006D39B7" w:rsidRPr="00580B4B" w14:paraId="1E354E9A" w14:textId="77777777" w:rsidTr="00617A7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blHeader/>
        </w:trPr>
        <w:tc>
          <w:tcPr>
            <w:tcW w:w="682" w:type="pct"/>
            <w:gridSpan w:val="2"/>
            <w:vMerge/>
            <w:tcBorders>
              <w:left w:val="single" w:sz="4" w:space="0" w:color="auto"/>
              <w:bottom w:val="single" w:sz="4" w:space="0" w:color="auto"/>
              <w:right w:val="single" w:sz="4" w:space="0" w:color="auto"/>
            </w:tcBorders>
            <w:shd w:val="clear" w:color="auto" w:fill="auto"/>
            <w:vAlign w:val="center"/>
          </w:tcPr>
          <w:p w14:paraId="4FCE0845" w14:textId="77777777" w:rsidR="006D39B7" w:rsidRPr="00580B4B" w:rsidRDefault="006D39B7" w:rsidP="0076786B">
            <w:pPr>
              <w:pStyle w:val="aff5"/>
              <w:spacing w:line="276" w:lineRule="auto"/>
              <w:ind w:firstLine="29"/>
              <w:jc w:val="center"/>
              <w:rPr>
                <w:rFonts w:cs="Times New Roman"/>
                <w:b/>
              </w:rPr>
            </w:pPr>
          </w:p>
        </w:tc>
        <w:tc>
          <w:tcPr>
            <w:tcW w:w="1474"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2E20305C" w14:textId="607994F0" w:rsidR="006D39B7" w:rsidRPr="00580B4B" w:rsidRDefault="00580B4B" w:rsidP="0076786B">
            <w:pPr>
              <w:pStyle w:val="aff5"/>
              <w:spacing w:line="276" w:lineRule="auto"/>
              <w:ind w:firstLine="29"/>
              <w:jc w:val="center"/>
              <w:rPr>
                <w:rFonts w:cs="Times New Roman"/>
              </w:rPr>
            </w:pPr>
            <w:r w:rsidRPr="00580B4B">
              <w:rPr>
                <w:rFonts w:cs="Times New Roman"/>
              </w:rPr>
              <w:t>424,42</w:t>
            </w:r>
          </w:p>
        </w:tc>
        <w:tc>
          <w:tcPr>
            <w:tcW w:w="75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3EC057A" w14:textId="57248AAF" w:rsidR="006D39B7" w:rsidRPr="00580B4B" w:rsidRDefault="00580B4B" w:rsidP="0076786B">
            <w:pPr>
              <w:pStyle w:val="aff5"/>
              <w:spacing w:line="276" w:lineRule="auto"/>
              <w:ind w:firstLine="29"/>
              <w:jc w:val="center"/>
              <w:rPr>
                <w:rFonts w:cs="Times New Roman"/>
              </w:rPr>
            </w:pPr>
            <w:r w:rsidRPr="00580B4B">
              <w:rPr>
                <w:rFonts w:cs="Times New Roman"/>
              </w:rPr>
              <w:t>1 604,47</w:t>
            </w:r>
          </w:p>
        </w:tc>
        <w:tc>
          <w:tcPr>
            <w:tcW w:w="977" w:type="pct"/>
            <w:tcBorders>
              <w:top w:val="single" w:sz="4" w:space="0" w:color="auto"/>
              <w:left w:val="single" w:sz="4" w:space="0" w:color="auto"/>
              <w:bottom w:val="single" w:sz="4" w:space="0" w:color="auto"/>
              <w:right w:val="single" w:sz="4" w:space="0" w:color="auto"/>
            </w:tcBorders>
            <w:shd w:val="clear" w:color="auto" w:fill="auto"/>
            <w:vAlign w:val="center"/>
          </w:tcPr>
          <w:p w14:paraId="309ADACF" w14:textId="2DD0475D" w:rsidR="006D39B7" w:rsidRPr="00580B4B" w:rsidRDefault="00580B4B" w:rsidP="0076786B">
            <w:pPr>
              <w:pStyle w:val="aff5"/>
              <w:spacing w:line="276" w:lineRule="auto"/>
              <w:ind w:firstLine="29"/>
              <w:jc w:val="center"/>
              <w:rPr>
                <w:rFonts w:cs="Times New Roman"/>
              </w:rPr>
            </w:pPr>
            <w:r w:rsidRPr="00580B4B">
              <w:rPr>
                <w:rFonts w:cs="Times New Roman"/>
              </w:rPr>
              <w:t>1 452,995</w:t>
            </w:r>
          </w:p>
        </w:tc>
        <w:tc>
          <w:tcPr>
            <w:tcW w:w="1112" w:type="pct"/>
            <w:tcBorders>
              <w:top w:val="single" w:sz="4" w:space="0" w:color="auto"/>
              <w:left w:val="single" w:sz="4" w:space="0" w:color="auto"/>
              <w:bottom w:val="single" w:sz="4" w:space="0" w:color="auto"/>
              <w:right w:val="single" w:sz="4" w:space="0" w:color="auto"/>
            </w:tcBorders>
            <w:shd w:val="clear" w:color="auto" w:fill="auto"/>
            <w:vAlign w:val="center"/>
          </w:tcPr>
          <w:p w14:paraId="3FC90799" w14:textId="3930C1E0" w:rsidR="006D39B7" w:rsidRPr="00580B4B" w:rsidRDefault="00580B4B" w:rsidP="0076786B">
            <w:pPr>
              <w:pStyle w:val="aff5"/>
              <w:spacing w:line="276" w:lineRule="auto"/>
              <w:ind w:firstLine="29"/>
              <w:jc w:val="center"/>
              <w:rPr>
                <w:rFonts w:cs="Times New Roman"/>
              </w:rPr>
            </w:pPr>
            <w:r w:rsidRPr="00580B4B">
              <w:rPr>
                <w:rFonts w:cs="Times New Roman"/>
              </w:rPr>
              <w:t>621,465</w:t>
            </w:r>
          </w:p>
        </w:tc>
      </w:tr>
      <w:bookmarkEnd w:id="223"/>
      <w:bookmarkEnd w:id="224"/>
    </w:tbl>
    <w:p w14:paraId="2F9CB4D9" w14:textId="120B11EC" w:rsidR="00765A68" w:rsidRDefault="00765A68" w:rsidP="006D39B7">
      <w:pPr>
        <w:pStyle w:val="a5"/>
      </w:pPr>
    </w:p>
    <w:p w14:paraId="29D2BBA1" w14:textId="77777777" w:rsidR="00765A68" w:rsidRDefault="00765A68" w:rsidP="00765A68">
      <w:pPr>
        <w:pStyle w:val="a5"/>
        <w:ind w:firstLine="0"/>
        <w:jc w:val="center"/>
        <w:sectPr w:rsidR="00765A68" w:rsidSect="0071737E">
          <w:type w:val="nextColumn"/>
          <w:pgSz w:w="11900" w:h="16840"/>
          <w:pgMar w:top="1134" w:right="851" w:bottom="1134" w:left="1134" w:header="709" w:footer="1026" w:gutter="0"/>
          <w:pgBorders w:offsetFrom="page">
            <w:top w:val="single" w:sz="4" w:space="24" w:color="auto"/>
            <w:left w:val="single" w:sz="4" w:space="24" w:color="auto"/>
            <w:bottom w:val="single" w:sz="4" w:space="24" w:color="auto"/>
            <w:right w:val="single" w:sz="4" w:space="24" w:color="auto"/>
          </w:pgBorders>
          <w:cols w:space="720"/>
        </w:sectPr>
      </w:pPr>
    </w:p>
    <w:p w14:paraId="1474DE51" w14:textId="77777777" w:rsidR="00765A68" w:rsidRDefault="00765A68" w:rsidP="00765A68">
      <w:pPr>
        <w:pStyle w:val="a5"/>
        <w:ind w:firstLine="0"/>
        <w:jc w:val="center"/>
      </w:pPr>
      <w:r w:rsidRPr="00442681">
        <w:rPr>
          <w:noProof/>
          <w:lang w:bidi="ar-SA"/>
        </w:rPr>
        <w:lastRenderedPageBreak/>
        <w:drawing>
          <wp:inline distT="0" distB="0" distL="0" distR="0" wp14:anchorId="65F049E2" wp14:editId="4E4F560A">
            <wp:extent cx="7367110" cy="5208139"/>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7385238" cy="5220954"/>
                    </a:xfrm>
                    <a:prstGeom prst="rect">
                      <a:avLst/>
                    </a:prstGeom>
                  </pic:spPr>
                </pic:pic>
              </a:graphicData>
            </a:graphic>
          </wp:inline>
        </w:drawing>
      </w:r>
    </w:p>
    <w:p w14:paraId="1D1FF5E7" w14:textId="2826BAD4" w:rsidR="00765A68" w:rsidRDefault="00765A68" w:rsidP="00434107">
      <w:pPr>
        <w:pStyle w:val="24"/>
        <w:sectPr w:rsidR="00765A68" w:rsidSect="0071737E">
          <w:type w:val="nextColumn"/>
          <w:pgSz w:w="16840" w:h="11900" w:orient="landscape"/>
          <w:pgMar w:top="1134" w:right="851" w:bottom="1134" w:left="1134" w:header="709" w:footer="1026" w:gutter="0"/>
          <w:pgBorders w:offsetFrom="page">
            <w:top w:val="single" w:sz="4" w:space="24" w:color="auto"/>
            <w:left w:val="single" w:sz="4" w:space="24" w:color="auto"/>
            <w:bottom w:val="single" w:sz="4" w:space="24" w:color="auto"/>
            <w:right w:val="single" w:sz="4" w:space="24" w:color="auto"/>
          </w:pgBorders>
          <w:cols w:space="720"/>
        </w:sectPr>
      </w:pPr>
      <w:bookmarkStart w:id="225" w:name="_Toc107828233"/>
      <w:bookmarkStart w:id="226" w:name="_Toc39024043"/>
      <w:r>
        <w:t>Рисунок 1.8.1 – Паспорт используемого угля</w:t>
      </w:r>
      <w:bookmarkEnd w:id="225"/>
      <w:r>
        <w:t xml:space="preserve"> </w:t>
      </w:r>
      <w:bookmarkEnd w:id="226"/>
    </w:p>
    <w:p w14:paraId="6E295C6E" w14:textId="77777777" w:rsidR="004C4543" w:rsidRDefault="00074238" w:rsidP="00F160E1">
      <w:pPr>
        <w:pStyle w:val="a"/>
        <w:numPr>
          <w:ilvl w:val="0"/>
          <w:numId w:val="20"/>
        </w:numPr>
      </w:pPr>
      <w:bookmarkStart w:id="227" w:name="_Toc15927914"/>
      <w:bookmarkStart w:id="228" w:name="_Toc15928715"/>
      <w:bookmarkStart w:id="229" w:name="_Toc107357012"/>
      <w:r>
        <w:lastRenderedPageBreak/>
        <w:t>а</w:t>
      </w:r>
      <w:r w:rsidR="004C4543" w:rsidRPr="000875AD">
        <w:t>нализ испо</w:t>
      </w:r>
      <w:r w:rsidR="004C4543">
        <w:t>льзования местных видов топлива</w:t>
      </w:r>
      <w:bookmarkEnd w:id="227"/>
      <w:bookmarkEnd w:id="228"/>
      <w:bookmarkEnd w:id="229"/>
    </w:p>
    <w:p w14:paraId="43CBED09" w14:textId="77777777" w:rsidR="00765A68" w:rsidRPr="00765A68" w:rsidRDefault="00765A68" w:rsidP="00765A68">
      <w:pPr>
        <w:pStyle w:val="a5"/>
      </w:pPr>
      <w:r w:rsidRPr="00765A68">
        <w:t xml:space="preserve">Результаты анализа показали отсутствие снижения объемов поставки </w:t>
      </w:r>
      <w:r>
        <w:t>топлива</w:t>
      </w:r>
      <w:r w:rsidRPr="00765A68">
        <w:t xml:space="preserve"> в рассматриваемый период. </w:t>
      </w:r>
    </w:p>
    <w:p w14:paraId="01513C87" w14:textId="77777777" w:rsidR="004C4543" w:rsidRDefault="00074238" w:rsidP="00F160E1">
      <w:pPr>
        <w:pStyle w:val="a"/>
        <w:numPr>
          <w:ilvl w:val="0"/>
          <w:numId w:val="20"/>
        </w:numPr>
      </w:pPr>
      <w:bookmarkStart w:id="230" w:name="_Toc15927915"/>
      <w:bookmarkStart w:id="231" w:name="_Toc15928716"/>
      <w:bookmarkStart w:id="232" w:name="_Toc107357013"/>
      <w:r>
        <w:t>о</w:t>
      </w:r>
      <w:r w:rsidR="004C4543" w:rsidRPr="000875AD">
        <w:t>писание видов топлива (в случае, если топливом является уголь, - вид ископаемого угля в соответствии с Межгосударственным стандартом </w:t>
      </w:r>
      <w:hyperlink r:id="rId60" w:history="1">
        <w:r w:rsidR="004C4543" w:rsidRPr="000875AD">
          <w:t>ГОСТ 25543-2013</w:t>
        </w:r>
      </w:hyperlink>
      <w:r w:rsidR="004C4543" w:rsidRPr="000875AD">
        <w:t> "Угли бурые, каменные и антрациты. Классификация по генетическим и технологическим параметрам"), их доли и значения низшей теплоты сгорания топлива, используемых для производства тепловой энергии п</w:t>
      </w:r>
      <w:r w:rsidR="004C4543">
        <w:t>о каждой системе теплоснабжения</w:t>
      </w:r>
      <w:bookmarkEnd w:id="230"/>
      <w:bookmarkEnd w:id="231"/>
      <w:bookmarkEnd w:id="232"/>
    </w:p>
    <w:p w14:paraId="248BBABF" w14:textId="77777777" w:rsidR="00765A68" w:rsidRPr="004F2E3C" w:rsidRDefault="00765A68" w:rsidP="00765A68">
      <w:pPr>
        <w:pStyle w:val="a5"/>
      </w:pPr>
      <w:r w:rsidRPr="004F2E3C">
        <w:t xml:space="preserve">Виды топлива, потребляемые источниками тепловой </w:t>
      </w:r>
      <w:r>
        <w:t>энергии представлены в таблице 1.8</w:t>
      </w:r>
      <w:r w:rsidRPr="004F2E3C">
        <w:t>.</w:t>
      </w:r>
      <w:r w:rsidR="00432EB3">
        <w:t>2</w:t>
      </w:r>
      <w:r w:rsidRPr="004F2E3C">
        <w:t>.</w:t>
      </w:r>
    </w:p>
    <w:p w14:paraId="1F87F19B" w14:textId="77777777" w:rsidR="00765A68" w:rsidRPr="00765A68" w:rsidRDefault="00765A68" w:rsidP="00765A68">
      <w:pPr>
        <w:pStyle w:val="af6"/>
        <w:rPr>
          <w:rStyle w:val="af5"/>
          <w:b/>
          <w:sz w:val="20"/>
        </w:rPr>
      </w:pPr>
      <w:bookmarkStart w:id="233" w:name="_Toc24969940"/>
      <w:bookmarkStart w:id="234" w:name="_Toc39028488"/>
      <w:bookmarkStart w:id="235" w:name="_Toc138344086"/>
      <w:r w:rsidRPr="00765A68">
        <w:rPr>
          <w:rStyle w:val="af5"/>
          <w:b/>
          <w:sz w:val="20"/>
        </w:rPr>
        <w:t>Таблица 1.8.</w:t>
      </w:r>
      <w:r w:rsidR="00432EB3">
        <w:rPr>
          <w:rStyle w:val="af5"/>
          <w:b/>
          <w:sz w:val="20"/>
        </w:rPr>
        <w:t>2</w:t>
      </w:r>
      <w:r w:rsidRPr="00765A68">
        <w:rPr>
          <w:rStyle w:val="af5"/>
          <w:b/>
          <w:sz w:val="20"/>
        </w:rPr>
        <w:t xml:space="preserve"> - Виды топлива, потребляемые источниками тепловой энергии</w:t>
      </w:r>
      <w:bookmarkEnd w:id="233"/>
      <w:bookmarkEnd w:id="234"/>
      <w:bookmarkEnd w:id="235"/>
      <w:r w:rsidRPr="00765A68">
        <w:rPr>
          <w:rStyle w:val="af5"/>
          <w:b/>
          <w:sz w:val="20"/>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5"/>
        <w:gridCol w:w="4768"/>
        <w:gridCol w:w="2681"/>
        <w:gridCol w:w="2087"/>
      </w:tblGrid>
      <w:tr w:rsidR="00765A68" w:rsidRPr="00765A68" w14:paraId="49EFE7DC" w14:textId="77777777" w:rsidTr="009C5B5B">
        <w:trPr>
          <w:trHeight w:val="253"/>
        </w:trPr>
        <w:tc>
          <w:tcPr>
            <w:tcW w:w="294" w:type="pct"/>
            <w:vMerge w:val="restart"/>
            <w:shd w:val="clear" w:color="auto" w:fill="auto"/>
            <w:vAlign w:val="center"/>
            <w:hideMark/>
          </w:tcPr>
          <w:p w14:paraId="3D4C7979" w14:textId="77777777" w:rsidR="00765A68" w:rsidRPr="00765A68" w:rsidRDefault="00765A68" w:rsidP="00765A68">
            <w:pPr>
              <w:widowControl/>
              <w:autoSpaceDE/>
              <w:autoSpaceDN/>
              <w:jc w:val="center"/>
              <w:rPr>
                <w:b/>
                <w:bCs/>
                <w:color w:val="000000"/>
                <w:sz w:val="18"/>
                <w:szCs w:val="18"/>
                <w:lang w:bidi="ar-SA"/>
              </w:rPr>
            </w:pPr>
            <w:r w:rsidRPr="00765A68">
              <w:rPr>
                <w:b/>
                <w:bCs/>
                <w:color w:val="000000"/>
                <w:sz w:val="18"/>
                <w:szCs w:val="18"/>
                <w:lang w:bidi="ar-SA"/>
              </w:rPr>
              <w:t>№ п/п</w:t>
            </w:r>
          </w:p>
        </w:tc>
        <w:tc>
          <w:tcPr>
            <w:tcW w:w="2353" w:type="pct"/>
            <w:vMerge w:val="restart"/>
            <w:shd w:val="clear" w:color="auto" w:fill="auto"/>
            <w:vAlign w:val="center"/>
            <w:hideMark/>
          </w:tcPr>
          <w:p w14:paraId="39DCF4F5" w14:textId="77777777" w:rsidR="00765A68" w:rsidRPr="00765A68" w:rsidRDefault="00765A68" w:rsidP="00765A68">
            <w:pPr>
              <w:widowControl/>
              <w:autoSpaceDE/>
              <w:autoSpaceDN/>
              <w:jc w:val="center"/>
              <w:rPr>
                <w:b/>
                <w:bCs/>
                <w:color w:val="000000"/>
                <w:sz w:val="18"/>
                <w:szCs w:val="18"/>
                <w:lang w:bidi="ar-SA"/>
              </w:rPr>
            </w:pPr>
            <w:r w:rsidRPr="00765A68">
              <w:rPr>
                <w:b/>
                <w:bCs/>
                <w:color w:val="000000"/>
                <w:sz w:val="18"/>
                <w:szCs w:val="18"/>
                <w:lang w:bidi="ar-SA"/>
              </w:rPr>
              <w:t>Наименование источника тепловой энергии</w:t>
            </w:r>
          </w:p>
        </w:tc>
        <w:tc>
          <w:tcPr>
            <w:tcW w:w="1323" w:type="pct"/>
            <w:vMerge w:val="restart"/>
            <w:shd w:val="clear" w:color="auto" w:fill="auto"/>
            <w:vAlign w:val="center"/>
            <w:hideMark/>
          </w:tcPr>
          <w:p w14:paraId="6CAE1CA4" w14:textId="77777777" w:rsidR="00765A68" w:rsidRPr="00765A68" w:rsidRDefault="00765A68" w:rsidP="00765A68">
            <w:pPr>
              <w:widowControl/>
              <w:autoSpaceDE/>
              <w:autoSpaceDN/>
              <w:jc w:val="center"/>
              <w:rPr>
                <w:b/>
                <w:bCs/>
                <w:color w:val="000000"/>
                <w:sz w:val="18"/>
                <w:szCs w:val="18"/>
                <w:lang w:bidi="ar-SA"/>
              </w:rPr>
            </w:pPr>
            <w:r w:rsidRPr="00765A68">
              <w:rPr>
                <w:b/>
                <w:bCs/>
                <w:color w:val="000000"/>
                <w:sz w:val="18"/>
                <w:szCs w:val="18"/>
                <w:lang w:bidi="ar-SA"/>
              </w:rPr>
              <w:t>Вид основного топлива</w:t>
            </w:r>
          </w:p>
        </w:tc>
        <w:tc>
          <w:tcPr>
            <w:tcW w:w="1030" w:type="pct"/>
            <w:vMerge w:val="restart"/>
            <w:shd w:val="clear" w:color="auto" w:fill="auto"/>
            <w:vAlign w:val="center"/>
            <w:hideMark/>
          </w:tcPr>
          <w:p w14:paraId="6E8D9DE9" w14:textId="77777777" w:rsidR="00765A68" w:rsidRPr="00765A68" w:rsidRDefault="00765A68" w:rsidP="00765A68">
            <w:pPr>
              <w:widowControl/>
              <w:autoSpaceDE/>
              <w:autoSpaceDN/>
              <w:jc w:val="center"/>
              <w:rPr>
                <w:b/>
                <w:bCs/>
                <w:color w:val="000000"/>
                <w:sz w:val="18"/>
                <w:szCs w:val="18"/>
                <w:lang w:bidi="ar-SA"/>
              </w:rPr>
            </w:pPr>
            <w:r w:rsidRPr="00765A68">
              <w:rPr>
                <w:b/>
                <w:bCs/>
                <w:color w:val="000000"/>
                <w:sz w:val="18"/>
                <w:szCs w:val="18"/>
                <w:lang w:bidi="ar-SA"/>
              </w:rPr>
              <w:t>Низшая теплота сгорания, кКал</w:t>
            </w:r>
          </w:p>
        </w:tc>
      </w:tr>
      <w:tr w:rsidR="00765A68" w:rsidRPr="00765A68" w14:paraId="24C9173D" w14:textId="77777777" w:rsidTr="009C5B5B">
        <w:trPr>
          <w:trHeight w:val="253"/>
        </w:trPr>
        <w:tc>
          <w:tcPr>
            <w:tcW w:w="294" w:type="pct"/>
            <w:vMerge/>
            <w:shd w:val="clear" w:color="auto" w:fill="auto"/>
            <w:vAlign w:val="center"/>
            <w:hideMark/>
          </w:tcPr>
          <w:p w14:paraId="139EB246" w14:textId="77777777" w:rsidR="00765A68" w:rsidRPr="00765A68" w:rsidRDefault="00765A68" w:rsidP="00765A68">
            <w:pPr>
              <w:widowControl/>
              <w:autoSpaceDE/>
              <w:autoSpaceDN/>
              <w:rPr>
                <w:b/>
                <w:bCs/>
                <w:color w:val="000000"/>
                <w:sz w:val="18"/>
                <w:szCs w:val="18"/>
                <w:lang w:bidi="ar-SA"/>
              </w:rPr>
            </w:pPr>
          </w:p>
        </w:tc>
        <w:tc>
          <w:tcPr>
            <w:tcW w:w="2353" w:type="pct"/>
            <w:vMerge/>
            <w:shd w:val="clear" w:color="auto" w:fill="auto"/>
            <w:vAlign w:val="center"/>
            <w:hideMark/>
          </w:tcPr>
          <w:p w14:paraId="4A29E89E" w14:textId="77777777" w:rsidR="00765A68" w:rsidRPr="00765A68" w:rsidRDefault="00765A68" w:rsidP="00765A68">
            <w:pPr>
              <w:widowControl/>
              <w:autoSpaceDE/>
              <w:autoSpaceDN/>
              <w:rPr>
                <w:b/>
                <w:bCs/>
                <w:color w:val="000000"/>
                <w:sz w:val="18"/>
                <w:szCs w:val="18"/>
                <w:lang w:bidi="ar-SA"/>
              </w:rPr>
            </w:pPr>
          </w:p>
        </w:tc>
        <w:tc>
          <w:tcPr>
            <w:tcW w:w="1323" w:type="pct"/>
            <w:vMerge/>
            <w:shd w:val="clear" w:color="auto" w:fill="auto"/>
            <w:vAlign w:val="center"/>
            <w:hideMark/>
          </w:tcPr>
          <w:p w14:paraId="44CDD049" w14:textId="77777777" w:rsidR="00765A68" w:rsidRPr="00765A68" w:rsidRDefault="00765A68" w:rsidP="00765A68">
            <w:pPr>
              <w:widowControl/>
              <w:autoSpaceDE/>
              <w:autoSpaceDN/>
              <w:rPr>
                <w:b/>
                <w:bCs/>
                <w:color w:val="000000"/>
                <w:sz w:val="18"/>
                <w:szCs w:val="18"/>
                <w:lang w:bidi="ar-SA"/>
              </w:rPr>
            </w:pPr>
          </w:p>
        </w:tc>
        <w:tc>
          <w:tcPr>
            <w:tcW w:w="1030" w:type="pct"/>
            <w:vMerge/>
            <w:shd w:val="clear" w:color="auto" w:fill="auto"/>
            <w:vAlign w:val="center"/>
            <w:hideMark/>
          </w:tcPr>
          <w:p w14:paraId="26BC6706" w14:textId="77777777" w:rsidR="00765A68" w:rsidRPr="00765A68" w:rsidRDefault="00765A68" w:rsidP="00765A68">
            <w:pPr>
              <w:widowControl/>
              <w:autoSpaceDE/>
              <w:autoSpaceDN/>
              <w:rPr>
                <w:b/>
                <w:bCs/>
                <w:color w:val="000000"/>
                <w:sz w:val="18"/>
                <w:szCs w:val="18"/>
                <w:lang w:bidi="ar-SA"/>
              </w:rPr>
            </w:pPr>
          </w:p>
        </w:tc>
      </w:tr>
      <w:tr w:rsidR="003D5ABA" w:rsidRPr="00765A68" w14:paraId="00217557" w14:textId="77777777" w:rsidTr="009C5B5B">
        <w:trPr>
          <w:trHeight w:val="20"/>
        </w:trPr>
        <w:tc>
          <w:tcPr>
            <w:tcW w:w="294" w:type="pct"/>
            <w:shd w:val="clear" w:color="auto" w:fill="auto"/>
            <w:vAlign w:val="center"/>
            <w:hideMark/>
          </w:tcPr>
          <w:p w14:paraId="518D52A1" w14:textId="27A89E82" w:rsidR="003D5ABA" w:rsidRPr="00765A68" w:rsidRDefault="003D5ABA" w:rsidP="003D5ABA">
            <w:pPr>
              <w:widowControl/>
              <w:autoSpaceDE/>
              <w:autoSpaceDN/>
              <w:jc w:val="center"/>
              <w:rPr>
                <w:color w:val="000000"/>
                <w:sz w:val="18"/>
                <w:szCs w:val="18"/>
                <w:lang w:bidi="ar-SA"/>
              </w:rPr>
            </w:pPr>
            <w:r w:rsidRPr="00617A75">
              <w:rPr>
                <w:color w:val="000000"/>
                <w:sz w:val="18"/>
                <w:szCs w:val="18"/>
                <w:lang w:bidi="ar-SA"/>
              </w:rPr>
              <w:t>1</w:t>
            </w:r>
          </w:p>
        </w:tc>
        <w:tc>
          <w:tcPr>
            <w:tcW w:w="2353" w:type="pct"/>
            <w:shd w:val="clear" w:color="auto" w:fill="auto"/>
            <w:noWrap/>
            <w:vAlign w:val="center"/>
            <w:hideMark/>
          </w:tcPr>
          <w:p w14:paraId="35A7D1AA" w14:textId="77777777" w:rsidR="003D5ABA" w:rsidRPr="00765A68" w:rsidRDefault="003D5ABA" w:rsidP="003D5ABA">
            <w:pPr>
              <w:widowControl/>
              <w:autoSpaceDE/>
              <w:autoSpaceDN/>
              <w:rPr>
                <w:sz w:val="18"/>
                <w:szCs w:val="18"/>
                <w:lang w:bidi="ar-SA"/>
              </w:rPr>
            </w:pPr>
            <w:r w:rsidRPr="00765A68">
              <w:rPr>
                <w:sz w:val="18"/>
                <w:szCs w:val="18"/>
                <w:lang w:bidi="ar-SA"/>
              </w:rPr>
              <w:t>Котельная № 1 с. Кукобой</w:t>
            </w:r>
          </w:p>
        </w:tc>
        <w:tc>
          <w:tcPr>
            <w:tcW w:w="1323" w:type="pct"/>
            <w:shd w:val="clear" w:color="auto" w:fill="auto"/>
            <w:noWrap/>
            <w:vAlign w:val="center"/>
            <w:hideMark/>
          </w:tcPr>
          <w:p w14:paraId="0223452C" w14:textId="77777777" w:rsidR="003D5ABA" w:rsidRPr="00765A68" w:rsidRDefault="003D5ABA" w:rsidP="003D5ABA">
            <w:pPr>
              <w:widowControl/>
              <w:autoSpaceDE/>
              <w:autoSpaceDN/>
              <w:jc w:val="center"/>
              <w:rPr>
                <w:sz w:val="18"/>
                <w:szCs w:val="18"/>
                <w:lang w:bidi="ar-SA"/>
              </w:rPr>
            </w:pPr>
            <w:r>
              <w:rPr>
                <w:sz w:val="18"/>
                <w:szCs w:val="18"/>
                <w:lang w:bidi="ar-SA"/>
              </w:rPr>
              <w:t>Уголь</w:t>
            </w:r>
          </w:p>
        </w:tc>
        <w:tc>
          <w:tcPr>
            <w:tcW w:w="1030" w:type="pct"/>
            <w:shd w:val="clear" w:color="auto" w:fill="auto"/>
            <w:noWrap/>
            <w:hideMark/>
          </w:tcPr>
          <w:p w14:paraId="1E21575E" w14:textId="3F88F6B5" w:rsidR="003D5ABA" w:rsidRPr="00765A68" w:rsidRDefault="003D5ABA" w:rsidP="003D5ABA">
            <w:pPr>
              <w:widowControl/>
              <w:autoSpaceDE/>
              <w:autoSpaceDN/>
              <w:jc w:val="center"/>
              <w:rPr>
                <w:sz w:val="18"/>
                <w:szCs w:val="18"/>
                <w:lang w:bidi="ar-SA"/>
              </w:rPr>
            </w:pPr>
            <w:r w:rsidRPr="005A62DA">
              <w:rPr>
                <w:sz w:val="18"/>
                <w:szCs w:val="20"/>
              </w:rPr>
              <w:t>7708</w:t>
            </w:r>
          </w:p>
        </w:tc>
      </w:tr>
      <w:tr w:rsidR="003D5ABA" w:rsidRPr="00765A68" w14:paraId="3FB196A1" w14:textId="77777777" w:rsidTr="009C5B5B">
        <w:trPr>
          <w:trHeight w:val="20"/>
        </w:trPr>
        <w:tc>
          <w:tcPr>
            <w:tcW w:w="294" w:type="pct"/>
            <w:shd w:val="clear" w:color="auto" w:fill="auto"/>
            <w:vAlign w:val="center"/>
            <w:hideMark/>
          </w:tcPr>
          <w:p w14:paraId="1E9F39F6" w14:textId="4387B795" w:rsidR="003D5ABA" w:rsidRPr="00765A68" w:rsidRDefault="003D5ABA" w:rsidP="003D5ABA">
            <w:pPr>
              <w:widowControl/>
              <w:autoSpaceDE/>
              <w:autoSpaceDN/>
              <w:jc w:val="center"/>
              <w:rPr>
                <w:color w:val="000000"/>
                <w:sz w:val="18"/>
                <w:szCs w:val="18"/>
                <w:lang w:bidi="ar-SA"/>
              </w:rPr>
            </w:pPr>
            <w:r w:rsidRPr="00617A75">
              <w:rPr>
                <w:color w:val="000000"/>
                <w:sz w:val="18"/>
                <w:szCs w:val="18"/>
                <w:lang w:bidi="ar-SA"/>
              </w:rPr>
              <w:t>2</w:t>
            </w:r>
          </w:p>
        </w:tc>
        <w:tc>
          <w:tcPr>
            <w:tcW w:w="2353" w:type="pct"/>
            <w:shd w:val="clear" w:color="auto" w:fill="auto"/>
            <w:noWrap/>
            <w:vAlign w:val="center"/>
            <w:hideMark/>
          </w:tcPr>
          <w:p w14:paraId="5D7F646A" w14:textId="77777777" w:rsidR="003D5ABA" w:rsidRPr="00765A68" w:rsidRDefault="003D5ABA" w:rsidP="003D5ABA">
            <w:pPr>
              <w:widowControl/>
              <w:autoSpaceDE/>
              <w:autoSpaceDN/>
              <w:rPr>
                <w:sz w:val="18"/>
                <w:szCs w:val="18"/>
                <w:lang w:bidi="ar-SA"/>
              </w:rPr>
            </w:pPr>
            <w:r w:rsidRPr="00765A68">
              <w:rPr>
                <w:sz w:val="18"/>
                <w:szCs w:val="18"/>
                <w:lang w:bidi="ar-SA"/>
              </w:rPr>
              <w:t>Котельная № 2 с. Кукобой</w:t>
            </w:r>
          </w:p>
        </w:tc>
        <w:tc>
          <w:tcPr>
            <w:tcW w:w="1323" w:type="pct"/>
            <w:shd w:val="clear" w:color="auto" w:fill="auto"/>
            <w:noWrap/>
            <w:vAlign w:val="center"/>
            <w:hideMark/>
          </w:tcPr>
          <w:p w14:paraId="7B3C1AC2" w14:textId="77777777" w:rsidR="003D5ABA" w:rsidRPr="00765A68" w:rsidRDefault="003D5ABA" w:rsidP="003D5ABA">
            <w:pPr>
              <w:widowControl/>
              <w:autoSpaceDE/>
              <w:autoSpaceDN/>
              <w:jc w:val="center"/>
              <w:rPr>
                <w:sz w:val="18"/>
                <w:szCs w:val="18"/>
                <w:lang w:bidi="ar-SA"/>
              </w:rPr>
            </w:pPr>
            <w:r>
              <w:rPr>
                <w:sz w:val="18"/>
                <w:szCs w:val="18"/>
                <w:lang w:bidi="ar-SA"/>
              </w:rPr>
              <w:t>Уголь</w:t>
            </w:r>
          </w:p>
        </w:tc>
        <w:tc>
          <w:tcPr>
            <w:tcW w:w="1030" w:type="pct"/>
            <w:shd w:val="clear" w:color="auto" w:fill="auto"/>
            <w:noWrap/>
            <w:hideMark/>
          </w:tcPr>
          <w:p w14:paraId="4BDB8607" w14:textId="6F874DC1" w:rsidR="003D5ABA" w:rsidRPr="00765A68" w:rsidRDefault="003D5ABA" w:rsidP="003D5ABA">
            <w:pPr>
              <w:widowControl/>
              <w:autoSpaceDE/>
              <w:autoSpaceDN/>
              <w:jc w:val="center"/>
              <w:rPr>
                <w:sz w:val="18"/>
                <w:szCs w:val="18"/>
                <w:lang w:bidi="ar-SA"/>
              </w:rPr>
            </w:pPr>
            <w:r w:rsidRPr="005A62DA">
              <w:rPr>
                <w:sz w:val="18"/>
                <w:szCs w:val="20"/>
              </w:rPr>
              <w:t>7708</w:t>
            </w:r>
          </w:p>
        </w:tc>
      </w:tr>
      <w:tr w:rsidR="003D5ABA" w:rsidRPr="00765A68" w14:paraId="7657E2AA" w14:textId="77777777" w:rsidTr="009C5B5B">
        <w:trPr>
          <w:trHeight w:val="20"/>
        </w:trPr>
        <w:tc>
          <w:tcPr>
            <w:tcW w:w="294" w:type="pct"/>
            <w:shd w:val="clear" w:color="auto" w:fill="auto"/>
            <w:vAlign w:val="center"/>
            <w:hideMark/>
          </w:tcPr>
          <w:p w14:paraId="1AEC8165" w14:textId="6FC42A1A" w:rsidR="003D5ABA" w:rsidRPr="00765A68" w:rsidRDefault="003D5ABA" w:rsidP="003D5ABA">
            <w:pPr>
              <w:widowControl/>
              <w:autoSpaceDE/>
              <w:autoSpaceDN/>
              <w:jc w:val="center"/>
              <w:rPr>
                <w:color w:val="000000"/>
                <w:sz w:val="18"/>
                <w:szCs w:val="18"/>
                <w:lang w:bidi="ar-SA"/>
              </w:rPr>
            </w:pPr>
            <w:r>
              <w:rPr>
                <w:color w:val="000000"/>
                <w:sz w:val="18"/>
                <w:szCs w:val="18"/>
                <w:lang w:bidi="ar-SA"/>
              </w:rPr>
              <w:t>3</w:t>
            </w:r>
          </w:p>
        </w:tc>
        <w:tc>
          <w:tcPr>
            <w:tcW w:w="2353" w:type="pct"/>
            <w:shd w:val="clear" w:color="auto" w:fill="auto"/>
            <w:noWrap/>
            <w:vAlign w:val="center"/>
            <w:hideMark/>
          </w:tcPr>
          <w:p w14:paraId="7E2CD089" w14:textId="77777777" w:rsidR="003D5ABA" w:rsidRPr="00765A68" w:rsidRDefault="003D5ABA" w:rsidP="003D5ABA">
            <w:pPr>
              <w:widowControl/>
              <w:autoSpaceDE/>
              <w:autoSpaceDN/>
              <w:rPr>
                <w:sz w:val="18"/>
                <w:szCs w:val="18"/>
                <w:lang w:bidi="ar-SA"/>
              </w:rPr>
            </w:pPr>
            <w:r w:rsidRPr="00765A68">
              <w:rPr>
                <w:sz w:val="18"/>
                <w:szCs w:val="18"/>
                <w:lang w:bidi="ar-SA"/>
              </w:rPr>
              <w:t>Котельная № 3 с. Всехсвятское</w:t>
            </w:r>
          </w:p>
        </w:tc>
        <w:tc>
          <w:tcPr>
            <w:tcW w:w="1323" w:type="pct"/>
            <w:shd w:val="clear" w:color="auto" w:fill="auto"/>
            <w:noWrap/>
            <w:vAlign w:val="center"/>
            <w:hideMark/>
          </w:tcPr>
          <w:p w14:paraId="1849179A" w14:textId="77777777" w:rsidR="003D5ABA" w:rsidRPr="00765A68" w:rsidRDefault="003D5ABA" w:rsidP="003D5ABA">
            <w:pPr>
              <w:widowControl/>
              <w:autoSpaceDE/>
              <w:autoSpaceDN/>
              <w:jc w:val="center"/>
              <w:rPr>
                <w:sz w:val="18"/>
                <w:szCs w:val="18"/>
                <w:lang w:bidi="ar-SA"/>
              </w:rPr>
            </w:pPr>
            <w:r>
              <w:rPr>
                <w:sz w:val="18"/>
                <w:szCs w:val="18"/>
                <w:lang w:bidi="ar-SA"/>
              </w:rPr>
              <w:t>Уголь</w:t>
            </w:r>
          </w:p>
        </w:tc>
        <w:tc>
          <w:tcPr>
            <w:tcW w:w="1030" w:type="pct"/>
            <w:shd w:val="clear" w:color="auto" w:fill="auto"/>
            <w:noWrap/>
            <w:hideMark/>
          </w:tcPr>
          <w:p w14:paraId="471B1DED" w14:textId="17680918" w:rsidR="003D5ABA" w:rsidRPr="00765A68" w:rsidRDefault="003D5ABA" w:rsidP="003D5ABA">
            <w:pPr>
              <w:widowControl/>
              <w:autoSpaceDE/>
              <w:autoSpaceDN/>
              <w:jc w:val="center"/>
              <w:rPr>
                <w:sz w:val="18"/>
                <w:szCs w:val="18"/>
                <w:lang w:bidi="ar-SA"/>
              </w:rPr>
            </w:pPr>
            <w:r w:rsidRPr="005A62DA">
              <w:rPr>
                <w:sz w:val="18"/>
                <w:szCs w:val="20"/>
              </w:rPr>
              <w:t>7708</w:t>
            </w:r>
          </w:p>
        </w:tc>
      </w:tr>
      <w:tr w:rsidR="003D5ABA" w:rsidRPr="00765A68" w14:paraId="45FC6BBA" w14:textId="77777777" w:rsidTr="009C5B5B">
        <w:trPr>
          <w:trHeight w:val="20"/>
        </w:trPr>
        <w:tc>
          <w:tcPr>
            <w:tcW w:w="294" w:type="pct"/>
            <w:shd w:val="clear" w:color="auto" w:fill="auto"/>
            <w:vAlign w:val="center"/>
            <w:hideMark/>
          </w:tcPr>
          <w:p w14:paraId="249F7E3C" w14:textId="5800EE82" w:rsidR="003D5ABA" w:rsidRPr="00765A68" w:rsidRDefault="003D5ABA" w:rsidP="003D5ABA">
            <w:pPr>
              <w:widowControl/>
              <w:autoSpaceDE/>
              <w:autoSpaceDN/>
              <w:jc w:val="center"/>
              <w:rPr>
                <w:color w:val="000000"/>
                <w:sz w:val="18"/>
                <w:szCs w:val="18"/>
                <w:lang w:bidi="ar-SA"/>
              </w:rPr>
            </w:pPr>
            <w:r>
              <w:rPr>
                <w:color w:val="000000"/>
                <w:sz w:val="18"/>
                <w:szCs w:val="18"/>
                <w:lang w:bidi="ar-SA"/>
              </w:rPr>
              <w:t>4</w:t>
            </w:r>
          </w:p>
        </w:tc>
        <w:tc>
          <w:tcPr>
            <w:tcW w:w="2353" w:type="pct"/>
            <w:shd w:val="clear" w:color="auto" w:fill="auto"/>
            <w:noWrap/>
            <w:vAlign w:val="center"/>
            <w:hideMark/>
          </w:tcPr>
          <w:p w14:paraId="15BA7B9F" w14:textId="77777777" w:rsidR="003D5ABA" w:rsidRPr="00765A68" w:rsidRDefault="003D5ABA" w:rsidP="003D5ABA">
            <w:pPr>
              <w:widowControl/>
              <w:autoSpaceDE/>
              <w:autoSpaceDN/>
              <w:rPr>
                <w:sz w:val="18"/>
                <w:szCs w:val="18"/>
                <w:lang w:bidi="ar-SA"/>
              </w:rPr>
            </w:pPr>
            <w:r w:rsidRPr="00765A68">
              <w:rPr>
                <w:sz w:val="18"/>
                <w:szCs w:val="18"/>
                <w:lang w:bidi="ar-SA"/>
              </w:rPr>
              <w:t>Котельная № 4 с. Семеновское</w:t>
            </w:r>
          </w:p>
        </w:tc>
        <w:tc>
          <w:tcPr>
            <w:tcW w:w="1323" w:type="pct"/>
            <w:shd w:val="clear" w:color="auto" w:fill="auto"/>
            <w:noWrap/>
            <w:vAlign w:val="center"/>
            <w:hideMark/>
          </w:tcPr>
          <w:p w14:paraId="2E25429A" w14:textId="77777777" w:rsidR="003D5ABA" w:rsidRPr="00765A68" w:rsidRDefault="003D5ABA" w:rsidP="003D5ABA">
            <w:pPr>
              <w:widowControl/>
              <w:autoSpaceDE/>
              <w:autoSpaceDN/>
              <w:jc w:val="center"/>
              <w:rPr>
                <w:sz w:val="18"/>
                <w:szCs w:val="18"/>
                <w:lang w:bidi="ar-SA"/>
              </w:rPr>
            </w:pPr>
            <w:r>
              <w:rPr>
                <w:sz w:val="18"/>
                <w:szCs w:val="18"/>
                <w:lang w:bidi="ar-SA"/>
              </w:rPr>
              <w:t>Уголь</w:t>
            </w:r>
          </w:p>
        </w:tc>
        <w:tc>
          <w:tcPr>
            <w:tcW w:w="1030" w:type="pct"/>
            <w:shd w:val="clear" w:color="auto" w:fill="auto"/>
            <w:noWrap/>
            <w:hideMark/>
          </w:tcPr>
          <w:p w14:paraId="6678DE7E" w14:textId="429BD153" w:rsidR="003D5ABA" w:rsidRPr="00765A68" w:rsidRDefault="003D5ABA" w:rsidP="003D5ABA">
            <w:pPr>
              <w:widowControl/>
              <w:autoSpaceDE/>
              <w:autoSpaceDN/>
              <w:jc w:val="center"/>
              <w:rPr>
                <w:sz w:val="18"/>
                <w:szCs w:val="18"/>
                <w:lang w:bidi="ar-SA"/>
              </w:rPr>
            </w:pPr>
            <w:r w:rsidRPr="005A62DA">
              <w:rPr>
                <w:sz w:val="18"/>
                <w:szCs w:val="20"/>
              </w:rPr>
              <w:t>7708</w:t>
            </w:r>
          </w:p>
        </w:tc>
      </w:tr>
      <w:tr w:rsidR="003D5ABA" w:rsidRPr="00765A68" w14:paraId="6354E7DF" w14:textId="77777777" w:rsidTr="009C5B5B">
        <w:trPr>
          <w:trHeight w:val="20"/>
        </w:trPr>
        <w:tc>
          <w:tcPr>
            <w:tcW w:w="294" w:type="pct"/>
            <w:shd w:val="clear" w:color="auto" w:fill="auto"/>
            <w:vAlign w:val="center"/>
            <w:hideMark/>
          </w:tcPr>
          <w:p w14:paraId="7FBDA43F" w14:textId="1D9DB42F" w:rsidR="003D5ABA" w:rsidRPr="00765A68" w:rsidRDefault="003D5ABA" w:rsidP="003D5ABA">
            <w:pPr>
              <w:widowControl/>
              <w:autoSpaceDE/>
              <w:autoSpaceDN/>
              <w:jc w:val="center"/>
              <w:rPr>
                <w:color w:val="000000"/>
                <w:sz w:val="18"/>
                <w:szCs w:val="18"/>
                <w:lang w:bidi="ar-SA"/>
              </w:rPr>
            </w:pPr>
            <w:r>
              <w:rPr>
                <w:color w:val="000000"/>
                <w:sz w:val="18"/>
                <w:szCs w:val="18"/>
                <w:lang w:bidi="ar-SA"/>
              </w:rPr>
              <w:t>5</w:t>
            </w:r>
          </w:p>
        </w:tc>
        <w:tc>
          <w:tcPr>
            <w:tcW w:w="2353" w:type="pct"/>
            <w:shd w:val="clear" w:color="auto" w:fill="auto"/>
            <w:noWrap/>
            <w:vAlign w:val="center"/>
            <w:hideMark/>
          </w:tcPr>
          <w:p w14:paraId="2952F162" w14:textId="77777777" w:rsidR="003D5ABA" w:rsidRPr="00765A68" w:rsidRDefault="003D5ABA" w:rsidP="003D5ABA">
            <w:pPr>
              <w:widowControl/>
              <w:autoSpaceDE/>
              <w:autoSpaceDN/>
              <w:rPr>
                <w:sz w:val="18"/>
                <w:szCs w:val="18"/>
                <w:lang w:bidi="ar-SA"/>
              </w:rPr>
            </w:pPr>
            <w:r w:rsidRPr="00765A68">
              <w:rPr>
                <w:sz w:val="18"/>
                <w:szCs w:val="18"/>
                <w:lang w:bidi="ar-SA"/>
              </w:rPr>
              <w:t>Котельная (дошк. группы) с. Семёновское</w:t>
            </w:r>
          </w:p>
        </w:tc>
        <w:tc>
          <w:tcPr>
            <w:tcW w:w="1323" w:type="pct"/>
            <w:shd w:val="clear" w:color="auto" w:fill="auto"/>
            <w:noWrap/>
            <w:vAlign w:val="center"/>
            <w:hideMark/>
          </w:tcPr>
          <w:p w14:paraId="6E03170A" w14:textId="77777777" w:rsidR="003D5ABA" w:rsidRPr="00765A68" w:rsidRDefault="003D5ABA" w:rsidP="003D5ABA">
            <w:pPr>
              <w:widowControl/>
              <w:autoSpaceDE/>
              <w:autoSpaceDN/>
              <w:jc w:val="center"/>
              <w:rPr>
                <w:sz w:val="18"/>
                <w:szCs w:val="18"/>
                <w:lang w:bidi="ar-SA"/>
              </w:rPr>
            </w:pPr>
            <w:r>
              <w:rPr>
                <w:sz w:val="18"/>
                <w:szCs w:val="18"/>
                <w:lang w:bidi="ar-SA"/>
              </w:rPr>
              <w:t>Уголь</w:t>
            </w:r>
          </w:p>
        </w:tc>
        <w:tc>
          <w:tcPr>
            <w:tcW w:w="1030" w:type="pct"/>
            <w:shd w:val="clear" w:color="auto" w:fill="auto"/>
            <w:noWrap/>
            <w:hideMark/>
          </w:tcPr>
          <w:p w14:paraId="0797BDB1" w14:textId="7B52039F" w:rsidR="003D5ABA" w:rsidRPr="00765A68" w:rsidRDefault="003D5ABA" w:rsidP="003D5ABA">
            <w:pPr>
              <w:widowControl/>
              <w:autoSpaceDE/>
              <w:autoSpaceDN/>
              <w:jc w:val="center"/>
              <w:rPr>
                <w:sz w:val="18"/>
                <w:szCs w:val="18"/>
                <w:lang w:bidi="ar-SA"/>
              </w:rPr>
            </w:pPr>
            <w:r w:rsidRPr="005A62DA">
              <w:rPr>
                <w:sz w:val="18"/>
                <w:szCs w:val="20"/>
              </w:rPr>
              <w:t>7708</w:t>
            </w:r>
          </w:p>
        </w:tc>
      </w:tr>
      <w:tr w:rsidR="003D5ABA" w:rsidRPr="00765A68" w14:paraId="7E82D806" w14:textId="77777777" w:rsidTr="009C5B5B">
        <w:trPr>
          <w:trHeight w:val="20"/>
        </w:trPr>
        <w:tc>
          <w:tcPr>
            <w:tcW w:w="294" w:type="pct"/>
            <w:shd w:val="clear" w:color="auto" w:fill="auto"/>
            <w:vAlign w:val="center"/>
            <w:hideMark/>
          </w:tcPr>
          <w:p w14:paraId="6E44E82E" w14:textId="5EC47884" w:rsidR="003D5ABA" w:rsidRPr="00765A68" w:rsidRDefault="003D5ABA" w:rsidP="003D5ABA">
            <w:pPr>
              <w:widowControl/>
              <w:autoSpaceDE/>
              <w:autoSpaceDN/>
              <w:jc w:val="center"/>
              <w:rPr>
                <w:color w:val="000000"/>
                <w:sz w:val="18"/>
                <w:szCs w:val="18"/>
                <w:lang w:bidi="ar-SA"/>
              </w:rPr>
            </w:pPr>
            <w:r>
              <w:rPr>
                <w:color w:val="000000"/>
                <w:sz w:val="18"/>
                <w:szCs w:val="18"/>
                <w:lang w:bidi="ar-SA"/>
              </w:rPr>
              <w:t>6</w:t>
            </w:r>
          </w:p>
        </w:tc>
        <w:tc>
          <w:tcPr>
            <w:tcW w:w="2353" w:type="pct"/>
            <w:shd w:val="clear" w:color="auto" w:fill="auto"/>
            <w:noWrap/>
            <w:vAlign w:val="center"/>
            <w:hideMark/>
          </w:tcPr>
          <w:p w14:paraId="648C1F80" w14:textId="77777777" w:rsidR="003D5ABA" w:rsidRPr="00765A68" w:rsidRDefault="003D5ABA" w:rsidP="003D5ABA">
            <w:pPr>
              <w:widowControl/>
              <w:autoSpaceDE/>
              <w:autoSpaceDN/>
              <w:rPr>
                <w:sz w:val="18"/>
                <w:szCs w:val="18"/>
                <w:lang w:bidi="ar-SA"/>
              </w:rPr>
            </w:pPr>
            <w:r w:rsidRPr="00765A68">
              <w:rPr>
                <w:sz w:val="18"/>
                <w:szCs w:val="18"/>
                <w:lang w:bidi="ar-SA"/>
              </w:rPr>
              <w:t>Котельная клуба с. Николо-Ухтома</w:t>
            </w:r>
          </w:p>
        </w:tc>
        <w:tc>
          <w:tcPr>
            <w:tcW w:w="1323" w:type="pct"/>
            <w:shd w:val="clear" w:color="auto" w:fill="auto"/>
            <w:noWrap/>
            <w:vAlign w:val="center"/>
            <w:hideMark/>
          </w:tcPr>
          <w:p w14:paraId="6EA155D4" w14:textId="77777777" w:rsidR="003D5ABA" w:rsidRPr="00765A68" w:rsidRDefault="003D5ABA" w:rsidP="003D5ABA">
            <w:pPr>
              <w:widowControl/>
              <w:autoSpaceDE/>
              <w:autoSpaceDN/>
              <w:jc w:val="center"/>
              <w:rPr>
                <w:sz w:val="18"/>
                <w:szCs w:val="18"/>
                <w:lang w:bidi="ar-SA"/>
              </w:rPr>
            </w:pPr>
            <w:r>
              <w:rPr>
                <w:sz w:val="18"/>
                <w:szCs w:val="18"/>
                <w:lang w:bidi="ar-SA"/>
              </w:rPr>
              <w:t>Уголь</w:t>
            </w:r>
          </w:p>
        </w:tc>
        <w:tc>
          <w:tcPr>
            <w:tcW w:w="1030" w:type="pct"/>
            <w:shd w:val="clear" w:color="auto" w:fill="auto"/>
            <w:noWrap/>
            <w:hideMark/>
          </w:tcPr>
          <w:p w14:paraId="3E66882C" w14:textId="5FD55CC1" w:rsidR="003D5ABA" w:rsidRPr="00765A68" w:rsidRDefault="003D5ABA" w:rsidP="003D5ABA">
            <w:pPr>
              <w:widowControl/>
              <w:autoSpaceDE/>
              <w:autoSpaceDN/>
              <w:jc w:val="center"/>
              <w:rPr>
                <w:sz w:val="18"/>
                <w:szCs w:val="18"/>
                <w:lang w:bidi="ar-SA"/>
              </w:rPr>
            </w:pPr>
            <w:r w:rsidRPr="005A62DA">
              <w:rPr>
                <w:sz w:val="18"/>
                <w:szCs w:val="20"/>
              </w:rPr>
              <w:t>7708</w:t>
            </w:r>
          </w:p>
        </w:tc>
      </w:tr>
      <w:tr w:rsidR="003D5ABA" w:rsidRPr="00765A68" w14:paraId="6E530BC0" w14:textId="77777777" w:rsidTr="009C5B5B">
        <w:trPr>
          <w:trHeight w:val="20"/>
        </w:trPr>
        <w:tc>
          <w:tcPr>
            <w:tcW w:w="294" w:type="pct"/>
            <w:shd w:val="clear" w:color="auto" w:fill="auto"/>
            <w:vAlign w:val="center"/>
            <w:hideMark/>
          </w:tcPr>
          <w:p w14:paraId="2CD0B916" w14:textId="4D8BF279" w:rsidR="003D5ABA" w:rsidRPr="00765A68" w:rsidRDefault="003D5ABA" w:rsidP="003D5ABA">
            <w:pPr>
              <w:widowControl/>
              <w:autoSpaceDE/>
              <w:autoSpaceDN/>
              <w:jc w:val="center"/>
              <w:rPr>
                <w:color w:val="000000"/>
                <w:sz w:val="18"/>
                <w:szCs w:val="18"/>
                <w:lang w:bidi="ar-SA"/>
              </w:rPr>
            </w:pPr>
            <w:r>
              <w:rPr>
                <w:color w:val="000000"/>
                <w:sz w:val="18"/>
                <w:szCs w:val="18"/>
                <w:lang w:bidi="ar-SA"/>
              </w:rPr>
              <w:t>7</w:t>
            </w:r>
          </w:p>
        </w:tc>
        <w:tc>
          <w:tcPr>
            <w:tcW w:w="2353" w:type="pct"/>
            <w:shd w:val="clear" w:color="auto" w:fill="auto"/>
            <w:noWrap/>
            <w:vAlign w:val="center"/>
            <w:hideMark/>
          </w:tcPr>
          <w:p w14:paraId="5E594FBE" w14:textId="77777777" w:rsidR="003D5ABA" w:rsidRPr="00765A68" w:rsidRDefault="003D5ABA" w:rsidP="003D5ABA">
            <w:pPr>
              <w:widowControl/>
              <w:autoSpaceDE/>
              <w:autoSpaceDN/>
              <w:rPr>
                <w:sz w:val="18"/>
                <w:szCs w:val="18"/>
                <w:lang w:bidi="ar-SA"/>
              </w:rPr>
            </w:pPr>
            <w:r w:rsidRPr="00765A68">
              <w:rPr>
                <w:sz w:val="18"/>
                <w:szCs w:val="18"/>
                <w:lang w:bidi="ar-SA"/>
              </w:rPr>
              <w:t>Котельная клуба д. Паршино</w:t>
            </w:r>
          </w:p>
        </w:tc>
        <w:tc>
          <w:tcPr>
            <w:tcW w:w="1323" w:type="pct"/>
            <w:shd w:val="clear" w:color="auto" w:fill="auto"/>
            <w:noWrap/>
            <w:vAlign w:val="center"/>
            <w:hideMark/>
          </w:tcPr>
          <w:p w14:paraId="23550231" w14:textId="77777777" w:rsidR="003D5ABA" w:rsidRPr="00765A68" w:rsidRDefault="003D5ABA" w:rsidP="003D5ABA">
            <w:pPr>
              <w:widowControl/>
              <w:autoSpaceDE/>
              <w:autoSpaceDN/>
              <w:jc w:val="center"/>
              <w:rPr>
                <w:sz w:val="18"/>
                <w:szCs w:val="18"/>
                <w:lang w:bidi="ar-SA"/>
              </w:rPr>
            </w:pPr>
            <w:r>
              <w:rPr>
                <w:sz w:val="18"/>
                <w:szCs w:val="18"/>
                <w:lang w:bidi="ar-SA"/>
              </w:rPr>
              <w:t>Уголь</w:t>
            </w:r>
          </w:p>
        </w:tc>
        <w:tc>
          <w:tcPr>
            <w:tcW w:w="1030" w:type="pct"/>
            <w:shd w:val="clear" w:color="auto" w:fill="auto"/>
            <w:noWrap/>
            <w:hideMark/>
          </w:tcPr>
          <w:p w14:paraId="0F41E74C" w14:textId="6C4857E4" w:rsidR="003D5ABA" w:rsidRPr="00765A68" w:rsidRDefault="003D5ABA" w:rsidP="003D5ABA">
            <w:pPr>
              <w:widowControl/>
              <w:autoSpaceDE/>
              <w:autoSpaceDN/>
              <w:jc w:val="center"/>
              <w:rPr>
                <w:sz w:val="18"/>
                <w:szCs w:val="18"/>
                <w:lang w:bidi="ar-SA"/>
              </w:rPr>
            </w:pPr>
            <w:r w:rsidRPr="005A62DA">
              <w:rPr>
                <w:sz w:val="18"/>
                <w:szCs w:val="20"/>
              </w:rPr>
              <w:t>7708</w:t>
            </w:r>
          </w:p>
        </w:tc>
      </w:tr>
      <w:tr w:rsidR="003D5ABA" w:rsidRPr="00765A68" w14:paraId="78F78ACD" w14:textId="77777777" w:rsidTr="009C5B5B">
        <w:trPr>
          <w:trHeight w:val="20"/>
        </w:trPr>
        <w:tc>
          <w:tcPr>
            <w:tcW w:w="294" w:type="pct"/>
            <w:shd w:val="clear" w:color="auto" w:fill="auto"/>
            <w:vAlign w:val="center"/>
            <w:hideMark/>
          </w:tcPr>
          <w:p w14:paraId="02F6A6FC" w14:textId="53D756A6" w:rsidR="003D5ABA" w:rsidRPr="00765A68" w:rsidRDefault="003D5ABA" w:rsidP="003D5ABA">
            <w:pPr>
              <w:widowControl/>
              <w:autoSpaceDE/>
              <w:autoSpaceDN/>
              <w:jc w:val="center"/>
              <w:rPr>
                <w:color w:val="000000"/>
                <w:sz w:val="18"/>
                <w:szCs w:val="18"/>
                <w:lang w:bidi="ar-SA"/>
              </w:rPr>
            </w:pPr>
            <w:r>
              <w:rPr>
                <w:color w:val="000000"/>
                <w:sz w:val="18"/>
                <w:szCs w:val="18"/>
                <w:lang w:bidi="ar-SA"/>
              </w:rPr>
              <w:t>8</w:t>
            </w:r>
          </w:p>
        </w:tc>
        <w:tc>
          <w:tcPr>
            <w:tcW w:w="2353" w:type="pct"/>
            <w:shd w:val="clear" w:color="auto" w:fill="auto"/>
            <w:noWrap/>
            <w:vAlign w:val="center"/>
            <w:hideMark/>
          </w:tcPr>
          <w:p w14:paraId="4B70CA1E" w14:textId="77777777" w:rsidR="003D5ABA" w:rsidRPr="00765A68" w:rsidRDefault="003D5ABA" w:rsidP="003D5ABA">
            <w:pPr>
              <w:widowControl/>
              <w:autoSpaceDE/>
              <w:autoSpaceDN/>
              <w:rPr>
                <w:sz w:val="18"/>
                <w:szCs w:val="18"/>
                <w:lang w:bidi="ar-SA"/>
              </w:rPr>
            </w:pPr>
            <w:r w:rsidRPr="00765A68">
              <w:rPr>
                <w:sz w:val="18"/>
                <w:szCs w:val="18"/>
                <w:lang w:bidi="ar-SA"/>
              </w:rPr>
              <w:t>Котельная клуба д. Ефимовское</w:t>
            </w:r>
          </w:p>
        </w:tc>
        <w:tc>
          <w:tcPr>
            <w:tcW w:w="1323" w:type="pct"/>
            <w:shd w:val="clear" w:color="auto" w:fill="auto"/>
            <w:noWrap/>
            <w:vAlign w:val="center"/>
            <w:hideMark/>
          </w:tcPr>
          <w:p w14:paraId="4106C00F" w14:textId="77777777" w:rsidR="003D5ABA" w:rsidRPr="00765A68" w:rsidRDefault="003D5ABA" w:rsidP="003D5ABA">
            <w:pPr>
              <w:widowControl/>
              <w:autoSpaceDE/>
              <w:autoSpaceDN/>
              <w:jc w:val="center"/>
              <w:rPr>
                <w:sz w:val="18"/>
                <w:szCs w:val="18"/>
                <w:lang w:bidi="ar-SA"/>
              </w:rPr>
            </w:pPr>
            <w:r>
              <w:rPr>
                <w:sz w:val="18"/>
                <w:szCs w:val="18"/>
                <w:lang w:bidi="ar-SA"/>
              </w:rPr>
              <w:t>Уголь</w:t>
            </w:r>
          </w:p>
        </w:tc>
        <w:tc>
          <w:tcPr>
            <w:tcW w:w="1030" w:type="pct"/>
            <w:shd w:val="clear" w:color="auto" w:fill="auto"/>
            <w:noWrap/>
            <w:hideMark/>
          </w:tcPr>
          <w:p w14:paraId="3B02E427" w14:textId="4D69C2F7" w:rsidR="003D5ABA" w:rsidRPr="00765A68" w:rsidRDefault="003D5ABA" w:rsidP="003D5ABA">
            <w:pPr>
              <w:widowControl/>
              <w:autoSpaceDE/>
              <w:autoSpaceDN/>
              <w:jc w:val="center"/>
              <w:rPr>
                <w:sz w:val="18"/>
                <w:szCs w:val="18"/>
                <w:lang w:bidi="ar-SA"/>
              </w:rPr>
            </w:pPr>
            <w:r w:rsidRPr="005A62DA">
              <w:rPr>
                <w:sz w:val="18"/>
                <w:szCs w:val="20"/>
              </w:rPr>
              <w:t>7708</w:t>
            </w:r>
          </w:p>
        </w:tc>
      </w:tr>
    </w:tbl>
    <w:p w14:paraId="4B94C41F" w14:textId="77777777" w:rsidR="00765A68" w:rsidRPr="00523463" w:rsidRDefault="00765A68" w:rsidP="004C4543"/>
    <w:p w14:paraId="2534B799" w14:textId="77777777" w:rsidR="004C4543" w:rsidRDefault="00074238" w:rsidP="00F160E1">
      <w:pPr>
        <w:pStyle w:val="a"/>
        <w:numPr>
          <w:ilvl w:val="0"/>
          <w:numId w:val="20"/>
        </w:numPr>
      </w:pPr>
      <w:bookmarkStart w:id="236" w:name="_Toc15927916"/>
      <w:bookmarkStart w:id="237" w:name="_Toc15928717"/>
      <w:bookmarkStart w:id="238" w:name="_Toc107357014"/>
      <w:r>
        <w:t>о</w:t>
      </w:r>
      <w:r w:rsidR="004C4543" w:rsidRPr="000875AD">
        <w:t>писание преобладающего в поселении, городском округе вида топлива, определяемого по совокупности всех систем теплоснабжения, находящихся в соответствую</w:t>
      </w:r>
      <w:r w:rsidR="004C4543">
        <w:t>щем поселении, городском округе</w:t>
      </w:r>
      <w:bookmarkEnd w:id="236"/>
      <w:bookmarkEnd w:id="237"/>
      <w:bookmarkEnd w:id="238"/>
    </w:p>
    <w:p w14:paraId="7274365B" w14:textId="77777777" w:rsidR="00BA74B7" w:rsidRPr="00BA74B7" w:rsidRDefault="00BA74B7" w:rsidP="00BA74B7">
      <w:pPr>
        <w:pStyle w:val="a5"/>
        <w:rPr>
          <w:bCs/>
          <w:iCs/>
        </w:rPr>
      </w:pPr>
      <w:r w:rsidRPr="00BA74B7">
        <w:rPr>
          <w:bCs/>
          <w:iCs/>
        </w:rPr>
        <w:t xml:space="preserve">Основным топливом, используемым для производства тепловой энергии на территории МО, является уголь. </w:t>
      </w:r>
    </w:p>
    <w:p w14:paraId="6F562FBA" w14:textId="77777777" w:rsidR="004C4543" w:rsidRDefault="00074238" w:rsidP="00F160E1">
      <w:pPr>
        <w:pStyle w:val="a"/>
        <w:numPr>
          <w:ilvl w:val="0"/>
          <w:numId w:val="20"/>
        </w:numPr>
      </w:pPr>
      <w:bookmarkStart w:id="239" w:name="_Toc15927917"/>
      <w:bookmarkStart w:id="240" w:name="_Toc15928718"/>
      <w:bookmarkStart w:id="241" w:name="_Toc107357015"/>
      <w:r>
        <w:t>о</w:t>
      </w:r>
      <w:r w:rsidR="004C4543" w:rsidRPr="000875AD">
        <w:t>писание приоритетного направления развития топливного балан</w:t>
      </w:r>
      <w:r w:rsidR="004C4543">
        <w:t>са поселения, городского округа</w:t>
      </w:r>
      <w:bookmarkEnd w:id="239"/>
      <w:bookmarkEnd w:id="240"/>
      <w:bookmarkEnd w:id="241"/>
    </w:p>
    <w:p w14:paraId="5871D759" w14:textId="77777777" w:rsidR="00BA74B7" w:rsidRDefault="00BA74B7" w:rsidP="00BA74B7">
      <w:pPr>
        <w:pStyle w:val="a5"/>
      </w:pPr>
      <w:r w:rsidRPr="005B51E6">
        <w:t xml:space="preserve">С развитием инфраструктуры предполагается увеличение потребления </w:t>
      </w:r>
      <w:r>
        <w:t>топлива</w:t>
      </w:r>
      <w:r w:rsidRPr="005B51E6">
        <w:t xml:space="preserve"> населением </w:t>
      </w:r>
      <w:r>
        <w:t>и теплоснабжающей организацией.</w:t>
      </w:r>
    </w:p>
    <w:p w14:paraId="225F5703" w14:textId="77777777" w:rsidR="004C4543" w:rsidRDefault="00074238" w:rsidP="00F160E1">
      <w:pPr>
        <w:pStyle w:val="a"/>
        <w:numPr>
          <w:ilvl w:val="0"/>
          <w:numId w:val="20"/>
        </w:numPr>
      </w:pPr>
      <w:bookmarkStart w:id="242" w:name="_Toc15927918"/>
      <w:bookmarkStart w:id="243" w:name="_Toc15928719"/>
      <w:bookmarkStart w:id="244" w:name="_Toc107357016"/>
      <w:r>
        <w:t>о</w:t>
      </w:r>
      <w:r w:rsidR="004C4543" w:rsidRPr="000875AD">
        <w:t>писание изменений в топливных балансах источников тепловой энергии для каждой системы теплоснабжения, в том числе с учетом реализации планов строительства, реконструкции и технического перевооружения источников тепловой энергии, ввод в эксплуатацию которых осуществлен в период, предшествующий ак</w:t>
      </w:r>
      <w:r w:rsidR="004C4543">
        <w:t>туализации схемы теплоснабжения</w:t>
      </w:r>
      <w:bookmarkEnd w:id="242"/>
      <w:bookmarkEnd w:id="243"/>
      <w:bookmarkEnd w:id="244"/>
    </w:p>
    <w:p w14:paraId="3E99D439" w14:textId="77777777" w:rsidR="00BA74B7" w:rsidRDefault="00BA74B7" w:rsidP="00BA74B7">
      <w:pPr>
        <w:pStyle w:val="a5"/>
      </w:pPr>
      <w:r>
        <w:t>И</w:t>
      </w:r>
      <w:r w:rsidRPr="000875AD">
        <w:t xml:space="preserve">зменений </w:t>
      </w:r>
      <w:r>
        <w:t>за</w:t>
      </w:r>
      <w:r w:rsidRPr="000875AD">
        <w:t xml:space="preserve"> период, предшествующий актуализации схемы теплоснабжения</w:t>
      </w:r>
      <w:r>
        <w:t xml:space="preserve"> не зафиксировано.</w:t>
      </w:r>
    </w:p>
    <w:p w14:paraId="2E6F6926" w14:textId="77777777" w:rsidR="004C4543" w:rsidRPr="00523463" w:rsidRDefault="004C4543" w:rsidP="004C4543"/>
    <w:p w14:paraId="03219380" w14:textId="77777777" w:rsidR="004C4543" w:rsidRDefault="004C4543" w:rsidP="004C4543">
      <w:pPr>
        <w:tabs>
          <w:tab w:val="left" w:pos="972"/>
        </w:tabs>
        <w:rPr>
          <w:sz w:val="20"/>
        </w:rPr>
      </w:pPr>
    </w:p>
    <w:p w14:paraId="3A244DEC" w14:textId="77777777" w:rsidR="000F5869" w:rsidRPr="004C4543" w:rsidRDefault="004C4543" w:rsidP="004C4543">
      <w:pPr>
        <w:tabs>
          <w:tab w:val="left" w:pos="972"/>
        </w:tabs>
        <w:rPr>
          <w:sz w:val="20"/>
        </w:rPr>
        <w:sectPr w:rsidR="000F5869" w:rsidRPr="004C4543" w:rsidSect="0071737E">
          <w:type w:val="nextColumn"/>
          <w:pgSz w:w="11900" w:h="16840"/>
          <w:pgMar w:top="1134" w:right="851" w:bottom="1134" w:left="1134" w:header="709" w:footer="1049" w:gutter="0"/>
          <w:pgBorders w:offsetFrom="page">
            <w:top w:val="single" w:sz="4" w:space="24" w:color="auto"/>
            <w:left w:val="single" w:sz="4" w:space="24" w:color="auto"/>
            <w:bottom w:val="single" w:sz="4" w:space="24" w:color="auto"/>
            <w:right w:val="single" w:sz="4" w:space="24" w:color="auto"/>
          </w:pgBorders>
          <w:cols w:space="720"/>
        </w:sectPr>
      </w:pPr>
      <w:r>
        <w:rPr>
          <w:sz w:val="20"/>
        </w:rPr>
        <w:tab/>
      </w:r>
    </w:p>
    <w:p w14:paraId="1DCE27F6" w14:textId="77777777" w:rsidR="000F5869" w:rsidRPr="003E3F1B" w:rsidRDefault="000243DC" w:rsidP="00DA3025">
      <w:pPr>
        <w:pStyle w:val="21"/>
        <w:ind w:left="850"/>
      </w:pPr>
      <w:bookmarkStart w:id="245" w:name="_TOC_250062"/>
      <w:bookmarkStart w:id="246" w:name="_Toc107357017"/>
      <w:bookmarkEnd w:id="245"/>
      <w:r w:rsidRPr="003E3F1B">
        <w:lastRenderedPageBreak/>
        <w:t>Часть 9. Надежность теплоснабжения</w:t>
      </w:r>
      <w:bookmarkEnd w:id="246"/>
    </w:p>
    <w:p w14:paraId="08DFCEF4" w14:textId="77777777" w:rsidR="00BA74B7" w:rsidRPr="003E5B81" w:rsidRDefault="00BA74B7" w:rsidP="00F160E1">
      <w:pPr>
        <w:pStyle w:val="a"/>
        <w:numPr>
          <w:ilvl w:val="0"/>
          <w:numId w:val="39"/>
        </w:numPr>
      </w:pPr>
      <w:bookmarkStart w:id="247" w:name="_Toc24969612"/>
      <w:bookmarkStart w:id="248" w:name="_Toc39024193"/>
      <w:bookmarkStart w:id="249" w:name="_Toc107357018"/>
      <w:r w:rsidRPr="003E5B81">
        <w:t>поток отказов (частота отказов) участков тепловых сетей;</w:t>
      </w:r>
      <w:bookmarkEnd w:id="247"/>
      <w:bookmarkEnd w:id="248"/>
      <w:bookmarkEnd w:id="249"/>
    </w:p>
    <w:p w14:paraId="0D131E2A" w14:textId="77777777" w:rsidR="00BA74B7" w:rsidRPr="004F2E3C" w:rsidRDefault="00BA74B7" w:rsidP="00BA74B7">
      <w:pPr>
        <w:pStyle w:val="a5"/>
      </w:pPr>
      <w:r w:rsidRPr="004F2E3C">
        <w:t>Надежность – свойство готовности и влияющие на него свойство безотказности и ремонтопригодности, и поддержка технического обслуживания. (Национальный стандарт РФ ГОСТ 27.002-2015 Надежность в технике. Термины и определения).</w:t>
      </w:r>
    </w:p>
    <w:p w14:paraId="3178FB97" w14:textId="77777777" w:rsidR="00BA74B7" w:rsidRDefault="00BA74B7" w:rsidP="00BA74B7">
      <w:pPr>
        <w:pStyle w:val="a5"/>
      </w:pPr>
      <w:r w:rsidRPr="004F2E3C">
        <w:t>Согласно СП 124.13330.2012 Тепловые сети (Актуализированная редакция СНиП   41-02-2003)   надежность   системы   централизованного   теплоснабжения   - «способность проектируемых и действующих источников теплоты, тепловых сетей и в целом системы централизованного теплоснабжения обеспечивать в течение заданного времени требуемые режимы, параметры и качество теплоснабжения (отопления, вентиляции, горячего теплоснабжения, а также технологических потребностей предприятий в паре и горячей воде).</w:t>
      </w:r>
      <w:bookmarkStart w:id="250" w:name="_Toc24969613"/>
    </w:p>
    <w:p w14:paraId="09588A87" w14:textId="77777777" w:rsidR="00BA74B7" w:rsidRPr="003E5B81" w:rsidRDefault="00BA74B7" w:rsidP="00F160E1">
      <w:pPr>
        <w:pStyle w:val="a"/>
        <w:numPr>
          <w:ilvl w:val="0"/>
          <w:numId w:val="39"/>
        </w:numPr>
      </w:pPr>
      <w:bookmarkStart w:id="251" w:name="_Toc39024194"/>
      <w:bookmarkStart w:id="252" w:name="_Toc107357019"/>
      <w:r w:rsidRPr="003E5B81">
        <w:t>частота отключений потребителей;</w:t>
      </w:r>
      <w:bookmarkEnd w:id="250"/>
      <w:bookmarkEnd w:id="251"/>
      <w:bookmarkEnd w:id="252"/>
    </w:p>
    <w:p w14:paraId="24C71923" w14:textId="77777777" w:rsidR="00BA74B7" w:rsidRPr="004F2E3C" w:rsidRDefault="00BA74B7" w:rsidP="00BA74B7">
      <w:pPr>
        <w:pStyle w:val="a5"/>
      </w:pPr>
      <w:r w:rsidRPr="004F2E3C">
        <w:t>К показателям надежности объектов теплоснабжения относятся:</w:t>
      </w:r>
    </w:p>
    <w:p w14:paraId="051C211F" w14:textId="77777777" w:rsidR="00BA74B7" w:rsidRPr="004F2E3C" w:rsidRDefault="00BA74B7" w:rsidP="00F160E1">
      <w:pPr>
        <w:pStyle w:val="a7"/>
        <w:widowControl/>
        <w:numPr>
          <w:ilvl w:val="0"/>
          <w:numId w:val="34"/>
        </w:numPr>
        <w:autoSpaceDE/>
        <w:autoSpaceDN/>
        <w:spacing w:before="120" w:after="200" w:line="276" w:lineRule="auto"/>
        <w:contextualSpacing/>
        <w:rPr>
          <w:sz w:val="24"/>
          <w:szCs w:val="24"/>
        </w:rPr>
      </w:pPr>
      <w:r w:rsidRPr="004F2E3C">
        <w:rPr>
          <w:sz w:val="24"/>
          <w:szCs w:val="24"/>
        </w:rPr>
        <w:t>количество прекращений подачи тепловой энергии, теплоносителя в результате технологических нарушений на тепловых сетях на 1 км тепловых сетей;</w:t>
      </w:r>
    </w:p>
    <w:p w14:paraId="232F47BA" w14:textId="77777777" w:rsidR="00BA74B7" w:rsidRPr="004F2E3C" w:rsidRDefault="00BA74B7" w:rsidP="00F160E1">
      <w:pPr>
        <w:pStyle w:val="a7"/>
        <w:widowControl/>
        <w:numPr>
          <w:ilvl w:val="0"/>
          <w:numId w:val="34"/>
        </w:numPr>
        <w:autoSpaceDE/>
        <w:autoSpaceDN/>
        <w:spacing w:before="120" w:after="200" w:line="276" w:lineRule="auto"/>
        <w:contextualSpacing/>
        <w:rPr>
          <w:sz w:val="24"/>
          <w:szCs w:val="24"/>
        </w:rPr>
      </w:pPr>
      <w:r w:rsidRPr="004F2E3C">
        <w:rPr>
          <w:sz w:val="24"/>
          <w:szCs w:val="24"/>
        </w:rPr>
        <w:t>количество прекращений подачи тепловой энергии, теплоносителя в результате технологических нарушений на источниках тепловой энергии на 1 Гкал/ч установленной мощности.</w:t>
      </w:r>
    </w:p>
    <w:p w14:paraId="67DF7D84" w14:textId="77777777" w:rsidR="00BA74B7" w:rsidRPr="004F2E3C" w:rsidRDefault="00BA74B7" w:rsidP="00BA74B7">
      <w:pPr>
        <w:pStyle w:val="a5"/>
      </w:pPr>
      <w:r w:rsidRPr="004F2E3C">
        <w:t>Фактические значения показателей надежности объектов теплоснабжения определяются исходя из числа нарушений, возникающих в результате аварий, инцидентов на таких объектах, а также в результате перерывов, прекращений, ограничений в подаче тепловой энергии и (или) теплоносителя на границах раздела балансовой принадлежности с потребителями тепловой энергии и (или) другими объектами теплоснабжения, определяемых по приборам учета тепловой энергии либо в соответствии с актами, предусмотренными договором поставки тепловой энергии.</w:t>
      </w:r>
    </w:p>
    <w:p w14:paraId="03DF0DB8" w14:textId="77777777" w:rsidR="00BA74B7" w:rsidRPr="004F2E3C" w:rsidRDefault="00BA74B7" w:rsidP="00BA74B7">
      <w:pPr>
        <w:pStyle w:val="a5"/>
      </w:pPr>
      <w:r w:rsidRPr="004F2E3C">
        <w:t>Значения показателей надежности объектов теплоснабжения рассчитываются как совокупные за расчетный период характеристики нарушений подачи тепловой энергии, теплоносителя, снижение которых ведет к увеличению надежности.</w:t>
      </w:r>
    </w:p>
    <w:p w14:paraId="1F1DFA60" w14:textId="77777777" w:rsidR="00BA74B7" w:rsidRPr="004F2E3C" w:rsidRDefault="00BA74B7" w:rsidP="00BA74B7">
      <w:pPr>
        <w:pStyle w:val="a5"/>
      </w:pPr>
      <w:r w:rsidRPr="004F2E3C">
        <w:t>Показатель надежности объектов теплоснабжения, определяемый числом нарушений в подаче тепловой энергии, теплоносителя в расчете на единицу длины тепловой сети теплоснабжающей организации</w:t>
      </w:r>
    </w:p>
    <w:p w14:paraId="5C1B06FF" w14:textId="77777777" w:rsidR="00BA74B7" w:rsidRPr="004F2E3C" w:rsidRDefault="00BA74B7" w:rsidP="00BA74B7">
      <w:pPr>
        <w:pStyle w:val="a5"/>
      </w:pPr>
      <w:r w:rsidRPr="004F2E3C">
        <w:t>Показатель надежности объектов теплоснабжения, определяемый количеством нарушений подачи тепловой энергии (Рn сети от) рассчитывается по формуле:</w:t>
      </w:r>
    </w:p>
    <w:p w14:paraId="13E8417A" w14:textId="77777777" w:rsidR="00BA74B7" w:rsidRPr="004F2E3C" w:rsidRDefault="00BA74B7" w:rsidP="00BA74B7">
      <w:pPr>
        <w:spacing w:after="200" w:line="276" w:lineRule="auto"/>
        <w:ind w:firstLine="567"/>
        <w:jc w:val="center"/>
      </w:pPr>
      <w:r w:rsidRPr="004F2E3C">
        <w:t>Pn сети от = Nn сети от /L</w:t>
      </w:r>
    </w:p>
    <w:p w14:paraId="50249AD2" w14:textId="77777777" w:rsidR="00BA74B7" w:rsidRPr="004F2E3C" w:rsidRDefault="00BA74B7" w:rsidP="00BA74B7">
      <w:pPr>
        <w:spacing w:after="200" w:line="276" w:lineRule="auto"/>
        <w:ind w:firstLine="567"/>
      </w:pPr>
      <w:r w:rsidRPr="004F2E3C">
        <w:t>где:</w:t>
      </w:r>
    </w:p>
    <w:p w14:paraId="2754384B" w14:textId="77777777" w:rsidR="00BA74B7" w:rsidRPr="004F2E3C" w:rsidRDefault="00BA74B7" w:rsidP="00BA74B7">
      <w:pPr>
        <w:pStyle w:val="a5"/>
      </w:pPr>
      <w:r w:rsidRPr="004F2E3C">
        <w:t>Рn сети от – показатель надежности объектов теплоснабжения, определяемый количеством нарушений подачи тепловой энергии, теплоносителя в расчете на единицу длины тепловой сети теплоснабжающей организации;</w:t>
      </w:r>
    </w:p>
    <w:p w14:paraId="65004C17" w14:textId="77777777" w:rsidR="00BA74B7" w:rsidRPr="004F2E3C" w:rsidRDefault="00BA74B7" w:rsidP="00BA74B7">
      <w:pPr>
        <w:pStyle w:val="a5"/>
      </w:pPr>
      <w:r w:rsidRPr="004F2E3C">
        <w:t>Nn сети от – количество прекращений подачи тепловой энергии, зафиксированное на границах раздела балансовой принадлежности сторон договора, причиной которых явились технологические нарушения на тепловых сетях;</w:t>
      </w:r>
    </w:p>
    <w:p w14:paraId="57740D0F" w14:textId="77777777" w:rsidR="00BA74B7" w:rsidRPr="004F2E3C" w:rsidRDefault="00BA74B7" w:rsidP="00BA74B7">
      <w:pPr>
        <w:pStyle w:val="a5"/>
      </w:pPr>
      <w:r w:rsidRPr="004F2E3C">
        <w:t>L – суммарная протяженность тепловой сети в двухтрубном исчислении, километров.</w:t>
      </w:r>
    </w:p>
    <w:p w14:paraId="1A25D836" w14:textId="77777777" w:rsidR="00BA74B7" w:rsidRPr="004F2E3C" w:rsidRDefault="00BA74B7" w:rsidP="00BA74B7">
      <w:pPr>
        <w:pStyle w:val="a5"/>
      </w:pPr>
      <w:r w:rsidRPr="004F2E3C">
        <w:lastRenderedPageBreak/>
        <w:t>Результаты расчетов надежности представлены в электронной модели системы теплоснабжения.</w:t>
      </w:r>
    </w:p>
    <w:p w14:paraId="38E44857" w14:textId="77777777" w:rsidR="00BA74B7" w:rsidRPr="003E5B81" w:rsidRDefault="00BA74B7" w:rsidP="00F160E1">
      <w:pPr>
        <w:pStyle w:val="a"/>
        <w:numPr>
          <w:ilvl w:val="0"/>
          <w:numId w:val="39"/>
        </w:numPr>
      </w:pPr>
      <w:bookmarkStart w:id="253" w:name="_Toc24969614"/>
      <w:bookmarkStart w:id="254" w:name="_Toc39024195"/>
      <w:bookmarkStart w:id="255" w:name="_Toc107357020"/>
      <w:r w:rsidRPr="003E5B81">
        <w:t>поток (частота) и время восстановления теплоснабжения потребителей после отключений;</w:t>
      </w:r>
      <w:bookmarkEnd w:id="253"/>
      <w:bookmarkEnd w:id="254"/>
      <w:bookmarkEnd w:id="255"/>
    </w:p>
    <w:p w14:paraId="28B7F857" w14:textId="77777777" w:rsidR="00BA74B7" w:rsidRPr="004F2E3C" w:rsidRDefault="00BA74B7" w:rsidP="00BA74B7">
      <w:pPr>
        <w:pStyle w:val="a5"/>
      </w:pPr>
      <w:r w:rsidRPr="004F2E3C">
        <w:t>Результаты расчетов надежности представлены в электронной модели системы теплоснабжения.</w:t>
      </w:r>
    </w:p>
    <w:p w14:paraId="34BEE711" w14:textId="77777777" w:rsidR="00BA74B7" w:rsidRPr="003E5B81" w:rsidRDefault="00BA74B7" w:rsidP="00F160E1">
      <w:pPr>
        <w:pStyle w:val="a"/>
        <w:numPr>
          <w:ilvl w:val="0"/>
          <w:numId w:val="39"/>
        </w:numPr>
      </w:pPr>
      <w:bookmarkStart w:id="256" w:name="_Toc24969615"/>
      <w:bookmarkStart w:id="257" w:name="_Toc39024196"/>
      <w:bookmarkStart w:id="258" w:name="_Toc107357021"/>
      <w:r w:rsidRPr="003E5B81">
        <w:t>графические материалы (карты-схемы тепловых сетей и зон ненормативной надежности и безопасности теплоснабжения);</w:t>
      </w:r>
      <w:bookmarkEnd w:id="256"/>
      <w:bookmarkEnd w:id="257"/>
      <w:bookmarkEnd w:id="258"/>
    </w:p>
    <w:p w14:paraId="1AB33944" w14:textId="77777777" w:rsidR="00BA74B7" w:rsidRPr="004F2E3C" w:rsidRDefault="00BA74B7" w:rsidP="00BA74B7">
      <w:pPr>
        <w:pStyle w:val="a5"/>
      </w:pPr>
      <w:r w:rsidRPr="004F2E3C">
        <w:t>Графические материалы, карты-схемы тепловых сетей и зон ненормативной надежности и безопасности теплоснабжения представлены в электронной модели системы теплоснабжения.</w:t>
      </w:r>
    </w:p>
    <w:p w14:paraId="68A8A11E" w14:textId="77777777" w:rsidR="00BA74B7" w:rsidRPr="003E5B81" w:rsidRDefault="00BA74B7" w:rsidP="00F160E1">
      <w:pPr>
        <w:pStyle w:val="a"/>
        <w:numPr>
          <w:ilvl w:val="0"/>
          <w:numId w:val="39"/>
        </w:numPr>
      </w:pPr>
      <w:bookmarkStart w:id="259" w:name="_Toc24969616"/>
      <w:bookmarkStart w:id="260" w:name="_Toc39024197"/>
      <w:bookmarkStart w:id="261" w:name="_Toc107357022"/>
      <w:r w:rsidRPr="003E5B81">
        <w:t xml:space="preserve">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w:t>
      </w:r>
      <w:hyperlink r:id="rId61" w:history="1">
        <w:r w:rsidRPr="003E5B81">
          <w:t>Правилами</w:t>
        </w:r>
      </w:hyperlink>
      <w:r w:rsidRPr="003E5B81">
        <w:t xml:space="preserve"> расследования причин аварийных ситуаций при теплоснабжении, утвержденными постановлением Правительства Российской Федерации от 17 октября 2015 г. N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bookmarkEnd w:id="259"/>
      <w:bookmarkEnd w:id="260"/>
      <w:bookmarkEnd w:id="261"/>
    </w:p>
    <w:p w14:paraId="2839FDAD" w14:textId="77777777" w:rsidR="00BA74B7" w:rsidRPr="004F2E3C" w:rsidRDefault="00BA74B7" w:rsidP="00BA74B7">
      <w:pPr>
        <w:pStyle w:val="a5"/>
      </w:pPr>
      <w:r w:rsidRPr="004F2E3C">
        <w:t>Показатель надежности объектов теплоснабжения, определяемого количеством нарушений подачи тепловой энергии, теплоносителя в расчете на единицу тепловой мощности источника тепловой энергии теплоснабжающей организации</w:t>
      </w:r>
    </w:p>
    <w:p w14:paraId="53C5A067" w14:textId="77777777" w:rsidR="00BA74B7" w:rsidRPr="004F2E3C" w:rsidRDefault="00BA74B7" w:rsidP="00BA74B7">
      <w:pPr>
        <w:pStyle w:val="a5"/>
      </w:pPr>
      <w:r w:rsidRPr="004F2E3C">
        <w:t>Показатель надежности объектов теплоснабжения, определяемого количеством нарушений подачи тепловой энергии (Рn ист от) рассчитывается по формуле:</w:t>
      </w:r>
    </w:p>
    <w:p w14:paraId="5FA75EFD" w14:textId="77777777" w:rsidR="00BA74B7" w:rsidRPr="004F2E3C" w:rsidRDefault="00BA74B7" w:rsidP="00BA74B7">
      <w:pPr>
        <w:spacing w:before="14"/>
        <w:jc w:val="center"/>
        <w:rPr>
          <w:i/>
          <w:position w:val="7"/>
        </w:rPr>
      </w:pPr>
      <w:r w:rsidRPr="004F2E3C">
        <w:rPr>
          <w:i/>
          <w:position w:val="7"/>
        </w:rPr>
        <w:t>P</w:t>
      </w:r>
      <w:r w:rsidRPr="004F2E3C">
        <w:t xml:space="preserve">n ист от </w:t>
      </w:r>
      <w:r w:rsidRPr="004F2E3C">
        <w:rPr>
          <w:rFonts w:eastAsia="Symbol"/>
          <w:position w:val="7"/>
        </w:rPr>
        <w:t xml:space="preserve">= </w:t>
      </w:r>
      <w:r w:rsidRPr="004F2E3C">
        <w:rPr>
          <w:i/>
          <w:position w:val="7"/>
        </w:rPr>
        <w:t>N</w:t>
      </w:r>
      <w:r w:rsidRPr="004F2E3C">
        <w:t xml:space="preserve">n ист от </w:t>
      </w:r>
      <w:r w:rsidRPr="004F2E3C">
        <w:rPr>
          <w:position w:val="7"/>
        </w:rPr>
        <w:t xml:space="preserve">/ </w:t>
      </w:r>
      <w:r w:rsidRPr="004F2E3C">
        <w:rPr>
          <w:i/>
          <w:position w:val="7"/>
        </w:rPr>
        <w:t>M</w:t>
      </w:r>
      <w:r w:rsidRPr="004F2E3C">
        <w:rPr>
          <w:i/>
          <w:position w:val="7"/>
        </w:rPr>
        <w:tab/>
      </w:r>
    </w:p>
    <w:p w14:paraId="32F40C5E" w14:textId="77777777" w:rsidR="00BA74B7" w:rsidRPr="004F2E3C" w:rsidRDefault="00BA74B7" w:rsidP="00BA74B7">
      <w:pPr>
        <w:spacing w:after="200" w:line="276" w:lineRule="auto"/>
        <w:ind w:firstLine="567"/>
      </w:pPr>
      <w:r w:rsidRPr="004F2E3C">
        <w:t>где:</w:t>
      </w:r>
    </w:p>
    <w:p w14:paraId="578B40AC" w14:textId="77777777" w:rsidR="00BA74B7" w:rsidRPr="004F2E3C" w:rsidRDefault="00BA74B7" w:rsidP="00BA74B7">
      <w:pPr>
        <w:pStyle w:val="a5"/>
      </w:pPr>
      <w:r w:rsidRPr="004F2E3C">
        <w:t>Рn ист от – показатель уровня надежности, определяемый суммарной приведенной продолжительностью прекращений подачи тепловой энергии в отопительный сезон;</w:t>
      </w:r>
    </w:p>
    <w:p w14:paraId="143CEE1D" w14:textId="77777777" w:rsidR="00BA74B7" w:rsidRPr="004F2E3C" w:rsidRDefault="00BA74B7" w:rsidP="00BA74B7">
      <w:pPr>
        <w:pStyle w:val="a5"/>
      </w:pPr>
      <w:r w:rsidRPr="004F2E3C">
        <w:t>Nn ист от – количество прекращений подачи тепловой энергии, зафиксированное на границе балансовой принадлежности сторон договора, причиной которых явились технологические нарушения на источниках тепловой энергии;</w:t>
      </w:r>
    </w:p>
    <w:p w14:paraId="00878A08" w14:textId="77777777" w:rsidR="00BA74B7" w:rsidRPr="004F2E3C" w:rsidRDefault="00BA74B7" w:rsidP="00BA74B7">
      <w:pPr>
        <w:pStyle w:val="a5"/>
      </w:pPr>
      <w:r w:rsidRPr="004F2E3C">
        <w:t>М – суммарная располагаемая мощность источников тепловой энергии, Гкал/ч.</w:t>
      </w:r>
    </w:p>
    <w:p w14:paraId="6AC710EC" w14:textId="77777777" w:rsidR="00BA74B7" w:rsidRPr="004F2E3C" w:rsidRDefault="00BA74B7" w:rsidP="00BA74B7">
      <w:pPr>
        <w:pStyle w:val="a5"/>
      </w:pPr>
      <w:r w:rsidRPr="004F2E3C">
        <w:t>Результаты расчетов надежности представлены в электронной модели системы теплоснабжения.</w:t>
      </w:r>
    </w:p>
    <w:p w14:paraId="71E11A87" w14:textId="77777777" w:rsidR="00BA74B7" w:rsidRPr="003E5B81" w:rsidRDefault="00BA74B7" w:rsidP="00F160E1">
      <w:pPr>
        <w:pStyle w:val="a"/>
        <w:numPr>
          <w:ilvl w:val="0"/>
          <w:numId w:val="39"/>
        </w:numPr>
      </w:pPr>
      <w:bookmarkStart w:id="262" w:name="_Toc24969617"/>
      <w:bookmarkStart w:id="263" w:name="_Toc39024198"/>
      <w:bookmarkStart w:id="264" w:name="_Toc107357023"/>
      <w:r w:rsidRPr="003E5B81">
        <w:t xml:space="preserve">результаты анализа времени восстановления теплоснабжения потребителей, отключенных в результате аварийных ситуаций при теплоснабжении, указанных в </w:t>
      </w:r>
      <w:hyperlink r:id="rId62" w:anchor="P265" w:history="1">
        <w:r w:rsidRPr="003E5B81">
          <w:t>подпункте "д"</w:t>
        </w:r>
      </w:hyperlink>
      <w:r w:rsidRPr="003E5B81">
        <w:t xml:space="preserve"> настоящего пункта.</w:t>
      </w:r>
      <w:bookmarkEnd w:id="262"/>
      <w:bookmarkEnd w:id="263"/>
      <w:bookmarkEnd w:id="264"/>
    </w:p>
    <w:p w14:paraId="63C3AEE4" w14:textId="77777777" w:rsidR="00BA74B7" w:rsidRPr="004F2E3C" w:rsidRDefault="00BA74B7" w:rsidP="00BA74B7">
      <w:pPr>
        <w:pStyle w:val="a5"/>
      </w:pPr>
      <w:r w:rsidRPr="004F2E3C">
        <w:t>Готовность системы теплоснабжения к исправной работе в течении отопительного периода определятся по числу часов ожидания готовности:</w:t>
      </w:r>
    </w:p>
    <w:p w14:paraId="651958C9" w14:textId="77777777" w:rsidR="00BA74B7" w:rsidRPr="004F2E3C" w:rsidRDefault="00BA74B7" w:rsidP="00F160E1">
      <w:pPr>
        <w:pStyle w:val="a7"/>
        <w:widowControl/>
        <w:numPr>
          <w:ilvl w:val="0"/>
          <w:numId w:val="35"/>
        </w:numPr>
        <w:autoSpaceDE/>
        <w:autoSpaceDN/>
        <w:spacing w:before="120" w:after="200" w:line="276" w:lineRule="auto"/>
        <w:contextualSpacing/>
        <w:rPr>
          <w:sz w:val="24"/>
          <w:szCs w:val="24"/>
        </w:rPr>
      </w:pPr>
      <w:r w:rsidRPr="004F2E3C">
        <w:rPr>
          <w:sz w:val="24"/>
          <w:szCs w:val="24"/>
        </w:rPr>
        <w:t>источника теплоты;</w:t>
      </w:r>
    </w:p>
    <w:p w14:paraId="18700FCF" w14:textId="77777777" w:rsidR="00BA74B7" w:rsidRPr="004F2E3C" w:rsidRDefault="00BA74B7" w:rsidP="00F160E1">
      <w:pPr>
        <w:pStyle w:val="a7"/>
        <w:widowControl/>
        <w:numPr>
          <w:ilvl w:val="0"/>
          <w:numId w:val="35"/>
        </w:numPr>
        <w:autoSpaceDE/>
        <w:autoSpaceDN/>
        <w:spacing w:before="120" w:after="200" w:line="276" w:lineRule="auto"/>
        <w:contextualSpacing/>
        <w:rPr>
          <w:sz w:val="24"/>
          <w:szCs w:val="24"/>
        </w:rPr>
      </w:pPr>
      <w:r w:rsidRPr="004F2E3C">
        <w:rPr>
          <w:sz w:val="24"/>
          <w:szCs w:val="24"/>
        </w:rPr>
        <w:t>тепловых сетей;</w:t>
      </w:r>
    </w:p>
    <w:p w14:paraId="1E1B242F" w14:textId="77777777" w:rsidR="00BA74B7" w:rsidRPr="004F2E3C" w:rsidRDefault="00BA74B7" w:rsidP="00F160E1">
      <w:pPr>
        <w:pStyle w:val="a7"/>
        <w:widowControl/>
        <w:numPr>
          <w:ilvl w:val="0"/>
          <w:numId w:val="35"/>
        </w:numPr>
        <w:autoSpaceDE/>
        <w:autoSpaceDN/>
        <w:spacing w:before="120" w:after="200" w:line="276" w:lineRule="auto"/>
        <w:contextualSpacing/>
        <w:rPr>
          <w:sz w:val="24"/>
          <w:szCs w:val="24"/>
        </w:rPr>
      </w:pPr>
      <w:r w:rsidRPr="004F2E3C">
        <w:rPr>
          <w:sz w:val="24"/>
          <w:szCs w:val="24"/>
        </w:rPr>
        <w:t>потребителей теплоты, а также по числу часов нерасчетных температур наружного воздуха.</w:t>
      </w:r>
    </w:p>
    <w:p w14:paraId="1247EA75" w14:textId="77777777" w:rsidR="00BA74B7" w:rsidRPr="004F2E3C" w:rsidRDefault="00BA74B7" w:rsidP="00BA74B7">
      <w:pPr>
        <w:pStyle w:val="a5"/>
      </w:pPr>
      <w:r w:rsidRPr="004F2E3C">
        <w:lastRenderedPageBreak/>
        <w:t>Минимально допустимый показатель готовности СЦТ к исправной работе Кг принимается 0,97.</w:t>
      </w:r>
    </w:p>
    <w:p w14:paraId="6BFA33A3" w14:textId="77777777" w:rsidR="00BA74B7" w:rsidRPr="004F2E3C" w:rsidRDefault="00BA74B7" w:rsidP="00BA74B7">
      <w:pPr>
        <w:pStyle w:val="a5"/>
      </w:pPr>
      <w:r w:rsidRPr="004F2E3C">
        <w:t>Нормативное значение показателя готовности СЦТ определяет:</w:t>
      </w:r>
    </w:p>
    <w:p w14:paraId="789BE9B3" w14:textId="77777777" w:rsidR="00BA74B7" w:rsidRPr="004F2E3C" w:rsidRDefault="00BA74B7" w:rsidP="00F160E1">
      <w:pPr>
        <w:pStyle w:val="a7"/>
        <w:widowControl/>
        <w:numPr>
          <w:ilvl w:val="0"/>
          <w:numId w:val="36"/>
        </w:numPr>
        <w:autoSpaceDE/>
        <w:autoSpaceDN/>
        <w:spacing w:before="120" w:after="200" w:line="276" w:lineRule="auto"/>
        <w:contextualSpacing/>
        <w:rPr>
          <w:sz w:val="24"/>
          <w:szCs w:val="24"/>
        </w:rPr>
      </w:pPr>
      <w:r w:rsidRPr="004F2E3C">
        <w:rPr>
          <w:sz w:val="24"/>
          <w:szCs w:val="24"/>
        </w:rPr>
        <w:t>готовность СЦТ к отопительному сезону;</w:t>
      </w:r>
    </w:p>
    <w:p w14:paraId="1061710A" w14:textId="77777777" w:rsidR="00BA74B7" w:rsidRPr="004F2E3C" w:rsidRDefault="00BA74B7" w:rsidP="00F160E1">
      <w:pPr>
        <w:pStyle w:val="a7"/>
        <w:widowControl/>
        <w:numPr>
          <w:ilvl w:val="0"/>
          <w:numId w:val="36"/>
        </w:numPr>
        <w:autoSpaceDE/>
        <w:autoSpaceDN/>
        <w:spacing w:before="120" w:after="200" w:line="276" w:lineRule="auto"/>
        <w:contextualSpacing/>
        <w:rPr>
          <w:sz w:val="24"/>
          <w:szCs w:val="24"/>
        </w:rPr>
      </w:pPr>
      <w:r w:rsidRPr="004F2E3C">
        <w:rPr>
          <w:sz w:val="24"/>
          <w:szCs w:val="24"/>
        </w:rPr>
        <w:t>достаточность установленной тепловой мощности источника теплоты для обеспечения исправного функционирования СЦТ при нерасчетных похолоданиях;</w:t>
      </w:r>
    </w:p>
    <w:p w14:paraId="053A4D99" w14:textId="77777777" w:rsidR="00BA74B7" w:rsidRPr="004F2E3C" w:rsidRDefault="00BA74B7" w:rsidP="00F160E1">
      <w:pPr>
        <w:pStyle w:val="a7"/>
        <w:widowControl/>
        <w:numPr>
          <w:ilvl w:val="0"/>
          <w:numId w:val="36"/>
        </w:numPr>
        <w:autoSpaceDE/>
        <w:autoSpaceDN/>
        <w:spacing w:before="120" w:after="200" w:line="276" w:lineRule="auto"/>
        <w:contextualSpacing/>
        <w:rPr>
          <w:sz w:val="24"/>
          <w:szCs w:val="24"/>
        </w:rPr>
      </w:pPr>
      <w:r w:rsidRPr="004F2E3C">
        <w:rPr>
          <w:sz w:val="24"/>
          <w:szCs w:val="24"/>
        </w:rPr>
        <w:t>способность тепловых сетей обеспечить исправное функционирование СЦТ при нерасчетных похолоданиях;</w:t>
      </w:r>
    </w:p>
    <w:p w14:paraId="28BFAC91" w14:textId="77777777" w:rsidR="00BA74B7" w:rsidRPr="004F2E3C" w:rsidRDefault="00BA74B7" w:rsidP="00F160E1">
      <w:pPr>
        <w:pStyle w:val="a7"/>
        <w:widowControl/>
        <w:numPr>
          <w:ilvl w:val="0"/>
          <w:numId w:val="36"/>
        </w:numPr>
        <w:autoSpaceDE/>
        <w:autoSpaceDN/>
        <w:spacing w:before="120" w:after="200" w:line="276" w:lineRule="auto"/>
        <w:contextualSpacing/>
        <w:rPr>
          <w:sz w:val="24"/>
          <w:szCs w:val="24"/>
        </w:rPr>
      </w:pPr>
      <w:r w:rsidRPr="004F2E3C">
        <w:rPr>
          <w:sz w:val="24"/>
          <w:szCs w:val="24"/>
        </w:rPr>
        <w:t>организационные и технические мероприятия, необходимые для обеспечения исправного функционирования СЦТ на уровне заданной готовности;</w:t>
      </w:r>
    </w:p>
    <w:p w14:paraId="5C4C032D" w14:textId="77777777" w:rsidR="00BA74B7" w:rsidRPr="004F2E3C" w:rsidRDefault="00BA74B7" w:rsidP="00F160E1">
      <w:pPr>
        <w:pStyle w:val="a7"/>
        <w:widowControl/>
        <w:numPr>
          <w:ilvl w:val="0"/>
          <w:numId w:val="36"/>
        </w:numPr>
        <w:autoSpaceDE/>
        <w:autoSpaceDN/>
        <w:spacing w:before="120" w:after="200" w:line="276" w:lineRule="auto"/>
        <w:contextualSpacing/>
        <w:rPr>
          <w:sz w:val="24"/>
          <w:szCs w:val="24"/>
        </w:rPr>
      </w:pPr>
      <w:r w:rsidRPr="004F2E3C">
        <w:rPr>
          <w:sz w:val="24"/>
          <w:szCs w:val="24"/>
        </w:rPr>
        <w:t>нормативное число часов готовности для источника теплоты.</w:t>
      </w:r>
    </w:p>
    <w:p w14:paraId="6B22C0A5" w14:textId="77777777" w:rsidR="00BA74B7" w:rsidRPr="004F2E3C" w:rsidRDefault="00BA74B7" w:rsidP="00BA74B7">
      <w:pPr>
        <w:pStyle w:val="a5"/>
      </w:pPr>
      <w:r w:rsidRPr="004F2E3C">
        <w:t>Потребители теплоты по требованию к надежности теплоснабжения делятся на три категории.</w:t>
      </w:r>
    </w:p>
    <w:p w14:paraId="2F4557FA" w14:textId="77777777" w:rsidR="00BA74B7" w:rsidRPr="004F2E3C" w:rsidRDefault="00BA74B7" w:rsidP="00BA74B7">
      <w:pPr>
        <w:pStyle w:val="a5"/>
      </w:pPr>
      <w:r w:rsidRPr="004F2E3C">
        <w:t>Первая категория - потребители, не допускающие перерывов в подаче.</w:t>
      </w:r>
    </w:p>
    <w:p w14:paraId="124CEA2A" w14:textId="77777777" w:rsidR="00BA74B7" w:rsidRPr="004F2E3C" w:rsidRDefault="00BA74B7" w:rsidP="00BA74B7">
      <w:pPr>
        <w:pStyle w:val="a5"/>
      </w:pPr>
      <w:r w:rsidRPr="004F2E3C">
        <w:t>расчетного количества теплоты и снижения температуры воздуха в помещениях ниже предусмотренных ГОСТ 30494 (больницы, родильные дома, детские дошкольные учреждения с круглосуточным пребыванием детей, картинные галереи, химические и специальные производства, шахты и т.п.).</w:t>
      </w:r>
    </w:p>
    <w:p w14:paraId="2BC006A8" w14:textId="77777777" w:rsidR="00BA74B7" w:rsidRPr="004F2E3C" w:rsidRDefault="00BA74B7" w:rsidP="00BA74B7">
      <w:pPr>
        <w:pStyle w:val="a5"/>
      </w:pPr>
      <w:r w:rsidRPr="004F2E3C">
        <w:t>Вторая категория – потребители, допускающие снижение температуры в отапливаемых помещениях на период ликвидации аварии, но не более 54 ч:</w:t>
      </w:r>
    </w:p>
    <w:p w14:paraId="00CC13C2" w14:textId="77777777" w:rsidR="00BA74B7" w:rsidRPr="004F2E3C" w:rsidRDefault="00BA74B7" w:rsidP="00F160E1">
      <w:pPr>
        <w:pStyle w:val="a7"/>
        <w:widowControl/>
        <w:numPr>
          <w:ilvl w:val="0"/>
          <w:numId w:val="37"/>
        </w:numPr>
        <w:autoSpaceDE/>
        <w:autoSpaceDN/>
        <w:spacing w:before="120" w:after="200" w:line="276" w:lineRule="auto"/>
        <w:contextualSpacing/>
        <w:rPr>
          <w:sz w:val="24"/>
          <w:szCs w:val="24"/>
        </w:rPr>
      </w:pPr>
      <w:r w:rsidRPr="004F2E3C">
        <w:rPr>
          <w:sz w:val="24"/>
          <w:szCs w:val="24"/>
        </w:rPr>
        <w:t>жилых и общественных зданий до +12 °С;</w:t>
      </w:r>
    </w:p>
    <w:p w14:paraId="301E99D9" w14:textId="77777777" w:rsidR="00BA74B7" w:rsidRPr="004F2E3C" w:rsidRDefault="00BA74B7" w:rsidP="00F160E1">
      <w:pPr>
        <w:pStyle w:val="a7"/>
        <w:widowControl/>
        <w:numPr>
          <w:ilvl w:val="0"/>
          <w:numId w:val="37"/>
        </w:numPr>
        <w:autoSpaceDE/>
        <w:autoSpaceDN/>
        <w:spacing w:before="120" w:after="200" w:line="276" w:lineRule="auto"/>
        <w:contextualSpacing/>
        <w:rPr>
          <w:sz w:val="24"/>
          <w:szCs w:val="24"/>
        </w:rPr>
      </w:pPr>
      <w:r w:rsidRPr="004F2E3C">
        <w:rPr>
          <w:sz w:val="24"/>
          <w:szCs w:val="24"/>
        </w:rPr>
        <w:t>промышленных зданий до +8 °С.</w:t>
      </w:r>
    </w:p>
    <w:p w14:paraId="2100DF4B" w14:textId="77777777" w:rsidR="00BA74B7" w:rsidRPr="004F2E3C" w:rsidRDefault="00BA74B7" w:rsidP="00BA74B7">
      <w:pPr>
        <w:pStyle w:val="a5"/>
      </w:pPr>
      <w:r w:rsidRPr="004F2E3C">
        <w:t>Третья категория - остальные потребители.</w:t>
      </w:r>
    </w:p>
    <w:p w14:paraId="39830DD6" w14:textId="77777777" w:rsidR="00BA74B7" w:rsidRPr="004F2E3C" w:rsidRDefault="00BA74B7" w:rsidP="00BA74B7">
      <w:pPr>
        <w:pStyle w:val="a5"/>
      </w:pPr>
      <w:r w:rsidRPr="004F2E3C">
        <w:tab/>
        <w:t>Расчет уровня надежности теплоснабжения потребителей по состоянию на 01.01.2015 выполнен по методике, разработанной в АО «Газпром промгаз» и опубликованной в работе «Методика и алгоритм расчета надежности тепловых сетей   при   разработке   схем   теплоснабжения   городов».   Расчет   выполнен   с использованием сертифицированного программно-расчетного комплекса ГИС Zulu. Данный методический подход соответствует нормативными положениями, регламентами и показателями, включенными в СП 124.13330.2012 «Тепловые сети» (Актуализированная редакция СНиП 41-02-2003).</w:t>
      </w:r>
    </w:p>
    <w:p w14:paraId="73B694CE" w14:textId="77777777" w:rsidR="00BA74B7" w:rsidRPr="004F2E3C" w:rsidRDefault="00BA74B7" w:rsidP="00BA74B7">
      <w:pPr>
        <w:pStyle w:val="a5"/>
      </w:pPr>
      <w:r w:rsidRPr="004F2E3C">
        <w:tab/>
        <w:t>Целью расчета является количественная оценка надежности теплоснабжения потребителей в тепловых сетях (ТС) систем централизованного теплоснабжения и обоснование необходимых мероприятий по достижению требуемого уровня надежности для каждого потребителя.</w:t>
      </w:r>
    </w:p>
    <w:p w14:paraId="3E77A510" w14:textId="77777777" w:rsidR="00BA74B7" w:rsidRPr="004F2E3C" w:rsidRDefault="00BA74B7" w:rsidP="00BA74B7">
      <w:pPr>
        <w:pStyle w:val="a5"/>
      </w:pPr>
      <w:r w:rsidRPr="004F2E3C">
        <w:t>Оценка надежности производится узловыми вероятностными показателями, определяемыми для потребителей, отнесенных к узлам расчетной схемы ТС.</w:t>
      </w:r>
    </w:p>
    <w:p w14:paraId="0F0424F7" w14:textId="77777777" w:rsidR="00BA74B7" w:rsidRPr="004F2E3C" w:rsidRDefault="00BA74B7" w:rsidP="00BA74B7">
      <w:pPr>
        <w:pStyle w:val="a5"/>
      </w:pPr>
      <w:r w:rsidRPr="004F2E3C">
        <w:t>Тепловые сети от энергоисточников работают по радиальной схеме.</w:t>
      </w:r>
    </w:p>
    <w:p w14:paraId="2D0ADC84" w14:textId="77777777" w:rsidR="00BA74B7" w:rsidRPr="004F2E3C" w:rsidRDefault="00BA74B7" w:rsidP="00BA74B7">
      <w:pPr>
        <w:pStyle w:val="a5"/>
      </w:pPr>
      <w:r w:rsidRPr="004F2E3C">
        <w:t>Надежность расчетного уровня теплоснабжения потребителей оценивается коэффициентом готовности Kj, представляющим собой вероятность того, что в произвольный момент времени будет обеспечен расчетный уровень теплоснабжения j-го потребителя (среднее значение доли отопительного сезона, в течение которой теплоснабжение j-го потребителя не нарушается).</w:t>
      </w:r>
    </w:p>
    <w:p w14:paraId="14BA840E" w14:textId="77777777" w:rsidR="00BA74B7" w:rsidRPr="004F2E3C" w:rsidRDefault="00BA74B7" w:rsidP="00BA74B7">
      <w:pPr>
        <w:pStyle w:val="a5"/>
      </w:pPr>
      <w:r w:rsidRPr="004F2E3C">
        <w:t xml:space="preserve">Надежность пониженного уровня теплоснабжения потребителей оценивается </w:t>
      </w:r>
      <w:r w:rsidRPr="004F2E3C">
        <w:lastRenderedPageBreak/>
        <w:t>вероятностью безотказной работы Pj, представляющей собой вероятность того, что в течение отопительного периода температуре воздуха в зданиях j-го потребителя не опустится ниже граничного значения.</w:t>
      </w:r>
    </w:p>
    <w:p w14:paraId="5268C73B" w14:textId="77777777" w:rsidR="00BA74B7" w:rsidRPr="004F2E3C" w:rsidRDefault="00BA74B7" w:rsidP="00BA74B7">
      <w:pPr>
        <w:pStyle w:val="a5"/>
      </w:pPr>
      <w:r w:rsidRPr="004F2E3C">
        <w:t>Вероятностные показатели надежности (ПН) должны удовлетворять нормативным значениям:</w:t>
      </w:r>
    </w:p>
    <w:p w14:paraId="18AFFA7A" w14:textId="77777777" w:rsidR="00BA74B7" w:rsidRPr="004F2E3C" w:rsidRDefault="00BA74B7" w:rsidP="00BA74B7">
      <w:pPr>
        <w:pStyle w:val="a5"/>
      </w:pPr>
      <w:r w:rsidRPr="004F2E3C">
        <w:t>Kг  = 0,97 – нормативное значение коэффициента готовности;</w:t>
      </w:r>
    </w:p>
    <w:p w14:paraId="3228DE35" w14:textId="77777777" w:rsidR="00BA74B7" w:rsidRPr="004F2E3C" w:rsidRDefault="00BA74B7" w:rsidP="00BA74B7">
      <w:pPr>
        <w:pStyle w:val="a5"/>
      </w:pPr>
      <w:r w:rsidRPr="004F2E3C">
        <w:t>Pсцт= 0,86 – нормативное значение вероятности безотказной работы СЦТ. Расчет выполнен при следующих допущениях:</w:t>
      </w:r>
    </w:p>
    <w:p w14:paraId="64E16075" w14:textId="77777777" w:rsidR="00BA74B7" w:rsidRPr="004F2E3C" w:rsidRDefault="00BA74B7" w:rsidP="00F160E1">
      <w:pPr>
        <w:pStyle w:val="a5"/>
        <w:widowControl/>
        <w:numPr>
          <w:ilvl w:val="0"/>
          <w:numId w:val="38"/>
        </w:numPr>
        <w:autoSpaceDE/>
        <w:autoSpaceDN/>
        <w:spacing w:before="0" w:line="276" w:lineRule="auto"/>
        <w:ind w:right="141"/>
        <w:contextualSpacing/>
      </w:pPr>
      <w:r w:rsidRPr="004F2E3C">
        <w:t>рассматривается марковский стационарный процесс смены состояний ТС с простым пуассоновским распределением потока отказов;</w:t>
      </w:r>
    </w:p>
    <w:p w14:paraId="353E541A" w14:textId="77777777" w:rsidR="00BA74B7" w:rsidRPr="004F2E3C" w:rsidRDefault="00BA74B7" w:rsidP="00F160E1">
      <w:pPr>
        <w:pStyle w:val="a5"/>
        <w:widowControl/>
        <w:numPr>
          <w:ilvl w:val="0"/>
          <w:numId w:val="38"/>
        </w:numPr>
        <w:autoSpaceDE/>
        <w:autoSpaceDN/>
        <w:spacing w:before="0" w:line="276" w:lineRule="auto"/>
        <w:ind w:right="141"/>
        <w:contextualSpacing/>
      </w:pPr>
      <w:r w:rsidRPr="004F2E3C">
        <w:t>вероятность одновременного возникновения двух отказов не учитывается, так как она пренебрежимо мала (на три-четыре порядка меньше вероятности возникновения одного отказа);</w:t>
      </w:r>
    </w:p>
    <w:p w14:paraId="332D3CFE" w14:textId="77777777" w:rsidR="00BA74B7" w:rsidRPr="004F2E3C" w:rsidRDefault="00BA74B7" w:rsidP="00F160E1">
      <w:pPr>
        <w:pStyle w:val="a5"/>
        <w:widowControl/>
        <w:numPr>
          <w:ilvl w:val="0"/>
          <w:numId w:val="38"/>
        </w:numPr>
        <w:autoSpaceDE/>
        <w:autoSpaceDN/>
        <w:spacing w:before="0" w:line="276" w:lineRule="auto"/>
        <w:ind w:right="141"/>
        <w:contextualSpacing/>
      </w:pPr>
      <w:r w:rsidRPr="004F2E3C">
        <w:t>принимается, что при восстановлении отказавшего элемента ТС отказы других элементов ТС не происходят;</w:t>
      </w:r>
    </w:p>
    <w:p w14:paraId="6989A40D" w14:textId="77777777" w:rsidR="00BA74B7" w:rsidRPr="004F2E3C" w:rsidRDefault="00BA74B7" w:rsidP="00F160E1">
      <w:pPr>
        <w:pStyle w:val="a5"/>
        <w:widowControl/>
        <w:numPr>
          <w:ilvl w:val="0"/>
          <w:numId w:val="38"/>
        </w:numPr>
        <w:autoSpaceDE/>
        <w:autoSpaceDN/>
        <w:spacing w:before="0" w:line="276" w:lineRule="auto"/>
        <w:ind w:right="141"/>
        <w:contextualSpacing/>
      </w:pPr>
      <w:r w:rsidRPr="004F2E3C">
        <w:t>интенсивность отказов теплопроводов определяется на основе статистической обработки данных об отказах.</w:t>
      </w:r>
    </w:p>
    <w:p w14:paraId="6067875F" w14:textId="77777777" w:rsidR="00BA74B7" w:rsidRPr="004F2E3C" w:rsidRDefault="00BA74B7" w:rsidP="00BA74B7">
      <w:pPr>
        <w:pStyle w:val="a5"/>
      </w:pPr>
      <w:r w:rsidRPr="004F2E3C">
        <w:t>При отсутствии статистических данных, расчет интенсивности отказов теплопроводов с учетом времени их эксплуатации производится по зависимостям распределения Вейбулла при начальной интенсивности отказов 1 км однолинейного теплопровода равной 5,7 10-6 1/(км·ч) или 0,05 1/(км·год). Начальная интенсивность отказов соответствует периоду нормальной эксплуатации нового теплопровода после периода приработки.</w:t>
      </w:r>
    </w:p>
    <w:p w14:paraId="7EC142FD" w14:textId="77777777" w:rsidR="00BA74B7" w:rsidRPr="004F2E3C" w:rsidRDefault="00BA74B7" w:rsidP="00BA74B7">
      <w:pPr>
        <w:pStyle w:val="a5"/>
      </w:pPr>
      <w:r w:rsidRPr="004F2E3C">
        <w:t>Средняя интенсивность отказов единицы ЗРА (например, задвижки) принимается равной 2,28 10-71/ч или 0,002 1/год.</w:t>
      </w:r>
    </w:p>
    <w:p w14:paraId="5733F14C" w14:textId="77777777" w:rsidR="00BA74B7" w:rsidRPr="004F2E3C" w:rsidRDefault="00BA74B7" w:rsidP="00BA74B7">
      <w:pPr>
        <w:pStyle w:val="a5"/>
      </w:pPr>
      <w:r w:rsidRPr="004F2E3C">
        <w:t>Среднее время восстановления при отказах участков ТС в зависимости от их диаметра определена на основе статистической обработки эксплуатационных данных о восстановлении отказавших элементов (если такие данные имеются).</w:t>
      </w:r>
    </w:p>
    <w:p w14:paraId="7EBCE784" w14:textId="77777777" w:rsidR="00BA74B7" w:rsidRPr="004F2E3C" w:rsidRDefault="00BA74B7" w:rsidP="00BA74B7">
      <w:pPr>
        <w:pStyle w:val="a5"/>
      </w:pPr>
      <w:r w:rsidRPr="004F2E3C">
        <w:t>Если статистические данные о времени восстановления не используются, расчет среднего времени восстановления участков ТС в зависимости от их диаметра и расстояния между СЗ производится в соответствии с (9.9).</w:t>
      </w:r>
    </w:p>
    <w:p w14:paraId="300ABD46" w14:textId="77777777" w:rsidR="00BA74B7" w:rsidRPr="004F2E3C" w:rsidRDefault="00BA74B7" w:rsidP="00BA74B7">
      <w:pPr>
        <w:pStyle w:val="a5"/>
      </w:pPr>
      <w:r w:rsidRPr="004F2E3C">
        <w:t>Расчет ПН выполнен для узлов с обобщенными потребителями. Коэффициент тепловой аккумуляции зданий принимается по представительным в данном узле категорий зданий или для здания с наихудшей теплоустойчивостью.</w:t>
      </w:r>
    </w:p>
    <w:p w14:paraId="270BE5E5" w14:textId="77777777" w:rsidR="00BA74B7" w:rsidRDefault="00BA74B7" w:rsidP="00BA74B7">
      <w:pPr>
        <w:pStyle w:val="a5"/>
      </w:pPr>
      <w:r w:rsidRPr="004F2E3C">
        <w:t>Результаты расчетов надежности представлены в электронной модели системы теплоснабжения</w:t>
      </w:r>
      <w:r>
        <w:t xml:space="preserve"> и в таблице 1.9.1 и 1.9.2</w:t>
      </w:r>
      <w:r w:rsidRPr="004F2E3C">
        <w:t>.</w:t>
      </w:r>
    </w:p>
    <w:p w14:paraId="0E7F5644" w14:textId="77777777" w:rsidR="00BA74B7" w:rsidRDefault="00BA74B7" w:rsidP="00BA74B7">
      <w:pPr>
        <w:pStyle w:val="a5"/>
      </w:pPr>
      <w:r>
        <w:t xml:space="preserve">Существующее состояние надежности теплоснабжения потребителей </w:t>
      </w:r>
      <w:r w:rsidR="006C5CB4">
        <w:t>Кукобойского сельского поселения</w:t>
      </w:r>
      <w:r>
        <w:t xml:space="preserve"> оценивается количеством аварийных отключений и временем восстановления теплоснабжения после аварийных отключений.</w:t>
      </w:r>
    </w:p>
    <w:p w14:paraId="461D1A89" w14:textId="77777777" w:rsidR="004C4543" w:rsidRDefault="004C4543" w:rsidP="004C4543">
      <w:pPr>
        <w:ind w:firstLine="720"/>
        <w:rPr>
          <w:sz w:val="16"/>
        </w:rPr>
      </w:pPr>
    </w:p>
    <w:p w14:paraId="658FDD92" w14:textId="77777777" w:rsidR="00BA74B7" w:rsidRDefault="00BA74B7" w:rsidP="004C4543">
      <w:pPr>
        <w:ind w:firstLine="720"/>
        <w:rPr>
          <w:sz w:val="16"/>
        </w:rPr>
      </w:pPr>
    </w:p>
    <w:p w14:paraId="5B342824" w14:textId="77777777" w:rsidR="00BA74B7" w:rsidRDefault="00BA74B7" w:rsidP="004C4543">
      <w:pPr>
        <w:ind w:firstLine="720"/>
        <w:rPr>
          <w:sz w:val="16"/>
        </w:rPr>
      </w:pPr>
    </w:p>
    <w:p w14:paraId="7AF4E1D0" w14:textId="77777777" w:rsidR="00BA74B7" w:rsidRDefault="00BA74B7" w:rsidP="004C4543">
      <w:pPr>
        <w:ind w:firstLine="720"/>
        <w:rPr>
          <w:sz w:val="16"/>
        </w:rPr>
      </w:pPr>
    </w:p>
    <w:p w14:paraId="1F87E89E" w14:textId="77777777" w:rsidR="00BA74B7" w:rsidRDefault="00BA74B7" w:rsidP="004C4543">
      <w:pPr>
        <w:ind w:firstLine="720"/>
        <w:rPr>
          <w:sz w:val="16"/>
        </w:rPr>
      </w:pPr>
    </w:p>
    <w:p w14:paraId="3BF3B936" w14:textId="77777777" w:rsidR="00BA74B7" w:rsidRDefault="00BA74B7" w:rsidP="004C4543">
      <w:pPr>
        <w:ind w:firstLine="720"/>
        <w:rPr>
          <w:sz w:val="16"/>
        </w:rPr>
      </w:pPr>
    </w:p>
    <w:p w14:paraId="10150EDB" w14:textId="77777777" w:rsidR="002A6A65" w:rsidRDefault="002A6A65" w:rsidP="004C4543">
      <w:pPr>
        <w:ind w:firstLine="720"/>
        <w:rPr>
          <w:sz w:val="16"/>
        </w:rPr>
      </w:pPr>
    </w:p>
    <w:p w14:paraId="12E7B0EB" w14:textId="77777777" w:rsidR="002A6A65" w:rsidRDefault="002A6A65" w:rsidP="004C4543">
      <w:pPr>
        <w:ind w:firstLine="720"/>
        <w:rPr>
          <w:sz w:val="16"/>
        </w:rPr>
      </w:pPr>
    </w:p>
    <w:p w14:paraId="5D7AD42D" w14:textId="77777777" w:rsidR="002A6A65" w:rsidRDefault="002A6A65" w:rsidP="004C4543">
      <w:pPr>
        <w:ind w:firstLine="720"/>
        <w:rPr>
          <w:sz w:val="16"/>
        </w:rPr>
      </w:pPr>
    </w:p>
    <w:p w14:paraId="4C2AB403" w14:textId="77777777" w:rsidR="002A6A65" w:rsidRDefault="002A6A65" w:rsidP="004C4543">
      <w:pPr>
        <w:ind w:firstLine="720"/>
        <w:rPr>
          <w:sz w:val="16"/>
        </w:rPr>
      </w:pPr>
    </w:p>
    <w:p w14:paraId="1D48C5FC" w14:textId="77777777" w:rsidR="002A6A65" w:rsidRDefault="002A6A65" w:rsidP="004C4543">
      <w:pPr>
        <w:ind w:firstLine="720"/>
        <w:rPr>
          <w:sz w:val="16"/>
        </w:rPr>
      </w:pPr>
    </w:p>
    <w:p w14:paraId="0BE027CC" w14:textId="77777777" w:rsidR="00BA74B7" w:rsidRPr="00BA74B7" w:rsidRDefault="00BA74B7" w:rsidP="00BA74B7">
      <w:pPr>
        <w:pStyle w:val="af6"/>
        <w:rPr>
          <w:rStyle w:val="af5"/>
          <w:b/>
          <w:sz w:val="20"/>
        </w:rPr>
      </w:pPr>
      <w:bookmarkStart w:id="265" w:name="_Toc39028489"/>
      <w:bookmarkStart w:id="266" w:name="_Toc138344087"/>
      <w:r w:rsidRPr="00BA74B7">
        <w:rPr>
          <w:rStyle w:val="af5"/>
          <w:b/>
          <w:sz w:val="20"/>
        </w:rPr>
        <w:lastRenderedPageBreak/>
        <w:t>Таблица 1.9.1 - Результаты расчетов надежности</w:t>
      </w:r>
      <w:bookmarkEnd w:id="265"/>
      <w:bookmarkEnd w:id="266"/>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1E0" w:firstRow="1" w:lastRow="1" w:firstColumn="1" w:lastColumn="1" w:noHBand="0" w:noVBand="0"/>
      </w:tblPr>
      <w:tblGrid>
        <w:gridCol w:w="4517"/>
        <w:gridCol w:w="840"/>
        <w:gridCol w:w="979"/>
        <w:gridCol w:w="1258"/>
        <w:gridCol w:w="1258"/>
        <w:gridCol w:w="1119"/>
      </w:tblGrid>
      <w:tr w:rsidR="00BA74B7" w:rsidRPr="00BA74B7" w14:paraId="2F078130" w14:textId="77777777" w:rsidTr="002C3326">
        <w:trPr>
          <w:trHeight w:val="20"/>
        </w:trPr>
        <w:tc>
          <w:tcPr>
            <w:tcW w:w="2265" w:type="pct"/>
            <w:vAlign w:val="center"/>
          </w:tcPr>
          <w:p w14:paraId="31636905" w14:textId="77777777" w:rsidR="00BA74B7" w:rsidRPr="00BA74B7" w:rsidRDefault="00BA74B7" w:rsidP="002C3326">
            <w:pPr>
              <w:pStyle w:val="TableParagraph"/>
              <w:rPr>
                <w:b/>
                <w:sz w:val="18"/>
                <w:szCs w:val="18"/>
              </w:rPr>
            </w:pPr>
            <w:r w:rsidRPr="00BA74B7">
              <w:rPr>
                <w:b/>
                <w:sz w:val="18"/>
                <w:szCs w:val="18"/>
              </w:rPr>
              <w:t>Показатель надежности</w:t>
            </w:r>
          </w:p>
        </w:tc>
        <w:tc>
          <w:tcPr>
            <w:tcW w:w="421" w:type="pct"/>
            <w:vAlign w:val="center"/>
          </w:tcPr>
          <w:p w14:paraId="4DC0A93A" w14:textId="77777777" w:rsidR="00BA74B7" w:rsidRPr="00BA74B7" w:rsidRDefault="00BA74B7" w:rsidP="002C3326">
            <w:pPr>
              <w:pStyle w:val="TableParagraph"/>
              <w:rPr>
                <w:b/>
                <w:sz w:val="18"/>
                <w:szCs w:val="18"/>
              </w:rPr>
            </w:pPr>
            <w:r w:rsidRPr="00BA74B7">
              <w:rPr>
                <w:b/>
                <w:sz w:val="18"/>
                <w:szCs w:val="18"/>
              </w:rPr>
              <w:t>№ 1 с. Кукобой</w:t>
            </w:r>
          </w:p>
        </w:tc>
        <w:tc>
          <w:tcPr>
            <w:tcW w:w="491" w:type="pct"/>
            <w:vAlign w:val="center"/>
          </w:tcPr>
          <w:p w14:paraId="7328E9B0" w14:textId="77777777" w:rsidR="00BA74B7" w:rsidRPr="00BA74B7" w:rsidRDefault="00BA74B7" w:rsidP="002C3326">
            <w:pPr>
              <w:pStyle w:val="TableParagraph"/>
              <w:rPr>
                <w:b/>
                <w:sz w:val="18"/>
                <w:szCs w:val="18"/>
              </w:rPr>
            </w:pPr>
            <w:r w:rsidRPr="00BA74B7">
              <w:rPr>
                <w:b/>
                <w:sz w:val="18"/>
                <w:szCs w:val="18"/>
              </w:rPr>
              <w:t>№ 2 с. Кукобой</w:t>
            </w:r>
          </w:p>
        </w:tc>
        <w:tc>
          <w:tcPr>
            <w:tcW w:w="631" w:type="pct"/>
            <w:vAlign w:val="center"/>
          </w:tcPr>
          <w:p w14:paraId="0399FA0E" w14:textId="77777777" w:rsidR="00BA74B7" w:rsidRPr="00BA74B7" w:rsidRDefault="00BA74B7" w:rsidP="002C3326">
            <w:pPr>
              <w:pStyle w:val="TableParagraph"/>
              <w:rPr>
                <w:b/>
                <w:sz w:val="18"/>
                <w:szCs w:val="18"/>
              </w:rPr>
            </w:pPr>
            <w:r w:rsidRPr="00BA74B7">
              <w:rPr>
                <w:b/>
                <w:sz w:val="18"/>
                <w:szCs w:val="18"/>
              </w:rPr>
              <w:t>№3 с. Всехсвятское</w:t>
            </w:r>
          </w:p>
        </w:tc>
        <w:tc>
          <w:tcPr>
            <w:tcW w:w="631" w:type="pct"/>
            <w:vAlign w:val="center"/>
          </w:tcPr>
          <w:p w14:paraId="451A9AF7" w14:textId="77777777" w:rsidR="00BA74B7" w:rsidRPr="00BA74B7" w:rsidRDefault="00BA74B7" w:rsidP="002C3326">
            <w:pPr>
              <w:pStyle w:val="TableParagraph"/>
              <w:rPr>
                <w:b/>
                <w:sz w:val="18"/>
                <w:szCs w:val="18"/>
              </w:rPr>
            </w:pPr>
            <w:r w:rsidRPr="00BA74B7">
              <w:rPr>
                <w:b/>
                <w:sz w:val="18"/>
                <w:szCs w:val="18"/>
              </w:rPr>
              <w:t xml:space="preserve">№ 4 с. </w:t>
            </w:r>
            <w:r>
              <w:rPr>
                <w:b/>
                <w:sz w:val="18"/>
                <w:szCs w:val="18"/>
              </w:rPr>
              <w:t>Семеновск</w:t>
            </w:r>
            <w:r w:rsidRPr="00BA74B7">
              <w:rPr>
                <w:b/>
                <w:sz w:val="18"/>
                <w:szCs w:val="18"/>
              </w:rPr>
              <w:t>ое</w:t>
            </w:r>
          </w:p>
        </w:tc>
        <w:tc>
          <w:tcPr>
            <w:tcW w:w="561" w:type="pct"/>
            <w:vAlign w:val="center"/>
          </w:tcPr>
          <w:p w14:paraId="28B7D232" w14:textId="77777777" w:rsidR="00BA74B7" w:rsidRPr="00BA74B7" w:rsidRDefault="00BA74B7" w:rsidP="002C3326">
            <w:pPr>
              <w:pStyle w:val="TableParagraph"/>
              <w:rPr>
                <w:b/>
                <w:sz w:val="18"/>
                <w:szCs w:val="18"/>
              </w:rPr>
            </w:pPr>
            <w:r w:rsidRPr="00BA74B7">
              <w:rPr>
                <w:b/>
                <w:sz w:val="18"/>
                <w:szCs w:val="18"/>
              </w:rPr>
              <w:t>Котельная клуба д.</w:t>
            </w:r>
            <w:r w:rsidR="002C3326">
              <w:rPr>
                <w:b/>
                <w:sz w:val="18"/>
                <w:szCs w:val="18"/>
              </w:rPr>
              <w:t xml:space="preserve"> </w:t>
            </w:r>
            <w:r w:rsidRPr="00BA74B7">
              <w:rPr>
                <w:b/>
                <w:sz w:val="18"/>
                <w:szCs w:val="18"/>
              </w:rPr>
              <w:t>Паршино</w:t>
            </w:r>
          </w:p>
        </w:tc>
      </w:tr>
      <w:tr w:rsidR="00BA74B7" w:rsidRPr="00BA74B7" w14:paraId="4D3CEA2B" w14:textId="77777777" w:rsidTr="002C3326">
        <w:trPr>
          <w:trHeight w:val="20"/>
        </w:trPr>
        <w:tc>
          <w:tcPr>
            <w:tcW w:w="2265" w:type="pct"/>
            <w:vAlign w:val="center"/>
          </w:tcPr>
          <w:p w14:paraId="4DF3CAAE" w14:textId="77777777" w:rsidR="00BA74B7" w:rsidRPr="00BA74B7" w:rsidRDefault="00BA74B7" w:rsidP="002C3326">
            <w:pPr>
              <w:pStyle w:val="TableParagraph"/>
              <w:ind w:firstLine="7"/>
              <w:jc w:val="left"/>
              <w:rPr>
                <w:sz w:val="18"/>
                <w:szCs w:val="18"/>
              </w:rPr>
            </w:pPr>
            <w:r w:rsidRPr="00BA74B7">
              <w:rPr>
                <w:sz w:val="18"/>
                <w:szCs w:val="18"/>
              </w:rPr>
              <w:t>Показатель надежности электроснабжения источников тепла (Кэ)</w:t>
            </w:r>
          </w:p>
        </w:tc>
        <w:tc>
          <w:tcPr>
            <w:tcW w:w="421" w:type="pct"/>
            <w:vAlign w:val="center"/>
          </w:tcPr>
          <w:p w14:paraId="1CB3508D" w14:textId="77777777" w:rsidR="00BA74B7" w:rsidRPr="00BA74B7" w:rsidRDefault="00BA74B7" w:rsidP="002C3326">
            <w:pPr>
              <w:pStyle w:val="TableParagraph"/>
              <w:rPr>
                <w:sz w:val="18"/>
                <w:szCs w:val="18"/>
              </w:rPr>
            </w:pPr>
            <w:r w:rsidRPr="00BA74B7">
              <w:rPr>
                <w:sz w:val="18"/>
                <w:szCs w:val="18"/>
              </w:rPr>
              <w:t>0,8</w:t>
            </w:r>
          </w:p>
        </w:tc>
        <w:tc>
          <w:tcPr>
            <w:tcW w:w="491" w:type="pct"/>
            <w:vAlign w:val="center"/>
          </w:tcPr>
          <w:p w14:paraId="2625F4CF" w14:textId="77777777" w:rsidR="00BA74B7" w:rsidRPr="00BA74B7" w:rsidRDefault="00BA74B7" w:rsidP="002C3326">
            <w:pPr>
              <w:pStyle w:val="TableParagraph"/>
              <w:rPr>
                <w:sz w:val="18"/>
                <w:szCs w:val="18"/>
              </w:rPr>
            </w:pPr>
            <w:r w:rsidRPr="00BA74B7">
              <w:rPr>
                <w:sz w:val="18"/>
                <w:szCs w:val="18"/>
              </w:rPr>
              <w:t>0,8</w:t>
            </w:r>
          </w:p>
        </w:tc>
        <w:tc>
          <w:tcPr>
            <w:tcW w:w="631" w:type="pct"/>
            <w:vAlign w:val="center"/>
          </w:tcPr>
          <w:p w14:paraId="192D7CE6" w14:textId="77777777" w:rsidR="00BA74B7" w:rsidRPr="00BA74B7" w:rsidRDefault="00BA74B7" w:rsidP="002C3326">
            <w:pPr>
              <w:pStyle w:val="TableParagraph"/>
              <w:rPr>
                <w:sz w:val="18"/>
                <w:szCs w:val="18"/>
              </w:rPr>
            </w:pPr>
            <w:r w:rsidRPr="00BA74B7">
              <w:rPr>
                <w:sz w:val="18"/>
                <w:szCs w:val="18"/>
              </w:rPr>
              <w:t>0,8</w:t>
            </w:r>
          </w:p>
        </w:tc>
        <w:tc>
          <w:tcPr>
            <w:tcW w:w="631" w:type="pct"/>
            <w:vAlign w:val="center"/>
          </w:tcPr>
          <w:p w14:paraId="011D32EA" w14:textId="77777777" w:rsidR="00BA74B7" w:rsidRPr="00BA74B7" w:rsidRDefault="00BA74B7" w:rsidP="002C3326">
            <w:pPr>
              <w:pStyle w:val="TableParagraph"/>
              <w:ind w:left="162" w:right="145"/>
              <w:rPr>
                <w:sz w:val="18"/>
                <w:szCs w:val="18"/>
              </w:rPr>
            </w:pPr>
            <w:r w:rsidRPr="00BA74B7">
              <w:rPr>
                <w:sz w:val="18"/>
                <w:szCs w:val="18"/>
              </w:rPr>
              <w:t>0,8</w:t>
            </w:r>
          </w:p>
        </w:tc>
        <w:tc>
          <w:tcPr>
            <w:tcW w:w="561" w:type="pct"/>
            <w:vAlign w:val="center"/>
          </w:tcPr>
          <w:p w14:paraId="5836E6B1" w14:textId="77777777" w:rsidR="00BA74B7" w:rsidRPr="00BA74B7" w:rsidRDefault="00BA74B7" w:rsidP="002C3326">
            <w:pPr>
              <w:pStyle w:val="TableParagraph"/>
              <w:ind w:left="162" w:right="144"/>
              <w:rPr>
                <w:sz w:val="18"/>
                <w:szCs w:val="18"/>
              </w:rPr>
            </w:pPr>
            <w:r w:rsidRPr="00BA74B7">
              <w:rPr>
                <w:sz w:val="18"/>
                <w:szCs w:val="18"/>
              </w:rPr>
              <w:t>0,8</w:t>
            </w:r>
          </w:p>
        </w:tc>
      </w:tr>
      <w:tr w:rsidR="00BA74B7" w:rsidRPr="00BA74B7" w14:paraId="5894F411" w14:textId="77777777" w:rsidTr="002C3326">
        <w:trPr>
          <w:trHeight w:val="20"/>
        </w:trPr>
        <w:tc>
          <w:tcPr>
            <w:tcW w:w="2265" w:type="pct"/>
            <w:vAlign w:val="center"/>
          </w:tcPr>
          <w:p w14:paraId="34F05F12" w14:textId="77777777" w:rsidR="00BA74B7" w:rsidRPr="00BA74B7" w:rsidRDefault="00BA74B7" w:rsidP="002C3326">
            <w:pPr>
              <w:pStyle w:val="TableParagraph"/>
              <w:ind w:firstLine="7"/>
              <w:jc w:val="left"/>
              <w:rPr>
                <w:sz w:val="18"/>
                <w:szCs w:val="18"/>
              </w:rPr>
            </w:pPr>
            <w:r w:rsidRPr="00BA74B7">
              <w:rPr>
                <w:sz w:val="18"/>
                <w:szCs w:val="18"/>
              </w:rPr>
              <w:t>Показатель надежности водоснабжения источников тепла (Кв)</w:t>
            </w:r>
          </w:p>
        </w:tc>
        <w:tc>
          <w:tcPr>
            <w:tcW w:w="421" w:type="pct"/>
            <w:vAlign w:val="center"/>
          </w:tcPr>
          <w:p w14:paraId="047BFB27" w14:textId="77777777" w:rsidR="00BA74B7" w:rsidRPr="00BA74B7" w:rsidRDefault="00BA74B7" w:rsidP="002C3326">
            <w:pPr>
              <w:pStyle w:val="TableParagraph"/>
              <w:rPr>
                <w:sz w:val="18"/>
                <w:szCs w:val="18"/>
              </w:rPr>
            </w:pPr>
            <w:r w:rsidRPr="00BA74B7">
              <w:rPr>
                <w:sz w:val="18"/>
                <w:szCs w:val="18"/>
              </w:rPr>
              <w:t>0,8</w:t>
            </w:r>
          </w:p>
        </w:tc>
        <w:tc>
          <w:tcPr>
            <w:tcW w:w="491" w:type="pct"/>
            <w:vAlign w:val="center"/>
          </w:tcPr>
          <w:p w14:paraId="235EB0D5" w14:textId="77777777" w:rsidR="00BA74B7" w:rsidRPr="00BA74B7" w:rsidRDefault="00BA74B7" w:rsidP="002C3326">
            <w:pPr>
              <w:pStyle w:val="TableParagraph"/>
              <w:rPr>
                <w:sz w:val="18"/>
                <w:szCs w:val="18"/>
              </w:rPr>
            </w:pPr>
            <w:r w:rsidRPr="00BA74B7">
              <w:rPr>
                <w:sz w:val="18"/>
                <w:szCs w:val="18"/>
              </w:rPr>
              <w:t>0,8</w:t>
            </w:r>
          </w:p>
        </w:tc>
        <w:tc>
          <w:tcPr>
            <w:tcW w:w="631" w:type="pct"/>
            <w:vAlign w:val="center"/>
          </w:tcPr>
          <w:p w14:paraId="02B28E8F" w14:textId="77777777" w:rsidR="00BA74B7" w:rsidRPr="00BA74B7" w:rsidRDefault="00BA74B7" w:rsidP="002C3326">
            <w:pPr>
              <w:pStyle w:val="TableParagraph"/>
              <w:rPr>
                <w:sz w:val="18"/>
                <w:szCs w:val="18"/>
              </w:rPr>
            </w:pPr>
            <w:r w:rsidRPr="00BA74B7">
              <w:rPr>
                <w:sz w:val="18"/>
                <w:szCs w:val="18"/>
              </w:rPr>
              <w:t>0,8</w:t>
            </w:r>
          </w:p>
        </w:tc>
        <w:tc>
          <w:tcPr>
            <w:tcW w:w="631" w:type="pct"/>
            <w:vAlign w:val="center"/>
          </w:tcPr>
          <w:p w14:paraId="1713B9C0" w14:textId="77777777" w:rsidR="00BA74B7" w:rsidRPr="00BA74B7" w:rsidRDefault="00BA74B7" w:rsidP="002C3326">
            <w:pPr>
              <w:pStyle w:val="TableParagraph"/>
              <w:ind w:left="162" w:right="145"/>
              <w:rPr>
                <w:sz w:val="18"/>
                <w:szCs w:val="18"/>
              </w:rPr>
            </w:pPr>
            <w:r w:rsidRPr="00BA74B7">
              <w:rPr>
                <w:sz w:val="18"/>
                <w:szCs w:val="18"/>
              </w:rPr>
              <w:t>0,8</w:t>
            </w:r>
          </w:p>
        </w:tc>
        <w:tc>
          <w:tcPr>
            <w:tcW w:w="561" w:type="pct"/>
            <w:vAlign w:val="center"/>
          </w:tcPr>
          <w:p w14:paraId="6AC9BE43" w14:textId="77777777" w:rsidR="00BA74B7" w:rsidRPr="00BA74B7" w:rsidRDefault="00BA74B7" w:rsidP="002C3326">
            <w:pPr>
              <w:pStyle w:val="TableParagraph"/>
              <w:ind w:left="162" w:right="144"/>
              <w:rPr>
                <w:sz w:val="18"/>
                <w:szCs w:val="18"/>
              </w:rPr>
            </w:pPr>
            <w:r w:rsidRPr="00BA74B7">
              <w:rPr>
                <w:sz w:val="18"/>
                <w:szCs w:val="18"/>
              </w:rPr>
              <w:t>0,8</w:t>
            </w:r>
          </w:p>
        </w:tc>
      </w:tr>
      <w:tr w:rsidR="00BA74B7" w:rsidRPr="00BA74B7" w14:paraId="36985F21" w14:textId="77777777" w:rsidTr="002C3326">
        <w:trPr>
          <w:trHeight w:val="20"/>
        </w:trPr>
        <w:tc>
          <w:tcPr>
            <w:tcW w:w="2265" w:type="pct"/>
            <w:vAlign w:val="center"/>
          </w:tcPr>
          <w:p w14:paraId="65642762" w14:textId="77777777" w:rsidR="00BA74B7" w:rsidRPr="00BA74B7" w:rsidRDefault="00BA74B7" w:rsidP="002C3326">
            <w:pPr>
              <w:pStyle w:val="TableParagraph"/>
              <w:ind w:firstLine="7"/>
              <w:jc w:val="left"/>
              <w:rPr>
                <w:sz w:val="18"/>
                <w:szCs w:val="18"/>
              </w:rPr>
            </w:pPr>
            <w:r w:rsidRPr="00BA74B7">
              <w:rPr>
                <w:sz w:val="18"/>
                <w:szCs w:val="18"/>
              </w:rPr>
              <w:t>Показатель надежности топливоснабжения</w:t>
            </w:r>
            <w:r w:rsidRPr="00BA74B7">
              <w:rPr>
                <w:spacing w:val="-15"/>
                <w:sz w:val="18"/>
                <w:szCs w:val="18"/>
              </w:rPr>
              <w:t xml:space="preserve"> </w:t>
            </w:r>
            <w:r w:rsidRPr="00BA74B7">
              <w:rPr>
                <w:sz w:val="18"/>
                <w:szCs w:val="18"/>
              </w:rPr>
              <w:t>источников тепла</w:t>
            </w:r>
            <w:r w:rsidRPr="00BA74B7">
              <w:rPr>
                <w:spacing w:val="3"/>
                <w:sz w:val="18"/>
                <w:szCs w:val="18"/>
              </w:rPr>
              <w:t xml:space="preserve"> </w:t>
            </w:r>
            <w:r w:rsidRPr="00BA74B7">
              <w:rPr>
                <w:sz w:val="18"/>
                <w:szCs w:val="18"/>
              </w:rPr>
              <w:t>(Кт)</w:t>
            </w:r>
          </w:p>
        </w:tc>
        <w:tc>
          <w:tcPr>
            <w:tcW w:w="421" w:type="pct"/>
            <w:vAlign w:val="center"/>
          </w:tcPr>
          <w:p w14:paraId="4E47DA6E" w14:textId="77777777" w:rsidR="00BA74B7" w:rsidRPr="00BA74B7" w:rsidRDefault="00BA74B7" w:rsidP="002C3326">
            <w:pPr>
              <w:pStyle w:val="TableParagraph"/>
              <w:rPr>
                <w:sz w:val="18"/>
                <w:szCs w:val="18"/>
              </w:rPr>
            </w:pPr>
            <w:r w:rsidRPr="00BA74B7">
              <w:rPr>
                <w:w w:val="99"/>
                <w:sz w:val="18"/>
                <w:szCs w:val="18"/>
              </w:rPr>
              <w:t>1</w:t>
            </w:r>
          </w:p>
        </w:tc>
        <w:tc>
          <w:tcPr>
            <w:tcW w:w="491" w:type="pct"/>
            <w:vAlign w:val="center"/>
          </w:tcPr>
          <w:p w14:paraId="35938328" w14:textId="77777777" w:rsidR="00BA74B7" w:rsidRPr="00BA74B7" w:rsidRDefault="00BA74B7" w:rsidP="002C3326">
            <w:pPr>
              <w:pStyle w:val="TableParagraph"/>
              <w:rPr>
                <w:sz w:val="18"/>
                <w:szCs w:val="18"/>
              </w:rPr>
            </w:pPr>
            <w:r w:rsidRPr="00BA74B7">
              <w:rPr>
                <w:w w:val="99"/>
                <w:sz w:val="18"/>
                <w:szCs w:val="18"/>
              </w:rPr>
              <w:t>1</w:t>
            </w:r>
          </w:p>
        </w:tc>
        <w:tc>
          <w:tcPr>
            <w:tcW w:w="631" w:type="pct"/>
            <w:vAlign w:val="center"/>
          </w:tcPr>
          <w:p w14:paraId="771B5D29" w14:textId="77777777" w:rsidR="00BA74B7" w:rsidRPr="00BA74B7" w:rsidRDefault="00BA74B7" w:rsidP="002C3326">
            <w:pPr>
              <w:pStyle w:val="TableParagraph"/>
              <w:rPr>
                <w:sz w:val="18"/>
                <w:szCs w:val="18"/>
              </w:rPr>
            </w:pPr>
            <w:r w:rsidRPr="00BA74B7">
              <w:rPr>
                <w:w w:val="99"/>
                <w:sz w:val="18"/>
                <w:szCs w:val="18"/>
              </w:rPr>
              <w:t>1</w:t>
            </w:r>
          </w:p>
        </w:tc>
        <w:tc>
          <w:tcPr>
            <w:tcW w:w="631" w:type="pct"/>
            <w:vAlign w:val="center"/>
          </w:tcPr>
          <w:p w14:paraId="6FD1E09B" w14:textId="77777777" w:rsidR="00BA74B7" w:rsidRPr="00BA74B7" w:rsidRDefault="00BA74B7" w:rsidP="002C3326">
            <w:pPr>
              <w:pStyle w:val="TableParagraph"/>
              <w:ind w:left="8"/>
              <w:rPr>
                <w:sz w:val="18"/>
                <w:szCs w:val="18"/>
              </w:rPr>
            </w:pPr>
            <w:r w:rsidRPr="00BA74B7">
              <w:rPr>
                <w:w w:val="99"/>
                <w:sz w:val="18"/>
                <w:szCs w:val="18"/>
              </w:rPr>
              <w:t>1</w:t>
            </w:r>
          </w:p>
        </w:tc>
        <w:tc>
          <w:tcPr>
            <w:tcW w:w="561" w:type="pct"/>
            <w:vAlign w:val="center"/>
          </w:tcPr>
          <w:p w14:paraId="61A29E1B" w14:textId="77777777" w:rsidR="00BA74B7" w:rsidRPr="00BA74B7" w:rsidRDefault="00BA74B7" w:rsidP="002C3326">
            <w:pPr>
              <w:pStyle w:val="TableParagraph"/>
              <w:ind w:left="8"/>
              <w:rPr>
                <w:sz w:val="18"/>
                <w:szCs w:val="18"/>
              </w:rPr>
            </w:pPr>
            <w:r w:rsidRPr="00BA74B7">
              <w:rPr>
                <w:w w:val="99"/>
                <w:sz w:val="18"/>
                <w:szCs w:val="18"/>
              </w:rPr>
              <w:t>1</w:t>
            </w:r>
          </w:p>
        </w:tc>
      </w:tr>
      <w:tr w:rsidR="00BA74B7" w:rsidRPr="00BA74B7" w14:paraId="78B23C07" w14:textId="77777777" w:rsidTr="002C3326">
        <w:trPr>
          <w:trHeight w:val="20"/>
        </w:trPr>
        <w:tc>
          <w:tcPr>
            <w:tcW w:w="2265" w:type="pct"/>
            <w:vAlign w:val="center"/>
          </w:tcPr>
          <w:p w14:paraId="0E864F5B" w14:textId="77777777" w:rsidR="00BA74B7" w:rsidRPr="00BA74B7" w:rsidRDefault="00BA74B7" w:rsidP="002C3326">
            <w:pPr>
              <w:pStyle w:val="TableParagraph"/>
              <w:ind w:firstLine="7"/>
              <w:jc w:val="left"/>
              <w:rPr>
                <w:sz w:val="18"/>
                <w:szCs w:val="18"/>
              </w:rPr>
            </w:pPr>
            <w:r w:rsidRPr="00BA74B7">
              <w:rPr>
                <w:sz w:val="18"/>
                <w:szCs w:val="18"/>
              </w:rPr>
              <w:t>Показатель соответствия тепловой мощности источников тепла и пропускной способности тепловых сетей фактическим тепловым нагрузкам потребителей (Кб)</w:t>
            </w:r>
          </w:p>
        </w:tc>
        <w:tc>
          <w:tcPr>
            <w:tcW w:w="421" w:type="pct"/>
            <w:vAlign w:val="center"/>
          </w:tcPr>
          <w:p w14:paraId="519F0BC8" w14:textId="77777777" w:rsidR="00BA74B7" w:rsidRPr="00BA74B7" w:rsidRDefault="00BA74B7" w:rsidP="002C3326">
            <w:pPr>
              <w:pStyle w:val="TableParagraph"/>
              <w:rPr>
                <w:sz w:val="18"/>
                <w:szCs w:val="18"/>
              </w:rPr>
            </w:pPr>
            <w:r w:rsidRPr="00BA74B7">
              <w:rPr>
                <w:w w:val="99"/>
                <w:sz w:val="18"/>
                <w:szCs w:val="18"/>
              </w:rPr>
              <w:t>1</w:t>
            </w:r>
          </w:p>
        </w:tc>
        <w:tc>
          <w:tcPr>
            <w:tcW w:w="491" w:type="pct"/>
            <w:vAlign w:val="center"/>
          </w:tcPr>
          <w:p w14:paraId="5D93DA8F" w14:textId="77777777" w:rsidR="00BA74B7" w:rsidRPr="00BA74B7" w:rsidRDefault="00BA74B7" w:rsidP="002C3326">
            <w:pPr>
              <w:pStyle w:val="TableParagraph"/>
              <w:rPr>
                <w:sz w:val="18"/>
                <w:szCs w:val="18"/>
              </w:rPr>
            </w:pPr>
            <w:r w:rsidRPr="00BA74B7">
              <w:rPr>
                <w:w w:val="99"/>
                <w:sz w:val="18"/>
                <w:szCs w:val="18"/>
              </w:rPr>
              <w:t>1</w:t>
            </w:r>
          </w:p>
        </w:tc>
        <w:tc>
          <w:tcPr>
            <w:tcW w:w="631" w:type="pct"/>
            <w:vAlign w:val="center"/>
          </w:tcPr>
          <w:p w14:paraId="0C34972A" w14:textId="77777777" w:rsidR="00BA74B7" w:rsidRPr="00BA74B7" w:rsidRDefault="00BA74B7" w:rsidP="002C3326">
            <w:pPr>
              <w:pStyle w:val="TableParagraph"/>
              <w:rPr>
                <w:sz w:val="18"/>
                <w:szCs w:val="18"/>
              </w:rPr>
            </w:pPr>
            <w:r w:rsidRPr="00BA74B7">
              <w:rPr>
                <w:w w:val="99"/>
                <w:sz w:val="18"/>
                <w:szCs w:val="18"/>
              </w:rPr>
              <w:t>1</w:t>
            </w:r>
          </w:p>
        </w:tc>
        <w:tc>
          <w:tcPr>
            <w:tcW w:w="631" w:type="pct"/>
            <w:vAlign w:val="center"/>
          </w:tcPr>
          <w:p w14:paraId="5897D95C" w14:textId="77777777" w:rsidR="00BA74B7" w:rsidRPr="00BA74B7" w:rsidRDefault="00BA74B7" w:rsidP="002C3326">
            <w:pPr>
              <w:pStyle w:val="TableParagraph"/>
              <w:ind w:left="8"/>
              <w:rPr>
                <w:sz w:val="18"/>
                <w:szCs w:val="18"/>
              </w:rPr>
            </w:pPr>
            <w:r w:rsidRPr="00BA74B7">
              <w:rPr>
                <w:w w:val="99"/>
                <w:sz w:val="18"/>
                <w:szCs w:val="18"/>
              </w:rPr>
              <w:t>1</w:t>
            </w:r>
          </w:p>
        </w:tc>
        <w:tc>
          <w:tcPr>
            <w:tcW w:w="561" w:type="pct"/>
            <w:vAlign w:val="center"/>
          </w:tcPr>
          <w:p w14:paraId="547A739D" w14:textId="77777777" w:rsidR="00BA74B7" w:rsidRPr="00BA74B7" w:rsidRDefault="00BA74B7" w:rsidP="002C3326">
            <w:pPr>
              <w:pStyle w:val="TableParagraph"/>
              <w:ind w:left="8"/>
              <w:rPr>
                <w:sz w:val="18"/>
                <w:szCs w:val="18"/>
              </w:rPr>
            </w:pPr>
            <w:r w:rsidRPr="00BA74B7">
              <w:rPr>
                <w:w w:val="99"/>
                <w:sz w:val="18"/>
                <w:szCs w:val="18"/>
              </w:rPr>
              <w:t>1</w:t>
            </w:r>
          </w:p>
        </w:tc>
      </w:tr>
      <w:tr w:rsidR="00BA74B7" w:rsidRPr="00BA74B7" w14:paraId="32BA8A01" w14:textId="77777777" w:rsidTr="002C3326">
        <w:trPr>
          <w:trHeight w:val="20"/>
        </w:trPr>
        <w:tc>
          <w:tcPr>
            <w:tcW w:w="2265" w:type="pct"/>
            <w:vAlign w:val="center"/>
          </w:tcPr>
          <w:p w14:paraId="68B5CB42" w14:textId="77777777" w:rsidR="00BA74B7" w:rsidRPr="00BA74B7" w:rsidRDefault="00BA74B7" w:rsidP="002C3326">
            <w:pPr>
              <w:pStyle w:val="TableParagraph"/>
              <w:ind w:firstLine="7"/>
              <w:jc w:val="left"/>
              <w:rPr>
                <w:sz w:val="18"/>
                <w:szCs w:val="18"/>
              </w:rPr>
            </w:pPr>
            <w:r w:rsidRPr="00BA74B7">
              <w:rPr>
                <w:sz w:val="18"/>
                <w:szCs w:val="18"/>
              </w:rPr>
              <w:t>Показатель уровня резервирования (Кр) (для дефицита)</w:t>
            </w:r>
          </w:p>
        </w:tc>
        <w:tc>
          <w:tcPr>
            <w:tcW w:w="421" w:type="pct"/>
            <w:vAlign w:val="center"/>
          </w:tcPr>
          <w:p w14:paraId="2143806A" w14:textId="77777777" w:rsidR="00BA74B7" w:rsidRPr="00BA74B7" w:rsidRDefault="00BA74B7" w:rsidP="002C3326">
            <w:pPr>
              <w:pStyle w:val="TableParagraph"/>
              <w:rPr>
                <w:sz w:val="18"/>
                <w:szCs w:val="18"/>
              </w:rPr>
            </w:pPr>
            <w:r w:rsidRPr="00BA74B7">
              <w:rPr>
                <w:sz w:val="18"/>
                <w:szCs w:val="18"/>
              </w:rPr>
              <w:t>0,7</w:t>
            </w:r>
          </w:p>
        </w:tc>
        <w:tc>
          <w:tcPr>
            <w:tcW w:w="491" w:type="pct"/>
            <w:vAlign w:val="center"/>
          </w:tcPr>
          <w:p w14:paraId="35A22964" w14:textId="77777777" w:rsidR="00BA74B7" w:rsidRPr="00BA74B7" w:rsidRDefault="00BA74B7" w:rsidP="002C3326">
            <w:pPr>
              <w:pStyle w:val="TableParagraph"/>
              <w:rPr>
                <w:sz w:val="18"/>
                <w:szCs w:val="18"/>
              </w:rPr>
            </w:pPr>
            <w:r w:rsidRPr="00BA74B7">
              <w:rPr>
                <w:sz w:val="18"/>
                <w:szCs w:val="18"/>
              </w:rPr>
              <w:t>0,7</w:t>
            </w:r>
          </w:p>
        </w:tc>
        <w:tc>
          <w:tcPr>
            <w:tcW w:w="631" w:type="pct"/>
            <w:vAlign w:val="center"/>
          </w:tcPr>
          <w:p w14:paraId="291AB4BA" w14:textId="77777777" w:rsidR="00BA74B7" w:rsidRPr="00BA74B7" w:rsidRDefault="00BA74B7" w:rsidP="002C3326">
            <w:pPr>
              <w:pStyle w:val="TableParagraph"/>
              <w:rPr>
                <w:sz w:val="18"/>
                <w:szCs w:val="18"/>
              </w:rPr>
            </w:pPr>
            <w:r w:rsidRPr="00BA74B7">
              <w:rPr>
                <w:sz w:val="18"/>
                <w:szCs w:val="18"/>
              </w:rPr>
              <w:t>0,7</w:t>
            </w:r>
          </w:p>
        </w:tc>
        <w:tc>
          <w:tcPr>
            <w:tcW w:w="631" w:type="pct"/>
            <w:vAlign w:val="center"/>
          </w:tcPr>
          <w:p w14:paraId="0093FD6B" w14:textId="77777777" w:rsidR="00BA74B7" w:rsidRPr="00BA74B7" w:rsidRDefault="00BA74B7" w:rsidP="002C3326">
            <w:pPr>
              <w:pStyle w:val="TableParagraph"/>
              <w:ind w:left="162" w:right="145"/>
              <w:rPr>
                <w:sz w:val="18"/>
                <w:szCs w:val="18"/>
              </w:rPr>
            </w:pPr>
            <w:r w:rsidRPr="00BA74B7">
              <w:rPr>
                <w:sz w:val="18"/>
                <w:szCs w:val="18"/>
              </w:rPr>
              <w:t>0,7</w:t>
            </w:r>
          </w:p>
        </w:tc>
        <w:tc>
          <w:tcPr>
            <w:tcW w:w="561" w:type="pct"/>
            <w:vAlign w:val="center"/>
          </w:tcPr>
          <w:p w14:paraId="486DAE0A" w14:textId="77777777" w:rsidR="00BA74B7" w:rsidRPr="00BA74B7" w:rsidRDefault="00BA74B7" w:rsidP="002C3326">
            <w:pPr>
              <w:pStyle w:val="TableParagraph"/>
              <w:ind w:left="162" w:right="144"/>
              <w:rPr>
                <w:sz w:val="18"/>
                <w:szCs w:val="18"/>
              </w:rPr>
            </w:pPr>
            <w:r w:rsidRPr="00BA74B7">
              <w:rPr>
                <w:sz w:val="18"/>
                <w:szCs w:val="18"/>
              </w:rPr>
              <w:t>0,7</w:t>
            </w:r>
          </w:p>
        </w:tc>
      </w:tr>
      <w:tr w:rsidR="00BA74B7" w:rsidRPr="00BA74B7" w14:paraId="49393B78" w14:textId="77777777" w:rsidTr="002C3326">
        <w:trPr>
          <w:trHeight w:val="20"/>
        </w:trPr>
        <w:tc>
          <w:tcPr>
            <w:tcW w:w="2265" w:type="pct"/>
            <w:vAlign w:val="center"/>
          </w:tcPr>
          <w:p w14:paraId="394D1B89" w14:textId="77777777" w:rsidR="00BA74B7" w:rsidRPr="00BA74B7" w:rsidRDefault="00BA74B7" w:rsidP="002C3326">
            <w:pPr>
              <w:pStyle w:val="TableParagraph"/>
              <w:ind w:firstLine="7"/>
              <w:jc w:val="left"/>
              <w:rPr>
                <w:sz w:val="18"/>
                <w:szCs w:val="18"/>
              </w:rPr>
            </w:pPr>
            <w:r w:rsidRPr="00BA74B7">
              <w:rPr>
                <w:sz w:val="18"/>
                <w:szCs w:val="18"/>
              </w:rPr>
              <w:t>Показатель технического состояния тепловых сетей (Кс)</w:t>
            </w:r>
          </w:p>
        </w:tc>
        <w:tc>
          <w:tcPr>
            <w:tcW w:w="421" w:type="pct"/>
            <w:vAlign w:val="center"/>
          </w:tcPr>
          <w:p w14:paraId="5E262212" w14:textId="77777777" w:rsidR="00BA74B7" w:rsidRPr="00BA74B7" w:rsidRDefault="00BA74B7" w:rsidP="002C3326">
            <w:pPr>
              <w:pStyle w:val="TableParagraph"/>
              <w:rPr>
                <w:sz w:val="18"/>
                <w:szCs w:val="18"/>
              </w:rPr>
            </w:pPr>
            <w:r w:rsidRPr="00BA74B7">
              <w:rPr>
                <w:w w:val="99"/>
                <w:sz w:val="18"/>
                <w:szCs w:val="18"/>
              </w:rPr>
              <w:t>1</w:t>
            </w:r>
          </w:p>
        </w:tc>
        <w:tc>
          <w:tcPr>
            <w:tcW w:w="491" w:type="pct"/>
            <w:vAlign w:val="center"/>
          </w:tcPr>
          <w:p w14:paraId="77F5FB6E" w14:textId="77777777" w:rsidR="00BA74B7" w:rsidRPr="00BA74B7" w:rsidRDefault="00BA74B7" w:rsidP="002C3326">
            <w:pPr>
              <w:pStyle w:val="TableParagraph"/>
              <w:rPr>
                <w:sz w:val="18"/>
                <w:szCs w:val="18"/>
              </w:rPr>
            </w:pPr>
            <w:r w:rsidRPr="00BA74B7">
              <w:rPr>
                <w:w w:val="99"/>
                <w:sz w:val="18"/>
                <w:szCs w:val="18"/>
              </w:rPr>
              <w:t>1</w:t>
            </w:r>
          </w:p>
        </w:tc>
        <w:tc>
          <w:tcPr>
            <w:tcW w:w="631" w:type="pct"/>
            <w:vAlign w:val="center"/>
          </w:tcPr>
          <w:p w14:paraId="32BBA492" w14:textId="77777777" w:rsidR="00BA74B7" w:rsidRPr="00BA74B7" w:rsidRDefault="00BA74B7" w:rsidP="002C3326">
            <w:pPr>
              <w:pStyle w:val="TableParagraph"/>
              <w:rPr>
                <w:sz w:val="18"/>
                <w:szCs w:val="18"/>
              </w:rPr>
            </w:pPr>
            <w:r w:rsidRPr="00BA74B7">
              <w:rPr>
                <w:w w:val="99"/>
                <w:sz w:val="18"/>
                <w:szCs w:val="18"/>
              </w:rPr>
              <w:t>1</w:t>
            </w:r>
          </w:p>
        </w:tc>
        <w:tc>
          <w:tcPr>
            <w:tcW w:w="631" w:type="pct"/>
            <w:vAlign w:val="center"/>
          </w:tcPr>
          <w:p w14:paraId="63A54762" w14:textId="77777777" w:rsidR="00BA74B7" w:rsidRPr="00BA74B7" w:rsidRDefault="00BA74B7" w:rsidP="002C3326">
            <w:pPr>
              <w:pStyle w:val="TableParagraph"/>
              <w:ind w:left="8"/>
              <w:rPr>
                <w:sz w:val="18"/>
                <w:szCs w:val="18"/>
              </w:rPr>
            </w:pPr>
            <w:r w:rsidRPr="00BA74B7">
              <w:rPr>
                <w:w w:val="99"/>
                <w:sz w:val="18"/>
                <w:szCs w:val="18"/>
              </w:rPr>
              <w:t>1</w:t>
            </w:r>
          </w:p>
        </w:tc>
        <w:tc>
          <w:tcPr>
            <w:tcW w:w="561" w:type="pct"/>
            <w:vAlign w:val="center"/>
          </w:tcPr>
          <w:p w14:paraId="56B06C57" w14:textId="77777777" w:rsidR="00BA74B7" w:rsidRPr="00BA74B7" w:rsidRDefault="00BA74B7" w:rsidP="002C3326">
            <w:pPr>
              <w:pStyle w:val="TableParagraph"/>
              <w:ind w:left="8"/>
              <w:rPr>
                <w:sz w:val="18"/>
                <w:szCs w:val="18"/>
              </w:rPr>
            </w:pPr>
            <w:r w:rsidRPr="00BA74B7">
              <w:rPr>
                <w:w w:val="99"/>
                <w:sz w:val="18"/>
                <w:szCs w:val="18"/>
              </w:rPr>
              <w:t>1</w:t>
            </w:r>
          </w:p>
        </w:tc>
      </w:tr>
      <w:tr w:rsidR="00BA74B7" w:rsidRPr="00BA74B7" w14:paraId="0E80FAE4" w14:textId="77777777" w:rsidTr="002C3326">
        <w:trPr>
          <w:trHeight w:val="20"/>
        </w:trPr>
        <w:tc>
          <w:tcPr>
            <w:tcW w:w="2265" w:type="pct"/>
            <w:vAlign w:val="center"/>
          </w:tcPr>
          <w:p w14:paraId="33AB39B8" w14:textId="77777777" w:rsidR="00BA74B7" w:rsidRPr="00BA74B7" w:rsidRDefault="00BA74B7" w:rsidP="002C3326">
            <w:pPr>
              <w:pStyle w:val="TableParagraph"/>
              <w:ind w:firstLine="7"/>
              <w:jc w:val="left"/>
              <w:rPr>
                <w:sz w:val="18"/>
                <w:szCs w:val="18"/>
              </w:rPr>
            </w:pPr>
            <w:r w:rsidRPr="00BA74B7">
              <w:rPr>
                <w:sz w:val="18"/>
                <w:szCs w:val="18"/>
              </w:rPr>
              <w:t>Показатель интенсивности отказов тепловых сетей (Котк)</w:t>
            </w:r>
          </w:p>
        </w:tc>
        <w:tc>
          <w:tcPr>
            <w:tcW w:w="421" w:type="pct"/>
            <w:vAlign w:val="center"/>
          </w:tcPr>
          <w:p w14:paraId="4AD21A7D" w14:textId="77777777" w:rsidR="00BA74B7" w:rsidRPr="00BA74B7" w:rsidRDefault="00BA74B7" w:rsidP="002C3326">
            <w:pPr>
              <w:pStyle w:val="TableParagraph"/>
              <w:rPr>
                <w:sz w:val="18"/>
                <w:szCs w:val="18"/>
              </w:rPr>
            </w:pPr>
            <w:r w:rsidRPr="00BA74B7">
              <w:rPr>
                <w:w w:val="99"/>
                <w:sz w:val="18"/>
                <w:szCs w:val="18"/>
              </w:rPr>
              <w:t>1</w:t>
            </w:r>
          </w:p>
        </w:tc>
        <w:tc>
          <w:tcPr>
            <w:tcW w:w="491" w:type="pct"/>
            <w:vAlign w:val="center"/>
          </w:tcPr>
          <w:p w14:paraId="794F14A8" w14:textId="77777777" w:rsidR="00BA74B7" w:rsidRPr="00BA74B7" w:rsidRDefault="00BA74B7" w:rsidP="002C3326">
            <w:pPr>
              <w:pStyle w:val="TableParagraph"/>
              <w:rPr>
                <w:sz w:val="18"/>
                <w:szCs w:val="18"/>
              </w:rPr>
            </w:pPr>
            <w:r w:rsidRPr="00BA74B7">
              <w:rPr>
                <w:w w:val="99"/>
                <w:sz w:val="18"/>
                <w:szCs w:val="18"/>
              </w:rPr>
              <w:t>1</w:t>
            </w:r>
          </w:p>
        </w:tc>
        <w:tc>
          <w:tcPr>
            <w:tcW w:w="631" w:type="pct"/>
            <w:vAlign w:val="center"/>
          </w:tcPr>
          <w:p w14:paraId="69D87CC5" w14:textId="77777777" w:rsidR="00BA74B7" w:rsidRPr="00BA74B7" w:rsidRDefault="00BA74B7" w:rsidP="002C3326">
            <w:pPr>
              <w:pStyle w:val="TableParagraph"/>
              <w:rPr>
                <w:sz w:val="18"/>
                <w:szCs w:val="18"/>
              </w:rPr>
            </w:pPr>
            <w:r w:rsidRPr="00BA74B7">
              <w:rPr>
                <w:w w:val="99"/>
                <w:sz w:val="18"/>
                <w:szCs w:val="18"/>
              </w:rPr>
              <w:t>1</w:t>
            </w:r>
          </w:p>
        </w:tc>
        <w:tc>
          <w:tcPr>
            <w:tcW w:w="631" w:type="pct"/>
            <w:vAlign w:val="center"/>
          </w:tcPr>
          <w:p w14:paraId="313788A1" w14:textId="77777777" w:rsidR="00BA74B7" w:rsidRPr="00BA74B7" w:rsidRDefault="00BA74B7" w:rsidP="002C3326">
            <w:pPr>
              <w:pStyle w:val="TableParagraph"/>
              <w:ind w:left="8"/>
              <w:rPr>
                <w:sz w:val="18"/>
                <w:szCs w:val="18"/>
              </w:rPr>
            </w:pPr>
            <w:r w:rsidRPr="00BA74B7">
              <w:rPr>
                <w:w w:val="99"/>
                <w:sz w:val="18"/>
                <w:szCs w:val="18"/>
              </w:rPr>
              <w:t>1</w:t>
            </w:r>
          </w:p>
        </w:tc>
        <w:tc>
          <w:tcPr>
            <w:tcW w:w="561" w:type="pct"/>
            <w:vAlign w:val="center"/>
          </w:tcPr>
          <w:p w14:paraId="3A815404" w14:textId="77777777" w:rsidR="00BA74B7" w:rsidRPr="00BA74B7" w:rsidRDefault="00BA74B7" w:rsidP="002C3326">
            <w:pPr>
              <w:pStyle w:val="TableParagraph"/>
              <w:ind w:left="8"/>
              <w:rPr>
                <w:sz w:val="18"/>
                <w:szCs w:val="18"/>
              </w:rPr>
            </w:pPr>
            <w:r w:rsidRPr="00BA74B7">
              <w:rPr>
                <w:w w:val="99"/>
                <w:sz w:val="18"/>
                <w:szCs w:val="18"/>
              </w:rPr>
              <w:t>1</w:t>
            </w:r>
          </w:p>
        </w:tc>
      </w:tr>
      <w:tr w:rsidR="00BA74B7" w:rsidRPr="00BA74B7" w14:paraId="124507DF" w14:textId="77777777" w:rsidTr="002C3326">
        <w:trPr>
          <w:trHeight w:val="20"/>
        </w:trPr>
        <w:tc>
          <w:tcPr>
            <w:tcW w:w="2265" w:type="pct"/>
            <w:vAlign w:val="center"/>
          </w:tcPr>
          <w:p w14:paraId="0525C3B7" w14:textId="77777777" w:rsidR="00BA74B7" w:rsidRPr="00BA74B7" w:rsidRDefault="00BA74B7" w:rsidP="002C3326">
            <w:pPr>
              <w:pStyle w:val="TableParagraph"/>
              <w:ind w:firstLine="7"/>
              <w:jc w:val="left"/>
              <w:rPr>
                <w:sz w:val="18"/>
                <w:szCs w:val="18"/>
              </w:rPr>
            </w:pPr>
            <w:r w:rsidRPr="00BA74B7">
              <w:rPr>
                <w:sz w:val="18"/>
                <w:szCs w:val="18"/>
              </w:rPr>
              <w:t>Показатель относительного недоотпуска тепла (Кнед)</w:t>
            </w:r>
          </w:p>
        </w:tc>
        <w:tc>
          <w:tcPr>
            <w:tcW w:w="421" w:type="pct"/>
            <w:vAlign w:val="center"/>
          </w:tcPr>
          <w:p w14:paraId="14D1F084" w14:textId="77777777" w:rsidR="00BA74B7" w:rsidRPr="00BA74B7" w:rsidRDefault="00BA74B7" w:rsidP="002C3326">
            <w:pPr>
              <w:pStyle w:val="TableParagraph"/>
              <w:rPr>
                <w:sz w:val="18"/>
                <w:szCs w:val="18"/>
              </w:rPr>
            </w:pPr>
            <w:r w:rsidRPr="00BA74B7">
              <w:rPr>
                <w:w w:val="99"/>
                <w:sz w:val="18"/>
                <w:szCs w:val="18"/>
              </w:rPr>
              <w:t>1</w:t>
            </w:r>
          </w:p>
        </w:tc>
        <w:tc>
          <w:tcPr>
            <w:tcW w:w="491" w:type="pct"/>
            <w:vAlign w:val="center"/>
          </w:tcPr>
          <w:p w14:paraId="5504B1CC" w14:textId="77777777" w:rsidR="00BA74B7" w:rsidRPr="00BA74B7" w:rsidRDefault="00BA74B7" w:rsidP="002C3326">
            <w:pPr>
              <w:pStyle w:val="TableParagraph"/>
              <w:rPr>
                <w:sz w:val="18"/>
                <w:szCs w:val="18"/>
              </w:rPr>
            </w:pPr>
            <w:r w:rsidRPr="00BA74B7">
              <w:rPr>
                <w:w w:val="99"/>
                <w:sz w:val="18"/>
                <w:szCs w:val="18"/>
              </w:rPr>
              <w:t>1</w:t>
            </w:r>
          </w:p>
        </w:tc>
        <w:tc>
          <w:tcPr>
            <w:tcW w:w="631" w:type="pct"/>
            <w:vAlign w:val="center"/>
          </w:tcPr>
          <w:p w14:paraId="3025C1A4" w14:textId="77777777" w:rsidR="00BA74B7" w:rsidRPr="00BA74B7" w:rsidRDefault="00BA74B7" w:rsidP="002C3326">
            <w:pPr>
              <w:pStyle w:val="TableParagraph"/>
              <w:rPr>
                <w:sz w:val="18"/>
                <w:szCs w:val="18"/>
              </w:rPr>
            </w:pPr>
            <w:r w:rsidRPr="00BA74B7">
              <w:rPr>
                <w:w w:val="99"/>
                <w:sz w:val="18"/>
                <w:szCs w:val="18"/>
              </w:rPr>
              <w:t>1</w:t>
            </w:r>
          </w:p>
        </w:tc>
        <w:tc>
          <w:tcPr>
            <w:tcW w:w="631" w:type="pct"/>
            <w:vAlign w:val="center"/>
          </w:tcPr>
          <w:p w14:paraId="338284F3" w14:textId="77777777" w:rsidR="00BA74B7" w:rsidRPr="00BA74B7" w:rsidRDefault="00BA74B7" w:rsidP="002C3326">
            <w:pPr>
              <w:pStyle w:val="TableParagraph"/>
              <w:ind w:left="8"/>
              <w:rPr>
                <w:sz w:val="18"/>
                <w:szCs w:val="18"/>
              </w:rPr>
            </w:pPr>
            <w:r w:rsidRPr="00BA74B7">
              <w:rPr>
                <w:w w:val="99"/>
                <w:sz w:val="18"/>
                <w:szCs w:val="18"/>
              </w:rPr>
              <w:t>1</w:t>
            </w:r>
          </w:p>
        </w:tc>
        <w:tc>
          <w:tcPr>
            <w:tcW w:w="561" w:type="pct"/>
            <w:vAlign w:val="center"/>
          </w:tcPr>
          <w:p w14:paraId="313325FC" w14:textId="77777777" w:rsidR="00BA74B7" w:rsidRPr="00BA74B7" w:rsidRDefault="00BA74B7" w:rsidP="002C3326">
            <w:pPr>
              <w:pStyle w:val="TableParagraph"/>
              <w:ind w:left="8"/>
              <w:rPr>
                <w:sz w:val="18"/>
                <w:szCs w:val="18"/>
              </w:rPr>
            </w:pPr>
            <w:r w:rsidRPr="00BA74B7">
              <w:rPr>
                <w:w w:val="99"/>
                <w:sz w:val="18"/>
                <w:szCs w:val="18"/>
              </w:rPr>
              <w:t>1</w:t>
            </w:r>
          </w:p>
        </w:tc>
      </w:tr>
      <w:tr w:rsidR="00BA74B7" w:rsidRPr="00BA74B7" w14:paraId="4078D2F5" w14:textId="77777777" w:rsidTr="002C3326">
        <w:trPr>
          <w:trHeight w:val="20"/>
        </w:trPr>
        <w:tc>
          <w:tcPr>
            <w:tcW w:w="2265" w:type="pct"/>
            <w:vAlign w:val="center"/>
          </w:tcPr>
          <w:p w14:paraId="7D4BA8E2" w14:textId="77777777" w:rsidR="00BA74B7" w:rsidRPr="00BA74B7" w:rsidRDefault="00BA74B7" w:rsidP="002C3326">
            <w:pPr>
              <w:pStyle w:val="TableParagraph"/>
              <w:ind w:firstLine="7"/>
              <w:jc w:val="left"/>
              <w:rPr>
                <w:sz w:val="18"/>
                <w:szCs w:val="18"/>
              </w:rPr>
            </w:pPr>
            <w:r w:rsidRPr="00BA74B7">
              <w:rPr>
                <w:sz w:val="18"/>
                <w:szCs w:val="18"/>
              </w:rPr>
              <w:t>Показатель качества теплоснабжения (Кж)</w:t>
            </w:r>
          </w:p>
        </w:tc>
        <w:tc>
          <w:tcPr>
            <w:tcW w:w="421" w:type="pct"/>
            <w:vAlign w:val="center"/>
          </w:tcPr>
          <w:p w14:paraId="5A9AF31E" w14:textId="77777777" w:rsidR="00BA74B7" w:rsidRPr="00BA74B7" w:rsidRDefault="00BA74B7" w:rsidP="002C3326">
            <w:pPr>
              <w:pStyle w:val="TableParagraph"/>
              <w:rPr>
                <w:sz w:val="18"/>
                <w:szCs w:val="18"/>
              </w:rPr>
            </w:pPr>
            <w:r w:rsidRPr="00BA74B7">
              <w:rPr>
                <w:w w:val="99"/>
                <w:sz w:val="18"/>
                <w:szCs w:val="18"/>
              </w:rPr>
              <w:t>1</w:t>
            </w:r>
          </w:p>
        </w:tc>
        <w:tc>
          <w:tcPr>
            <w:tcW w:w="491" w:type="pct"/>
            <w:vAlign w:val="center"/>
          </w:tcPr>
          <w:p w14:paraId="056D9A0C" w14:textId="77777777" w:rsidR="00BA74B7" w:rsidRPr="00BA74B7" w:rsidRDefault="00BA74B7" w:rsidP="002C3326">
            <w:pPr>
              <w:pStyle w:val="TableParagraph"/>
              <w:rPr>
                <w:sz w:val="18"/>
                <w:szCs w:val="18"/>
              </w:rPr>
            </w:pPr>
            <w:r w:rsidRPr="00BA74B7">
              <w:rPr>
                <w:w w:val="99"/>
                <w:sz w:val="18"/>
                <w:szCs w:val="18"/>
              </w:rPr>
              <w:t>1</w:t>
            </w:r>
          </w:p>
        </w:tc>
        <w:tc>
          <w:tcPr>
            <w:tcW w:w="631" w:type="pct"/>
            <w:vAlign w:val="center"/>
          </w:tcPr>
          <w:p w14:paraId="58BB7129" w14:textId="77777777" w:rsidR="00BA74B7" w:rsidRPr="00BA74B7" w:rsidRDefault="00BA74B7" w:rsidP="002C3326">
            <w:pPr>
              <w:pStyle w:val="TableParagraph"/>
              <w:rPr>
                <w:sz w:val="18"/>
                <w:szCs w:val="18"/>
              </w:rPr>
            </w:pPr>
            <w:r w:rsidRPr="00BA74B7">
              <w:rPr>
                <w:w w:val="99"/>
                <w:sz w:val="18"/>
                <w:szCs w:val="18"/>
              </w:rPr>
              <w:t>1</w:t>
            </w:r>
          </w:p>
        </w:tc>
        <w:tc>
          <w:tcPr>
            <w:tcW w:w="631" w:type="pct"/>
            <w:vAlign w:val="center"/>
          </w:tcPr>
          <w:p w14:paraId="29F11194" w14:textId="77777777" w:rsidR="00BA74B7" w:rsidRPr="00BA74B7" w:rsidRDefault="00BA74B7" w:rsidP="002C3326">
            <w:pPr>
              <w:pStyle w:val="TableParagraph"/>
              <w:ind w:left="8"/>
              <w:rPr>
                <w:sz w:val="18"/>
                <w:szCs w:val="18"/>
              </w:rPr>
            </w:pPr>
            <w:r w:rsidRPr="00BA74B7">
              <w:rPr>
                <w:w w:val="99"/>
                <w:sz w:val="18"/>
                <w:szCs w:val="18"/>
              </w:rPr>
              <w:t>1</w:t>
            </w:r>
          </w:p>
        </w:tc>
        <w:tc>
          <w:tcPr>
            <w:tcW w:w="561" w:type="pct"/>
            <w:vAlign w:val="center"/>
          </w:tcPr>
          <w:p w14:paraId="203C32E2" w14:textId="77777777" w:rsidR="00BA74B7" w:rsidRPr="00BA74B7" w:rsidRDefault="00BA74B7" w:rsidP="002C3326">
            <w:pPr>
              <w:pStyle w:val="TableParagraph"/>
              <w:ind w:left="8"/>
              <w:rPr>
                <w:sz w:val="18"/>
                <w:szCs w:val="18"/>
              </w:rPr>
            </w:pPr>
            <w:r w:rsidRPr="00BA74B7">
              <w:rPr>
                <w:w w:val="99"/>
                <w:sz w:val="18"/>
                <w:szCs w:val="18"/>
              </w:rPr>
              <w:t>1</w:t>
            </w:r>
          </w:p>
        </w:tc>
      </w:tr>
      <w:tr w:rsidR="00BA74B7" w:rsidRPr="00BA74B7" w14:paraId="6575D412" w14:textId="77777777" w:rsidTr="002C3326">
        <w:trPr>
          <w:trHeight w:val="20"/>
        </w:trPr>
        <w:tc>
          <w:tcPr>
            <w:tcW w:w="2265" w:type="pct"/>
            <w:vAlign w:val="center"/>
          </w:tcPr>
          <w:p w14:paraId="7641C616" w14:textId="77777777" w:rsidR="00BA74B7" w:rsidRPr="00BA74B7" w:rsidRDefault="00BA74B7" w:rsidP="002C3326">
            <w:pPr>
              <w:pStyle w:val="TableParagraph"/>
              <w:ind w:firstLine="7"/>
              <w:jc w:val="left"/>
              <w:rPr>
                <w:sz w:val="18"/>
                <w:szCs w:val="18"/>
              </w:rPr>
            </w:pPr>
            <w:r w:rsidRPr="00BA74B7">
              <w:rPr>
                <w:sz w:val="18"/>
                <w:szCs w:val="18"/>
              </w:rPr>
              <w:t>Показатель надежности конкретной системы теплоснабжения (Кнад)</w:t>
            </w:r>
          </w:p>
        </w:tc>
        <w:tc>
          <w:tcPr>
            <w:tcW w:w="421" w:type="pct"/>
            <w:vAlign w:val="center"/>
          </w:tcPr>
          <w:p w14:paraId="545925F7" w14:textId="77777777" w:rsidR="00BA74B7" w:rsidRPr="00BA74B7" w:rsidRDefault="00BA74B7" w:rsidP="002C3326">
            <w:pPr>
              <w:pStyle w:val="TableParagraph"/>
              <w:rPr>
                <w:sz w:val="18"/>
                <w:szCs w:val="18"/>
              </w:rPr>
            </w:pPr>
            <w:r w:rsidRPr="00BA74B7">
              <w:rPr>
                <w:sz w:val="18"/>
                <w:szCs w:val="18"/>
              </w:rPr>
              <w:t>0,92</w:t>
            </w:r>
          </w:p>
        </w:tc>
        <w:tc>
          <w:tcPr>
            <w:tcW w:w="491" w:type="pct"/>
            <w:vAlign w:val="center"/>
          </w:tcPr>
          <w:p w14:paraId="7B1244D3" w14:textId="77777777" w:rsidR="00BA74B7" w:rsidRPr="00BA74B7" w:rsidRDefault="00BA74B7" w:rsidP="002C3326">
            <w:pPr>
              <w:pStyle w:val="TableParagraph"/>
              <w:rPr>
                <w:sz w:val="18"/>
                <w:szCs w:val="18"/>
              </w:rPr>
            </w:pPr>
            <w:r w:rsidRPr="00BA74B7">
              <w:rPr>
                <w:sz w:val="18"/>
                <w:szCs w:val="18"/>
              </w:rPr>
              <w:t>0,92</w:t>
            </w:r>
          </w:p>
        </w:tc>
        <w:tc>
          <w:tcPr>
            <w:tcW w:w="631" w:type="pct"/>
            <w:vAlign w:val="center"/>
          </w:tcPr>
          <w:p w14:paraId="06E75987" w14:textId="77777777" w:rsidR="00BA74B7" w:rsidRPr="00BA74B7" w:rsidRDefault="00BA74B7" w:rsidP="002C3326">
            <w:pPr>
              <w:pStyle w:val="TableParagraph"/>
              <w:rPr>
                <w:sz w:val="18"/>
                <w:szCs w:val="18"/>
              </w:rPr>
            </w:pPr>
            <w:r w:rsidRPr="00BA74B7">
              <w:rPr>
                <w:sz w:val="18"/>
                <w:szCs w:val="18"/>
              </w:rPr>
              <w:t>0,92</w:t>
            </w:r>
          </w:p>
        </w:tc>
        <w:tc>
          <w:tcPr>
            <w:tcW w:w="631" w:type="pct"/>
            <w:vAlign w:val="center"/>
          </w:tcPr>
          <w:p w14:paraId="746241B8" w14:textId="77777777" w:rsidR="00BA74B7" w:rsidRPr="00BA74B7" w:rsidRDefault="00BA74B7" w:rsidP="002C3326">
            <w:pPr>
              <w:pStyle w:val="TableParagraph"/>
              <w:ind w:left="157" w:right="145"/>
              <w:rPr>
                <w:sz w:val="18"/>
                <w:szCs w:val="18"/>
              </w:rPr>
            </w:pPr>
            <w:r w:rsidRPr="00BA74B7">
              <w:rPr>
                <w:sz w:val="18"/>
                <w:szCs w:val="18"/>
              </w:rPr>
              <w:t>0,92</w:t>
            </w:r>
          </w:p>
        </w:tc>
        <w:tc>
          <w:tcPr>
            <w:tcW w:w="561" w:type="pct"/>
            <w:vAlign w:val="center"/>
          </w:tcPr>
          <w:p w14:paraId="78801A17" w14:textId="77777777" w:rsidR="00BA74B7" w:rsidRPr="00BA74B7" w:rsidRDefault="00BA74B7" w:rsidP="002C3326">
            <w:pPr>
              <w:pStyle w:val="TableParagraph"/>
              <w:ind w:left="158" w:right="145"/>
              <w:rPr>
                <w:sz w:val="18"/>
                <w:szCs w:val="18"/>
              </w:rPr>
            </w:pPr>
            <w:r w:rsidRPr="00BA74B7">
              <w:rPr>
                <w:sz w:val="18"/>
                <w:szCs w:val="18"/>
              </w:rPr>
              <w:t>0,92</w:t>
            </w:r>
          </w:p>
        </w:tc>
      </w:tr>
      <w:tr w:rsidR="00BA74B7" w:rsidRPr="00BA74B7" w14:paraId="1A98E7D4" w14:textId="77777777" w:rsidTr="002C3326">
        <w:trPr>
          <w:trHeight w:val="20"/>
        </w:trPr>
        <w:tc>
          <w:tcPr>
            <w:tcW w:w="3177" w:type="pct"/>
            <w:gridSpan w:val="3"/>
            <w:vAlign w:val="center"/>
          </w:tcPr>
          <w:p w14:paraId="7455B025" w14:textId="77777777" w:rsidR="00BA74B7" w:rsidRPr="00BA74B7" w:rsidRDefault="00BA74B7" w:rsidP="002C3326">
            <w:pPr>
              <w:pStyle w:val="TableParagraph"/>
              <w:ind w:firstLine="15"/>
              <w:jc w:val="left"/>
              <w:rPr>
                <w:sz w:val="18"/>
                <w:szCs w:val="18"/>
              </w:rPr>
            </w:pPr>
            <w:r w:rsidRPr="00BA74B7">
              <w:rPr>
                <w:sz w:val="18"/>
                <w:szCs w:val="18"/>
              </w:rPr>
              <w:t>Общий показатель надежности систем теплоснабжения поселения, городского округа</w:t>
            </w:r>
          </w:p>
        </w:tc>
        <w:tc>
          <w:tcPr>
            <w:tcW w:w="1823" w:type="pct"/>
            <w:gridSpan w:val="3"/>
            <w:vAlign w:val="center"/>
          </w:tcPr>
          <w:p w14:paraId="16537414" w14:textId="77777777" w:rsidR="00BA74B7" w:rsidRPr="00BA74B7" w:rsidRDefault="00BA74B7" w:rsidP="002C3326">
            <w:pPr>
              <w:pStyle w:val="TableParagraph"/>
              <w:rPr>
                <w:sz w:val="18"/>
                <w:szCs w:val="18"/>
              </w:rPr>
            </w:pPr>
            <w:r w:rsidRPr="00BA74B7">
              <w:rPr>
                <w:sz w:val="18"/>
                <w:szCs w:val="18"/>
              </w:rPr>
              <w:t>0,92</w:t>
            </w:r>
          </w:p>
        </w:tc>
      </w:tr>
    </w:tbl>
    <w:p w14:paraId="77026B35" w14:textId="77777777" w:rsidR="00BA74B7" w:rsidRPr="00BA74B7" w:rsidRDefault="00BA74B7" w:rsidP="00BA74B7">
      <w:r>
        <w:t xml:space="preserve"> </w:t>
      </w:r>
    </w:p>
    <w:p w14:paraId="32D7BD20" w14:textId="77777777" w:rsidR="00BA74B7" w:rsidRPr="00BA74B7" w:rsidRDefault="00BA74B7" w:rsidP="00BA74B7">
      <w:pPr>
        <w:pStyle w:val="af6"/>
        <w:rPr>
          <w:rStyle w:val="af5"/>
          <w:b/>
          <w:sz w:val="20"/>
        </w:rPr>
      </w:pPr>
      <w:bookmarkStart w:id="267" w:name="_Toc138344088"/>
      <w:r w:rsidRPr="00BA74B7">
        <w:rPr>
          <w:rStyle w:val="af5"/>
          <w:b/>
          <w:sz w:val="20"/>
        </w:rPr>
        <w:t>Таблица 1.9.</w:t>
      </w:r>
      <w:r w:rsidR="00432EB3">
        <w:rPr>
          <w:rStyle w:val="af5"/>
          <w:b/>
          <w:sz w:val="20"/>
        </w:rPr>
        <w:t>2</w:t>
      </w:r>
      <w:r w:rsidRPr="00BA74B7">
        <w:rPr>
          <w:rStyle w:val="af5"/>
          <w:b/>
          <w:sz w:val="20"/>
        </w:rPr>
        <w:t xml:space="preserve"> - Результаты расчетов надежности</w:t>
      </w:r>
      <w:bookmarkEnd w:id="267"/>
    </w:p>
    <w:tbl>
      <w:tblPr>
        <w:tblStyle w:val="TableNorm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5155"/>
        <w:gridCol w:w="1703"/>
        <w:gridCol w:w="1380"/>
        <w:gridCol w:w="1733"/>
      </w:tblGrid>
      <w:tr w:rsidR="007902B5" w:rsidRPr="007902B5" w14:paraId="6BC0DBFF" w14:textId="77777777" w:rsidTr="007902B5">
        <w:trPr>
          <w:trHeight w:val="20"/>
        </w:trPr>
        <w:tc>
          <w:tcPr>
            <w:tcW w:w="2585" w:type="pct"/>
            <w:vAlign w:val="center"/>
          </w:tcPr>
          <w:p w14:paraId="197F4B9F" w14:textId="77777777" w:rsidR="007902B5" w:rsidRPr="007902B5" w:rsidRDefault="007902B5" w:rsidP="002C3326">
            <w:pPr>
              <w:pStyle w:val="TableParagraph"/>
              <w:ind w:left="20"/>
              <w:rPr>
                <w:b/>
                <w:sz w:val="18"/>
                <w:szCs w:val="18"/>
              </w:rPr>
            </w:pPr>
            <w:r w:rsidRPr="007902B5">
              <w:rPr>
                <w:b/>
                <w:sz w:val="18"/>
                <w:szCs w:val="18"/>
              </w:rPr>
              <w:t>Показатель надежности</w:t>
            </w:r>
          </w:p>
        </w:tc>
        <w:tc>
          <w:tcPr>
            <w:tcW w:w="854" w:type="pct"/>
            <w:vAlign w:val="center"/>
          </w:tcPr>
          <w:p w14:paraId="4384C1D1" w14:textId="77777777" w:rsidR="007902B5" w:rsidRPr="007902B5" w:rsidRDefault="007902B5" w:rsidP="002C3326">
            <w:pPr>
              <w:pStyle w:val="TableParagraph"/>
              <w:ind w:left="20"/>
              <w:rPr>
                <w:b/>
                <w:sz w:val="18"/>
                <w:szCs w:val="18"/>
              </w:rPr>
            </w:pPr>
            <w:r w:rsidRPr="007902B5">
              <w:rPr>
                <w:b/>
                <w:sz w:val="18"/>
                <w:szCs w:val="18"/>
              </w:rPr>
              <w:t>Котельная (дошк. группы) с. Семёновское</w:t>
            </w:r>
          </w:p>
        </w:tc>
        <w:tc>
          <w:tcPr>
            <w:tcW w:w="692" w:type="pct"/>
            <w:vAlign w:val="center"/>
          </w:tcPr>
          <w:p w14:paraId="0DB7D439" w14:textId="77777777" w:rsidR="007902B5" w:rsidRPr="007902B5" w:rsidRDefault="007902B5" w:rsidP="002C3326">
            <w:pPr>
              <w:pStyle w:val="TableParagraph"/>
              <w:ind w:left="20"/>
              <w:rPr>
                <w:b/>
                <w:sz w:val="18"/>
                <w:szCs w:val="18"/>
              </w:rPr>
            </w:pPr>
            <w:r w:rsidRPr="007902B5">
              <w:rPr>
                <w:b/>
                <w:sz w:val="18"/>
                <w:szCs w:val="18"/>
              </w:rPr>
              <w:t>Котельная клуба с. Николо-Ухтома</w:t>
            </w:r>
          </w:p>
        </w:tc>
        <w:tc>
          <w:tcPr>
            <w:tcW w:w="869" w:type="pct"/>
            <w:vAlign w:val="center"/>
          </w:tcPr>
          <w:p w14:paraId="428B0EBA" w14:textId="77777777" w:rsidR="007902B5" w:rsidRPr="007902B5" w:rsidRDefault="007902B5" w:rsidP="002C3326">
            <w:pPr>
              <w:pStyle w:val="TableParagraph"/>
              <w:ind w:left="20"/>
              <w:rPr>
                <w:b/>
                <w:sz w:val="18"/>
                <w:szCs w:val="18"/>
              </w:rPr>
            </w:pPr>
            <w:r w:rsidRPr="007902B5">
              <w:rPr>
                <w:b/>
                <w:sz w:val="18"/>
                <w:szCs w:val="18"/>
              </w:rPr>
              <w:t>Котельная клуба д. Ефимовское</w:t>
            </w:r>
          </w:p>
        </w:tc>
      </w:tr>
      <w:tr w:rsidR="007902B5" w:rsidRPr="00BA74B7" w14:paraId="0FF13952" w14:textId="77777777" w:rsidTr="007902B5">
        <w:trPr>
          <w:trHeight w:val="20"/>
        </w:trPr>
        <w:tc>
          <w:tcPr>
            <w:tcW w:w="2585" w:type="pct"/>
            <w:vAlign w:val="center"/>
          </w:tcPr>
          <w:p w14:paraId="60C4AB17" w14:textId="77777777" w:rsidR="007902B5" w:rsidRPr="00BA74B7" w:rsidRDefault="007902B5" w:rsidP="002C3326">
            <w:pPr>
              <w:pStyle w:val="TableParagraph"/>
              <w:ind w:left="20"/>
              <w:jc w:val="left"/>
              <w:rPr>
                <w:sz w:val="18"/>
                <w:szCs w:val="18"/>
              </w:rPr>
            </w:pPr>
            <w:r w:rsidRPr="00BA74B7">
              <w:rPr>
                <w:sz w:val="18"/>
                <w:szCs w:val="18"/>
              </w:rPr>
              <w:t>Показатель надежности электроснабжения источников тепла (Кэ)</w:t>
            </w:r>
          </w:p>
        </w:tc>
        <w:tc>
          <w:tcPr>
            <w:tcW w:w="854" w:type="pct"/>
            <w:vAlign w:val="center"/>
          </w:tcPr>
          <w:p w14:paraId="73E46918" w14:textId="77777777" w:rsidR="007902B5" w:rsidRPr="00BA74B7" w:rsidRDefault="007902B5" w:rsidP="002C3326">
            <w:pPr>
              <w:pStyle w:val="TableParagraph"/>
              <w:ind w:left="20"/>
              <w:rPr>
                <w:sz w:val="18"/>
                <w:szCs w:val="18"/>
              </w:rPr>
            </w:pPr>
            <w:r w:rsidRPr="00BA74B7">
              <w:rPr>
                <w:sz w:val="18"/>
                <w:szCs w:val="18"/>
              </w:rPr>
              <w:t>0,8</w:t>
            </w:r>
          </w:p>
        </w:tc>
        <w:tc>
          <w:tcPr>
            <w:tcW w:w="692" w:type="pct"/>
            <w:vAlign w:val="center"/>
          </w:tcPr>
          <w:p w14:paraId="5BEB0C57" w14:textId="77777777" w:rsidR="007902B5" w:rsidRPr="00BA74B7" w:rsidRDefault="007902B5" w:rsidP="002C3326">
            <w:pPr>
              <w:pStyle w:val="TableParagraph"/>
              <w:ind w:left="20"/>
              <w:rPr>
                <w:sz w:val="18"/>
                <w:szCs w:val="18"/>
              </w:rPr>
            </w:pPr>
            <w:r w:rsidRPr="00BA74B7">
              <w:rPr>
                <w:sz w:val="18"/>
                <w:szCs w:val="18"/>
              </w:rPr>
              <w:t>0,8</w:t>
            </w:r>
          </w:p>
        </w:tc>
        <w:tc>
          <w:tcPr>
            <w:tcW w:w="869" w:type="pct"/>
            <w:vAlign w:val="center"/>
          </w:tcPr>
          <w:p w14:paraId="772635F7" w14:textId="77777777" w:rsidR="007902B5" w:rsidRPr="00BA74B7" w:rsidRDefault="007902B5" w:rsidP="002C3326">
            <w:pPr>
              <w:pStyle w:val="TableParagraph"/>
              <w:ind w:left="20"/>
              <w:rPr>
                <w:sz w:val="18"/>
                <w:szCs w:val="18"/>
              </w:rPr>
            </w:pPr>
            <w:r w:rsidRPr="00BA74B7">
              <w:rPr>
                <w:sz w:val="18"/>
                <w:szCs w:val="18"/>
              </w:rPr>
              <w:t>0,8</w:t>
            </w:r>
          </w:p>
        </w:tc>
      </w:tr>
      <w:tr w:rsidR="007902B5" w:rsidRPr="00BA74B7" w14:paraId="6902E2EE" w14:textId="77777777" w:rsidTr="007902B5">
        <w:trPr>
          <w:trHeight w:val="20"/>
        </w:trPr>
        <w:tc>
          <w:tcPr>
            <w:tcW w:w="2585" w:type="pct"/>
            <w:vAlign w:val="center"/>
          </w:tcPr>
          <w:p w14:paraId="3430CA8B" w14:textId="77777777" w:rsidR="007902B5" w:rsidRPr="00BA74B7" w:rsidRDefault="007902B5" w:rsidP="002C3326">
            <w:pPr>
              <w:pStyle w:val="TableParagraph"/>
              <w:ind w:left="20"/>
              <w:jc w:val="left"/>
              <w:rPr>
                <w:sz w:val="18"/>
                <w:szCs w:val="18"/>
              </w:rPr>
            </w:pPr>
            <w:r w:rsidRPr="00BA74B7">
              <w:rPr>
                <w:sz w:val="18"/>
                <w:szCs w:val="18"/>
              </w:rPr>
              <w:t>Показатель надежности водоснабжения источников тепла (Кв)</w:t>
            </w:r>
          </w:p>
        </w:tc>
        <w:tc>
          <w:tcPr>
            <w:tcW w:w="854" w:type="pct"/>
            <w:vAlign w:val="center"/>
          </w:tcPr>
          <w:p w14:paraId="4ED70279" w14:textId="77777777" w:rsidR="007902B5" w:rsidRPr="00BA74B7" w:rsidRDefault="007902B5" w:rsidP="002C3326">
            <w:pPr>
              <w:pStyle w:val="TableParagraph"/>
              <w:ind w:left="20"/>
              <w:rPr>
                <w:sz w:val="18"/>
                <w:szCs w:val="18"/>
              </w:rPr>
            </w:pPr>
            <w:r w:rsidRPr="00BA74B7">
              <w:rPr>
                <w:sz w:val="18"/>
                <w:szCs w:val="18"/>
              </w:rPr>
              <w:t>0,8</w:t>
            </w:r>
          </w:p>
        </w:tc>
        <w:tc>
          <w:tcPr>
            <w:tcW w:w="692" w:type="pct"/>
            <w:vAlign w:val="center"/>
          </w:tcPr>
          <w:p w14:paraId="310758A0" w14:textId="77777777" w:rsidR="007902B5" w:rsidRPr="00BA74B7" w:rsidRDefault="007902B5" w:rsidP="002C3326">
            <w:pPr>
              <w:pStyle w:val="TableParagraph"/>
              <w:ind w:left="20"/>
              <w:rPr>
                <w:sz w:val="18"/>
                <w:szCs w:val="18"/>
              </w:rPr>
            </w:pPr>
            <w:r w:rsidRPr="00BA74B7">
              <w:rPr>
                <w:sz w:val="18"/>
                <w:szCs w:val="18"/>
              </w:rPr>
              <w:t>0,8</w:t>
            </w:r>
          </w:p>
        </w:tc>
        <w:tc>
          <w:tcPr>
            <w:tcW w:w="869" w:type="pct"/>
            <w:vAlign w:val="center"/>
          </w:tcPr>
          <w:p w14:paraId="00FF9BA6" w14:textId="77777777" w:rsidR="007902B5" w:rsidRPr="00BA74B7" w:rsidRDefault="007902B5" w:rsidP="002C3326">
            <w:pPr>
              <w:pStyle w:val="TableParagraph"/>
              <w:ind w:left="20"/>
              <w:rPr>
                <w:sz w:val="18"/>
                <w:szCs w:val="18"/>
              </w:rPr>
            </w:pPr>
            <w:r w:rsidRPr="00BA74B7">
              <w:rPr>
                <w:sz w:val="18"/>
                <w:szCs w:val="18"/>
              </w:rPr>
              <w:t>0,8</w:t>
            </w:r>
          </w:p>
        </w:tc>
      </w:tr>
      <w:tr w:rsidR="007902B5" w:rsidRPr="00BA74B7" w14:paraId="0CC7D3D7" w14:textId="77777777" w:rsidTr="007902B5">
        <w:trPr>
          <w:trHeight w:val="20"/>
        </w:trPr>
        <w:tc>
          <w:tcPr>
            <w:tcW w:w="2585" w:type="pct"/>
            <w:vAlign w:val="center"/>
          </w:tcPr>
          <w:p w14:paraId="2EC8BB11" w14:textId="77777777" w:rsidR="007902B5" w:rsidRPr="00BA74B7" w:rsidRDefault="007902B5" w:rsidP="002C3326">
            <w:pPr>
              <w:pStyle w:val="TableParagraph"/>
              <w:ind w:left="20"/>
              <w:jc w:val="left"/>
              <w:rPr>
                <w:sz w:val="18"/>
                <w:szCs w:val="18"/>
              </w:rPr>
            </w:pPr>
            <w:r w:rsidRPr="00BA74B7">
              <w:rPr>
                <w:sz w:val="18"/>
                <w:szCs w:val="18"/>
              </w:rPr>
              <w:t>Показатель надежности топливоснабжения</w:t>
            </w:r>
            <w:r w:rsidRPr="00BA74B7">
              <w:rPr>
                <w:spacing w:val="-15"/>
                <w:sz w:val="18"/>
                <w:szCs w:val="18"/>
              </w:rPr>
              <w:t xml:space="preserve"> </w:t>
            </w:r>
            <w:r w:rsidRPr="00BA74B7">
              <w:rPr>
                <w:sz w:val="18"/>
                <w:szCs w:val="18"/>
              </w:rPr>
              <w:t>источников тепла</w:t>
            </w:r>
            <w:r w:rsidRPr="00BA74B7">
              <w:rPr>
                <w:spacing w:val="3"/>
                <w:sz w:val="18"/>
                <w:szCs w:val="18"/>
              </w:rPr>
              <w:t xml:space="preserve"> </w:t>
            </w:r>
            <w:r w:rsidRPr="00BA74B7">
              <w:rPr>
                <w:sz w:val="18"/>
                <w:szCs w:val="18"/>
              </w:rPr>
              <w:t>(Кт)</w:t>
            </w:r>
          </w:p>
        </w:tc>
        <w:tc>
          <w:tcPr>
            <w:tcW w:w="854" w:type="pct"/>
            <w:vAlign w:val="center"/>
          </w:tcPr>
          <w:p w14:paraId="65BD5683" w14:textId="77777777" w:rsidR="007902B5" w:rsidRPr="00BA74B7" w:rsidRDefault="007902B5" w:rsidP="002C3326">
            <w:pPr>
              <w:pStyle w:val="TableParagraph"/>
              <w:ind w:left="20"/>
              <w:rPr>
                <w:sz w:val="18"/>
                <w:szCs w:val="18"/>
              </w:rPr>
            </w:pPr>
            <w:r w:rsidRPr="00BA74B7">
              <w:rPr>
                <w:w w:val="99"/>
                <w:sz w:val="18"/>
                <w:szCs w:val="18"/>
              </w:rPr>
              <w:t>1</w:t>
            </w:r>
          </w:p>
        </w:tc>
        <w:tc>
          <w:tcPr>
            <w:tcW w:w="692" w:type="pct"/>
            <w:vAlign w:val="center"/>
          </w:tcPr>
          <w:p w14:paraId="1EBC86D4" w14:textId="77777777" w:rsidR="007902B5" w:rsidRPr="00BA74B7" w:rsidRDefault="007902B5" w:rsidP="002C3326">
            <w:pPr>
              <w:pStyle w:val="TableParagraph"/>
              <w:ind w:left="20"/>
              <w:rPr>
                <w:sz w:val="18"/>
                <w:szCs w:val="18"/>
              </w:rPr>
            </w:pPr>
            <w:r w:rsidRPr="00BA74B7">
              <w:rPr>
                <w:w w:val="99"/>
                <w:sz w:val="18"/>
                <w:szCs w:val="18"/>
              </w:rPr>
              <w:t>1</w:t>
            </w:r>
          </w:p>
        </w:tc>
        <w:tc>
          <w:tcPr>
            <w:tcW w:w="869" w:type="pct"/>
            <w:vAlign w:val="center"/>
          </w:tcPr>
          <w:p w14:paraId="642C2657" w14:textId="77777777" w:rsidR="007902B5" w:rsidRPr="00BA74B7" w:rsidRDefault="007902B5" w:rsidP="002C3326">
            <w:pPr>
              <w:pStyle w:val="TableParagraph"/>
              <w:ind w:left="20"/>
              <w:rPr>
                <w:sz w:val="18"/>
                <w:szCs w:val="18"/>
              </w:rPr>
            </w:pPr>
            <w:r w:rsidRPr="00BA74B7">
              <w:rPr>
                <w:w w:val="99"/>
                <w:sz w:val="18"/>
                <w:szCs w:val="18"/>
              </w:rPr>
              <w:t>1</w:t>
            </w:r>
          </w:p>
        </w:tc>
      </w:tr>
      <w:tr w:rsidR="007902B5" w:rsidRPr="00BA74B7" w14:paraId="162EF577" w14:textId="77777777" w:rsidTr="007902B5">
        <w:trPr>
          <w:trHeight w:val="20"/>
        </w:trPr>
        <w:tc>
          <w:tcPr>
            <w:tcW w:w="2585" w:type="pct"/>
            <w:vAlign w:val="center"/>
          </w:tcPr>
          <w:p w14:paraId="691698B9" w14:textId="77777777" w:rsidR="007902B5" w:rsidRPr="00BA74B7" w:rsidRDefault="007902B5" w:rsidP="002C3326">
            <w:pPr>
              <w:pStyle w:val="TableParagraph"/>
              <w:ind w:left="20"/>
              <w:jc w:val="left"/>
              <w:rPr>
                <w:sz w:val="18"/>
                <w:szCs w:val="18"/>
              </w:rPr>
            </w:pPr>
            <w:r w:rsidRPr="00BA74B7">
              <w:rPr>
                <w:sz w:val="18"/>
                <w:szCs w:val="18"/>
              </w:rPr>
              <w:t>Показатель соответствия тепловой мощности источников тепла и пропускной способности тепловых сетей фактическим тепловым нагрузкам потребителей (Кб)</w:t>
            </w:r>
          </w:p>
        </w:tc>
        <w:tc>
          <w:tcPr>
            <w:tcW w:w="854" w:type="pct"/>
            <w:vAlign w:val="center"/>
          </w:tcPr>
          <w:p w14:paraId="22EDE533" w14:textId="77777777" w:rsidR="007902B5" w:rsidRPr="00BA74B7" w:rsidRDefault="007902B5" w:rsidP="002C3326">
            <w:pPr>
              <w:pStyle w:val="TableParagraph"/>
              <w:ind w:left="20"/>
              <w:rPr>
                <w:sz w:val="18"/>
                <w:szCs w:val="18"/>
              </w:rPr>
            </w:pPr>
            <w:r w:rsidRPr="00BA74B7">
              <w:rPr>
                <w:w w:val="99"/>
                <w:sz w:val="18"/>
                <w:szCs w:val="18"/>
              </w:rPr>
              <w:t>1</w:t>
            </w:r>
          </w:p>
        </w:tc>
        <w:tc>
          <w:tcPr>
            <w:tcW w:w="692" w:type="pct"/>
            <w:vAlign w:val="center"/>
          </w:tcPr>
          <w:p w14:paraId="61633123" w14:textId="77777777" w:rsidR="007902B5" w:rsidRPr="00BA74B7" w:rsidRDefault="007902B5" w:rsidP="002C3326">
            <w:pPr>
              <w:pStyle w:val="TableParagraph"/>
              <w:ind w:left="20"/>
              <w:rPr>
                <w:sz w:val="18"/>
                <w:szCs w:val="18"/>
              </w:rPr>
            </w:pPr>
            <w:r w:rsidRPr="00BA74B7">
              <w:rPr>
                <w:w w:val="99"/>
                <w:sz w:val="18"/>
                <w:szCs w:val="18"/>
              </w:rPr>
              <w:t>1</w:t>
            </w:r>
          </w:p>
        </w:tc>
        <w:tc>
          <w:tcPr>
            <w:tcW w:w="869" w:type="pct"/>
            <w:vAlign w:val="center"/>
          </w:tcPr>
          <w:p w14:paraId="61EE8346" w14:textId="77777777" w:rsidR="007902B5" w:rsidRPr="00BA74B7" w:rsidRDefault="007902B5" w:rsidP="002C3326">
            <w:pPr>
              <w:pStyle w:val="TableParagraph"/>
              <w:ind w:left="20"/>
              <w:rPr>
                <w:sz w:val="18"/>
                <w:szCs w:val="18"/>
              </w:rPr>
            </w:pPr>
            <w:r w:rsidRPr="00BA74B7">
              <w:rPr>
                <w:w w:val="99"/>
                <w:sz w:val="18"/>
                <w:szCs w:val="18"/>
              </w:rPr>
              <w:t>1</w:t>
            </w:r>
          </w:p>
        </w:tc>
      </w:tr>
      <w:tr w:rsidR="007902B5" w:rsidRPr="00BA74B7" w14:paraId="7CB79C7F" w14:textId="77777777" w:rsidTr="007902B5">
        <w:trPr>
          <w:trHeight w:val="20"/>
        </w:trPr>
        <w:tc>
          <w:tcPr>
            <w:tcW w:w="2585" w:type="pct"/>
            <w:vAlign w:val="center"/>
          </w:tcPr>
          <w:p w14:paraId="228B9253" w14:textId="77777777" w:rsidR="007902B5" w:rsidRPr="00BA74B7" w:rsidRDefault="007902B5" w:rsidP="002C3326">
            <w:pPr>
              <w:pStyle w:val="TableParagraph"/>
              <w:ind w:left="20"/>
              <w:jc w:val="left"/>
              <w:rPr>
                <w:sz w:val="18"/>
                <w:szCs w:val="18"/>
              </w:rPr>
            </w:pPr>
            <w:r w:rsidRPr="00BA74B7">
              <w:rPr>
                <w:sz w:val="18"/>
                <w:szCs w:val="18"/>
              </w:rPr>
              <w:t>Показатель уровня резервирования (Кр) (для дефицита)</w:t>
            </w:r>
          </w:p>
        </w:tc>
        <w:tc>
          <w:tcPr>
            <w:tcW w:w="854" w:type="pct"/>
            <w:vAlign w:val="center"/>
          </w:tcPr>
          <w:p w14:paraId="5F79478D" w14:textId="77777777" w:rsidR="007902B5" w:rsidRPr="00BA74B7" w:rsidRDefault="007902B5" w:rsidP="002C3326">
            <w:pPr>
              <w:pStyle w:val="TableParagraph"/>
              <w:ind w:left="20"/>
              <w:rPr>
                <w:sz w:val="18"/>
                <w:szCs w:val="18"/>
              </w:rPr>
            </w:pPr>
            <w:r w:rsidRPr="00BA74B7">
              <w:rPr>
                <w:sz w:val="18"/>
                <w:szCs w:val="18"/>
              </w:rPr>
              <w:t>0,7</w:t>
            </w:r>
          </w:p>
        </w:tc>
        <w:tc>
          <w:tcPr>
            <w:tcW w:w="692" w:type="pct"/>
            <w:vAlign w:val="center"/>
          </w:tcPr>
          <w:p w14:paraId="7DF35B73" w14:textId="77777777" w:rsidR="007902B5" w:rsidRPr="00BA74B7" w:rsidRDefault="007902B5" w:rsidP="002C3326">
            <w:pPr>
              <w:pStyle w:val="TableParagraph"/>
              <w:ind w:left="20"/>
              <w:rPr>
                <w:sz w:val="18"/>
                <w:szCs w:val="18"/>
              </w:rPr>
            </w:pPr>
            <w:r w:rsidRPr="00BA74B7">
              <w:rPr>
                <w:sz w:val="18"/>
                <w:szCs w:val="18"/>
              </w:rPr>
              <w:t>0,7</w:t>
            </w:r>
          </w:p>
        </w:tc>
        <w:tc>
          <w:tcPr>
            <w:tcW w:w="869" w:type="pct"/>
            <w:vAlign w:val="center"/>
          </w:tcPr>
          <w:p w14:paraId="65A16BF6" w14:textId="77777777" w:rsidR="007902B5" w:rsidRPr="00BA74B7" w:rsidRDefault="007902B5" w:rsidP="002C3326">
            <w:pPr>
              <w:pStyle w:val="TableParagraph"/>
              <w:ind w:left="20"/>
              <w:rPr>
                <w:sz w:val="18"/>
                <w:szCs w:val="18"/>
              </w:rPr>
            </w:pPr>
            <w:r w:rsidRPr="00BA74B7">
              <w:rPr>
                <w:sz w:val="18"/>
                <w:szCs w:val="18"/>
              </w:rPr>
              <w:t>0,7</w:t>
            </w:r>
          </w:p>
        </w:tc>
      </w:tr>
      <w:tr w:rsidR="007902B5" w:rsidRPr="00BA74B7" w14:paraId="05CB1E30" w14:textId="77777777" w:rsidTr="007902B5">
        <w:trPr>
          <w:trHeight w:val="20"/>
        </w:trPr>
        <w:tc>
          <w:tcPr>
            <w:tcW w:w="2585" w:type="pct"/>
            <w:vAlign w:val="center"/>
          </w:tcPr>
          <w:p w14:paraId="2AFBB610" w14:textId="77777777" w:rsidR="007902B5" w:rsidRPr="00BA74B7" w:rsidRDefault="007902B5" w:rsidP="002C3326">
            <w:pPr>
              <w:pStyle w:val="TableParagraph"/>
              <w:ind w:left="20"/>
              <w:jc w:val="left"/>
              <w:rPr>
                <w:sz w:val="18"/>
                <w:szCs w:val="18"/>
              </w:rPr>
            </w:pPr>
            <w:r w:rsidRPr="00BA74B7">
              <w:rPr>
                <w:sz w:val="18"/>
                <w:szCs w:val="18"/>
              </w:rPr>
              <w:t>Показатель технического состояния тепловых сетей (Кс)</w:t>
            </w:r>
          </w:p>
        </w:tc>
        <w:tc>
          <w:tcPr>
            <w:tcW w:w="854" w:type="pct"/>
            <w:vAlign w:val="center"/>
          </w:tcPr>
          <w:p w14:paraId="15845C75" w14:textId="77777777" w:rsidR="007902B5" w:rsidRPr="00BA74B7" w:rsidRDefault="007902B5" w:rsidP="002C3326">
            <w:pPr>
              <w:pStyle w:val="TableParagraph"/>
              <w:ind w:left="20"/>
              <w:rPr>
                <w:sz w:val="18"/>
                <w:szCs w:val="18"/>
              </w:rPr>
            </w:pPr>
            <w:r w:rsidRPr="00BA74B7">
              <w:rPr>
                <w:w w:val="99"/>
                <w:sz w:val="18"/>
                <w:szCs w:val="18"/>
              </w:rPr>
              <w:t>1</w:t>
            </w:r>
          </w:p>
        </w:tc>
        <w:tc>
          <w:tcPr>
            <w:tcW w:w="692" w:type="pct"/>
            <w:vAlign w:val="center"/>
          </w:tcPr>
          <w:p w14:paraId="3218C1BF" w14:textId="77777777" w:rsidR="007902B5" w:rsidRPr="00BA74B7" w:rsidRDefault="007902B5" w:rsidP="002C3326">
            <w:pPr>
              <w:pStyle w:val="TableParagraph"/>
              <w:ind w:left="20"/>
              <w:rPr>
                <w:sz w:val="18"/>
                <w:szCs w:val="18"/>
              </w:rPr>
            </w:pPr>
            <w:r w:rsidRPr="00BA74B7">
              <w:rPr>
                <w:w w:val="99"/>
                <w:sz w:val="18"/>
                <w:szCs w:val="18"/>
              </w:rPr>
              <w:t>1</w:t>
            </w:r>
          </w:p>
        </w:tc>
        <w:tc>
          <w:tcPr>
            <w:tcW w:w="869" w:type="pct"/>
            <w:vAlign w:val="center"/>
          </w:tcPr>
          <w:p w14:paraId="39657F22" w14:textId="77777777" w:rsidR="007902B5" w:rsidRPr="00BA74B7" w:rsidRDefault="007902B5" w:rsidP="002C3326">
            <w:pPr>
              <w:pStyle w:val="TableParagraph"/>
              <w:ind w:left="20"/>
              <w:rPr>
                <w:sz w:val="18"/>
                <w:szCs w:val="18"/>
              </w:rPr>
            </w:pPr>
            <w:r w:rsidRPr="00BA74B7">
              <w:rPr>
                <w:w w:val="99"/>
                <w:sz w:val="18"/>
                <w:szCs w:val="18"/>
              </w:rPr>
              <w:t>1</w:t>
            </w:r>
          </w:p>
        </w:tc>
      </w:tr>
      <w:tr w:rsidR="007902B5" w:rsidRPr="00BA74B7" w14:paraId="0E429918" w14:textId="77777777" w:rsidTr="007902B5">
        <w:trPr>
          <w:trHeight w:val="20"/>
        </w:trPr>
        <w:tc>
          <w:tcPr>
            <w:tcW w:w="2585" w:type="pct"/>
            <w:vAlign w:val="center"/>
          </w:tcPr>
          <w:p w14:paraId="5C51BAF4" w14:textId="77777777" w:rsidR="007902B5" w:rsidRPr="00BA74B7" w:rsidRDefault="007902B5" w:rsidP="002C3326">
            <w:pPr>
              <w:pStyle w:val="TableParagraph"/>
              <w:ind w:left="20"/>
              <w:jc w:val="left"/>
              <w:rPr>
                <w:sz w:val="18"/>
                <w:szCs w:val="18"/>
              </w:rPr>
            </w:pPr>
            <w:r w:rsidRPr="00BA74B7">
              <w:rPr>
                <w:sz w:val="18"/>
                <w:szCs w:val="18"/>
              </w:rPr>
              <w:t>Показатель интенсивности отказов тепловых сетей (Котк)</w:t>
            </w:r>
          </w:p>
        </w:tc>
        <w:tc>
          <w:tcPr>
            <w:tcW w:w="854" w:type="pct"/>
            <w:vAlign w:val="center"/>
          </w:tcPr>
          <w:p w14:paraId="467E003A" w14:textId="77777777" w:rsidR="007902B5" w:rsidRPr="00BA74B7" w:rsidRDefault="007902B5" w:rsidP="002C3326">
            <w:pPr>
              <w:pStyle w:val="TableParagraph"/>
              <w:ind w:left="20"/>
              <w:rPr>
                <w:sz w:val="18"/>
                <w:szCs w:val="18"/>
              </w:rPr>
            </w:pPr>
            <w:r w:rsidRPr="00BA74B7">
              <w:rPr>
                <w:w w:val="99"/>
                <w:sz w:val="18"/>
                <w:szCs w:val="18"/>
              </w:rPr>
              <w:t>1</w:t>
            </w:r>
          </w:p>
        </w:tc>
        <w:tc>
          <w:tcPr>
            <w:tcW w:w="692" w:type="pct"/>
            <w:vAlign w:val="center"/>
          </w:tcPr>
          <w:p w14:paraId="02AC46FC" w14:textId="77777777" w:rsidR="007902B5" w:rsidRPr="00BA74B7" w:rsidRDefault="007902B5" w:rsidP="002C3326">
            <w:pPr>
              <w:pStyle w:val="TableParagraph"/>
              <w:ind w:left="20"/>
              <w:rPr>
                <w:sz w:val="18"/>
                <w:szCs w:val="18"/>
              </w:rPr>
            </w:pPr>
            <w:r w:rsidRPr="00BA74B7">
              <w:rPr>
                <w:w w:val="99"/>
                <w:sz w:val="18"/>
                <w:szCs w:val="18"/>
              </w:rPr>
              <w:t>1</w:t>
            </w:r>
          </w:p>
        </w:tc>
        <w:tc>
          <w:tcPr>
            <w:tcW w:w="869" w:type="pct"/>
            <w:vAlign w:val="center"/>
          </w:tcPr>
          <w:p w14:paraId="7E11DC6F" w14:textId="77777777" w:rsidR="007902B5" w:rsidRPr="00BA74B7" w:rsidRDefault="007902B5" w:rsidP="002C3326">
            <w:pPr>
              <w:pStyle w:val="TableParagraph"/>
              <w:ind w:left="20"/>
              <w:rPr>
                <w:sz w:val="18"/>
                <w:szCs w:val="18"/>
              </w:rPr>
            </w:pPr>
            <w:r w:rsidRPr="00BA74B7">
              <w:rPr>
                <w:w w:val="99"/>
                <w:sz w:val="18"/>
                <w:szCs w:val="18"/>
              </w:rPr>
              <w:t>1</w:t>
            </w:r>
          </w:p>
        </w:tc>
      </w:tr>
      <w:tr w:rsidR="007902B5" w:rsidRPr="00BA74B7" w14:paraId="4986A595" w14:textId="77777777" w:rsidTr="007902B5">
        <w:trPr>
          <w:trHeight w:val="20"/>
        </w:trPr>
        <w:tc>
          <w:tcPr>
            <w:tcW w:w="2585" w:type="pct"/>
            <w:vAlign w:val="center"/>
          </w:tcPr>
          <w:p w14:paraId="2BF7F07B" w14:textId="77777777" w:rsidR="007902B5" w:rsidRPr="00BA74B7" w:rsidRDefault="007902B5" w:rsidP="002C3326">
            <w:pPr>
              <w:pStyle w:val="TableParagraph"/>
              <w:ind w:left="20"/>
              <w:jc w:val="left"/>
              <w:rPr>
                <w:sz w:val="18"/>
                <w:szCs w:val="18"/>
              </w:rPr>
            </w:pPr>
            <w:r w:rsidRPr="00BA74B7">
              <w:rPr>
                <w:sz w:val="18"/>
                <w:szCs w:val="18"/>
              </w:rPr>
              <w:t>Показатель относительного недоотпуска тепла (Кнед)</w:t>
            </w:r>
          </w:p>
        </w:tc>
        <w:tc>
          <w:tcPr>
            <w:tcW w:w="854" w:type="pct"/>
            <w:vAlign w:val="center"/>
          </w:tcPr>
          <w:p w14:paraId="61D17274" w14:textId="77777777" w:rsidR="007902B5" w:rsidRPr="00BA74B7" w:rsidRDefault="007902B5" w:rsidP="002C3326">
            <w:pPr>
              <w:pStyle w:val="TableParagraph"/>
              <w:ind w:left="20"/>
              <w:rPr>
                <w:sz w:val="18"/>
                <w:szCs w:val="18"/>
              </w:rPr>
            </w:pPr>
            <w:r w:rsidRPr="00BA74B7">
              <w:rPr>
                <w:w w:val="99"/>
                <w:sz w:val="18"/>
                <w:szCs w:val="18"/>
              </w:rPr>
              <w:t>1</w:t>
            </w:r>
          </w:p>
        </w:tc>
        <w:tc>
          <w:tcPr>
            <w:tcW w:w="692" w:type="pct"/>
            <w:vAlign w:val="center"/>
          </w:tcPr>
          <w:p w14:paraId="6EF99AF0" w14:textId="77777777" w:rsidR="007902B5" w:rsidRPr="00BA74B7" w:rsidRDefault="007902B5" w:rsidP="002C3326">
            <w:pPr>
              <w:pStyle w:val="TableParagraph"/>
              <w:ind w:left="20"/>
              <w:rPr>
                <w:sz w:val="18"/>
                <w:szCs w:val="18"/>
              </w:rPr>
            </w:pPr>
            <w:r w:rsidRPr="00BA74B7">
              <w:rPr>
                <w:w w:val="99"/>
                <w:sz w:val="18"/>
                <w:szCs w:val="18"/>
              </w:rPr>
              <w:t>1</w:t>
            </w:r>
          </w:p>
        </w:tc>
        <w:tc>
          <w:tcPr>
            <w:tcW w:w="869" w:type="pct"/>
            <w:vAlign w:val="center"/>
          </w:tcPr>
          <w:p w14:paraId="0EB17949" w14:textId="77777777" w:rsidR="007902B5" w:rsidRPr="00BA74B7" w:rsidRDefault="007902B5" w:rsidP="002C3326">
            <w:pPr>
              <w:pStyle w:val="TableParagraph"/>
              <w:ind w:left="20"/>
              <w:rPr>
                <w:sz w:val="18"/>
                <w:szCs w:val="18"/>
              </w:rPr>
            </w:pPr>
            <w:r w:rsidRPr="00BA74B7">
              <w:rPr>
                <w:w w:val="99"/>
                <w:sz w:val="18"/>
                <w:szCs w:val="18"/>
              </w:rPr>
              <w:t>1</w:t>
            </w:r>
          </w:p>
        </w:tc>
      </w:tr>
      <w:tr w:rsidR="007902B5" w:rsidRPr="00BA74B7" w14:paraId="03FAE669" w14:textId="77777777" w:rsidTr="007902B5">
        <w:trPr>
          <w:trHeight w:val="20"/>
        </w:trPr>
        <w:tc>
          <w:tcPr>
            <w:tcW w:w="2585" w:type="pct"/>
            <w:vAlign w:val="center"/>
          </w:tcPr>
          <w:p w14:paraId="4D8B2A95" w14:textId="77777777" w:rsidR="007902B5" w:rsidRPr="00BA74B7" w:rsidRDefault="007902B5" w:rsidP="002C3326">
            <w:pPr>
              <w:pStyle w:val="TableParagraph"/>
              <w:ind w:left="20"/>
              <w:jc w:val="left"/>
              <w:rPr>
                <w:sz w:val="18"/>
                <w:szCs w:val="18"/>
              </w:rPr>
            </w:pPr>
            <w:r w:rsidRPr="00BA74B7">
              <w:rPr>
                <w:sz w:val="18"/>
                <w:szCs w:val="18"/>
              </w:rPr>
              <w:t>Показатель качества теплоснабжения (Кж)</w:t>
            </w:r>
          </w:p>
        </w:tc>
        <w:tc>
          <w:tcPr>
            <w:tcW w:w="854" w:type="pct"/>
            <w:vAlign w:val="center"/>
          </w:tcPr>
          <w:p w14:paraId="6EED6DB8" w14:textId="77777777" w:rsidR="007902B5" w:rsidRPr="00BA74B7" w:rsidRDefault="007902B5" w:rsidP="002C3326">
            <w:pPr>
              <w:pStyle w:val="TableParagraph"/>
              <w:ind w:left="20"/>
              <w:rPr>
                <w:sz w:val="18"/>
                <w:szCs w:val="18"/>
              </w:rPr>
            </w:pPr>
            <w:r w:rsidRPr="00BA74B7">
              <w:rPr>
                <w:w w:val="99"/>
                <w:sz w:val="18"/>
                <w:szCs w:val="18"/>
              </w:rPr>
              <w:t>1</w:t>
            </w:r>
          </w:p>
        </w:tc>
        <w:tc>
          <w:tcPr>
            <w:tcW w:w="692" w:type="pct"/>
            <w:vAlign w:val="center"/>
          </w:tcPr>
          <w:p w14:paraId="2FB325E0" w14:textId="77777777" w:rsidR="007902B5" w:rsidRPr="00BA74B7" w:rsidRDefault="007902B5" w:rsidP="002C3326">
            <w:pPr>
              <w:pStyle w:val="TableParagraph"/>
              <w:ind w:left="20"/>
              <w:rPr>
                <w:sz w:val="18"/>
                <w:szCs w:val="18"/>
              </w:rPr>
            </w:pPr>
            <w:r w:rsidRPr="00BA74B7">
              <w:rPr>
                <w:w w:val="99"/>
                <w:sz w:val="18"/>
                <w:szCs w:val="18"/>
              </w:rPr>
              <w:t>1</w:t>
            </w:r>
          </w:p>
        </w:tc>
        <w:tc>
          <w:tcPr>
            <w:tcW w:w="869" w:type="pct"/>
            <w:vAlign w:val="center"/>
          </w:tcPr>
          <w:p w14:paraId="2C604319" w14:textId="77777777" w:rsidR="007902B5" w:rsidRPr="00BA74B7" w:rsidRDefault="007902B5" w:rsidP="002C3326">
            <w:pPr>
              <w:pStyle w:val="TableParagraph"/>
              <w:ind w:left="20"/>
              <w:rPr>
                <w:sz w:val="18"/>
                <w:szCs w:val="18"/>
              </w:rPr>
            </w:pPr>
            <w:r w:rsidRPr="00BA74B7">
              <w:rPr>
                <w:w w:val="99"/>
                <w:sz w:val="18"/>
                <w:szCs w:val="18"/>
              </w:rPr>
              <w:t>1</w:t>
            </w:r>
          </w:p>
        </w:tc>
      </w:tr>
      <w:tr w:rsidR="007902B5" w:rsidRPr="00BA74B7" w14:paraId="22C8E688" w14:textId="77777777" w:rsidTr="007902B5">
        <w:trPr>
          <w:trHeight w:val="20"/>
        </w:trPr>
        <w:tc>
          <w:tcPr>
            <w:tcW w:w="2585" w:type="pct"/>
            <w:vAlign w:val="center"/>
          </w:tcPr>
          <w:p w14:paraId="4B65F2D5" w14:textId="77777777" w:rsidR="007902B5" w:rsidRPr="00BA74B7" w:rsidRDefault="007902B5" w:rsidP="002C3326">
            <w:pPr>
              <w:pStyle w:val="TableParagraph"/>
              <w:ind w:left="20"/>
              <w:jc w:val="left"/>
              <w:rPr>
                <w:sz w:val="18"/>
                <w:szCs w:val="18"/>
              </w:rPr>
            </w:pPr>
            <w:r w:rsidRPr="00BA74B7">
              <w:rPr>
                <w:sz w:val="18"/>
                <w:szCs w:val="18"/>
              </w:rPr>
              <w:t>Показатель надежности конкретной системы теплоснабжения (Кнад)</w:t>
            </w:r>
          </w:p>
        </w:tc>
        <w:tc>
          <w:tcPr>
            <w:tcW w:w="854" w:type="pct"/>
            <w:vAlign w:val="center"/>
          </w:tcPr>
          <w:p w14:paraId="2121A10F" w14:textId="77777777" w:rsidR="007902B5" w:rsidRPr="00BA74B7" w:rsidRDefault="007902B5" w:rsidP="002C3326">
            <w:pPr>
              <w:pStyle w:val="TableParagraph"/>
              <w:ind w:left="20"/>
              <w:rPr>
                <w:sz w:val="18"/>
                <w:szCs w:val="18"/>
              </w:rPr>
            </w:pPr>
            <w:r w:rsidRPr="00BA74B7">
              <w:rPr>
                <w:sz w:val="18"/>
                <w:szCs w:val="18"/>
              </w:rPr>
              <w:t>0,92</w:t>
            </w:r>
          </w:p>
        </w:tc>
        <w:tc>
          <w:tcPr>
            <w:tcW w:w="692" w:type="pct"/>
            <w:vAlign w:val="center"/>
          </w:tcPr>
          <w:p w14:paraId="206F4A82" w14:textId="77777777" w:rsidR="007902B5" w:rsidRPr="00BA74B7" w:rsidRDefault="007902B5" w:rsidP="002C3326">
            <w:pPr>
              <w:pStyle w:val="TableParagraph"/>
              <w:ind w:left="20"/>
              <w:rPr>
                <w:sz w:val="18"/>
                <w:szCs w:val="18"/>
              </w:rPr>
            </w:pPr>
            <w:r w:rsidRPr="00BA74B7">
              <w:rPr>
                <w:sz w:val="18"/>
                <w:szCs w:val="18"/>
              </w:rPr>
              <w:t>0,92</w:t>
            </w:r>
          </w:p>
        </w:tc>
        <w:tc>
          <w:tcPr>
            <w:tcW w:w="869" w:type="pct"/>
            <w:vAlign w:val="center"/>
          </w:tcPr>
          <w:p w14:paraId="1894E2AE" w14:textId="77777777" w:rsidR="007902B5" w:rsidRPr="00BA74B7" w:rsidRDefault="007902B5" w:rsidP="002C3326">
            <w:pPr>
              <w:pStyle w:val="TableParagraph"/>
              <w:ind w:left="20"/>
              <w:rPr>
                <w:sz w:val="18"/>
                <w:szCs w:val="18"/>
              </w:rPr>
            </w:pPr>
            <w:r w:rsidRPr="00BA74B7">
              <w:rPr>
                <w:sz w:val="18"/>
                <w:szCs w:val="18"/>
              </w:rPr>
              <w:t>0,92</w:t>
            </w:r>
          </w:p>
        </w:tc>
      </w:tr>
      <w:tr w:rsidR="007902B5" w:rsidRPr="002C3326" w14:paraId="65F38EDA" w14:textId="77777777" w:rsidTr="007902B5">
        <w:trPr>
          <w:trHeight w:val="20"/>
        </w:trPr>
        <w:tc>
          <w:tcPr>
            <w:tcW w:w="2585" w:type="pct"/>
            <w:vAlign w:val="center"/>
          </w:tcPr>
          <w:p w14:paraId="61ED0A37" w14:textId="77777777" w:rsidR="007902B5" w:rsidRPr="002C3326" w:rsidRDefault="007902B5" w:rsidP="002C3326">
            <w:pPr>
              <w:pStyle w:val="TableParagraph"/>
              <w:ind w:left="20"/>
              <w:jc w:val="left"/>
              <w:rPr>
                <w:sz w:val="18"/>
                <w:szCs w:val="18"/>
              </w:rPr>
            </w:pPr>
            <w:r w:rsidRPr="002C3326">
              <w:rPr>
                <w:sz w:val="18"/>
                <w:szCs w:val="18"/>
              </w:rPr>
              <w:t>Общий показатель надежности систем теплоснабжения поселения, городского округа</w:t>
            </w:r>
          </w:p>
        </w:tc>
        <w:tc>
          <w:tcPr>
            <w:tcW w:w="2415" w:type="pct"/>
            <w:gridSpan w:val="3"/>
            <w:vAlign w:val="center"/>
          </w:tcPr>
          <w:p w14:paraId="20332A89" w14:textId="0AAD42C2" w:rsidR="007902B5" w:rsidRPr="002C3326" w:rsidRDefault="007902B5" w:rsidP="002C3326">
            <w:pPr>
              <w:pStyle w:val="TableParagraph"/>
              <w:ind w:left="20"/>
              <w:rPr>
                <w:sz w:val="18"/>
                <w:szCs w:val="18"/>
              </w:rPr>
            </w:pPr>
            <w:r w:rsidRPr="002C3326">
              <w:rPr>
                <w:sz w:val="18"/>
                <w:szCs w:val="18"/>
              </w:rPr>
              <w:t>0,92</w:t>
            </w:r>
          </w:p>
        </w:tc>
      </w:tr>
    </w:tbl>
    <w:p w14:paraId="4BBC2D2B" w14:textId="77777777" w:rsidR="00BA74B7" w:rsidRDefault="00BA74B7" w:rsidP="004C4543">
      <w:pPr>
        <w:ind w:firstLine="720"/>
        <w:rPr>
          <w:sz w:val="16"/>
        </w:rPr>
      </w:pPr>
    </w:p>
    <w:p w14:paraId="0D1D9AA6" w14:textId="77777777" w:rsidR="004C4543" w:rsidRDefault="004C4543" w:rsidP="004C4543">
      <w:pPr>
        <w:rPr>
          <w:sz w:val="16"/>
        </w:rPr>
      </w:pPr>
    </w:p>
    <w:p w14:paraId="43C2857B" w14:textId="77777777" w:rsidR="000F5869" w:rsidRPr="004C4543" w:rsidRDefault="000F5869" w:rsidP="004C4543">
      <w:pPr>
        <w:rPr>
          <w:sz w:val="16"/>
        </w:rPr>
        <w:sectPr w:rsidR="000F5869" w:rsidRPr="004C4543" w:rsidSect="0071737E">
          <w:headerReference w:type="default" r:id="rId63"/>
          <w:footerReference w:type="default" r:id="rId64"/>
          <w:type w:val="nextColumn"/>
          <w:pgSz w:w="11900" w:h="16840"/>
          <w:pgMar w:top="1134" w:right="851" w:bottom="1134" w:left="1134" w:header="714" w:footer="1051" w:gutter="0"/>
          <w:pgBorders w:offsetFrom="page">
            <w:top w:val="single" w:sz="4" w:space="24" w:color="auto"/>
            <w:left w:val="single" w:sz="4" w:space="24" w:color="auto"/>
            <w:bottom w:val="single" w:sz="4" w:space="24" w:color="auto"/>
            <w:right w:val="single" w:sz="4" w:space="24" w:color="auto"/>
          </w:pgBorders>
          <w:cols w:space="720"/>
        </w:sectPr>
      </w:pPr>
    </w:p>
    <w:p w14:paraId="18879BD9" w14:textId="77777777" w:rsidR="000F5869" w:rsidRPr="003E3F1B" w:rsidRDefault="000243DC" w:rsidP="00DA3025">
      <w:pPr>
        <w:pStyle w:val="21"/>
        <w:ind w:left="850"/>
      </w:pPr>
      <w:bookmarkStart w:id="268" w:name="_TOC_250061"/>
      <w:bookmarkStart w:id="269" w:name="_Toc107357024"/>
      <w:bookmarkEnd w:id="268"/>
      <w:r w:rsidRPr="003E3F1B">
        <w:lastRenderedPageBreak/>
        <w:t>Часть 10 Технико-экономические показатели теплоснабжающих и теплосетевых организаций.</w:t>
      </w:r>
      <w:bookmarkEnd w:id="269"/>
    </w:p>
    <w:p w14:paraId="25729758" w14:textId="77777777" w:rsidR="00AB4FB7" w:rsidRPr="004F2E3C" w:rsidRDefault="00AB4FB7" w:rsidP="00AB4FB7">
      <w:pPr>
        <w:pStyle w:val="a5"/>
      </w:pPr>
      <w:r w:rsidRPr="004F2E3C">
        <w:t>В таблиц</w:t>
      </w:r>
      <w:r>
        <w:t>е</w:t>
      </w:r>
      <w:r w:rsidRPr="004F2E3C">
        <w:t xml:space="preserve"> 1.10.1</w:t>
      </w:r>
      <w:r>
        <w:t xml:space="preserve"> </w:t>
      </w:r>
      <w:r w:rsidRPr="004F2E3C">
        <w:t>представлен</w:t>
      </w:r>
      <w:r>
        <w:t>ы</w:t>
      </w:r>
      <w:r w:rsidRPr="004F2E3C">
        <w:t xml:space="preserve"> технико-экономические показатели работы теплоснабжающих и теплосетевых организаций.</w:t>
      </w:r>
    </w:p>
    <w:p w14:paraId="3824D7B2" w14:textId="183401E6" w:rsidR="00AB4FB7" w:rsidRDefault="00AB4FB7" w:rsidP="00AB4FB7">
      <w:pPr>
        <w:pStyle w:val="a5"/>
      </w:pPr>
      <w:r w:rsidRPr="004F2E3C">
        <w:t xml:space="preserve">Технико-экономические показатели </w:t>
      </w:r>
      <w:r>
        <w:t>источников тепловой энергии</w:t>
      </w:r>
      <w:r w:rsidRPr="004F2E3C">
        <w:t xml:space="preserve"> представлены в таблиц</w:t>
      </w:r>
      <w:r w:rsidR="00617A75">
        <w:t>ах</w:t>
      </w:r>
      <w:r w:rsidRPr="004F2E3C">
        <w:t xml:space="preserve"> 1.10.</w:t>
      </w:r>
      <w:r>
        <w:t>2</w:t>
      </w:r>
      <w:r w:rsidR="00617A75">
        <w:t>-1.10.3</w:t>
      </w:r>
      <w:r w:rsidRPr="004F2E3C">
        <w:t>.</w:t>
      </w:r>
    </w:p>
    <w:p w14:paraId="7873A180" w14:textId="77777777" w:rsidR="00AB4FB7" w:rsidRPr="002A6A65" w:rsidRDefault="00AB4FB7" w:rsidP="002A6A65">
      <w:pPr>
        <w:pStyle w:val="af6"/>
        <w:rPr>
          <w:rStyle w:val="af5"/>
          <w:b/>
          <w:sz w:val="20"/>
        </w:rPr>
      </w:pPr>
      <w:bookmarkStart w:id="270" w:name="_Toc138344089"/>
      <w:r w:rsidRPr="002A6A65">
        <w:rPr>
          <w:rStyle w:val="af5"/>
          <w:b/>
          <w:sz w:val="20"/>
        </w:rPr>
        <w:t>Таблица 1.10.1 - Технико-экономические показатели теплоснабжающих и теплосетевых организаций – краткая характеристика</w:t>
      </w:r>
      <w:bookmarkEnd w:id="27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470"/>
        <w:gridCol w:w="3800"/>
        <w:gridCol w:w="1018"/>
        <w:gridCol w:w="946"/>
        <w:gridCol w:w="837"/>
        <w:gridCol w:w="376"/>
        <w:gridCol w:w="623"/>
        <w:gridCol w:w="787"/>
        <w:gridCol w:w="554"/>
        <w:gridCol w:w="560"/>
      </w:tblGrid>
      <w:tr w:rsidR="002C3326" w:rsidRPr="00661354" w14:paraId="648FC1CD" w14:textId="77777777" w:rsidTr="00661354">
        <w:trPr>
          <w:trHeight w:val="20"/>
        </w:trPr>
        <w:tc>
          <w:tcPr>
            <w:tcW w:w="239" w:type="pct"/>
            <w:vMerge w:val="restart"/>
            <w:shd w:val="clear" w:color="auto" w:fill="auto"/>
            <w:vAlign w:val="center"/>
            <w:hideMark/>
          </w:tcPr>
          <w:p w14:paraId="0707A38A" w14:textId="77777777" w:rsidR="002C3326" w:rsidRPr="00661354" w:rsidRDefault="002C3326" w:rsidP="002A6A65">
            <w:pPr>
              <w:widowControl/>
              <w:autoSpaceDE/>
              <w:autoSpaceDN/>
              <w:jc w:val="center"/>
              <w:rPr>
                <w:b/>
                <w:bCs/>
                <w:color w:val="000000"/>
                <w:sz w:val="18"/>
                <w:szCs w:val="18"/>
                <w:lang w:bidi="ar-SA"/>
              </w:rPr>
            </w:pPr>
            <w:r w:rsidRPr="00661354">
              <w:rPr>
                <w:b/>
                <w:bCs/>
                <w:color w:val="000000"/>
                <w:sz w:val="18"/>
                <w:szCs w:val="18"/>
                <w:lang w:bidi="ar-SA"/>
              </w:rPr>
              <w:t>№ п/п</w:t>
            </w:r>
          </w:p>
        </w:tc>
        <w:tc>
          <w:tcPr>
            <w:tcW w:w="1884" w:type="pct"/>
            <w:vMerge w:val="restart"/>
            <w:shd w:val="clear" w:color="auto" w:fill="auto"/>
            <w:vAlign w:val="center"/>
            <w:hideMark/>
          </w:tcPr>
          <w:p w14:paraId="4B19984F" w14:textId="77777777" w:rsidR="002C3326" w:rsidRPr="00661354" w:rsidRDefault="002C3326" w:rsidP="002A6A65">
            <w:pPr>
              <w:widowControl/>
              <w:autoSpaceDE/>
              <w:autoSpaceDN/>
              <w:jc w:val="center"/>
              <w:rPr>
                <w:b/>
                <w:bCs/>
                <w:sz w:val="18"/>
                <w:szCs w:val="18"/>
                <w:lang w:bidi="ar-SA"/>
              </w:rPr>
            </w:pPr>
            <w:r w:rsidRPr="00661354">
              <w:rPr>
                <w:b/>
                <w:bCs/>
                <w:sz w:val="18"/>
                <w:szCs w:val="18"/>
                <w:lang w:bidi="ar-SA"/>
              </w:rPr>
              <w:t>Наименование организации</w:t>
            </w:r>
          </w:p>
        </w:tc>
        <w:tc>
          <w:tcPr>
            <w:tcW w:w="505" w:type="pct"/>
            <w:vMerge w:val="restart"/>
            <w:shd w:val="clear" w:color="auto" w:fill="auto"/>
            <w:vAlign w:val="center"/>
            <w:hideMark/>
          </w:tcPr>
          <w:p w14:paraId="2FF4EADD" w14:textId="77777777" w:rsidR="002C3326" w:rsidRPr="00661354" w:rsidRDefault="002C3326" w:rsidP="002A6A65">
            <w:pPr>
              <w:widowControl/>
              <w:autoSpaceDE/>
              <w:autoSpaceDN/>
              <w:jc w:val="center"/>
              <w:rPr>
                <w:b/>
                <w:bCs/>
                <w:sz w:val="18"/>
                <w:szCs w:val="18"/>
                <w:lang w:bidi="ar-SA"/>
              </w:rPr>
            </w:pPr>
            <w:r w:rsidRPr="00661354">
              <w:rPr>
                <w:b/>
                <w:bCs/>
                <w:sz w:val="18"/>
                <w:szCs w:val="18"/>
                <w:lang w:bidi="ar-SA"/>
              </w:rPr>
              <w:t>Кол-во источников ТЭ, шт.</w:t>
            </w:r>
          </w:p>
        </w:tc>
        <w:tc>
          <w:tcPr>
            <w:tcW w:w="478" w:type="pct"/>
            <w:vMerge w:val="restart"/>
            <w:shd w:val="clear" w:color="auto" w:fill="auto"/>
            <w:vAlign w:val="center"/>
            <w:hideMark/>
          </w:tcPr>
          <w:p w14:paraId="61E2E3CB" w14:textId="77777777" w:rsidR="002C3326" w:rsidRPr="00661354" w:rsidRDefault="002C3326" w:rsidP="002A6A65">
            <w:pPr>
              <w:widowControl/>
              <w:autoSpaceDE/>
              <w:autoSpaceDN/>
              <w:jc w:val="center"/>
              <w:rPr>
                <w:b/>
                <w:bCs/>
                <w:sz w:val="18"/>
                <w:szCs w:val="18"/>
                <w:lang w:bidi="ar-SA"/>
              </w:rPr>
            </w:pPr>
            <w:r w:rsidRPr="00661354">
              <w:rPr>
                <w:b/>
                <w:bCs/>
                <w:sz w:val="18"/>
                <w:szCs w:val="18"/>
                <w:lang w:bidi="ar-SA"/>
              </w:rPr>
              <w:t>Кол-во котлов, шт.</w:t>
            </w:r>
          </w:p>
        </w:tc>
        <w:tc>
          <w:tcPr>
            <w:tcW w:w="931" w:type="pct"/>
            <w:gridSpan w:val="3"/>
            <w:shd w:val="clear" w:color="auto" w:fill="auto"/>
            <w:vAlign w:val="center"/>
            <w:hideMark/>
          </w:tcPr>
          <w:p w14:paraId="5849D5D6" w14:textId="77777777" w:rsidR="002C3326" w:rsidRPr="00661354" w:rsidRDefault="002C3326" w:rsidP="002A6A65">
            <w:pPr>
              <w:widowControl/>
              <w:autoSpaceDE/>
              <w:autoSpaceDN/>
              <w:jc w:val="center"/>
              <w:rPr>
                <w:b/>
                <w:bCs/>
                <w:sz w:val="18"/>
                <w:szCs w:val="18"/>
                <w:lang w:bidi="ar-SA"/>
              </w:rPr>
            </w:pPr>
            <w:r w:rsidRPr="00661354">
              <w:rPr>
                <w:b/>
                <w:bCs/>
                <w:sz w:val="18"/>
                <w:szCs w:val="18"/>
                <w:lang w:bidi="ar-SA"/>
              </w:rPr>
              <w:t>Уст мощность котлоагрегатов, Гкал/ч</w:t>
            </w:r>
          </w:p>
        </w:tc>
        <w:tc>
          <w:tcPr>
            <w:tcW w:w="963" w:type="pct"/>
            <w:gridSpan w:val="3"/>
            <w:shd w:val="clear" w:color="auto" w:fill="auto"/>
            <w:vAlign w:val="center"/>
            <w:hideMark/>
          </w:tcPr>
          <w:p w14:paraId="239D4C95" w14:textId="77777777" w:rsidR="002C3326" w:rsidRPr="00661354" w:rsidRDefault="002C3326" w:rsidP="002A6A65">
            <w:pPr>
              <w:widowControl/>
              <w:autoSpaceDE/>
              <w:autoSpaceDN/>
              <w:jc w:val="center"/>
              <w:rPr>
                <w:b/>
                <w:bCs/>
                <w:sz w:val="18"/>
                <w:szCs w:val="18"/>
                <w:lang w:bidi="ar-SA"/>
              </w:rPr>
            </w:pPr>
            <w:r w:rsidRPr="00661354">
              <w:rPr>
                <w:b/>
                <w:bCs/>
                <w:sz w:val="18"/>
                <w:szCs w:val="18"/>
                <w:lang w:bidi="ar-SA"/>
              </w:rPr>
              <w:t>Протяженность т/с, км</w:t>
            </w:r>
          </w:p>
        </w:tc>
      </w:tr>
      <w:tr w:rsidR="002C3326" w:rsidRPr="00661354" w14:paraId="6F065CD0" w14:textId="77777777" w:rsidTr="00661354">
        <w:trPr>
          <w:trHeight w:val="20"/>
        </w:trPr>
        <w:tc>
          <w:tcPr>
            <w:tcW w:w="239" w:type="pct"/>
            <w:vMerge/>
            <w:shd w:val="clear" w:color="auto" w:fill="auto"/>
            <w:vAlign w:val="center"/>
            <w:hideMark/>
          </w:tcPr>
          <w:p w14:paraId="7A0AAEDC" w14:textId="77777777" w:rsidR="002C3326" w:rsidRPr="00661354" w:rsidRDefault="002C3326" w:rsidP="002A6A65">
            <w:pPr>
              <w:widowControl/>
              <w:autoSpaceDE/>
              <w:autoSpaceDN/>
              <w:rPr>
                <w:b/>
                <w:bCs/>
                <w:color w:val="000000"/>
                <w:sz w:val="18"/>
                <w:szCs w:val="18"/>
                <w:lang w:bidi="ar-SA"/>
              </w:rPr>
            </w:pPr>
          </w:p>
        </w:tc>
        <w:tc>
          <w:tcPr>
            <w:tcW w:w="1884" w:type="pct"/>
            <w:vMerge/>
            <w:shd w:val="clear" w:color="auto" w:fill="auto"/>
            <w:vAlign w:val="center"/>
            <w:hideMark/>
          </w:tcPr>
          <w:p w14:paraId="06E32284" w14:textId="77777777" w:rsidR="002C3326" w:rsidRPr="00661354" w:rsidRDefault="002C3326" w:rsidP="002A6A65">
            <w:pPr>
              <w:widowControl/>
              <w:autoSpaceDE/>
              <w:autoSpaceDN/>
              <w:rPr>
                <w:b/>
                <w:bCs/>
                <w:sz w:val="18"/>
                <w:szCs w:val="18"/>
                <w:lang w:bidi="ar-SA"/>
              </w:rPr>
            </w:pPr>
          </w:p>
        </w:tc>
        <w:tc>
          <w:tcPr>
            <w:tcW w:w="505" w:type="pct"/>
            <w:vMerge/>
            <w:shd w:val="clear" w:color="auto" w:fill="auto"/>
            <w:vAlign w:val="center"/>
            <w:hideMark/>
          </w:tcPr>
          <w:p w14:paraId="52AFC757" w14:textId="77777777" w:rsidR="002C3326" w:rsidRPr="00661354" w:rsidRDefault="002C3326" w:rsidP="002A6A65">
            <w:pPr>
              <w:widowControl/>
              <w:autoSpaceDE/>
              <w:autoSpaceDN/>
              <w:rPr>
                <w:b/>
                <w:bCs/>
                <w:sz w:val="18"/>
                <w:szCs w:val="18"/>
                <w:lang w:bidi="ar-SA"/>
              </w:rPr>
            </w:pPr>
          </w:p>
        </w:tc>
        <w:tc>
          <w:tcPr>
            <w:tcW w:w="478" w:type="pct"/>
            <w:vMerge/>
            <w:shd w:val="clear" w:color="auto" w:fill="auto"/>
            <w:vAlign w:val="center"/>
            <w:hideMark/>
          </w:tcPr>
          <w:p w14:paraId="3C7F46F2" w14:textId="77777777" w:rsidR="002C3326" w:rsidRPr="00661354" w:rsidRDefault="002C3326" w:rsidP="002A6A65">
            <w:pPr>
              <w:widowControl/>
              <w:autoSpaceDE/>
              <w:autoSpaceDN/>
              <w:rPr>
                <w:b/>
                <w:bCs/>
                <w:sz w:val="18"/>
                <w:szCs w:val="18"/>
                <w:lang w:bidi="ar-SA"/>
              </w:rPr>
            </w:pPr>
          </w:p>
        </w:tc>
        <w:tc>
          <w:tcPr>
            <w:tcW w:w="423" w:type="pct"/>
            <w:shd w:val="clear" w:color="auto" w:fill="auto"/>
            <w:vAlign w:val="center"/>
            <w:hideMark/>
          </w:tcPr>
          <w:p w14:paraId="79D192CB" w14:textId="77777777" w:rsidR="002C3326" w:rsidRPr="00661354" w:rsidRDefault="002C3326" w:rsidP="002A6A65">
            <w:pPr>
              <w:widowControl/>
              <w:autoSpaceDE/>
              <w:autoSpaceDN/>
              <w:jc w:val="center"/>
              <w:rPr>
                <w:b/>
                <w:bCs/>
                <w:sz w:val="18"/>
                <w:szCs w:val="18"/>
                <w:lang w:bidi="ar-SA"/>
              </w:rPr>
            </w:pPr>
            <w:r w:rsidRPr="00661354">
              <w:rPr>
                <w:b/>
                <w:bCs/>
                <w:sz w:val="18"/>
                <w:szCs w:val="18"/>
                <w:lang w:bidi="ar-SA"/>
              </w:rPr>
              <w:t>горячая вода</w:t>
            </w:r>
          </w:p>
        </w:tc>
        <w:tc>
          <w:tcPr>
            <w:tcW w:w="192" w:type="pct"/>
            <w:shd w:val="clear" w:color="auto" w:fill="auto"/>
            <w:vAlign w:val="center"/>
            <w:hideMark/>
          </w:tcPr>
          <w:p w14:paraId="77F970A0" w14:textId="77777777" w:rsidR="002C3326" w:rsidRPr="00661354" w:rsidRDefault="002C3326" w:rsidP="002A6A65">
            <w:pPr>
              <w:widowControl/>
              <w:autoSpaceDE/>
              <w:autoSpaceDN/>
              <w:jc w:val="center"/>
              <w:rPr>
                <w:b/>
                <w:bCs/>
                <w:sz w:val="18"/>
                <w:szCs w:val="18"/>
                <w:lang w:bidi="ar-SA"/>
              </w:rPr>
            </w:pPr>
            <w:r w:rsidRPr="00661354">
              <w:rPr>
                <w:b/>
                <w:bCs/>
                <w:sz w:val="18"/>
                <w:szCs w:val="18"/>
                <w:lang w:bidi="ar-SA"/>
              </w:rPr>
              <w:t>пар</w:t>
            </w:r>
          </w:p>
        </w:tc>
        <w:tc>
          <w:tcPr>
            <w:tcW w:w="316" w:type="pct"/>
            <w:shd w:val="clear" w:color="auto" w:fill="auto"/>
            <w:vAlign w:val="center"/>
            <w:hideMark/>
          </w:tcPr>
          <w:p w14:paraId="3762A622" w14:textId="77777777" w:rsidR="002C3326" w:rsidRPr="00661354" w:rsidRDefault="002C3326" w:rsidP="002A6A65">
            <w:pPr>
              <w:widowControl/>
              <w:autoSpaceDE/>
              <w:autoSpaceDN/>
              <w:jc w:val="center"/>
              <w:rPr>
                <w:b/>
                <w:bCs/>
                <w:sz w:val="18"/>
                <w:szCs w:val="18"/>
                <w:lang w:bidi="ar-SA"/>
              </w:rPr>
            </w:pPr>
            <w:r w:rsidRPr="00661354">
              <w:rPr>
                <w:b/>
                <w:bCs/>
                <w:sz w:val="18"/>
                <w:szCs w:val="18"/>
                <w:lang w:bidi="ar-SA"/>
              </w:rPr>
              <w:t>сумма</w:t>
            </w:r>
          </w:p>
        </w:tc>
        <w:tc>
          <w:tcPr>
            <w:tcW w:w="398" w:type="pct"/>
            <w:shd w:val="clear" w:color="auto" w:fill="auto"/>
            <w:vAlign w:val="center"/>
            <w:hideMark/>
          </w:tcPr>
          <w:p w14:paraId="5E8C3181" w14:textId="77777777" w:rsidR="002C3326" w:rsidRPr="00661354" w:rsidRDefault="002C3326" w:rsidP="002A6A65">
            <w:pPr>
              <w:widowControl/>
              <w:autoSpaceDE/>
              <w:autoSpaceDN/>
              <w:jc w:val="center"/>
              <w:rPr>
                <w:b/>
                <w:bCs/>
                <w:sz w:val="18"/>
                <w:szCs w:val="18"/>
                <w:lang w:bidi="ar-SA"/>
              </w:rPr>
            </w:pPr>
            <w:r w:rsidRPr="00661354">
              <w:rPr>
                <w:b/>
                <w:bCs/>
                <w:sz w:val="18"/>
                <w:szCs w:val="18"/>
                <w:lang w:bidi="ar-SA"/>
              </w:rPr>
              <w:t>горячая вода</w:t>
            </w:r>
          </w:p>
        </w:tc>
        <w:tc>
          <w:tcPr>
            <w:tcW w:w="281" w:type="pct"/>
            <w:shd w:val="clear" w:color="auto" w:fill="auto"/>
            <w:vAlign w:val="center"/>
            <w:hideMark/>
          </w:tcPr>
          <w:p w14:paraId="435402D2" w14:textId="77777777" w:rsidR="002C3326" w:rsidRPr="00661354" w:rsidRDefault="002C3326" w:rsidP="002A6A65">
            <w:pPr>
              <w:widowControl/>
              <w:autoSpaceDE/>
              <w:autoSpaceDN/>
              <w:jc w:val="center"/>
              <w:rPr>
                <w:b/>
                <w:bCs/>
                <w:sz w:val="18"/>
                <w:szCs w:val="18"/>
                <w:lang w:bidi="ar-SA"/>
              </w:rPr>
            </w:pPr>
            <w:r w:rsidRPr="00661354">
              <w:rPr>
                <w:b/>
                <w:bCs/>
                <w:sz w:val="18"/>
                <w:szCs w:val="18"/>
                <w:lang w:bidi="ar-SA"/>
              </w:rPr>
              <w:t>пар</w:t>
            </w:r>
          </w:p>
        </w:tc>
        <w:tc>
          <w:tcPr>
            <w:tcW w:w="284" w:type="pct"/>
            <w:shd w:val="clear" w:color="auto" w:fill="auto"/>
            <w:vAlign w:val="center"/>
            <w:hideMark/>
          </w:tcPr>
          <w:p w14:paraId="08FD0DC8" w14:textId="77777777" w:rsidR="002C3326" w:rsidRPr="00661354" w:rsidRDefault="002C3326" w:rsidP="002A6A65">
            <w:pPr>
              <w:widowControl/>
              <w:autoSpaceDE/>
              <w:autoSpaceDN/>
              <w:jc w:val="center"/>
              <w:rPr>
                <w:b/>
                <w:bCs/>
                <w:sz w:val="18"/>
                <w:szCs w:val="18"/>
                <w:lang w:bidi="ar-SA"/>
              </w:rPr>
            </w:pPr>
            <w:r w:rsidRPr="00661354">
              <w:rPr>
                <w:b/>
                <w:bCs/>
                <w:sz w:val="18"/>
                <w:szCs w:val="18"/>
                <w:lang w:bidi="ar-SA"/>
              </w:rPr>
              <w:t>иное</w:t>
            </w:r>
          </w:p>
        </w:tc>
      </w:tr>
      <w:tr w:rsidR="002C3326" w:rsidRPr="002A6A65" w14:paraId="6D449602" w14:textId="77777777" w:rsidTr="00661354">
        <w:trPr>
          <w:trHeight w:val="20"/>
        </w:trPr>
        <w:tc>
          <w:tcPr>
            <w:tcW w:w="2123" w:type="pct"/>
            <w:gridSpan w:val="2"/>
            <w:shd w:val="clear" w:color="000000" w:fill="F2F2F2"/>
            <w:vAlign w:val="center"/>
            <w:hideMark/>
          </w:tcPr>
          <w:p w14:paraId="62238960" w14:textId="77777777" w:rsidR="002C3326" w:rsidRPr="002A6A65" w:rsidRDefault="002C3326" w:rsidP="002A6A65">
            <w:pPr>
              <w:widowControl/>
              <w:autoSpaceDE/>
              <w:autoSpaceDN/>
              <w:jc w:val="right"/>
              <w:rPr>
                <w:b/>
                <w:bCs/>
                <w:color w:val="000000"/>
                <w:sz w:val="18"/>
                <w:szCs w:val="18"/>
                <w:lang w:bidi="ar-SA"/>
              </w:rPr>
            </w:pPr>
            <w:r w:rsidRPr="002A6A65">
              <w:rPr>
                <w:b/>
                <w:bCs/>
                <w:color w:val="000000"/>
                <w:sz w:val="18"/>
                <w:szCs w:val="18"/>
                <w:lang w:bidi="ar-SA"/>
              </w:rPr>
              <w:t>Суммарные значения:</w:t>
            </w:r>
          </w:p>
        </w:tc>
        <w:tc>
          <w:tcPr>
            <w:tcW w:w="505" w:type="pct"/>
            <w:shd w:val="clear" w:color="000000" w:fill="F2F2F2"/>
            <w:vAlign w:val="center"/>
            <w:hideMark/>
          </w:tcPr>
          <w:p w14:paraId="085A24C9" w14:textId="77777777" w:rsidR="002C3326" w:rsidRPr="002A6A65" w:rsidRDefault="002C3326" w:rsidP="002A6A65">
            <w:pPr>
              <w:widowControl/>
              <w:autoSpaceDE/>
              <w:autoSpaceDN/>
              <w:jc w:val="center"/>
              <w:rPr>
                <w:b/>
                <w:bCs/>
                <w:color w:val="000000"/>
                <w:sz w:val="18"/>
                <w:szCs w:val="18"/>
                <w:lang w:bidi="ar-SA"/>
              </w:rPr>
            </w:pPr>
            <w:r w:rsidRPr="002A6A65">
              <w:rPr>
                <w:b/>
                <w:bCs/>
                <w:color w:val="000000"/>
                <w:sz w:val="18"/>
                <w:szCs w:val="18"/>
                <w:lang w:bidi="ar-SA"/>
              </w:rPr>
              <w:t>10</w:t>
            </w:r>
          </w:p>
        </w:tc>
        <w:tc>
          <w:tcPr>
            <w:tcW w:w="478" w:type="pct"/>
            <w:shd w:val="clear" w:color="000000" w:fill="F2F2F2"/>
            <w:vAlign w:val="center"/>
            <w:hideMark/>
          </w:tcPr>
          <w:p w14:paraId="0541DEA2" w14:textId="77777777" w:rsidR="002C3326" w:rsidRPr="002A6A65" w:rsidRDefault="002C3326" w:rsidP="002A6A65">
            <w:pPr>
              <w:widowControl/>
              <w:autoSpaceDE/>
              <w:autoSpaceDN/>
              <w:jc w:val="center"/>
              <w:rPr>
                <w:b/>
                <w:bCs/>
                <w:color w:val="000000"/>
                <w:sz w:val="18"/>
                <w:szCs w:val="18"/>
                <w:lang w:bidi="ar-SA"/>
              </w:rPr>
            </w:pPr>
            <w:r w:rsidRPr="002A6A65">
              <w:rPr>
                <w:b/>
                <w:bCs/>
                <w:color w:val="000000"/>
                <w:sz w:val="18"/>
                <w:szCs w:val="18"/>
                <w:lang w:bidi="ar-SA"/>
              </w:rPr>
              <w:t>17</w:t>
            </w:r>
          </w:p>
        </w:tc>
        <w:tc>
          <w:tcPr>
            <w:tcW w:w="423" w:type="pct"/>
            <w:shd w:val="clear" w:color="000000" w:fill="F2F2F2"/>
            <w:vAlign w:val="center"/>
            <w:hideMark/>
          </w:tcPr>
          <w:p w14:paraId="4B069563" w14:textId="77777777" w:rsidR="002C3326" w:rsidRPr="002A6A65" w:rsidRDefault="002C3326" w:rsidP="002407B4">
            <w:pPr>
              <w:widowControl/>
              <w:autoSpaceDE/>
              <w:autoSpaceDN/>
              <w:jc w:val="center"/>
              <w:rPr>
                <w:b/>
                <w:bCs/>
                <w:color w:val="000000"/>
                <w:sz w:val="18"/>
                <w:szCs w:val="18"/>
                <w:lang w:bidi="ar-SA"/>
              </w:rPr>
            </w:pPr>
            <w:r w:rsidRPr="002A6A65">
              <w:rPr>
                <w:b/>
                <w:bCs/>
                <w:color w:val="000000"/>
                <w:sz w:val="18"/>
                <w:szCs w:val="18"/>
                <w:lang w:bidi="ar-SA"/>
              </w:rPr>
              <w:t>5,</w:t>
            </w:r>
            <w:r w:rsidR="002407B4">
              <w:rPr>
                <w:b/>
                <w:bCs/>
                <w:color w:val="000000"/>
                <w:sz w:val="18"/>
                <w:szCs w:val="18"/>
                <w:lang w:bidi="ar-SA"/>
              </w:rPr>
              <w:t>072</w:t>
            </w:r>
          </w:p>
        </w:tc>
        <w:tc>
          <w:tcPr>
            <w:tcW w:w="192" w:type="pct"/>
            <w:shd w:val="clear" w:color="000000" w:fill="F2F2F2"/>
            <w:vAlign w:val="center"/>
            <w:hideMark/>
          </w:tcPr>
          <w:p w14:paraId="569DDB11" w14:textId="77777777" w:rsidR="002C3326" w:rsidRPr="002A6A65" w:rsidRDefault="002C3326" w:rsidP="002A6A65">
            <w:pPr>
              <w:widowControl/>
              <w:autoSpaceDE/>
              <w:autoSpaceDN/>
              <w:jc w:val="center"/>
              <w:rPr>
                <w:b/>
                <w:bCs/>
                <w:color w:val="000000"/>
                <w:sz w:val="18"/>
                <w:szCs w:val="18"/>
                <w:lang w:bidi="ar-SA"/>
              </w:rPr>
            </w:pPr>
            <w:r w:rsidRPr="002A6A65">
              <w:rPr>
                <w:b/>
                <w:bCs/>
                <w:color w:val="000000"/>
                <w:sz w:val="18"/>
                <w:szCs w:val="18"/>
                <w:lang w:bidi="ar-SA"/>
              </w:rPr>
              <w:t>0,0</w:t>
            </w:r>
          </w:p>
        </w:tc>
        <w:tc>
          <w:tcPr>
            <w:tcW w:w="316" w:type="pct"/>
            <w:shd w:val="clear" w:color="000000" w:fill="F2F2F2"/>
            <w:vAlign w:val="center"/>
            <w:hideMark/>
          </w:tcPr>
          <w:p w14:paraId="00EA0ECB" w14:textId="77777777" w:rsidR="002C3326" w:rsidRPr="002A6A65" w:rsidRDefault="002C3326" w:rsidP="002407B4">
            <w:pPr>
              <w:widowControl/>
              <w:autoSpaceDE/>
              <w:autoSpaceDN/>
              <w:jc w:val="center"/>
              <w:rPr>
                <w:b/>
                <w:bCs/>
                <w:color w:val="000000"/>
                <w:sz w:val="18"/>
                <w:szCs w:val="18"/>
                <w:lang w:bidi="ar-SA"/>
              </w:rPr>
            </w:pPr>
            <w:r w:rsidRPr="002A6A65">
              <w:rPr>
                <w:b/>
                <w:bCs/>
                <w:color w:val="000000"/>
                <w:sz w:val="18"/>
                <w:szCs w:val="18"/>
                <w:lang w:bidi="ar-SA"/>
              </w:rPr>
              <w:t>5,</w:t>
            </w:r>
            <w:r w:rsidR="002407B4">
              <w:rPr>
                <w:b/>
                <w:bCs/>
                <w:color w:val="000000"/>
                <w:sz w:val="18"/>
                <w:szCs w:val="18"/>
                <w:lang w:bidi="ar-SA"/>
              </w:rPr>
              <w:t>072</w:t>
            </w:r>
          </w:p>
        </w:tc>
        <w:tc>
          <w:tcPr>
            <w:tcW w:w="398" w:type="pct"/>
            <w:shd w:val="clear" w:color="000000" w:fill="F2F2F2"/>
            <w:vAlign w:val="center"/>
            <w:hideMark/>
          </w:tcPr>
          <w:p w14:paraId="2E463FA3" w14:textId="77777777" w:rsidR="002C3326" w:rsidRPr="002A6A65" w:rsidRDefault="002C3326" w:rsidP="002A6A65">
            <w:pPr>
              <w:widowControl/>
              <w:autoSpaceDE/>
              <w:autoSpaceDN/>
              <w:jc w:val="center"/>
              <w:rPr>
                <w:b/>
                <w:bCs/>
                <w:color w:val="000000"/>
                <w:sz w:val="18"/>
                <w:szCs w:val="18"/>
                <w:lang w:bidi="ar-SA"/>
              </w:rPr>
            </w:pPr>
            <w:r w:rsidRPr="002A6A65">
              <w:rPr>
                <w:b/>
                <w:bCs/>
                <w:color w:val="000000"/>
                <w:sz w:val="18"/>
                <w:szCs w:val="18"/>
                <w:lang w:bidi="ar-SA"/>
              </w:rPr>
              <w:t>1,7</w:t>
            </w:r>
          </w:p>
        </w:tc>
        <w:tc>
          <w:tcPr>
            <w:tcW w:w="281" w:type="pct"/>
            <w:shd w:val="clear" w:color="000000" w:fill="F2F2F2"/>
            <w:vAlign w:val="center"/>
            <w:hideMark/>
          </w:tcPr>
          <w:p w14:paraId="58042B67" w14:textId="77777777" w:rsidR="002C3326" w:rsidRPr="002A6A65" w:rsidRDefault="002C3326" w:rsidP="002A6A65">
            <w:pPr>
              <w:widowControl/>
              <w:autoSpaceDE/>
              <w:autoSpaceDN/>
              <w:jc w:val="center"/>
              <w:rPr>
                <w:b/>
                <w:bCs/>
                <w:color w:val="000000"/>
                <w:sz w:val="18"/>
                <w:szCs w:val="18"/>
                <w:lang w:bidi="ar-SA"/>
              </w:rPr>
            </w:pPr>
            <w:r w:rsidRPr="002A6A65">
              <w:rPr>
                <w:b/>
                <w:bCs/>
                <w:color w:val="000000"/>
                <w:sz w:val="18"/>
                <w:szCs w:val="18"/>
                <w:lang w:bidi="ar-SA"/>
              </w:rPr>
              <w:t>0,0</w:t>
            </w:r>
          </w:p>
        </w:tc>
        <w:tc>
          <w:tcPr>
            <w:tcW w:w="284" w:type="pct"/>
            <w:shd w:val="clear" w:color="000000" w:fill="F2F2F2"/>
            <w:vAlign w:val="center"/>
            <w:hideMark/>
          </w:tcPr>
          <w:p w14:paraId="3301F5EF" w14:textId="77777777" w:rsidR="002C3326" w:rsidRPr="002A6A65" w:rsidRDefault="002C3326" w:rsidP="002A6A65">
            <w:pPr>
              <w:widowControl/>
              <w:autoSpaceDE/>
              <w:autoSpaceDN/>
              <w:jc w:val="center"/>
              <w:rPr>
                <w:b/>
                <w:bCs/>
                <w:color w:val="000000"/>
                <w:sz w:val="18"/>
                <w:szCs w:val="18"/>
                <w:lang w:bidi="ar-SA"/>
              </w:rPr>
            </w:pPr>
            <w:r w:rsidRPr="002A6A65">
              <w:rPr>
                <w:b/>
                <w:bCs/>
                <w:color w:val="000000"/>
                <w:sz w:val="18"/>
                <w:szCs w:val="18"/>
                <w:lang w:bidi="ar-SA"/>
              </w:rPr>
              <w:t>0,0</w:t>
            </w:r>
          </w:p>
        </w:tc>
      </w:tr>
      <w:tr w:rsidR="00661354" w:rsidRPr="00661354" w14:paraId="0B3A74C2" w14:textId="77777777" w:rsidTr="00661354">
        <w:trPr>
          <w:trHeight w:val="20"/>
        </w:trPr>
        <w:tc>
          <w:tcPr>
            <w:tcW w:w="239" w:type="pct"/>
            <w:shd w:val="clear" w:color="auto" w:fill="auto"/>
            <w:noWrap/>
            <w:vAlign w:val="center"/>
            <w:hideMark/>
          </w:tcPr>
          <w:p w14:paraId="7B3BAFCD" w14:textId="77777777" w:rsidR="002407B4" w:rsidRPr="00661354" w:rsidRDefault="002407B4" w:rsidP="002407B4">
            <w:pPr>
              <w:widowControl/>
              <w:autoSpaceDE/>
              <w:autoSpaceDN/>
              <w:jc w:val="center"/>
              <w:rPr>
                <w:sz w:val="18"/>
                <w:szCs w:val="18"/>
                <w:lang w:bidi="ar-SA"/>
              </w:rPr>
            </w:pPr>
            <w:r w:rsidRPr="00661354">
              <w:rPr>
                <w:sz w:val="18"/>
                <w:szCs w:val="18"/>
                <w:lang w:bidi="ar-SA"/>
              </w:rPr>
              <w:t>1</w:t>
            </w:r>
          </w:p>
        </w:tc>
        <w:tc>
          <w:tcPr>
            <w:tcW w:w="1884" w:type="pct"/>
            <w:shd w:val="clear" w:color="auto" w:fill="auto"/>
            <w:noWrap/>
            <w:vAlign w:val="center"/>
            <w:hideMark/>
          </w:tcPr>
          <w:p w14:paraId="3BD44D06" w14:textId="77777777" w:rsidR="002407B4" w:rsidRPr="00661354" w:rsidRDefault="002407B4" w:rsidP="002407B4">
            <w:pPr>
              <w:widowControl/>
              <w:autoSpaceDE/>
              <w:autoSpaceDN/>
              <w:rPr>
                <w:sz w:val="18"/>
                <w:szCs w:val="18"/>
                <w:lang w:bidi="ar-SA"/>
              </w:rPr>
            </w:pPr>
            <w:r w:rsidRPr="00661354">
              <w:rPr>
                <w:sz w:val="18"/>
                <w:szCs w:val="18"/>
                <w:lang w:bidi="ar-SA"/>
              </w:rPr>
              <w:t>МУП ЖКХ Первомайского МР ЯО «Теплоснаб»</w:t>
            </w:r>
          </w:p>
        </w:tc>
        <w:tc>
          <w:tcPr>
            <w:tcW w:w="505" w:type="pct"/>
            <w:shd w:val="clear" w:color="auto" w:fill="auto"/>
            <w:noWrap/>
            <w:vAlign w:val="center"/>
            <w:hideMark/>
          </w:tcPr>
          <w:p w14:paraId="5A9BBB44" w14:textId="77777777" w:rsidR="002407B4" w:rsidRPr="00661354" w:rsidRDefault="002407B4" w:rsidP="002407B4">
            <w:pPr>
              <w:widowControl/>
              <w:autoSpaceDE/>
              <w:autoSpaceDN/>
              <w:jc w:val="center"/>
              <w:rPr>
                <w:sz w:val="18"/>
                <w:szCs w:val="18"/>
                <w:lang w:bidi="ar-SA"/>
              </w:rPr>
            </w:pPr>
            <w:r w:rsidRPr="00661354">
              <w:rPr>
                <w:sz w:val="18"/>
                <w:szCs w:val="18"/>
                <w:lang w:bidi="ar-SA"/>
              </w:rPr>
              <w:t>4</w:t>
            </w:r>
          </w:p>
        </w:tc>
        <w:tc>
          <w:tcPr>
            <w:tcW w:w="478" w:type="pct"/>
            <w:shd w:val="clear" w:color="auto" w:fill="auto"/>
            <w:noWrap/>
            <w:vAlign w:val="center"/>
            <w:hideMark/>
          </w:tcPr>
          <w:p w14:paraId="236C029C" w14:textId="77777777" w:rsidR="002407B4" w:rsidRPr="00661354" w:rsidRDefault="002407B4" w:rsidP="002407B4">
            <w:pPr>
              <w:widowControl/>
              <w:autoSpaceDE/>
              <w:autoSpaceDN/>
              <w:jc w:val="center"/>
              <w:rPr>
                <w:sz w:val="18"/>
                <w:szCs w:val="18"/>
                <w:lang w:bidi="ar-SA"/>
              </w:rPr>
            </w:pPr>
            <w:r w:rsidRPr="00661354">
              <w:rPr>
                <w:sz w:val="18"/>
                <w:szCs w:val="18"/>
                <w:lang w:bidi="ar-SA"/>
              </w:rPr>
              <w:t>9</w:t>
            </w:r>
          </w:p>
        </w:tc>
        <w:tc>
          <w:tcPr>
            <w:tcW w:w="423" w:type="pct"/>
            <w:shd w:val="clear" w:color="auto" w:fill="auto"/>
            <w:noWrap/>
            <w:vAlign w:val="center"/>
            <w:hideMark/>
          </w:tcPr>
          <w:p w14:paraId="01ACEB86" w14:textId="77777777" w:rsidR="002407B4" w:rsidRPr="00661354" w:rsidRDefault="002407B4" w:rsidP="002407B4">
            <w:pPr>
              <w:widowControl/>
              <w:autoSpaceDE/>
              <w:autoSpaceDN/>
              <w:jc w:val="center"/>
              <w:rPr>
                <w:sz w:val="18"/>
                <w:szCs w:val="18"/>
                <w:lang w:bidi="ar-SA"/>
              </w:rPr>
            </w:pPr>
            <w:r w:rsidRPr="00661354">
              <w:rPr>
                <w:sz w:val="18"/>
                <w:szCs w:val="18"/>
                <w:lang w:bidi="ar-SA"/>
              </w:rPr>
              <w:t>4,2</w:t>
            </w:r>
          </w:p>
        </w:tc>
        <w:tc>
          <w:tcPr>
            <w:tcW w:w="192" w:type="pct"/>
            <w:shd w:val="clear" w:color="auto" w:fill="auto"/>
            <w:noWrap/>
            <w:vAlign w:val="center"/>
            <w:hideMark/>
          </w:tcPr>
          <w:p w14:paraId="61D426C7" w14:textId="77777777" w:rsidR="002407B4" w:rsidRPr="00661354" w:rsidRDefault="002407B4" w:rsidP="002407B4">
            <w:pPr>
              <w:widowControl/>
              <w:autoSpaceDE/>
              <w:autoSpaceDN/>
              <w:jc w:val="center"/>
              <w:rPr>
                <w:sz w:val="18"/>
                <w:szCs w:val="18"/>
                <w:lang w:bidi="ar-SA"/>
              </w:rPr>
            </w:pPr>
            <w:r w:rsidRPr="00661354">
              <w:rPr>
                <w:sz w:val="18"/>
                <w:szCs w:val="18"/>
                <w:lang w:bidi="ar-SA"/>
              </w:rPr>
              <w:t>0,0</w:t>
            </w:r>
          </w:p>
        </w:tc>
        <w:tc>
          <w:tcPr>
            <w:tcW w:w="316" w:type="pct"/>
            <w:shd w:val="clear" w:color="auto" w:fill="auto"/>
            <w:noWrap/>
            <w:vAlign w:val="center"/>
            <w:hideMark/>
          </w:tcPr>
          <w:p w14:paraId="22E09BDB" w14:textId="77777777" w:rsidR="002407B4" w:rsidRPr="00661354" w:rsidRDefault="002407B4" w:rsidP="002407B4">
            <w:pPr>
              <w:widowControl/>
              <w:autoSpaceDE/>
              <w:autoSpaceDN/>
              <w:jc w:val="center"/>
              <w:rPr>
                <w:sz w:val="18"/>
                <w:szCs w:val="18"/>
                <w:lang w:bidi="ar-SA"/>
              </w:rPr>
            </w:pPr>
            <w:r w:rsidRPr="00661354">
              <w:rPr>
                <w:sz w:val="18"/>
                <w:szCs w:val="18"/>
                <w:lang w:bidi="ar-SA"/>
              </w:rPr>
              <w:t>4,2</w:t>
            </w:r>
          </w:p>
        </w:tc>
        <w:tc>
          <w:tcPr>
            <w:tcW w:w="398" w:type="pct"/>
            <w:shd w:val="clear" w:color="auto" w:fill="auto"/>
            <w:noWrap/>
            <w:vAlign w:val="center"/>
            <w:hideMark/>
          </w:tcPr>
          <w:p w14:paraId="1DC7D8D5" w14:textId="77777777" w:rsidR="002407B4" w:rsidRPr="00661354" w:rsidRDefault="002407B4" w:rsidP="002407B4">
            <w:pPr>
              <w:widowControl/>
              <w:autoSpaceDE/>
              <w:autoSpaceDN/>
              <w:jc w:val="center"/>
              <w:rPr>
                <w:sz w:val="18"/>
                <w:szCs w:val="18"/>
                <w:lang w:bidi="ar-SA"/>
              </w:rPr>
            </w:pPr>
            <w:r w:rsidRPr="00661354">
              <w:rPr>
                <w:sz w:val="18"/>
                <w:szCs w:val="18"/>
                <w:lang w:bidi="ar-SA"/>
              </w:rPr>
              <w:t>1,5</w:t>
            </w:r>
          </w:p>
        </w:tc>
        <w:tc>
          <w:tcPr>
            <w:tcW w:w="281" w:type="pct"/>
            <w:shd w:val="clear" w:color="auto" w:fill="auto"/>
            <w:noWrap/>
            <w:vAlign w:val="center"/>
            <w:hideMark/>
          </w:tcPr>
          <w:p w14:paraId="16D626AB" w14:textId="77777777" w:rsidR="002407B4" w:rsidRPr="00661354" w:rsidRDefault="002407B4" w:rsidP="002407B4">
            <w:pPr>
              <w:widowControl/>
              <w:autoSpaceDE/>
              <w:autoSpaceDN/>
              <w:jc w:val="center"/>
              <w:rPr>
                <w:sz w:val="18"/>
                <w:szCs w:val="18"/>
                <w:lang w:bidi="ar-SA"/>
              </w:rPr>
            </w:pPr>
            <w:r w:rsidRPr="00661354">
              <w:rPr>
                <w:sz w:val="18"/>
                <w:szCs w:val="18"/>
                <w:lang w:bidi="ar-SA"/>
              </w:rPr>
              <w:t>0,0</w:t>
            </w:r>
          </w:p>
        </w:tc>
        <w:tc>
          <w:tcPr>
            <w:tcW w:w="284" w:type="pct"/>
            <w:shd w:val="clear" w:color="auto" w:fill="auto"/>
            <w:noWrap/>
            <w:vAlign w:val="center"/>
            <w:hideMark/>
          </w:tcPr>
          <w:p w14:paraId="309625F2" w14:textId="77777777" w:rsidR="002407B4" w:rsidRPr="00661354" w:rsidRDefault="002407B4" w:rsidP="002407B4">
            <w:pPr>
              <w:widowControl/>
              <w:autoSpaceDE/>
              <w:autoSpaceDN/>
              <w:jc w:val="center"/>
              <w:rPr>
                <w:sz w:val="18"/>
                <w:szCs w:val="18"/>
                <w:lang w:bidi="ar-SA"/>
              </w:rPr>
            </w:pPr>
            <w:r w:rsidRPr="00661354">
              <w:rPr>
                <w:sz w:val="18"/>
                <w:szCs w:val="18"/>
                <w:lang w:bidi="ar-SA"/>
              </w:rPr>
              <w:t>0,0</w:t>
            </w:r>
          </w:p>
        </w:tc>
      </w:tr>
      <w:tr w:rsidR="00661354" w:rsidRPr="00661354" w14:paraId="19C80F6F" w14:textId="77777777" w:rsidTr="00661354">
        <w:trPr>
          <w:trHeight w:val="20"/>
        </w:trPr>
        <w:tc>
          <w:tcPr>
            <w:tcW w:w="239" w:type="pct"/>
            <w:shd w:val="clear" w:color="auto" w:fill="auto"/>
            <w:noWrap/>
            <w:vAlign w:val="center"/>
            <w:hideMark/>
          </w:tcPr>
          <w:p w14:paraId="5C9DE0A9" w14:textId="77777777" w:rsidR="002407B4" w:rsidRPr="00661354" w:rsidRDefault="002407B4" w:rsidP="002407B4">
            <w:pPr>
              <w:widowControl/>
              <w:autoSpaceDE/>
              <w:autoSpaceDN/>
              <w:jc w:val="center"/>
              <w:rPr>
                <w:sz w:val="18"/>
                <w:szCs w:val="18"/>
                <w:lang w:bidi="ar-SA"/>
              </w:rPr>
            </w:pPr>
            <w:r w:rsidRPr="00661354">
              <w:rPr>
                <w:sz w:val="18"/>
                <w:szCs w:val="18"/>
                <w:lang w:bidi="ar-SA"/>
              </w:rPr>
              <w:t>2</w:t>
            </w:r>
          </w:p>
        </w:tc>
        <w:tc>
          <w:tcPr>
            <w:tcW w:w="1884" w:type="pct"/>
            <w:shd w:val="clear" w:color="auto" w:fill="auto"/>
            <w:noWrap/>
            <w:vAlign w:val="center"/>
            <w:hideMark/>
          </w:tcPr>
          <w:p w14:paraId="2FC0975A" w14:textId="77777777" w:rsidR="002407B4" w:rsidRPr="00661354" w:rsidRDefault="002407B4" w:rsidP="002407B4">
            <w:pPr>
              <w:widowControl/>
              <w:autoSpaceDE/>
              <w:autoSpaceDN/>
              <w:rPr>
                <w:sz w:val="18"/>
                <w:szCs w:val="18"/>
                <w:lang w:bidi="ar-SA"/>
              </w:rPr>
            </w:pPr>
            <w:r w:rsidRPr="00661354">
              <w:rPr>
                <w:sz w:val="18"/>
                <w:szCs w:val="18"/>
                <w:lang w:bidi="ar-SA"/>
              </w:rPr>
              <w:t>МУК «Семеновская ЦКС»</w:t>
            </w:r>
          </w:p>
        </w:tc>
        <w:tc>
          <w:tcPr>
            <w:tcW w:w="505" w:type="pct"/>
            <w:shd w:val="clear" w:color="auto" w:fill="auto"/>
            <w:noWrap/>
            <w:vAlign w:val="center"/>
            <w:hideMark/>
          </w:tcPr>
          <w:p w14:paraId="0A7B1703" w14:textId="77777777" w:rsidR="002407B4" w:rsidRPr="00661354" w:rsidRDefault="002407B4" w:rsidP="002407B4">
            <w:pPr>
              <w:widowControl/>
              <w:autoSpaceDE/>
              <w:autoSpaceDN/>
              <w:jc w:val="center"/>
              <w:rPr>
                <w:sz w:val="18"/>
                <w:szCs w:val="18"/>
                <w:lang w:bidi="ar-SA"/>
              </w:rPr>
            </w:pPr>
            <w:r w:rsidRPr="00661354">
              <w:rPr>
                <w:sz w:val="18"/>
                <w:szCs w:val="18"/>
                <w:lang w:bidi="ar-SA"/>
              </w:rPr>
              <w:t>5</w:t>
            </w:r>
          </w:p>
        </w:tc>
        <w:tc>
          <w:tcPr>
            <w:tcW w:w="478" w:type="pct"/>
            <w:shd w:val="clear" w:color="auto" w:fill="auto"/>
            <w:noWrap/>
            <w:vAlign w:val="center"/>
            <w:hideMark/>
          </w:tcPr>
          <w:p w14:paraId="2F2E9439" w14:textId="77777777" w:rsidR="002407B4" w:rsidRPr="00661354" w:rsidRDefault="002407B4" w:rsidP="002407B4">
            <w:pPr>
              <w:widowControl/>
              <w:autoSpaceDE/>
              <w:autoSpaceDN/>
              <w:jc w:val="center"/>
              <w:rPr>
                <w:sz w:val="18"/>
                <w:szCs w:val="18"/>
                <w:lang w:bidi="ar-SA"/>
              </w:rPr>
            </w:pPr>
            <w:r w:rsidRPr="00661354">
              <w:rPr>
                <w:sz w:val="18"/>
                <w:szCs w:val="18"/>
                <w:lang w:bidi="ar-SA"/>
              </w:rPr>
              <w:t>6</w:t>
            </w:r>
          </w:p>
        </w:tc>
        <w:tc>
          <w:tcPr>
            <w:tcW w:w="423" w:type="pct"/>
            <w:shd w:val="clear" w:color="auto" w:fill="auto"/>
            <w:noWrap/>
            <w:vAlign w:val="center"/>
            <w:hideMark/>
          </w:tcPr>
          <w:p w14:paraId="28F92926" w14:textId="77777777" w:rsidR="002407B4" w:rsidRPr="00661354" w:rsidRDefault="002407B4" w:rsidP="002407B4">
            <w:pPr>
              <w:widowControl/>
              <w:autoSpaceDE/>
              <w:autoSpaceDN/>
              <w:jc w:val="center"/>
              <w:rPr>
                <w:sz w:val="18"/>
                <w:szCs w:val="18"/>
                <w:lang w:bidi="ar-SA"/>
              </w:rPr>
            </w:pPr>
            <w:r w:rsidRPr="00661354">
              <w:rPr>
                <w:sz w:val="18"/>
                <w:szCs w:val="18"/>
                <w:lang w:bidi="ar-SA"/>
              </w:rPr>
              <w:t>0,802</w:t>
            </w:r>
          </w:p>
        </w:tc>
        <w:tc>
          <w:tcPr>
            <w:tcW w:w="192" w:type="pct"/>
            <w:shd w:val="clear" w:color="auto" w:fill="auto"/>
            <w:noWrap/>
            <w:vAlign w:val="center"/>
            <w:hideMark/>
          </w:tcPr>
          <w:p w14:paraId="79AC537E" w14:textId="77777777" w:rsidR="002407B4" w:rsidRPr="00661354" w:rsidRDefault="002407B4" w:rsidP="002407B4">
            <w:pPr>
              <w:widowControl/>
              <w:autoSpaceDE/>
              <w:autoSpaceDN/>
              <w:jc w:val="center"/>
              <w:rPr>
                <w:sz w:val="18"/>
                <w:szCs w:val="18"/>
                <w:lang w:bidi="ar-SA"/>
              </w:rPr>
            </w:pPr>
            <w:r w:rsidRPr="00661354">
              <w:rPr>
                <w:sz w:val="18"/>
                <w:szCs w:val="18"/>
                <w:lang w:bidi="ar-SA"/>
              </w:rPr>
              <w:t>0,0</w:t>
            </w:r>
          </w:p>
        </w:tc>
        <w:tc>
          <w:tcPr>
            <w:tcW w:w="316" w:type="pct"/>
            <w:shd w:val="clear" w:color="auto" w:fill="auto"/>
            <w:noWrap/>
            <w:vAlign w:val="center"/>
            <w:hideMark/>
          </w:tcPr>
          <w:p w14:paraId="630C0DEB" w14:textId="77777777" w:rsidR="002407B4" w:rsidRPr="00661354" w:rsidRDefault="002407B4" w:rsidP="002407B4">
            <w:pPr>
              <w:widowControl/>
              <w:autoSpaceDE/>
              <w:autoSpaceDN/>
              <w:jc w:val="center"/>
              <w:rPr>
                <w:sz w:val="18"/>
                <w:szCs w:val="18"/>
                <w:lang w:bidi="ar-SA"/>
              </w:rPr>
            </w:pPr>
            <w:r w:rsidRPr="00661354">
              <w:rPr>
                <w:sz w:val="18"/>
                <w:szCs w:val="18"/>
                <w:lang w:bidi="ar-SA"/>
              </w:rPr>
              <w:t>0,802</w:t>
            </w:r>
          </w:p>
        </w:tc>
        <w:tc>
          <w:tcPr>
            <w:tcW w:w="398" w:type="pct"/>
            <w:shd w:val="clear" w:color="auto" w:fill="auto"/>
            <w:noWrap/>
            <w:vAlign w:val="center"/>
            <w:hideMark/>
          </w:tcPr>
          <w:p w14:paraId="607EE808" w14:textId="77777777" w:rsidR="002407B4" w:rsidRPr="00661354" w:rsidRDefault="002407B4" w:rsidP="002407B4">
            <w:pPr>
              <w:widowControl/>
              <w:autoSpaceDE/>
              <w:autoSpaceDN/>
              <w:jc w:val="center"/>
              <w:rPr>
                <w:sz w:val="18"/>
                <w:szCs w:val="18"/>
                <w:lang w:bidi="ar-SA"/>
              </w:rPr>
            </w:pPr>
            <w:r w:rsidRPr="00661354">
              <w:rPr>
                <w:sz w:val="18"/>
                <w:szCs w:val="18"/>
                <w:lang w:bidi="ar-SA"/>
              </w:rPr>
              <w:t>0,2</w:t>
            </w:r>
          </w:p>
        </w:tc>
        <w:tc>
          <w:tcPr>
            <w:tcW w:w="281" w:type="pct"/>
            <w:shd w:val="clear" w:color="auto" w:fill="auto"/>
            <w:noWrap/>
            <w:vAlign w:val="center"/>
            <w:hideMark/>
          </w:tcPr>
          <w:p w14:paraId="7F9857D0" w14:textId="77777777" w:rsidR="002407B4" w:rsidRPr="00661354" w:rsidRDefault="002407B4" w:rsidP="002407B4">
            <w:pPr>
              <w:widowControl/>
              <w:autoSpaceDE/>
              <w:autoSpaceDN/>
              <w:jc w:val="center"/>
              <w:rPr>
                <w:sz w:val="18"/>
                <w:szCs w:val="18"/>
                <w:lang w:bidi="ar-SA"/>
              </w:rPr>
            </w:pPr>
            <w:r w:rsidRPr="00661354">
              <w:rPr>
                <w:sz w:val="18"/>
                <w:szCs w:val="18"/>
                <w:lang w:bidi="ar-SA"/>
              </w:rPr>
              <w:t>0,0</w:t>
            </w:r>
          </w:p>
        </w:tc>
        <w:tc>
          <w:tcPr>
            <w:tcW w:w="284" w:type="pct"/>
            <w:shd w:val="clear" w:color="auto" w:fill="auto"/>
            <w:noWrap/>
            <w:vAlign w:val="center"/>
            <w:hideMark/>
          </w:tcPr>
          <w:p w14:paraId="126DCFC2" w14:textId="77777777" w:rsidR="002407B4" w:rsidRPr="00661354" w:rsidRDefault="002407B4" w:rsidP="002407B4">
            <w:pPr>
              <w:widowControl/>
              <w:autoSpaceDE/>
              <w:autoSpaceDN/>
              <w:jc w:val="center"/>
              <w:rPr>
                <w:sz w:val="18"/>
                <w:szCs w:val="18"/>
                <w:lang w:bidi="ar-SA"/>
              </w:rPr>
            </w:pPr>
            <w:r w:rsidRPr="00661354">
              <w:rPr>
                <w:sz w:val="18"/>
                <w:szCs w:val="18"/>
                <w:lang w:bidi="ar-SA"/>
              </w:rPr>
              <w:t>0,0</w:t>
            </w:r>
          </w:p>
        </w:tc>
      </w:tr>
      <w:tr w:rsidR="00661354" w:rsidRPr="00661354" w14:paraId="369AF5CC" w14:textId="77777777" w:rsidTr="00661354">
        <w:trPr>
          <w:trHeight w:val="20"/>
        </w:trPr>
        <w:tc>
          <w:tcPr>
            <w:tcW w:w="239" w:type="pct"/>
            <w:shd w:val="clear" w:color="auto" w:fill="auto"/>
            <w:noWrap/>
            <w:vAlign w:val="center"/>
            <w:hideMark/>
          </w:tcPr>
          <w:p w14:paraId="2B04D384" w14:textId="77777777" w:rsidR="002407B4" w:rsidRPr="00661354" w:rsidRDefault="002407B4" w:rsidP="002407B4">
            <w:pPr>
              <w:widowControl/>
              <w:autoSpaceDE/>
              <w:autoSpaceDN/>
              <w:jc w:val="center"/>
              <w:rPr>
                <w:sz w:val="18"/>
                <w:szCs w:val="18"/>
                <w:lang w:bidi="ar-SA"/>
              </w:rPr>
            </w:pPr>
            <w:r w:rsidRPr="00661354">
              <w:rPr>
                <w:sz w:val="18"/>
                <w:szCs w:val="18"/>
                <w:lang w:bidi="ar-SA"/>
              </w:rPr>
              <w:t>3</w:t>
            </w:r>
          </w:p>
        </w:tc>
        <w:tc>
          <w:tcPr>
            <w:tcW w:w="1884" w:type="pct"/>
            <w:shd w:val="clear" w:color="auto" w:fill="auto"/>
            <w:noWrap/>
            <w:vAlign w:val="center"/>
            <w:hideMark/>
          </w:tcPr>
          <w:p w14:paraId="73333FA6" w14:textId="77777777" w:rsidR="002407B4" w:rsidRPr="00661354" w:rsidRDefault="002407B4" w:rsidP="002407B4">
            <w:pPr>
              <w:widowControl/>
              <w:autoSpaceDE/>
              <w:autoSpaceDN/>
              <w:rPr>
                <w:sz w:val="18"/>
                <w:szCs w:val="18"/>
                <w:lang w:bidi="ar-SA"/>
              </w:rPr>
            </w:pPr>
            <w:r w:rsidRPr="00661354">
              <w:rPr>
                <w:sz w:val="18"/>
                <w:szCs w:val="18"/>
                <w:lang w:bidi="ar-SA"/>
              </w:rPr>
              <w:t>Семеновская средняя школа</w:t>
            </w:r>
          </w:p>
        </w:tc>
        <w:tc>
          <w:tcPr>
            <w:tcW w:w="505" w:type="pct"/>
            <w:shd w:val="clear" w:color="auto" w:fill="auto"/>
            <w:noWrap/>
            <w:vAlign w:val="center"/>
            <w:hideMark/>
          </w:tcPr>
          <w:p w14:paraId="101DB533" w14:textId="77777777" w:rsidR="002407B4" w:rsidRPr="00661354" w:rsidRDefault="002407B4" w:rsidP="002407B4">
            <w:pPr>
              <w:widowControl/>
              <w:autoSpaceDE/>
              <w:autoSpaceDN/>
              <w:jc w:val="center"/>
              <w:rPr>
                <w:sz w:val="18"/>
                <w:szCs w:val="18"/>
                <w:lang w:bidi="ar-SA"/>
              </w:rPr>
            </w:pPr>
            <w:r w:rsidRPr="00661354">
              <w:rPr>
                <w:sz w:val="18"/>
                <w:szCs w:val="18"/>
                <w:lang w:bidi="ar-SA"/>
              </w:rPr>
              <w:t>1</w:t>
            </w:r>
          </w:p>
        </w:tc>
        <w:tc>
          <w:tcPr>
            <w:tcW w:w="478" w:type="pct"/>
            <w:shd w:val="clear" w:color="auto" w:fill="auto"/>
            <w:noWrap/>
            <w:vAlign w:val="center"/>
            <w:hideMark/>
          </w:tcPr>
          <w:p w14:paraId="5EBD1C99" w14:textId="77777777" w:rsidR="002407B4" w:rsidRPr="00661354" w:rsidRDefault="002407B4" w:rsidP="002407B4">
            <w:pPr>
              <w:widowControl/>
              <w:autoSpaceDE/>
              <w:autoSpaceDN/>
              <w:jc w:val="center"/>
              <w:rPr>
                <w:sz w:val="18"/>
                <w:szCs w:val="18"/>
                <w:lang w:bidi="ar-SA"/>
              </w:rPr>
            </w:pPr>
            <w:r w:rsidRPr="00661354">
              <w:rPr>
                <w:sz w:val="18"/>
                <w:szCs w:val="18"/>
                <w:lang w:bidi="ar-SA"/>
              </w:rPr>
              <w:t>2</w:t>
            </w:r>
          </w:p>
        </w:tc>
        <w:tc>
          <w:tcPr>
            <w:tcW w:w="423" w:type="pct"/>
            <w:shd w:val="clear" w:color="auto" w:fill="auto"/>
            <w:noWrap/>
            <w:vAlign w:val="center"/>
            <w:hideMark/>
          </w:tcPr>
          <w:p w14:paraId="17FF06D5" w14:textId="77777777" w:rsidR="002407B4" w:rsidRPr="00661354" w:rsidRDefault="002407B4" w:rsidP="002407B4">
            <w:pPr>
              <w:widowControl/>
              <w:autoSpaceDE/>
              <w:autoSpaceDN/>
              <w:jc w:val="center"/>
              <w:rPr>
                <w:sz w:val="18"/>
                <w:szCs w:val="18"/>
                <w:lang w:bidi="ar-SA"/>
              </w:rPr>
            </w:pPr>
            <w:r w:rsidRPr="00661354">
              <w:rPr>
                <w:sz w:val="18"/>
                <w:szCs w:val="18"/>
                <w:lang w:bidi="ar-SA"/>
              </w:rPr>
              <w:t>0,07</w:t>
            </w:r>
          </w:p>
        </w:tc>
        <w:tc>
          <w:tcPr>
            <w:tcW w:w="192" w:type="pct"/>
            <w:shd w:val="clear" w:color="auto" w:fill="auto"/>
            <w:noWrap/>
            <w:vAlign w:val="center"/>
            <w:hideMark/>
          </w:tcPr>
          <w:p w14:paraId="2DB5C66A" w14:textId="77777777" w:rsidR="002407B4" w:rsidRPr="00661354" w:rsidRDefault="002407B4" w:rsidP="002407B4">
            <w:pPr>
              <w:widowControl/>
              <w:autoSpaceDE/>
              <w:autoSpaceDN/>
              <w:jc w:val="center"/>
              <w:rPr>
                <w:sz w:val="18"/>
                <w:szCs w:val="18"/>
                <w:lang w:bidi="ar-SA"/>
              </w:rPr>
            </w:pPr>
            <w:r w:rsidRPr="00661354">
              <w:rPr>
                <w:sz w:val="18"/>
                <w:szCs w:val="18"/>
                <w:lang w:bidi="ar-SA"/>
              </w:rPr>
              <w:t>0,0</w:t>
            </w:r>
          </w:p>
        </w:tc>
        <w:tc>
          <w:tcPr>
            <w:tcW w:w="316" w:type="pct"/>
            <w:shd w:val="clear" w:color="auto" w:fill="auto"/>
            <w:noWrap/>
            <w:vAlign w:val="center"/>
            <w:hideMark/>
          </w:tcPr>
          <w:p w14:paraId="31898A5B" w14:textId="77777777" w:rsidR="002407B4" w:rsidRPr="00661354" w:rsidRDefault="002407B4" w:rsidP="002407B4">
            <w:pPr>
              <w:widowControl/>
              <w:autoSpaceDE/>
              <w:autoSpaceDN/>
              <w:jc w:val="center"/>
              <w:rPr>
                <w:sz w:val="18"/>
                <w:szCs w:val="18"/>
                <w:lang w:bidi="ar-SA"/>
              </w:rPr>
            </w:pPr>
            <w:r w:rsidRPr="00661354">
              <w:rPr>
                <w:sz w:val="18"/>
                <w:szCs w:val="18"/>
                <w:lang w:bidi="ar-SA"/>
              </w:rPr>
              <w:t>0,07</w:t>
            </w:r>
          </w:p>
        </w:tc>
        <w:tc>
          <w:tcPr>
            <w:tcW w:w="398" w:type="pct"/>
            <w:shd w:val="clear" w:color="auto" w:fill="auto"/>
            <w:noWrap/>
            <w:vAlign w:val="center"/>
            <w:hideMark/>
          </w:tcPr>
          <w:p w14:paraId="048D813B" w14:textId="77777777" w:rsidR="002407B4" w:rsidRPr="00661354" w:rsidRDefault="002407B4" w:rsidP="002407B4">
            <w:pPr>
              <w:widowControl/>
              <w:autoSpaceDE/>
              <w:autoSpaceDN/>
              <w:jc w:val="center"/>
              <w:rPr>
                <w:sz w:val="18"/>
                <w:szCs w:val="18"/>
                <w:lang w:bidi="ar-SA"/>
              </w:rPr>
            </w:pPr>
            <w:r w:rsidRPr="00661354">
              <w:rPr>
                <w:sz w:val="18"/>
                <w:szCs w:val="18"/>
                <w:lang w:bidi="ar-SA"/>
              </w:rPr>
              <w:t>0,0</w:t>
            </w:r>
          </w:p>
        </w:tc>
        <w:tc>
          <w:tcPr>
            <w:tcW w:w="281" w:type="pct"/>
            <w:shd w:val="clear" w:color="auto" w:fill="auto"/>
            <w:noWrap/>
            <w:vAlign w:val="center"/>
            <w:hideMark/>
          </w:tcPr>
          <w:p w14:paraId="43A36271" w14:textId="77777777" w:rsidR="002407B4" w:rsidRPr="00661354" w:rsidRDefault="002407B4" w:rsidP="002407B4">
            <w:pPr>
              <w:widowControl/>
              <w:autoSpaceDE/>
              <w:autoSpaceDN/>
              <w:jc w:val="center"/>
              <w:rPr>
                <w:sz w:val="18"/>
                <w:szCs w:val="18"/>
                <w:lang w:bidi="ar-SA"/>
              </w:rPr>
            </w:pPr>
            <w:r w:rsidRPr="00661354">
              <w:rPr>
                <w:sz w:val="18"/>
                <w:szCs w:val="18"/>
                <w:lang w:bidi="ar-SA"/>
              </w:rPr>
              <w:t>0,0</w:t>
            </w:r>
          </w:p>
        </w:tc>
        <w:tc>
          <w:tcPr>
            <w:tcW w:w="284" w:type="pct"/>
            <w:shd w:val="clear" w:color="auto" w:fill="auto"/>
            <w:noWrap/>
            <w:vAlign w:val="center"/>
            <w:hideMark/>
          </w:tcPr>
          <w:p w14:paraId="6E0450C1" w14:textId="77777777" w:rsidR="002407B4" w:rsidRPr="00661354" w:rsidRDefault="002407B4" w:rsidP="002407B4">
            <w:pPr>
              <w:widowControl/>
              <w:autoSpaceDE/>
              <w:autoSpaceDN/>
              <w:jc w:val="center"/>
              <w:rPr>
                <w:sz w:val="18"/>
                <w:szCs w:val="18"/>
                <w:lang w:bidi="ar-SA"/>
              </w:rPr>
            </w:pPr>
            <w:r w:rsidRPr="00661354">
              <w:rPr>
                <w:sz w:val="18"/>
                <w:szCs w:val="18"/>
                <w:lang w:bidi="ar-SA"/>
              </w:rPr>
              <w:t>0,0</w:t>
            </w:r>
          </w:p>
        </w:tc>
      </w:tr>
    </w:tbl>
    <w:p w14:paraId="135B1622" w14:textId="593F6742" w:rsidR="006A491E" w:rsidRPr="002A6A65" w:rsidRDefault="006A491E" w:rsidP="006A491E">
      <w:pPr>
        <w:pStyle w:val="af6"/>
        <w:spacing w:before="0"/>
        <w:rPr>
          <w:rStyle w:val="af5"/>
          <w:b/>
          <w:sz w:val="20"/>
        </w:rPr>
      </w:pPr>
      <w:bookmarkStart w:id="271" w:name="_Toc138344090"/>
      <w:r w:rsidRPr="002A6A65">
        <w:rPr>
          <w:rStyle w:val="af5"/>
          <w:b/>
          <w:sz w:val="20"/>
        </w:rPr>
        <w:t>Таблица 1.10.</w:t>
      </w:r>
      <w:r>
        <w:rPr>
          <w:rStyle w:val="af5"/>
          <w:b/>
          <w:sz w:val="20"/>
        </w:rPr>
        <w:t>2</w:t>
      </w:r>
      <w:r w:rsidRPr="002A6A65">
        <w:rPr>
          <w:rStyle w:val="af5"/>
          <w:b/>
          <w:sz w:val="20"/>
        </w:rPr>
        <w:t xml:space="preserve"> - Технико-экономические показатели теплоснабжающих и теплосетевых организаций – краткая характеристика</w:t>
      </w:r>
      <w:r>
        <w:rPr>
          <w:rStyle w:val="af5"/>
          <w:b/>
          <w:sz w:val="20"/>
        </w:rPr>
        <w:t xml:space="preserve"> </w:t>
      </w:r>
      <w:r w:rsidRPr="006A491E">
        <w:rPr>
          <w:rStyle w:val="af5"/>
          <w:b/>
          <w:sz w:val="20"/>
        </w:rPr>
        <w:t>МУП ЖКХ Первомайского МР ЯО «Теплоснаб»</w:t>
      </w:r>
      <w:bookmarkEnd w:id="27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6010"/>
        <w:gridCol w:w="895"/>
        <w:gridCol w:w="766"/>
        <w:gridCol w:w="768"/>
        <w:gridCol w:w="766"/>
        <w:gridCol w:w="766"/>
      </w:tblGrid>
      <w:tr w:rsidR="00C26F66" w:rsidRPr="00661354" w14:paraId="10B55ECD" w14:textId="60CE3937" w:rsidTr="00170D3B">
        <w:trPr>
          <w:trHeight w:val="20"/>
          <w:tblHeader/>
        </w:trPr>
        <w:tc>
          <w:tcPr>
            <w:tcW w:w="3014" w:type="pct"/>
            <w:vAlign w:val="center"/>
          </w:tcPr>
          <w:p w14:paraId="48FE9F84" w14:textId="6409C37C" w:rsidR="00C26F66" w:rsidRPr="00661354" w:rsidRDefault="00C26F66" w:rsidP="00C26F66">
            <w:pPr>
              <w:pStyle w:val="aff5"/>
              <w:spacing w:line="276" w:lineRule="auto"/>
              <w:ind w:firstLine="29"/>
              <w:jc w:val="center"/>
              <w:rPr>
                <w:rFonts w:cs="Times New Roman"/>
                <w:b/>
                <w:sz w:val="18"/>
                <w:szCs w:val="20"/>
              </w:rPr>
            </w:pPr>
            <w:r w:rsidRPr="00661354">
              <w:rPr>
                <w:rFonts w:cs="Times New Roman"/>
                <w:b/>
                <w:sz w:val="18"/>
                <w:szCs w:val="20"/>
              </w:rPr>
              <w:t>Наименование показателя</w:t>
            </w:r>
          </w:p>
        </w:tc>
        <w:tc>
          <w:tcPr>
            <w:tcW w:w="449" w:type="pct"/>
            <w:vAlign w:val="center"/>
          </w:tcPr>
          <w:p w14:paraId="6B3A731A" w14:textId="77777777" w:rsidR="00C26F66" w:rsidRPr="00661354" w:rsidRDefault="00C26F66" w:rsidP="00C26F66">
            <w:pPr>
              <w:pStyle w:val="aff5"/>
              <w:spacing w:line="276" w:lineRule="auto"/>
              <w:ind w:firstLine="29"/>
              <w:jc w:val="center"/>
              <w:rPr>
                <w:rFonts w:cs="Times New Roman"/>
                <w:b/>
                <w:sz w:val="18"/>
                <w:szCs w:val="20"/>
              </w:rPr>
            </w:pPr>
            <w:r w:rsidRPr="00661354">
              <w:rPr>
                <w:rFonts w:cs="Times New Roman"/>
                <w:b/>
                <w:sz w:val="18"/>
                <w:szCs w:val="20"/>
              </w:rPr>
              <w:t>Ед. изм.</w:t>
            </w:r>
          </w:p>
        </w:tc>
        <w:tc>
          <w:tcPr>
            <w:tcW w:w="384" w:type="pct"/>
            <w:vAlign w:val="center"/>
          </w:tcPr>
          <w:p w14:paraId="3C5E98B8" w14:textId="77777777" w:rsidR="00C26F66" w:rsidRPr="00661354" w:rsidRDefault="00C26F66" w:rsidP="00C26F66">
            <w:pPr>
              <w:pStyle w:val="aff5"/>
              <w:spacing w:line="276" w:lineRule="auto"/>
              <w:ind w:firstLine="29"/>
              <w:jc w:val="center"/>
              <w:rPr>
                <w:rFonts w:cs="Times New Roman"/>
                <w:b/>
                <w:sz w:val="18"/>
                <w:szCs w:val="20"/>
              </w:rPr>
            </w:pPr>
            <w:r w:rsidRPr="00661354">
              <w:rPr>
                <w:rFonts w:cs="Times New Roman"/>
                <w:b/>
                <w:sz w:val="18"/>
                <w:szCs w:val="20"/>
              </w:rPr>
              <w:t>2019г. (факт)</w:t>
            </w:r>
          </w:p>
        </w:tc>
        <w:tc>
          <w:tcPr>
            <w:tcW w:w="385" w:type="pct"/>
            <w:vAlign w:val="center"/>
          </w:tcPr>
          <w:p w14:paraId="14159075" w14:textId="77777777" w:rsidR="00C26F66" w:rsidRPr="00661354" w:rsidRDefault="00C26F66" w:rsidP="00C26F66">
            <w:pPr>
              <w:pStyle w:val="aff5"/>
              <w:spacing w:line="276" w:lineRule="auto"/>
              <w:ind w:firstLine="29"/>
              <w:jc w:val="center"/>
              <w:rPr>
                <w:rFonts w:cs="Times New Roman"/>
                <w:b/>
                <w:sz w:val="18"/>
                <w:szCs w:val="20"/>
              </w:rPr>
            </w:pPr>
            <w:r w:rsidRPr="00661354">
              <w:rPr>
                <w:rFonts w:cs="Times New Roman"/>
                <w:b/>
                <w:sz w:val="18"/>
                <w:szCs w:val="20"/>
              </w:rPr>
              <w:t>2020г. (факт)</w:t>
            </w:r>
          </w:p>
        </w:tc>
        <w:tc>
          <w:tcPr>
            <w:tcW w:w="384" w:type="pct"/>
            <w:vAlign w:val="center"/>
          </w:tcPr>
          <w:p w14:paraId="1A53822B" w14:textId="77777777" w:rsidR="00C26F66" w:rsidRPr="00661354" w:rsidRDefault="00C26F66" w:rsidP="00C26F66">
            <w:pPr>
              <w:pStyle w:val="aff5"/>
              <w:spacing w:line="276" w:lineRule="auto"/>
              <w:ind w:firstLine="29"/>
              <w:jc w:val="center"/>
              <w:rPr>
                <w:rFonts w:cs="Times New Roman"/>
                <w:b/>
                <w:sz w:val="18"/>
                <w:szCs w:val="20"/>
              </w:rPr>
            </w:pPr>
            <w:r w:rsidRPr="00661354">
              <w:rPr>
                <w:rFonts w:cs="Times New Roman"/>
                <w:b/>
                <w:sz w:val="18"/>
                <w:szCs w:val="20"/>
              </w:rPr>
              <w:t>2021г. (факт)</w:t>
            </w:r>
          </w:p>
        </w:tc>
        <w:tc>
          <w:tcPr>
            <w:tcW w:w="384" w:type="pct"/>
            <w:vAlign w:val="center"/>
          </w:tcPr>
          <w:p w14:paraId="6275DA4E" w14:textId="52507ACC" w:rsidR="00C26F66" w:rsidRPr="00661354" w:rsidRDefault="00C26F66" w:rsidP="00C26F66">
            <w:pPr>
              <w:pStyle w:val="aff5"/>
              <w:spacing w:line="276" w:lineRule="auto"/>
              <w:ind w:firstLine="29"/>
              <w:jc w:val="center"/>
              <w:rPr>
                <w:rFonts w:cs="Times New Roman"/>
                <w:b/>
                <w:sz w:val="18"/>
                <w:szCs w:val="20"/>
              </w:rPr>
            </w:pPr>
            <w:r w:rsidRPr="00661354">
              <w:rPr>
                <w:rFonts w:cs="Times New Roman"/>
                <w:b/>
                <w:sz w:val="18"/>
                <w:szCs w:val="20"/>
              </w:rPr>
              <w:t>202</w:t>
            </w:r>
            <w:r>
              <w:rPr>
                <w:rFonts w:cs="Times New Roman"/>
                <w:b/>
                <w:sz w:val="18"/>
                <w:szCs w:val="20"/>
              </w:rPr>
              <w:t>2</w:t>
            </w:r>
            <w:r w:rsidRPr="00661354">
              <w:rPr>
                <w:rFonts w:cs="Times New Roman"/>
                <w:b/>
                <w:sz w:val="18"/>
                <w:szCs w:val="20"/>
              </w:rPr>
              <w:t>г. (факт)</w:t>
            </w:r>
          </w:p>
        </w:tc>
      </w:tr>
      <w:tr w:rsidR="00C26F66" w:rsidRPr="00C22014" w14:paraId="0A22E7BE" w14:textId="5E44CEAE" w:rsidTr="00C26F66">
        <w:trPr>
          <w:trHeight w:val="20"/>
        </w:trPr>
        <w:tc>
          <w:tcPr>
            <w:tcW w:w="3014" w:type="pct"/>
            <w:vAlign w:val="center"/>
          </w:tcPr>
          <w:p w14:paraId="5C6D5E47" w14:textId="77777777" w:rsidR="00C26F66" w:rsidRPr="00C22014" w:rsidRDefault="00C26F66" w:rsidP="00C26F66">
            <w:pPr>
              <w:pStyle w:val="aff5"/>
              <w:spacing w:line="276" w:lineRule="auto"/>
              <w:ind w:firstLine="29"/>
              <w:rPr>
                <w:rFonts w:cs="Times New Roman"/>
                <w:sz w:val="18"/>
                <w:szCs w:val="20"/>
              </w:rPr>
            </w:pPr>
            <w:r w:rsidRPr="00C22014">
              <w:rPr>
                <w:rFonts w:cs="Times New Roman"/>
                <w:sz w:val="18"/>
                <w:szCs w:val="20"/>
              </w:rPr>
              <w:t>Операционные (подконтрольные) расходы</w:t>
            </w:r>
          </w:p>
        </w:tc>
        <w:tc>
          <w:tcPr>
            <w:tcW w:w="449" w:type="pct"/>
            <w:vAlign w:val="center"/>
          </w:tcPr>
          <w:p w14:paraId="6AC6A3A1" w14:textId="77777777" w:rsidR="00C26F66" w:rsidRPr="00C22014" w:rsidRDefault="00C26F66" w:rsidP="00C26F66">
            <w:pPr>
              <w:pStyle w:val="aff5"/>
              <w:spacing w:line="276" w:lineRule="auto"/>
              <w:ind w:firstLine="29"/>
              <w:jc w:val="center"/>
              <w:rPr>
                <w:rFonts w:eastAsia="Times New Roman" w:cs="Times New Roman"/>
                <w:sz w:val="18"/>
                <w:szCs w:val="20"/>
              </w:rPr>
            </w:pPr>
            <w:r w:rsidRPr="00C22014">
              <w:rPr>
                <w:rFonts w:cs="Times New Roman"/>
                <w:sz w:val="18"/>
                <w:szCs w:val="20"/>
              </w:rPr>
              <w:t>тыс. руб.</w:t>
            </w:r>
          </w:p>
        </w:tc>
        <w:tc>
          <w:tcPr>
            <w:tcW w:w="384" w:type="pct"/>
            <w:shd w:val="clear" w:color="auto" w:fill="auto"/>
            <w:vAlign w:val="center"/>
          </w:tcPr>
          <w:p w14:paraId="61804F86" w14:textId="2BC1B6DB" w:rsidR="00C26F66" w:rsidRPr="00C22014" w:rsidRDefault="00C26F66" w:rsidP="00C26F66">
            <w:pPr>
              <w:pStyle w:val="aff5"/>
              <w:spacing w:line="276" w:lineRule="auto"/>
              <w:ind w:firstLine="29"/>
              <w:jc w:val="center"/>
              <w:rPr>
                <w:rFonts w:cs="Times New Roman"/>
                <w:sz w:val="18"/>
                <w:szCs w:val="20"/>
              </w:rPr>
            </w:pPr>
            <w:r>
              <w:rPr>
                <w:rFonts w:cs="Times New Roman"/>
                <w:sz w:val="18"/>
                <w:szCs w:val="20"/>
              </w:rPr>
              <w:t>5 786</w:t>
            </w:r>
          </w:p>
        </w:tc>
        <w:tc>
          <w:tcPr>
            <w:tcW w:w="385" w:type="pct"/>
            <w:shd w:val="clear" w:color="auto" w:fill="auto"/>
            <w:vAlign w:val="center"/>
          </w:tcPr>
          <w:p w14:paraId="1277A139" w14:textId="4190BFE2" w:rsidR="00C26F66" w:rsidRPr="00C22014" w:rsidRDefault="00C26F66" w:rsidP="00C26F66">
            <w:pPr>
              <w:pStyle w:val="aff5"/>
              <w:spacing w:line="276" w:lineRule="auto"/>
              <w:ind w:firstLine="29"/>
              <w:jc w:val="center"/>
              <w:rPr>
                <w:rFonts w:cs="Times New Roman"/>
                <w:sz w:val="18"/>
                <w:szCs w:val="20"/>
              </w:rPr>
            </w:pPr>
            <w:r>
              <w:rPr>
                <w:rFonts w:cs="Times New Roman"/>
                <w:sz w:val="18"/>
                <w:szCs w:val="20"/>
              </w:rPr>
              <w:t>6 474</w:t>
            </w:r>
          </w:p>
        </w:tc>
        <w:tc>
          <w:tcPr>
            <w:tcW w:w="384" w:type="pct"/>
            <w:shd w:val="clear" w:color="auto" w:fill="auto"/>
            <w:vAlign w:val="center"/>
          </w:tcPr>
          <w:p w14:paraId="1270BD82" w14:textId="691E1026" w:rsidR="00C26F66" w:rsidRPr="00C22014" w:rsidRDefault="00C26F66" w:rsidP="00C26F66">
            <w:pPr>
              <w:pStyle w:val="aff5"/>
              <w:spacing w:line="276" w:lineRule="auto"/>
              <w:ind w:firstLine="29"/>
              <w:jc w:val="center"/>
              <w:rPr>
                <w:rFonts w:cs="Times New Roman"/>
                <w:sz w:val="18"/>
                <w:szCs w:val="20"/>
              </w:rPr>
            </w:pPr>
            <w:r>
              <w:rPr>
                <w:rFonts w:cs="Times New Roman"/>
                <w:sz w:val="18"/>
                <w:szCs w:val="20"/>
              </w:rPr>
              <w:t>5 663</w:t>
            </w:r>
          </w:p>
        </w:tc>
        <w:tc>
          <w:tcPr>
            <w:tcW w:w="384" w:type="pct"/>
            <w:vAlign w:val="center"/>
          </w:tcPr>
          <w:p w14:paraId="10B9DC14" w14:textId="415E73D9" w:rsidR="00C26F66" w:rsidRDefault="00C26F66" w:rsidP="00C26F66">
            <w:pPr>
              <w:pStyle w:val="aff5"/>
              <w:spacing w:line="276" w:lineRule="auto"/>
              <w:ind w:firstLine="29"/>
              <w:jc w:val="center"/>
              <w:rPr>
                <w:rFonts w:cs="Times New Roman"/>
                <w:sz w:val="18"/>
                <w:szCs w:val="20"/>
              </w:rPr>
            </w:pPr>
            <w:r>
              <w:rPr>
                <w:rFonts w:cs="Times New Roman"/>
                <w:sz w:val="18"/>
                <w:szCs w:val="20"/>
              </w:rPr>
              <w:t>6 838</w:t>
            </w:r>
          </w:p>
        </w:tc>
      </w:tr>
      <w:tr w:rsidR="00C26F66" w:rsidRPr="00C22014" w14:paraId="5FA54A14" w14:textId="453CB033" w:rsidTr="00C26F66">
        <w:trPr>
          <w:trHeight w:val="20"/>
        </w:trPr>
        <w:tc>
          <w:tcPr>
            <w:tcW w:w="3014" w:type="pct"/>
            <w:vAlign w:val="center"/>
          </w:tcPr>
          <w:p w14:paraId="78210A62" w14:textId="77777777" w:rsidR="00C26F66" w:rsidRPr="00C22014" w:rsidRDefault="00C26F66" w:rsidP="00C26F66">
            <w:pPr>
              <w:pStyle w:val="aff5"/>
              <w:spacing w:line="276" w:lineRule="auto"/>
              <w:ind w:firstLine="29"/>
              <w:rPr>
                <w:rFonts w:cs="Times New Roman"/>
                <w:sz w:val="18"/>
                <w:szCs w:val="20"/>
              </w:rPr>
            </w:pPr>
            <w:r w:rsidRPr="00C22014">
              <w:rPr>
                <w:rFonts w:cs="Times New Roman"/>
                <w:sz w:val="18"/>
                <w:szCs w:val="20"/>
              </w:rPr>
              <w:t xml:space="preserve">Неподконтрольные расходы </w:t>
            </w:r>
          </w:p>
        </w:tc>
        <w:tc>
          <w:tcPr>
            <w:tcW w:w="449" w:type="pct"/>
            <w:vAlign w:val="center"/>
          </w:tcPr>
          <w:p w14:paraId="269851CE" w14:textId="77777777" w:rsidR="00C26F66" w:rsidRPr="00C22014" w:rsidRDefault="00C26F66" w:rsidP="00C26F66">
            <w:pPr>
              <w:pStyle w:val="aff5"/>
              <w:spacing w:line="276" w:lineRule="auto"/>
              <w:ind w:firstLine="29"/>
              <w:jc w:val="center"/>
              <w:rPr>
                <w:rFonts w:cs="Times New Roman"/>
                <w:sz w:val="18"/>
                <w:szCs w:val="20"/>
              </w:rPr>
            </w:pPr>
            <w:r w:rsidRPr="00C22014">
              <w:rPr>
                <w:rFonts w:cs="Times New Roman"/>
                <w:sz w:val="18"/>
                <w:szCs w:val="20"/>
              </w:rPr>
              <w:t>тыс. руб.</w:t>
            </w:r>
          </w:p>
        </w:tc>
        <w:tc>
          <w:tcPr>
            <w:tcW w:w="384" w:type="pct"/>
            <w:shd w:val="clear" w:color="auto" w:fill="auto"/>
            <w:vAlign w:val="center"/>
          </w:tcPr>
          <w:p w14:paraId="3C871D95" w14:textId="33750807" w:rsidR="00C26F66" w:rsidRPr="00C22014" w:rsidRDefault="00C26F66" w:rsidP="00C26F66">
            <w:pPr>
              <w:pStyle w:val="aff5"/>
              <w:spacing w:line="276" w:lineRule="auto"/>
              <w:ind w:firstLine="29"/>
              <w:jc w:val="center"/>
              <w:rPr>
                <w:rFonts w:cs="Times New Roman"/>
                <w:sz w:val="18"/>
                <w:szCs w:val="20"/>
              </w:rPr>
            </w:pPr>
            <w:r>
              <w:rPr>
                <w:rFonts w:cs="Times New Roman"/>
                <w:sz w:val="18"/>
                <w:szCs w:val="20"/>
              </w:rPr>
              <w:t>1 896</w:t>
            </w:r>
          </w:p>
        </w:tc>
        <w:tc>
          <w:tcPr>
            <w:tcW w:w="385" w:type="pct"/>
            <w:shd w:val="clear" w:color="auto" w:fill="auto"/>
            <w:vAlign w:val="center"/>
          </w:tcPr>
          <w:p w14:paraId="2686BD7D" w14:textId="7D2715FC" w:rsidR="00C26F66" w:rsidRPr="00C22014" w:rsidRDefault="00C26F66" w:rsidP="00C26F66">
            <w:pPr>
              <w:pStyle w:val="aff5"/>
              <w:spacing w:line="276" w:lineRule="auto"/>
              <w:ind w:firstLine="29"/>
              <w:jc w:val="center"/>
              <w:rPr>
                <w:rFonts w:cs="Times New Roman"/>
                <w:sz w:val="18"/>
                <w:szCs w:val="20"/>
              </w:rPr>
            </w:pPr>
            <w:r>
              <w:rPr>
                <w:rFonts w:cs="Times New Roman"/>
                <w:sz w:val="18"/>
                <w:szCs w:val="20"/>
              </w:rPr>
              <w:t>2 261</w:t>
            </w:r>
          </w:p>
        </w:tc>
        <w:tc>
          <w:tcPr>
            <w:tcW w:w="384" w:type="pct"/>
            <w:shd w:val="clear" w:color="auto" w:fill="auto"/>
            <w:vAlign w:val="center"/>
          </w:tcPr>
          <w:p w14:paraId="1A202E84" w14:textId="265A9C33" w:rsidR="00C26F66" w:rsidRPr="00C22014" w:rsidRDefault="00C26F66" w:rsidP="00C26F66">
            <w:pPr>
              <w:pStyle w:val="aff5"/>
              <w:spacing w:line="276" w:lineRule="auto"/>
              <w:ind w:firstLine="29"/>
              <w:jc w:val="center"/>
              <w:rPr>
                <w:rFonts w:cs="Times New Roman"/>
                <w:sz w:val="18"/>
                <w:szCs w:val="20"/>
              </w:rPr>
            </w:pPr>
            <w:r>
              <w:rPr>
                <w:rFonts w:cs="Times New Roman"/>
                <w:sz w:val="18"/>
                <w:szCs w:val="20"/>
              </w:rPr>
              <w:t>2 080</w:t>
            </w:r>
          </w:p>
        </w:tc>
        <w:tc>
          <w:tcPr>
            <w:tcW w:w="384" w:type="pct"/>
            <w:vAlign w:val="center"/>
          </w:tcPr>
          <w:p w14:paraId="44407290" w14:textId="355C05E3" w:rsidR="00C26F66" w:rsidRDefault="00C26F66" w:rsidP="00C26F66">
            <w:pPr>
              <w:pStyle w:val="aff5"/>
              <w:spacing w:line="276" w:lineRule="auto"/>
              <w:ind w:firstLine="29"/>
              <w:jc w:val="center"/>
              <w:rPr>
                <w:rFonts w:cs="Times New Roman"/>
                <w:sz w:val="18"/>
                <w:szCs w:val="20"/>
              </w:rPr>
            </w:pPr>
            <w:r>
              <w:rPr>
                <w:rFonts w:cs="Times New Roman"/>
                <w:sz w:val="18"/>
                <w:szCs w:val="20"/>
              </w:rPr>
              <w:t>1 814</w:t>
            </w:r>
          </w:p>
        </w:tc>
      </w:tr>
      <w:tr w:rsidR="00C26F66" w:rsidRPr="00C22014" w14:paraId="3EEF2ECE" w14:textId="7777D693" w:rsidTr="00C26F66">
        <w:trPr>
          <w:trHeight w:val="20"/>
        </w:trPr>
        <w:tc>
          <w:tcPr>
            <w:tcW w:w="3014" w:type="pct"/>
            <w:vAlign w:val="center"/>
          </w:tcPr>
          <w:p w14:paraId="6317D015" w14:textId="77777777" w:rsidR="00C26F66" w:rsidRPr="00C22014" w:rsidRDefault="00C26F66" w:rsidP="00C26F66">
            <w:pPr>
              <w:pStyle w:val="aff5"/>
              <w:spacing w:line="276" w:lineRule="auto"/>
              <w:ind w:firstLine="29"/>
              <w:rPr>
                <w:rFonts w:cs="Times New Roman"/>
                <w:sz w:val="18"/>
                <w:szCs w:val="20"/>
              </w:rPr>
            </w:pPr>
            <w:r w:rsidRPr="00C22014">
              <w:rPr>
                <w:rFonts w:cs="Times New Roman"/>
                <w:sz w:val="18"/>
                <w:szCs w:val="20"/>
              </w:rPr>
              <w:t xml:space="preserve">Расходы на приобретение (производство) энергетических ресурсов, холодной воды и теплоносителя </w:t>
            </w:r>
          </w:p>
        </w:tc>
        <w:tc>
          <w:tcPr>
            <w:tcW w:w="449" w:type="pct"/>
            <w:vAlign w:val="center"/>
          </w:tcPr>
          <w:p w14:paraId="2396A845" w14:textId="77777777" w:rsidR="00C26F66" w:rsidRPr="00C22014" w:rsidRDefault="00C26F66" w:rsidP="00C26F66">
            <w:pPr>
              <w:pStyle w:val="aff5"/>
              <w:spacing w:line="276" w:lineRule="auto"/>
              <w:ind w:firstLine="29"/>
              <w:jc w:val="center"/>
              <w:rPr>
                <w:rFonts w:cs="Times New Roman"/>
                <w:sz w:val="18"/>
                <w:szCs w:val="20"/>
              </w:rPr>
            </w:pPr>
            <w:r w:rsidRPr="00C22014">
              <w:rPr>
                <w:rFonts w:cs="Times New Roman"/>
                <w:sz w:val="18"/>
                <w:szCs w:val="20"/>
              </w:rPr>
              <w:t>тыс. руб.</w:t>
            </w:r>
          </w:p>
        </w:tc>
        <w:tc>
          <w:tcPr>
            <w:tcW w:w="384" w:type="pct"/>
            <w:shd w:val="clear" w:color="auto" w:fill="auto"/>
            <w:vAlign w:val="center"/>
          </w:tcPr>
          <w:p w14:paraId="65C23575" w14:textId="162AB7BE" w:rsidR="00C26F66" w:rsidRPr="00C22014" w:rsidRDefault="00C26F66" w:rsidP="00C26F66">
            <w:pPr>
              <w:pStyle w:val="aff5"/>
              <w:spacing w:line="276" w:lineRule="auto"/>
              <w:ind w:firstLine="29"/>
              <w:jc w:val="center"/>
              <w:rPr>
                <w:rFonts w:cs="Times New Roman"/>
                <w:sz w:val="18"/>
                <w:szCs w:val="20"/>
              </w:rPr>
            </w:pPr>
            <w:r>
              <w:rPr>
                <w:rFonts w:cs="Times New Roman"/>
                <w:sz w:val="18"/>
                <w:szCs w:val="20"/>
              </w:rPr>
              <w:t>5 940</w:t>
            </w:r>
          </w:p>
        </w:tc>
        <w:tc>
          <w:tcPr>
            <w:tcW w:w="385" w:type="pct"/>
            <w:shd w:val="clear" w:color="auto" w:fill="auto"/>
            <w:vAlign w:val="center"/>
          </w:tcPr>
          <w:p w14:paraId="6689B3E6" w14:textId="7FD7C34B" w:rsidR="00C26F66" w:rsidRPr="00C22014" w:rsidRDefault="00C26F66" w:rsidP="00C26F66">
            <w:pPr>
              <w:pStyle w:val="aff5"/>
              <w:spacing w:line="276" w:lineRule="auto"/>
              <w:ind w:firstLine="29"/>
              <w:jc w:val="center"/>
              <w:rPr>
                <w:rFonts w:cs="Times New Roman"/>
                <w:sz w:val="18"/>
                <w:szCs w:val="20"/>
              </w:rPr>
            </w:pPr>
            <w:r>
              <w:rPr>
                <w:rFonts w:cs="Times New Roman"/>
                <w:sz w:val="18"/>
                <w:szCs w:val="20"/>
              </w:rPr>
              <w:t>6 120</w:t>
            </w:r>
          </w:p>
        </w:tc>
        <w:tc>
          <w:tcPr>
            <w:tcW w:w="384" w:type="pct"/>
            <w:shd w:val="clear" w:color="auto" w:fill="auto"/>
            <w:vAlign w:val="center"/>
          </w:tcPr>
          <w:p w14:paraId="4BC77C0F" w14:textId="136C1B32" w:rsidR="00C26F66" w:rsidRPr="00C22014" w:rsidRDefault="00C26F66" w:rsidP="00C26F66">
            <w:pPr>
              <w:pStyle w:val="aff5"/>
              <w:spacing w:line="276" w:lineRule="auto"/>
              <w:ind w:firstLine="29"/>
              <w:jc w:val="center"/>
              <w:rPr>
                <w:rFonts w:cs="Times New Roman"/>
                <w:sz w:val="18"/>
                <w:szCs w:val="20"/>
              </w:rPr>
            </w:pPr>
            <w:r>
              <w:rPr>
                <w:rFonts w:cs="Times New Roman"/>
                <w:sz w:val="18"/>
                <w:szCs w:val="20"/>
              </w:rPr>
              <w:t>8 357</w:t>
            </w:r>
          </w:p>
        </w:tc>
        <w:tc>
          <w:tcPr>
            <w:tcW w:w="384" w:type="pct"/>
            <w:vAlign w:val="center"/>
          </w:tcPr>
          <w:p w14:paraId="4B6FC48E" w14:textId="3AA3911F" w:rsidR="00C26F66" w:rsidRDefault="00C26F66" w:rsidP="00C26F66">
            <w:pPr>
              <w:pStyle w:val="aff5"/>
              <w:spacing w:line="276" w:lineRule="auto"/>
              <w:ind w:firstLine="29"/>
              <w:jc w:val="center"/>
              <w:rPr>
                <w:rFonts w:cs="Times New Roman"/>
                <w:sz w:val="18"/>
                <w:szCs w:val="20"/>
              </w:rPr>
            </w:pPr>
            <w:r>
              <w:rPr>
                <w:rFonts w:cs="Times New Roman"/>
                <w:sz w:val="18"/>
                <w:szCs w:val="20"/>
              </w:rPr>
              <w:t>12 168</w:t>
            </w:r>
          </w:p>
        </w:tc>
      </w:tr>
      <w:tr w:rsidR="00C26F66" w:rsidRPr="00C22014" w14:paraId="06372018" w14:textId="19D45EDE" w:rsidTr="00C26F66">
        <w:trPr>
          <w:trHeight w:val="20"/>
        </w:trPr>
        <w:tc>
          <w:tcPr>
            <w:tcW w:w="3014" w:type="pct"/>
            <w:vAlign w:val="center"/>
          </w:tcPr>
          <w:p w14:paraId="78E36921" w14:textId="77777777" w:rsidR="00C26F66" w:rsidRPr="00C22014" w:rsidRDefault="00C26F66" w:rsidP="00C26F66">
            <w:pPr>
              <w:pStyle w:val="aff5"/>
              <w:spacing w:line="276" w:lineRule="auto"/>
              <w:ind w:firstLine="29"/>
              <w:rPr>
                <w:rFonts w:cs="Times New Roman"/>
                <w:sz w:val="18"/>
                <w:szCs w:val="20"/>
              </w:rPr>
            </w:pPr>
            <w:r w:rsidRPr="00C22014">
              <w:rPr>
                <w:rFonts w:cs="Times New Roman"/>
                <w:sz w:val="18"/>
                <w:szCs w:val="20"/>
              </w:rPr>
              <w:t xml:space="preserve">Себестоимость </w:t>
            </w:r>
          </w:p>
        </w:tc>
        <w:tc>
          <w:tcPr>
            <w:tcW w:w="449" w:type="pct"/>
            <w:vAlign w:val="center"/>
          </w:tcPr>
          <w:p w14:paraId="4744FE17" w14:textId="77777777" w:rsidR="00C26F66" w:rsidRPr="00C22014" w:rsidRDefault="00C26F66" w:rsidP="00C26F66">
            <w:pPr>
              <w:pStyle w:val="aff5"/>
              <w:spacing w:line="276" w:lineRule="auto"/>
              <w:ind w:firstLine="29"/>
              <w:jc w:val="center"/>
              <w:rPr>
                <w:rFonts w:cs="Times New Roman"/>
                <w:sz w:val="18"/>
                <w:szCs w:val="20"/>
              </w:rPr>
            </w:pPr>
            <w:r w:rsidRPr="00C22014">
              <w:rPr>
                <w:rFonts w:cs="Times New Roman"/>
                <w:sz w:val="18"/>
                <w:szCs w:val="20"/>
              </w:rPr>
              <w:t>тыс. руб.</w:t>
            </w:r>
          </w:p>
        </w:tc>
        <w:tc>
          <w:tcPr>
            <w:tcW w:w="384" w:type="pct"/>
            <w:shd w:val="clear" w:color="auto" w:fill="auto"/>
            <w:vAlign w:val="center"/>
          </w:tcPr>
          <w:p w14:paraId="3CD48FCC" w14:textId="23EEAB34" w:rsidR="00C26F66" w:rsidRPr="00C22014" w:rsidRDefault="00C26F66" w:rsidP="00C26F66">
            <w:pPr>
              <w:pStyle w:val="aff5"/>
              <w:spacing w:line="276" w:lineRule="auto"/>
              <w:ind w:firstLine="29"/>
              <w:jc w:val="center"/>
              <w:rPr>
                <w:rFonts w:cs="Times New Roman"/>
                <w:sz w:val="18"/>
                <w:szCs w:val="20"/>
              </w:rPr>
            </w:pPr>
            <w:r>
              <w:rPr>
                <w:rFonts w:cs="Times New Roman"/>
                <w:sz w:val="18"/>
                <w:szCs w:val="20"/>
              </w:rPr>
              <w:t>13 622</w:t>
            </w:r>
          </w:p>
        </w:tc>
        <w:tc>
          <w:tcPr>
            <w:tcW w:w="385" w:type="pct"/>
            <w:shd w:val="clear" w:color="auto" w:fill="auto"/>
            <w:vAlign w:val="center"/>
          </w:tcPr>
          <w:p w14:paraId="419D5DF9" w14:textId="7712B675" w:rsidR="00C26F66" w:rsidRPr="00C22014" w:rsidRDefault="00C26F66" w:rsidP="00C26F66">
            <w:pPr>
              <w:pStyle w:val="aff5"/>
              <w:spacing w:line="276" w:lineRule="auto"/>
              <w:ind w:firstLine="29"/>
              <w:jc w:val="center"/>
              <w:rPr>
                <w:rFonts w:cs="Times New Roman"/>
                <w:sz w:val="18"/>
                <w:szCs w:val="20"/>
              </w:rPr>
            </w:pPr>
            <w:r>
              <w:rPr>
                <w:rFonts w:cs="Times New Roman"/>
                <w:sz w:val="18"/>
                <w:szCs w:val="20"/>
              </w:rPr>
              <w:t>14 855</w:t>
            </w:r>
          </w:p>
        </w:tc>
        <w:tc>
          <w:tcPr>
            <w:tcW w:w="384" w:type="pct"/>
            <w:shd w:val="clear" w:color="auto" w:fill="auto"/>
            <w:vAlign w:val="center"/>
          </w:tcPr>
          <w:p w14:paraId="4D2B03A1" w14:textId="4C8074EE" w:rsidR="00C26F66" w:rsidRPr="00C22014" w:rsidRDefault="00C26F66" w:rsidP="00C26F66">
            <w:pPr>
              <w:pStyle w:val="aff5"/>
              <w:spacing w:line="276" w:lineRule="auto"/>
              <w:ind w:firstLine="29"/>
              <w:jc w:val="center"/>
              <w:rPr>
                <w:rFonts w:cs="Times New Roman"/>
                <w:sz w:val="18"/>
                <w:szCs w:val="20"/>
              </w:rPr>
            </w:pPr>
            <w:r>
              <w:rPr>
                <w:rFonts w:cs="Times New Roman"/>
                <w:sz w:val="18"/>
                <w:szCs w:val="20"/>
              </w:rPr>
              <w:t>16 988</w:t>
            </w:r>
          </w:p>
        </w:tc>
        <w:tc>
          <w:tcPr>
            <w:tcW w:w="384" w:type="pct"/>
            <w:vAlign w:val="center"/>
          </w:tcPr>
          <w:p w14:paraId="034837FA" w14:textId="538FBE32" w:rsidR="00C26F66" w:rsidRDefault="00C26F66" w:rsidP="00C26F66">
            <w:pPr>
              <w:pStyle w:val="aff5"/>
              <w:spacing w:line="276" w:lineRule="auto"/>
              <w:ind w:firstLine="29"/>
              <w:jc w:val="center"/>
              <w:rPr>
                <w:rFonts w:cs="Times New Roman"/>
                <w:sz w:val="18"/>
                <w:szCs w:val="20"/>
              </w:rPr>
            </w:pPr>
            <w:r>
              <w:rPr>
                <w:rFonts w:cs="Times New Roman"/>
                <w:sz w:val="18"/>
                <w:szCs w:val="20"/>
              </w:rPr>
              <w:t>21 168</w:t>
            </w:r>
          </w:p>
        </w:tc>
      </w:tr>
    </w:tbl>
    <w:p w14:paraId="7D4D78FB" w14:textId="112F75FD" w:rsidR="00AB4FB7" w:rsidRPr="002A6A65" w:rsidRDefault="00AB4FB7" w:rsidP="006A491E">
      <w:pPr>
        <w:pStyle w:val="af6"/>
        <w:spacing w:before="0"/>
        <w:rPr>
          <w:rStyle w:val="af5"/>
          <w:b/>
          <w:sz w:val="20"/>
        </w:rPr>
      </w:pPr>
      <w:bookmarkStart w:id="272" w:name="_Toc24969885"/>
      <w:bookmarkStart w:id="273" w:name="_Toc138344091"/>
      <w:r w:rsidRPr="002A6A65">
        <w:rPr>
          <w:rStyle w:val="af5"/>
          <w:b/>
          <w:sz w:val="20"/>
        </w:rPr>
        <w:t>Таблица 1.10.</w:t>
      </w:r>
      <w:r w:rsidR="006A491E">
        <w:rPr>
          <w:rStyle w:val="af5"/>
          <w:b/>
          <w:sz w:val="20"/>
        </w:rPr>
        <w:t>3</w:t>
      </w:r>
      <w:r w:rsidRPr="002A6A65">
        <w:rPr>
          <w:rStyle w:val="af5"/>
          <w:b/>
          <w:sz w:val="20"/>
        </w:rPr>
        <w:t xml:space="preserve"> - Технико-экономические показатели </w:t>
      </w:r>
      <w:bookmarkEnd w:id="272"/>
      <w:r w:rsidRPr="002A6A65">
        <w:rPr>
          <w:rStyle w:val="af5"/>
          <w:b/>
          <w:sz w:val="20"/>
        </w:rPr>
        <w:t>работы источников тепловой энергии</w:t>
      </w:r>
      <w:bookmarkEnd w:id="273"/>
    </w:p>
    <w:tbl>
      <w:tblPr>
        <w:tblW w:w="5000" w:type="pct"/>
        <w:tblCellMar>
          <w:left w:w="28" w:type="dxa"/>
          <w:right w:w="28" w:type="dxa"/>
        </w:tblCellMar>
        <w:tblLook w:val="04A0" w:firstRow="1" w:lastRow="0" w:firstColumn="1" w:lastColumn="0" w:noHBand="0" w:noVBand="1"/>
      </w:tblPr>
      <w:tblGrid>
        <w:gridCol w:w="6714"/>
        <w:gridCol w:w="947"/>
        <w:gridCol w:w="770"/>
        <w:gridCol w:w="770"/>
        <w:gridCol w:w="770"/>
      </w:tblGrid>
      <w:tr w:rsidR="002A6A65" w:rsidRPr="00661354" w14:paraId="616C1022" w14:textId="77777777" w:rsidTr="00661354">
        <w:trPr>
          <w:trHeight w:val="23"/>
        </w:trPr>
        <w:tc>
          <w:tcPr>
            <w:tcW w:w="336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272FB2" w14:textId="77777777" w:rsidR="002A6A65" w:rsidRPr="00661354" w:rsidRDefault="002A6A65" w:rsidP="002A6A65">
            <w:pPr>
              <w:widowControl/>
              <w:autoSpaceDE/>
              <w:autoSpaceDN/>
              <w:jc w:val="center"/>
              <w:rPr>
                <w:b/>
                <w:bCs/>
                <w:color w:val="000000"/>
                <w:sz w:val="18"/>
                <w:szCs w:val="18"/>
                <w:lang w:bidi="ar-SA"/>
              </w:rPr>
            </w:pPr>
            <w:r w:rsidRPr="00661354">
              <w:rPr>
                <w:b/>
                <w:bCs/>
                <w:color w:val="000000"/>
                <w:sz w:val="18"/>
                <w:szCs w:val="18"/>
                <w:lang w:bidi="ar-SA"/>
              </w:rPr>
              <w:t>Наименование показателя</w:t>
            </w:r>
          </w:p>
        </w:tc>
        <w:tc>
          <w:tcPr>
            <w:tcW w:w="475" w:type="pct"/>
            <w:tcBorders>
              <w:top w:val="single" w:sz="4" w:space="0" w:color="auto"/>
              <w:left w:val="nil"/>
              <w:bottom w:val="single" w:sz="4" w:space="0" w:color="auto"/>
              <w:right w:val="single" w:sz="4" w:space="0" w:color="auto"/>
            </w:tcBorders>
            <w:shd w:val="clear" w:color="auto" w:fill="auto"/>
            <w:vAlign w:val="center"/>
            <w:hideMark/>
          </w:tcPr>
          <w:p w14:paraId="1A5D728B" w14:textId="77777777" w:rsidR="002A6A65" w:rsidRPr="00661354" w:rsidRDefault="002A6A65" w:rsidP="002A6A65">
            <w:pPr>
              <w:widowControl/>
              <w:autoSpaceDE/>
              <w:autoSpaceDN/>
              <w:jc w:val="center"/>
              <w:rPr>
                <w:b/>
                <w:bCs/>
                <w:color w:val="000000"/>
                <w:sz w:val="18"/>
                <w:szCs w:val="18"/>
                <w:lang w:bidi="ar-SA"/>
              </w:rPr>
            </w:pPr>
            <w:r w:rsidRPr="00661354">
              <w:rPr>
                <w:b/>
                <w:bCs/>
                <w:color w:val="000000"/>
                <w:sz w:val="18"/>
                <w:szCs w:val="18"/>
                <w:lang w:bidi="ar-SA"/>
              </w:rPr>
              <w:t>Ед. изм.</w:t>
            </w:r>
          </w:p>
        </w:tc>
        <w:tc>
          <w:tcPr>
            <w:tcW w:w="386" w:type="pct"/>
            <w:tcBorders>
              <w:top w:val="single" w:sz="4" w:space="0" w:color="auto"/>
              <w:left w:val="nil"/>
              <w:bottom w:val="single" w:sz="4" w:space="0" w:color="auto"/>
              <w:right w:val="single" w:sz="4" w:space="0" w:color="auto"/>
            </w:tcBorders>
            <w:shd w:val="clear" w:color="auto" w:fill="auto"/>
            <w:vAlign w:val="center"/>
            <w:hideMark/>
          </w:tcPr>
          <w:p w14:paraId="0DFFFECA" w14:textId="77777777" w:rsidR="002A6A65" w:rsidRPr="00661354" w:rsidRDefault="002A6A65" w:rsidP="002A6A65">
            <w:pPr>
              <w:widowControl/>
              <w:autoSpaceDE/>
              <w:autoSpaceDN/>
              <w:jc w:val="center"/>
              <w:rPr>
                <w:b/>
                <w:bCs/>
                <w:color w:val="000000"/>
                <w:sz w:val="18"/>
                <w:szCs w:val="18"/>
                <w:lang w:bidi="ar-SA"/>
              </w:rPr>
            </w:pPr>
            <w:r w:rsidRPr="00661354">
              <w:rPr>
                <w:b/>
                <w:bCs/>
                <w:color w:val="000000"/>
                <w:sz w:val="18"/>
                <w:szCs w:val="18"/>
                <w:lang w:bidi="ar-SA"/>
              </w:rPr>
              <w:t>2017г. (факт)</w:t>
            </w:r>
          </w:p>
        </w:tc>
        <w:tc>
          <w:tcPr>
            <w:tcW w:w="386" w:type="pct"/>
            <w:tcBorders>
              <w:top w:val="single" w:sz="4" w:space="0" w:color="auto"/>
              <w:left w:val="nil"/>
              <w:bottom w:val="single" w:sz="4" w:space="0" w:color="auto"/>
              <w:right w:val="single" w:sz="4" w:space="0" w:color="auto"/>
            </w:tcBorders>
            <w:shd w:val="clear" w:color="auto" w:fill="auto"/>
            <w:vAlign w:val="center"/>
            <w:hideMark/>
          </w:tcPr>
          <w:p w14:paraId="30DE3904" w14:textId="77777777" w:rsidR="002A6A65" w:rsidRPr="00661354" w:rsidRDefault="002A6A65" w:rsidP="002A6A65">
            <w:pPr>
              <w:widowControl/>
              <w:autoSpaceDE/>
              <w:autoSpaceDN/>
              <w:jc w:val="center"/>
              <w:rPr>
                <w:b/>
                <w:bCs/>
                <w:color w:val="000000"/>
                <w:sz w:val="18"/>
                <w:szCs w:val="18"/>
                <w:lang w:bidi="ar-SA"/>
              </w:rPr>
            </w:pPr>
            <w:r w:rsidRPr="00661354">
              <w:rPr>
                <w:b/>
                <w:bCs/>
                <w:color w:val="000000"/>
                <w:sz w:val="18"/>
                <w:szCs w:val="18"/>
                <w:lang w:bidi="ar-SA"/>
              </w:rPr>
              <w:t>2018г. (факт)</w:t>
            </w:r>
          </w:p>
        </w:tc>
        <w:tc>
          <w:tcPr>
            <w:tcW w:w="386" w:type="pct"/>
            <w:tcBorders>
              <w:top w:val="single" w:sz="4" w:space="0" w:color="auto"/>
              <w:left w:val="nil"/>
              <w:bottom w:val="single" w:sz="4" w:space="0" w:color="auto"/>
              <w:right w:val="single" w:sz="4" w:space="0" w:color="auto"/>
            </w:tcBorders>
            <w:shd w:val="clear" w:color="auto" w:fill="auto"/>
            <w:vAlign w:val="center"/>
            <w:hideMark/>
          </w:tcPr>
          <w:p w14:paraId="583E19AE" w14:textId="77777777" w:rsidR="002A6A65" w:rsidRPr="00661354" w:rsidRDefault="002A6A65" w:rsidP="002A6A65">
            <w:pPr>
              <w:widowControl/>
              <w:autoSpaceDE/>
              <w:autoSpaceDN/>
              <w:jc w:val="center"/>
              <w:rPr>
                <w:b/>
                <w:bCs/>
                <w:color w:val="000000"/>
                <w:sz w:val="18"/>
                <w:szCs w:val="18"/>
                <w:lang w:bidi="ar-SA"/>
              </w:rPr>
            </w:pPr>
            <w:r w:rsidRPr="00661354">
              <w:rPr>
                <w:b/>
                <w:bCs/>
                <w:color w:val="000000"/>
                <w:sz w:val="18"/>
                <w:szCs w:val="18"/>
                <w:lang w:bidi="ar-SA"/>
              </w:rPr>
              <w:t>2019г. (факт)</w:t>
            </w:r>
          </w:p>
        </w:tc>
      </w:tr>
      <w:tr w:rsidR="002A6A65" w:rsidRPr="002A6A65" w14:paraId="558E8586" w14:textId="77777777" w:rsidTr="00661354">
        <w:trPr>
          <w:trHeight w:val="225"/>
        </w:trPr>
        <w:tc>
          <w:tcPr>
            <w:tcW w:w="5000" w:type="pct"/>
            <w:gridSpan w:val="5"/>
            <w:tcBorders>
              <w:top w:val="single" w:sz="4" w:space="0" w:color="auto"/>
              <w:left w:val="single" w:sz="4" w:space="0" w:color="auto"/>
              <w:bottom w:val="single" w:sz="4" w:space="0" w:color="auto"/>
              <w:right w:val="single" w:sz="4" w:space="0" w:color="000000"/>
            </w:tcBorders>
            <w:shd w:val="clear" w:color="000000" w:fill="F2F2F2"/>
            <w:vAlign w:val="center"/>
            <w:hideMark/>
          </w:tcPr>
          <w:p w14:paraId="09B3E616" w14:textId="77777777" w:rsidR="002A6A65" w:rsidRPr="002A6A65" w:rsidRDefault="002A6A65" w:rsidP="002A6A65">
            <w:pPr>
              <w:widowControl/>
              <w:autoSpaceDE/>
              <w:autoSpaceDN/>
              <w:jc w:val="center"/>
              <w:rPr>
                <w:b/>
                <w:bCs/>
                <w:color w:val="000000"/>
                <w:sz w:val="18"/>
                <w:szCs w:val="18"/>
                <w:lang w:bidi="ar-SA"/>
              </w:rPr>
            </w:pPr>
            <w:r w:rsidRPr="002A6A65">
              <w:rPr>
                <w:b/>
                <w:bCs/>
                <w:color w:val="000000"/>
                <w:sz w:val="18"/>
                <w:szCs w:val="18"/>
                <w:lang w:bidi="ar-SA"/>
              </w:rPr>
              <w:t>Наименование источника тепловой энергии: Котельная №1</w:t>
            </w:r>
          </w:p>
        </w:tc>
      </w:tr>
      <w:tr w:rsidR="002A6A65" w:rsidRPr="002A6A65" w14:paraId="5EFD9C5F" w14:textId="77777777" w:rsidTr="00661354">
        <w:trPr>
          <w:trHeight w:val="225"/>
        </w:trPr>
        <w:tc>
          <w:tcPr>
            <w:tcW w:w="3367" w:type="pct"/>
            <w:tcBorders>
              <w:top w:val="nil"/>
              <w:left w:val="single" w:sz="4" w:space="0" w:color="auto"/>
              <w:bottom w:val="single" w:sz="4" w:space="0" w:color="auto"/>
              <w:right w:val="single" w:sz="4" w:space="0" w:color="auto"/>
            </w:tcBorders>
            <w:shd w:val="clear" w:color="auto" w:fill="auto"/>
            <w:vAlign w:val="center"/>
            <w:hideMark/>
          </w:tcPr>
          <w:p w14:paraId="57A553F9" w14:textId="77777777" w:rsidR="002A6A65" w:rsidRPr="002A6A65" w:rsidRDefault="002A6A65" w:rsidP="002A6A65">
            <w:pPr>
              <w:widowControl/>
              <w:autoSpaceDE/>
              <w:autoSpaceDN/>
              <w:rPr>
                <w:color w:val="000000"/>
                <w:sz w:val="18"/>
                <w:szCs w:val="18"/>
                <w:lang w:bidi="ar-SA"/>
              </w:rPr>
            </w:pPr>
            <w:r w:rsidRPr="002A6A65">
              <w:rPr>
                <w:color w:val="000000"/>
                <w:sz w:val="18"/>
                <w:szCs w:val="18"/>
                <w:lang w:bidi="ar-SA"/>
              </w:rPr>
              <w:t>Операционные (подконтрольные) расходы</w:t>
            </w:r>
          </w:p>
        </w:tc>
        <w:tc>
          <w:tcPr>
            <w:tcW w:w="475" w:type="pct"/>
            <w:tcBorders>
              <w:top w:val="nil"/>
              <w:left w:val="nil"/>
              <w:bottom w:val="single" w:sz="4" w:space="0" w:color="auto"/>
              <w:right w:val="single" w:sz="4" w:space="0" w:color="auto"/>
            </w:tcBorders>
            <w:shd w:val="clear" w:color="auto" w:fill="auto"/>
            <w:vAlign w:val="center"/>
            <w:hideMark/>
          </w:tcPr>
          <w:p w14:paraId="7C935FAE" w14:textId="77777777" w:rsidR="002A6A65" w:rsidRPr="002A6A65" w:rsidRDefault="002A6A65" w:rsidP="002A6A65">
            <w:pPr>
              <w:widowControl/>
              <w:autoSpaceDE/>
              <w:autoSpaceDN/>
              <w:rPr>
                <w:color w:val="000000"/>
                <w:sz w:val="18"/>
                <w:szCs w:val="18"/>
                <w:lang w:bidi="ar-SA"/>
              </w:rPr>
            </w:pPr>
            <w:r w:rsidRPr="002A6A65">
              <w:rPr>
                <w:color w:val="000000"/>
                <w:sz w:val="18"/>
                <w:szCs w:val="18"/>
                <w:lang w:bidi="ar-SA"/>
              </w:rPr>
              <w:t>тыс. руб.</w:t>
            </w:r>
          </w:p>
        </w:tc>
        <w:tc>
          <w:tcPr>
            <w:tcW w:w="386" w:type="pct"/>
            <w:tcBorders>
              <w:top w:val="nil"/>
              <w:left w:val="nil"/>
              <w:bottom w:val="single" w:sz="4" w:space="0" w:color="auto"/>
              <w:right w:val="single" w:sz="4" w:space="0" w:color="auto"/>
            </w:tcBorders>
            <w:shd w:val="clear" w:color="auto" w:fill="auto"/>
            <w:vAlign w:val="center"/>
            <w:hideMark/>
          </w:tcPr>
          <w:p w14:paraId="3CCA8974"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1020,5</w:t>
            </w:r>
          </w:p>
        </w:tc>
        <w:tc>
          <w:tcPr>
            <w:tcW w:w="386" w:type="pct"/>
            <w:tcBorders>
              <w:top w:val="nil"/>
              <w:left w:val="nil"/>
              <w:bottom w:val="single" w:sz="4" w:space="0" w:color="auto"/>
              <w:right w:val="single" w:sz="4" w:space="0" w:color="auto"/>
            </w:tcBorders>
            <w:shd w:val="clear" w:color="auto" w:fill="auto"/>
            <w:vAlign w:val="center"/>
            <w:hideMark/>
          </w:tcPr>
          <w:p w14:paraId="4107E8B4"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1482,2</w:t>
            </w:r>
          </w:p>
        </w:tc>
        <w:tc>
          <w:tcPr>
            <w:tcW w:w="386" w:type="pct"/>
            <w:tcBorders>
              <w:top w:val="nil"/>
              <w:left w:val="nil"/>
              <w:bottom w:val="single" w:sz="4" w:space="0" w:color="auto"/>
              <w:right w:val="single" w:sz="4" w:space="0" w:color="auto"/>
            </w:tcBorders>
            <w:shd w:val="clear" w:color="auto" w:fill="auto"/>
            <w:vAlign w:val="center"/>
            <w:hideMark/>
          </w:tcPr>
          <w:p w14:paraId="677718C1"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1735,8</w:t>
            </w:r>
          </w:p>
        </w:tc>
      </w:tr>
      <w:tr w:rsidR="002A6A65" w:rsidRPr="002A6A65" w14:paraId="7B9753C8" w14:textId="77777777" w:rsidTr="00661354">
        <w:trPr>
          <w:trHeight w:val="225"/>
        </w:trPr>
        <w:tc>
          <w:tcPr>
            <w:tcW w:w="3367" w:type="pct"/>
            <w:tcBorders>
              <w:top w:val="nil"/>
              <w:left w:val="single" w:sz="4" w:space="0" w:color="auto"/>
              <w:bottom w:val="single" w:sz="4" w:space="0" w:color="auto"/>
              <w:right w:val="single" w:sz="4" w:space="0" w:color="auto"/>
            </w:tcBorders>
            <w:shd w:val="clear" w:color="auto" w:fill="auto"/>
            <w:vAlign w:val="center"/>
            <w:hideMark/>
          </w:tcPr>
          <w:p w14:paraId="4264D6CE" w14:textId="77777777" w:rsidR="002A6A65" w:rsidRPr="002A6A65" w:rsidRDefault="002A6A65" w:rsidP="002A6A65">
            <w:pPr>
              <w:widowControl/>
              <w:autoSpaceDE/>
              <w:autoSpaceDN/>
              <w:rPr>
                <w:color w:val="000000"/>
                <w:sz w:val="18"/>
                <w:szCs w:val="18"/>
                <w:lang w:bidi="ar-SA"/>
              </w:rPr>
            </w:pPr>
            <w:r w:rsidRPr="002A6A65">
              <w:rPr>
                <w:color w:val="000000"/>
                <w:sz w:val="18"/>
                <w:szCs w:val="18"/>
                <w:lang w:bidi="ar-SA"/>
              </w:rPr>
              <w:t xml:space="preserve">Неподконтрольные расходы </w:t>
            </w:r>
          </w:p>
        </w:tc>
        <w:tc>
          <w:tcPr>
            <w:tcW w:w="475" w:type="pct"/>
            <w:tcBorders>
              <w:top w:val="nil"/>
              <w:left w:val="nil"/>
              <w:bottom w:val="single" w:sz="4" w:space="0" w:color="auto"/>
              <w:right w:val="single" w:sz="4" w:space="0" w:color="auto"/>
            </w:tcBorders>
            <w:shd w:val="clear" w:color="auto" w:fill="auto"/>
            <w:vAlign w:val="center"/>
            <w:hideMark/>
          </w:tcPr>
          <w:p w14:paraId="31918510" w14:textId="77777777" w:rsidR="002A6A65" w:rsidRPr="002A6A65" w:rsidRDefault="002A6A65" w:rsidP="002A6A65">
            <w:pPr>
              <w:widowControl/>
              <w:autoSpaceDE/>
              <w:autoSpaceDN/>
              <w:rPr>
                <w:color w:val="000000"/>
                <w:sz w:val="18"/>
                <w:szCs w:val="18"/>
                <w:lang w:bidi="ar-SA"/>
              </w:rPr>
            </w:pPr>
            <w:r w:rsidRPr="002A6A65">
              <w:rPr>
                <w:color w:val="000000"/>
                <w:sz w:val="18"/>
                <w:szCs w:val="18"/>
                <w:lang w:bidi="ar-SA"/>
              </w:rPr>
              <w:t>тыс. руб.</w:t>
            </w:r>
          </w:p>
        </w:tc>
        <w:tc>
          <w:tcPr>
            <w:tcW w:w="386" w:type="pct"/>
            <w:tcBorders>
              <w:top w:val="nil"/>
              <w:left w:val="nil"/>
              <w:bottom w:val="single" w:sz="4" w:space="0" w:color="auto"/>
              <w:right w:val="single" w:sz="4" w:space="0" w:color="auto"/>
            </w:tcBorders>
            <w:shd w:val="clear" w:color="auto" w:fill="auto"/>
            <w:vAlign w:val="center"/>
            <w:hideMark/>
          </w:tcPr>
          <w:p w14:paraId="36AA83B1"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586</w:t>
            </w:r>
          </w:p>
        </w:tc>
        <w:tc>
          <w:tcPr>
            <w:tcW w:w="386" w:type="pct"/>
            <w:tcBorders>
              <w:top w:val="nil"/>
              <w:left w:val="nil"/>
              <w:bottom w:val="single" w:sz="4" w:space="0" w:color="auto"/>
              <w:right w:val="single" w:sz="4" w:space="0" w:color="auto"/>
            </w:tcBorders>
            <w:shd w:val="clear" w:color="auto" w:fill="auto"/>
            <w:vAlign w:val="center"/>
            <w:hideMark/>
          </w:tcPr>
          <w:p w14:paraId="468ADEB7"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598,8</w:t>
            </w:r>
          </w:p>
        </w:tc>
        <w:tc>
          <w:tcPr>
            <w:tcW w:w="386" w:type="pct"/>
            <w:tcBorders>
              <w:top w:val="nil"/>
              <w:left w:val="nil"/>
              <w:bottom w:val="single" w:sz="4" w:space="0" w:color="auto"/>
              <w:right w:val="single" w:sz="4" w:space="0" w:color="auto"/>
            </w:tcBorders>
            <w:shd w:val="clear" w:color="auto" w:fill="auto"/>
            <w:vAlign w:val="center"/>
            <w:hideMark/>
          </w:tcPr>
          <w:p w14:paraId="588EDBE9"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658,2</w:t>
            </w:r>
          </w:p>
        </w:tc>
      </w:tr>
      <w:tr w:rsidR="002A6A65" w:rsidRPr="002A6A65" w14:paraId="5DBBEEE9" w14:textId="77777777" w:rsidTr="00661354">
        <w:trPr>
          <w:trHeight w:val="225"/>
        </w:trPr>
        <w:tc>
          <w:tcPr>
            <w:tcW w:w="3367" w:type="pct"/>
            <w:tcBorders>
              <w:top w:val="nil"/>
              <w:left w:val="single" w:sz="4" w:space="0" w:color="auto"/>
              <w:bottom w:val="single" w:sz="4" w:space="0" w:color="auto"/>
              <w:right w:val="single" w:sz="4" w:space="0" w:color="auto"/>
            </w:tcBorders>
            <w:shd w:val="clear" w:color="auto" w:fill="auto"/>
            <w:vAlign w:val="center"/>
            <w:hideMark/>
          </w:tcPr>
          <w:p w14:paraId="77760D33" w14:textId="77777777" w:rsidR="002A6A65" w:rsidRPr="002A6A65" w:rsidRDefault="002A6A65" w:rsidP="002A6A65">
            <w:pPr>
              <w:widowControl/>
              <w:autoSpaceDE/>
              <w:autoSpaceDN/>
              <w:rPr>
                <w:color w:val="000000"/>
                <w:sz w:val="18"/>
                <w:szCs w:val="18"/>
                <w:lang w:bidi="ar-SA"/>
              </w:rPr>
            </w:pPr>
            <w:r w:rsidRPr="002A6A65">
              <w:rPr>
                <w:color w:val="000000"/>
                <w:sz w:val="18"/>
                <w:szCs w:val="18"/>
                <w:lang w:bidi="ar-SA"/>
              </w:rPr>
              <w:t xml:space="preserve">Расходы на приобретение (производство) энергетических ресурсов, холодной воды и теплоносителя </w:t>
            </w:r>
          </w:p>
        </w:tc>
        <w:tc>
          <w:tcPr>
            <w:tcW w:w="475" w:type="pct"/>
            <w:tcBorders>
              <w:top w:val="nil"/>
              <w:left w:val="nil"/>
              <w:bottom w:val="single" w:sz="4" w:space="0" w:color="auto"/>
              <w:right w:val="single" w:sz="4" w:space="0" w:color="auto"/>
            </w:tcBorders>
            <w:shd w:val="clear" w:color="auto" w:fill="auto"/>
            <w:vAlign w:val="center"/>
            <w:hideMark/>
          </w:tcPr>
          <w:p w14:paraId="06E54CF3" w14:textId="77777777" w:rsidR="002A6A65" w:rsidRPr="002A6A65" w:rsidRDefault="002A6A65" w:rsidP="002A6A65">
            <w:pPr>
              <w:widowControl/>
              <w:autoSpaceDE/>
              <w:autoSpaceDN/>
              <w:rPr>
                <w:color w:val="000000"/>
                <w:sz w:val="18"/>
                <w:szCs w:val="18"/>
                <w:lang w:bidi="ar-SA"/>
              </w:rPr>
            </w:pPr>
            <w:r w:rsidRPr="002A6A65">
              <w:rPr>
                <w:color w:val="000000"/>
                <w:sz w:val="18"/>
                <w:szCs w:val="18"/>
                <w:lang w:bidi="ar-SA"/>
              </w:rPr>
              <w:t>тыс. руб.</w:t>
            </w:r>
          </w:p>
        </w:tc>
        <w:tc>
          <w:tcPr>
            <w:tcW w:w="386" w:type="pct"/>
            <w:tcBorders>
              <w:top w:val="nil"/>
              <w:left w:val="nil"/>
              <w:bottom w:val="single" w:sz="4" w:space="0" w:color="auto"/>
              <w:right w:val="single" w:sz="4" w:space="0" w:color="auto"/>
            </w:tcBorders>
            <w:shd w:val="clear" w:color="auto" w:fill="auto"/>
            <w:vAlign w:val="center"/>
            <w:hideMark/>
          </w:tcPr>
          <w:p w14:paraId="25C5BDA7"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1985,2</w:t>
            </w:r>
          </w:p>
        </w:tc>
        <w:tc>
          <w:tcPr>
            <w:tcW w:w="386" w:type="pct"/>
            <w:tcBorders>
              <w:top w:val="nil"/>
              <w:left w:val="nil"/>
              <w:bottom w:val="single" w:sz="4" w:space="0" w:color="auto"/>
              <w:right w:val="single" w:sz="4" w:space="0" w:color="auto"/>
            </w:tcBorders>
            <w:shd w:val="clear" w:color="auto" w:fill="auto"/>
            <w:vAlign w:val="center"/>
            <w:hideMark/>
          </w:tcPr>
          <w:p w14:paraId="2E096C10"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1946,5</w:t>
            </w:r>
          </w:p>
        </w:tc>
        <w:tc>
          <w:tcPr>
            <w:tcW w:w="386" w:type="pct"/>
            <w:tcBorders>
              <w:top w:val="nil"/>
              <w:left w:val="nil"/>
              <w:bottom w:val="single" w:sz="4" w:space="0" w:color="auto"/>
              <w:right w:val="single" w:sz="4" w:space="0" w:color="auto"/>
            </w:tcBorders>
            <w:shd w:val="clear" w:color="auto" w:fill="auto"/>
            <w:vAlign w:val="center"/>
            <w:hideMark/>
          </w:tcPr>
          <w:p w14:paraId="3A8364B9"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1948,1</w:t>
            </w:r>
          </w:p>
        </w:tc>
      </w:tr>
      <w:tr w:rsidR="002A6A65" w:rsidRPr="002A6A65" w14:paraId="155CF4DA" w14:textId="77777777" w:rsidTr="00661354">
        <w:trPr>
          <w:trHeight w:val="225"/>
        </w:trPr>
        <w:tc>
          <w:tcPr>
            <w:tcW w:w="3367" w:type="pct"/>
            <w:tcBorders>
              <w:top w:val="nil"/>
              <w:left w:val="single" w:sz="4" w:space="0" w:color="auto"/>
              <w:bottom w:val="single" w:sz="4" w:space="0" w:color="auto"/>
              <w:right w:val="single" w:sz="4" w:space="0" w:color="auto"/>
            </w:tcBorders>
            <w:shd w:val="clear" w:color="auto" w:fill="auto"/>
            <w:vAlign w:val="center"/>
            <w:hideMark/>
          </w:tcPr>
          <w:p w14:paraId="0DC95B75" w14:textId="77777777" w:rsidR="002A6A65" w:rsidRPr="002A6A65" w:rsidRDefault="002A6A65" w:rsidP="002A6A65">
            <w:pPr>
              <w:widowControl/>
              <w:autoSpaceDE/>
              <w:autoSpaceDN/>
              <w:rPr>
                <w:color w:val="000000"/>
                <w:sz w:val="18"/>
                <w:szCs w:val="18"/>
                <w:lang w:bidi="ar-SA"/>
              </w:rPr>
            </w:pPr>
            <w:r w:rsidRPr="002A6A65">
              <w:rPr>
                <w:color w:val="000000"/>
                <w:sz w:val="18"/>
                <w:szCs w:val="18"/>
                <w:lang w:bidi="ar-SA"/>
              </w:rPr>
              <w:t xml:space="preserve">Себестоимость </w:t>
            </w:r>
          </w:p>
        </w:tc>
        <w:tc>
          <w:tcPr>
            <w:tcW w:w="475" w:type="pct"/>
            <w:tcBorders>
              <w:top w:val="nil"/>
              <w:left w:val="nil"/>
              <w:bottom w:val="single" w:sz="4" w:space="0" w:color="auto"/>
              <w:right w:val="single" w:sz="4" w:space="0" w:color="auto"/>
            </w:tcBorders>
            <w:shd w:val="clear" w:color="auto" w:fill="auto"/>
            <w:vAlign w:val="center"/>
            <w:hideMark/>
          </w:tcPr>
          <w:p w14:paraId="00C63FD2" w14:textId="77777777" w:rsidR="002A6A65" w:rsidRPr="002A6A65" w:rsidRDefault="002A6A65" w:rsidP="002A6A65">
            <w:pPr>
              <w:widowControl/>
              <w:autoSpaceDE/>
              <w:autoSpaceDN/>
              <w:rPr>
                <w:color w:val="000000"/>
                <w:sz w:val="18"/>
                <w:szCs w:val="18"/>
                <w:lang w:bidi="ar-SA"/>
              </w:rPr>
            </w:pPr>
            <w:r w:rsidRPr="002A6A65">
              <w:rPr>
                <w:color w:val="000000"/>
                <w:sz w:val="18"/>
                <w:szCs w:val="18"/>
                <w:lang w:bidi="ar-SA"/>
              </w:rPr>
              <w:t>тыс. руб.</w:t>
            </w:r>
          </w:p>
        </w:tc>
        <w:tc>
          <w:tcPr>
            <w:tcW w:w="386" w:type="pct"/>
            <w:tcBorders>
              <w:top w:val="nil"/>
              <w:left w:val="nil"/>
              <w:bottom w:val="single" w:sz="4" w:space="0" w:color="auto"/>
              <w:right w:val="single" w:sz="4" w:space="0" w:color="auto"/>
            </w:tcBorders>
            <w:shd w:val="clear" w:color="auto" w:fill="auto"/>
            <w:vAlign w:val="center"/>
            <w:hideMark/>
          </w:tcPr>
          <w:p w14:paraId="508B0420"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3591,7</w:t>
            </w:r>
          </w:p>
        </w:tc>
        <w:tc>
          <w:tcPr>
            <w:tcW w:w="386" w:type="pct"/>
            <w:tcBorders>
              <w:top w:val="nil"/>
              <w:left w:val="nil"/>
              <w:bottom w:val="single" w:sz="4" w:space="0" w:color="auto"/>
              <w:right w:val="single" w:sz="4" w:space="0" w:color="auto"/>
            </w:tcBorders>
            <w:shd w:val="clear" w:color="auto" w:fill="auto"/>
            <w:vAlign w:val="center"/>
            <w:hideMark/>
          </w:tcPr>
          <w:p w14:paraId="002A193F"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4027,5</w:t>
            </w:r>
          </w:p>
        </w:tc>
        <w:tc>
          <w:tcPr>
            <w:tcW w:w="386" w:type="pct"/>
            <w:tcBorders>
              <w:top w:val="nil"/>
              <w:left w:val="nil"/>
              <w:bottom w:val="single" w:sz="4" w:space="0" w:color="auto"/>
              <w:right w:val="single" w:sz="4" w:space="0" w:color="auto"/>
            </w:tcBorders>
            <w:shd w:val="clear" w:color="auto" w:fill="auto"/>
            <w:vAlign w:val="center"/>
            <w:hideMark/>
          </w:tcPr>
          <w:p w14:paraId="6A1727C1"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4343,1</w:t>
            </w:r>
          </w:p>
        </w:tc>
      </w:tr>
      <w:tr w:rsidR="002A6A65" w:rsidRPr="002A6A65" w14:paraId="315A0625" w14:textId="77777777" w:rsidTr="00661354">
        <w:trPr>
          <w:trHeight w:val="225"/>
        </w:trPr>
        <w:tc>
          <w:tcPr>
            <w:tcW w:w="3367" w:type="pct"/>
            <w:tcBorders>
              <w:top w:val="nil"/>
              <w:left w:val="single" w:sz="4" w:space="0" w:color="auto"/>
              <w:bottom w:val="single" w:sz="4" w:space="0" w:color="auto"/>
              <w:right w:val="single" w:sz="4" w:space="0" w:color="auto"/>
            </w:tcBorders>
            <w:shd w:val="clear" w:color="auto" w:fill="auto"/>
            <w:vAlign w:val="center"/>
            <w:hideMark/>
          </w:tcPr>
          <w:p w14:paraId="2A2A19FA" w14:textId="77777777" w:rsidR="002A6A65" w:rsidRPr="002A6A65" w:rsidRDefault="002A6A65" w:rsidP="002A6A65">
            <w:pPr>
              <w:widowControl/>
              <w:autoSpaceDE/>
              <w:autoSpaceDN/>
              <w:rPr>
                <w:color w:val="000000"/>
                <w:sz w:val="18"/>
                <w:szCs w:val="18"/>
                <w:lang w:bidi="ar-SA"/>
              </w:rPr>
            </w:pPr>
            <w:r w:rsidRPr="002A6A65">
              <w:rPr>
                <w:color w:val="000000"/>
                <w:sz w:val="18"/>
                <w:szCs w:val="18"/>
                <w:lang w:bidi="ar-SA"/>
              </w:rPr>
              <w:t xml:space="preserve">ИТОГО необходимая валовая выручка </w:t>
            </w:r>
          </w:p>
        </w:tc>
        <w:tc>
          <w:tcPr>
            <w:tcW w:w="475" w:type="pct"/>
            <w:tcBorders>
              <w:top w:val="nil"/>
              <w:left w:val="nil"/>
              <w:bottom w:val="single" w:sz="4" w:space="0" w:color="auto"/>
              <w:right w:val="single" w:sz="4" w:space="0" w:color="auto"/>
            </w:tcBorders>
            <w:shd w:val="clear" w:color="auto" w:fill="auto"/>
            <w:vAlign w:val="center"/>
            <w:hideMark/>
          </w:tcPr>
          <w:p w14:paraId="2C3349F0" w14:textId="77777777" w:rsidR="002A6A65" w:rsidRPr="002A6A65" w:rsidRDefault="002A6A65" w:rsidP="002A6A65">
            <w:pPr>
              <w:widowControl/>
              <w:autoSpaceDE/>
              <w:autoSpaceDN/>
              <w:rPr>
                <w:color w:val="000000"/>
                <w:sz w:val="18"/>
                <w:szCs w:val="18"/>
                <w:lang w:bidi="ar-SA"/>
              </w:rPr>
            </w:pPr>
            <w:r w:rsidRPr="002A6A65">
              <w:rPr>
                <w:color w:val="000000"/>
                <w:sz w:val="18"/>
                <w:szCs w:val="18"/>
                <w:lang w:bidi="ar-SA"/>
              </w:rPr>
              <w:t>тыс. руб.</w:t>
            </w:r>
          </w:p>
        </w:tc>
        <w:tc>
          <w:tcPr>
            <w:tcW w:w="386" w:type="pct"/>
            <w:tcBorders>
              <w:top w:val="nil"/>
              <w:left w:val="nil"/>
              <w:bottom w:val="single" w:sz="4" w:space="0" w:color="auto"/>
              <w:right w:val="single" w:sz="4" w:space="0" w:color="auto"/>
            </w:tcBorders>
            <w:shd w:val="clear" w:color="auto" w:fill="auto"/>
            <w:vAlign w:val="center"/>
            <w:hideMark/>
          </w:tcPr>
          <w:p w14:paraId="46A845EB"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3591,7</w:t>
            </w:r>
          </w:p>
        </w:tc>
        <w:tc>
          <w:tcPr>
            <w:tcW w:w="386" w:type="pct"/>
            <w:tcBorders>
              <w:top w:val="nil"/>
              <w:left w:val="nil"/>
              <w:bottom w:val="single" w:sz="4" w:space="0" w:color="auto"/>
              <w:right w:val="single" w:sz="4" w:space="0" w:color="auto"/>
            </w:tcBorders>
            <w:shd w:val="clear" w:color="auto" w:fill="auto"/>
            <w:vAlign w:val="center"/>
            <w:hideMark/>
          </w:tcPr>
          <w:p w14:paraId="408F1805"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4027,5</w:t>
            </w:r>
          </w:p>
        </w:tc>
        <w:tc>
          <w:tcPr>
            <w:tcW w:w="386" w:type="pct"/>
            <w:tcBorders>
              <w:top w:val="nil"/>
              <w:left w:val="nil"/>
              <w:bottom w:val="single" w:sz="4" w:space="0" w:color="auto"/>
              <w:right w:val="single" w:sz="4" w:space="0" w:color="auto"/>
            </w:tcBorders>
            <w:shd w:val="clear" w:color="auto" w:fill="auto"/>
            <w:vAlign w:val="center"/>
            <w:hideMark/>
          </w:tcPr>
          <w:p w14:paraId="4C9954E0"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4343,1</w:t>
            </w:r>
          </w:p>
        </w:tc>
      </w:tr>
      <w:tr w:rsidR="002A6A65" w:rsidRPr="002A6A65" w14:paraId="58408C99" w14:textId="77777777" w:rsidTr="00661354">
        <w:trPr>
          <w:trHeight w:val="225"/>
        </w:trPr>
        <w:tc>
          <w:tcPr>
            <w:tcW w:w="5000" w:type="pct"/>
            <w:gridSpan w:val="5"/>
            <w:tcBorders>
              <w:top w:val="single" w:sz="4" w:space="0" w:color="auto"/>
              <w:left w:val="single" w:sz="4" w:space="0" w:color="auto"/>
              <w:bottom w:val="single" w:sz="4" w:space="0" w:color="auto"/>
              <w:right w:val="single" w:sz="4" w:space="0" w:color="000000"/>
            </w:tcBorders>
            <w:shd w:val="clear" w:color="000000" w:fill="F2F2F2"/>
            <w:vAlign w:val="center"/>
            <w:hideMark/>
          </w:tcPr>
          <w:p w14:paraId="65AA7B14" w14:textId="77777777" w:rsidR="002A6A65" w:rsidRPr="002A6A65" w:rsidRDefault="002A6A65" w:rsidP="002A6A65">
            <w:pPr>
              <w:widowControl/>
              <w:autoSpaceDE/>
              <w:autoSpaceDN/>
              <w:jc w:val="center"/>
              <w:rPr>
                <w:b/>
                <w:bCs/>
                <w:color w:val="000000"/>
                <w:sz w:val="18"/>
                <w:szCs w:val="18"/>
                <w:lang w:bidi="ar-SA"/>
              </w:rPr>
            </w:pPr>
            <w:r w:rsidRPr="002A6A65">
              <w:rPr>
                <w:b/>
                <w:bCs/>
                <w:color w:val="000000"/>
                <w:sz w:val="18"/>
                <w:szCs w:val="18"/>
                <w:lang w:bidi="ar-SA"/>
              </w:rPr>
              <w:t>Наименование источника тепловой энергии: Котельная №2</w:t>
            </w:r>
          </w:p>
        </w:tc>
      </w:tr>
      <w:tr w:rsidR="002A6A65" w:rsidRPr="002A6A65" w14:paraId="4B9A4C26" w14:textId="77777777" w:rsidTr="00661354">
        <w:trPr>
          <w:trHeight w:val="225"/>
        </w:trPr>
        <w:tc>
          <w:tcPr>
            <w:tcW w:w="3367" w:type="pct"/>
            <w:tcBorders>
              <w:top w:val="nil"/>
              <w:left w:val="single" w:sz="4" w:space="0" w:color="auto"/>
              <w:bottom w:val="single" w:sz="4" w:space="0" w:color="auto"/>
              <w:right w:val="single" w:sz="4" w:space="0" w:color="auto"/>
            </w:tcBorders>
            <w:shd w:val="clear" w:color="auto" w:fill="auto"/>
            <w:vAlign w:val="center"/>
            <w:hideMark/>
          </w:tcPr>
          <w:p w14:paraId="3F5EBDB9" w14:textId="77777777" w:rsidR="002A6A65" w:rsidRPr="002A6A65" w:rsidRDefault="002A6A65" w:rsidP="002A6A65">
            <w:pPr>
              <w:widowControl/>
              <w:autoSpaceDE/>
              <w:autoSpaceDN/>
              <w:rPr>
                <w:color w:val="000000"/>
                <w:sz w:val="18"/>
                <w:szCs w:val="18"/>
                <w:lang w:bidi="ar-SA"/>
              </w:rPr>
            </w:pPr>
            <w:r w:rsidRPr="002A6A65">
              <w:rPr>
                <w:color w:val="000000"/>
                <w:sz w:val="18"/>
                <w:szCs w:val="18"/>
                <w:lang w:bidi="ar-SA"/>
              </w:rPr>
              <w:t>Операционные (подконтрольные) расходы</w:t>
            </w:r>
          </w:p>
        </w:tc>
        <w:tc>
          <w:tcPr>
            <w:tcW w:w="475" w:type="pct"/>
            <w:tcBorders>
              <w:top w:val="nil"/>
              <w:left w:val="nil"/>
              <w:bottom w:val="single" w:sz="4" w:space="0" w:color="auto"/>
              <w:right w:val="single" w:sz="4" w:space="0" w:color="auto"/>
            </w:tcBorders>
            <w:shd w:val="clear" w:color="auto" w:fill="auto"/>
            <w:vAlign w:val="center"/>
            <w:hideMark/>
          </w:tcPr>
          <w:p w14:paraId="30A12A84" w14:textId="77777777" w:rsidR="002A6A65" w:rsidRPr="002A6A65" w:rsidRDefault="002A6A65" w:rsidP="002A6A65">
            <w:pPr>
              <w:widowControl/>
              <w:autoSpaceDE/>
              <w:autoSpaceDN/>
              <w:rPr>
                <w:color w:val="000000"/>
                <w:sz w:val="18"/>
                <w:szCs w:val="18"/>
                <w:lang w:bidi="ar-SA"/>
              </w:rPr>
            </w:pPr>
            <w:r w:rsidRPr="002A6A65">
              <w:rPr>
                <w:color w:val="000000"/>
                <w:sz w:val="18"/>
                <w:szCs w:val="18"/>
                <w:lang w:bidi="ar-SA"/>
              </w:rPr>
              <w:t>тыс. руб.</w:t>
            </w:r>
          </w:p>
        </w:tc>
        <w:tc>
          <w:tcPr>
            <w:tcW w:w="386" w:type="pct"/>
            <w:tcBorders>
              <w:top w:val="nil"/>
              <w:left w:val="nil"/>
              <w:bottom w:val="single" w:sz="4" w:space="0" w:color="auto"/>
              <w:right w:val="single" w:sz="4" w:space="0" w:color="auto"/>
            </w:tcBorders>
            <w:shd w:val="clear" w:color="auto" w:fill="auto"/>
            <w:vAlign w:val="center"/>
            <w:hideMark/>
          </w:tcPr>
          <w:p w14:paraId="31E8C84B"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862,9</w:t>
            </w:r>
          </w:p>
        </w:tc>
        <w:tc>
          <w:tcPr>
            <w:tcW w:w="386" w:type="pct"/>
            <w:tcBorders>
              <w:top w:val="nil"/>
              <w:left w:val="nil"/>
              <w:bottom w:val="single" w:sz="4" w:space="0" w:color="auto"/>
              <w:right w:val="single" w:sz="4" w:space="0" w:color="auto"/>
            </w:tcBorders>
            <w:shd w:val="clear" w:color="auto" w:fill="auto"/>
            <w:vAlign w:val="center"/>
            <w:hideMark/>
          </w:tcPr>
          <w:p w14:paraId="4A58C3E1"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951,3</w:t>
            </w:r>
          </w:p>
        </w:tc>
        <w:tc>
          <w:tcPr>
            <w:tcW w:w="386" w:type="pct"/>
            <w:tcBorders>
              <w:top w:val="nil"/>
              <w:left w:val="nil"/>
              <w:bottom w:val="single" w:sz="4" w:space="0" w:color="auto"/>
              <w:right w:val="single" w:sz="4" w:space="0" w:color="auto"/>
            </w:tcBorders>
            <w:shd w:val="clear" w:color="auto" w:fill="auto"/>
            <w:vAlign w:val="center"/>
            <w:hideMark/>
          </w:tcPr>
          <w:p w14:paraId="4A5F7863"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1035</w:t>
            </w:r>
          </w:p>
        </w:tc>
      </w:tr>
      <w:tr w:rsidR="002A6A65" w:rsidRPr="002A6A65" w14:paraId="44470444" w14:textId="77777777" w:rsidTr="00661354">
        <w:trPr>
          <w:trHeight w:val="225"/>
        </w:trPr>
        <w:tc>
          <w:tcPr>
            <w:tcW w:w="3367" w:type="pct"/>
            <w:tcBorders>
              <w:top w:val="nil"/>
              <w:left w:val="single" w:sz="4" w:space="0" w:color="auto"/>
              <w:bottom w:val="single" w:sz="4" w:space="0" w:color="auto"/>
              <w:right w:val="single" w:sz="4" w:space="0" w:color="auto"/>
            </w:tcBorders>
            <w:shd w:val="clear" w:color="auto" w:fill="auto"/>
            <w:vAlign w:val="center"/>
            <w:hideMark/>
          </w:tcPr>
          <w:p w14:paraId="79683401" w14:textId="77777777" w:rsidR="002A6A65" w:rsidRPr="002A6A65" w:rsidRDefault="002A6A65" w:rsidP="002A6A65">
            <w:pPr>
              <w:widowControl/>
              <w:autoSpaceDE/>
              <w:autoSpaceDN/>
              <w:rPr>
                <w:color w:val="000000"/>
                <w:sz w:val="18"/>
                <w:szCs w:val="18"/>
                <w:lang w:bidi="ar-SA"/>
              </w:rPr>
            </w:pPr>
            <w:r w:rsidRPr="002A6A65">
              <w:rPr>
                <w:color w:val="000000"/>
                <w:sz w:val="18"/>
                <w:szCs w:val="18"/>
                <w:lang w:bidi="ar-SA"/>
              </w:rPr>
              <w:t xml:space="preserve">Неподконтрольные расходы </w:t>
            </w:r>
          </w:p>
        </w:tc>
        <w:tc>
          <w:tcPr>
            <w:tcW w:w="475" w:type="pct"/>
            <w:tcBorders>
              <w:top w:val="nil"/>
              <w:left w:val="nil"/>
              <w:bottom w:val="single" w:sz="4" w:space="0" w:color="auto"/>
              <w:right w:val="single" w:sz="4" w:space="0" w:color="auto"/>
            </w:tcBorders>
            <w:shd w:val="clear" w:color="auto" w:fill="auto"/>
            <w:vAlign w:val="center"/>
            <w:hideMark/>
          </w:tcPr>
          <w:p w14:paraId="2DA00147" w14:textId="77777777" w:rsidR="002A6A65" w:rsidRPr="002A6A65" w:rsidRDefault="002A6A65" w:rsidP="002A6A65">
            <w:pPr>
              <w:widowControl/>
              <w:autoSpaceDE/>
              <w:autoSpaceDN/>
              <w:rPr>
                <w:color w:val="000000"/>
                <w:sz w:val="18"/>
                <w:szCs w:val="18"/>
                <w:lang w:bidi="ar-SA"/>
              </w:rPr>
            </w:pPr>
            <w:r w:rsidRPr="002A6A65">
              <w:rPr>
                <w:color w:val="000000"/>
                <w:sz w:val="18"/>
                <w:szCs w:val="18"/>
                <w:lang w:bidi="ar-SA"/>
              </w:rPr>
              <w:t>тыс. руб.</w:t>
            </w:r>
          </w:p>
        </w:tc>
        <w:tc>
          <w:tcPr>
            <w:tcW w:w="386" w:type="pct"/>
            <w:tcBorders>
              <w:top w:val="nil"/>
              <w:left w:val="nil"/>
              <w:bottom w:val="single" w:sz="4" w:space="0" w:color="auto"/>
              <w:right w:val="single" w:sz="4" w:space="0" w:color="auto"/>
            </w:tcBorders>
            <w:shd w:val="clear" w:color="auto" w:fill="auto"/>
            <w:vAlign w:val="center"/>
            <w:hideMark/>
          </w:tcPr>
          <w:p w14:paraId="6E5DBE75"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286,7</w:t>
            </w:r>
          </w:p>
        </w:tc>
        <w:tc>
          <w:tcPr>
            <w:tcW w:w="386" w:type="pct"/>
            <w:tcBorders>
              <w:top w:val="nil"/>
              <w:left w:val="nil"/>
              <w:bottom w:val="single" w:sz="4" w:space="0" w:color="auto"/>
              <w:right w:val="single" w:sz="4" w:space="0" w:color="auto"/>
            </w:tcBorders>
            <w:shd w:val="clear" w:color="auto" w:fill="auto"/>
            <w:vAlign w:val="center"/>
            <w:hideMark/>
          </w:tcPr>
          <w:p w14:paraId="1D607B27"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295,3</w:t>
            </w:r>
          </w:p>
        </w:tc>
        <w:tc>
          <w:tcPr>
            <w:tcW w:w="386" w:type="pct"/>
            <w:tcBorders>
              <w:top w:val="nil"/>
              <w:left w:val="nil"/>
              <w:bottom w:val="single" w:sz="4" w:space="0" w:color="auto"/>
              <w:right w:val="single" w:sz="4" w:space="0" w:color="auto"/>
            </w:tcBorders>
            <w:shd w:val="clear" w:color="auto" w:fill="auto"/>
            <w:vAlign w:val="center"/>
            <w:hideMark/>
          </w:tcPr>
          <w:p w14:paraId="19614955"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335,3</w:t>
            </w:r>
          </w:p>
        </w:tc>
      </w:tr>
      <w:tr w:rsidR="002A6A65" w:rsidRPr="002A6A65" w14:paraId="27834CF2" w14:textId="77777777" w:rsidTr="00661354">
        <w:trPr>
          <w:trHeight w:val="225"/>
        </w:trPr>
        <w:tc>
          <w:tcPr>
            <w:tcW w:w="3367" w:type="pct"/>
            <w:tcBorders>
              <w:top w:val="nil"/>
              <w:left w:val="single" w:sz="4" w:space="0" w:color="auto"/>
              <w:bottom w:val="single" w:sz="4" w:space="0" w:color="auto"/>
              <w:right w:val="single" w:sz="4" w:space="0" w:color="auto"/>
            </w:tcBorders>
            <w:shd w:val="clear" w:color="auto" w:fill="auto"/>
            <w:vAlign w:val="center"/>
            <w:hideMark/>
          </w:tcPr>
          <w:p w14:paraId="737B7BFE" w14:textId="77777777" w:rsidR="002A6A65" w:rsidRPr="002A6A65" w:rsidRDefault="002A6A65" w:rsidP="002A6A65">
            <w:pPr>
              <w:widowControl/>
              <w:autoSpaceDE/>
              <w:autoSpaceDN/>
              <w:rPr>
                <w:color w:val="000000"/>
                <w:sz w:val="18"/>
                <w:szCs w:val="18"/>
                <w:lang w:bidi="ar-SA"/>
              </w:rPr>
            </w:pPr>
            <w:r w:rsidRPr="002A6A65">
              <w:rPr>
                <w:color w:val="000000"/>
                <w:sz w:val="18"/>
                <w:szCs w:val="18"/>
                <w:lang w:bidi="ar-SA"/>
              </w:rPr>
              <w:t xml:space="preserve">Расходы на приобретение (производство) энергетических ресурсов, холодной воды и теплоносителя </w:t>
            </w:r>
          </w:p>
        </w:tc>
        <w:tc>
          <w:tcPr>
            <w:tcW w:w="475" w:type="pct"/>
            <w:tcBorders>
              <w:top w:val="nil"/>
              <w:left w:val="nil"/>
              <w:bottom w:val="single" w:sz="4" w:space="0" w:color="auto"/>
              <w:right w:val="single" w:sz="4" w:space="0" w:color="auto"/>
            </w:tcBorders>
            <w:shd w:val="clear" w:color="auto" w:fill="auto"/>
            <w:vAlign w:val="center"/>
            <w:hideMark/>
          </w:tcPr>
          <w:p w14:paraId="6350B090" w14:textId="77777777" w:rsidR="002A6A65" w:rsidRPr="002A6A65" w:rsidRDefault="002A6A65" w:rsidP="002A6A65">
            <w:pPr>
              <w:widowControl/>
              <w:autoSpaceDE/>
              <w:autoSpaceDN/>
              <w:rPr>
                <w:color w:val="000000"/>
                <w:sz w:val="18"/>
                <w:szCs w:val="18"/>
                <w:lang w:bidi="ar-SA"/>
              </w:rPr>
            </w:pPr>
            <w:r w:rsidRPr="002A6A65">
              <w:rPr>
                <w:color w:val="000000"/>
                <w:sz w:val="18"/>
                <w:szCs w:val="18"/>
                <w:lang w:bidi="ar-SA"/>
              </w:rPr>
              <w:t>тыс. руб.</w:t>
            </w:r>
          </w:p>
        </w:tc>
        <w:tc>
          <w:tcPr>
            <w:tcW w:w="386" w:type="pct"/>
            <w:tcBorders>
              <w:top w:val="nil"/>
              <w:left w:val="nil"/>
              <w:bottom w:val="single" w:sz="4" w:space="0" w:color="auto"/>
              <w:right w:val="single" w:sz="4" w:space="0" w:color="auto"/>
            </w:tcBorders>
            <w:shd w:val="clear" w:color="auto" w:fill="auto"/>
            <w:vAlign w:val="center"/>
            <w:hideMark/>
          </w:tcPr>
          <w:p w14:paraId="299276BB"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1168,2</w:t>
            </w:r>
          </w:p>
        </w:tc>
        <w:tc>
          <w:tcPr>
            <w:tcW w:w="386" w:type="pct"/>
            <w:tcBorders>
              <w:top w:val="nil"/>
              <w:left w:val="nil"/>
              <w:bottom w:val="single" w:sz="4" w:space="0" w:color="auto"/>
              <w:right w:val="single" w:sz="4" w:space="0" w:color="auto"/>
            </w:tcBorders>
            <w:shd w:val="clear" w:color="auto" w:fill="auto"/>
            <w:vAlign w:val="center"/>
            <w:hideMark/>
          </w:tcPr>
          <w:p w14:paraId="72E1A56B"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1052,1</w:t>
            </w:r>
          </w:p>
        </w:tc>
        <w:tc>
          <w:tcPr>
            <w:tcW w:w="386" w:type="pct"/>
            <w:tcBorders>
              <w:top w:val="nil"/>
              <w:left w:val="nil"/>
              <w:bottom w:val="single" w:sz="4" w:space="0" w:color="auto"/>
              <w:right w:val="single" w:sz="4" w:space="0" w:color="auto"/>
            </w:tcBorders>
            <w:shd w:val="clear" w:color="auto" w:fill="auto"/>
            <w:vAlign w:val="center"/>
            <w:hideMark/>
          </w:tcPr>
          <w:p w14:paraId="5593F0A2"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1092,2</w:t>
            </w:r>
          </w:p>
        </w:tc>
      </w:tr>
      <w:tr w:rsidR="002A6A65" w:rsidRPr="002A6A65" w14:paraId="18AFEC0E" w14:textId="77777777" w:rsidTr="00661354">
        <w:trPr>
          <w:trHeight w:val="225"/>
        </w:trPr>
        <w:tc>
          <w:tcPr>
            <w:tcW w:w="3367" w:type="pct"/>
            <w:tcBorders>
              <w:top w:val="nil"/>
              <w:left w:val="single" w:sz="4" w:space="0" w:color="auto"/>
              <w:bottom w:val="single" w:sz="4" w:space="0" w:color="auto"/>
              <w:right w:val="single" w:sz="4" w:space="0" w:color="auto"/>
            </w:tcBorders>
            <w:shd w:val="clear" w:color="auto" w:fill="auto"/>
            <w:vAlign w:val="center"/>
            <w:hideMark/>
          </w:tcPr>
          <w:p w14:paraId="732BAE70" w14:textId="77777777" w:rsidR="002A6A65" w:rsidRPr="002A6A65" w:rsidRDefault="002A6A65" w:rsidP="002A6A65">
            <w:pPr>
              <w:widowControl/>
              <w:autoSpaceDE/>
              <w:autoSpaceDN/>
              <w:rPr>
                <w:color w:val="000000"/>
                <w:sz w:val="18"/>
                <w:szCs w:val="18"/>
                <w:lang w:bidi="ar-SA"/>
              </w:rPr>
            </w:pPr>
            <w:r w:rsidRPr="002A6A65">
              <w:rPr>
                <w:color w:val="000000"/>
                <w:sz w:val="18"/>
                <w:szCs w:val="18"/>
                <w:lang w:bidi="ar-SA"/>
              </w:rPr>
              <w:t xml:space="preserve">Себестоимость </w:t>
            </w:r>
          </w:p>
        </w:tc>
        <w:tc>
          <w:tcPr>
            <w:tcW w:w="475" w:type="pct"/>
            <w:tcBorders>
              <w:top w:val="nil"/>
              <w:left w:val="nil"/>
              <w:bottom w:val="single" w:sz="4" w:space="0" w:color="auto"/>
              <w:right w:val="single" w:sz="4" w:space="0" w:color="auto"/>
            </w:tcBorders>
            <w:shd w:val="clear" w:color="auto" w:fill="auto"/>
            <w:vAlign w:val="center"/>
            <w:hideMark/>
          </w:tcPr>
          <w:p w14:paraId="6DCFE650" w14:textId="77777777" w:rsidR="002A6A65" w:rsidRPr="002A6A65" w:rsidRDefault="002A6A65" w:rsidP="002A6A65">
            <w:pPr>
              <w:widowControl/>
              <w:autoSpaceDE/>
              <w:autoSpaceDN/>
              <w:rPr>
                <w:color w:val="000000"/>
                <w:sz w:val="18"/>
                <w:szCs w:val="18"/>
                <w:lang w:bidi="ar-SA"/>
              </w:rPr>
            </w:pPr>
            <w:r w:rsidRPr="002A6A65">
              <w:rPr>
                <w:color w:val="000000"/>
                <w:sz w:val="18"/>
                <w:szCs w:val="18"/>
                <w:lang w:bidi="ar-SA"/>
              </w:rPr>
              <w:t>тыс. руб.</w:t>
            </w:r>
          </w:p>
        </w:tc>
        <w:tc>
          <w:tcPr>
            <w:tcW w:w="386" w:type="pct"/>
            <w:tcBorders>
              <w:top w:val="nil"/>
              <w:left w:val="nil"/>
              <w:bottom w:val="single" w:sz="4" w:space="0" w:color="auto"/>
              <w:right w:val="single" w:sz="4" w:space="0" w:color="auto"/>
            </w:tcBorders>
            <w:shd w:val="clear" w:color="auto" w:fill="auto"/>
            <w:vAlign w:val="center"/>
            <w:hideMark/>
          </w:tcPr>
          <w:p w14:paraId="5BC36CFE"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2317,8</w:t>
            </w:r>
          </w:p>
        </w:tc>
        <w:tc>
          <w:tcPr>
            <w:tcW w:w="386" w:type="pct"/>
            <w:tcBorders>
              <w:top w:val="nil"/>
              <w:left w:val="nil"/>
              <w:bottom w:val="single" w:sz="4" w:space="0" w:color="auto"/>
              <w:right w:val="single" w:sz="4" w:space="0" w:color="auto"/>
            </w:tcBorders>
            <w:shd w:val="clear" w:color="auto" w:fill="auto"/>
            <w:vAlign w:val="center"/>
            <w:hideMark/>
          </w:tcPr>
          <w:p w14:paraId="733935B2"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2298,7</w:t>
            </w:r>
          </w:p>
        </w:tc>
        <w:tc>
          <w:tcPr>
            <w:tcW w:w="386" w:type="pct"/>
            <w:tcBorders>
              <w:top w:val="nil"/>
              <w:left w:val="nil"/>
              <w:bottom w:val="single" w:sz="4" w:space="0" w:color="auto"/>
              <w:right w:val="single" w:sz="4" w:space="0" w:color="auto"/>
            </w:tcBorders>
            <w:shd w:val="clear" w:color="auto" w:fill="auto"/>
            <w:vAlign w:val="center"/>
            <w:hideMark/>
          </w:tcPr>
          <w:p w14:paraId="74CDDD4E"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2462,5</w:t>
            </w:r>
          </w:p>
        </w:tc>
      </w:tr>
      <w:tr w:rsidR="002A6A65" w:rsidRPr="002A6A65" w14:paraId="588A17B7" w14:textId="77777777" w:rsidTr="00661354">
        <w:trPr>
          <w:trHeight w:val="225"/>
        </w:trPr>
        <w:tc>
          <w:tcPr>
            <w:tcW w:w="3367" w:type="pct"/>
            <w:tcBorders>
              <w:top w:val="nil"/>
              <w:left w:val="single" w:sz="4" w:space="0" w:color="auto"/>
              <w:bottom w:val="single" w:sz="4" w:space="0" w:color="auto"/>
              <w:right w:val="single" w:sz="4" w:space="0" w:color="auto"/>
            </w:tcBorders>
            <w:shd w:val="clear" w:color="auto" w:fill="auto"/>
            <w:vAlign w:val="center"/>
            <w:hideMark/>
          </w:tcPr>
          <w:p w14:paraId="2FFF8C29" w14:textId="77777777" w:rsidR="002A6A65" w:rsidRPr="002A6A65" w:rsidRDefault="002A6A65" w:rsidP="002A6A65">
            <w:pPr>
              <w:widowControl/>
              <w:autoSpaceDE/>
              <w:autoSpaceDN/>
              <w:rPr>
                <w:color w:val="000000"/>
                <w:sz w:val="18"/>
                <w:szCs w:val="18"/>
                <w:lang w:bidi="ar-SA"/>
              </w:rPr>
            </w:pPr>
            <w:r w:rsidRPr="002A6A65">
              <w:rPr>
                <w:color w:val="000000"/>
                <w:sz w:val="18"/>
                <w:szCs w:val="18"/>
                <w:lang w:bidi="ar-SA"/>
              </w:rPr>
              <w:t xml:space="preserve">ИТОГО необходимая валовая выручка </w:t>
            </w:r>
          </w:p>
        </w:tc>
        <w:tc>
          <w:tcPr>
            <w:tcW w:w="475" w:type="pct"/>
            <w:tcBorders>
              <w:top w:val="nil"/>
              <w:left w:val="nil"/>
              <w:bottom w:val="single" w:sz="4" w:space="0" w:color="auto"/>
              <w:right w:val="single" w:sz="4" w:space="0" w:color="auto"/>
            </w:tcBorders>
            <w:shd w:val="clear" w:color="auto" w:fill="auto"/>
            <w:vAlign w:val="center"/>
            <w:hideMark/>
          </w:tcPr>
          <w:p w14:paraId="79B0C7C6" w14:textId="77777777" w:rsidR="002A6A65" w:rsidRPr="002A6A65" w:rsidRDefault="002A6A65" w:rsidP="002A6A65">
            <w:pPr>
              <w:widowControl/>
              <w:autoSpaceDE/>
              <w:autoSpaceDN/>
              <w:rPr>
                <w:color w:val="000000"/>
                <w:sz w:val="18"/>
                <w:szCs w:val="18"/>
                <w:lang w:bidi="ar-SA"/>
              </w:rPr>
            </w:pPr>
            <w:r w:rsidRPr="002A6A65">
              <w:rPr>
                <w:color w:val="000000"/>
                <w:sz w:val="18"/>
                <w:szCs w:val="18"/>
                <w:lang w:bidi="ar-SA"/>
              </w:rPr>
              <w:t>тыс. руб.</w:t>
            </w:r>
          </w:p>
        </w:tc>
        <w:tc>
          <w:tcPr>
            <w:tcW w:w="386" w:type="pct"/>
            <w:tcBorders>
              <w:top w:val="nil"/>
              <w:left w:val="nil"/>
              <w:bottom w:val="single" w:sz="4" w:space="0" w:color="auto"/>
              <w:right w:val="single" w:sz="4" w:space="0" w:color="auto"/>
            </w:tcBorders>
            <w:shd w:val="clear" w:color="auto" w:fill="auto"/>
            <w:vAlign w:val="center"/>
            <w:hideMark/>
          </w:tcPr>
          <w:p w14:paraId="0DECF0B1"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2317,8</w:t>
            </w:r>
          </w:p>
        </w:tc>
        <w:tc>
          <w:tcPr>
            <w:tcW w:w="386" w:type="pct"/>
            <w:tcBorders>
              <w:top w:val="nil"/>
              <w:left w:val="nil"/>
              <w:bottom w:val="single" w:sz="4" w:space="0" w:color="auto"/>
              <w:right w:val="single" w:sz="4" w:space="0" w:color="auto"/>
            </w:tcBorders>
            <w:shd w:val="clear" w:color="auto" w:fill="auto"/>
            <w:vAlign w:val="center"/>
            <w:hideMark/>
          </w:tcPr>
          <w:p w14:paraId="55DA7038"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2298,7</w:t>
            </w:r>
          </w:p>
        </w:tc>
        <w:tc>
          <w:tcPr>
            <w:tcW w:w="386" w:type="pct"/>
            <w:tcBorders>
              <w:top w:val="nil"/>
              <w:left w:val="nil"/>
              <w:bottom w:val="single" w:sz="4" w:space="0" w:color="auto"/>
              <w:right w:val="single" w:sz="4" w:space="0" w:color="auto"/>
            </w:tcBorders>
            <w:shd w:val="clear" w:color="auto" w:fill="auto"/>
            <w:vAlign w:val="center"/>
            <w:hideMark/>
          </w:tcPr>
          <w:p w14:paraId="380FFDD8"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2462,5</w:t>
            </w:r>
          </w:p>
        </w:tc>
      </w:tr>
      <w:tr w:rsidR="002A6A65" w:rsidRPr="002A6A65" w14:paraId="169C14E6" w14:textId="77777777" w:rsidTr="00661354">
        <w:trPr>
          <w:trHeight w:val="225"/>
        </w:trPr>
        <w:tc>
          <w:tcPr>
            <w:tcW w:w="5000" w:type="pct"/>
            <w:gridSpan w:val="5"/>
            <w:tcBorders>
              <w:top w:val="single" w:sz="4" w:space="0" w:color="auto"/>
              <w:left w:val="single" w:sz="4" w:space="0" w:color="auto"/>
              <w:bottom w:val="single" w:sz="4" w:space="0" w:color="auto"/>
              <w:right w:val="single" w:sz="4" w:space="0" w:color="000000"/>
            </w:tcBorders>
            <w:shd w:val="clear" w:color="000000" w:fill="F2F2F2"/>
            <w:vAlign w:val="center"/>
            <w:hideMark/>
          </w:tcPr>
          <w:p w14:paraId="44BCB5ED" w14:textId="77777777" w:rsidR="002A6A65" w:rsidRPr="002A6A65" w:rsidRDefault="002A6A65" w:rsidP="002A6A65">
            <w:pPr>
              <w:widowControl/>
              <w:autoSpaceDE/>
              <w:autoSpaceDN/>
              <w:jc w:val="center"/>
              <w:rPr>
                <w:b/>
                <w:bCs/>
                <w:color w:val="000000"/>
                <w:sz w:val="18"/>
                <w:szCs w:val="18"/>
                <w:lang w:bidi="ar-SA"/>
              </w:rPr>
            </w:pPr>
            <w:r w:rsidRPr="002A6A65">
              <w:rPr>
                <w:b/>
                <w:bCs/>
                <w:color w:val="000000"/>
                <w:sz w:val="18"/>
                <w:szCs w:val="18"/>
                <w:lang w:bidi="ar-SA"/>
              </w:rPr>
              <w:t>Наименование источника тепловой энергии: Котельная №3</w:t>
            </w:r>
          </w:p>
        </w:tc>
      </w:tr>
      <w:tr w:rsidR="002A6A65" w:rsidRPr="002A6A65" w14:paraId="2354C931" w14:textId="77777777" w:rsidTr="00661354">
        <w:trPr>
          <w:trHeight w:val="225"/>
        </w:trPr>
        <w:tc>
          <w:tcPr>
            <w:tcW w:w="3367" w:type="pct"/>
            <w:tcBorders>
              <w:top w:val="nil"/>
              <w:left w:val="single" w:sz="4" w:space="0" w:color="auto"/>
              <w:bottom w:val="single" w:sz="4" w:space="0" w:color="auto"/>
              <w:right w:val="single" w:sz="4" w:space="0" w:color="auto"/>
            </w:tcBorders>
            <w:shd w:val="clear" w:color="auto" w:fill="auto"/>
            <w:vAlign w:val="center"/>
            <w:hideMark/>
          </w:tcPr>
          <w:p w14:paraId="7CDA8030" w14:textId="77777777" w:rsidR="002A6A65" w:rsidRPr="002A6A65" w:rsidRDefault="002A6A65" w:rsidP="002A6A65">
            <w:pPr>
              <w:widowControl/>
              <w:autoSpaceDE/>
              <w:autoSpaceDN/>
              <w:rPr>
                <w:color w:val="000000"/>
                <w:sz w:val="18"/>
                <w:szCs w:val="18"/>
                <w:lang w:bidi="ar-SA"/>
              </w:rPr>
            </w:pPr>
            <w:r w:rsidRPr="002A6A65">
              <w:rPr>
                <w:color w:val="000000"/>
                <w:sz w:val="18"/>
                <w:szCs w:val="18"/>
                <w:lang w:bidi="ar-SA"/>
              </w:rPr>
              <w:t>Операционные (подконтрольные) расходы</w:t>
            </w:r>
          </w:p>
        </w:tc>
        <w:tc>
          <w:tcPr>
            <w:tcW w:w="475" w:type="pct"/>
            <w:tcBorders>
              <w:top w:val="nil"/>
              <w:left w:val="nil"/>
              <w:bottom w:val="single" w:sz="4" w:space="0" w:color="auto"/>
              <w:right w:val="single" w:sz="4" w:space="0" w:color="auto"/>
            </w:tcBorders>
            <w:shd w:val="clear" w:color="auto" w:fill="auto"/>
            <w:vAlign w:val="center"/>
            <w:hideMark/>
          </w:tcPr>
          <w:p w14:paraId="657499F6" w14:textId="77777777" w:rsidR="002A6A65" w:rsidRPr="002A6A65" w:rsidRDefault="002A6A65" w:rsidP="002A6A65">
            <w:pPr>
              <w:widowControl/>
              <w:autoSpaceDE/>
              <w:autoSpaceDN/>
              <w:rPr>
                <w:color w:val="000000"/>
                <w:sz w:val="18"/>
                <w:szCs w:val="18"/>
                <w:lang w:bidi="ar-SA"/>
              </w:rPr>
            </w:pPr>
            <w:r w:rsidRPr="002A6A65">
              <w:rPr>
                <w:color w:val="000000"/>
                <w:sz w:val="18"/>
                <w:szCs w:val="18"/>
                <w:lang w:bidi="ar-SA"/>
              </w:rPr>
              <w:t>тыс. руб.</w:t>
            </w:r>
          </w:p>
        </w:tc>
        <w:tc>
          <w:tcPr>
            <w:tcW w:w="386" w:type="pct"/>
            <w:tcBorders>
              <w:top w:val="nil"/>
              <w:left w:val="nil"/>
              <w:bottom w:val="single" w:sz="4" w:space="0" w:color="auto"/>
              <w:right w:val="single" w:sz="4" w:space="0" w:color="auto"/>
            </w:tcBorders>
            <w:shd w:val="clear" w:color="auto" w:fill="auto"/>
            <w:vAlign w:val="center"/>
            <w:hideMark/>
          </w:tcPr>
          <w:p w14:paraId="45435B31"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1321,2</w:t>
            </w:r>
          </w:p>
        </w:tc>
        <w:tc>
          <w:tcPr>
            <w:tcW w:w="386" w:type="pct"/>
            <w:tcBorders>
              <w:top w:val="nil"/>
              <w:left w:val="nil"/>
              <w:bottom w:val="single" w:sz="4" w:space="0" w:color="auto"/>
              <w:right w:val="single" w:sz="4" w:space="0" w:color="auto"/>
            </w:tcBorders>
            <w:shd w:val="clear" w:color="auto" w:fill="auto"/>
            <w:vAlign w:val="center"/>
            <w:hideMark/>
          </w:tcPr>
          <w:p w14:paraId="440E4510"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1198,6</w:t>
            </w:r>
          </w:p>
        </w:tc>
        <w:tc>
          <w:tcPr>
            <w:tcW w:w="386" w:type="pct"/>
            <w:tcBorders>
              <w:top w:val="nil"/>
              <w:left w:val="nil"/>
              <w:bottom w:val="single" w:sz="4" w:space="0" w:color="auto"/>
              <w:right w:val="single" w:sz="4" w:space="0" w:color="auto"/>
            </w:tcBorders>
            <w:shd w:val="clear" w:color="auto" w:fill="auto"/>
            <w:vAlign w:val="center"/>
            <w:hideMark/>
          </w:tcPr>
          <w:p w14:paraId="727C3D9E"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1619</w:t>
            </w:r>
          </w:p>
        </w:tc>
      </w:tr>
      <w:tr w:rsidR="002A6A65" w:rsidRPr="002A6A65" w14:paraId="33F8C1A3" w14:textId="77777777" w:rsidTr="00661354">
        <w:trPr>
          <w:trHeight w:val="225"/>
        </w:trPr>
        <w:tc>
          <w:tcPr>
            <w:tcW w:w="3367" w:type="pct"/>
            <w:tcBorders>
              <w:top w:val="nil"/>
              <w:left w:val="single" w:sz="4" w:space="0" w:color="auto"/>
              <w:bottom w:val="single" w:sz="4" w:space="0" w:color="auto"/>
              <w:right w:val="single" w:sz="4" w:space="0" w:color="auto"/>
            </w:tcBorders>
            <w:shd w:val="clear" w:color="auto" w:fill="auto"/>
            <w:vAlign w:val="center"/>
            <w:hideMark/>
          </w:tcPr>
          <w:p w14:paraId="06B71AC5" w14:textId="77777777" w:rsidR="002A6A65" w:rsidRPr="002A6A65" w:rsidRDefault="002A6A65" w:rsidP="002A6A65">
            <w:pPr>
              <w:widowControl/>
              <w:autoSpaceDE/>
              <w:autoSpaceDN/>
              <w:rPr>
                <w:color w:val="000000"/>
                <w:sz w:val="18"/>
                <w:szCs w:val="18"/>
                <w:lang w:bidi="ar-SA"/>
              </w:rPr>
            </w:pPr>
            <w:r w:rsidRPr="002A6A65">
              <w:rPr>
                <w:color w:val="000000"/>
                <w:sz w:val="18"/>
                <w:szCs w:val="18"/>
                <w:lang w:bidi="ar-SA"/>
              </w:rPr>
              <w:t xml:space="preserve">Неподконтрольные расходы </w:t>
            </w:r>
          </w:p>
        </w:tc>
        <w:tc>
          <w:tcPr>
            <w:tcW w:w="475" w:type="pct"/>
            <w:tcBorders>
              <w:top w:val="nil"/>
              <w:left w:val="nil"/>
              <w:bottom w:val="single" w:sz="4" w:space="0" w:color="auto"/>
              <w:right w:val="single" w:sz="4" w:space="0" w:color="auto"/>
            </w:tcBorders>
            <w:shd w:val="clear" w:color="auto" w:fill="auto"/>
            <w:vAlign w:val="center"/>
            <w:hideMark/>
          </w:tcPr>
          <w:p w14:paraId="398AB35C" w14:textId="77777777" w:rsidR="002A6A65" w:rsidRPr="002A6A65" w:rsidRDefault="002A6A65" w:rsidP="002A6A65">
            <w:pPr>
              <w:widowControl/>
              <w:autoSpaceDE/>
              <w:autoSpaceDN/>
              <w:rPr>
                <w:color w:val="000000"/>
                <w:sz w:val="18"/>
                <w:szCs w:val="18"/>
                <w:lang w:bidi="ar-SA"/>
              </w:rPr>
            </w:pPr>
            <w:r w:rsidRPr="002A6A65">
              <w:rPr>
                <w:color w:val="000000"/>
                <w:sz w:val="18"/>
                <w:szCs w:val="18"/>
                <w:lang w:bidi="ar-SA"/>
              </w:rPr>
              <w:t>тыс. руб.</w:t>
            </w:r>
          </w:p>
        </w:tc>
        <w:tc>
          <w:tcPr>
            <w:tcW w:w="386" w:type="pct"/>
            <w:tcBorders>
              <w:top w:val="nil"/>
              <w:left w:val="nil"/>
              <w:bottom w:val="single" w:sz="4" w:space="0" w:color="auto"/>
              <w:right w:val="single" w:sz="4" w:space="0" w:color="auto"/>
            </w:tcBorders>
            <w:shd w:val="clear" w:color="auto" w:fill="auto"/>
            <w:vAlign w:val="center"/>
            <w:hideMark/>
          </w:tcPr>
          <w:p w14:paraId="190FA851"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584,6</w:t>
            </w:r>
          </w:p>
        </w:tc>
        <w:tc>
          <w:tcPr>
            <w:tcW w:w="386" w:type="pct"/>
            <w:tcBorders>
              <w:top w:val="nil"/>
              <w:left w:val="nil"/>
              <w:bottom w:val="single" w:sz="4" w:space="0" w:color="auto"/>
              <w:right w:val="single" w:sz="4" w:space="0" w:color="auto"/>
            </w:tcBorders>
            <w:shd w:val="clear" w:color="auto" w:fill="auto"/>
            <w:vAlign w:val="center"/>
            <w:hideMark/>
          </w:tcPr>
          <w:p w14:paraId="08B8E161"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605</w:t>
            </w:r>
          </w:p>
        </w:tc>
        <w:tc>
          <w:tcPr>
            <w:tcW w:w="386" w:type="pct"/>
            <w:tcBorders>
              <w:top w:val="nil"/>
              <w:left w:val="nil"/>
              <w:bottom w:val="single" w:sz="4" w:space="0" w:color="auto"/>
              <w:right w:val="single" w:sz="4" w:space="0" w:color="auto"/>
            </w:tcBorders>
            <w:shd w:val="clear" w:color="auto" w:fill="auto"/>
            <w:vAlign w:val="center"/>
            <w:hideMark/>
          </w:tcPr>
          <w:p w14:paraId="37AAF153"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544,7</w:t>
            </w:r>
          </w:p>
        </w:tc>
      </w:tr>
      <w:tr w:rsidR="002A6A65" w:rsidRPr="002A6A65" w14:paraId="6FF0E511" w14:textId="77777777" w:rsidTr="00661354">
        <w:trPr>
          <w:trHeight w:val="225"/>
        </w:trPr>
        <w:tc>
          <w:tcPr>
            <w:tcW w:w="3367" w:type="pct"/>
            <w:tcBorders>
              <w:top w:val="nil"/>
              <w:left w:val="single" w:sz="4" w:space="0" w:color="auto"/>
              <w:bottom w:val="single" w:sz="4" w:space="0" w:color="auto"/>
              <w:right w:val="single" w:sz="4" w:space="0" w:color="auto"/>
            </w:tcBorders>
            <w:shd w:val="clear" w:color="auto" w:fill="auto"/>
            <w:vAlign w:val="center"/>
            <w:hideMark/>
          </w:tcPr>
          <w:p w14:paraId="692964CD" w14:textId="77777777" w:rsidR="002A6A65" w:rsidRPr="002A6A65" w:rsidRDefault="002A6A65" w:rsidP="002A6A65">
            <w:pPr>
              <w:widowControl/>
              <w:autoSpaceDE/>
              <w:autoSpaceDN/>
              <w:rPr>
                <w:color w:val="000000"/>
                <w:sz w:val="18"/>
                <w:szCs w:val="18"/>
                <w:lang w:bidi="ar-SA"/>
              </w:rPr>
            </w:pPr>
            <w:r w:rsidRPr="002A6A65">
              <w:rPr>
                <w:color w:val="000000"/>
                <w:sz w:val="18"/>
                <w:szCs w:val="18"/>
                <w:lang w:bidi="ar-SA"/>
              </w:rPr>
              <w:t xml:space="preserve">Расходы на приобретение (производство) энергетических ресурсов, холодной воды и теплоносителя </w:t>
            </w:r>
          </w:p>
        </w:tc>
        <w:tc>
          <w:tcPr>
            <w:tcW w:w="475" w:type="pct"/>
            <w:tcBorders>
              <w:top w:val="nil"/>
              <w:left w:val="nil"/>
              <w:bottom w:val="single" w:sz="4" w:space="0" w:color="auto"/>
              <w:right w:val="single" w:sz="4" w:space="0" w:color="auto"/>
            </w:tcBorders>
            <w:shd w:val="clear" w:color="auto" w:fill="auto"/>
            <w:vAlign w:val="center"/>
            <w:hideMark/>
          </w:tcPr>
          <w:p w14:paraId="740CFD76" w14:textId="77777777" w:rsidR="002A6A65" w:rsidRPr="002A6A65" w:rsidRDefault="002A6A65" w:rsidP="002A6A65">
            <w:pPr>
              <w:widowControl/>
              <w:autoSpaceDE/>
              <w:autoSpaceDN/>
              <w:rPr>
                <w:color w:val="000000"/>
                <w:sz w:val="18"/>
                <w:szCs w:val="18"/>
                <w:lang w:bidi="ar-SA"/>
              </w:rPr>
            </w:pPr>
            <w:r w:rsidRPr="002A6A65">
              <w:rPr>
                <w:color w:val="000000"/>
                <w:sz w:val="18"/>
                <w:szCs w:val="18"/>
                <w:lang w:bidi="ar-SA"/>
              </w:rPr>
              <w:t>тыс. руб.</w:t>
            </w:r>
          </w:p>
        </w:tc>
        <w:tc>
          <w:tcPr>
            <w:tcW w:w="386" w:type="pct"/>
            <w:tcBorders>
              <w:top w:val="nil"/>
              <w:left w:val="nil"/>
              <w:bottom w:val="single" w:sz="4" w:space="0" w:color="auto"/>
              <w:right w:val="single" w:sz="4" w:space="0" w:color="auto"/>
            </w:tcBorders>
            <w:shd w:val="clear" w:color="auto" w:fill="auto"/>
            <w:vAlign w:val="center"/>
            <w:hideMark/>
          </w:tcPr>
          <w:p w14:paraId="316494C6"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1739,7</w:t>
            </w:r>
          </w:p>
        </w:tc>
        <w:tc>
          <w:tcPr>
            <w:tcW w:w="386" w:type="pct"/>
            <w:tcBorders>
              <w:top w:val="nil"/>
              <w:left w:val="nil"/>
              <w:bottom w:val="single" w:sz="4" w:space="0" w:color="auto"/>
              <w:right w:val="single" w:sz="4" w:space="0" w:color="auto"/>
            </w:tcBorders>
            <w:shd w:val="clear" w:color="auto" w:fill="auto"/>
            <w:vAlign w:val="center"/>
            <w:hideMark/>
          </w:tcPr>
          <w:p w14:paraId="7AAC41F9"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1743,8</w:t>
            </w:r>
          </w:p>
        </w:tc>
        <w:tc>
          <w:tcPr>
            <w:tcW w:w="386" w:type="pct"/>
            <w:tcBorders>
              <w:top w:val="nil"/>
              <w:left w:val="nil"/>
              <w:bottom w:val="single" w:sz="4" w:space="0" w:color="auto"/>
              <w:right w:val="single" w:sz="4" w:space="0" w:color="auto"/>
            </w:tcBorders>
            <w:shd w:val="clear" w:color="auto" w:fill="auto"/>
            <w:vAlign w:val="center"/>
            <w:hideMark/>
          </w:tcPr>
          <w:p w14:paraId="3D6BE9B0"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1611,9</w:t>
            </w:r>
          </w:p>
        </w:tc>
      </w:tr>
      <w:tr w:rsidR="002A6A65" w:rsidRPr="002A6A65" w14:paraId="10CE3565" w14:textId="77777777" w:rsidTr="00661354">
        <w:trPr>
          <w:trHeight w:val="225"/>
        </w:trPr>
        <w:tc>
          <w:tcPr>
            <w:tcW w:w="3367" w:type="pct"/>
            <w:tcBorders>
              <w:top w:val="nil"/>
              <w:left w:val="single" w:sz="4" w:space="0" w:color="auto"/>
              <w:bottom w:val="single" w:sz="4" w:space="0" w:color="auto"/>
              <w:right w:val="single" w:sz="4" w:space="0" w:color="auto"/>
            </w:tcBorders>
            <w:shd w:val="clear" w:color="auto" w:fill="auto"/>
            <w:vAlign w:val="center"/>
            <w:hideMark/>
          </w:tcPr>
          <w:p w14:paraId="0790BF1B" w14:textId="77777777" w:rsidR="002A6A65" w:rsidRPr="002A6A65" w:rsidRDefault="002A6A65" w:rsidP="002A6A65">
            <w:pPr>
              <w:widowControl/>
              <w:autoSpaceDE/>
              <w:autoSpaceDN/>
              <w:rPr>
                <w:color w:val="000000"/>
                <w:sz w:val="18"/>
                <w:szCs w:val="18"/>
                <w:lang w:bidi="ar-SA"/>
              </w:rPr>
            </w:pPr>
            <w:r w:rsidRPr="002A6A65">
              <w:rPr>
                <w:color w:val="000000"/>
                <w:sz w:val="18"/>
                <w:szCs w:val="18"/>
                <w:lang w:bidi="ar-SA"/>
              </w:rPr>
              <w:t xml:space="preserve">Себестоимость </w:t>
            </w:r>
          </w:p>
        </w:tc>
        <w:tc>
          <w:tcPr>
            <w:tcW w:w="475" w:type="pct"/>
            <w:tcBorders>
              <w:top w:val="nil"/>
              <w:left w:val="nil"/>
              <w:bottom w:val="single" w:sz="4" w:space="0" w:color="auto"/>
              <w:right w:val="single" w:sz="4" w:space="0" w:color="auto"/>
            </w:tcBorders>
            <w:shd w:val="clear" w:color="auto" w:fill="auto"/>
            <w:vAlign w:val="center"/>
            <w:hideMark/>
          </w:tcPr>
          <w:p w14:paraId="57002116" w14:textId="77777777" w:rsidR="002A6A65" w:rsidRPr="002A6A65" w:rsidRDefault="002A6A65" w:rsidP="002A6A65">
            <w:pPr>
              <w:widowControl/>
              <w:autoSpaceDE/>
              <w:autoSpaceDN/>
              <w:rPr>
                <w:color w:val="000000"/>
                <w:sz w:val="18"/>
                <w:szCs w:val="18"/>
                <w:lang w:bidi="ar-SA"/>
              </w:rPr>
            </w:pPr>
            <w:r w:rsidRPr="002A6A65">
              <w:rPr>
                <w:color w:val="000000"/>
                <w:sz w:val="18"/>
                <w:szCs w:val="18"/>
                <w:lang w:bidi="ar-SA"/>
              </w:rPr>
              <w:t>тыс. руб.</w:t>
            </w:r>
          </w:p>
        </w:tc>
        <w:tc>
          <w:tcPr>
            <w:tcW w:w="386" w:type="pct"/>
            <w:tcBorders>
              <w:top w:val="nil"/>
              <w:left w:val="nil"/>
              <w:bottom w:val="single" w:sz="4" w:space="0" w:color="auto"/>
              <w:right w:val="single" w:sz="4" w:space="0" w:color="auto"/>
            </w:tcBorders>
            <w:shd w:val="clear" w:color="auto" w:fill="auto"/>
            <w:vAlign w:val="center"/>
            <w:hideMark/>
          </w:tcPr>
          <w:p w14:paraId="3B021E43"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3645,5</w:t>
            </w:r>
          </w:p>
        </w:tc>
        <w:tc>
          <w:tcPr>
            <w:tcW w:w="386" w:type="pct"/>
            <w:tcBorders>
              <w:top w:val="nil"/>
              <w:left w:val="nil"/>
              <w:bottom w:val="single" w:sz="4" w:space="0" w:color="auto"/>
              <w:right w:val="single" w:sz="4" w:space="0" w:color="auto"/>
            </w:tcBorders>
            <w:shd w:val="clear" w:color="auto" w:fill="auto"/>
            <w:vAlign w:val="center"/>
            <w:hideMark/>
          </w:tcPr>
          <w:p w14:paraId="5B4FBEF0"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3547,5</w:t>
            </w:r>
          </w:p>
        </w:tc>
        <w:tc>
          <w:tcPr>
            <w:tcW w:w="386" w:type="pct"/>
            <w:tcBorders>
              <w:top w:val="nil"/>
              <w:left w:val="nil"/>
              <w:bottom w:val="single" w:sz="4" w:space="0" w:color="auto"/>
              <w:right w:val="single" w:sz="4" w:space="0" w:color="auto"/>
            </w:tcBorders>
            <w:shd w:val="clear" w:color="auto" w:fill="auto"/>
            <w:vAlign w:val="center"/>
            <w:hideMark/>
          </w:tcPr>
          <w:p w14:paraId="1D5CEBC9"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3775,6</w:t>
            </w:r>
          </w:p>
        </w:tc>
      </w:tr>
      <w:tr w:rsidR="002A6A65" w:rsidRPr="002A6A65" w14:paraId="435F15D4" w14:textId="77777777" w:rsidTr="00661354">
        <w:trPr>
          <w:trHeight w:val="225"/>
        </w:trPr>
        <w:tc>
          <w:tcPr>
            <w:tcW w:w="3367" w:type="pct"/>
            <w:tcBorders>
              <w:top w:val="nil"/>
              <w:left w:val="single" w:sz="4" w:space="0" w:color="auto"/>
              <w:bottom w:val="single" w:sz="4" w:space="0" w:color="auto"/>
              <w:right w:val="single" w:sz="4" w:space="0" w:color="auto"/>
            </w:tcBorders>
            <w:shd w:val="clear" w:color="auto" w:fill="auto"/>
            <w:vAlign w:val="center"/>
            <w:hideMark/>
          </w:tcPr>
          <w:p w14:paraId="51E32015" w14:textId="77777777" w:rsidR="002A6A65" w:rsidRPr="002A6A65" w:rsidRDefault="002A6A65" w:rsidP="002A6A65">
            <w:pPr>
              <w:widowControl/>
              <w:autoSpaceDE/>
              <w:autoSpaceDN/>
              <w:rPr>
                <w:color w:val="000000"/>
                <w:sz w:val="18"/>
                <w:szCs w:val="18"/>
                <w:lang w:bidi="ar-SA"/>
              </w:rPr>
            </w:pPr>
            <w:r w:rsidRPr="002A6A65">
              <w:rPr>
                <w:color w:val="000000"/>
                <w:sz w:val="18"/>
                <w:szCs w:val="18"/>
                <w:lang w:bidi="ar-SA"/>
              </w:rPr>
              <w:t xml:space="preserve">ИТОГО необходимая валовая выручка </w:t>
            </w:r>
          </w:p>
        </w:tc>
        <w:tc>
          <w:tcPr>
            <w:tcW w:w="475" w:type="pct"/>
            <w:tcBorders>
              <w:top w:val="nil"/>
              <w:left w:val="nil"/>
              <w:bottom w:val="single" w:sz="4" w:space="0" w:color="auto"/>
              <w:right w:val="single" w:sz="4" w:space="0" w:color="auto"/>
            </w:tcBorders>
            <w:shd w:val="clear" w:color="auto" w:fill="auto"/>
            <w:vAlign w:val="center"/>
            <w:hideMark/>
          </w:tcPr>
          <w:p w14:paraId="1152AEE8" w14:textId="77777777" w:rsidR="002A6A65" w:rsidRPr="002A6A65" w:rsidRDefault="002A6A65" w:rsidP="002A6A65">
            <w:pPr>
              <w:widowControl/>
              <w:autoSpaceDE/>
              <w:autoSpaceDN/>
              <w:rPr>
                <w:color w:val="000000"/>
                <w:sz w:val="18"/>
                <w:szCs w:val="18"/>
                <w:lang w:bidi="ar-SA"/>
              </w:rPr>
            </w:pPr>
            <w:r w:rsidRPr="002A6A65">
              <w:rPr>
                <w:color w:val="000000"/>
                <w:sz w:val="18"/>
                <w:szCs w:val="18"/>
                <w:lang w:bidi="ar-SA"/>
              </w:rPr>
              <w:t>тыс. руб.</w:t>
            </w:r>
          </w:p>
        </w:tc>
        <w:tc>
          <w:tcPr>
            <w:tcW w:w="386" w:type="pct"/>
            <w:tcBorders>
              <w:top w:val="nil"/>
              <w:left w:val="nil"/>
              <w:bottom w:val="single" w:sz="4" w:space="0" w:color="auto"/>
              <w:right w:val="single" w:sz="4" w:space="0" w:color="auto"/>
            </w:tcBorders>
            <w:shd w:val="clear" w:color="auto" w:fill="auto"/>
            <w:vAlign w:val="center"/>
            <w:hideMark/>
          </w:tcPr>
          <w:p w14:paraId="2C0CB5A0"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3645,5</w:t>
            </w:r>
          </w:p>
        </w:tc>
        <w:tc>
          <w:tcPr>
            <w:tcW w:w="386" w:type="pct"/>
            <w:tcBorders>
              <w:top w:val="nil"/>
              <w:left w:val="nil"/>
              <w:bottom w:val="single" w:sz="4" w:space="0" w:color="auto"/>
              <w:right w:val="single" w:sz="4" w:space="0" w:color="auto"/>
            </w:tcBorders>
            <w:shd w:val="clear" w:color="auto" w:fill="auto"/>
            <w:vAlign w:val="center"/>
            <w:hideMark/>
          </w:tcPr>
          <w:p w14:paraId="7EA08F91"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3547,5</w:t>
            </w:r>
          </w:p>
        </w:tc>
        <w:tc>
          <w:tcPr>
            <w:tcW w:w="386" w:type="pct"/>
            <w:tcBorders>
              <w:top w:val="nil"/>
              <w:left w:val="nil"/>
              <w:bottom w:val="single" w:sz="4" w:space="0" w:color="auto"/>
              <w:right w:val="single" w:sz="4" w:space="0" w:color="auto"/>
            </w:tcBorders>
            <w:shd w:val="clear" w:color="auto" w:fill="auto"/>
            <w:vAlign w:val="center"/>
            <w:hideMark/>
          </w:tcPr>
          <w:p w14:paraId="70B0A2B6"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3775,6</w:t>
            </w:r>
          </w:p>
        </w:tc>
      </w:tr>
      <w:tr w:rsidR="002A6A65" w:rsidRPr="002A6A65" w14:paraId="5F106E6F" w14:textId="77777777" w:rsidTr="00661354">
        <w:trPr>
          <w:trHeight w:val="225"/>
        </w:trPr>
        <w:tc>
          <w:tcPr>
            <w:tcW w:w="5000" w:type="pct"/>
            <w:gridSpan w:val="5"/>
            <w:tcBorders>
              <w:top w:val="single" w:sz="4" w:space="0" w:color="auto"/>
              <w:left w:val="single" w:sz="4" w:space="0" w:color="auto"/>
              <w:bottom w:val="single" w:sz="4" w:space="0" w:color="auto"/>
              <w:right w:val="single" w:sz="4" w:space="0" w:color="000000"/>
            </w:tcBorders>
            <w:shd w:val="clear" w:color="000000" w:fill="F2F2F2"/>
            <w:vAlign w:val="center"/>
            <w:hideMark/>
          </w:tcPr>
          <w:p w14:paraId="31D54DA5" w14:textId="77777777" w:rsidR="002A6A65" w:rsidRPr="002A6A65" w:rsidRDefault="002A6A65" w:rsidP="002A6A65">
            <w:pPr>
              <w:widowControl/>
              <w:autoSpaceDE/>
              <w:autoSpaceDN/>
              <w:jc w:val="center"/>
              <w:rPr>
                <w:b/>
                <w:bCs/>
                <w:color w:val="000000"/>
                <w:sz w:val="18"/>
                <w:szCs w:val="18"/>
                <w:lang w:bidi="ar-SA"/>
              </w:rPr>
            </w:pPr>
            <w:r w:rsidRPr="002A6A65">
              <w:rPr>
                <w:b/>
                <w:bCs/>
                <w:color w:val="000000"/>
                <w:sz w:val="18"/>
                <w:szCs w:val="18"/>
                <w:lang w:bidi="ar-SA"/>
              </w:rPr>
              <w:t>Наименование источника тепловой энергии: Котельная №4</w:t>
            </w:r>
          </w:p>
        </w:tc>
      </w:tr>
      <w:tr w:rsidR="002A6A65" w:rsidRPr="002A6A65" w14:paraId="32E74939" w14:textId="77777777" w:rsidTr="00661354">
        <w:trPr>
          <w:trHeight w:val="225"/>
        </w:trPr>
        <w:tc>
          <w:tcPr>
            <w:tcW w:w="3367" w:type="pct"/>
            <w:tcBorders>
              <w:top w:val="nil"/>
              <w:left w:val="single" w:sz="4" w:space="0" w:color="auto"/>
              <w:bottom w:val="single" w:sz="4" w:space="0" w:color="auto"/>
              <w:right w:val="single" w:sz="4" w:space="0" w:color="auto"/>
            </w:tcBorders>
            <w:shd w:val="clear" w:color="auto" w:fill="auto"/>
            <w:vAlign w:val="center"/>
            <w:hideMark/>
          </w:tcPr>
          <w:p w14:paraId="14697AB5" w14:textId="77777777" w:rsidR="002A6A65" w:rsidRPr="002A6A65" w:rsidRDefault="002A6A65" w:rsidP="002A6A65">
            <w:pPr>
              <w:widowControl/>
              <w:autoSpaceDE/>
              <w:autoSpaceDN/>
              <w:rPr>
                <w:color w:val="000000"/>
                <w:sz w:val="18"/>
                <w:szCs w:val="18"/>
                <w:lang w:bidi="ar-SA"/>
              </w:rPr>
            </w:pPr>
            <w:r w:rsidRPr="002A6A65">
              <w:rPr>
                <w:color w:val="000000"/>
                <w:sz w:val="18"/>
                <w:szCs w:val="18"/>
                <w:lang w:bidi="ar-SA"/>
              </w:rPr>
              <w:t>Операционные (подконтрольные) расходы</w:t>
            </w:r>
          </w:p>
        </w:tc>
        <w:tc>
          <w:tcPr>
            <w:tcW w:w="475" w:type="pct"/>
            <w:tcBorders>
              <w:top w:val="nil"/>
              <w:left w:val="nil"/>
              <w:bottom w:val="single" w:sz="4" w:space="0" w:color="auto"/>
              <w:right w:val="single" w:sz="4" w:space="0" w:color="auto"/>
            </w:tcBorders>
            <w:shd w:val="clear" w:color="auto" w:fill="auto"/>
            <w:vAlign w:val="center"/>
            <w:hideMark/>
          </w:tcPr>
          <w:p w14:paraId="2D953830" w14:textId="77777777" w:rsidR="002A6A65" w:rsidRPr="002A6A65" w:rsidRDefault="002A6A65" w:rsidP="002A6A65">
            <w:pPr>
              <w:widowControl/>
              <w:autoSpaceDE/>
              <w:autoSpaceDN/>
              <w:rPr>
                <w:color w:val="000000"/>
                <w:sz w:val="18"/>
                <w:szCs w:val="18"/>
                <w:lang w:bidi="ar-SA"/>
              </w:rPr>
            </w:pPr>
            <w:r w:rsidRPr="002A6A65">
              <w:rPr>
                <w:color w:val="000000"/>
                <w:sz w:val="18"/>
                <w:szCs w:val="18"/>
                <w:lang w:bidi="ar-SA"/>
              </w:rPr>
              <w:t>тыс. руб.</w:t>
            </w:r>
          </w:p>
        </w:tc>
        <w:tc>
          <w:tcPr>
            <w:tcW w:w="386" w:type="pct"/>
            <w:tcBorders>
              <w:top w:val="nil"/>
              <w:left w:val="nil"/>
              <w:bottom w:val="single" w:sz="4" w:space="0" w:color="auto"/>
              <w:right w:val="single" w:sz="4" w:space="0" w:color="auto"/>
            </w:tcBorders>
            <w:shd w:val="clear" w:color="auto" w:fill="auto"/>
            <w:vAlign w:val="center"/>
            <w:hideMark/>
          </w:tcPr>
          <w:p w14:paraId="50995963"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1075,6</w:t>
            </w:r>
          </w:p>
        </w:tc>
        <w:tc>
          <w:tcPr>
            <w:tcW w:w="386" w:type="pct"/>
            <w:tcBorders>
              <w:top w:val="nil"/>
              <w:left w:val="nil"/>
              <w:bottom w:val="single" w:sz="4" w:space="0" w:color="auto"/>
              <w:right w:val="single" w:sz="4" w:space="0" w:color="auto"/>
            </w:tcBorders>
            <w:shd w:val="clear" w:color="auto" w:fill="auto"/>
            <w:vAlign w:val="center"/>
            <w:hideMark/>
          </w:tcPr>
          <w:p w14:paraId="2606FD8A"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1201,7</w:t>
            </w:r>
          </w:p>
        </w:tc>
        <w:tc>
          <w:tcPr>
            <w:tcW w:w="386" w:type="pct"/>
            <w:tcBorders>
              <w:top w:val="nil"/>
              <w:left w:val="nil"/>
              <w:bottom w:val="single" w:sz="4" w:space="0" w:color="auto"/>
              <w:right w:val="single" w:sz="4" w:space="0" w:color="auto"/>
            </w:tcBorders>
            <w:shd w:val="clear" w:color="auto" w:fill="auto"/>
            <w:vAlign w:val="center"/>
            <w:hideMark/>
          </w:tcPr>
          <w:p w14:paraId="7539510D"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1225,3</w:t>
            </w:r>
          </w:p>
        </w:tc>
      </w:tr>
      <w:tr w:rsidR="002A6A65" w:rsidRPr="002A6A65" w14:paraId="2D8627FF" w14:textId="77777777" w:rsidTr="00661354">
        <w:trPr>
          <w:trHeight w:val="225"/>
        </w:trPr>
        <w:tc>
          <w:tcPr>
            <w:tcW w:w="3367" w:type="pct"/>
            <w:tcBorders>
              <w:top w:val="nil"/>
              <w:left w:val="single" w:sz="4" w:space="0" w:color="auto"/>
              <w:bottom w:val="single" w:sz="4" w:space="0" w:color="auto"/>
              <w:right w:val="single" w:sz="4" w:space="0" w:color="auto"/>
            </w:tcBorders>
            <w:shd w:val="clear" w:color="auto" w:fill="auto"/>
            <w:vAlign w:val="center"/>
            <w:hideMark/>
          </w:tcPr>
          <w:p w14:paraId="6DF0DFF4" w14:textId="77777777" w:rsidR="002A6A65" w:rsidRPr="002A6A65" w:rsidRDefault="002A6A65" w:rsidP="002A6A65">
            <w:pPr>
              <w:widowControl/>
              <w:autoSpaceDE/>
              <w:autoSpaceDN/>
              <w:rPr>
                <w:color w:val="000000"/>
                <w:sz w:val="18"/>
                <w:szCs w:val="18"/>
                <w:lang w:bidi="ar-SA"/>
              </w:rPr>
            </w:pPr>
            <w:r w:rsidRPr="002A6A65">
              <w:rPr>
                <w:color w:val="000000"/>
                <w:sz w:val="18"/>
                <w:szCs w:val="18"/>
                <w:lang w:bidi="ar-SA"/>
              </w:rPr>
              <w:t xml:space="preserve">Неподконтрольные расходы </w:t>
            </w:r>
          </w:p>
        </w:tc>
        <w:tc>
          <w:tcPr>
            <w:tcW w:w="475" w:type="pct"/>
            <w:tcBorders>
              <w:top w:val="nil"/>
              <w:left w:val="nil"/>
              <w:bottom w:val="single" w:sz="4" w:space="0" w:color="auto"/>
              <w:right w:val="single" w:sz="4" w:space="0" w:color="auto"/>
            </w:tcBorders>
            <w:shd w:val="clear" w:color="auto" w:fill="auto"/>
            <w:vAlign w:val="center"/>
            <w:hideMark/>
          </w:tcPr>
          <w:p w14:paraId="4CCC8216" w14:textId="77777777" w:rsidR="002A6A65" w:rsidRPr="002A6A65" w:rsidRDefault="002A6A65" w:rsidP="002A6A65">
            <w:pPr>
              <w:widowControl/>
              <w:autoSpaceDE/>
              <w:autoSpaceDN/>
              <w:rPr>
                <w:color w:val="000000"/>
                <w:sz w:val="18"/>
                <w:szCs w:val="18"/>
                <w:lang w:bidi="ar-SA"/>
              </w:rPr>
            </w:pPr>
            <w:r w:rsidRPr="002A6A65">
              <w:rPr>
                <w:color w:val="000000"/>
                <w:sz w:val="18"/>
                <w:szCs w:val="18"/>
                <w:lang w:bidi="ar-SA"/>
              </w:rPr>
              <w:t>тыс. руб.</w:t>
            </w:r>
          </w:p>
        </w:tc>
        <w:tc>
          <w:tcPr>
            <w:tcW w:w="386" w:type="pct"/>
            <w:tcBorders>
              <w:top w:val="nil"/>
              <w:left w:val="nil"/>
              <w:bottom w:val="single" w:sz="4" w:space="0" w:color="auto"/>
              <w:right w:val="single" w:sz="4" w:space="0" w:color="auto"/>
            </w:tcBorders>
            <w:shd w:val="clear" w:color="auto" w:fill="auto"/>
            <w:vAlign w:val="center"/>
            <w:hideMark/>
          </w:tcPr>
          <w:p w14:paraId="5CA755F0"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394,9</w:t>
            </w:r>
          </w:p>
        </w:tc>
        <w:tc>
          <w:tcPr>
            <w:tcW w:w="386" w:type="pct"/>
            <w:tcBorders>
              <w:top w:val="nil"/>
              <w:left w:val="nil"/>
              <w:bottom w:val="single" w:sz="4" w:space="0" w:color="auto"/>
              <w:right w:val="single" w:sz="4" w:space="0" w:color="auto"/>
            </w:tcBorders>
            <w:shd w:val="clear" w:color="auto" w:fill="auto"/>
            <w:vAlign w:val="center"/>
            <w:hideMark/>
          </w:tcPr>
          <w:p w14:paraId="1A98D120"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428,3</w:t>
            </w:r>
          </w:p>
        </w:tc>
        <w:tc>
          <w:tcPr>
            <w:tcW w:w="386" w:type="pct"/>
            <w:tcBorders>
              <w:top w:val="nil"/>
              <w:left w:val="nil"/>
              <w:bottom w:val="single" w:sz="4" w:space="0" w:color="auto"/>
              <w:right w:val="single" w:sz="4" w:space="0" w:color="auto"/>
            </w:tcBorders>
            <w:shd w:val="clear" w:color="auto" w:fill="auto"/>
            <w:vAlign w:val="center"/>
            <w:hideMark/>
          </w:tcPr>
          <w:p w14:paraId="739B728B"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475,2</w:t>
            </w:r>
          </w:p>
        </w:tc>
      </w:tr>
      <w:tr w:rsidR="002A6A65" w:rsidRPr="002A6A65" w14:paraId="289692D1" w14:textId="77777777" w:rsidTr="00661354">
        <w:trPr>
          <w:trHeight w:val="225"/>
        </w:trPr>
        <w:tc>
          <w:tcPr>
            <w:tcW w:w="3367" w:type="pct"/>
            <w:tcBorders>
              <w:top w:val="nil"/>
              <w:left w:val="single" w:sz="4" w:space="0" w:color="auto"/>
              <w:bottom w:val="single" w:sz="4" w:space="0" w:color="auto"/>
              <w:right w:val="single" w:sz="4" w:space="0" w:color="auto"/>
            </w:tcBorders>
            <w:shd w:val="clear" w:color="auto" w:fill="auto"/>
            <w:vAlign w:val="center"/>
            <w:hideMark/>
          </w:tcPr>
          <w:p w14:paraId="0EB931E3" w14:textId="77777777" w:rsidR="002A6A65" w:rsidRPr="002A6A65" w:rsidRDefault="002A6A65" w:rsidP="002A6A65">
            <w:pPr>
              <w:widowControl/>
              <w:autoSpaceDE/>
              <w:autoSpaceDN/>
              <w:rPr>
                <w:color w:val="000000"/>
                <w:sz w:val="18"/>
                <w:szCs w:val="18"/>
                <w:lang w:bidi="ar-SA"/>
              </w:rPr>
            </w:pPr>
            <w:r w:rsidRPr="002A6A65">
              <w:rPr>
                <w:color w:val="000000"/>
                <w:sz w:val="18"/>
                <w:szCs w:val="18"/>
                <w:lang w:bidi="ar-SA"/>
              </w:rPr>
              <w:t xml:space="preserve">Расходы на приобретение (производство) энергетических ресурсов, холодной воды и теплоносителя </w:t>
            </w:r>
          </w:p>
        </w:tc>
        <w:tc>
          <w:tcPr>
            <w:tcW w:w="475" w:type="pct"/>
            <w:tcBorders>
              <w:top w:val="nil"/>
              <w:left w:val="nil"/>
              <w:bottom w:val="single" w:sz="4" w:space="0" w:color="auto"/>
              <w:right w:val="single" w:sz="4" w:space="0" w:color="auto"/>
            </w:tcBorders>
            <w:shd w:val="clear" w:color="auto" w:fill="auto"/>
            <w:vAlign w:val="center"/>
            <w:hideMark/>
          </w:tcPr>
          <w:p w14:paraId="71BB998B" w14:textId="77777777" w:rsidR="002A6A65" w:rsidRPr="002A6A65" w:rsidRDefault="002A6A65" w:rsidP="002A6A65">
            <w:pPr>
              <w:widowControl/>
              <w:autoSpaceDE/>
              <w:autoSpaceDN/>
              <w:rPr>
                <w:color w:val="000000"/>
                <w:sz w:val="18"/>
                <w:szCs w:val="18"/>
                <w:lang w:bidi="ar-SA"/>
              </w:rPr>
            </w:pPr>
            <w:r w:rsidRPr="002A6A65">
              <w:rPr>
                <w:color w:val="000000"/>
                <w:sz w:val="18"/>
                <w:szCs w:val="18"/>
                <w:lang w:bidi="ar-SA"/>
              </w:rPr>
              <w:t>тыс. руб.</w:t>
            </w:r>
          </w:p>
        </w:tc>
        <w:tc>
          <w:tcPr>
            <w:tcW w:w="386" w:type="pct"/>
            <w:tcBorders>
              <w:top w:val="nil"/>
              <w:left w:val="nil"/>
              <w:bottom w:val="single" w:sz="4" w:space="0" w:color="auto"/>
              <w:right w:val="single" w:sz="4" w:space="0" w:color="auto"/>
            </w:tcBorders>
            <w:shd w:val="clear" w:color="auto" w:fill="auto"/>
            <w:vAlign w:val="center"/>
            <w:hideMark/>
          </w:tcPr>
          <w:p w14:paraId="44FE5FA8"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1555,7</w:t>
            </w:r>
          </w:p>
        </w:tc>
        <w:tc>
          <w:tcPr>
            <w:tcW w:w="386" w:type="pct"/>
            <w:tcBorders>
              <w:top w:val="nil"/>
              <w:left w:val="nil"/>
              <w:bottom w:val="single" w:sz="4" w:space="0" w:color="auto"/>
              <w:right w:val="single" w:sz="4" w:space="0" w:color="auto"/>
            </w:tcBorders>
            <w:shd w:val="clear" w:color="auto" w:fill="auto"/>
            <w:vAlign w:val="center"/>
            <w:hideMark/>
          </w:tcPr>
          <w:p w14:paraId="6DA89B1A"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1510,8</w:t>
            </w:r>
          </w:p>
        </w:tc>
        <w:tc>
          <w:tcPr>
            <w:tcW w:w="386" w:type="pct"/>
            <w:tcBorders>
              <w:top w:val="nil"/>
              <w:left w:val="nil"/>
              <w:bottom w:val="single" w:sz="4" w:space="0" w:color="auto"/>
              <w:right w:val="single" w:sz="4" w:space="0" w:color="auto"/>
            </w:tcBorders>
            <w:shd w:val="clear" w:color="auto" w:fill="auto"/>
            <w:vAlign w:val="center"/>
            <w:hideMark/>
          </w:tcPr>
          <w:p w14:paraId="785323EF"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1306,4</w:t>
            </w:r>
          </w:p>
        </w:tc>
      </w:tr>
      <w:tr w:rsidR="002A6A65" w:rsidRPr="002A6A65" w14:paraId="230AA3D7" w14:textId="77777777" w:rsidTr="00661354">
        <w:trPr>
          <w:trHeight w:val="225"/>
        </w:trPr>
        <w:tc>
          <w:tcPr>
            <w:tcW w:w="3367" w:type="pct"/>
            <w:tcBorders>
              <w:top w:val="nil"/>
              <w:left w:val="single" w:sz="4" w:space="0" w:color="auto"/>
              <w:bottom w:val="single" w:sz="4" w:space="0" w:color="auto"/>
              <w:right w:val="single" w:sz="4" w:space="0" w:color="auto"/>
            </w:tcBorders>
            <w:shd w:val="clear" w:color="auto" w:fill="auto"/>
            <w:vAlign w:val="center"/>
            <w:hideMark/>
          </w:tcPr>
          <w:p w14:paraId="338B33AB" w14:textId="77777777" w:rsidR="002A6A65" w:rsidRPr="002A6A65" w:rsidRDefault="002A6A65" w:rsidP="002A6A65">
            <w:pPr>
              <w:widowControl/>
              <w:autoSpaceDE/>
              <w:autoSpaceDN/>
              <w:rPr>
                <w:color w:val="000000"/>
                <w:sz w:val="18"/>
                <w:szCs w:val="18"/>
                <w:lang w:bidi="ar-SA"/>
              </w:rPr>
            </w:pPr>
            <w:r w:rsidRPr="002A6A65">
              <w:rPr>
                <w:color w:val="000000"/>
                <w:sz w:val="18"/>
                <w:szCs w:val="18"/>
                <w:lang w:bidi="ar-SA"/>
              </w:rPr>
              <w:t xml:space="preserve">Себестоимость </w:t>
            </w:r>
          </w:p>
        </w:tc>
        <w:tc>
          <w:tcPr>
            <w:tcW w:w="475" w:type="pct"/>
            <w:tcBorders>
              <w:top w:val="nil"/>
              <w:left w:val="nil"/>
              <w:bottom w:val="single" w:sz="4" w:space="0" w:color="auto"/>
              <w:right w:val="single" w:sz="4" w:space="0" w:color="auto"/>
            </w:tcBorders>
            <w:shd w:val="clear" w:color="auto" w:fill="auto"/>
            <w:vAlign w:val="center"/>
            <w:hideMark/>
          </w:tcPr>
          <w:p w14:paraId="7E49F57E" w14:textId="77777777" w:rsidR="002A6A65" w:rsidRPr="002A6A65" w:rsidRDefault="002A6A65" w:rsidP="002A6A65">
            <w:pPr>
              <w:widowControl/>
              <w:autoSpaceDE/>
              <w:autoSpaceDN/>
              <w:rPr>
                <w:color w:val="000000"/>
                <w:sz w:val="18"/>
                <w:szCs w:val="18"/>
                <w:lang w:bidi="ar-SA"/>
              </w:rPr>
            </w:pPr>
            <w:r w:rsidRPr="002A6A65">
              <w:rPr>
                <w:color w:val="000000"/>
                <w:sz w:val="18"/>
                <w:szCs w:val="18"/>
                <w:lang w:bidi="ar-SA"/>
              </w:rPr>
              <w:t>тыс. руб.</w:t>
            </w:r>
          </w:p>
        </w:tc>
        <w:tc>
          <w:tcPr>
            <w:tcW w:w="386" w:type="pct"/>
            <w:tcBorders>
              <w:top w:val="nil"/>
              <w:left w:val="nil"/>
              <w:bottom w:val="single" w:sz="4" w:space="0" w:color="auto"/>
              <w:right w:val="single" w:sz="4" w:space="0" w:color="auto"/>
            </w:tcBorders>
            <w:shd w:val="clear" w:color="auto" w:fill="auto"/>
            <w:vAlign w:val="center"/>
            <w:hideMark/>
          </w:tcPr>
          <w:p w14:paraId="765BE2D3"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3026,3</w:t>
            </w:r>
          </w:p>
        </w:tc>
        <w:tc>
          <w:tcPr>
            <w:tcW w:w="386" w:type="pct"/>
            <w:tcBorders>
              <w:top w:val="nil"/>
              <w:left w:val="nil"/>
              <w:bottom w:val="single" w:sz="4" w:space="0" w:color="auto"/>
              <w:right w:val="single" w:sz="4" w:space="0" w:color="auto"/>
            </w:tcBorders>
            <w:shd w:val="clear" w:color="auto" w:fill="auto"/>
            <w:vAlign w:val="center"/>
            <w:hideMark/>
          </w:tcPr>
          <w:p w14:paraId="3E19A2D4"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3140,8</w:t>
            </w:r>
          </w:p>
        </w:tc>
        <w:tc>
          <w:tcPr>
            <w:tcW w:w="386" w:type="pct"/>
            <w:tcBorders>
              <w:top w:val="nil"/>
              <w:left w:val="nil"/>
              <w:bottom w:val="single" w:sz="4" w:space="0" w:color="auto"/>
              <w:right w:val="single" w:sz="4" w:space="0" w:color="auto"/>
            </w:tcBorders>
            <w:shd w:val="clear" w:color="auto" w:fill="auto"/>
            <w:vAlign w:val="center"/>
            <w:hideMark/>
          </w:tcPr>
          <w:p w14:paraId="78886153"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3006,9</w:t>
            </w:r>
          </w:p>
        </w:tc>
      </w:tr>
      <w:tr w:rsidR="002A6A65" w:rsidRPr="002A6A65" w14:paraId="49B39284" w14:textId="77777777" w:rsidTr="00661354">
        <w:trPr>
          <w:trHeight w:val="225"/>
        </w:trPr>
        <w:tc>
          <w:tcPr>
            <w:tcW w:w="3367" w:type="pct"/>
            <w:tcBorders>
              <w:top w:val="nil"/>
              <w:left w:val="single" w:sz="4" w:space="0" w:color="auto"/>
              <w:bottom w:val="single" w:sz="4" w:space="0" w:color="auto"/>
              <w:right w:val="single" w:sz="4" w:space="0" w:color="auto"/>
            </w:tcBorders>
            <w:shd w:val="clear" w:color="auto" w:fill="auto"/>
            <w:vAlign w:val="center"/>
            <w:hideMark/>
          </w:tcPr>
          <w:p w14:paraId="6A3C3E27" w14:textId="77777777" w:rsidR="002A6A65" w:rsidRPr="002A6A65" w:rsidRDefault="002A6A65" w:rsidP="002A6A65">
            <w:pPr>
              <w:widowControl/>
              <w:autoSpaceDE/>
              <w:autoSpaceDN/>
              <w:rPr>
                <w:color w:val="000000"/>
                <w:sz w:val="18"/>
                <w:szCs w:val="18"/>
                <w:lang w:bidi="ar-SA"/>
              </w:rPr>
            </w:pPr>
            <w:r w:rsidRPr="002A6A65">
              <w:rPr>
                <w:color w:val="000000"/>
                <w:sz w:val="18"/>
                <w:szCs w:val="18"/>
                <w:lang w:bidi="ar-SA"/>
              </w:rPr>
              <w:t xml:space="preserve">ИТОГО необходимая валовая выручка </w:t>
            </w:r>
          </w:p>
        </w:tc>
        <w:tc>
          <w:tcPr>
            <w:tcW w:w="475" w:type="pct"/>
            <w:tcBorders>
              <w:top w:val="nil"/>
              <w:left w:val="nil"/>
              <w:bottom w:val="single" w:sz="4" w:space="0" w:color="auto"/>
              <w:right w:val="single" w:sz="4" w:space="0" w:color="auto"/>
            </w:tcBorders>
            <w:shd w:val="clear" w:color="auto" w:fill="auto"/>
            <w:vAlign w:val="center"/>
            <w:hideMark/>
          </w:tcPr>
          <w:p w14:paraId="24295036" w14:textId="77777777" w:rsidR="002A6A65" w:rsidRPr="002A6A65" w:rsidRDefault="002A6A65" w:rsidP="002A6A65">
            <w:pPr>
              <w:widowControl/>
              <w:autoSpaceDE/>
              <w:autoSpaceDN/>
              <w:rPr>
                <w:color w:val="000000"/>
                <w:sz w:val="18"/>
                <w:szCs w:val="18"/>
                <w:lang w:bidi="ar-SA"/>
              </w:rPr>
            </w:pPr>
            <w:r w:rsidRPr="002A6A65">
              <w:rPr>
                <w:color w:val="000000"/>
                <w:sz w:val="18"/>
                <w:szCs w:val="18"/>
                <w:lang w:bidi="ar-SA"/>
              </w:rPr>
              <w:t>тыс. руб.</w:t>
            </w:r>
          </w:p>
        </w:tc>
        <w:tc>
          <w:tcPr>
            <w:tcW w:w="386" w:type="pct"/>
            <w:tcBorders>
              <w:top w:val="nil"/>
              <w:left w:val="nil"/>
              <w:bottom w:val="single" w:sz="4" w:space="0" w:color="auto"/>
              <w:right w:val="single" w:sz="4" w:space="0" w:color="auto"/>
            </w:tcBorders>
            <w:shd w:val="clear" w:color="auto" w:fill="auto"/>
            <w:vAlign w:val="center"/>
            <w:hideMark/>
          </w:tcPr>
          <w:p w14:paraId="5FF6ECA0"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3026,3</w:t>
            </w:r>
          </w:p>
        </w:tc>
        <w:tc>
          <w:tcPr>
            <w:tcW w:w="386" w:type="pct"/>
            <w:tcBorders>
              <w:top w:val="nil"/>
              <w:left w:val="nil"/>
              <w:bottom w:val="single" w:sz="4" w:space="0" w:color="auto"/>
              <w:right w:val="single" w:sz="4" w:space="0" w:color="auto"/>
            </w:tcBorders>
            <w:shd w:val="clear" w:color="auto" w:fill="auto"/>
            <w:vAlign w:val="center"/>
            <w:hideMark/>
          </w:tcPr>
          <w:p w14:paraId="1EE09B21"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3140,8</w:t>
            </w:r>
          </w:p>
        </w:tc>
        <w:tc>
          <w:tcPr>
            <w:tcW w:w="386" w:type="pct"/>
            <w:tcBorders>
              <w:top w:val="nil"/>
              <w:left w:val="nil"/>
              <w:bottom w:val="single" w:sz="4" w:space="0" w:color="auto"/>
              <w:right w:val="single" w:sz="4" w:space="0" w:color="auto"/>
            </w:tcBorders>
            <w:shd w:val="clear" w:color="auto" w:fill="auto"/>
            <w:vAlign w:val="center"/>
            <w:hideMark/>
          </w:tcPr>
          <w:p w14:paraId="29AC1522"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3006,9</w:t>
            </w:r>
          </w:p>
        </w:tc>
      </w:tr>
    </w:tbl>
    <w:p w14:paraId="0908B1A4" w14:textId="77777777" w:rsidR="00AB4FB7" w:rsidRDefault="00AB4FB7" w:rsidP="006801C9">
      <w:pPr>
        <w:pStyle w:val="af6"/>
        <w:rPr>
          <w:rStyle w:val="af5"/>
          <w:b/>
        </w:rPr>
        <w:sectPr w:rsidR="00AB4FB7" w:rsidSect="0071737E">
          <w:headerReference w:type="default" r:id="rId65"/>
          <w:footerReference w:type="default" r:id="rId66"/>
          <w:type w:val="nextColumn"/>
          <w:pgSz w:w="11900" w:h="16840"/>
          <w:pgMar w:top="1134" w:right="851" w:bottom="1134" w:left="1134" w:header="709" w:footer="1049" w:gutter="0"/>
          <w:pgBorders w:offsetFrom="page">
            <w:top w:val="single" w:sz="4" w:space="24" w:color="auto"/>
            <w:left w:val="single" w:sz="4" w:space="24" w:color="auto"/>
            <w:bottom w:val="single" w:sz="4" w:space="24" w:color="auto"/>
            <w:right w:val="single" w:sz="4" w:space="24" w:color="auto"/>
          </w:pgBorders>
          <w:cols w:space="720"/>
        </w:sectPr>
      </w:pPr>
    </w:p>
    <w:p w14:paraId="2D939255" w14:textId="77777777" w:rsidR="000F5869" w:rsidRPr="003E3F1B" w:rsidRDefault="000243DC" w:rsidP="00DA3025">
      <w:pPr>
        <w:pStyle w:val="21"/>
        <w:ind w:left="850"/>
      </w:pPr>
      <w:bookmarkStart w:id="274" w:name="_TOC_250060"/>
      <w:bookmarkStart w:id="275" w:name="_Toc107357025"/>
      <w:bookmarkEnd w:id="274"/>
      <w:r w:rsidRPr="003E3F1B">
        <w:lastRenderedPageBreak/>
        <w:t>Часть 11. Цены (тарифы) в сфере теплоснабжения</w:t>
      </w:r>
      <w:bookmarkEnd w:id="275"/>
    </w:p>
    <w:p w14:paraId="2855FB32" w14:textId="77777777" w:rsidR="000F5869" w:rsidRPr="00DA3025" w:rsidRDefault="00B84987" w:rsidP="00F160E1">
      <w:pPr>
        <w:pStyle w:val="a"/>
        <w:numPr>
          <w:ilvl w:val="0"/>
          <w:numId w:val="40"/>
        </w:numPr>
      </w:pPr>
      <w:bookmarkStart w:id="276" w:name="_Toc35260287"/>
      <w:bookmarkStart w:id="277" w:name="_Toc35336431"/>
      <w:bookmarkStart w:id="278" w:name="_Toc35336581"/>
      <w:bookmarkStart w:id="279" w:name="_Toc39061563"/>
      <w:bookmarkStart w:id="280" w:name="_Toc39061905"/>
      <w:bookmarkStart w:id="281" w:name="_Toc39062174"/>
      <w:bookmarkStart w:id="282" w:name="_Toc107357026"/>
      <w:bookmarkEnd w:id="276"/>
      <w:bookmarkEnd w:id="277"/>
      <w:bookmarkEnd w:id="278"/>
      <w:bookmarkEnd w:id="279"/>
      <w:bookmarkEnd w:id="280"/>
      <w:bookmarkEnd w:id="281"/>
      <w:r w:rsidRPr="00FD68FF">
        <w:t xml:space="preserve">динамика </w:t>
      </w:r>
      <w:r w:rsidR="00FD68FF" w:rsidRPr="00FD68FF">
        <w:t>утвержденных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3-х лет</w:t>
      </w:r>
      <w:bookmarkEnd w:id="282"/>
      <w:r w:rsidR="000243DC" w:rsidRPr="00DA3025">
        <w:t xml:space="preserve"> </w:t>
      </w:r>
    </w:p>
    <w:p w14:paraId="059275C6" w14:textId="0797E4E8" w:rsidR="002A6A65" w:rsidRDefault="002A6A65" w:rsidP="002A6A65">
      <w:pPr>
        <w:pStyle w:val="a5"/>
      </w:pPr>
      <w:r>
        <w:t>О</w:t>
      </w:r>
      <w:r w:rsidRPr="005C0273">
        <w:t>писание динамики утвержденных цен (тарифов)</w:t>
      </w:r>
      <w:r>
        <w:t xml:space="preserve"> на </w:t>
      </w:r>
      <w:r w:rsidRPr="00223349">
        <w:t>201</w:t>
      </w:r>
      <w:r>
        <w:t>7</w:t>
      </w:r>
      <w:r w:rsidRPr="00223349">
        <w:t xml:space="preserve"> </w:t>
      </w:r>
      <w:r>
        <w:t xml:space="preserve">- </w:t>
      </w:r>
      <w:r w:rsidR="009A56FF">
        <w:t>202</w:t>
      </w:r>
      <w:r w:rsidR="009E17A7">
        <w:t>2</w:t>
      </w:r>
      <w:r w:rsidRPr="00223349">
        <w:t xml:space="preserve"> </w:t>
      </w:r>
      <w:r>
        <w:t>годы (с разбивкой на календарные</w:t>
      </w:r>
      <w:r w:rsidRPr="00223349">
        <w:t xml:space="preserve"> </w:t>
      </w:r>
      <w:r>
        <w:t>периоды) представлено в таблице 1.11.1.</w:t>
      </w:r>
    </w:p>
    <w:p w14:paraId="5EBCE0C7" w14:textId="77777777" w:rsidR="002A6A65" w:rsidRPr="002A6A65" w:rsidRDefault="002A6A65" w:rsidP="002A6A65">
      <w:pPr>
        <w:pStyle w:val="af6"/>
        <w:rPr>
          <w:rStyle w:val="af5"/>
          <w:b/>
          <w:sz w:val="20"/>
        </w:rPr>
      </w:pPr>
      <w:bookmarkStart w:id="283" w:name="_Toc138344092"/>
      <w:r w:rsidRPr="002A6A65">
        <w:rPr>
          <w:rStyle w:val="af5"/>
          <w:b/>
          <w:sz w:val="20"/>
        </w:rPr>
        <w:t>Таблица 1.11.1 - Описание динамики утвержденных цен (тарифов)</w:t>
      </w:r>
      <w:bookmarkEnd w:id="283"/>
    </w:p>
    <w:tbl>
      <w:tblPr>
        <w:tblW w:w="497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2"/>
        <w:gridCol w:w="956"/>
        <w:gridCol w:w="989"/>
        <w:gridCol w:w="990"/>
        <w:gridCol w:w="993"/>
        <w:gridCol w:w="993"/>
        <w:gridCol w:w="993"/>
        <w:gridCol w:w="996"/>
        <w:gridCol w:w="1149"/>
        <w:gridCol w:w="1163"/>
        <w:gridCol w:w="1149"/>
        <w:gridCol w:w="1298"/>
        <w:gridCol w:w="1232"/>
      </w:tblGrid>
      <w:tr w:rsidR="00580B4B" w:rsidRPr="002A6A65" w14:paraId="25646EA6" w14:textId="10E66D84" w:rsidTr="00580B4B">
        <w:trPr>
          <w:trHeight w:val="20"/>
        </w:trPr>
        <w:tc>
          <w:tcPr>
            <w:tcW w:w="698" w:type="pct"/>
            <w:vMerge w:val="restart"/>
            <w:shd w:val="clear" w:color="auto" w:fill="auto"/>
            <w:vAlign w:val="center"/>
            <w:hideMark/>
          </w:tcPr>
          <w:p w14:paraId="0F0826CF" w14:textId="77777777" w:rsidR="00580B4B" w:rsidRPr="002A6A65" w:rsidRDefault="00580B4B" w:rsidP="002A6A65">
            <w:pPr>
              <w:widowControl/>
              <w:autoSpaceDE/>
              <w:autoSpaceDN/>
              <w:jc w:val="center"/>
              <w:rPr>
                <w:b/>
                <w:bCs/>
                <w:color w:val="000000"/>
                <w:sz w:val="18"/>
                <w:szCs w:val="18"/>
                <w:lang w:bidi="ar-SA"/>
              </w:rPr>
            </w:pPr>
            <w:r w:rsidRPr="002A6A65">
              <w:rPr>
                <w:b/>
                <w:bCs/>
                <w:color w:val="000000"/>
                <w:sz w:val="18"/>
                <w:szCs w:val="18"/>
                <w:lang w:bidi="ar-SA"/>
              </w:rPr>
              <w:t>Наименование энергоснабжающей организации</w:t>
            </w:r>
          </w:p>
        </w:tc>
        <w:tc>
          <w:tcPr>
            <w:tcW w:w="4302" w:type="pct"/>
            <w:gridSpan w:val="12"/>
            <w:shd w:val="clear" w:color="auto" w:fill="auto"/>
            <w:vAlign w:val="center"/>
            <w:hideMark/>
          </w:tcPr>
          <w:p w14:paraId="73042B0E" w14:textId="020F218B" w:rsidR="00580B4B" w:rsidRPr="002A6A65" w:rsidRDefault="00580B4B" w:rsidP="00580B4B">
            <w:pPr>
              <w:widowControl/>
              <w:autoSpaceDE/>
              <w:autoSpaceDN/>
              <w:jc w:val="center"/>
              <w:rPr>
                <w:b/>
                <w:bCs/>
                <w:color w:val="000000"/>
                <w:sz w:val="18"/>
                <w:szCs w:val="18"/>
                <w:lang w:bidi="ar-SA"/>
              </w:rPr>
            </w:pPr>
            <w:r w:rsidRPr="002A6A65">
              <w:rPr>
                <w:b/>
                <w:bCs/>
                <w:color w:val="000000"/>
                <w:sz w:val="18"/>
                <w:szCs w:val="18"/>
                <w:lang w:bidi="ar-SA"/>
              </w:rPr>
              <w:t>Тарифы на тепловую энергию, на услуги по передаче тепловой энергии, теплоносителя, руб./Гкал (без НДС)</w:t>
            </w:r>
          </w:p>
        </w:tc>
      </w:tr>
      <w:tr w:rsidR="00580B4B" w:rsidRPr="002A6A65" w14:paraId="6C1FC1D8" w14:textId="01F4AA95" w:rsidTr="00580B4B">
        <w:trPr>
          <w:trHeight w:val="20"/>
        </w:trPr>
        <w:tc>
          <w:tcPr>
            <w:tcW w:w="698" w:type="pct"/>
            <w:vMerge/>
            <w:vAlign w:val="center"/>
            <w:hideMark/>
          </w:tcPr>
          <w:p w14:paraId="18F59074" w14:textId="77777777" w:rsidR="00580B4B" w:rsidRPr="002A6A65" w:rsidRDefault="00580B4B" w:rsidP="00580B4B">
            <w:pPr>
              <w:widowControl/>
              <w:autoSpaceDE/>
              <w:autoSpaceDN/>
              <w:rPr>
                <w:b/>
                <w:bCs/>
                <w:color w:val="000000"/>
                <w:sz w:val="18"/>
                <w:szCs w:val="18"/>
                <w:lang w:bidi="ar-SA"/>
              </w:rPr>
            </w:pPr>
          </w:p>
        </w:tc>
        <w:tc>
          <w:tcPr>
            <w:tcW w:w="319" w:type="pct"/>
            <w:tcBorders>
              <w:bottom w:val="single" w:sz="4" w:space="0" w:color="auto"/>
            </w:tcBorders>
            <w:shd w:val="clear" w:color="auto" w:fill="auto"/>
            <w:vAlign w:val="center"/>
            <w:hideMark/>
          </w:tcPr>
          <w:p w14:paraId="1FB363D2" w14:textId="77777777" w:rsidR="00580B4B" w:rsidRPr="00580B4B" w:rsidRDefault="00580B4B" w:rsidP="00580B4B">
            <w:pPr>
              <w:widowControl/>
              <w:autoSpaceDE/>
              <w:autoSpaceDN/>
              <w:jc w:val="center"/>
              <w:rPr>
                <w:b/>
                <w:bCs/>
                <w:color w:val="000000"/>
                <w:sz w:val="16"/>
                <w:szCs w:val="16"/>
                <w:lang w:bidi="ar-SA"/>
              </w:rPr>
            </w:pPr>
            <w:r w:rsidRPr="00580B4B">
              <w:rPr>
                <w:b/>
                <w:bCs/>
                <w:color w:val="000000"/>
                <w:sz w:val="16"/>
                <w:szCs w:val="16"/>
                <w:lang w:bidi="ar-SA"/>
              </w:rPr>
              <w:t>с 01.01.2017 по 30.06.2017</w:t>
            </w:r>
          </w:p>
        </w:tc>
        <w:tc>
          <w:tcPr>
            <w:tcW w:w="330" w:type="pct"/>
            <w:tcBorders>
              <w:bottom w:val="single" w:sz="4" w:space="0" w:color="auto"/>
            </w:tcBorders>
            <w:shd w:val="clear" w:color="auto" w:fill="auto"/>
            <w:vAlign w:val="center"/>
            <w:hideMark/>
          </w:tcPr>
          <w:p w14:paraId="4009332D" w14:textId="77777777" w:rsidR="00580B4B" w:rsidRPr="00580B4B" w:rsidRDefault="00580B4B" w:rsidP="00580B4B">
            <w:pPr>
              <w:widowControl/>
              <w:autoSpaceDE/>
              <w:autoSpaceDN/>
              <w:jc w:val="center"/>
              <w:rPr>
                <w:b/>
                <w:bCs/>
                <w:color w:val="000000"/>
                <w:sz w:val="16"/>
                <w:szCs w:val="16"/>
                <w:lang w:bidi="ar-SA"/>
              </w:rPr>
            </w:pPr>
            <w:r w:rsidRPr="00580B4B">
              <w:rPr>
                <w:b/>
                <w:bCs/>
                <w:color w:val="000000"/>
                <w:sz w:val="16"/>
                <w:szCs w:val="16"/>
                <w:lang w:bidi="ar-SA"/>
              </w:rPr>
              <w:t>с 01.07.2017 по 31.12.2017</w:t>
            </w:r>
          </w:p>
        </w:tc>
        <w:tc>
          <w:tcPr>
            <w:tcW w:w="330" w:type="pct"/>
            <w:tcBorders>
              <w:bottom w:val="single" w:sz="4" w:space="0" w:color="auto"/>
            </w:tcBorders>
            <w:shd w:val="clear" w:color="auto" w:fill="auto"/>
            <w:vAlign w:val="center"/>
            <w:hideMark/>
          </w:tcPr>
          <w:p w14:paraId="3BFD0E8E" w14:textId="77777777" w:rsidR="00580B4B" w:rsidRPr="00580B4B" w:rsidRDefault="00580B4B" w:rsidP="00580B4B">
            <w:pPr>
              <w:widowControl/>
              <w:autoSpaceDE/>
              <w:autoSpaceDN/>
              <w:jc w:val="center"/>
              <w:rPr>
                <w:b/>
                <w:bCs/>
                <w:color w:val="000000"/>
                <w:sz w:val="16"/>
                <w:szCs w:val="16"/>
                <w:lang w:bidi="ar-SA"/>
              </w:rPr>
            </w:pPr>
            <w:r w:rsidRPr="00580B4B">
              <w:rPr>
                <w:b/>
                <w:bCs/>
                <w:color w:val="000000"/>
                <w:sz w:val="16"/>
                <w:szCs w:val="16"/>
                <w:lang w:bidi="ar-SA"/>
              </w:rPr>
              <w:t>с 01.01.2018 по 30.06.2018</w:t>
            </w:r>
          </w:p>
        </w:tc>
        <w:tc>
          <w:tcPr>
            <w:tcW w:w="331" w:type="pct"/>
            <w:tcBorders>
              <w:bottom w:val="single" w:sz="4" w:space="0" w:color="auto"/>
            </w:tcBorders>
            <w:shd w:val="clear" w:color="auto" w:fill="auto"/>
            <w:vAlign w:val="center"/>
            <w:hideMark/>
          </w:tcPr>
          <w:p w14:paraId="762422D1" w14:textId="77777777" w:rsidR="00580B4B" w:rsidRPr="00580B4B" w:rsidRDefault="00580B4B" w:rsidP="00580B4B">
            <w:pPr>
              <w:widowControl/>
              <w:autoSpaceDE/>
              <w:autoSpaceDN/>
              <w:jc w:val="center"/>
              <w:rPr>
                <w:b/>
                <w:bCs/>
                <w:color w:val="000000"/>
                <w:sz w:val="16"/>
                <w:szCs w:val="16"/>
                <w:lang w:bidi="ar-SA"/>
              </w:rPr>
            </w:pPr>
            <w:r w:rsidRPr="00580B4B">
              <w:rPr>
                <w:b/>
                <w:bCs/>
                <w:color w:val="000000"/>
                <w:sz w:val="16"/>
                <w:szCs w:val="16"/>
                <w:lang w:bidi="ar-SA"/>
              </w:rPr>
              <w:t>с 01.07.2018 по 31.12.2018</w:t>
            </w:r>
          </w:p>
        </w:tc>
        <w:tc>
          <w:tcPr>
            <w:tcW w:w="331" w:type="pct"/>
            <w:tcBorders>
              <w:bottom w:val="single" w:sz="4" w:space="0" w:color="auto"/>
            </w:tcBorders>
            <w:shd w:val="clear" w:color="auto" w:fill="auto"/>
            <w:vAlign w:val="center"/>
            <w:hideMark/>
          </w:tcPr>
          <w:p w14:paraId="6358A5D5" w14:textId="77777777" w:rsidR="00580B4B" w:rsidRPr="00580B4B" w:rsidRDefault="00580B4B" w:rsidP="00580B4B">
            <w:pPr>
              <w:widowControl/>
              <w:autoSpaceDE/>
              <w:autoSpaceDN/>
              <w:jc w:val="center"/>
              <w:rPr>
                <w:b/>
                <w:bCs/>
                <w:color w:val="000000"/>
                <w:sz w:val="16"/>
                <w:szCs w:val="16"/>
                <w:lang w:bidi="ar-SA"/>
              </w:rPr>
            </w:pPr>
            <w:r w:rsidRPr="00580B4B">
              <w:rPr>
                <w:b/>
                <w:bCs/>
                <w:color w:val="000000"/>
                <w:sz w:val="16"/>
                <w:szCs w:val="16"/>
                <w:lang w:bidi="ar-SA"/>
              </w:rPr>
              <w:t>с 01.01.2019 по 30.06.2019</w:t>
            </w:r>
          </w:p>
        </w:tc>
        <w:tc>
          <w:tcPr>
            <w:tcW w:w="331" w:type="pct"/>
            <w:tcBorders>
              <w:bottom w:val="single" w:sz="4" w:space="0" w:color="auto"/>
            </w:tcBorders>
            <w:shd w:val="clear" w:color="auto" w:fill="auto"/>
            <w:vAlign w:val="center"/>
            <w:hideMark/>
          </w:tcPr>
          <w:p w14:paraId="5ADECA99" w14:textId="77777777" w:rsidR="00580B4B" w:rsidRPr="00580B4B" w:rsidRDefault="00580B4B" w:rsidP="00580B4B">
            <w:pPr>
              <w:widowControl/>
              <w:autoSpaceDE/>
              <w:autoSpaceDN/>
              <w:jc w:val="center"/>
              <w:rPr>
                <w:b/>
                <w:bCs/>
                <w:color w:val="000000"/>
                <w:sz w:val="16"/>
                <w:szCs w:val="16"/>
                <w:lang w:bidi="ar-SA"/>
              </w:rPr>
            </w:pPr>
            <w:r w:rsidRPr="00580B4B">
              <w:rPr>
                <w:b/>
                <w:bCs/>
                <w:color w:val="000000"/>
                <w:sz w:val="16"/>
                <w:szCs w:val="16"/>
                <w:lang w:bidi="ar-SA"/>
              </w:rPr>
              <w:t>с 01.07.2019 по 31.12.2019</w:t>
            </w:r>
          </w:p>
        </w:tc>
        <w:tc>
          <w:tcPr>
            <w:tcW w:w="332" w:type="pct"/>
            <w:tcBorders>
              <w:bottom w:val="single" w:sz="4" w:space="0" w:color="auto"/>
            </w:tcBorders>
            <w:shd w:val="clear" w:color="auto" w:fill="auto"/>
            <w:vAlign w:val="center"/>
            <w:hideMark/>
          </w:tcPr>
          <w:p w14:paraId="300F30D7" w14:textId="77777777" w:rsidR="00580B4B" w:rsidRPr="00580B4B" w:rsidRDefault="00580B4B" w:rsidP="00580B4B">
            <w:pPr>
              <w:widowControl/>
              <w:autoSpaceDE/>
              <w:autoSpaceDN/>
              <w:jc w:val="center"/>
              <w:rPr>
                <w:b/>
                <w:bCs/>
                <w:color w:val="000000"/>
                <w:sz w:val="16"/>
                <w:szCs w:val="16"/>
                <w:lang w:bidi="ar-SA"/>
              </w:rPr>
            </w:pPr>
            <w:r w:rsidRPr="00580B4B">
              <w:rPr>
                <w:b/>
                <w:bCs/>
                <w:color w:val="000000"/>
                <w:sz w:val="16"/>
                <w:szCs w:val="16"/>
                <w:lang w:bidi="ar-SA"/>
              </w:rPr>
              <w:t>с 01.01.2020 по 30.06.2020</w:t>
            </w:r>
          </w:p>
        </w:tc>
        <w:tc>
          <w:tcPr>
            <w:tcW w:w="383" w:type="pct"/>
            <w:tcBorders>
              <w:bottom w:val="single" w:sz="4" w:space="0" w:color="auto"/>
            </w:tcBorders>
            <w:shd w:val="clear" w:color="auto" w:fill="auto"/>
            <w:vAlign w:val="center"/>
            <w:hideMark/>
          </w:tcPr>
          <w:p w14:paraId="51D1791A" w14:textId="77777777" w:rsidR="00580B4B" w:rsidRPr="00580B4B" w:rsidRDefault="00580B4B" w:rsidP="00580B4B">
            <w:pPr>
              <w:widowControl/>
              <w:autoSpaceDE/>
              <w:autoSpaceDN/>
              <w:jc w:val="center"/>
              <w:rPr>
                <w:b/>
                <w:bCs/>
                <w:color w:val="000000"/>
                <w:sz w:val="16"/>
                <w:szCs w:val="16"/>
                <w:lang w:bidi="ar-SA"/>
              </w:rPr>
            </w:pPr>
            <w:r w:rsidRPr="00580B4B">
              <w:rPr>
                <w:b/>
                <w:bCs/>
                <w:color w:val="000000"/>
                <w:sz w:val="16"/>
                <w:szCs w:val="16"/>
                <w:lang w:bidi="ar-SA"/>
              </w:rPr>
              <w:t>с 01.07.2020 по 31.12.2020</w:t>
            </w:r>
          </w:p>
        </w:tc>
        <w:tc>
          <w:tcPr>
            <w:tcW w:w="388" w:type="pct"/>
            <w:tcBorders>
              <w:bottom w:val="single" w:sz="4" w:space="0" w:color="auto"/>
            </w:tcBorders>
            <w:vAlign w:val="center"/>
          </w:tcPr>
          <w:p w14:paraId="624BCEA3" w14:textId="1444A98B" w:rsidR="00580B4B" w:rsidRPr="00580B4B" w:rsidRDefault="00580B4B" w:rsidP="00580B4B">
            <w:pPr>
              <w:widowControl/>
              <w:autoSpaceDE/>
              <w:autoSpaceDN/>
              <w:jc w:val="center"/>
              <w:rPr>
                <w:b/>
                <w:bCs/>
                <w:color w:val="000000"/>
                <w:sz w:val="16"/>
                <w:szCs w:val="16"/>
                <w:lang w:bidi="ar-SA"/>
              </w:rPr>
            </w:pPr>
            <w:r w:rsidRPr="00580B4B">
              <w:rPr>
                <w:b/>
                <w:bCs/>
                <w:color w:val="000000"/>
                <w:sz w:val="16"/>
                <w:szCs w:val="16"/>
                <w:lang w:bidi="ar-SA"/>
              </w:rPr>
              <w:t>с 01.01.2021 по 30.06.2021</w:t>
            </w:r>
          </w:p>
        </w:tc>
        <w:tc>
          <w:tcPr>
            <w:tcW w:w="383" w:type="pct"/>
            <w:tcBorders>
              <w:bottom w:val="single" w:sz="4" w:space="0" w:color="auto"/>
            </w:tcBorders>
            <w:vAlign w:val="center"/>
          </w:tcPr>
          <w:p w14:paraId="11BBF1E3" w14:textId="7D48CA8B" w:rsidR="00580B4B" w:rsidRPr="00580B4B" w:rsidRDefault="00580B4B" w:rsidP="00580B4B">
            <w:pPr>
              <w:widowControl/>
              <w:autoSpaceDE/>
              <w:autoSpaceDN/>
              <w:jc w:val="center"/>
              <w:rPr>
                <w:b/>
                <w:bCs/>
                <w:color w:val="000000"/>
                <w:sz w:val="16"/>
                <w:szCs w:val="16"/>
                <w:lang w:bidi="ar-SA"/>
              </w:rPr>
            </w:pPr>
            <w:r w:rsidRPr="00580B4B">
              <w:rPr>
                <w:b/>
                <w:bCs/>
                <w:color w:val="000000"/>
                <w:sz w:val="16"/>
                <w:szCs w:val="16"/>
                <w:lang w:bidi="ar-SA"/>
              </w:rPr>
              <w:t>с 01.07.2021 по 31.12.2021</w:t>
            </w:r>
          </w:p>
        </w:tc>
        <w:tc>
          <w:tcPr>
            <w:tcW w:w="433" w:type="pct"/>
            <w:tcBorders>
              <w:bottom w:val="single" w:sz="4" w:space="0" w:color="auto"/>
            </w:tcBorders>
            <w:vAlign w:val="center"/>
          </w:tcPr>
          <w:p w14:paraId="09128339" w14:textId="79A4A2B0" w:rsidR="00580B4B" w:rsidRPr="00580B4B" w:rsidRDefault="00580B4B" w:rsidP="00580B4B">
            <w:pPr>
              <w:widowControl/>
              <w:autoSpaceDE/>
              <w:autoSpaceDN/>
              <w:jc w:val="center"/>
              <w:rPr>
                <w:b/>
                <w:bCs/>
                <w:color w:val="000000"/>
                <w:sz w:val="16"/>
                <w:szCs w:val="16"/>
                <w:lang w:bidi="ar-SA"/>
              </w:rPr>
            </w:pPr>
            <w:r w:rsidRPr="00580B4B">
              <w:rPr>
                <w:b/>
                <w:bCs/>
                <w:color w:val="000000"/>
                <w:sz w:val="16"/>
                <w:szCs w:val="16"/>
                <w:lang w:bidi="ar-SA"/>
              </w:rPr>
              <w:t>с 01.01.2022 по 30.06.2022</w:t>
            </w:r>
          </w:p>
        </w:tc>
        <w:tc>
          <w:tcPr>
            <w:tcW w:w="412" w:type="pct"/>
            <w:tcBorders>
              <w:bottom w:val="single" w:sz="4" w:space="0" w:color="auto"/>
            </w:tcBorders>
            <w:vAlign w:val="center"/>
          </w:tcPr>
          <w:p w14:paraId="2240B839" w14:textId="1225CCA8" w:rsidR="00580B4B" w:rsidRPr="00580B4B" w:rsidRDefault="00580B4B" w:rsidP="00580B4B">
            <w:pPr>
              <w:widowControl/>
              <w:autoSpaceDE/>
              <w:autoSpaceDN/>
              <w:jc w:val="center"/>
              <w:rPr>
                <w:b/>
                <w:bCs/>
                <w:color w:val="000000"/>
                <w:sz w:val="16"/>
                <w:szCs w:val="16"/>
                <w:lang w:bidi="ar-SA"/>
              </w:rPr>
            </w:pPr>
            <w:r w:rsidRPr="00580B4B">
              <w:rPr>
                <w:b/>
                <w:bCs/>
                <w:color w:val="000000"/>
                <w:sz w:val="16"/>
                <w:szCs w:val="16"/>
                <w:lang w:bidi="ar-SA"/>
              </w:rPr>
              <w:t>с 01.07.2022 по 31.12.2022</w:t>
            </w:r>
          </w:p>
        </w:tc>
      </w:tr>
      <w:tr w:rsidR="00580B4B" w:rsidRPr="002A6A65" w14:paraId="10C75D9A" w14:textId="27E82EFD" w:rsidTr="00580B4B">
        <w:trPr>
          <w:trHeight w:val="20"/>
        </w:trPr>
        <w:tc>
          <w:tcPr>
            <w:tcW w:w="698" w:type="pct"/>
            <w:vMerge w:val="restart"/>
            <w:shd w:val="clear" w:color="auto" w:fill="auto"/>
            <w:vAlign w:val="center"/>
            <w:hideMark/>
          </w:tcPr>
          <w:p w14:paraId="195C6EC9" w14:textId="77777777" w:rsidR="00580B4B" w:rsidRPr="002A6A65" w:rsidRDefault="00580B4B" w:rsidP="002A6A65">
            <w:pPr>
              <w:widowControl/>
              <w:autoSpaceDE/>
              <w:autoSpaceDN/>
              <w:rPr>
                <w:color w:val="000000"/>
                <w:sz w:val="18"/>
                <w:szCs w:val="18"/>
                <w:lang w:bidi="ar-SA"/>
              </w:rPr>
            </w:pPr>
            <w:r w:rsidRPr="002A6A65">
              <w:rPr>
                <w:color w:val="000000"/>
                <w:sz w:val="18"/>
                <w:szCs w:val="18"/>
                <w:lang w:bidi="ar-SA"/>
              </w:rPr>
              <w:t>МУП ЖКХ Первомайского муниципального района Ярославской области «Теплоснаб»</w:t>
            </w:r>
          </w:p>
        </w:tc>
        <w:tc>
          <w:tcPr>
            <w:tcW w:w="4302" w:type="pct"/>
            <w:gridSpan w:val="12"/>
            <w:shd w:val="clear" w:color="auto" w:fill="auto"/>
            <w:vAlign w:val="center"/>
            <w:hideMark/>
          </w:tcPr>
          <w:p w14:paraId="115F66F2" w14:textId="4579983E" w:rsidR="00580B4B" w:rsidRPr="002A6A65" w:rsidRDefault="00580B4B" w:rsidP="00580B4B">
            <w:pPr>
              <w:widowControl/>
              <w:autoSpaceDE/>
              <w:autoSpaceDN/>
              <w:jc w:val="center"/>
              <w:rPr>
                <w:color w:val="000000"/>
                <w:sz w:val="18"/>
                <w:szCs w:val="18"/>
                <w:lang w:bidi="ar-SA"/>
              </w:rPr>
            </w:pPr>
            <w:r w:rsidRPr="002A6A65">
              <w:rPr>
                <w:color w:val="000000"/>
                <w:sz w:val="18"/>
                <w:szCs w:val="18"/>
                <w:lang w:bidi="ar-SA"/>
              </w:rPr>
              <w:t>Тарифы на тепловую энергию</w:t>
            </w:r>
          </w:p>
        </w:tc>
      </w:tr>
      <w:tr w:rsidR="00580B4B" w:rsidRPr="002A6A65" w14:paraId="41303B8B" w14:textId="13FD0CE3" w:rsidTr="00580B4B">
        <w:trPr>
          <w:trHeight w:val="20"/>
        </w:trPr>
        <w:tc>
          <w:tcPr>
            <w:tcW w:w="698" w:type="pct"/>
            <w:vMerge/>
            <w:vAlign w:val="center"/>
            <w:hideMark/>
          </w:tcPr>
          <w:p w14:paraId="4B5E8CF9" w14:textId="77777777" w:rsidR="00580B4B" w:rsidRPr="002A6A65" w:rsidRDefault="00580B4B" w:rsidP="002A6A65">
            <w:pPr>
              <w:widowControl/>
              <w:autoSpaceDE/>
              <w:autoSpaceDN/>
              <w:rPr>
                <w:color w:val="000000"/>
                <w:sz w:val="18"/>
                <w:szCs w:val="18"/>
                <w:lang w:bidi="ar-SA"/>
              </w:rPr>
            </w:pPr>
          </w:p>
        </w:tc>
        <w:tc>
          <w:tcPr>
            <w:tcW w:w="319" w:type="pct"/>
            <w:shd w:val="clear" w:color="auto" w:fill="auto"/>
            <w:vAlign w:val="center"/>
            <w:hideMark/>
          </w:tcPr>
          <w:p w14:paraId="055316DC" w14:textId="77777777" w:rsidR="00580B4B" w:rsidRPr="002A6A65" w:rsidRDefault="00580B4B" w:rsidP="00580B4B">
            <w:pPr>
              <w:widowControl/>
              <w:autoSpaceDE/>
              <w:autoSpaceDN/>
              <w:jc w:val="center"/>
              <w:rPr>
                <w:color w:val="000000"/>
                <w:sz w:val="18"/>
                <w:szCs w:val="18"/>
                <w:lang w:bidi="ar-SA"/>
              </w:rPr>
            </w:pPr>
            <w:r w:rsidRPr="002A6A65">
              <w:rPr>
                <w:color w:val="000000"/>
                <w:sz w:val="18"/>
                <w:szCs w:val="18"/>
                <w:lang w:bidi="ar-SA"/>
              </w:rPr>
              <w:t>4346,67</w:t>
            </w:r>
          </w:p>
        </w:tc>
        <w:tc>
          <w:tcPr>
            <w:tcW w:w="330" w:type="pct"/>
            <w:shd w:val="clear" w:color="auto" w:fill="auto"/>
            <w:vAlign w:val="center"/>
            <w:hideMark/>
          </w:tcPr>
          <w:p w14:paraId="5FA0A6B3" w14:textId="77777777" w:rsidR="00580B4B" w:rsidRPr="002A6A65" w:rsidRDefault="00580B4B" w:rsidP="00580B4B">
            <w:pPr>
              <w:widowControl/>
              <w:autoSpaceDE/>
              <w:autoSpaceDN/>
              <w:jc w:val="center"/>
              <w:rPr>
                <w:color w:val="000000"/>
                <w:sz w:val="18"/>
                <w:szCs w:val="18"/>
                <w:lang w:bidi="ar-SA"/>
              </w:rPr>
            </w:pPr>
            <w:r w:rsidRPr="002A6A65">
              <w:rPr>
                <w:color w:val="000000"/>
                <w:sz w:val="18"/>
                <w:szCs w:val="18"/>
                <w:lang w:bidi="ar-SA"/>
              </w:rPr>
              <w:t>4394,44</w:t>
            </w:r>
          </w:p>
        </w:tc>
        <w:tc>
          <w:tcPr>
            <w:tcW w:w="330" w:type="pct"/>
            <w:shd w:val="clear" w:color="auto" w:fill="auto"/>
            <w:vAlign w:val="center"/>
            <w:hideMark/>
          </w:tcPr>
          <w:p w14:paraId="31280462" w14:textId="77777777" w:rsidR="00580B4B" w:rsidRPr="002A6A65" w:rsidRDefault="00580B4B" w:rsidP="00580B4B">
            <w:pPr>
              <w:widowControl/>
              <w:autoSpaceDE/>
              <w:autoSpaceDN/>
              <w:jc w:val="center"/>
              <w:rPr>
                <w:color w:val="000000"/>
                <w:sz w:val="18"/>
                <w:szCs w:val="18"/>
                <w:lang w:bidi="ar-SA"/>
              </w:rPr>
            </w:pPr>
            <w:r w:rsidRPr="002A6A65">
              <w:rPr>
                <w:color w:val="000000"/>
                <w:sz w:val="18"/>
                <w:szCs w:val="18"/>
                <w:lang w:bidi="ar-SA"/>
              </w:rPr>
              <w:t>4394,44</w:t>
            </w:r>
          </w:p>
        </w:tc>
        <w:tc>
          <w:tcPr>
            <w:tcW w:w="331" w:type="pct"/>
            <w:shd w:val="clear" w:color="auto" w:fill="auto"/>
            <w:vAlign w:val="center"/>
            <w:hideMark/>
          </w:tcPr>
          <w:p w14:paraId="673CF7E5" w14:textId="77777777" w:rsidR="00580B4B" w:rsidRPr="002A6A65" w:rsidRDefault="00580B4B" w:rsidP="00580B4B">
            <w:pPr>
              <w:widowControl/>
              <w:autoSpaceDE/>
              <w:autoSpaceDN/>
              <w:jc w:val="center"/>
              <w:rPr>
                <w:color w:val="000000"/>
                <w:sz w:val="18"/>
                <w:szCs w:val="18"/>
                <w:lang w:bidi="ar-SA"/>
              </w:rPr>
            </w:pPr>
            <w:r w:rsidRPr="002A6A65">
              <w:rPr>
                <w:color w:val="000000"/>
                <w:sz w:val="18"/>
                <w:szCs w:val="18"/>
                <w:lang w:bidi="ar-SA"/>
              </w:rPr>
              <w:t>4429,06</w:t>
            </w:r>
          </w:p>
        </w:tc>
        <w:tc>
          <w:tcPr>
            <w:tcW w:w="331" w:type="pct"/>
            <w:shd w:val="clear" w:color="auto" w:fill="auto"/>
            <w:vAlign w:val="center"/>
            <w:hideMark/>
          </w:tcPr>
          <w:p w14:paraId="28FEF34B" w14:textId="77777777" w:rsidR="00580B4B" w:rsidRPr="002A6A65" w:rsidRDefault="00580B4B" w:rsidP="00580B4B">
            <w:pPr>
              <w:widowControl/>
              <w:autoSpaceDE/>
              <w:autoSpaceDN/>
              <w:jc w:val="center"/>
              <w:rPr>
                <w:color w:val="000000"/>
                <w:sz w:val="18"/>
                <w:szCs w:val="18"/>
                <w:lang w:bidi="ar-SA"/>
              </w:rPr>
            </w:pPr>
            <w:r w:rsidRPr="002A6A65">
              <w:rPr>
                <w:color w:val="000000"/>
                <w:sz w:val="18"/>
                <w:szCs w:val="18"/>
                <w:lang w:bidi="ar-SA"/>
              </w:rPr>
              <w:t>4429,06</w:t>
            </w:r>
          </w:p>
        </w:tc>
        <w:tc>
          <w:tcPr>
            <w:tcW w:w="331" w:type="pct"/>
            <w:shd w:val="clear" w:color="auto" w:fill="auto"/>
            <w:vAlign w:val="center"/>
            <w:hideMark/>
          </w:tcPr>
          <w:p w14:paraId="57C85BB0" w14:textId="77777777" w:rsidR="00580B4B" w:rsidRPr="002A6A65" w:rsidRDefault="00580B4B" w:rsidP="00580B4B">
            <w:pPr>
              <w:widowControl/>
              <w:autoSpaceDE/>
              <w:autoSpaceDN/>
              <w:jc w:val="center"/>
              <w:rPr>
                <w:color w:val="000000"/>
                <w:sz w:val="18"/>
                <w:szCs w:val="18"/>
                <w:lang w:bidi="ar-SA"/>
              </w:rPr>
            </w:pPr>
            <w:r w:rsidRPr="002A6A65">
              <w:rPr>
                <w:color w:val="000000"/>
                <w:sz w:val="18"/>
                <w:szCs w:val="18"/>
                <w:lang w:bidi="ar-SA"/>
              </w:rPr>
              <w:t>4664,49</w:t>
            </w:r>
          </w:p>
        </w:tc>
        <w:tc>
          <w:tcPr>
            <w:tcW w:w="332" w:type="pct"/>
            <w:shd w:val="clear" w:color="auto" w:fill="auto"/>
            <w:vAlign w:val="center"/>
            <w:hideMark/>
          </w:tcPr>
          <w:p w14:paraId="3C7247CE" w14:textId="77777777" w:rsidR="00580B4B" w:rsidRPr="002A6A65" w:rsidRDefault="00580B4B" w:rsidP="00580B4B">
            <w:pPr>
              <w:widowControl/>
              <w:autoSpaceDE/>
              <w:autoSpaceDN/>
              <w:jc w:val="center"/>
              <w:rPr>
                <w:color w:val="000000"/>
                <w:sz w:val="18"/>
                <w:szCs w:val="18"/>
                <w:lang w:bidi="ar-SA"/>
              </w:rPr>
            </w:pPr>
            <w:r w:rsidRPr="002A6A65">
              <w:rPr>
                <w:color w:val="000000"/>
                <w:sz w:val="18"/>
                <w:szCs w:val="18"/>
                <w:lang w:bidi="ar-SA"/>
              </w:rPr>
              <w:t>4664,49</w:t>
            </w:r>
          </w:p>
        </w:tc>
        <w:tc>
          <w:tcPr>
            <w:tcW w:w="383" w:type="pct"/>
            <w:shd w:val="clear" w:color="auto" w:fill="auto"/>
            <w:vAlign w:val="center"/>
            <w:hideMark/>
          </w:tcPr>
          <w:p w14:paraId="07396DA6" w14:textId="77777777" w:rsidR="00580B4B" w:rsidRPr="002A6A65" w:rsidRDefault="00580B4B" w:rsidP="00580B4B">
            <w:pPr>
              <w:widowControl/>
              <w:autoSpaceDE/>
              <w:autoSpaceDN/>
              <w:jc w:val="center"/>
              <w:rPr>
                <w:color w:val="000000"/>
                <w:sz w:val="18"/>
                <w:szCs w:val="18"/>
                <w:lang w:bidi="ar-SA"/>
              </w:rPr>
            </w:pPr>
            <w:r w:rsidRPr="002A6A65">
              <w:rPr>
                <w:color w:val="000000"/>
                <w:sz w:val="18"/>
                <w:szCs w:val="18"/>
                <w:lang w:bidi="ar-SA"/>
              </w:rPr>
              <w:t>4716,34</w:t>
            </w:r>
          </w:p>
        </w:tc>
        <w:tc>
          <w:tcPr>
            <w:tcW w:w="388" w:type="pct"/>
            <w:vAlign w:val="center"/>
          </w:tcPr>
          <w:p w14:paraId="11724AA5" w14:textId="4C922F44" w:rsidR="00580B4B" w:rsidRPr="002A6A65" w:rsidRDefault="00580B4B" w:rsidP="00580B4B">
            <w:pPr>
              <w:widowControl/>
              <w:autoSpaceDE/>
              <w:autoSpaceDN/>
              <w:jc w:val="center"/>
              <w:rPr>
                <w:color w:val="000000"/>
                <w:sz w:val="18"/>
                <w:szCs w:val="18"/>
                <w:lang w:bidi="ar-SA"/>
              </w:rPr>
            </w:pPr>
            <w:r w:rsidRPr="00580B4B">
              <w:rPr>
                <w:color w:val="000000"/>
                <w:sz w:val="18"/>
                <w:szCs w:val="18"/>
                <w:lang w:bidi="ar-SA"/>
              </w:rPr>
              <w:t>4478,50</w:t>
            </w:r>
          </w:p>
        </w:tc>
        <w:tc>
          <w:tcPr>
            <w:tcW w:w="383" w:type="pct"/>
            <w:vAlign w:val="center"/>
          </w:tcPr>
          <w:p w14:paraId="459B3011" w14:textId="3271B8BD" w:rsidR="00580B4B" w:rsidRPr="002A6A65" w:rsidRDefault="00580B4B" w:rsidP="00580B4B">
            <w:pPr>
              <w:widowControl/>
              <w:autoSpaceDE/>
              <w:autoSpaceDN/>
              <w:jc w:val="center"/>
              <w:rPr>
                <w:color w:val="000000"/>
                <w:sz w:val="18"/>
                <w:szCs w:val="18"/>
                <w:lang w:bidi="ar-SA"/>
              </w:rPr>
            </w:pPr>
            <w:r w:rsidRPr="00580B4B">
              <w:rPr>
                <w:color w:val="000000"/>
                <w:sz w:val="18"/>
                <w:szCs w:val="18"/>
                <w:lang w:bidi="ar-SA"/>
              </w:rPr>
              <w:t>4478,64</w:t>
            </w:r>
          </w:p>
        </w:tc>
        <w:tc>
          <w:tcPr>
            <w:tcW w:w="433" w:type="pct"/>
            <w:vAlign w:val="center"/>
          </w:tcPr>
          <w:p w14:paraId="0494C2D5" w14:textId="1BC317CD" w:rsidR="00580B4B" w:rsidRPr="002A6A65" w:rsidRDefault="00580B4B" w:rsidP="00580B4B">
            <w:pPr>
              <w:widowControl/>
              <w:autoSpaceDE/>
              <w:autoSpaceDN/>
              <w:jc w:val="center"/>
              <w:rPr>
                <w:color w:val="000000"/>
                <w:sz w:val="18"/>
                <w:szCs w:val="18"/>
                <w:lang w:bidi="ar-SA"/>
              </w:rPr>
            </w:pPr>
            <w:r w:rsidRPr="00580B4B">
              <w:rPr>
                <w:color w:val="000000"/>
                <w:sz w:val="18"/>
                <w:szCs w:val="18"/>
                <w:lang w:bidi="ar-SA"/>
              </w:rPr>
              <w:t>4478,64</w:t>
            </w:r>
          </w:p>
        </w:tc>
        <w:tc>
          <w:tcPr>
            <w:tcW w:w="412" w:type="pct"/>
            <w:vAlign w:val="center"/>
          </w:tcPr>
          <w:p w14:paraId="6DE41211" w14:textId="2DC5B7CF" w:rsidR="00580B4B" w:rsidRPr="002A6A65" w:rsidRDefault="00580B4B" w:rsidP="00580B4B">
            <w:pPr>
              <w:widowControl/>
              <w:autoSpaceDE/>
              <w:autoSpaceDN/>
              <w:jc w:val="center"/>
              <w:rPr>
                <w:color w:val="000000"/>
                <w:sz w:val="18"/>
                <w:szCs w:val="18"/>
                <w:lang w:bidi="ar-SA"/>
              </w:rPr>
            </w:pPr>
            <w:r w:rsidRPr="00580B4B">
              <w:rPr>
                <w:color w:val="000000"/>
                <w:sz w:val="18"/>
                <w:szCs w:val="18"/>
                <w:lang w:bidi="ar-SA"/>
              </w:rPr>
              <w:t>4563,43</w:t>
            </w:r>
          </w:p>
        </w:tc>
      </w:tr>
    </w:tbl>
    <w:p w14:paraId="72690CD9" w14:textId="77777777" w:rsidR="00CD1F1B" w:rsidRPr="002A6A65" w:rsidRDefault="00CD1F1B" w:rsidP="00CD1F1B">
      <w:pPr>
        <w:pStyle w:val="af6"/>
        <w:rPr>
          <w:rStyle w:val="af5"/>
          <w:b/>
          <w:sz w:val="20"/>
        </w:rPr>
      </w:pPr>
      <w:bookmarkStart w:id="284" w:name="_Toc138344093"/>
      <w:r w:rsidRPr="002A6A65">
        <w:rPr>
          <w:rStyle w:val="af5"/>
          <w:b/>
          <w:sz w:val="20"/>
        </w:rPr>
        <w:t>Таблица 1.11.1</w:t>
      </w:r>
      <w:r>
        <w:rPr>
          <w:rStyle w:val="af5"/>
          <w:b/>
          <w:sz w:val="20"/>
        </w:rPr>
        <w:t>а</w:t>
      </w:r>
      <w:r w:rsidRPr="002A6A65">
        <w:rPr>
          <w:rStyle w:val="af5"/>
          <w:b/>
          <w:sz w:val="20"/>
        </w:rPr>
        <w:t xml:space="preserve"> - Описание динамики утвержденных цен (тарифов)</w:t>
      </w:r>
      <w:r>
        <w:rPr>
          <w:rStyle w:val="af5"/>
          <w:b/>
          <w:sz w:val="20"/>
        </w:rPr>
        <w:t xml:space="preserve"> (актуализация на 2022 г.)</w:t>
      </w:r>
      <w:bookmarkEnd w:id="28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28" w:type="dxa"/>
          <w:right w:w="28" w:type="dxa"/>
        </w:tblCellMar>
        <w:tblLook w:val="04A0" w:firstRow="1" w:lastRow="0" w:firstColumn="1" w:lastColumn="0" w:noHBand="0" w:noVBand="1"/>
      </w:tblPr>
      <w:tblGrid>
        <w:gridCol w:w="3692"/>
        <w:gridCol w:w="1014"/>
        <w:gridCol w:w="993"/>
        <w:gridCol w:w="1133"/>
        <w:gridCol w:w="993"/>
        <w:gridCol w:w="7086"/>
      </w:tblGrid>
      <w:tr w:rsidR="00580B4B" w:rsidRPr="006C7EEC" w14:paraId="10D2F3FC" w14:textId="77777777" w:rsidTr="00580B4B">
        <w:trPr>
          <w:cantSplit/>
          <w:trHeight w:val="23"/>
          <w:tblHeader/>
        </w:trPr>
        <w:tc>
          <w:tcPr>
            <w:tcW w:w="1238" w:type="pct"/>
            <w:vMerge w:val="restart"/>
            <w:shd w:val="clear" w:color="auto" w:fill="FFFFFF"/>
            <w:vAlign w:val="center"/>
          </w:tcPr>
          <w:p w14:paraId="06FF7A11" w14:textId="72385D47" w:rsidR="00580B4B" w:rsidRPr="006C7EEC" w:rsidRDefault="00580B4B" w:rsidP="00580B4B">
            <w:pPr>
              <w:pStyle w:val="aff5"/>
              <w:spacing w:line="276" w:lineRule="auto"/>
              <w:ind w:firstLine="29"/>
              <w:jc w:val="center"/>
              <w:rPr>
                <w:rFonts w:cs="Times New Roman"/>
                <w:b/>
                <w:sz w:val="18"/>
                <w:szCs w:val="20"/>
              </w:rPr>
            </w:pPr>
            <w:r w:rsidRPr="006C7EEC">
              <w:rPr>
                <w:rFonts w:cs="Times New Roman"/>
                <w:b/>
                <w:sz w:val="18"/>
                <w:szCs w:val="20"/>
              </w:rPr>
              <w:t>Наименование группы, для которой назначается тариф</w:t>
            </w:r>
          </w:p>
        </w:tc>
        <w:tc>
          <w:tcPr>
            <w:tcW w:w="1386" w:type="pct"/>
            <w:gridSpan w:val="4"/>
            <w:shd w:val="clear" w:color="auto" w:fill="auto"/>
            <w:vAlign w:val="center"/>
          </w:tcPr>
          <w:p w14:paraId="284338DB" w14:textId="73043B8A" w:rsidR="00580B4B" w:rsidRPr="006C7EEC" w:rsidRDefault="00580B4B" w:rsidP="00580B4B">
            <w:pPr>
              <w:pStyle w:val="aff5"/>
              <w:spacing w:line="276" w:lineRule="auto"/>
              <w:ind w:firstLine="29"/>
              <w:jc w:val="center"/>
              <w:rPr>
                <w:rFonts w:cs="Times New Roman"/>
                <w:b/>
                <w:sz w:val="18"/>
                <w:szCs w:val="20"/>
              </w:rPr>
            </w:pPr>
            <w:r w:rsidRPr="006C7EEC">
              <w:rPr>
                <w:rFonts w:cs="Times New Roman"/>
                <w:b/>
                <w:sz w:val="18"/>
                <w:szCs w:val="20"/>
              </w:rPr>
              <w:t>Значение тарифа руб./Гкал (без НДС)</w:t>
            </w:r>
          </w:p>
        </w:tc>
        <w:tc>
          <w:tcPr>
            <w:tcW w:w="2376" w:type="pct"/>
            <w:vMerge w:val="restart"/>
            <w:shd w:val="clear" w:color="auto" w:fill="FFFFFF"/>
            <w:vAlign w:val="center"/>
          </w:tcPr>
          <w:p w14:paraId="55509E3A" w14:textId="329564A7" w:rsidR="00580B4B" w:rsidRPr="006C7EEC" w:rsidRDefault="00580B4B" w:rsidP="00580B4B">
            <w:pPr>
              <w:pStyle w:val="aff5"/>
              <w:spacing w:line="276" w:lineRule="auto"/>
              <w:ind w:firstLine="29"/>
              <w:jc w:val="center"/>
              <w:rPr>
                <w:rFonts w:cs="Times New Roman"/>
                <w:b/>
                <w:sz w:val="18"/>
                <w:szCs w:val="20"/>
              </w:rPr>
            </w:pPr>
            <w:r w:rsidRPr="006C7EEC">
              <w:rPr>
                <w:rFonts w:cs="Times New Roman"/>
                <w:b/>
                <w:sz w:val="18"/>
                <w:szCs w:val="20"/>
              </w:rPr>
              <w:t>Документ, в соответствии с которым назначен тариф</w:t>
            </w:r>
          </w:p>
        </w:tc>
      </w:tr>
      <w:tr w:rsidR="00580B4B" w:rsidRPr="006C7EEC" w14:paraId="3F89A555" w14:textId="77777777" w:rsidTr="00580B4B">
        <w:trPr>
          <w:cantSplit/>
          <w:trHeight w:val="23"/>
          <w:tblHeader/>
        </w:trPr>
        <w:tc>
          <w:tcPr>
            <w:tcW w:w="1238" w:type="pct"/>
            <w:vMerge/>
            <w:shd w:val="clear" w:color="auto" w:fill="FFFFFF"/>
            <w:vAlign w:val="center"/>
          </w:tcPr>
          <w:p w14:paraId="07E6C705" w14:textId="77777777" w:rsidR="00580B4B" w:rsidRPr="006C7EEC" w:rsidRDefault="00580B4B" w:rsidP="00580B4B">
            <w:pPr>
              <w:spacing w:line="276" w:lineRule="auto"/>
              <w:ind w:firstLine="567"/>
              <w:jc w:val="center"/>
              <w:rPr>
                <w:rFonts w:eastAsia="Calibri"/>
                <w:b/>
                <w:sz w:val="18"/>
                <w:szCs w:val="20"/>
              </w:rPr>
            </w:pPr>
          </w:p>
        </w:tc>
        <w:tc>
          <w:tcPr>
            <w:tcW w:w="340" w:type="pct"/>
            <w:shd w:val="clear" w:color="auto" w:fill="FFFFFF"/>
            <w:vAlign w:val="center"/>
          </w:tcPr>
          <w:p w14:paraId="3B6DAE55" w14:textId="77777777" w:rsidR="00580B4B" w:rsidRPr="006C7EEC" w:rsidRDefault="00580B4B" w:rsidP="00580B4B">
            <w:pPr>
              <w:pStyle w:val="aff5"/>
              <w:spacing w:line="276" w:lineRule="auto"/>
              <w:ind w:firstLine="29"/>
              <w:jc w:val="center"/>
              <w:rPr>
                <w:rFonts w:cs="Times New Roman"/>
                <w:b/>
                <w:sz w:val="18"/>
                <w:szCs w:val="20"/>
              </w:rPr>
            </w:pPr>
            <w:r w:rsidRPr="006C7EEC">
              <w:rPr>
                <w:rFonts w:cs="Times New Roman"/>
                <w:b/>
                <w:sz w:val="18"/>
                <w:szCs w:val="20"/>
              </w:rPr>
              <w:t>2019г.</w:t>
            </w:r>
          </w:p>
        </w:tc>
        <w:tc>
          <w:tcPr>
            <w:tcW w:w="333" w:type="pct"/>
            <w:shd w:val="clear" w:color="auto" w:fill="FFFFFF"/>
            <w:vAlign w:val="center"/>
          </w:tcPr>
          <w:p w14:paraId="79C5D076" w14:textId="77777777" w:rsidR="00580B4B" w:rsidRPr="006C7EEC" w:rsidRDefault="00580B4B" w:rsidP="00580B4B">
            <w:pPr>
              <w:pStyle w:val="aff5"/>
              <w:spacing w:line="276" w:lineRule="auto"/>
              <w:ind w:firstLine="29"/>
              <w:jc w:val="center"/>
              <w:rPr>
                <w:rFonts w:cs="Times New Roman"/>
                <w:b/>
                <w:sz w:val="18"/>
                <w:szCs w:val="20"/>
              </w:rPr>
            </w:pPr>
            <w:r w:rsidRPr="006C7EEC">
              <w:rPr>
                <w:rFonts w:cs="Times New Roman"/>
                <w:b/>
                <w:sz w:val="18"/>
                <w:szCs w:val="20"/>
              </w:rPr>
              <w:t>2020г.</w:t>
            </w:r>
          </w:p>
        </w:tc>
        <w:tc>
          <w:tcPr>
            <w:tcW w:w="380" w:type="pct"/>
            <w:shd w:val="clear" w:color="auto" w:fill="FFFFFF"/>
            <w:vAlign w:val="center"/>
          </w:tcPr>
          <w:p w14:paraId="34DB3A0D" w14:textId="77777777" w:rsidR="00580B4B" w:rsidRPr="006C7EEC" w:rsidRDefault="00580B4B" w:rsidP="00580B4B">
            <w:pPr>
              <w:pStyle w:val="aff5"/>
              <w:spacing w:line="276" w:lineRule="auto"/>
              <w:ind w:firstLine="29"/>
              <w:jc w:val="center"/>
              <w:rPr>
                <w:rFonts w:cs="Times New Roman"/>
                <w:b/>
                <w:sz w:val="18"/>
                <w:szCs w:val="20"/>
              </w:rPr>
            </w:pPr>
            <w:r w:rsidRPr="006C7EEC">
              <w:rPr>
                <w:rFonts w:cs="Times New Roman"/>
                <w:b/>
                <w:sz w:val="18"/>
                <w:szCs w:val="20"/>
              </w:rPr>
              <w:t>2021г.</w:t>
            </w:r>
          </w:p>
        </w:tc>
        <w:tc>
          <w:tcPr>
            <w:tcW w:w="333" w:type="pct"/>
            <w:shd w:val="clear" w:color="auto" w:fill="FFFFFF"/>
            <w:vAlign w:val="center"/>
          </w:tcPr>
          <w:p w14:paraId="434EBE9A" w14:textId="29D6575B" w:rsidR="00580B4B" w:rsidRPr="006C7EEC" w:rsidRDefault="00580B4B" w:rsidP="00580B4B">
            <w:pPr>
              <w:spacing w:line="276" w:lineRule="auto"/>
              <w:jc w:val="center"/>
              <w:rPr>
                <w:rFonts w:eastAsia="Calibri"/>
                <w:b/>
                <w:sz w:val="18"/>
                <w:szCs w:val="20"/>
              </w:rPr>
            </w:pPr>
            <w:r>
              <w:rPr>
                <w:rFonts w:eastAsia="Calibri"/>
                <w:b/>
                <w:sz w:val="18"/>
                <w:szCs w:val="20"/>
              </w:rPr>
              <w:t>2022г.</w:t>
            </w:r>
          </w:p>
        </w:tc>
        <w:tc>
          <w:tcPr>
            <w:tcW w:w="2376" w:type="pct"/>
            <w:vMerge/>
            <w:shd w:val="clear" w:color="auto" w:fill="FFFFFF"/>
            <w:vAlign w:val="center"/>
          </w:tcPr>
          <w:p w14:paraId="594ECFE0" w14:textId="35E8E966" w:rsidR="00580B4B" w:rsidRPr="006C7EEC" w:rsidRDefault="00580B4B" w:rsidP="00580B4B">
            <w:pPr>
              <w:spacing w:line="276" w:lineRule="auto"/>
              <w:jc w:val="center"/>
              <w:rPr>
                <w:rFonts w:eastAsia="Calibri"/>
                <w:b/>
                <w:sz w:val="18"/>
                <w:szCs w:val="20"/>
              </w:rPr>
            </w:pPr>
          </w:p>
        </w:tc>
      </w:tr>
      <w:tr w:rsidR="00580B4B" w:rsidRPr="006C7EEC" w14:paraId="64167A4A" w14:textId="77777777" w:rsidTr="00580B4B">
        <w:trPr>
          <w:cantSplit/>
          <w:trHeight w:val="170"/>
        </w:trPr>
        <w:tc>
          <w:tcPr>
            <w:tcW w:w="1238" w:type="pct"/>
            <w:shd w:val="clear" w:color="auto" w:fill="auto"/>
            <w:vAlign w:val="center"/>
          </w:tcPr>
          <w:p w14:paraId="1E98895E" w14:textId="5D9A847D" w:rsidR="00580B4B" w:rsidRPr="006C7EEC" w:rsidRDefault="00580B4B" w:rsidP="00580B4B">
            <w:pPr>
              <w:widowControl/>
              <w:autoSpaceDE/>
              <w:autoSpaceDN/>
              <w:jc w:val="center"/>
              <w:rPr>
                <w:color w:val="000000"/>
                <w:sz w:val="18"/>
                <w:szCs w:val="16"/>
                <w:lang w:bidi="ar-SA"/>
              </w:rPr>
            </w:pPr>
            <w:r w:rsidRPr="00CD1F1B">
              <w:rPr>
                <w:color w:val="000000"/>
                <w:sz w:val="18"/>
                <w:szCs w:val="16"/>
                <w:lang w:bidi="ar-SA"/>
              </w:rPr>
              <w:t>МУП ЖКХ Первомайского муниципального района Ярославской области «Теплоснаб»</w:t>
            </w:r>
          </w:p>
        </w:tc>
        <w:tc>
          <w:tcPr>
            <w:tcW w:w="340" w:type="pct"/>
            <w:shd w:val="clear" w:color="auto" w:fill="auto"/>
            <w:vAlign w:val="center"/>
          </w:tcPr>
          <w:p w14:paraId="6F5EA177" w14:textId="77777777" w:rsidR="00580B4B" w:rsidRDefault="00580B4B" w:rsidP="00580B4B">
            <w:pPr>
              <w:widowControl/>
              <w:autoSpaceDE/>
              <w:autoSpaceDN/>
              <w:jc w:val="center"/>
              <w:rPr>
                <w:color w:val="000000"/>
                <w:sz w:val="18"/>
                <w:szCs w:val="16"/>
                <w:lang w:bidi="ar-SA"/>
              </w:rPr>
            </w:pPr>
            <w:r w:rsidRPr="006C7EEC">
              <w:rPr>
                <w:color w:val="000000"/>
                <w:sz w:val="18"/>
                <w:szCs w:val="16"/>
                <w:lang w:bidi="ar-SA"/>
              </w:rPr>
              <w:t>4429,06/</w:t>
            </w:r>
          </w:p>
          <w:p w14:paraId="5CDAACAB" w14:textId="5CB037EF" w:rsidR="00580B4B" w:rsidRPr="006C7EEC" w:rsidRDefault="00580B4B" w:rsidP="00580B4B">
            <w:pPr>
              <w:widowControl/>
              <w:autoSpaceDE/>
              <w:autoSpaceDN/>
              <w:jc w:val="center"/>
              <w:rPr>
                <w:color w:val="000000"/>
                <w:sz w:val="18"/>
                <w:szCs w:val="16"/>
                <w:lang w:bidi="ar-SA"/>
              </w:rPr>
            </w:pPr>
            <w:r w:rsidRPr="006C7EEC">
              <w:rPr>
                <w:color w:val="000000"/>
                <w:sz w:val="18"/>
                <w:szCs w:val="16"/>
                <w:lang w:bidi="ar-SA"/>
              </w:rPr>
              <w:t>4664,49</w:t>
            </w:r>
          </w:p>
        </w:tc>
        <w:tc>
          <w:tcPr>
            <w:tcW w:w="333" w:type="pct"/>
            <w:shd w:val="clear" w:color="auto" w:fill="auto"/>
            <w:vAlign w:val="center"/>
          </w:tcPr>
          <w:p w14:paraId="73E1F79F" w14:textId="77777777" w:rsidR="00580B4B" w:rsidRDefault="00580B4B" w:rsidP="00580B4B">
            <w:pPr>
              <w:widowControl/>
              <w:autoSpaceDE/>
              <w:autoSpaceDN/>
              <w:jc w:val="center"/>
              <w:rPr>
                <w:color w:val="000000"/>
                <w:sz w:val="18"/>
                <w:szCs w:val="16"/>
                <w:lang w:bidi="ar-SA"/>
              </w:rPr>
            </w:pPr>
            <w:r w:rsidRPr="006C7EEC">
              <w:rPr>
                <w:color w:val="000000"/>
                <w:sz w:val="18"/>
                <w:szCs w:val="16"/>
                <w:lang w:bidi="ar-SA"/>
              </w:rPr>
              <w:t>4664,49/</w:t>
            </w:r>
          </w:p>
          <w:p w14:paraId="4C1F0DF0" w14:textId="1C6543AD" w:rsidR="00580B4B" w:rsidRPr="006C7EEC" w:rsidRDefault="00580B4B" w:rsidP="00580B4B">
            <w:pPr>
              <w:widowControl/>
              <w:autoSpaceDE/>
              <w:autoSpaceDN/>
              <w:jc w:val="center"/>
              <w:rPr>
                <w:color w:val="000000"/>
                <w:sz w:val="18"/>
                <w:szCs w:val="16"/>
                <w:lang w:bidi="ar-SA"/>
              </w:rPr>
            </w:pPr>
            <w:r w:rsidRPr="006C7EEC">
              <w:rPr>
                <w:color w:val="000000"/>
                <w:sz w:val="18"/>
                <w:szCs w:val="16"/>
                <w:lang w:bidi="ar-SA"/>
              </w:rPr>
              <w:t>4716,34</w:t>
            </w:r>
          </w:p>
        </w:tc>
        <w:tc>
          <w:tcPr>
            <w:tcW w:w="380" w:type="pct"/>
            <w:shd w:val="clear" w:color="auto" w:fill="auto"/>
            <w:vAlign w:val="center"/>
          </w:tcPr>
          <w:p w14:paraId="04DEABC2" w14:textId="77777777" w:rsidR="00580B4B" w:rsidRDefault="00580B4B" w:rsidP="00580B4B">
            <w:pPr>
              <w:widowControl/>
              <w:autoSpaceDE/>
              <w:autoSpaceDN/>
              <w:jc w:val="center"/>
              <w:rPr>
                <w:color w:val="000000"/>
                <w:sz w:val="18"/>
                <w:szCs w:val="16"/>
                <w:lang w:bidi="ar-SA"/>
              </w:rPr>
            </w:pPr>
            <w:r w:rsidRPr="006C7EEC">
              <w:rPr>
                <w:color w:val="000000"/>
                <w:sz w:val="18"/>
                <w:szCs w:val="16"/>
                <w:lang w:bidi="ar-SA"/>
              </w:rPr>
              <w:t>4478,50/</w:t>
            </w:r>
          </w:p>
          <w:p w14:paraId="5E6686A7" w14:textId="3EE57C4F" w:rsidR="00580B4B" w:rsidRPr="006C7EEC" w:rsidRDefault="00580B4B" w:rsidP="00580B4B">
            <w:pPr>
              <w:widowControl/>
              <w:autoSpaceDE/>
              <w:autoSpaceDN/>
              <w:jc w:val="center"/>
              <w:rPr>
                <w:color w:val="000000"/>
                <w:sz w:val="18"/>
                <w:szCs w:val="16"/>
                <w:lang w:bidi="ar-SA"/>
              </w:rPr>
            </w:pPr>
            <w:r w:rsidRPr="006C7EEC">
              <w:rPr>
                <w:color w:val="000000"/>
                <w:sz w:val="18"/>
                <w:szCs w:val="16"/>
                <w:lang w:bidi="ar-SA"/>
              </w:rPr>
              <w:t>4478,64</w:t>
            </w:r>
          </w:p>
        </w:tc>
        <w:tc>
          <w:tcPr>
            <w:tcW w:w="333" w:type="pct"/>
            <w:vAlign w:val="center"/>
          </w:tcPr>
          <w:p w14:paraId="137E259C" w14:textId="77777777" w:rsidR="00580B4B" w:rsidRDefault="00580B4B" w:rsidP="00580B4B">
            <w:pPr>
              <w:widowControl/>
              <w:autoSpaceDE/>
              <w:autoSpaceDN/>
              <w:jc w:val="center"/>
              <w:rPr>
                <w:color w:val="000000"/>
                <w:sz w:val="18"/>
                <w:szCs w:val="16"/>
                <w:lang w:bidi="ar-SA"/>
              </w:rPr>
            </w:pPr>
            <w:r w:rsidRPr="00580B4B">
              <w:rPr>
                <w:color w:val="000000"/>
                <w:sz w:val="18"/>
                <w:szCs w:val="16"/>
                <w:lang w:bidi="ar-SA"/>
              </w:rPr>
              <w:t>4478,64/</w:t>
            </w:r>
          </w:p>
          <w:p w14:paraId="0B03463C" w14:textId="12925972" w:rsidR="00580B4B" w:rsidRPr="006C7EEC" w:rsidRDefault="00580B4B" w:rsidP="00580B4B">
            <w:pPr>
              <w:widowControl/>
              <w:autoSpaceDE/>
              <w:autoSpaceDN/>
              <w:jc w:val="center"/>
              <w:rPr>
                <w:color w:val="000000"/>
                <w:sz w:val="18"/>
                <w:szCs w:val="16"/>
                <w:lang w:bidi="ar-SA"/>
              </w:rPr>
            </w:pPr>
            <w:r w:rsidRPr="00580B4B">
              <w:rPr>
                <w:color w:val="000000"/>
                <w:sz w:val="18"/>
                <w:szCs w:val="16"/>
                <w:lang w:bidi="ar-SA"/>
              </w:rPr>
              <w:t>4563,43</w:t>
            </w:r>
          </w:p>
        </w:tc>
        <w:tc>
          <w:tcPr>
            <w:tcW w:w="2376" w:type="pct"/>
            <w:shd w:val="clear" w:color="auto" w:fill="auto"/>
            <w:vAlign w:val="center"/>
          </w:tcPr>
          <w:p w14:paraId="018818D9" w14:textId="0BBD32C2" w:rsidR="00580B4B" w:rsidRDefault="00580B4B" w:rsidP="00580B4B">
            <w:pPr>
              <w:widowControl/>
              <w:autoSpaceDE/>
              <w:autoSpaceDN/>
              <w:rPr>
                <w:color w:val="000000"/>
                <w:sz w:val="18"/>
                <w:szCs w:val="16"/>
                <w:lang w:bidi="ar-SA"/>
              </w:rPr>
            </w:pPr>
            <w:r w:rsidRPr="006C7EEC">
              <w:rPr>
                <w:color w:val="000000"/>
                <w:sz w:val="18"/>
                <w:szCs w:val="16"/>
                <w:lang w:bidi="ar-SA"/>
              </w:rPr>
              <w:t>Приказ № 82-тэ от 15.11.2017,</w:t>
            </w:r>
          </w:p>
          <w:p w14:paraId="483A836C" w14:textId="7450E6F5" w:rsidR="00580B4B" w:rsidRDefault="00580B4B" w:rsidP="00580B4B">
            <w:pPr>
              <w:widowControl/>
              <w:autoSpaceDE/>
              <w:autoSpaceDN/>
              <w:rPr>
                <w:color w:val="000000"/>
                <w:sz w:val="18"/>
                <w:szCs w:val="16"/>
                <w:lang w:bidi="ar-SA"/>
              </w:rPr>
            </w:pPr>
            <w:r w:rsidRPr="006C7EEC">
              <w:rPr>
                <w:color w:val="000000"/>
                <w:sz w:val="18"/>
                <w:szCs w:val="16"/>
                <w:lang w:bidi="ar-SA"/>
              </w:rPr>
              <w:t>приказ № 223-ви от 07.12.2018г,</w:t>
            </w:r>
          </w:p>
          <w:p w14:paraId="68F03234" w14:textId="5EB944D4" w:rsidR="00580B4B" w:rsidRDefault="00580B4B" w:rsidP="00580B4B">
            <w:pPr>
              <w:widowControl/>
              <w:autoSpaceDE/>
              <w:autoSpaceDN/>
              <w:rPr>
                <w:color w:val="000000"/>
                <w:sz w:val="18"/>
                <w:szCs w:val="16"/>
                <w:lang w:bidi="ar-SA"/>
              </w:rPr>
            </w:pPr>
            <w:r w:rsidRPr="006C7EEC">
              <w:rPr>
                <w:color w:val="000000"/>
                <w:sz w:val="18"/>
                <w:szCs w:val="16"/>
                <w:lang w:bidi="ar-SA"/>
              </w:rPr>
              <w:t>приказ № 250-ви от 09.12.2019г,</w:t>
            </w:r>
          </w:p>
          <w:p w14:paraId="6158D0FD" w14:textId="77777777" w:rsidR="00580B4B" w:rsidRDefault="00580B4B" w:rsidP="00580B4B">
            <w:pPr>
              <w:widowControl/>
              <w:autoSpaceDE/>
              <w:autoSpaceDN/>
              <w:rPr>
                <w:color w:val="000000"/>
                <w:sz w:val="18"/>
                <w:szCs w:val="16"/>
                <w:lang w:bidi="ar-SA"/>
              </w:rPr>
            </w:pPr>
            <w:r w:rsidRPr="006C7EEC">
              <w:rPr>
                <w:color w:val="000000"/>
                <w:sz w:val="18"/>
                <w:szCs w:val="16"/>
                <w:lang w:bidi="ar-SA"/>
              </w:rPr>
              <w:t>приказ №270-ви от 17.12.2020 г.</w:t>
            </w:r>
            <w:r>
              <w:rPr>
                <w:color w:val="000000"/>
                <w:sz w:val="18"/>
                <w:szCs w:val="16"/>
                <w:lang w:bidi="ar-SA"/>
              </w:rPr>
              <w:t>,</w:t>
            </w:r>
          </w:p>
          <w:p w14:paraId="1E48A609" w14:textId="7339CEBE" w:rsidR="00580B4B" w:rsidRPr="006C7EEC" w:rsidRDefault="00580B4B" w:rsidP="00580B4B">
            <w:pPr>
              <w:widowControl/>
              <w:autoSpaceDE/>
              <w:autoSpaceDN/>
              <w:rPr>
                <w:color w:val="000000"/>
                <w:sz w:val="18"/>
                <w:szCs w:val="16"/>
                <w:lang w:bidi="ar-SA"/>
              </w:rPr>
            </w:pPr>
            <w:r w:rsidRPr="00580B4B">
              <w:rPr>
                <w:color w:val="000000"/>
                <w:sz w:val="18"/>
                <w:szCs w:val="16"/>
                <w:lang w:bidi="ar-SA"/>
              </w:rPr>
              <w:t>приказ №232-ви от 20.12.2021</w:t>
            </w:r>
          </w:p>
        </w:tc>
      </w:tr>
    </w:tbl>
    <w:p w14:paraId="3E0A0ECF" w14:textId="5C348CD9" w:rsidR="006C7EEC" w:rsidRPr="00CD1F1B" w:rsidRDefault="006C7EEC" w:rsidP="00CD1F1B">
      <w:pPr>
        <w:sectPr w:rsidR="006C7EEC" w:rsidRPr="00CD1F1B" w:rsidSect="0071737E">
          <w:headerReference w:type="default" r:id="rId67"/>
          <w:footerReference w:type="default" r:id="rId68"/>
          <w:type w:val="nextColumn"/>
          <w:pgSz w:w="16840" w:h="11900" w:orient="landscape"/>
          <w:pgMar w:top="1134" w:right="851" w:bottom="1134" w:left="1134" w:header="720" w:footer="992" w:gutter="0"/>
          <w:pgBorders w:offsetFrom="page">
            <w:top w:val="single" w:sz="4" w:space="24" w:color="auto"/>
            <w:left w:val="single" w:sz="4" w:space="24" w:color="auto"/>
            <w:bottom w:val="single" w:sz="4" w:space="24" w:color="auto"/>
            <w:right w:val="single" w:sz="4" w:space="24" w:color="auto"/>
          </w:pgBorders>
          <w:cols w:space="720"/>
        </w:sectPr>
      </w:pPr>
    </w:p>
    <w:p w14:paraId="22E6EC59" w14:textId="77777777" w:rsidR="002A6A65" w:rsidRDefault="002A6A65" w:rsidP="002A6A65">
      <w:pPr>
        <w:pStyle w:val="a"/>
      </w:pPr>
      <w:bookmarkStart w:id="285" w:name="_Toc39024208"/>
      <w:bookmarkStart w:id="286" w:name="_Toc107357027"/>
      <w:r>
        <w:lastRenderedPageBreak/>
        <w:t>о</w:t>
      </w:r>
      <w:r w:rsidRPr="00FE6229">
        <w:t>писание структуры цен (тарифов), установленных на момент актуализации схемы теплоснабжения</w:t>
      </w:r>
      <w:bookmarkEnd w:id="285"/>
      <w:bookmarkEnd w:id="286"/>
    </w:p>
    <w:p w14:paraId="1005E14F" w14:textId="2D26E9B3" w:rsidR="002A6A65" w:rsidRPr="000038E0" w:rsidRDefault="006C7EEC" w:rsidP="002A6A65">
      <w:pPr>
        <w:pStyle w:val="a5"/>
      </w:pPr>
      <w:r w:rsidRPr="000038E0">
        <w:t>Структура цен (тарифов),</w:t>
      </w:r>
      <w:r w:rsidR="002A6A65" w:rsidRPr="000038E0">
        <w:t xml:space="preserve"> установленных на момент актуализации схемы теплоснабжения представлены в таблиц</w:t>
      </w:r>
      <w:r w:rsidR="002A6A65">
        <w:t>е</w:t>
      </w:r>
      <w:r w:rsidR="002A6A65" w:rsidRPr="000038E0">
        <w:t xml:space="preserve"> 1.11.2.</w:t>
      </w:r>
    </w:p>
    <w:p w14:paraId="4CA15868" w14:textId="47B9E453" w:rsidR="002A6A65" w:rsidRPr="002A6A65" w:rsidRDefault="002A6A65" w:rsidP="002A6A65">
      <w:pPr>
        <w:pStyle w:val="af6"/>
        <w:rPr>
          <w:rStyle w:val="af5"/>
          <w:b/>
          <w:sz w:val="20"/>
        </w:rPr>
      </w:pPr>
      <w:bookmarkStart w:id="287" w:name="_Toc24969890"/>
      <w:bookmarkStart w:id="288" w:name="_Toc138344094"/>
      <w:r w:rsidRPr="002A6A65">
        <w:rPr>
          <w:rStyle w:val="af5"/>
          <w:b/>
          <w:sz w:val="20"/>
        </w:rPr>
        <w:t xml:space="preserve">Таблица 1.11.2 - </w:t>
      </w:r>
      <w:r w:rsidR="008F4F0A" w:rsidRPr="002A6A65">
        <w:rPr>
          <w:rStyle w:val="af5"/>
          <w:b/>
          <w:sz w:val="20"/>
        </w:rPr>
        <w:t>Структура цен (тарифов),</w:t>
      </w:r>
      <w:r w:rsidRPr="002A6A65">
        <w:rPr>
          <w:rStyle w:val="af5"/>
          <w:b/>
          <w:sz w:val="20"/>
        </w:rPr>
        <w:t xml:space="preserve"> установленных на момент </w:t>
      </w:r>
      <w:r>
        <w:rPr>
          <w:rStyle w:val="af5"/>
          <w:b/>
          <w:sz w:val="20"/>
        </w:rPr>
        <w:t>актуализации</w:t>
      </w:r>
      <w:r w:rsidRPr="002A6A65">
        <w:rPr>
          <w:rStyle w:val="af5"/>
          <w:b/>
          <w:sz w:val="20"/>
        </w:rPr>
        <w:t xml:space="preserve"> схемы теплоснабжения</w:t>
      </w:r>
      <w:bookmarkEnd w:id="287"/>
      <w:bookmarkEnd w:id="288"/>
      <w:r w:rsidRPr="002A6A65">
        <w:rPr>
          <w:rStyle w:val="af5"/>
          <w:b/>
          <w:sz w:val="20"/>
        </w:rPr>
        <w:t xml:space="preserve"> </w:t>
      </w:r>
    </w:p>
    <w:tbl>
      <w:tblPr>
        <w:tblW w:w="5000" w:type="pct"/>
        <w:tblLook w:val="04A0" w:firstRow="1" w:lastRow="0" w:firstColumn="1" w:lastColumn="0" w:noHBand="0" w:noVBand="1"/>
      </w:tblPr>
      <w:tblGrid>
        <w:gridCol w:w="635"/>
        <w:gridCol w:w="3696"/>
        <w:gridCol w:w="1593"/>
        <w:gridCol w:w="1301"/>
        <w:gridCol w:w="1453"/>
        <w:gridCol w:w="1453"/>
      </w:tblGrid>
      <w:tr w:rsidR="002A6A65" w:rsidRPr="002A6A65" w14:paraId="18660226" w14:textId="77777777" w:rsidTr="002A6A65">
        <w:trPr>
          <w:trHeight w:val="20"/>
        </w:trPr>
        <w:tc>
          <w:tcPr>
            <w:tcW w:w="31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4C97D46" w14:textId="77777777" w:rsidR="002A6A65" w:rsidRPr="002A6A65" w:rsidRDefault="002A6A65" w:rsidP="002A6A65">
            <w:pPr>
              <w:widowControl/>
              <w:autoSpaceDE/>
              <w:autoSpaceDN/>
              <w:jc w:val="center"/>
              <w:rPr>
                <w:b/>
                <w:bCs/>
                <w:color w:val="000000"/>
                <w:sz w:val="18"/>
                <w:szCs w:val="18"/>
                <w:lang w:bidi="ar-SA"/>
              </w:rPr>
            </w:pPr>
            <w:r w:rsidRPr="002A6A65">
              <w:rPr>
                <w:b/>
                <w:bCs/>
                <w:color w:val="000000"/>
                <w:sz w:val="18"/>
                <w:szCs w:val="18"/>
                <w:lang w:bidi="ar-SA"/>
              </w:rPr>
              <w:t>№ п/п</w:t>
            </w:r>
          </w:p>
        </w:tc>
        <w:tc>
          <w:tcPr>
            <w:tcW w:w="182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0D7CB10" w14:textId="77777777" w:rsidR="002A6A65" w:rsidRPr="002A6A65" w:rsidRDefault="002A6A65" w:rsidP="002A6A65">
            <w:pPr>
              <w:widowControl/>
              <w:autoSpaceDE/>
              <w:autoSpaceDN/>
              <w:jc w:val="center"/>
              <w:rPr>
                <w:b/>
                <w:bCs/>
                <w:color w:val="000000"/>
                <w:sz w:val="18"/>
                <w:szCs w:val="18"/>
                <w:lang w:bidi="ar-SA"/>
              </w:rPr>
            </w:pPr>
            <w:r w:rsidRPr="002A6A65">
              <w:rPr>
                <w:b/>
                <w:bCs/>
                <w:color w:val="000000"/>
                <w:sz w:val="18"/>
                <w:szCs w:val="18"/>
                <w:lang w:bidi="ar-SA"/>
              </w:rPr>
              <w:t>Наименование показателя</w:t>
            </w:r>
          </w:p>
        </w:tc>
        <w:tc>
          <w:tcPr>
            <w:tcW w:w="78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195D61E" w14:textId="77777777" w:rsidR="002A6A65" w:rsidRPr="002A6A65" w:rsidRDefault="002A6A65" w:rsidP="002A6A65">
            <w:pPr>
              <w:widowControl/>
              <w:autoSpaceDE/>
              <w:autoSpaceDN/>
              <w:jc w:val="center"/>
              <w:rPr>
                <w:b/>
                <w:bCs/>
                <w:color w:val="000000"/>
                <w:sz w:val="18"/>
                <w:szCs w:val="18"/>
                <w:lang w:bidi="ar-SA"/>
              </w:rPr>
            </w:pPr>
            <w:r w:rsidRPr="002A6A65">
              <w:rPr>
                <w:b/>
                <w:bCs/>
                <w:color w:val="000000"/>
                <w:sz w:val="18"/>
                <w:szCs w:val="18"/>
                <w:lang w:bidi="ar-SA"/>
              </w:rPr>
              <w:t>Размерность</w:t>
            </w:r>
          </w:p>
        </w:tc>
        <w:tc>
          <w:tcPr>
            <w:tcW w:w="2076" w:type="pct"/>
            <w:gridSpan w:val="3"/>
            <w:tcBorders>
              <w:top w:val="single" w:sz="4" w:space="0" w:color="auto"/>
              <w:left w:val="nil"/>
              <w:bottom w:val="single" w:sz="4" w:space="0" w:color="auto"/>
              <w:right w:val="single" w:sz="4" w:space="0" w:color="000000"/>
            </w:tcBorders>
            <w:shd w:val="clear" w:color="auto" w:fill="auto"/>
            <w:vAlign w:val="center"/>
            <w:hideMark/>
          </w:tcPr>
          <w:p w14:paraId="3C44044E" w14:textId="77777777" w:rsidR="002A6A65" w:rsidRPr="002A6A65" w:rsidRDefault="002A6A65" w:rsidP="002A6A65">
            <w:pPr>
              <w:widowControl/>
              <w:autoSpaceDE/>
              <w:autoSpaceDN/>
              <w:jc w:val="center"/>
              <w:rPr>
                <w:b/>
                <w:bCs/>
                <w:color w:val="000000"/>
                <w:sz w:val="18"/>
                <w:szCs w:val="18"/>
                <w:lang w:bidi="ar-SA"/>
              </w:rPr>
            </w:pPr>
            <w:r w:rsidRPr="002A6A65">
              <w:rPr>
                <w:b/>
                <w:bCs/>
                <w:color w:val="000000"/>
                <w:sz w:val="18"/>
                <w:szCs w:val="18"/>
                <w:lang w:bidi="ar-SA"/>
              </w:rPr>
              <w:t>МУП ЖКХ Первомайского муниципального района Ярославской области «Теплоснаб»</w:t>
            </w:r>
          </w:p>
        </w:tc>
      </w:tr>
      <w:tr w:rsidR="002A6A65" w:rsidRPr="002A6A65" w14:paraId="297CB706" w14:textId="77777777" w:rsidTr="002A6A65">
        <w:trPr>
          <w:trHeight w:val="20"/>
        </w:trPr>
        <w:tc>
          <w:tcPr>
            <w:tcW w:w="314" w:type="pct"/>
            <w:vMerge/>
            <w:tcBorders>
              <w:top w:val="single" w:sz="4" w:space="0" w:color="auto"/>
              <w:left w:val="single" w:sz="4" w:space="0" w:color="auto"/>
              <w:bottom w:val="single" w:sz="4" w:space="0" w:color="000000"/>
              <w:right w:val="single" w:sz="4" w:space="0" w:color="auto"/>
            </w:tcBorders>
            <w:vAlign w:val="center"/>
            <w:hideMark/>
          </w:tcPr>
          <w:p w14:paraId="1C6D2F2B" w14:textId="77777777" w:rsidR="002A6A65" w:rsidRPr="002A6A65" w:rsidRDefault="002A6A65" w:rsidP="002A6A65">
            <w:pPr>
              <w:widowControl/>
              <w:autoSpaceDE/>
              <w:autoSpaceDN/>
              <w:rPr>
                <w:b/>
                <w:bCs/>
                <w:color w:val="000000"/>
                <w:sz w:val="18"/>
                <w:szCs w:val="18"/>
                <w:lang w:bidi="ar-SA"/>
              </w:rPr>
            </w:pPr>
          </w:p>
        </w:tc>
        <w:tc>
          <w:tcPr>
            <w:tcW w:w="1824" w:type="pct"/>
            <w:vMerge/>
            <w:tcBorders>
              <w:top w:val="single" w:sz="4" w:space="0" w:color="auto"/>
              <w:left w:val="single" w:sz="4" w:space="0" w:color="auto"/>
              <w:bottom w:val="single" w:sz="4" w:space="0" w:color="000000"/>
              <w:right w:val="single" w:sz="4" w:space="0" w:color="auto"/>
            </w:tcBorders>
            <w:vAlign w:val="center"/>
            <w:hideMark/>
          </w:tcPr>
          <w:p w14:paraId="23B7436A" w14:textId="77777777" w:rsidR="002A6A65" w:rsidRPr="002A6A65" w:rsidRDefault="002A6A65" w:rsidP="002A6A65">
            <w:pPr>
              <w:widowControl/>
              <w:autoSpaceDE/>
              <w:autoSpaceDN/>
              <w:rPr>
                <w:b/>
                <w:bCs/>
                <w:color w:val="000000"/>
                <w:sz w:val="18"/>
                <w:szCs w:val="18"/>
                <w:lang w:bidi="ar-SA"/>
              </w:rPr>
            </w:pPr>
          </w:p>
        </w:tc>
        <w:tc>
          <w:tcPr>
            <w:tcW w:w="786" w:type="pct"/>
            <w:vMerge/>
            <w:tcBorders>
              <w:top w:val="single" w:sz="4" w:space="0" w:color="auto"/>
              <w:left w:val="single" w:sz="4" w:space="0" w:color="auto"/>
              <w:bottom w:val="single" w:sz="4" w:space="0" w:color="000000"/>
              <w:right w:val="single" w:sz="4" w:space="0" w:color="auto"/>
            </w:tcBorders>
            <w:vAlign w:val="center"/>
            <w:hideMark/>
          </w:tcPr>
          <w:p w14:paraId="48A1F53A" w14:textId="77777777" w:rsidR="002A6A65" w:rsidRPr="002A6A65" w:rsidRDefault="002A6A65" w:rsidP="002A6A65">
            <w:pPr>
              <w:widowControl/>
              <w:autoSpaceDE/>
              <w:autoSpaceDN/>
              <w:rPr>
                <w:b/>
                <w:bCs/>
                <w:color w:val="000000"/>
                <w:sz w:val="18"/>
                <w:szCs w:val="18"/>
                <w:lang w:bidi="ar-SA"/>
              </w:rPr>
            </w:pPr>
          </w:p>
        </w:tc>
        <w:tc>
          <w:tcPr>
            <w:tcW w:w="642" w:type="pct"/>
            <w:tcBorders>
              <w:top w:val="nil"/>
              <w:left w:val="nil"/>
              <w:bottom w:val="single" w:sz="4" w:space="0" w:color="auto"/>
              <w:right w:val="single" w:sz="4" w:space="0" w:color="auto"/>
            </w:tcBorders>
            <w:shd w:val="clear" w:color="auto" w:fill="auto"/>
            <w:vAlign w:val="center"/>
            <w:hideMark/>
          </w:tcPr>
          <w:p w14:paraId="084982FF" w14:textId="77777777" w:rsidR="002A6A65" w:rsidRPr="002A6A65" w:rsidRDefault="002A6A65" w:rsidP="002A6A65">
            <w:pPr>
              <w:widowControl/>
              <w:autoSpaceDE/>
              <w:autoSpaceDN/>
              <w:jc w:val="center"/>
              <w:rPr>
                <w:b/>
                <w:bCs/>
                <w:color w:val="000000"/>
                <w:sz w:val="18"/>
                <w:szCs w:val="18"/>
                <w:lang w:bidi="ar-SA"/>
              </w:rPr>
            </w:pPr>
            <w:r w:rsidRPr="002A6A65">
              <w:rPr>
                <w:b/>
                <w:bCs/>
                <w:color w:val="000000"/>
                <w:sz w:val="18"/>
                <w:szCs w:val="18"/>
                <w:lang w:bidi="ar-SA"/>
              </w:rPr>
              <w:t>Год</w:t>
            </w:r>
          </w:p>
        </w:tc>
        <w:tc>
          <w:tcPr>
            <w:tcW w:w="717" w:type="pct"/>
            <w:tcBorders>
              <w:top w:val="nil"/>
              <w:left w:val="nil"/>
              <w:bottom w:val="single" w:sz="4" w:space="0" w:color="auto"/>
              <w:right w:val="single" w:sz="4" w:space="0" w:color="auto"/>
            </w:tcBorders>
            <w:shd w:val="clear" w:color="auto" w:fill="auto"/>
            <w:vAlign w:val="center"/>
            <w:hideMark/>
          </w:tcPr>
          <w:p w14:paraId="07332AB6" w14:textId="77777777" w:rsidR="002A6A65" w:rsidRPr="002A6A65" w:rsidRDefault="002A6A65" w:rsidP="002A6A65">
            <w:pPr>
              <w:widowControl/>
              <w:autoSpaceDE/>
              <w:autoSpaceDN/>
              <w:jc w:val="center"/>
              <w:rPr>
                <w:b/>
                <w:bCs/>
                <w:color w:val="000000"/>
                <w:sz w:val="18"/>
                <w:szCs w:val="18"/>
                <w:lang w:bidi="ar-SA"/>
              </w:rPr>
            </w:pPr>
            <w:r w:rsidRPr="002A6A65">
              <w:rPr>
                <w:b/>
                <w:bCs/>
                <w:color w:val="000000"/>
                <w:sz w:val="18"/>
                <w:szCs w:val="18"/>
                <w:lang w:bidi="ar-SA"/>
              </w:rPr>
              <w:t>1 полугодие</w:t>
            </w:r>
          </w:p>
        </w:tc>
        <w:tc>
          <w:tcPr>
            <w:tcW w:w="717" w:type="pct"/>
            <w:tcBorders>
              <w:top w:val="nil"/>
              <w:left w:val="nil"/>
              <w:bottom w:val="single" w:sz="4" w:space="0" w:color="auto"/>
              <w:right w:val="single" w:sz="4" w:space="0" w:color="auto"/>
            </w:tcBorders>
            <w:shd w:val="clear" w:color="auto" w:fill="auto"/>
            <w:vAlign w:val="center"/>
            <w:hideMark/>
          </w:tcPr>
          <w:p w14:paraId="50FA32D3" w14:textId="77777777" w:rsidR="002A6A65" w:rsidRPr="002A6A65" w:rsidRDefault="002A6A65" w:rsidP="002A6A65">
            <w:pPr>
              <w:widowControl/>
              <w:autoSpaceDE/>
              <w:autoSpaceDN/>
              <w:jc w:val="center"/>
              <w:rPr>
                <w:b/>
                <w:bCs/>
                <w:color w:val="000000"/>
                <w:sz w:val="18"/>
                <w:szCs w:val="18"/>
                <w:lang w:bidi="ar-SA"/>
              </w:rPr>
            </w:pPr>
            <w:r w:rsidRPr="002A6A65">
              <w:rPr>
                <w:b/>
                <w:bCs/>
                <w:color w:val="000000"/>
                <w:sz w:val="18"/>
                <w:szCs w:val="18"/>
                <w:lang w:bidi="ar-SA"/>
              </w:rPr>
              <w:t>2 полугодие</w:t>
            </w:r>
          </w:p>
        </w:tc>
      </w:tr>
      <w:tr w:rsidR="002A6A65" w:rsidRPr="002A6A65" w14:paraId="7B1578AB" w14:textId="77777777" w:rsidTr="002A6A65">
        <w:trPr>
          <w:trHeight w:val="20"/>
        </w:trPr>
        <w:tc>
          <w:tcPr>
            <w:tcW w:w="314" w:type="pct"/>
            <w:tcBorders>
              <w:top w:val="nil"/>
              <w:left w:val="single" w:sz="4" w:space="0" w:color="auto"/>
              <w:bottom w:val="single" w:sz="4" w:space="0" w:color="auto"/>
              <w:right w:val="single" w:sz="4" w:space="0" w:color="auto"/>
            </w:tcBorders>
            <w:shd w:val="clear" w:color="auto" w:fill="auto"/>
            <w:noWrap/>
            <w:vAlign w:val="bottom"/>
            <w:hideMark/>
          </w:tcPr>
          <w:p w14:paraId="30862A03" w14:textId="77777777" w:rsidR="002A6A65" w:rsidRPr="002A6A65" w:rsidRDefault="002A6A65" w:rsidP="002A6A65">
            <w:pPr>
              <w:widowControl/>
              <w:autoSpaceDE/>
              <w:autoSpaceDN/>
              <w:jc w:val="center"/>
              <w:rPr>
                <w:color w:val="000000"/>
                <w:sz w:val="18"/>
                <w:szCs w:val="18"/>
                <w:lang w:bidi="ar-SA"/>
              </w:rPr>
            </w:pPr>
            <w:r w:rsidRPr="002A6A65">
              <w:rPr>
                <w:color w:val="000000"/>
                <w:sz w:val="18"/>
                <w:szCs w:val="18"/>
                <w:lang w:bidi="ar-SA"/>
              </w:rPr>
              <w:t>1</w:t>
            </w:r>
          </w:p>
        </w:tc>
        <w:tc>
          <w:tcPr>
            <w:tcW w:w="1824" w:type="pct"/>
            <w:tcBorders>
              <w:top w:val="nil"/>
              <w:left w:val="nil"/>
              <w:bottom w:val="single" w:sz="4" w:space="0" w:color="auto"/>
              <w:right w:val="single" w:sz="4" w:space="0" w:color="auto"/>
            </w:tcBorders>
            <w:shd w:val="clear" w:color="auto" w:fill="auto"/>
            <w:noWrap/>
            <w:vAlign w:val="bottom"/>
            <w:hideMark/>
          </w:tcPr>
          <w:p w14:paraId="26067DD9" w14:textId="77777777" w:rsidR="002A6A65" w:rsidRPr="002A6A65" w:rsidRDefault="002A6A65" w:rsidP="002A6A65">
            <w:pPr>
              <w:widowControl/>
              <w:autoSpaceDE/>
              <w:autoSpaceDN/>
              <w:rPr>
                <w:color w:val="000000"/>
                <w:sz w:val="18"/>
                <w:szCs w:val="18"/>
                <w:lang w:bidi="ar-SA"/>
              </w:rPr>
            </w:pPr>
            <w:r w:rsidRPr="002A6A65">
              <w:rPr>
                <w:color w:val="000000"/>
                <w:sz w:val="18"/>
                <w:szCs w:val="18"/>
                <w:lang w:bidi="ar-SA"/>
              </w:rPr>
              <w:t>Газ природный</w:t>
            </w:r>
          </w:p>
        </w:tc>
        <w:tc>
          <w:tcPr>
            <w:tcW w:w="786" w:type="pct"/>
            <w:tcBorders>
              <w:top w:val="nil"/>
              <w:left w:val="nil"/>
              <w:bottom w:val="single" w:sz="4" w:space="0" w:color="auto"/>
              <w:right w:val="single" w:sz="4" w:space="0" w:color="auto"/>
            </w:tcBorders>
            <w:shd w:val="clear" w:color="auto" w:fill="auto"/>
            <w:noWrap/>
            <w:vAlign w:val="bottom"/>
            <w:hideMark/>
          </w:tcPr>
          <w:p w14:paraId="6216AF9E" w14:textId="77777777" w:rsidR="002A6A65" w:rsidRPr="002A6A65" w:rsidRDefault="002A6A65" w:rsidP="002A6A65">
            <w:pPr>
              <w:widowControl/>
              <w:autoSpaceDE/>
              <w:autoSpaceDN/>
              <w:jc w:val="center"/>
              <w:rPr>
                <w:color w:val="000000"/>
                <w:sz w:val="18"/>
                <w:szCs w:val="18"/>
                <w:lang w:bidi="ar-SA"/>
              </w:rPr>
            </w:pPr>
            <w:r w:rsidRPr="002A6A65">
              <w:rPr>
                <w:color w:val="000000"/>
                <w:sz w:val="18"/>
                <w:szCs w:val="18"/>
                <w:lang w:bidi="ar-SA"/>
              </w:rPr>
              <w:t>тыс. руб.</w:t>
            </w:r>
          </w:p>
        </w:tc>
        <w:tc>
          <w:tcPr>
            <w:tcW w:w="642" w:type="pct"/>
            <w:tcBorders>
              <w:top w:val="nil"/>
              <w:left w:val="nil"/>
              <w:bottom w:val="single" w:sz="4" w:space="0" w:color="auto"/>
              <w:right w:val="single" w:sz="4" w:space="0" w:color="auto"/>
            </w:tcBorders>
            <w:shd w:val="clear" w:color="auto" w:fill="auto"/>
            <w:noWrap/>
            <w:vAlign w:val="center"/>
            <w:hideMark/>
          </w:tcPr>
          <w:p w14:paraId="1B5C2CAC" w14:textId="77777777" w:rsidR="002A6A65" w:rsidRDefault="002A6A65" w:rsidP="002A6A65">
            <w:pPr>
              <w:jc w:val="right"/>
            </w:pPr>
            <w:r w:rsidRPr="002A6A65">
              <w:rPr>
                <w:color w:val="000000"/>
                <w:sz w:val="18"/>
                <w:szCs w:val="18"/>
                <w:lang w:bidi="ar-SA"/>
              </w:rPr>
              <w:t>0,00</w:t>
            </w:r>
          </w:p>
        </w:tc>
        <w:tc>
          <w:tcPr>
            <w:tcW w:w="717" w:type="pct"/>
            <w:tcBorders>
              <w:top w:val="nil"/>
              <w:left w:val="nil"/>
              <w:bottom w:val="single" w:sz="4" w:space="0" w:color="auto"/>
              <w:right w:val="single" w:sz="4" w:space="0" w:color="auto"/>
            </w:tcBorders>
            <w:shd w:val="clear" w:color="auto" w:fill="auto"/>
            <w:noWrap/>
            <w:vAlign w:val="center"/>
            <w:hideMark/>
          </w:tcPr>
          <w:p w14:paraId="3A2A8805" w14:textId="77777777" w:rsidR="002A6A65" w:rsidRDefault="002A6A65" w:rsidP="002A6A65">
            <w:pPr>
              <w:jc w:val="right"/>
            </w:pPr>
            <w:r w:rsidRPr="002A6A65">
              <w:rPr>
                <w:color w:val="000000"/>
                <w:sz w:val="18"/>
                <w:szCs w:val="18"/>
                <w:lang w:bidi="ar-SA"/>
              </w:rPr>
              <w:t>0,00</w:t>
            </w:r>
          </w:p>
        </w:tc>
        <w:tc>
          <w:tcPr>
            <w:tcW w:w="717" w:type="pct"/>
            <w:tcBorders>
              <w:top w:val="nil"/>
              <w:left w:val="nil"/>
              <w:bottom w:val="single" w:sz="4" w:space="0" w:color="auto"/>
              <w:right w:val="single" w:sz="4" w:space="0" w:color="auto"/>
            </w:tcBorders>
            <w:shd w:val="clear" w:color="auto" w:fill="auto"/>
            <w:noWrap/>
            <w:vAlign w:val="center"/>
            <w:hideMark/>
          </w:tcPr>
          <w:p w14:paraId="0CB0F0E0" w14:textId="77777777" w:rsidR="002A6A65" w:rsidRDefault="002A6A65" w:rsidP="002A6A65">
            <w:pPr>
              <w:jc w:val="right"/>
            </w:pPr>
            <w:r w:rsidRPr="002A6A65">
              <w:rPr>
                <w:color w:val="000000"/>
                <w:sz w:val="18"/>
                <w:szCs w:val="18"/>
                <w:lang w:bidi="ar-SA"/>
              </w:rPr>
              <w:t>0,00</w:t>
            </w:r>
          </w:p>
        </w:tc>
      </w:tr>
      <w:tr w:rsidR="002A6A65" w:rsidRPr="002A6A65" w14:paraId="19CECD65" w14:textId="77777777" w:rsidTr="002A6A65">
        <w:trPr>
          <w:trHeight w:val="20"/>
        </w:trPr>
        <w:tc>
          <w:tcPr>
            <w:tcW w:w="314" w:type="pct"/>
            <w:tcBorders>
              <w:top w:val="nil"/>
              <w:left w:val="single" w:sz="4" w:space="0" w:color="auto"/>
              <w:bottom w:val="single" w:sz="4" w:space="0" w:color="auto"/>
              <w:right w:val="single" w:sz="4" w:space="0" w:color="auto"/>
            </w:tcBorders>
            <w:shd w:val="clear" w:color="auto" w:fill="auto"/>
            <w:noWrap/>
            <w:vAlign w:val="bottom"/>
            <w:hideMark/>
          </w:tcPr>
          <w:p w14:paraId="01C33A47" w14:textId="77777777" w:rsidR="002A6A65" w:rsidRPr="002A6A65" w:rsidRDefault="002A6A65" w:rsidP="002A6A65">
            <w:pPr>
              <w:widowControl/>
              <w:autoSpaceDE/>
              <w:autoSpaceDN/>
              <w:jc w:val="center"/>
              <w:rPr>
                <w:color w:val="000000"/>
                <w:sz w:val="18"/>
                <w:szCs w:val="18"/>
                <w:lang w:bidi="ar-SA"/>
              </w:rPr>
            </w:pPr>
            <w:r w:rsidRPr="002A6A65">
              <w:rPr>
                <w:color w:val="000000"/>
                <w:sz w:val="18"/>
                <w:szCs w:val="18"/>
                <w:lang w:bidi="ar-SA"/>
              </w:rPr>
              <w:t>2</w:t>
            </w:r>
          </w:p>
        </w:tc>
        <w:tc>
          <w:tcPr>
            <w:tcW w:w="1824" w:type="pct"/>
            <w:tcBorders>
              <w:top w:val="nil"/>
              <w:left w:val="nil"/>
              <w:bottom w:val="single" w:sz="4" w:space="0" w:color="auto"/>
              <w:right w:val="single" w:sz="4" w:space="0" w:color="auto"/>
            </w:tcBorders>
            <w:shd w:val="clear" w:color="auto" w:fill="auto"/>
            <w:noWrap/>
            <w:vAlign w:val="bottom"/>
            <w:hideMark/>
          </w:tcPr>
          <w:p w14:paraId="399F568A" w14:textId="77777777" w:rsidR="002A6A65" w:rsidRPr="002A6A65" w:rsidRDefault="002A6A65" w:rsidP="002A6A65">
            <w:pPr>
              <w:widowControl/>
              <w:autoSpaceDE/>
              <w:autoSpaceDN/>
              <w:rPr>
                <w:color w:val="000000"/>
                <w:sz w:val="18"/>
                <w:szCs w:val="18"/>
                <w:lang w:bidi="ar-SA"/>
              </w:rPr>
            </w:pPr>
            <w:r w:rsidRPr="002A6A65">
              <w:rPr>
                <w:color w:val="000000"/>
                <w:sz w:val="18"/>
                <w:szCs w:val="18"/>
                <w:lang w:bidi="ar-SA"/>
              </w:rPr>
              <w:t>Уголь антрацит</w:t>
            </w:r>
          </w:p>
        </w:tc>
        <w:tc>
          <w:tcPr>
            <w:tcW w:w="786" w:type="pct"/>
            <w:tcBorders>
              <w:top w:val="nil"/>
              <w:left w:val="nil"/>
              <w:bottom w:val="single" w:sz="4" w:space="0" w:color="auto"/>
              <w:right w:val="single" w:sz="4" w:space="0" w:color="auto"/>
            </w:tcBorders>
            <w:shd w:val="clear" w:color="auto" w:fill="auto"/>
            <w:noWrap/>
            <w:vAlign w:val="bottom"/>
            <w:hideMark/>
          </w:tcPr>
          <w:p w14:paraId="30C7AE13" w14:textId="77777777" w:rsidR="002A6A65" w:rsidRPr="002A6A65" w:rsidRDefault="002A6A65" w:rsidP="002A6A65">
            <w:pPr>
              <w:widowControl/>
              <w:autoSpaceDE/>
              <w:autoSpaceDN/>
              <w:jc w:val="center"/>
              <w:rPr>
                <w:color w:val="000000"/>
                <w:sz w:val="18"/>
                <w:szCs w:val="18"/>
                <w:lang w:bidi="ar-SA"/>
              </w:rPr>
            </w:pPr>
            <w:r w:rsidRPr="002A6A65">
              <w:rPr>
                <w:color w:val="000000"/>
                <w:sz w:val="18"/>
                <w:szCs w:val="18"/>
                <w:lang w:bidi="ar-SA"/>
              </w:rPr>
              <w:t>тыс. руб.</w:t>
            </w:r>
          </w:p>
        </w:tc>
        <w:tc>
          <w:tcPr>
            <w:tcW w:w="642" w:type="pct"/>
            <w:tcBorders>
              <w:top w:val="nil"/>
              <w:left w:val="nil"/>
              <w:bottom w:val="single" w:sz="4" w:space="0" w:color="auto"/>
              <w:right w:val="single" w:sz="4" w:space="0" w:color="auto"/>
            </w:tcBorders>
            <w:shd w:val="clear" w:color="auto" w:fill="auto"/>
            <w:noWrap/>
            <w:vAlign w:val="bottom"/>
            <w:hideMark/>
          </w:tcPr>
          <w:p w14:paraId="776DD362"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6 315,11</w:t>
            </w:r>
          </w:p>
        </w:tc>
        <w:tc>
          <w:tcPr>
            <w:tcW w:w="717" w:type="pct"/>
            <w:tcBorders>
              <w:top w:val="nil"/>
              <w:left w:val="nil"/>
              <w:bottom w:val="single" w:sz="4" w:space="0" w:color="auto"/>
              <w:right w:val="single" w:sz="4" w:space="0" w:color="auto"/>
            </w:tcBorders>
            <w:shd w:val="clear" w:color="auto" w:fill="auto"/>
            <w:noWrap/>
            <w:vAlign w:val="bottom"/>
            <w:hideMark/>
          </w:tcPr>
          <w:p w14:paraId="4B53578E"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6 161,47</w:t>
            </w:r>
          </w:p>
        </w:tc>
        <w:tc>
          <w:tcPr>
            <w:tcW w:w="717" w:type="pct"/>
            <w:tcBorders>
              <w:top w:val="nil"/>
              <w:left w:val="nil"/>
              <w:bottom w:val="single" w:sz="4" w:space="0" w:color="auto"/>
              <w:right w:val="single" w:sz="4" w:space="0" w:color="auto"/>
            </w:tcBorders>
            <w:shd w:val="clear" w:color="auto" w:fill="auto"/>
            <w:noWrap/>
            <w:vAlign w:val="bottom"/>
            <w:hideMark/>
          </w:tcPr>
          <w:p w14:paraId="5752AD4A"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6 549,88</w:t>
            </w:r>
          </w:p>
        </w:tc>
      </w:tr>
      <w:tr w:rsidR="002A6A65" w:rsidRPr="002A6A65" w14:paraId="1539A3E9" w14:textId="77777777" w:rsidTr="002A6A65">
        <w:trPr>
          <w:trHeight w:val="20"/>
        </w:trPr>
        <w:tc>
          <w:tcPr>
            <w:tcW w:w="314" w:type="pct"/>
            <w:tcBorders>
              <w:top w:val="nil"/>
              <w:left w:val="single" w:sz="4" w:space="0" w:color="auto"/>
              <w:bottom w:val="single" w:sz="4" w:space="0" w:color="auto"/>
              <w:right w:val="single" w:sz="4" w:space="0" w:color="auto"/>
            </w:tcBorders>
            <w:shd w:val="clear" w:color="auto" w:fill="auto"/>
            <w:noWrap/>
            <w:vAlign w:val="bottom"/>
            <w:hideMark/>
          </w:tcPr>
          <w:p w14:paraId="2DAA698B" w14:textId="77777777" w:rsidR="002A6A65" w:rsidRPr="002A6A65" w:rsidRDefault="002A6A65" w:rsidP="002A6A65">
            <w:pPr>
              <w:widowControl/>
              <w:autoSpaceDE/>
              <w:autoSpaceDN/>
              <w:jc w:val="center"/>
              <w:rPr>
                <w:color w:val="000000"/>
                <w:sz w:val="18"/>
                <w:szCs w:val="18"/>
                <w:lang w:bidi="ar-SA"/>
              </w:rPr>
            </w:pPr>
            <w:r w:rsidRPr="002A6A65">
              <w:rPr>
                <w:color w:val="000000"/>
                <w:sz w:val="18"/>
                <w:szCs w:val="18"/>
                <w:lang w:bidi="ar-SA"/>
              </w:rPr>
              <w:t>3</w:t>
            </w:r>
          </w:p>
        </w:tc>
        <w:tc>
          <w:tcPr>
            <w:tcW w:w="1824" w:type="pct"/>
            <w:tcBorders>
              <w:top w:val="nil"/>
              <w:left w:val="nil"/>
              <w:bottom w:val="single" w:sz="4" w:space="0" w:color="auto"/>
              <w:right w:val="single" w:sz="4" w:space="0" w:color="auto"/>
            </w:tcBorders>
            <w:shd w:val="clear" w:color="auto" w:fill="auto"/>
            <w:noWrap/>
            <w:vAlign w:val="bottom"/>
            <w:hideMark/>
          </w:tcPr>
          <w:p w14:paraId="7D9FC8C4" w14:textId="77777777" w:rsidR="002A6A65" w:rsidRPr="002A6A65" w:rsidRDefault="002A6A65" w:rsidP="002A6A65">
            <w:pPr>
              <w:widowControl/>
              <w:autoSpaceDE/>
              <w:autoSpaceDN/>
              <w:rPr>
                <w:color w:val="000000"/>
                <w:sz w:val="18"/>
                <w:szCs w:val="18"/>
                <w:lang w:bidi="ar-SA"/>
              </w:rPr>
            </w:pPr>
            <w:r w:rsidRPr="002A6A65">
              <w:rPr>
                <w:color w:val="000000"/>
                <w:sz w:val="18"/>
                <w:szCs w:val="18"/>
                <w:lang w:bidi="ar-SA"/>
              </w:rPr>
              <w:t>Электроэнергия</w:t>
            </w:r>
          </w:p>
        </w:tc>
        <w:tc>
          <w:tcPr>
            <w:tcW w:w="786" w:type="pct"/>
            <w:tcBorders>
              <w:top w:val="nil"/>
              <w:left w:val="nil"/>
              <w:bottom w:val="single" w:sz="4" w:space="0" w:color="auto"/>
              <w:right w:val="single" w:sz="4" w:space="0" w:color="auto"/>
            </w:tcBorders>
            <w:shd w:val="clear" w:color="auto" w:fill="auto"/>
            <w:noWrap/>
            <w:vAlign w:val="bottom"/>
            <w:hideMark/>
          </w:tcPr>
          <w:p w14:paraId="75E60E25" w14:textId="77777777" w:rsidR="002A6A65" w:rsidRPr="002A6A65" w:rsidRDefault="002A6A65" w:rsidP="002A6A65">
            <w:pPr>
              <w:widowControl/>
              <w:autoSpaceDE/>
              <w:autoSpaceDN/>
              <w:jc w:val="center"/>
              <w:rPr>
                <w:color w:val="000000"/>
                <w:sz w:val="18"/>
                <w:szCs w:val="18"/>
                <w:lang w:bidi="ar-SA"/>
              </w:rPr>
            </w:pPr>
            <w:r w:rsidRPr="002A6A65">
              <w:rPr>
                <w:color w:val="000000"/>
                <w:sz w:val="18"/>
                <w:szCs w:val="18"/>
                <w:lang w:bidi="ar-SA"/>
              </w:rPr>
              <w:t>тыс. руб.</w:t>
            </w:r>
          </w:p>
        </w:tc>
        <w:tc>
          <w:tcPr>
            <w:tcW w:w="642" w:type="pct"/>
            <w:tcBorders>
              <w:top w:val="nil"/>
              <w:left w:val="nil"/>
              <w:bottom w:val="single" w:sz="4" w:space="0" w:color="auto"/>
              <w:right w:val="single" w:sz="4" w:space="0" w:color="auto"/>
            </w:tcBorders>
            <w:shd w:val="clear" w:color="auto" w:fill="auto"/>
            <w:noWrap/>
            <w:vAlign w:val="bottom"/>
            <w:hideMark/>
          </w:tcPr>
          <w:p w14:paraId="15B9A6E4"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1 066,82</w:t>
            </w:r>
          </w:p>
        </w:tc>
        <w:tc>
          <w:tcPr>
            <w:tcW w:w="717" w:type="pct"/>
            <w:tcBorders>
              <w:top w:val="nil"/>
              <w:left w:val="nil"/>
              <w:bottom w:val="single" w:sz="4" w:space="0" w:color="auto"/>
              <w:right w:val="single" w:sz="4" w:space="0" w:color="auto"/>
            </w:tcBorders>
            <w:shd w:val="clear" w:color="auto" w:fill="auto"/>
            <w:noWrap/>
            <w:vAlign w:val="bottom"/>
            <w:hideMark/>
          </w:tcPr>
          <w:p w14:paraId="0E443FA4"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1 067,95</w:t>
            </w:r>
          </w:p>
        </w:tc>
        <w:tc>
          <w:tcPr>
            <w:tcW w:w="717" w:type="pct"/>
            <w:tcBorders>
              <w:top w:val="nil"/>
              <w:left w:val="nil"/>
              <w:bottom w:val="single" w:sz="4" w:space="0" w:color="auto"/>
              <w:right w:val="single" w:sz="4" w:space="0" w:color="auto"/>
            </w:tcBorders>
            <w:shd w:val="clear" w:color="auto" w:fill="auto"/>
            <w:noWrap/>
            <w:vAlign w:val="bottom"/>
            <w:hideMark/>
          </w:tcPr>
          <w:p w14:paraId="6B4A1CA4"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1 065,10</w:t>
            </w:r>
          </w:p>
        </w:tc>
      </w:tr>
      <w:tr w:rsidR="002A6A65" w:rsidRPr="002A6A65" w14:paraId="3E291993" w14:textId="77777777" w:rsidTr="002A6A65">
        <w:trPr>
          <w:trHeight w:val="20"/>
        </w:trPr>
        <w:tc>
          <w:tcPr>
            <w:tcW w:w="314" w:type="pct"/>
            <w:tcBorders>
              <w:top w:val="nil"/>
              <w:left w:val="single" w:sz="4" w:space="0" w:color="auto"/>
              <w:bottom w:val="single" w:sz="4" w:space="0" w:color="auto"/>
              <w:right w:val="single" w:sz="4" w:space="0" w:color="auto"/>
            </w:tcBorders>
            <w:shd w:val="clear" w:color="auto" w:fill="auto"/>
            <w:noWrap/>
            <w:vAlign w:val="bottom"/>
            <w:hideMark/>
          </w:tcPr>
          <w:p w14:paraId="5F51DD83" w14:textId="77777777" w:rsidR="002A6A65" w:rsidRPr="002A6A65" w:rsidRDefault="002A6A65" w:rsidP="002A6A65">
            <w:pPr>
              <w:widowControl/>
              <w:autoSpaceDE/>
              <w:autoSpaceDN/>
              <w:jc w:val="center"/>
              <w:rPr>
                <w:color w:val="000000"/>
                <w:sz w:val="18"/>
                <w:szCs w:val="18"/>
                <w:lang w:bidi="ar-SA"/>
              </w:rPr>
            </w:pPr>
            <w:r w:rsidRPr="002A6A65">
              <w:rPr>
                <w:color w:val="000000"/>
                <w:sz w:val="18"/>
                <w:szCs w:val="18"/>
                <w:lang w:bidi="ar-SA"/>
              </w:rPr>
              <w:t>4</w:t>
            </w:r>
          </w:p>
        </w:tc>
        <w:tc>
          <w:tcPr>
            <w:tcW w:w="1824" w:type="pct"/>
            <w:tcBorders>
              <w:top w:val="nil"/>
              <w:left w:val="nil"/>
              <w:bottom w:val="single" w:sz="4" w:space="0" w:color="auto"/>
              <w:right w:val="single" w:sz="4" w:space="0" w:color="auto"/>
            </w:tcBorders>
            <w:shd w:val="clear" w:color="auto" w:fill="auto"/>
            <w:noWrap/>
            <w:vAlign w:val="bottom"/>
            <w:hideMark/>
          </w:tcPr>
          <w:p w14:paraId="62ABC973" w14:textId="77777777" w:rsidR="002A6A65" w:rsidRPr="002A6A65" w:rsidRDefault="002A6A65" w:rsidP="002A6A65">
            <w:pPr>
              <w:widowControl/>
              <w:autoSpaceDE/>
              <w:autoSpaceDN/>
              <w:rPr>
                <w:color w:val="000000"/>
                <w:sz w:val="18"/>
                <w:szCs w:val="18"/>
                <w:lang w:bidi="ar-SA"/>
              </w:rPr>
            </w:pPr>
            <w:r w:rsidRPr="002A6A65">
              <w:rPr>
                <w:color w:val="000000"/>
                <w:sz w:val="18"/>
                <w:szCs w:val="18"/>
                <w:lang w:bidi="ar-SA"/>
              </w:rPr>
              <w:t>Электроэнергия</w:t>
            </w:r>
          </w:p>
        </w:tc>
        <w:tc>
          <w:tcPr>
            <w:tcW w:w="786" w:type="pct"/>
            <w:tcBorders>
              <w:top w:val="nil"/>
              <w:left w:val="nil"/>
              <w:bottom w:val="single" w:sz="4" w:space="0" w:color="auto"/>
              <w:right w:val="single" w:sz="4" w:space="0" w:color="auto"/>
            </w:tcBorders>
            <w:shd w:val="clear" w:color="auto" w:fill="auto"/>
            <w:noWrap/>
            <w:vAlign w:val="bottom"/>
            <w:hideMark/>
          </w:tcPr>
          <w:p w14:paraId="735C18F7" w14:textId="77777777" w:rsidR="002A6A65" w:rsidRPr="002A6A65" w:rsidRDefault="002A6A65" w:rsidP="002A6A65">
            <w:pPr>
              <w:widowControl/>
              <w:autoSpaceDE/>
              <w:autoSpaceDN/>
              <w:jc w:val="center"/>
              <w:rPr>
                <w:color w:val="000000"/>
                <w:sz w:val="18"/>
                <w:szCs w:val="18"/>
                <w:lang w:bidi="ar-SA"/>
              </w:rPr>
            </w:pPr>
            <w:r w:rsidRPr="002A6A65">
              <w:rPr>
                <w:color w:val="000000"/>
                <w:sz w:val="18"/>
                <w:szCs w:val="18"/>
                <w:lang w:bidi="ar-SA"/>
              </w:rPr>
              <w:t>тыс. кВт. ч.</w:t>
            </w:r>
          </w:p>
        </w:tc>
        <w:tc>
          <w:tcPr>
            <w:tcW w:w="642" w:type="pct"/>
            <w:tcBorders>
              <w:top w:val="nil"/>
              <w:left w:val="nil"/>
              <w:bottom w:val="single" w:sz="4" w:space="0" w:color="auto"/>
              <w:right w:val="single" w:sz="4" w:space="0" w:color="auto"/>
            </w:tcBorders>
            <w:shd w:val="clear" w:color="auto" w:fill="auto"/>
            <w:noWrap/>
            <w:vAlign w:val="bottom"/>
            <w:hideMark/>
          </w:tcPr>
          <w:p w14:paraId="2F36B3EB"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120,76</w:t>
            </w:r>
          </w:p>
        </w:tc>
        <w:tc>
          <w:tcPr>
            <w:tcW w:w="717" w:type="pct"/>
            <w:tcBorders>
              <w:top w:val="nil"/>
              <w:left w:val="nil"/>
              <w:bottom w:val="single" w:sz="4" w:space="0" w:color="auto"/>
              <w:right w:val="single" w:sz="4" w:space="0" w:color="auto"/>
            </w:tcBorders>
            <w:shd w:val="clear" w:color="auto" w:fill="auto"/>
            <w:noWrap/>
            <w:vAlign w:val="bottom"/>
            <w:hideMark/>
          </w:tcPr>
          <w:p w14:paraId="60A0FF55"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120,76</w:t>
            </w:r>
          </w:p>
        </w:tc>
        <w:tc>
          <w:tcPr>
            <w:tcW w:w="717" w:type="pct"/>
            <w:tcBorders>
              <w:top w:val="nil"/>
              <w:left w:val="nil"/>
              <w:bottom w:val="single" w:sz="4" w:space="0" w:color="auto"/>
              <w:right w:val="single" w:sz="4" w:space="0" w:color="auto"/>
            </w:tcBorders>
            <w:shd w:val="clear" w:color="auto" w:fill="auto"/>
            <w:noWrap/>
            <w:vAlign w:val="bottom"/>
            <w:hideMark/>
          </w:tcPr>
          <w:p w14:paraId="1B704C3A"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120,76</w:t>
            </w:r>
          </w:p>
        </w:tc>
      </w:tr>
      <w:tr w:rsidR="002A6A65" w:rsidRPr="002A6A65" w14:paraId="418A695B" w14:textId="77777777" w:rsidTr="002A6A65">
        <w:trPr>
          <w:trHeight w:val="20"/>
        </w:trPr>
        <w:tc>
          <w:tcPr>
            <w:tcW w:w="314" w:type="pct"/>
            <w:tcBorders>
              <w:top w:val="nil"/>
              <w:left w:val="single" w:sz="4" w:space="0" w:color="auto"/>
              <w:bottom w:val="single" w:sz="4" w:space="0" w:color="auto"/>
              <w:right w:val="single" w:sz="4" w:space="0" w:color="auto"/>
            </w:tcBorders>
            <w:shd w:val="clear" w:color="auto" w:fill="auto"/>
            <w:noWrap/>
            <w:vAlign w:val="bottom"/>
            <w:hideMark/>
          </w:tcPr>
          <w:p w14:paraId="49C6E156" w14:textId="77777777" w:rsidR="002A6A65" w:rsidRPr="002A6A65" w:rsidRDefault="002A6A65" w:rsidP="002A6A65">
            <w:pPr>
              <w:widowControl/>
              <w:autoSpaceDE/>
              <w:autoSpaceDN/>
              <w:jc w:val="center"/>
              <w:rPr>
                <w:color w:val="000000"/>
                <w:sz w:val="18"/>
                <w:szCs w:val="18"/>
                <w:lang w:bidi="ar-SA"/>
              </w:rPr>
            </w:pPr>
            <w:r w:rsidRPr="002A6A65">
              <w:rPr>
                <w:color w:val="000000"/>
                <w:sz w:val="18"/>
                <w:szCs w:val="18"/>
                <w:lang w:bidi="ar-SA"/>
              </w:rPr>
              <w:t>5</w:t>
            </w:r>
          </w:p>
        </w:tc>
        <w:tc>
          <w:tcPr>
            <w:tcW w:w="1824" w:type="pct"/>
            <w:tcBorders>
              <w:top w:val="nil"/>
              <w:left w:val="nil"/>
              <w:bottom w:val="single" w:sz="4" w:space="0" w:color="auto"/>
              <w:right w:val="single" w:sz="4" w:space="0" w:color="auto"/>
            </w:tcBorders>
            <w:shd w:val="clear" w:color="auto" w:fill="auto"/>
            <w:noWrap/>
            <w:vAlign w:val="bottom"/>
            <w:hideMark/>
          </w:tcPr>
          <w:p w14:paraId="6DBF7E46" w14:textId="77777777" w:rsidR="002A6A65" w:rsidRPr="002A6A65" w:rsidRDefault="002A6A65" w:rsidP="002A6A65">
            <w:pPr>
              <w:widowControl/>
              <w:autoSpaceDE/>
              <w:autoSpaceDN/>
              <w:rPr>
                <w:color w:val="000000"/>
                <w:sz w:val="18"/>
                <w:szCs w:val="18"/>
                <w:lang w:bidi="ar-SA"/>
              </w:rPr>
            </w:pPr>
            <w:r w:rsidRPr="002A6A65">
              <w:rPr>
                <w:color w:val="000000"/>
                <w:sz w:val="18"/>
                <w:szCs w:val="18"/>
                <w:lang w:bidi="ar-SA"/>
              </w:rPr>
              <w:t>Холодная вода</w:t>
            </w:r>
          </w:p>
        </w:tc>
        <w:tc>
          <w:tcPr>
            <w:tcW w:w="786" w:type="pct"/>
            <w:tcBorders>
              <w:top w:val="nil"/>
              <w:left w:val="nil"/>
              <w:bottom w:val="single" w:sz="4" w:space="0" w:color="auto"/>
              <w:right w:val="single" w:sz="4" w:space="0" w:color="auto"/>
            </w:tcBorders>
            <w:shd w:val="clear" w:color="auto" w:fill="auto"/>
            <w:noWrap/>
            <w:vAlign w:val="bottom"/>
            <w:hideMark/>
          </w:tcPr>
          <w:p w14:paraId="665C420E" w14:textId="77777777" w:rsidR="002A6A65" w:rsidRPr="002A6A65" w:rsidRDefault="002A6A65" w:rsidP="002A6A65">
            <w:pPr>
              <w:widowControl/>
              <w:autoSpaceDE/>
              <w:autoSpaceDN/>
              <w:jc w:val="center"/>
              <w:rPr>
                <w:color w:val="000000"/>
                <w:sz w:val="18"/>
                <w:szCs w:val="18"/>
                <w:lang w:bidi="ar-SA"/>
              </w:rPr>
            </w:pPr>
            <w:r w:rsidRPr="002A6A65">
              <w:rPr>
                <w:color w:val="000000"/>
                <w:sz w:val="18"/>
                <w:szCs w:val="18"/>
                <w:lang w:bidi="ar-SA"/>
              </w:rPr>
              <w:t>тыс. руб.</w:t>
            </w:r>
          </w:p>
        </w:tc>
        <w:tc>
          <w:tcPr>
            <w:tcW w:w="642" w:type="pct"/>
            <w:tcBorders>
              <w:top w:val="nil"/>
              <w:left w:val="nil"/>
              <w:bottom w:val="single" w:sz="4" w:space="0" w:color="auto"/>
              <w:right w:val="single" w:sz="4" w:space="0" w:color="auto"/>
            </w:tcBorders>
            <w:shd w:val="clear" w:color="auto" w:fill="auto"/>
            <w:noWrap/>
            <w:vAlign w:val="bottom"/>
            <w:hideMark/>
          </w:tcPr>
          <w:p w14:paraId="7C5F1263"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10,37</w:t>
            </w:r>
          </w:p>
        </w:tc>
        <w:tc>
          <w:tcPr>
            <w:tcW w:w="717" w:type="pct"/>
            <w:tcBorders>
              <w:top w:val="nil"/>
              <w:left w:val="nil"/>
              <w:bottom w:val="single" w:sz="4" w:space="0" w:color="auto"/>
              <w:right w:val="single" w:sz="4" w:space="0" w:color="auto"/>
            </w:tcBorders>
            <w:shd w:val="clear" w:color="auto" w:fill="auto"/>
            <w:noWrap/>
            <w:vAlign w:val="bottom"/>
            <w:hideMark/>
          </w:tcPr>
          <w:p w14:paraId="6651511B"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10,01</w:t>
            </w:r>
          </w:p>
        </w:tc>
        <w:tc>
          <w:tcPr>
            <w:tcW w:w="717" w:type="pct"/>
            <w:tcBorders>
              <w:top w:val="nil"/>
              <w:left w:val="nil"/>
              <w:bottom w:val="single" w:sz="4" w:space="0" w:color="auto"/>
              <w:right w:val="single" w:sz="4" w:space="0" w:color="auto"/>
            </w:tcBorders>
            <w:shd w:val="clear" w:color="auto" w:fill="auto"/>
            <w:noWrap/>
            <w:vAlign w:val="bottom"/>
            <w:hideMark/>
          </w:tcPr>
          <w:p w14:paraId="58A15D70"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10,92</w:t>
            </w:r>
          </w:p>
        </w:tc>
      </w:tr>
      <w:tr w:rsidR="002A6A65" w:rsidRPr="002A6A65" w14:paraId="5335F194" w14:textId="77777777" w:rsidTr="002A6A65">
        <w:trPr>
          <w:trHeight w:val="20"/>
        </w:trPr>
        <w:tc>
          <w:tcPr>
            <w:tcW w:w="314" w:type="pct"/>
            <w:tcBorders>
              <w:top w:val="nil"/>
              <w:left w:val="single" w:sz="4" w:space="0" w:color="auto"/>
              <w:bottom w:val="single" w:sz="4" w:space="0" w:color="auto"/>
              <w:right w:val="single" w:sz="4" w:space="0" w:color="auto"/>
            </w:tcBorders>
            <w:shd w:val="clear" w:color="auto" w:fill="auto"/>
            <w:noWrap/>
            <w:vAlign w:val="bottom"/>
            <w:hideMark/>
          </w:tcPr>
          <w:p w14:paraId="75F88F76" w14:textId="77777777" w:rsidR="002A6A65" w:rsidRPr="002A6A65" w:rsidRDefault="002A6A65" w:rsidP="002A6A65">
            <w:pPr>
              <w:widowControl/>
              <w:autoSpaceDE/>
              <w:autoSpaceDN/>
              <w:jc w:val="center"/>
              <w:rPr>
                <w:color w:val="000000"/>
                <w:sz w:val="18"/>
                <w:szCs w:val="18"/>
                <w:lang w:bidi="ar-SA"/>
              </w:rPr>
            </w:pPr>
            <w:r w:rsidRPr="002A6A65">
              <w:rPr>
                <w:color w:val="000000"/>
                <w:sz w:val="18"/>
                <w:szCs w:val="18"/>
                <w:lang w:bidi="ar-SA"/>
              </w:rPr>
              <w:t>6</w:t>
            </w:r>
          </w:p>
        </w:tc>
        <w:tc>
          <w:tcPr>
            <w:tcW w:w="1824" w:type="pct"/>
            <w:tcBorders>
              <w:top w:val="nil"/>
              <w:left w:val="nil"/>
              <w:bottom w:val="single" w:sz="4" w:space="0" w:color="auto"/>
              <w:right w:val="single" w:sz="4" w:space="0" w:color="auto"/>
            </w:tcBorders>
            <w:shd w:val="clear" w:color="auto" w:fill="auto"/>
            <w:noWrap/>
            <w:vAlign w:val="bottom"/>
            <w:hideMark/>
          </w:tcPr>
          <w:p w14:paraId="5BA4A60A" w14:textId="77777777" w:rsidR="002A6A65" w:rsidRPr="002A6A65" w:rsidRDefault="002A6A65" w:rsidP="002A6A65">
            <w:pPr>
              <w:widowControl/>
              <w:autoSpaceDE/>
              <w:autoSpaceDN/>
              <w:rPr>
                <w:color w:val="000000"/>
                <w:sz w:val="18"/>
                <w:szCs w:val="18"/>
                <w:lang w:bidi="ar-SA"/>
              </w:rPr>
            </w:pPr>
            <w:r w:rsidRPr="002A6A65">
              <w:rPr>
                <w:color w:val="000000"/>
                <w:sz w:val="18"/>
                <w:szCs w:val="18"/>
                <w:lang w:bidi="ar-SA"/>
              </w:rPr>
              <w:t>Холодная вода</w:t>
            </w:r>
          </w:p>
        </w:tc>
        <w:tc>
          <w:tcPr>
            <w:tcW w:w="786" w:type="pct"/>
            <w:tcBorders>
              <w:top w:val="nil"/>
              <w:left w:val="nil"/>
              <w:bottom w:val="single" w:sz="4" w:space="0" w:color="auto"/>
              <w:right w:val="single" w:sz="4" w:space="0" w:color="auto"/>
            </w:tcBorders>
            <w:shd w:val="clear" w:color="auto" w:fill="auto"/>
            <w:noWrap/>
            <w:vAlign w:val="bottom"/>
            <w:hideMark/>
          </w:tcPr>
          <w:p w14:paraId="5682B75B" w14:textId="77777777" w:rsidR="002A6A65" w:rsidRPr="002A6A65" w:rsidRDefault="002A6A65" w:rsidP="002A6A65">
            <w:pPr>
              <w:widowControl/>
              <w:autoSpaceDE/>
              <w:autoSpaceDN/>
              <w:jc w:val="center"/>
              <w:rPr>
                <w:color w:val="000000"/>
                <w:sz w:val="18"/>
                <w:szCs w:val="18"/>
                <w:lang w:bidi="ar-SA"/>
              </w:rPr>
            </w:pPr>
            <w:r w:rsidRPr="002A6A65">
              <w:rPr>
                <w:color w:val="000000"/>
                <w:sz w:val="18"/>
                <w:szCs w:val="18"/>
                <w:lang w:bidi="ar-SA"/>
              </w:rPr>
              <w:t>тыс. куб. м.</w:t>
            </w:r>
          </w:p>
        </w:tc>
        <w:tc>
          <w:tcPr>
            <w:tcW w:w="642" w:type="pct"/>
            <w:tcBorders>
              <w:top w:val="nil"/>
              <w:left w:val="nil"/>
              <w:bottom w:val="single" w:sz="4" w:space="0" w:color="auto"/>
              <w:right w:val="single" w:sz="4" w:space="0" w:color="auto"/>
            </w:tcBorders>
            <w:shd w:val="clear" w:color="auto" w:fill="auto"/>
            <w:noWrap/>
            <w:vAlign w:val="bottom"/>
            <w:hideMark/>
          </w:tcPr>
          <w:p w14:paraId="6FC10336"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0,62</w:t>
            </w:r>
          </w:p>
        </w:tc>
        <w:tc>
          <w:tcPr>
            <w:tcW w:w="717" w:type="pct"/>
            <w:tcBorders>
              <w:top w:val="nil"/>
              <w:left w:val="nil"/>
              <w:bottom w:val="single" w:sz="4" w:space="0" w:color="auto"/>
              <w:right w:val="single" w:sz="4" w:space="0" w:color="auto"/>
            </w:tcBorders>
            <w:shd w:val="clear" w:color="auto" w:fill="auto"/>
            <w:noWrap/>
            <w:vAlign w:val="bottom"/>
            <w:hideMark/>
          </w:tcPr>
          <w:p w14:paraId="5AA510B2"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0,62</w:t>
            </w:r>
          </w:p>
        </w:tc>
        <w:tc>
          <w:tcPr>
            <w:tcW w:w="717" w:type="pct"/>
            <w:tcBorders>
              <w:top w:val="nil"/>
              <w:left w:val="nil"/>
              <w:bottom w:val="single" w:sz="4" w:space="0" w:color="auto"/>
              <w:right w:val="single" w:sz="4" w:space="0" w:color="auto"/>
            </w:tcBorders>
            <w:shd w:val="clear" w:color="auto" w:fill="auto"/>
            <w:noWrap/>
            <w:vAlign w:val="bottom"/>
            <w:hideMark/>
          </w:tcPr>
          <w:p w14:paraId="097E7407"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0,62</w:t>
            </w:r>
          </w:p>
        </w:tc>
      </w:tr>
      <w:tr w:rsidR="002A6A65" w:rsidRPr="002A6A65" w14:paraId="304EAFE6" w14:textId="77777777" w:rsidTr="002A6A65">
        <w:trPr>
          <w:trHeight w:val="20"/>
        </w:trPr>
        <w:tc>
          <w:tcPr>
            <w:tcW w:w="314" w:type="pct"/>
            <w:tcBorders>
              <w:top w:val="nil"/>
              <w:left w:val="single" w:sz="4" w:space="0" w:color="auto"/>
              <w:bottom w:val="single" w:sz="4" w:space="0" w:color="auto"/>
              <w:right w:val="single" w:sz="4" w:space="0" w:color="auto"/>
            </w:tcBorders>
            <w:shd w:val="clear" w:color="auto" w:fill="auto"/>
            <w:noWrap/>
            <w:vAlign w:val="bottom"/>
            <w:hideMark/>
          </w:tcPr>
          <w:p w14:paraId="5781AE14" w14:textId="77777777" w:rsidR="002A6A65" w:rsidRPr="002A6A65" w:rsidRDefault="002A6A65" w:rsidP="002A6A65">
            <w:pPr>
              <w:widowControl/>
              <w:autoSpaceDE/>
              <w:autoSpaceDN/>
              <w:jc w:val="center"/>
              <w:rPr>
                <w:color w:val="000000"/>
                <w:sz w:val="18"/>
                <w:szCs w:val="18"/>
                <w:lang w:bidi="ar-SA"/>
              </w:rPr>
            </w:pPr>
            <w:r w:rsidRPr="002A6A65">
              <w:rPr>
                <w:color w:val="000000"/>
                <w:sz w:val="18"/>
                <w:szCs w:val="18"/>
                <w:lang w:bidi="ar-SA"/>
              </w:rPr>
              <w:t>7</w:t>
            </w:r>
          </w:p>
        </w:tc>
        <w:tc>
          <w:tcPr>
            <w:tcW w:w="1824" w:type="pct"/>
            <w:tcBorders>
              <w:top w:val="nil"/>
              <w:left w:val="nil"/>
              <w:bottom w:val="single" w:sz="4" w:space="0" w:color="auto"/>
              <w:right w:val="single" w:sz="4" w:space="0" w:color="auto"/>
            </w:tcBorders>
            <w:shd w:val="clear" w:color="auto" w:fill="auto"/>
            <w:noWrap/>
            <w:vAlign w:val="bottom"/>
            <w:hideMark/>
          </w:tcPr>
          <w:p w14:paraId="25002403" w14:textId="77777777" w:rsidR="002A6A65" w:rsidRPr="002A6A65" w:rsidRDefault="002A6A65" w:rsidP="002A6A65">
            <w:pPr>
              <w:widowControl/>
              <w:autoSpaceDE/>
              <w:autoSpaceDN/>
              <w:rPr>
                <w:color w:val="000000"/>
                <w:sz w:val="18"/>
                <w:szCs w:val="18"/>
                <w:lang w:bidi="ar-SA"/>
              </w:rPr>
            </w:pPr>
            <w:r w:rsidRPr="002A6A65">
              <w:rPr>
                <w:color w:val="000000"/>
                <w:sz w:val="18"/>
                <w:szCs w:val="18"/>
                <w:lang w:bidi="ar-SA"/>
              </w:rPr>
              <w:t>Операционные расходы</w:t>
            </w:r>
          </w:p>
        </w:tc>
        <w:tc>
          <w:tcPr>
            <w:tcW w:w="786" w:type="pct"/>
            <w:tcBorders>
              <w:top w:val="nil"/>
              <w:left w:val="nil"/>
              <w:bottom w:val="single" w:sz="4" w:space="0" w:color="auto"/>
              <w:right w:val="single" w:sz="4" w:space="0" w:color="auto"/>
            </w:tcBorders>
            <w:shd w:val="clear" w:color="auto" w:fill="auto"/>
            <w:noWrap/>
            <w:vAlign w:val="bottom"/>
            <w:hideMark/>
          </w:tcPr>
          <w:p w14:paraId="11724C67" w14:textId="77777777" w:rsidR="002A6A65" w:rsidRPr="002A6A65" w:rsidRDefault="002A6A65" w:rsidP="002A6A65">
            <w:pPr>
              <w:widowControl/>
              <w:autoSpaceDE/>
              <w:autoSpaceDN/>
              <w:jc w:val="center"/>
              <w:rPr>
                <w:color w:val="000000"/>
                <w:sz w:val="18"/>
                <w:szCs w:val="18"/>
                <w:lang w:bidi="ar-SA"/>
              </w:rPr>
            </w:pPr>
            <w:r w:rsidRPr="002A6A65">
              <w:rPr>
                <w:color w:val="000000"/>
                <w:sz w:val="18"/>
                <w:szCs w:val="18"/>
                <w:lang w:bidi="ar-SA"/>
              </w:rPr>
              <w:t>тыс. руб.</w:t>
            </w:r>
          </w:p>
        </w:tc>
        <w:tc>
          <w:tcPr>
            <w:tcW w:w="642" w:type="pct"/>
            <w:tcBorders>
              <w:top w:val="nil"/>
              <w:left w:val="nil"/>
              <w:bottom w:val="single" w:sz="4" w:space="0" w:color="auto"/>
              <w:right w:val="single" w:sz="4" w:space="0" w:color="auto"/>
            </w:tcBorders>
            <w:shd w:val="clear" w:color="auto" w:fill="auto"/>
            <w:noWrap/>
            <w:vAlign w:val="bottom"/>
            <w:hideMark/>
          </w:tcPr>
          <w:p w14:paraId="68E9BF91"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4 861,24</w:t>
            </w:r>
          </w:p>
        </w:tc>
        <w:tc>
          <w:tcPr>
            <w:tcW w:w="717" w:type="pct"/>
            <w:tcBorders>
              <w:top w:val="nil"/>
              <w:left w:val="nil"/>
              <w:bottom w:val="single" w:sz="4" w:space="0" w:color="auto"/>
              <w:right w:val="single" w:sz="4" w:space="0" w:color="auto"/>
            </w:tcBorders>
            <w:shd w:val="clear" w:color="auto" w:fill="auto"/>
            <w:noWrap/>
            <w:vAlign w:val="bottom"/>
            <w:hideMark/>
          </w:tcPr>
          <w:p w14:paraId="6A6707B2"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4 823,63</w:t>
            </w:r>
          </w:p>
        </w:tc>
        <w:tc>
          <w:tcPr>
            <w:tcW w:w="717" w:type="pct"/>
            <w:tcBorders>
              <w:top w:val="nil"/>
              <w:left w:val="nil"/>
              <w:bottom w:val="single" w:sz="4" w:space="0" w:color="auto"/>
              <w:right w:val="single" w:sz="4" w:space="0" w:color="auto"/>
            </w:tcBorders>
            <w:shd w:val="clear" w:color="auto" w:fill="auto"/>
            <w:noWrap/>
            <w:vAlign w:val="bottom"/>
            <w:hideMark/>
          </w:tcPr>
          <w:p w14:paraId="0D9F38B2"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4 918,66</w:t>
            </w:r>
          </w:p>
        </w:tc>
      </w:tr>
      <w:tr w:rsidR="002A6A65" w:rsidRPr="002A6A65" w14:paraId="307C16D2" w14:textId="77777777" w:rsidTr="002A6A65">
        <w:trPr>
          <w:trHeight w:val="20"/>
        </w:trPr>
        <w:tc>
          <w:tcPr>
            <w:tcW w:w="314" w:type="pct"/>
            <w:tcBorders>
              <w:top w:val="nil"/>
              <w:left w:val="single" w:sz="4" w:space="0" w:color="auto"/>
              <w:bottom w:val="single" w:sz="4" w:space="0" w:color="auto"/>
              <w:right w:val="single" w:sz="4" w:space="0" w:color="auto"/>
            </w:tcBorders>
            <w:shd w:val="clear" w:color="auto" w:fill="auto"/>
            <w:noWrap/>
            <w:vAlign w:val="bottom"/>
            <w:hideMark/>
          </w:tcPr>
          <w:p w14:paraId="55BEDCFA" w14:textId="77777777" w:rsidR="002A6A65" w:rsidRPr="002A6A65" w:rsidRDefault="002A6A65" w:rsidP="002A6A65">
            <w:pPr>
              <w:widowControl/>
              <w:autoSpaceDE/>
              <w:autoSpaceDN/>
              <w:jc w:val="center"/>
              <w:rPr>
                <w:color w:val="000000"/>
                <w:sz w:val="18"/>
                <w:szCs w:val="18"/>
                <w:lang w:bidi="ar-SA"/>
              </w:rPr>
            </w:pPr>
            <w:r w:rsidRPr="002A6A65">
              <w:rPr>
                <w:color w:val="000000"/>
                <w:sz w:val="18"/>
                <w:szCs w:val="18"/>
                <w:lang w:bidi="ar-SA"/>
              </w:rPr>
              <w:t>8</w:t>
            </w:r>
          </w:p>
        </w:tc>
        <w:tc>
          <w:tcPr>
            <w:tcW w:w="1824" w:type="pct"/>
            <w:tcBorders>
              <w:top w:val="nil"/>
              <w:left w:val="nil"/>
              <w:bottom w:val="single" w:sz="4" w:space="0" w:color="auto"/>
              <w:right w:val="single" w:sz="4" w:space="0" w:color="auto"/>
            </w:tcBorders>
            <w:shd w:val="clear" w:color="auto" w:fill="auto"/>
            <w:noWrap/>
            <w:vAlign w:val="bottom"/>
            <w:hideMark/>
          </w:tcPr>
          <w:p w14:paraId="1630352B" w14:textId="77777777" w:rsidR="002A6A65" w:rsidRPr="002A6A65" w:rsidRDefault="002A6A65" w:rsidP="002A6A65">
            <w:pPr>
              <w:widowControl/>
              <w:autoSpaceDE/>
              <w:autoSpaceDN/>
              <w:rPr>
                <w:color w:val="000000"/>
                <w:sz w:val="18"/>
                <w:szCs w:val="18"/>
                <w:lang w:bidi="ar-SA"/>
              </w:rPr>
            </w:pPr>
            <w:r w:rsidRPr="002A6A65">
              <w:rPr>
                <w:color w:val="000000"/>
                <w:sz w:val="18"/>
                <w:szCs w:val="18"/>
                <w:lang w:bidi="ar-SA"/>
              </w:rPr>
              <w:t>Неподконтрольные</w:t>
            </w:r>
          </w:p>
        </w:tc>
        <w:tc>
          <w:tcPr>
            <w:tcW w:w="786" w:type="pct"/>
            <w:tcBorders>
              <w:top w:val="nil"/>
              <w:left w:val="nil"/>
              <w:bottom w:val="single" w:sz="4" w:space="0" w:color="auto"/>
              <w:right w:val="single" w:sz="4" w:space="0" w:color="auto"/>
            </w:tcBorders>
            <w:shd w:val="clear" w:color="auto" w:fill="auto"/>
            <w:noWrap/>
            <w:vAlign w:val="bottom"/>
            <w:hideMark/>
          </w:tcPr>
          <w:p w14:paraId="52747E00" w14:textId="77777777" w:rsidR="002A6A65" w:rsidRPr="002A6A65" w:rsidRDefault="002A6A65" w:rsidP="002A6A65">
            <w:pPr>
              <w:widowControl/>
              <w:autoSpaceDE/>
              <w:autoSpaceDN/>
              <w:jc w:val="center"/>
              <w:rPr>
                <w:color w:val="000000"/>
                <w:sz w:val="18"/>
                <w:szCs w:val="18"/>
                <w:lang w:bidi="ar-SA"/>
              </w:rPr>
            </w:pPr>
            <w:r w:rsidRPr="002A6A65">
              <w:rPr>
                <w:color w:val="000000"/>
                <w:sz w:val="18"/>
                <w:szCs w:val="18"/>
                <w:lang w:bidi="ar-SA"/>
              </w:rPr>
              <w:t>тыс. руб.</w:t>
            </w:r>
          </w:p>
        </w:tc>
        <w:tc>
          <w:tcPr>
            <w:tcW w:w="642" w:type="pct"/>
            <w:tcBorders>
              <w:top w:val="nil"/>
              <w:left w:val="nil"/>
              <w:bottom w:val="single" w:sz="4" w:space="0" w:color="auto"/>
              <w:right w:val="single" w:sz="4" w:space="0" w:color="auto"/>
            </w:tcBorders>
            <w:shd w:val="clear" w:color="auto" w:fill="auto"/>
            <w:noWrap/>
            <w:vAlign w:val="bottom"/>
            <w:hideMark/>
          </w:tcPr>
          <w:p w14:paraId="5A12957F"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1 880,59</w:t>
            </w:r>
          </w:p>
        </w:tc>
        <w:tc>
          <w:tcPr>
            <w:tcW w:w="717" w:type="pct"/>
            <w:tcBorders>
              <w:top w:val="nil"/>
              <w:left w:val="nil"/>
              <w:bottom w:val="single" w:sz="4" w:space="0" w:color="auto"/>
              <w:right w:val="single" w:sz="4" w:space="0" w:color="auto"/>
            </w:tcBorders>
            <w:shd w:val="clear" w:color="auto" w:fill="auto"/>
            <w:noWrap/>
            <w:vAlign w:val="bottom"/>
            <w:hideMark/>
          </w:tcPr>
          <w:p w14:paraId="15FE1EA1"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1 902,38</w:t>
            </w:r>
          </w:p>
        </w:tc>
        <w:tc>
          <w:tcPr>
            <w:tcW w:w="717" w:type="pct"/>
            <w:tcBorders>
              <w:top w:val="nil"/>
              <w:left w:val="nil"/>
              <w:bottom w:val="single" w:sz="4" w:space="0" w:color="auto"/>
              <w:right w:val="single" w:sz="4" w:space="0" w:color="auto"/>
            </w:tcBorders>
            <w:shd w:val="clear" w:color="auto" w:fill="auto"/>
            <w:noWrap/>
            <w:vAlign w:val="bottom"/>
            <w:hideMark/>
          </w:tcPr>
          <w:p w14:paraId="50E9B2C5"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1 847,32</w:t>
            </w:r>
          </w:p>
        </w:tc>
      </w:tr>
      <w:tr w:rsidR="002A6A65" w:rsidRPr="002A6A65" w14:paraId="72F9F42B" w14:textId="77777777" w:rsidTr="002A6A65">
        <w:trPr>
          <w:trHeight w:val="20"/>
        </w:trPr>
        <w:tc>
          <w:tcPr>
            <w:tcW w:w="314" w:type="pct"/>
            <w:tcBorders>
              <w:top w:val="nil"/>
              <w:left w:val="single" w:sz="4" w:space="0" w:color="auto"/>
              <w:bottom w:val="single" w:sz="4" w:space="0" w:color="auto"/>
              <w:right w:val="single" w:sz="4" w:space="0" w:color="auto"/>
            </w:tcBorders>
            <w:shd w:val="clear" w:color="auto" w:fill="auto"/>
            <w:noWrap/>
            <w:vAlign w:val="bottom"/>
            <w:hideMark/>
          </w:tcPr>
          <w:p w14:paraId="2384354E" w14:textId="77777777" w:rsidR="002A6A65" w:rsidRPr="002A6A65" w:rsidRDefault="002A6A65" w:rsidP="002A6A65">
            <w:pPr>
              <w:widowControl/>
              <w:autoSpaceDE/>
              <w:autoSpaceDN/>
              <w:jc w:val="center"/>
              <w:rPr>
                <w:color w:val="000000"/>
                <w:sz w:val="18"/>
                <w:szCs w:val="18"/>
                <w:lang w:bidi="ar-SA"/>
              </w:rPr>
            </w:pPr>
            <w:r w:rsidRPr="002A6A65">
              <w:rPr>
                <w:color w:val="000000"/>
                <w:sz w:val="18"/>
                <w:szCs w:val="18"/>
                <w:lang w:bidi="ar-SA"/>
              </w:rPr>
              <w:t>9</w:t>
            </w:r>
          </w:p>
        </w:tc>
        <w:tc>
          <w:tcPr>
            <w:tcW w:w="1824" w:type="pct"/>
            <w:tcBorders>
              <w:top w:val="nil"/>
              <w:left w:val="nil"/>
              <w:bottom w:val="single" w:sz="4" w:space="0" w:color="auto"/>
              <w:right w:val="single" w:sz="4" w:space="0" w:color="auto"/>
            </w:tcBorders>
            <w:shd w:val="clear" w:color="auto" w:fill="auto"/>
            <w:noWrap/>
            <w:vAlign w:val="bottom"/>
            <w:hideMark/>
          </w:tcPr>
          <w:p w14:paraId="21FDC1F6" w14:textId="77777777" w:rsidR="002A6A65" w:rsidRPr="002A6A65" w:rsidRDefault="002A6A65" w:rsidP="002A6A65">
            <w:pPr>
              <w:widowControl/>
              <w:autoSpaceDE/>
              <w:autoSpaceDN/>
              <w:rPr>
                <w:color w:val="000000"/>
                <w:sz w:val="18"/>
                <w:szCs w:val="18"/>
                <w:lang w:bidi="ar-SA"/>
              </w:rPr>
            </w:pPr>
            <w:r w:rsidRPr="002A6A65">
              <w:rPr>
                <w:color w:val="000000"/>
                <w:sz w:val="18"/>
                <w:szCs w:val="18"/>
                <w:lang w:bidi="ar-SA"/>
              </w:rPr>
              <w:t>Энергоресурсы</w:t>
            </w:r>
          </w:p>
        </w:tc>
        <w:tc>
          <w:tcPr>
            <w:tcW w:w="786" w:type="pct"/>
            <w:tcBorders>
              <w:top w:val="nil"/>
              <w:left w:val="nil"/>
              <w:bottom w:val="single" w:sz="4" w:space="0" w:color="auto"/>
              <w:right w:val="single" w:sz="4" w:space="0" w:color="auto"/>
            </w:tcBorders>
            <w:shd w:val="clear" w:color="auto" w:fill="auto"/>
            <w:noWrap/>
            <w:vAlign w:val="bottom"/>
            <w:hideMark/>
          </w:tcPr>
          <w:p w14:paraId="1F06BEEE" w14:textId="77777777" w:rsidR="002A6A65" w:rsidRPr="002A6A65" w:rsidRDefault="002A6A65" w:rsidP="002A6A65">
            <w:pPr>
              <w:widowControl/>
              <w:autoSpaceDE/>
              <w:autoSpaceDN/>
              <w:jc w:val="center"/>
              <w:rPr>
                <w:color w:val="000000"/>
                <w:sz w:val="18"/>
                <w:szCs w:val="18"/>
                <w:lang w:bidi="ar-SA"/>
              </w:rPr>
            </w:pPr>
            <w:r w:rsidRPr="002A6A65">
              <w:rPr>
                <w:color w:val="000000"/>
                <w:sz w:val="18"/>
                <w:szCs w:val="18"/>
                <w:lang w:bidi="ar-SA"/>
              </w:rPr>
              <w:t>тыс. руб.</w:t>
            </w:r>
          </w:p>
        </w:tc>
        <w:tc>
          <w:tcPr>
            <w:tcW w:w="642" w:type="pct"/>
            <w:tcBorders>
              <w:top w:val="nil"/>
              <w:left w:val="nil"/>
              <w:bottom w:val="single" w:sz="4" w:space="0" w:color="auto"/>
              <w:right w:val="single" w:sz="4" w:space="0" w:color="auto"/>
            </w:tcBorders>
            <w:shd w:val="clear" w:color="auto" w:fill="auto"/>
            <w:noWrap/>
            <w:vAlign w:val="bottom"/>
            <w:hideMark/>
          </w:tcPr>
          <w:p w14:paraId="60D76BA7"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7 392,30</w:t>
            </w:r>
          </w:p>
        </w:tc>
        <w:tc>
          <w:tcPr>
            <w:tcW w:w="717" w:type="pct"/>
            <w:tcBorders>
              <w:top w:val="nil"/>
              <w:left w:val="nil"/>
              <w:bottom w:val="single" w:sz="4" w:space="0" w:color="auto"/>
              <w:right w:val="single" w:sz="4" w:space="0" w:color="auto"/>
            </w:tcBorders>
            <w:shd w:val="clear" w:color="auto" w:fill="auto"/>
            <w:noWrap/>
            <w:vAlign w:val="bottom"/>
            <w:hideMark/>
          </w:tcPr>
          <w:p w14:paraId="4349D28A"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7 239,42</w:t>
            </w:r>
          </w:p>
        </w:tc>
        <w:tc>
          <w:tcPr>
            <w:tcW w:w="717" w:type="pct"/>
            <w:tcBorders>
              <w:top w:val="nil"/>
              <w:left w:val="nil"/>
              <w:bottom w:val="single" w:sz="4" w:space="0" w:color="auto"/>
              <w:right w:val="single" w:sz="4" w:space="0" w:color="auto"/>
            </w:tcBorders>
            <w:shd w:val="clear" w:color="auto" w:fill="auto"/>
            <w:noWrap/>
            <w:vAlign w:val="bottom"/>
            <w:hideMark/>
          </w:tcPr>
          <w:p w14:paraId="021ECF0E"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7 625,90</w:t>
            </w:r>
          </w:p>
        </w:tc>
      </w:tr>
      <w:tr w:rsidR="002A6A65" w:rsidRPr="002A6A65" w14:paraId="56AA3E75" w14:textId="77777777" w:rsidTr="002A6A65">
        <w:trPr>
          <w:trHeight w:val="20"/>
        </w:trPr>
        <w:tc>
          <w:tcPr>
            <w:tcW w:w="314" w:type="pct"/>
            <w:tcBorders>
              <w:top w:val="nil"/>
              <w:left w:val="single" w:sz="4" w:space="0" w:color="auto"/>
              <w:bottom w:val="single" w:sz="4" w:space="0" w:color="auto"/>
              <w:right w:val="single" w:sz="4" w:space="0" w:color="auto"/>
            </w:tcBorders>
            <w:shd w:val="clear" w:color="auto" w:fill="auto"/>
            <w:noWrap/>
            <w:vAlign w:val="bottom"/>
            <w:hideMark/>
          </w:tcPr>
          <w:p w14:paraId="7A191CA4" w14:textId="77777777" w:rsidR="002A6A65" w:rsidRPr="002A6A65" w:rsidRDefault="002A6A65" w:rsidP="002A6A65">
            <w:pPr>
              <w:widowControl/>
              <w:autoSpaceDE/>
              <w:autoSpaceDN/>
              <w:jc w:val="center"/>
              <w:rPr>
                <w:color w:val="000000"/>
                <w:sz w:val="18"/>
                <w:szCs w:val="18"/>
                <w:lang w:bidi="ar-SA"/>
              </w:rPr>
            </w:pPr>
            <w:r w:rsidRPr="002A6A65">
              <w:rPr>
                <w:color w:val="000000"/>
                <w:sz w:val="18"/>
                <w:szCs w:val="18"/>
                <w:lang w:bidi="ar-SA"/>
              </w:rPr>
              <w:t>10</w:t>
            </w:r>
          </w:p>
        </w:tc>
        <w:tc>
          <w:tcPr>
            <w:tcW w:w="1824" w:type="pct"/>
            <w:tcBorders>
              <w:top w:val="nil"/>
              <w:left w:val="nil"/>
              <w:bottom w:val="single" w:sz="4" w:space="0" w:color="auto"/>
              <w:right w:val="single" w:sz="4" w:space="0" w:color="auto"/>
            </w:tcBorders>
            <w:shd w:val="clear" w:color="auto" w:fill="auto"/>
            <w:noWrap/>
            <w:vAlign w:val="bottom"/>
            <w:hideMark/>
          </w:tcPr>
          <w:p w14:paraId="306CBCA2" w14:textId="77777777" w:rsidR="002A6A65" w:rsidRPr="002A6A65" w:rsidRDefault="002A6A65" w:rsidP="002A6A65">
            <w:pPr>
              <w:widowControl/>
              <w:autoSpaceDE/>
              <w:autoSpaceDN/>
              <w:rPr>
                <w:color w:val="000000"/>
                <w:sz w:val="18"/>
                <w:szCs w:val="18"/>
                <w:lang w:bidi="ar-SA"/>
              </w:rPr>
            </w:pPr>
            <w:r w:rsidRPr="002A6A65">
              <w:rPr>
                <w:color w:val="000000"/>
                <w:sz w:val="18"/>
                <w:szCs w:val="18"/>
                <w:lang w:bidi="ar-SA"/>
              </w:rPr>
              <w:t>Прибыль</w:t>
            </w:r>
          </w:p>
        </w:tc>
        <w:tc>
          <w:tcPr>
            <w:tcW w:w="786" w:type="pct"/>
            <w:tcBorders>
              <w:top w:val="nil"/>
              <w:left w:val="nil"/>
              <w:bottom w:val="single" w:sz="4" w:space="0" w:color="auto"/>
              <w:right w:val="single" w:sz="4" w:space="0" w:color="auto"/>
            </w:tcBorders>
            <w:shd w:val="clear" w:color="auto" w:fill="auto"/>
            <w:noWrap/>
            <w:vAlign w:val="bottom"/>
            <w:hideMark/>
          </w:tcPr>
          <w:p w14:paraId="568D72D5" w14:textId="77777777" w:rsidR="002A6A65" w:rsidRPr="002A6A65" w:rsidRDefault="002A6A65" w:rsidP="002A6A65">
            <w:pPr>
              <w:widowControl/>
              <w:autoSpaceDE/>
              <w:autoSpaceDN/>
              <w:jc w:val="center"/>
              <w:rPr>
                <w:color w:val="000000"/>
                <w:sz w:val="18"/>
                <w:szCs w:val="18"/>
                <w:lang w:bidi="ar-SA"/>
              </w:rPr>
            </w:pPr>
            <w:r w:rsidRPr="002A6A65">
              <w:rPr>
                <w:color w:val="000000"/>
                <w:sz w:val="18"/>
                <w:szCs w:val="18"/>
                <w:lang w:bidi="ar-SA"/>
              </w:rPr>
              <w:t>тыс. руб.</w:t>
            </w:r>
          </w:p>
        </w:tc>
        <w:tc>
          <w:tcPr>
            <w:tcW w:w="642" w:type="pct"/>
            <w:tcBorders>
              <w:top w:val="nil"/>
              <w:left w:val="nil"/>
              <w:bottom w:val="single" w:sz="4" w:space="0" w:color="auto"/>
              <w:right w:val="single" w:sz="4" w:space="0" w:color="auto"/>
            </w:tcBorders>
            <w:shd w:val="clear" w:color="auto" w:fill="auto"/>
            <w:noWrap/>
            <w:vAlign w:val="bottom"/>
            <w:hideMark/>
          </w:tcPr>
          <w:p w14:paraId="0B7B495F"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0,00</w:t>
            </w:r>
          </w:p>
        </w:tc>
        <w:tc>
          <w:tcPr>
            <w:tcW w:w="717" w:type="pct"/>
            <w:tcBorders>
              <w:top w:val="nil"/>
              <w:left w:val="nil"/>
              <w:bottom w:val="single" w:sz="4" w:space="0" w:color="auto"/>
              <w:right w:val="single" w:sz="4" w:space="0" w:color="auto"/>
            </w:tcBorders>
            <w:shd w:val="clear" w:color="auto" w:fill="auto"/>
            <w:noWrap/>
            <w:vAlign w:val="center"/>
            <w:hideMark/>
          </w:tcPr>
          <w:p w14:paraId="13BA7BE2" w14:textId="77777777" w:rsidR="002A6A65" w:rsidRDefault="002A6A65" w:rsidP="002A6A65">
            <w:pPr>
              <w:jc w:val="right"/>
            </w:pPr>
            <w:r w:rsidRPr="002A6A65">
              <w:rPr>
                <w:color w:val="000000"/>
                <w:sz w:val="18"/>
                <w:szCs w:val="18"/>
                <w:lang w:bidi="ar-SA"/>
              </w:rPr>
              <w:t>0,00</w:t>
            </w:r>
          </w:p>
        </w:tc>
        <w:tc>
          <w:tcPr>
            <w:tcW w:w="717" w:type="pct"/>
            <w:tcBorders>
              <w:top w:val="nil"/>
              <w:left w:val="nil"/>
              <w:bottom w:val="single" w:sz="4" w:space="0" w:color="auto"/>
              <w:right w:val="single" w:sz="4" w:space="0" w:color="auto"/>
            </w:tcBorders>
            <w:shd w:val="clear" w:color="auto" w:fill="auto"/>
            <w:noWrap/>
            <w:vAlign w:val="center"/>
            <w:hideMark/>
          </w:tcPr>
          <w:p w14:paraId="742F53AE" w14:textId="77777777" w:rsidR="002A6A65" w:rsidRDefault="002A6A65" w:rsidP="002A6A65">
            <w:pPr>
              <w:jc w:val="right"/>
            </w:pPr>
            <w:r w:rsidRPr="002A6A65">
              <w:rPr>
                <w:color w:val="000000"/>
                <w:sz w:val="18"/>
                <w:szCs w:val="18"/>
                <w:lang w:bidi="ar-SA"/>
              </w:rPr>
              <w:t>0,00</w:t>
            </w:r>
          </w:p>
        </w:tc>
      </w:tr>
      <w:tr w:rsidR="002A6A65" w:rsidRPr="002A6A65" w14:paraId="009D384F" w14:textId="77777777" w:rsidTr="002A6A65">
        <w:trPr>
          <w:trHeight w:val="20"/>
        </w:trPr>
        <w:tc>
          <w:tcPr>
            <w:tcW w:w="314" w:type="pct"/>
            <w:tcBorders>
              <w:top w:val="nil"/>
              <w:left w:val="single" w:sz="4" w:space="0" w:color="auto"/>
              <w:bottom w:val="single" w:sz="4" w:space="0" w:color="auto"/>
              <w:right w:val="single" w:sz="4" w:space="0" w:color="auto"/>
            </w:tcBorders>
            <w:shd w:val="clear" w:color="auto" w:fill="auto"/>
            <w:noWrap/>
            <w:vAlign w:val="bottom"/>
            <w:hideMark/>
          </w:tcPr>
          <w:p w14:paraId="5C2AFF45" w14:textId="77777777" w:rsidR="002A6A65" w:rsidRPr="002A6A65" w:rsidRDefault="002A6A65" w:rsidP="002A6A65">
            <w:pPr>
              <w:widowControl/>
              <w:autoSpaceDE/>
              <w:autoSpaceDN/>
              <w:jc w:val="center"/>
              <w:rPr>
                <w:color w:val="000000"/>
                <w:sz w:val="18"/>
                <w:szCs w:val="18"/>
                <w:lang w:bidi="ar-SA"/>
              </w:rPr>
            </w:pPr>
            <w:r w:rsidRPr="002A6A65">
              <w:rPr>
                <w:color w:val="000000"/>
                <w:sz w:val="18"/>
                <w:szCs w:val="18"/>
                <w:lang w:bidi="ar-SA"/>
              </w:rPr>
              <w:t>11</w:t>
            </w:r>
          </w:p>
        </w:tc>
        <w:tc>
          <w:tcPr>
            <w:tcW w:w="1824" w:type="pct"/>
            <w:tcBorders>
              <w:top w:val="nil"/>
              <w:left w:val="nil"/>
              <w:bottom w:val="single" w:sz="4" w:space="0" w:color="auto"/>
              <w:right w:val="single" w:sz="4" w:space="0" w:color="auto"/>
            </w:tcBorders>
            <w:shd w:val="clear" w:color="auto" w:fill="auto"/>
            <w:noWrap/>
            <w:vAlign w:val="bottom"/>
            <w:hideMark/>
          </w:tcPr>
          <w:p w14:paraId="788FE210" w14:textId="77777777" w:rsidR="002A6A65" w:rsidRPr="002A6A65" w:rsidRDefault="002A6A65" w:rsidP="002A6A65">
            <w:pPr>
              <w:widowControl/>
              <w:autoSpaceDE/>
              <w:autoSpaceDN/>
              <w:rPr>
                <w:color w:val="000000"/>
                <w:sz w:val="18"/>
                <w:szCs w:val="18"/>
                <w:lang w:bidi="ar-SA"/>
              </w:rPr>
            </w:pPr>
            <w:r w:rsidRPr="002A6A65">
              <w:rPr>
                <w:color w:val="000000"/>
                <w:sz w:val="18"/>
                <w:szCs w:val="18"/>
                <w:lang w:bidi="ar-SA"/>
              </w:rPr>
              <w:t>НВВ</w:t>
            </w:r>
          </w:p>
        </w:tc>
        <w:tc>
          <w:tcPr>
            <w:tcW w:w="786" w:type="pct"/>
            <w:tcBorders>
              <w:top w:val="nil"/>
              <w:left w:val="nil"/>
              <w:bottom w:val="single" w:sz="4" w:space="0" w:color="auto"/>
              <w:right w:val="single" w:sz="4" w:space="0" w:color="auto"/>
            </w:tcBorders>
            <w:shd w:val="clear" w:color="auto" w:fill="auto"/>
            <w:noWrap/>
            <w:vAlign w:val="bottom"/>
            <w:hideMark/>
          </w:tcPr>
          <w:p w14:paraId="42E08483" w14:textId="77777777" w:rsidR="002A6A65" w:rsidRPr="002A6A65" w:rsidRDefault="002A6A65" w:rsidP="002A6A65">
            <w:pPr>
              <w:widowControl/>
              <w:autoSpaceDE/>
              <w:autoSpaceDN/>
              <w:jc w:val="center"/>
              <w:rPr>
                <w:color w:val="000000"/>
                <w:sz w:val="18"/>
                <w:szCs w:val="18"/>
                <w:lang w:bidi="ar-SA"/>
              </w:rPr>
            </w:pPr>
            <w:r w:rsidRPr="002A6A65">
              <w:rPr>
                <w:color w:val="000000"/>
                <w:sz w:val="18"/>
                <w:szCs w:val="18"/>
                <w:lang w:bidi="ar-SA"/>
              </w:rPr>
              <w:t>тыс. руб.</w:t>
            </w:r>
          </w:p>
        </w:tc>
        <w:tc>
          <w:tcPr>
            <w:tcW w:w="642" w:type="pct"/>
            <w:tcBorders>
              <w:top w:val="nil"/>
              <w:left w:val="nil"/>
              <w:bottom w:val="single" w:sz="4" w:space="0" w:color="auto"/>
              <w:right w:val="single" w:sz="4" w:space="0" w:color="auto"/>
            </w:tcBorders>
            <w:shd w:val="clear" w:color="auto" w:fill="auto"/>
            <w:noWrap/>
            <w:vAlign w:val="bottom"/>
            <w:hideMark/>
          </w:tcPr>
          <w:p w14:paraId="3A486371"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14 293,98</w:t>
            </w:r>
          </w:p>
        </w:tc>
        <w:tc>
          <w:tcPr>
            <w:tcW w:w="717" w:type="pct"/>
            <w:tcBorders>
              <w:top w:val="nil"/>
              <w:left w:val="nil"/>
              <w:bottom w:val="single" w:sz="4" w:space="0" w:color="auto"/>
              <w:right w:val="single" w:sz="4" w:space="0" w:color="auto"/>
            </w:tcBorders>
            <w:shd w:val="clear" w:color="auto" w:fill="auto"/>
            <w:noWrap/>
            <w:vAlign w:val="bottom"/>
            <w:hideMark/>
          </w:tcPr>
          <w:p w14:paraId="061BB554"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14 233,63</w:t>
            </w:r>
          </w:p>
        </w:tc>
        <w:tc>
          <w:tcPr>
            <w:tcW w:w="717" w:type="pct"/>
            <w:tcBorders>
              <w:top w:val="nil"/>
              <w:left w:val="nil"/>
              <w:bottom w:val="single" w:sz="4" w:space="0" w:color="auto"/>
              <w:right w:val="single" w:sz="4" w:space="0" w:color="auto"/>
            </w:tcBorders>
            <w:shd w:val="clear" w:color="auto" w:fill="auto"/>
            <w:noWrap/>
            <w:vAlign w:val="bottom"/>
            <w:hideMark/>
          </w:tcPr>
          <w:p w14:paraId="700811BB" w14:textId="77777777" w:rsidR="002A6A65" w:rsidRPr="002A6A65" w:rsidRDefault="002A6A65" w:rsidP="002A6A65">
            <w:pPr>
              <w:widowControl/>
              <w:autoSpaceDE/>
              <w:autoSpaceDN/>
              <w:jc w:val="right"/>
              <w:rPr>
                <w:color w:val="000000"/>
                <w:sz w:val="18"/>
                <w:szCs w:val="18"/>
                <w:lang w:bidi="ar-SA"/>
              </w:rPr>
            </w:pPr>
            <w:r w:rsidRPr="002A6A65">
              <w:rPr>
                <w:color w:val="000000"/>
                <w:sz w:val="18"/>
                <w:szCs w:val="18"/>
                <w:lang w:bidi="ar-SA"/>
              </w:rPr>
              <w:t>14 391,88</w:t>
            </w:r>
          </w:p>
        </w:tc>
      </w:tr>
    </w:tbl>
    <w:p w14:paraId="2A85EE77" w14:textId="77777777" w:rsidR="002A6A65" w:rsidRDefault="0009536D">
      <w:pPr>
        <w:rPr>
          <w:sz w:val="24"/>
        </w:rPr>
      </w:pPr>
      <w:r>
        <w:rPr>
          <w:sz w:val="24"/>
        </w:rPr>
        <w:t xml:space="preserve"> </w:t>
      </w:r>
    </w:p>
    <w:p w14:paraId="6F1A14CF" w14:textId="77777777" w:rsidR="00FD68FF" w:rsidRDefault="00B84987" w:rsidP="002A6A65">
      <w:pPr>
        <w:pStyle w:val="a"/>
      </w:pPr>
      <w:bookmarkStart w:id="289" w:name="_Toc15927935"/>
      <w:bookmarkStart w:id="290" w:name="_Toc15928736"/>
      <w:bookmarkStart w:id="291" w:name="_Toc107357028"/>
      <w:r w:rsidRPr="000875AD">
        <w:t xml:space="preserve">структура </w:t>
      </w:r>
      <w:r w:rsidR="00FD68FF" w:rsidRPr="000875AD">
        <w:t>цен (тарифов), установленных на момент ра</w:t>
      </w:r>
      <w:r w:rsidR="00FD68FF">
        <w:t>зработки схемы теплоснабжения</w:t>
      </w:r>
      <w:bookmarkEnd w:id="289"/>
      <w:bookmarkEnd w:id="290"/>
      <w:bookmarkEnd w:id="291"/>
    </w:p>
    <w:p w14:paraId="569D3CC6" w14:textId="14517EC6" w:rsidR="002A6A65" w:rsidRPr="000038E0" w:rsidRDefault="008F4F0A" w:rsidP="002A6A65">
      <w:pPr>
        <w:pStyle w:val="a5"/>
      </w:pPr>
      <w:r w:rsidRPr="000038E0">
        <w:t>Структура цен (тарифов),</w:t>
      </w:r>
      <w:r w:rsidR="002A6A65" w:rsidRPr="000038E0">
        <w:t xml:space="preserve"> установленных на момент актуализации схемы тепло</w:t>
      </w:r>
      <w:r w:rsidR="008578F4">
        <w:t>снабжения представлены в таблице</w:t>
      </w:r>
      <w:r w:rsidR="002A6A65" w:rsidRPr="000038E0">
        <w:t xml:space="preserve"> 1.11.</w:t>
      </w:r>
      <w:r w:rsidR="008578F4">
        <w:t>3.</w:t>
      </w:r>
    </w:p>
    <w:p w14:paraId="69316BFE" w14:textId="68C73876" w:rsidR="002A6A65" w:rsidRPr="002A6A65" w:rsidRDefault="002A6A65" w:rsidP="002A6A65">
      <w:pPr>
        <w:pStyle w:val="af6"/>
        <w:rPr>
          <w:rStyle w:val="af5"/>
          <w:b/>
          <w:sz w:val="20"/>
        </w:rPr>
      </w:pPr>
      <w:bookmarkStart w:id="292" w:name="_Toc138344095"/>
      <w:r w:rsidRPr="002A6A65">
        <w:rPr>
          <w:rStyle w:val="af5"/>
          <w:b/>
          <w:sz w:val="20"/>
        </w:rPr>
        <w:t>Таблица 1.11.</w:t>
      </w:r>
      <w:r w:rsidR="00432EB3">
        <w:rPr>
          <w:rStyle w:val="af5"/>
          <w:b/>
          <w:sz w:val="20"/>
        </w:rPr>
        <w:t>3</w:t>
      </w:r>
      <w:r w:rsidRPr="002A6A65">
        <w:rPr>
          <w:rStyle w:val="af5"/>
          <w:b/>
          <w:sz w:val="20"/>
        </w:rPr>
        <w:t xml:space="preserve"> - </w:t>
      </w:r>
      <w:r w:rsidR="008F4F0A" w:rsidRPr="002A6A65">
        <w:rPr>
          <w:rStyle w:val="af5"/>
          <w:b/>
          <w:sz w:val="20"/>
        </w:rPr>
        <w:t>Структура цен (тарифов),</w:t>
      </w:r>
      <w:r w:rsidRPr="002A6A65">
        <w:rPr>
          <w:rStyle w:val="af5"/>
          <w:b/>
          <w:sz w:val="20"/>
        </w:rPr>
        <w:t xml:space="preserve"> установленных на момент разработки схемы теплоснабжения</w:t>
      </w:r>
      <w:bookmarkEnd w:id="292"/>
      <w:r w:rsidRPr="002A6A65">
        <w:rPr>
          <w:rStyle w:val="af5"/>
          <w:b/>
          <w:sz w:val="20"/>
        </w:rPr>
        <w:t xml:space="preserve"> </w:t>
      </w: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82"/>
        <w:gridCol w:w="81"/>
        <w:gridCol w:w="141"/>
        <w:gridCol w:w="5798"/>
        <w:gridCol w:w="1481"/>
        <w:gridCol w:w="1842"/>
      </w:tblGrid>
      <w:tr w:rsidR="008578F4" w:rsidRPr="002A6A65" w14:paraId="0CCC8D62" w14:textId="77777777" w:rsidTr="00320D17">
        <w:trPr>
          <w:trHeight w:val="20"/>
          <w:tblHeader/>
        </w:trPr>
        <w:tc>
          <w:tcPr>
            <w:tcW w:w="405" w:type="pct"/>
            <w:gridSpan w:val="3"/>
            <w:vAlign w:val="center"/>
          </w:tcPr>
          <w:p w14:paraId="2808D6FA" w14:textId="77777777" w:rsidR="008578F4" w:rsidRPr="008578F4" w:rsidRDefault="008578F4" w:rsidP="008578F4">
            <w:pPr>
              <w:pStyle w:val="TableParagraph"/>
              <w:ind w:left="5" w:hanging="5"/>
              <w:rPr>
                <w:b/>
                <w:sz w:val="18"/>
                <w:szCs w:val="18"/>
              </w:rPr>
            </w:pPr>
            <w:r w:rsidRPr="008578F4">
              <w:rPr>
                <w:b/>
                <w:sz w:val="18"/>
                <w:szCs w:val="18"/>
              </w:rPr>
              <w:t>№ п.п.</w:t>
            </w:r>
          </w:p>
        </w:tc>
        <w:tc>
          <w:tcPr>
            <w:tcW w:w="2921" w:type="pct"/>
            <w:vAlign w:val="center"/>
          </w:tcPr>
          <w:p w14:paraId="762BF747" w14:textId="77777777" w:rsidR="008578F4" w:rsidRPr="008578F4" w:rsidRDefault="008578F4" w:rsidP="008578F4">
            <w:pPr>
              <w:pStyle w:val="TableParagraph"/>
              <w:ind w:left="5" w:hanging="5"/>
              <w:rPr>
                <w:b/>
                <w:sz w:val="18"/>
                <w:szCs w:val="18"/>
              </w:rPr>
            </w:pPr>
            <w:r w:rsidRPr="008578F4">
              <w:rPr>
                <w:b/>
                <w:sz w:val="18"/>
                <w:szCs w:val="18"/>
              </w:rPr>
              <w:t>Статьи затрат</w:t>
            </w:r>
          </w:p>
        </w:tc>
        <w:tc>
          <w:tcPr>
            <w:tcW w:w="746" w:type="pct"/>
            <w:vAlign w:val="center"/>
          </w:tcPr>
          <w:p w14:paraId="0FBA636B" w14:textId="77777777" w:rsidR="008578F4" w:rsidRPr="008578F4" w:rsidRDefault="008578F4" w:rsidP="008578F4">
            <w:pPr>
              <w:pStyle w:val="TableParagraph"/>
              <w:rPr>
                <w:b/>
                <w:sz w:val="18"/>
                <w:szCs w:val="18"/>
              </w:rPr>
            </w:pPr>
            <w:r w:rsidRPr="008578F4">
              <w:rPr>
                <w:b/>
                <w:sz w:val="18"/>
                <w:szCs w:val="18"/>
              </w:rPr>
              <w:t>Базовый период (факт)</w:t>
            </w:r>
          </w:p>
        </w:tc>
        <w:tc>
          <w:tcPr>
            <w:tcW w:w="928" w:type="pct"/>
            <w:vAlign w:val="center"/>
          </w:tcPr>
          <w:p w14:paraId="7C84C6D3" w14:textId="77777777" w:rsidR="008578F4" w:rsidRPr="008578F4" w:rsidRDefault="008578F4" w:rsidP="008578F4">
            <w:pPr>
              <w:pStyle w:val="TableParagraph"/>
              <w:rPr>
                <w:b/>
                <w:sz w:val="18"/>
                <w:szCs w:val="18"/>
              </w:rPr>
            </w:pPr>
            <w:r w:rsidRPr="008578F4">
              <w:rPr>
                <w:b/>
                <w:sz w:val="18"/>
                <w:szCs w:val="18"/>
              </w:rPr>
              <w:t>Период регулирования (план)</w:t>
            </w:r>
          </w:p>
        </w:tc>
      </w:tr>
      <w:tr w:rsidR="008578F4" w:rsidRPr="008578F4" w14:paraId="48C478CC" w14:textId="77777777" w:rsidTr="009845DD">
        <w:trPr>
          <w:trHeight w:val="20"/>
        </w:trPr>
        <w:tc>
          <w:tcPr>
            <w:tcW w:w="5000" w:type="pct"/>
            <w:gridSpan w:val="6"/>
            <w:shd w:val="clear" w:color="auto" w:fill="D9D9D9" w:themeFill="background1" w:themeFillShade="D9"/>
            <w:vAlign w:val="center"/>
          </w:tcPr>
          <w:p w14:paraId="1E589E7A" w14:textId="77777777" w:rsidR="008578F4" w:rsidRPr="008578F4" w:rsidRDefault="008578F4" w:rsidP="008578F4">
            <w:pPr>
              <w:pStyle w:val="TableParagraph"/>
              <w:ind w:right="96" w:firstLine="5"/>
              <w:rPr>
                <w:b/>
                <w:sz w:val="18"/>
                <w:szCs w:val="18"/>
              </w:rPr>
            </w:pPr>
            <w:r w:rsidRPr="008578F4">
              <w:rPr>
                <w:b/>
                <w:sz w:val="18"/>
                <w:szCs w:val="18"/>
              </w:rPr>
              <w:t>Калькуляция себестоимости производства, отпуска, передачи тепловой энергии Котельная № 1 с. Кукобой</w:t>
            </w:r>
          </w:p>
        </w:tc>
      </w:tr>
      <w:tr w:rsidR="002A6A65" w:rsidRPr="002A6A65" w14:paraId="0A468B25" w14:textId="77777777" w:rsidTr="008578F4">
        <w:trPr>
          <w:trHeight w:val="20"/>
        </w:trPr>
        <w:tc>
          <w:tcPr>
            <w:tcW w:w="405" w:type="pct"/>
            <w:gridSpan w:val="3"/>
            <w:vAlign w:val="center"/>
          </w:tcPr>
          <w:p w14:paraId="345B1914" w14:textId="77777777" w:rsidR="002A6A65" w:rsidRPr="002A6A65" w:rsidRDefault="002A6A65" w:rsidP="008578F4">
            <w:pPr>
              <w:pStyle w:val="TableParagraph"/>
              <w:ind w:left="167" w:right="156"/>
              <w:rPr>
                <w:sz w:val="18"/>
                <w:szCs w:val="18"/>
              </w:rPr>
            </w:pPr>
            <w:r w:rsidRPr="002A6A65">
              <w:rPr>
                <w:sz w:val="18"/>
                <w:szCs w:val="18"/>
              </w:rPr>
              <w:t>1.</w:t>
            </w:r>
          </w:p>
        </w:tc>
        <w:tc>
          <w:tcPr>
            <w:tcW w:w="2921" w:type="pct"/>
            <w:vAlign w:val="center"/>
          </w:tcPr>
          <w:p w14:paraId="25DDEE7B" w14:textId="77777777" w:rsidR="002A6A65" w:rsidRPr="002A6A65" w:rsidRDefault="002A6A65" w:rsidP="008578F4">
            <w:pPr>
              <w:pStyle w:val="TableParagraph"/>
              <w:ind w:left="110"/>
              <w:rPr>
                <w:sz w:val="18"/>
                <w:szCs w:val="18"/>
              </w:rPr>
            </w:pPr>
            <w:r w:rsidRPr="002A6A65">
              <w:rPr>
                <w:sz w:val="18"/>
                <w:szCs w:val="18"/>
              </w:rPr>
              <w:t>Произведено тепловой энергии, Гкал</w:t>
            </w:r>
          </w:p>
        </w:tc>
        <w:tc>
          <w:tcPr>
            <w:tcW w:w="746" w:type="pct"/>
            <w:vAlign w:val="center"/>
          </w:tcPr>
          <w:p w14:paraId="4E12B2D5" w14:textId="77777777" w:rsidR="002A6A65" w:rsidRPr="002A6A65" w:rsidRDefault="002A6A65" w:rsidP="008578F4">
            <w:pPr>
              <w:pStyle w:val="TableParagraph"/>
              <w:ind w:left="101" w:right="94"/>
              <w:rPr>
                <w:sz w:val="18"/>
                <w:szCs w:val="18"/>
              </w:rPr>
            </w:pPr>
            <w:r w:rsidRPr="002A6A65">
              <w:rPr>
                <w:sz w:val="18"/>
                <w:szCs w:val="18"/>
              </w:rPr>
              <w:t>1 031,06</w:t>
            </w:r>
          </w:p>
        </w:tc>
        <w:tc>
          <w:tcPr>
            <w:tcW w:w="928" w:type="pct"/>
            <w:vAlign w:val="center"/>
          </w:tcPr>
          <w:p w14:paraId="3E638087" w14:textId="77777777" w:rsidR="002A6A65" w:rsidRPr="002A6A65" w:rsidRDefault="002A6A65" w:rsidP="008578F4">
            <w:pPr>
              <w:pStyle w:val="TableParagraph"/>
              <w:ind w:left="101" w:right="95"/>
              <w:rPr>
                <w:sz w:val="18"/>
                <w:szCs w:val="18"/>
              </w:rPr>
            </w:pPr>
            <w:r w:rsidRPr="002A6A65">
              <w:rPr>
                <w:sz w:val="18"/>
                <w:szCs w:val="18"/>
              </w:rPr>
              <w:t>1 078,03</w:t>
            </w:r>
          </w:p>
        </w:tc>
      </w:tr>
      <w:tr w:rsidR="002A6A65" w:rsidRPr="002A6A65" w14:paraId="05B7DF67" w14:textId="77777777" w:rsidTr="008578F4">
        <w:trPr>
          <w:trHeight w:val="20"/>
        </w:trPr>
        <w:tc>
          <w:tcPr>
            <w:tcW w:w="405" w:type="pct"/>
            <w:gridSpan w:val="3"/>
            <w:vAlign w:val="center"/>
          </w:tcPr>
          <w:p w14:paraId="4F54C496" w14:textId="77777777" w:rsidR="002A6A65" w:rsidRPr="002A6A65" w:rsidRDefault="002A6A65" w:rsidP="008578F4">
            <w:pPr>
              <w:pStyle w:val="TableParagraph"/>
              <w:ind w:left="167" w:right="156"/>
              <w:rPr>
                <w:sz w:val="18"/>
                <w:szCs w:val="18"/>
              </w:rPr>
            </w:pPr>
            <w:r w:rsidRPr="002A6A65">
              <w:rPr>
                <w:sz w:val="18"/>
                <w:szCs w:val="18"/>
              </w:rPr>
              <w:t>2.</w:t>
            </w:r>
          </w:p>
        </w:tc>
        <w:tc>
          <w:tcPr>
            <w:tcW w:w="2921" w:type="pct"/>
            <w:vAlign w:val="center"/>
          </w:tcPr>
          <w:p w14:paraId="02068689" w14:textId="77777777" w:rsidR="002A6A65" w:rsidRPr="002A6A65" w:rsidRDefault="002A6A65" w:rsidP="008578F4">
            <w:pPr>
              <w:pStyle w:val="TableParagraph"/>
              <w:ind w:left="110" w:right="605"/>
              <w:rPr>
                <w:sz w:val="18"/>
                <w:szCs w:val="18"/>
              </w:rPr>
            </w:pPr>
            <w:r w:rsidRPr="002A6A65">
              <w:rPr>
                <w:sz w:val="18"/>
                <w:szCs w:val="18"/>
              </w:rPr>
              <w:t>Отпущено тепловой энергии (полезный отпуск), всего, Гкал</w:t>
            </w:r>
          </w:p>
        </w:tc>
        <w:tc>
          <w:tcPr>
            <w:tcW w:w="746" w:type="pct"/>
            <w:vAlign w:val="center"/>
          </w:tcPr>
          <w:p w14:paraId="4F63F9A7" w14:textId="77777777" w:rsidR="002A6A65" w:rsidRPr="002A6A65" w:rsidRDefault="002A6A65" w:rsidP="008578F4">
            <w:pPr>
              <w:pStyle w:val="TableParagraph"/>
              <w:ind w:left="101" w:right="94"/>
              <w:rPr>
                <w:sz w:val="18"/>
                <w:szCs w:val="18"/>
              </w:rPr>
            </w:pPr>
            <w:r w:rsidRPr="002A6A65">
              <w:rPr>
                <w:sz w:val="18"/>
                <w:szCs w:val="18"/>
              </w:rPr>
              <w:t>931,02</w:t>
            </w:r>
          </w:p>
        </w:tc>
        <w:tc>
          <w:tcPr>
            <w:tcW w:w="928" w:type="pct"/>
            <w:vAlign w:val="center"/>
          </w:tcPr>
          <w:p w14:paraId="496D6B3D" w14:textId="77777777" w:rsidR="002A6A65" w:rsidRPr="002A6A65" w:rsidRDefault="002A6A65" w:rsidP="008578F4">
            <w:pPr>
              <w:pStyle w:val="TableParagraph"/>
              <w:ind w:left="101" w:right="95"/>
              <w:rPr>
                <w:sz w:val="18"/>
                <w:szCs w:val="18"/>
              </w:rPr>
            </w:pPr>
            <w:r w:rsidRPr="002A6A65">
              <w:rPr>
                <w:sz w:val="18"/>
                <w:szCs w:val="18"/>
              </w:rPr>
              <w:t>978,79</w:t>
            </w:r>
          </w:p>
        </w:tc>
      </w:tr>
      <w:tr w:rsidR="002A6A65" w:rsidRPr="002A6A65" w14:paraId="5FEE54E6" w14:textId="77777777" w:rsidTr="008578F4">
        <w:trPr>
          <w:trHeight w:val="20"/>
        </w:trPr>
        <w:tc>
          <w:tcPr>
            <w:tcW w:w="405" w:type="pct"/>
            <w:gridSpan w:val="3"/>
            <w:vAlign w:val="center"/>
          </w:tcPr>
          <w:p w14:paraId="7A021688" w14:textId="77777777" w:rsidR="002A6A65" w:rsidRPr="002A6A65" w:rsidRDefault="002A6A65" w:rsidP="008578F4">
            <w:pPr>
              <w:pStyle w:val="TableParagraph"/>
              <w:ind w:left="167" w:right="156"/>
              <w:rPr>
                <w:sz w:val="18"/>
                <w:szCs w:val="18"/>
              </w:rPr>
            </w:pPr>
            <w:r w:rsidRPr="002A6A65">
              <w:rPr>
                <w:sz w:val="18"/>
                <w:szCs w:val="18"/>
              </w:rPr>
              <w:t>2.1.</w:t>
            </w:r>
          </w:p>
        </w:tc>
        <w:tc>
          <w:tcPr>
            <w:tcW w:w="2921" w:type="pct"/>
            <w:vAlign w:val="center"/>
          </w:tcPr>
          <w:p w14:paraId="3D274E60" w14:textId="77777777" w:rsidR="002A6A65" w:rsidRPr="002A6A65" w:rsidRDefault="002A6A65" w:rsidP="008578F4">
            <w:pPr>
              <w:pStyle w:val="TableParagraph"/>
              <w:ind w:left="172"/>
              <w:rPr>
                <w:sz w:val="18"/>
                <w:szCs w:val="18"/>
              </w:rPr>
            </w:pPr>
            <w:r w:rsidRPr="002A6A65">
              <w:rPr>
                <w:sz w:val="18"/>
                <w:szCs w:val="18"/>
              </w:rPr>
              <w:t>в т.ч. сторонним потребителям, Гкал</w:t>
            </w:r>
          </w:p>
        </w:tc>
        <w:tc>
          <w:tcPr>
            <w:tcW w:w="746" w:type="pct"/>
            <w:vAlign w:val="center"/>
          </w:tcPr>
          <w:p w14:paraId="27F6932A" w14:textId="77777777" w:rsidR="002A6A65" w:rsidRPr="002A6A65" w:rsidRDefault="002A6A65" w:rsidP="008578F4">
            <w:pPr>
              <w:pStyle w:val="TableParagraph"/>
              <w:ind w:left="101" w:right="94"/>
              <w:rPr>
                <w:sz w:val="18"/>
                <w:szCs w:val="18"/>
              </w:rPr>
            </w:pPr>
            <w:r w:rsidRPr="002A6A65">
              <w:rPr>
                <w:sz w:val="18"/>
                <w:szCs w:val="18"/>
              </w:rPr>
              <w:t>931,02</w:t>
            </w:r>
          </w:p>
        </w:tc>
        <w:tc>
          <w:tcPr>
            <w:tcW w:w="928" w:type="pct"/>
            <w:vAlign w:val="center"/>
          </w:tcPr>
          <w:p w14:paraId="39788761" w14:textId="77777777" w:rsidR="002A6A65" w:rsidRPr="002A6A65" w:rsidRDefault="002A6A65" w:rsidP="008578F4">
            <w:pPr>
              <w:pStyle w:val="TableParagraph"/>
              <w:ind w:left="101" w:right="95"/>
              <w:rPr>
                <w:sz w:val="18"/>
                <w:szCs w:val="18"/>
              </w:rPr>
            </w:pPr>
            <w:r w:rsidRPr="002A6A65">
              <w:rPr>
                <w:sz w:val="18"/>
                <w:szCs w:val="18"/>
              </w:rPr>
              <w:t>978,79</w:t>
            </w:r>
          </w:p>
        </w:tc>
      </w:tr>
      <w:tr w:rsidR="002A6A65" w:rsidRPr="002A6A65" w14:paraId="254EBCF5" w14:textId="77777777" w:rsidTr="008578F4">
        <w:trPr>
          <w:trHeight w:val="20"/>
        </w:trPr>
        <w:tc>
          <w:tcPr>
            <w:tcW w:w="405" w:type="pct"/>
            <w:gridSpan w:val="3"/>
            <w:vAlign w:val="center"/>
          </w:tcPr>
          <w:p w14:paraId="553BF264" w14:textId="77777777" w:rsidR="002A6A65" w:rsidRPr="002A6A65" w:rsidRDefault="002A6A65" w:rsidP="008578F4">
            <w:pPr>
              <w:pStyle w:val="TableParagraph"/>
              <w:ind w:left="167" w:right="156"/>
              <w:rPr>
                <w:sz w:val="18"/>
                <w:szCs w:val="18"/>
              </w:rPr>
            </w:pPr>
            <w:r w:rsidRPr="002A6A65">
              <w:rPr>
                <w:sz w:val="18"/>
                <w:szCs w:val="18"/>
              </w:rPr>
              <w:t>3.</w:t>
            </w:r>
          </w:p>
        </w:tc>
        <w:tc>
          <w:tcPr>
            <w:tcW w:w="2921" w:type="pct"/>
            <w:vAlign w:val="center"/>
          </w:tcPr>
          <w:p w14:paraId="77CEC350" w14:textId="77777777" w:rsidR="002A6A65" w:rsidRPr="002A6A65" w:rsidRDefault="002A6A65" w:rsidP="008578F4">
            <w:pPr>
              <w:pStyle w:val="TableParagraph"/>
              <w:ind w:left="110"/>
              <w:rPr>
                <w:sz w:val="18"/>
                <w:szCs w:val="18"/>
              </w:rPr>
            </w:pPr>
            <w:r w:rsidRPr="002A6A65">
              <w:rPr>
                <w:sz w:val="18"/>
                <w:szCs w:val="18"/>
              </w:rPr>
              <w:t>Топливо на технологические цели, руб.</w:t>
            </w:r>
          </w:p>
        </w:tc>
        <w:tc>
          <w:tcPr>
            <w:tcW w:w="746" w:type="pct"/>
            <w:vAlign w:val="center"/>
          </w:tcPr>
          <w:p w14:paraId="5227BDDC" w14:textId="77777777" w:rsidR="002A6A65" w:rsidRPr="002A6A65" w:rsidRDefault="002A6A65" w:rsidP="008578F4">
            <w:pPr>
              <w:pStyle w:val="TableParagraph"/>
              <w:ind w:left="272"/>
              <w:rPr>
                <w:sz w:val="18"/>
                <w:szCs w:val="18"/>
              </w:rPr>
            </w:pPr>
            <w:r w:rsidRPr="002A6A65">
              <w:rPr>
                <w:sz w:val="18"/>
                <w:szCs w:val="18"/>
              </w:rPr>
              <w:t>1 648 160,00</w:t>
            </w:r>
          </w:p>
        </w:tc>
        <w:tc>
          <w:tcPr>
            <w:tcW w:w="928" w:type="pct"/>
            <w:vAlign w:val="center"/>
          </w:tcPr>
          <w:p w14:paraId="59AB8D0B" w14:textId="77777777" w:rsidR="002A6A65" w:rsidRPr="002A6A65" w:rsidRDefault="002A6A65" w:rsidP="008578F4">
            <w:pPr>
              <w:pStyle w:val="TableParagraph"/>
              <w:ind w:left="96" w:right="95"/>
              <w:rPr>
                <w:sz w:val="18"/>
                <w:szCs w:val="18"/>
              </w:rPr>
            </w:pPr>
            <w:r w:rsidRPr="002A6A65">
              <w:rPr>
                <w:sz w:val="18"/>
                <w:szCs w:val="18"/>
              </w:rPr>
              <w:t>2 049 012,00</w:t>
            </w:r>
          </w:p>
        </w:tc>
      </w:tr>
      <w:tr w:rsidR="002A6A65" w:rsidRPr="002A6A65" w14:paraId="3C669AFA" w14:textId="77777777" w:rsidTr="008578F4">
        <w:trPr>
          <w:trHeight w:val="20"/>
        </w:trPr>
        <w:tc>
          <w:tcPr>
            <w:tcW w:w="405" w:type="pct"/>
            <w:gridSpan w:val="3"/>
            <w:vAlign w:val="center"/>
          </w:tcPr>
          <w:p w14:paraId="58B3D44D" w14:textId="77777777" w:rsidR="002A6A65" w:rsidRPr="002A6A65" w:rsidRDefault="002A6A65" w:rsidP="008578F4">
            <w:pPr>
              <w:pStyle w:val="TableParagraph"/>
              <w:ind w:left="167" w:right="156"/>
              <w:rPr>
                <w:sz w:val="18"/>
                <w:szCs w:val="18"/>
              </w:rPr>
            </w:pPr>
            <w:r w:rsidRPr="002A6A65">
              <w:rPr>
                <w:sz w:val="18"/>
                <w:szCs w:val="18"/>
              </w:rPr>
              <w:t>4.</w:t>
            </w:r>
          </w:p>
        </w:tc>
        <w:tc>
          <w:tcPr>
            <w:tcW w:w="2921" w:type="pct"/>
            <w:vAlign w:val="center"/>
          </w:tcPr>
          <w:p w14:paraId="05E46AE3" w14:textId="77777777" w:rsidR="002A6A65" w:rsidRPr="002A6A65" w:rsidRDefault="002A6A65" w:rsidP="008578F4">
            <w:pPr>
              <w:pStyle w:val="TableParagraph"/>
              <w:ind w:left="110"/>
              <w:rPr>
                <w:sz w:val="18"/>
                <w:szCs w:val="18"/>
              </w:rPr>
            </w:pPr>
            <w:r w:rsidRPr="002A6A65">
              <w:rPr>
                <w:sz w:val="18"/>
                <w:szCs w:val="18"/>
              </w:rPr>
              <w:t>Электроэнергия на технологические цели, руб.</w:t>
            </w:r>
          </w:p>
        </w:tc>
        <w:tc>
          <w:tcPr>
            <w:tcW w:w="746" w:type="pct"/>
            <w:vAlign w:val="center"/>
          </w:tcPr>
          <w:p w14:paraId="26E542EF" w14:textId="77777777" w:rsidR="002A6A65" w:rsidRPr="002A6A65" w:rsidRDefault="002A6A65" w:rsidP="008578F4">
            <w:pPr>
              <w:pStyle w:val="TableParagraph"/>
              <w:ind w:left="101" w:right="94"/>
              <w:rPr>
                <w:sz w:val="18"/>
                <w:szCs w:val="18"/>
              </w:rPr>
            </w:pPr>
            <w:r w:rsidRPr="002A6A65">
              <w:rPr>
                <w:sz w:val="18"/>
                <w:szCs w:val="18"/>
              </w:rPr>
              <w:t>295 245,00</w:t>
            </w:r>
          </w:p>
        </w:tc>
        <w:tc>
          <w:tcPr>
            <w:tcW w:w="928" w:type="pct"/>
            <w:vAlign w:val="center"/>
          </w:tcPr>
          <w:p w14:paraId="444594B4" w14:textId="77777777" w:rsidR="002A6A65" w:rsidRPr="002A6A65" w:rsidRDefault="002A6A65" w:rsidP="008578F4">
            <w:pPr>
              <w:pStyle w:val="TableParagraph"/>
              <w:ind w:left="101" w:right="95"/>
              <w:rPr>
                <w:sz w:val="18"/>
                <w:szCs w:val="18"/>
              </w:rPr>
            </w:pPr>
            <w:r w:rsidRPr="002A6A65">
              <w:rPr>
                <w:sz w:val="18"/>
                <w:szCs w:val="18"/>
              </w:rPr>
              <w:t>397 908,00</w:t>
            </w:r>
          </w:p>
        </w:tc>
      </w:tr>
      <w:tr w:rsidR="002A6A65" w:rsidRPr="002A6A65" w14:paraId="08785BF4" w14:textId="77777777" w:rsidTr="008578F4">
        <w:trPr>
          <w:trHeight w:val="20"/>
        </w:trPr>
        <w:tc>
          <w:tcPr>
            <w:tcW w:w="405" w:type="pct"/>
            <w:gridSpan w:val="3"/>
            <w:vAlign w:val="center"/>
          </w:tcPr>
          <w:p w14:paraId="47543DA4" w14:textId="77777777" w:rsidR="002A6A65" w:rsidRPr="002A6A65" w:rsidRDefault="002A6A65" w:rsidP="008578F4">
            <w:pPr>
              <w:pStyle w:val="TableParagraph"/>
              <w:ind w:left="167" w:right="156"/>
              <w:rPr>
                <w:sz w:val="18"/>
                <w:szCs w:val="18"/>
              </w:rPr>
            </w:pPr>
            <w:r w:rsidRPr="002A6A65">
              <w:rPr>
                <w:sz w:val="18"/>
                <w:szCs w:val="18"/>
              </w:rPr>
              <w:t>5.</w:t>
            </w:r>
          </w:p>
        </w:tc>
        <w:tc>
          <w:tcPr>
            <w:tcW w:w="2921" w:type="pct"/>
            <w:vAlign w:val="center"/>
          </w:tcPr>
          <w:p w14:paraId="05CD87BC" w14:textId="77777777" w:rsidR="002A6A65" w:rsidRPr="002A6A65" w:rsidRDefault="002A6A65" w:rsidP="008578F4">
            <w:pPr>
              <w:pStyle w:val="TableParagraph"/>
              <w:ind w:left="110"/>
              <w:rPr>
                <w:sz w:val="18"/>
                <w:szCs w:val="18"/>
              </w:rPr>
            </w:pPr>
            <w:r w:rsidRPr="002A6A65">
              <w:rPr>
                <w:sz w:val="18"/>
                <w:szCs w:val="18"/>
              </w:rPr>
              <w:t>Вода и стоки на технологические цели, руб.</w:t>
            </w:r>
          </w:p>
        </w:tc>
        <w:tc>
          <w:tcPr>
            <w:tcW w:w="746" w:type="pct"/>
            <w:vAlign w:val="center"/>
          </w:tcPr>
          <w:p w14:paraId="38DCF1E4" w14:textId="77777777" w:rsidR="002A6A65" w:rsidRPr="002A6A65" w:rsidRDefault="002A6A65" w:rsidP="008578F4">
            <w:pPr>
              <w:pStyle w:val="TableParagraph"/>
              <w:ind w:left="101" w:right="94"/>
              <w:rPr>
                <w:sz w:val="18"/>
                <w:szCs w:val="18"/>
              </w:rPr>
            </w:pPr>
            <w:r w:rsidRPr="002A6A65">
              <w:rPr>
                <w:sz w:val="18"/>
                <w:szCs w:val="18"/>
              </w:rPr>
              <w:t>3 144,00</w:t>
            </w:r>
          </w:p>
        </w:tc>
        <w:tc>
          <w:tcPr>
            <w:tcW w:w="928" w:type="pct"/>
            <w:vAlign w:val="center"/>
          </w:tcPr>
          <w:p w14:paraId="0F389352" w14:textId="77777777" w:rsidR="002A6A65" w:rsidRPr="002A6A65" w:rsidRDefault="002A6A65" w:rsidP="008578F4">
            <w:pPr>
              <w:pStyle w:val="TableParagraph"/>
              <w:ind w:left="101" w:right="95"/>
              <w:rPr>
                <w:sz w:val="18"/>
                <w:szCs w:val="18"/>
              </w:rPr>
            </w:pPr>
            <w:r w:rsidRPr="002A6A65">
              <w:rPr>
                <w:sz w:val="18"/>
                <w:szCs w:val="18"/>
              </w:rPr>
              <w:t>3 554,00</w:t>
            </w:r>
          </w:p>
        </w:tc>
      </w:tr>
      <w:tr w:rsidR="002A6A65" w:rsidRPr="002A6A65" w14:paraId="2453B558" w14:textId="77777777" w:rsidTr="008578F4">
        <w:trPr>
          <w:trHeight w:val="20"/>
        </w:trPr>
        <w:tc>
          <w:tcPr>
            <w:tcW w:w="405" w:type="pct"/>
            <w:gridSpan w:val="3"/>
            <w:vAlign w:val="center"/>
          </w:tcPr>
          <w:p w14:paraId="0C6C44BC" w14:textId="77777777" w:rsidR="002A6A65" w:rsidRPr="002A6A65" w:rsidRDefault="002A6A65" w:rsidP="008578F4">
            <w:pPr>
              <w:pStyle w:val="TableParagraph"/>
              <w:ind w:left="167" w:right="156"/>
              <w:rPr>
                <w:sz w:val="18"/>
                <w:szCs w:val="18"/>
              </w:rPr>
            </w:pPr>
            <w:r w:rsidRPr="002A6A65">
              <w:rPr>
                <w:sz w:val="18"/>
                <w:szCs w:val="18"/>
              </w:rPr>
              <w:t>6.</w:t>
            </w:r>
          </w:p>
        </w:tc>
        <w:tc>
          <w:tcPr>
            <w:tcW w:w="2921" w:type="pct"/>
            <w:vAlign w:val="center"/>
          </w:tcPr>
          <w:p w14:paraId="30959067" w14:textId="77777777" w:rsidR="002A6A65" w:rsidRPr="002A6A65" w:rsidRDefault="002A6A65" w:rsidP="008578F4">
            <w:pPr>
              <w:pStyle w:val="TableParagraph"/>
              <w:ind w:left="110"/>
              <w:rPr>
                <w:sz w:val="18"/>
                <w:szCs w:val="18"/>
              </w:rPr>
            </w:pPr>
            <w:r w:rsidRPr="002A6A65">
              <w:rPr>
                <w:sz w:val="18"/>
                <w:szCs w:val="18"/>
              </w:rPr>
              <w:t>Материалы на химводоподготовку, руб.</w:t>
            </w:r>
          </w:p>
        </w:tc>
        <w:tc>
          <w:tcPr>
            <w:tcW w:w="746" w:type="pct"/>
            <w:vAlign w:val="center"/>
          </w:tcPr>
          <w:p w14:paraId="74D18A6B" w14:textId="77777777" w:rsidR="002A6A65" w:rsidRPr="002A6A65" w:rsidRDefault="002A6A65" w:rsidP="008578F4">
            <w:pPr>
              <w:pStyle w:val="TableParagraph"/>
              <w:rPr>
                <w:sz w:val="18"/>
                <w:szCs w:val="18"/>
              </w:rPr>
            </w:pPr>
          </w:p>
        </w:tc>
        <w:tc>
          <w:tcPr>
            <w:tcW w:w="928" w:type="pct"/>
            <w:vAlign w:val="center"/>
          </w:tcPr>
          <w:p w14:paraId="25B82442" w14:textId="77777777" w:rsidR="002A6A65" w:rsidRPr="002A6A65" w:rsidRDefault="002A6A65" w:rsidP="008578F4">
            <w:pPr>
              <w:pStyle w:val="TableParagraph"/>
              <w:rPr>
                <w:sz w:val="18"/>
                <w:szCs w:val="18"/>
              </w:rPr>
            </w:pPr>
          </w:p>
        </w:tc>
      </w:tr>
      <w:tr w:rsidR="002A6A65" w:rsidRPr="002A6A65" w14:paraId="424D5F0C" w14:textId="77777777" w:rsidTr="008578F4">
        <w:trPr>
          <w:trHeight w:val="20"/>
        </w:trPr>
        <w:tc>
          <w:tcPr>
            <w:tcW w:w="405" w:type="pct"/>
            <w:gridSpan w:val="3"/>
            <w:vAlign w:val="center"/>
          </w:tcPr>
          <w:p w14:paraId="3A60C1BE" w14:textId="77777777" w:rsidR="002A6A65" w:rsidRPr="002A6A65" w:rsidRDefault="002A6A65" w:rsidP="008578F4">
            <w:pPr>
              <w:pStyle w:val="TableParagraph"/>
              <w:ind w:left="167" w:right="156"/>
              <w:rPr>
                <w:sz w:val="18"/>
                <w:szCs w:val="18"/>
              </w:rPr>
            </w:pPr>
            <w:r w:rsidRPr="002A6A65">
              <w:rPr>
                <w:sz w:val="18"/>
                <w:szCs w:val="18"/>
              </w:rPr>
              <w:t>7.</w:t>
            </w:r>
          </w:p>
        </w:tc>
        <w:tc>
          <w:tcPr>
            <w:tcW w:w="2921" w:type="pct"/>
            <w:vAlign w:val="center"/>
          </w:tcPr>
          <w:p w14:paraId="2CF56885" w14:textId="77777777" w:rsidR="002A6A65" w:rsidRPr="002A6A65" w:rsidRDefault="002A6A65" w:rsidP="008578F4">
            <w:pPr>
              <w:pStyle w:val="TableParagraph"/>
              <w:ind w:left="110"/>
              <w:rPr>
                <w:sz w:val="18"/>
                <w:szCs w:val="18"/>
              </w:rPr>
            </w:pPr>
            <w:r w:rsidRPr="002A6A65">
              <w:rPr>
                <w:sz w:val="18"/>
                <w:szCs w:val="18"/>
              </w:rPr>
              <w:t>Заработная плата производственных рабочих, руб.</w:t>
            </w:r>
          </w:p>
        </w:tc>
        <w:tc>
          <w:tcPr>
            <w:tcW w:w="746" w:type="pct"/>
            <w:vAlign w:val="center"/>
          </w:tcPr>
          <w:p w14:paraId="5DB78FA1" w14:textId="77777777" w:rsidR="002A6A65" w:rsidRPr="002A6A65" w:rsidRDefault="002A6A65" w:rsidP="008578F4">
            <w:pPr>
              <w:pStyle w:val="TableParagraph"/>
              <w:ind w:left="101" w:right="94"/>
              <w:rPr>
                <w:sz w:val="18"/>
                <w:szCs w:val="18"/>
              </w:rPr>
            </w:pPr>
            <w:r w:rsidRPr="002A6A65">
              <w:rPr>
                <w:sz w:val="18"/>
                <w:szCs w:val="18"/>
              </w:rPr>
              <w:t>607 146,00</w:t>
            </w:r>
          </w:p>
        </w:tc>
        <w:tc>
          <w:tcPr>
            <w:tcW w:w="928" w:type="pct"/>
            <w:vAlign w:val="center"/>
          </w:tcPr>
          <w:p w14:paraId="660E011B" w14:textId="77777777" w:rsidR="002A6A65" w:rsidRPr="002A6A65" w:rsidRDefault="002A6A65" w:rsidP="008578F4">
            <w:pPr>
              <w:pStyle w:val="TableParagraph"/>
              <w:ind w:left="101" w:right="95"/>
              <w:rPr>
                <w:sz w:val="18"/>
                <w:szCs w:val="18"/>
              </w:rPr>
            </w:pPr>
            <w:r w:rsidRPr="002A6A65">
              <w:rPr>
                <w:sz w:val="18"/>
                <w:szCs w:val="18"/>
              </w:rPr>
              <w:t>706 111,00</w:t>
            </w:r>
          </w:p>
        </w:tc>
      </w:tr>
      <w:tr w:rsidR="002A6A65" w:rsidRPr="008578F4" w14:paraId="28CB33C6" w14:textId="77777777" w:rsidTr="008578F4">
        <w:trPr>
          <w:trHeight w:val="20"/>
        </w:trPr>
        <w:tc>
          <w:tcPr>
            <w:tcW w:w="5000" w:type="pct"/>
            <w:gridSpan w:val="6"/>
            <w:shd w:val="clear" w:color="auto" w:fill="D9D9D9" w:themeFill="background1" w:themeFillShade="D9"/>
            <w:vAlign w:val="center"/>
          </w:tcPr>
          <w:p w14:paraId="2D441AF7" w14:textId="77777777" w:rsidR="002A6A65" w:rsidRPr="008578F4" w:rsidRDefault="002A6A65" w:rsidP="008578F4">
            <w:pPr>
              <w:pStyle w:val="TableParagraph"/>
              <w:ind w:right="96" w:firstLine="5"/>
              <w:rPr>
                <w:b/>
                <w:sz w:val="18"/>
                <w:szCs w:val="18"/>
              </w:rPr>
            </w:pPr>
            <w:r w:rsidRPr="008578F4">
              <w:rPr>
                <w:b/>
                <w:sz w:val="18"/>
                <w:szCs w:val="18"/>
              </w:rPr>
              <w:t>Калькуляция себестоимости производства, отпуска, передачи тепловой энергии Котельная № 1 с. Кукобой</w:t>
            </w:r>
          </w:p>
        </w:tc>
      </w:tr>
      <w:tr w:rsidR="002A6A65" w:rsidRPr="002A6A65" w14:paraId="2B0CE0E1" w14:textId="77777777" w:rsidTr="008578F4">
        <w:trPr>
          <w:trHeight w:val="20"/>
        </w:trPr>
        <w:tc>
          <w:tcPr>
            <w:tcW w:w="405" w:type="pct"/>
            <w:gridSpan w:val="3"/>
            <w:vAlign w:val="center"/>
          </w:tcPr>
          <w:p w14:paraId="168DF5B2" w14:textId="77777777" w:rsidR="002A6A65" w:rsidRPr="002A6A65" w:rsidRDefault="002A6A65" w:rsidP="008578F4">
            <w:pPr>
              <w:pStyle w:val="TableParagraph"/>
              <w:ind w:left="167" w:right="156"/>
              <w:rPr>
                <w:sz w:val="18"/>
                <w:szCs w:val="18"/>
              </w:rPr>
            </w:pPr>
            <w:r w:rsidRPr="002A6A65">
              <w:rPr>
                <w:sz w:val="18"/>
                <w:szCs w:val="18"/>
              </w:rPr>
              <w:t>8.</w:t>
            </w:r>
          </w:p>
        </w:tc>
        <w:tc>
          <w:tcPr>
            <w:tcW w:w="2921" w:type="pct"/>
            <w:vAlign w:val="center"/>
          </w:tcPr>
          <w:p w14:paraId="5F175B12" w14:textId="77777777" w:rsidR="002A6A65" w:rsidRPr="002A6A65" w:rsidRDefault="002A6A65" w:rsidP="008578F4">
            <w:pPr>
              <w:pStyle w:val="TableParagraph"/>
              <w:ind w:left="110"/>
              <w:rPr>
                <w:sz w:val="18"/>
                <w:szCs w:val="18"/>
              </w:rPr>
            </w:pPr>
            <w:r w:rsidRPr="002A6A65">
              <w:rPr>
                <w:sz w:val="18"/>
                <w:szCs w:val="18"/>
              </w:rPr>
              <w:t>Отчисления на социальные нужды, руб.</w:t>
            </w:r>
          </w:p>
        </w:tc>
        <w:tc>
          <w:tcPr>
            <w:tcW w:w="746" w:type="pct"/>
            <w:vAlign w:val="center"/>
          </w:tcPr>
          <w:p w14:paraId="1E0D9E3A" w14:textId="77777777" w:rsidR="002A6A65" w:rsidRPr="002A6A65" w:rsidRDefault="002A6A65" w:rsidP="008578F4">
            <w:pPr>
              <w:pStyle w:val="TableParagraph"/>
              <w:ind w:left="101" w:right="94"/>
              <w:rPr>
                <w:sz w:val="18"/>
                <w:szCs w:val="18"/>
              </w:rPr>
            </w:pPr>
            <w:r w:rsidRPr="002A6A65">
              <w:rPr>
                <w:sz w:val="18"/>
                <w:szCs w:val="18"/>
              </w:rPr>
              <w:t>183 358,00</w:t>
            </w:r>
          </w:p>
        </w:tc>
        <w:tc>
          <w:tcPr>
            <w:tcW w:w="928" w:type="pct"/>
            <w:vAlign w:val="center"/>
          </w:tcPr>
          <w:p w14:paraId="0B7BE500" w14:textId="77777777" w:rsidR="002A6A65" w:rsidRPr="002A6A65" w:rsidRDefault="002A6A65" w:rsidP="008578F4">
            <w:pPr>
              <w:pStyle w:val="TableParagraph"/>
              <w:ind w:left="101" w:right="95"/>
              <w:rPr>
                <w:sz w:val="18"/>
                <w:szCs w:val="18"/>
              </w:rPr>
            </w:pPr>
            <w:r w:rsidRPr="002A6A65">
              <w:rPr>
                <w:sz w:val="18"/>
                <w:szCs w:val="18"/>
              </w:rPr>
              <w:t>213 246,00</w:t>
            </w:r>
          </w:p>
        </w:tc>
      </w:tr>
      <w:tr w:rsidR="002A6A65" w:rsidRPr="002A6A65" w14:paraId="61D48670" w14:textId="77777777" w:rsidTr="008578F4">
        <w:trPr>
          <w:trHeight w:val="20"/>
        </w:trPr>
        <w:tc>
          <w:tcPr>
            <w:tcW w:w="405" w:type="pct"/>
            <w:gridSpan w:val="3"/>
            <w:vAlign w:val="center"/>
          </w:tcPr>
          <w:p w14:paraId="281BF434" w14:textId="77777777" w:rsidR="002A6A65" w:rsidRPr="002A6A65" w:rsidRDefault="002A6A65" w:rsidP="008578F4">
            <w:pPr>
              <w:pStyle w:val="TableParagraph"/>
              <w:ind w:left="167" w:right="156"/>
              <w:rPr>
                <w:sz w:val="18"/>
                <w:szCs w:val="18"/>
              </w:rPr>
            </w:pPr>
            <w:r w:rsidRPr="002A6A65">
              <w:rPr>
                <w:sz w:val="18"/>
                <w:szCs w:val="18"/>
              </w:rPr>
              <w:t>9.</w:t>
            </w:r>
          </w:p>
        </w:tc>
        <w:tc>
          <w:tcPr>
            <w:tcW w:w="2921" w:type="pct"/>
            <w:vAlign w:val="center"/>
          </w:tcPr>
          <w:p w14:paraId="537427E9" w14:textId="77777777" w:rsidR="002A6A65" w:rsidRPr="002A6A65" w:rsidRDefault="002A6A65" w:rsidP="008578F4">
            <w:pPr>
              <w:pStyle w:val="TableParagraph"/>
              <w:ind w:left="110" w:right="551"/>
              <w:rPr>
                <w:sz w:val="18"/>
                <w:szCs w:val="18"/>
              </w:rPr>
            </w:pPr>
            <w:r w:rsidRPr="002A6A65">
              <w:rPr>
                <w:sz w:val="18"/>
                <w:szCs w:val="18"/>
              </w:rPr>
              <w:t>Расходы на содержание и эксплуатацию оборудования, руб.</w:t>
            </w:r>
          </w:p>
        </w:tc>
        <w:tc>
          <w:tcPr>
            <w:tcW w:w="746" w:type="pct"/>
            <w:vAlign w:val="center"/>
          </w:tcPr>
          <w:p w14:paraId="2A2BF840" w14:textId="77777777" w:rsidR="002A6A65" w:rsidRPr="002A6A65" w:rsidRDefault="002A6A65" w:rsidP="008578F4">
            <w:pPr>
              <w:pStyle w:val="TableParagraph"/>
              <w:ind w:left="101" w:right="94"/>
              <w:rPr>
                <w:sz w:val="18"/>
                <w:szCs w:val="18"/>
              </w:rPr>
            </w:pPr>
            <w:r w:rsidRPr="002A6A65">
              <w:rPr>
                <w:sz w:val="18"/>
                <w:szCs w:val="18"/>
              </w:rPr>
              <w:t>140 174,00</w:t>
            </w:r>
          </w:p>
        </w:tc>
        <w:tc>
          <w:tcPr>
            <w:tcW w:w="928" w:type="pct"/>
            <w:vAlign w:val="center"/>
          </w:tcPr>
          <w:p w14:paraId="73DF8A96" w14:textId="77777777" w:rsidR="002A6A65" w:rsidRPr="002A6A65" w:rsidRDefault="002A6A65" w:rsidP="008578F4">
            <w:pPr>
              <w:pStyle w:val="TableParagraph"/>
              <w:ind w:left="96" w:right="95"/>
              <w:rPr>
                <w:sz w:val="18"/>
                <w:szCs w:val="18"/>
              </w:rPr>
            </w:pPr>
            <w:r w:rsidRPr="002A6A65">
              <w:rPr>
                <w:sz w:val="18"/>
                <w:szCs w:val="18"/>
              </w:rPr>
              <w:t>42 294,00</w:t>
            </w:r>
          </w:p>
        </w:tc>
      </w:tr>
      <w:tr w:rsidR="002A6A65" w:rsidRPr="002A6A65" w14:paraId="53DDCD51" w14:textId="77777777" w:rsidTr="008578F4">
        <w:trPr>
          <w:trHeight w:val="20"/>
        </w:trPr>
        <w:tc>
          <w:tcPr>
            <w:tcW w:w="405" w:type="pct"/>
            <w:gridSpan w:val="3"/>
            <w:vAlign w:val="center"/>
          </w:tcPr>
          <w:p w14:paraId="313670E6" w14:textId="77777777" w:rsidR="002A6A65" w:rsidRPr="002A6A65" w:rsidRDefault="002A6A65" w:rsidP="008578F4">
            <w:pPr>
              <w:pStyle w:val="TableParagraph"/>
              <w:ind w:left="162" w:right="156"/>
              <w:rPr>
                <w:sz w:val="18"/>
                <w:szCs w:val="18"/>
              </w:rPr>
            </w:pPr>
            <w:r w:rsidRPr="002A6A65">
              <w:rPr>
                <w:sz w:val="18"/>
                <w:szCs w:val="18"/>
              </w:rPr>
              <w:t>10.</w:t>
            </w:r>
          </w:p>
        </w:tc>
        <w:tc>
          <w:tcPr>
            <w:tcW w:w="2921" w:type="pct"/>
            <w:vAlign w:val="center"/>
          </w:tcPr>
          <w:p w14:paraId="1095E4D9" w14:textId="77777777" w:rsidR="002A6A65" w:rsidRPr="002A6A65" w:rsidRDefault="002A6A65" w:rsidP="008578F4">
            <w:pPr>
              <w:pStyle w:val="TableParagraph"/>
              <w:ind w:left="110"/>
              <w:rPr>
                <w:sz w:val="18"/>
                <w:szCs w:val="18"/>
              </w:rPr>
            </w:pPr>
            <w:r w:rsidRPr="002A6A65">
              <w:rPr>
                <w:sz w:val="18"/>
                <w:szCs w:val="18"/>
              </w:rPr>
              <w:t>Цеховые расходы, руб.</w:t>
            </w:r>
          </w:p>
        </w:tc>
        <w:tc>
          <w:tcPr>
            <w:tcW w:w="746" w:type="pct"/>
            <w:vAlign w:val="center"/>
          </w:tcPr>
          <w:p w14:paraId="617922A2" w14:textId="77777777" w:rsidR="002A6A65" w:rsidRPr="002A6A65" w:rsidRDefault="002A6A65" w:rsidP="008578F4">
            <w:pPr>
              <w:pStyle w:val="TableParagraph"/>
              <w:ind w:left="101" w:right="94"/>
              <w:rPr>
                <w:sz w:val="18"/>
                <w:szCs w:val="18"/>
              </w:rPr>
            </w:pPr>
            <w:r w:rsidRPr="002A6A65">
              <w:rPr>
                <w:sz w:val="18"/>
                <w:szCs w:val="18"/>
              </w:rPr>
              <w:t>355 604,00</w:t>
            </w:r>
          </w:p>
        </w:tc>
        <w:tc>
          <w:tcPr>
            <w:tcW w:w="928" w:type="pct"/>
            <w:vAlign w:val="center"/>
          </w:tcPr>
          <w:p w14:paraId="7F329DD4" w14:textId="77777777" w:rsidR="002A6A65" w:rsidRPr="002A6A65" w:rsidRDefault="002A6A65" w:rsidP="008578F4">
            <w:pPr>
              <w:pStyle w:val="TableParagraph"/>
              <w:ind w:left="101" w:right="95"/>
              <w:rPr>
                <w:sz w:val="18"/>
                <w:szCs w:val="18"/>
              </w:rPr>
            </w:pPr>
            <w:r w:rsidRPr="002A6A65">
              <w:rPr>
                <w:sz w:val="18"/>
                <w:szCs w:val="18"/>
              </w:rPr>
              <w:t>333 208,00</w:t>
            </w:r>
          </w:p>
        </w:tc>
      </w:tr>
      <w:tr w:rsidR="002A6A65" w:rsidRPr="002A6A65" w14:paraId="4597871F" w14:textId="77777777" w:rsidTr="008578F4">
        <w:trPr>
          <w:trHeight w:val="20"/>
        </w:trPr>
        <w:tc>
          <w:tcPr>
            <w:tcW w:w="405" w:type="pct"/>
            <w:gridSpan w:val="3"/>
            <w:vAlign w:val="center"/>
          </w:tcPr>
          <w:p w14:paraId="7F1A8DA4" w14:textId="77777777" w:rsidR="002A6A65" w:rsidRPr="002A6A65" w:rsidRDefault="002A6A65" w:rsidP="008578F4">
            <w:pPr>
              <w:pStyle w:val="TableParagraph"/>
              <w:ind w:left="162" w:right="156"/>
              <w:rPr>
                <w:sz w:val="18"/>
                <w:szCs w:val="18"/>
              </w:rPr>
            </w:pPr>
            <w:r w:rsidRPr="002A6A65">
              <w:rPr>
                <w:sz w:val="18"/>
                <w:szCs w:val="18"/>
              </w:rPr>
              <w:t>11.</w:t>
            </w:r>
          </w:p>
        </w:tc>
        <w:tc>
          <w:tcPr>
            <w:tcW w:w="2921" w:type="pct"/>
            <w:vAlign w:val="center"/>
          </w:tcPr>
          <w:p w14:paraId="38B8B807" w14:textId="77777777" w:rsidR="002A6A65" w:rsidRPr="002A6A65" w:rsidRDefault="002A6A65" w:rsidP="008578F4">
            <w:pPr>
              <w:pStyle w:val="TableParagraph"/>
              <w:ind w:left="110"/>
              <w:rPr>
                <w:sz w:val="18"/>
                <w:szCs w:val="18"/>
              </w:rPr>
            </w:pPr>
            <w:r w:rsidRPr="002A6A65">
              <w:rPr>
                <w:sz w:val="18"/>
                <w:szCs w:val="18"/>
              </w:rPr>
              <w:t>Общехозяйственные расходы, руб.</w:t>
            </w:r>
          </w:p>
        </w:tc>
        <w:tc>
          <w:tcPr>
            <w:tcW w:w="746" w:type="pct"/>
            <w:vAlign w:val="center"/>
          </w:tcPr>
          <w:p w14:paraId="2178AA4E" w14:textId="77777777" w:rsidR="002A6A65" w:rsidRPr="002A6A65" w:rsidRDefault="002A6A65" w:rsidP="008578F4">
            <w:pPr>
              <w:pStyle w:val="TableParagraph"/>
              <w:ind w:left="101" w:right="94"/>
              <w:rPr>
                <w:sz w:val="18"/>
                <w:szCs w:val="18"/>
              </w:rPr>
            </w:pPr>
            <w:r w:rsidRPr="002A6A65">
              <w:rPr>
                <w:sz w:val="18"/>
                <w:szCs w:val="18"/>
              </w:rPr>
              <w:t>654 704,00</w:t>
            </w:r>
          </w:p>
        </w:tc>
        <w:tc>
          <w:tcPr>
            <w:tcW w:w="928" w:type="pct"/>
            <w:vAlign w:val="center"/>
          </w:tcPr>
          <w:p w14:paraId="2D2A29EF" w14:textId="77777777" w:rsidR="002A6A65" w:rsidRPr="002A6A65" w:rsidRDefault="002A6A65" w:rsidP="008578F4">
            <w:pPr>
              <w:pStyle w:val="TableParagraph"/>
              <w:ind w:left="96" w:right="95"/>
              <w:rPr>
                <w:sz w:val="18"/>
                <w:szCs w:val="18"/>
              </w:rPr>
            </w:pPr>
            <w:r w:rsidRPr="002A6A65">
              <w:rPr>
                <w:sz w:val="18"/>
                <w:szCs w:val="18"/>
              </w:rPr>
              <w:t>668 699</w:t>
            </w:r>
          </w:p>
        </w:tc>
      </w:tr>
      <w:tr w:rsidR="002A6A65" w:rsidRPr="002A6A65" w14:paraId="2A2F020E" w14:textId="77777777" w:rsidTr="008578F4">
        <w:trPr>
          <w:trHeight w:val="20"/>
        </w:trPr>
        <w:tc>
          <w:tcPr>
            <w:tcW w:w="405" w:type="pct"/>
            <w:gridSpan w:val="3"/>
            <w:vAlign w:val="center"/>
          </w:tcPr>
          <w:p w14:paraId="61278D2C" w14:textId="77777777" w:rsidR="002A6A65" w:rsidRPr="002A6A65" w:rsidRDefault="002A6A65" w:rsidP="008578F4">
            <w:pPr>
              <w:pStyle w:val="TableParagraph"/>
              <w:ind w:left="162" w:right="156"/>
              <w:rPr>
                <w:sz w:val="18"/>
                <w:szCs w:val="18"/>
              </w:rPr>
            </w:pPr>
            <w:r w:rsidRPr="002A6A65">
              <w:rPr>
                <w:sz w:val="18"/>
                <w:szCs w:val="18"/>
              </w:rPr>
              <w:t>12.</w:t>
            </w:r>
          </w:p>
        </w:tc>
        <w:tc>
          <w:tcPr>
            <w:tcW w:w="2921" w:type="pct"/>
            <w:vAlign w:val="center"/>
          </w:tcPr>
          <w:p w14:paraId="455FB3D1" w14:textId="77777777" w:rsidR="002A6A65" w:rsidRPr="002A6A65" w:rsidRDefault="002A6A65" w:rsidP="008578F4">
            <w:pPr>
              <w:pStyle w:val="TableParagraph"/>
              <w:ind w:left="110"/>
              <w:rPr>
                <w:sz w:val="18"/>
                <w:szCs w:val="18"/>
              </w:rPr>
            </w:pPr>
            <w:r w:rsidRPr="002A6A65">
              <w:rPr>
                <w:sz w:val="18"/>
                <w:szCs w:val="18"/>
              </w:rPr>
              <w:t>Другие затраты, относимые на себестоимость, руб.</w:t>
            </w:r>
          </w:p>
        </w:tc>
        <w:tc>
          <w:tcPr>
            <w:tcW w:w="746" w:type="pct"/>
            <w:vAlign w:val="center"/>
          </w:tcPr>
          <w:p w14:paraId="038222CF" w14:textId="77777777" w:rsidR="002A6A65" w:rsidRPr="002A6A65" w:rsidRDefault="002A6A65" w:rsidP="008578F4">
            <w:pPr>
              <w:pStyle w:val="TableParagraph"/>
              <w:ind w:left="101" w:right="94"/>
              <w:rPr>
                <w:sz w:val="18"/>
                <w:szCs w:val="18"/>
              </w:rPr>
            </w:pPr>
            <w:r w:rsidRPr="002A6A65">
              <w:rPr>
                <w:sz w:val="18"/>
                <w:szCs w:val="18"/>
              </w:rPr>
              <w:t>140 045,00</w:t>
            </w:r>
          </w:p>
        </w:tc>
        <w:tc>
          <w:tcPr>
            <w:tcW w:w="928" w:type="pct"/>
            <w:vAlign w:val="center"/>
          </w:tcPr>
          <w:p w14:paraId="327E166C" w14:textId="77777777" w:rsidR="002A6A65" w:rsidRPr="002A6A65" w:rsidRDefault="002A6A65" w:rsidP="008578F4">
            <w:pPr>
              <w:pStyle w:val="TableParagraph"/>
              <w:ind w:left="101" w:right="95"/>
              <w:rPr>
                <w:sz w:val="18"/>
                <w:szCs w:val="18"/>
              </w:rPr>
            </w:pPr>
            <w:r w:rsidRPr="002A6A65">
              <w:rPr>
                <w:sz w:val="18"/>
                <w:szCs w:val="18"/>
              </w:rPr>
              <w:t>145 613,00</w:t>
            </w:r>
          </w:p>
        </w:tc>
      </w:tr>
      <w:tr w:rsidR="002A6A65" w:rsidRPr="002A6A65" w14:paraId="2340D2BC" w14:textId="77777777" w:rsidTr="008578F4">
        <w:trPr>
          <w:trHeight w:val="20"/>
        </w:trPr>
        <w:tc>
          <w:tcPr>
            <w:tcW w:w="405" w:type="pct"/>
            <w:gridSpan w:val="3"/>
            <w:vAlign w:val="center"/>
          </w:tcPr>
          <w:p w14:paraId="686E9E3D" w14:textId="77777777" w:rsidR="002A6A65" w:rsidRPr="002A6A65" w:rsidRDefault="002A6A65" w:rsidP="008578F4">
            <w:pPr>
              <w:pStyle w:val="TableParagraph"/>
              <w:ind w:left="162" w:right="156"/>
              <w:rPr>
                <w:sz w:val="18"/>
                <w:szCs w:val="18"/>
              </w:rPr>
            </w:pPr>
            <w:r w:rsidRPr="002A6A65">
              <w:rPr>
                <w:sz w:val="18"/>
                <w:szCs w:val="18"/>
              </w:rPr>
              <w:t>13.</w:t>
            </w:r>
          </w:p>
        </w:tc>
        <w:tc>
          <w:tcPr>
            <w:tcW w:w="2921" w:type="pct"/>
            <w:vAlign w:val="center"/>
          </w:tcPr>
          <w:p w14:paraId="76B96B1D" w14:textId="77777777" w:rsidR="002A6A65" w:rsidRPr="002A6A65" w:rsidRDefault="002A6A65" w:rsidP="008578F4">
            <w:pPr>
              <w:pStyle w:val="TableParagraph"/>
              <w:ind w:left="110"/>
              <w:rPr>
                <w:sz w:val="18"/>
                <w:szCs w:val="18"/>
              </w:rPr>
            </w:pPr>
            <w:r w:rsidRPr="002A6A65">
              <w:rPr>
                <w:sz w:val="18"/>
                <w:szCs w:val="18"/>
              </w:rPr>
              <w:t>Недополученный по независящим причинам доход</w:t>
            </w:r>
          </w:p>
        </w:tc>
        <w:tc>
          <w:tcPr>
            <w:tcW w:w="746" w:type="pct"/>
            <w:vAlign w:val="center"/>
          </w:tcPr>
          <w:p w14:paraId="424F3963" w14:textId="77777777" w:rsidR="002A6A65" w:rsidRPr="002A6A65" w:rsidRDefault="002A6A65" w:rsidP="008578F4">
            <w:pPr>
              <w:pStyle w:val="TableParagraph"/>
              <w:rPr>
                <w:sz w:val="18"/>
                <w:szCs w:val="18"/>
              </w:rPr>
            </w:pPr>
          </w:p>
        </w:tc>
        <w:tc>
          <w:tcPr>
            <w:tcW w:w="928" w:type="pct"/>
            <w:vAlign w:val="center"/>
          </w:tcPr>
          <w:p w14:paraId="74595C8F" w14:textId="77777777" w:rsidR="002A6A65" w:rsidRPr="002A6A65" w:rsidRDefault="002A6A65" w:rsidP="008578F4">
            <w:pPr>
              <w:pStyle w:val="TableParagraph"/>
              <w:rPr>
                <w:sz w:val="18"/>
                <w:szCs w:val="18"/>
              </w:rPr>
            </w:pPr>
          </w:p>
        </w:tc>
      </w:tr>
      <w:tr w:rsidR="002A6A65" w:rsidRPr="002A6A65" w14:paraId="4E90AF5F" w14:textId="77777777" w:rsidTr="008578F4">
        <w:trPr>
          <w:trHeight w:val="20"/>
        </w:trPr>
        <w:tc>
          <w:tcPr>
            <w:tcW w:w="405" w:type="pct"/>
            <w:gridSpan w:val="3"/>
            <w:vAlign w:val="center"/>
          </w:tcPr>
          <w:p w14:paraId="08E148A6" w14:textId="77777777" w:rsidR="002A6A65" w:rsidRPr="002A6A65" w:rsidRDefault="002A6A65" w:rsidP="008578F4">
            <w:pPr>
              <w:pStyle w:val="TableParagraph"/>
              <w:ind w:left="162" w:right="156"/>
              <w:rPr>
                <w:sz w:val="18"/>
                <w:szCs w:val="18"/>
              </w:rPr>
            </w:pPr>
            <w:r w:rsidRPr="002A6A65">
              <w:rPr>
                <w:sz w:val="18"/>
                <w:szCs w:val="18"/>
              </w:rPr>
              <w:t>14.</w:t>
            </w:r>
          </w:p>
        </w:tc>
        <w:tc>
          <w:tcPr>
            <w:tcW w:w="2921" w:type="pct"/>
            <w:vAlign w:val="center"/>
          </w:tcPr>
          <w:p w14:paraId="45ACAD52" w14:textId="77777777" w:rsidR="002A6A65" w:rsidRPr="002A6A65" w:rsidRDefault="002A6A65" w:rsidP="008578F4">
            <w:pPr>
              <w:pStyle w:val="TableParagraph"/>
              <w:ind w:left="110" w:right="322"/>
              <w:rPr>
                <w:sz w:val="18"/>
                <w:szCs w:val="18"/>
              </w:rPr>
            </w:pPr>
            <w:r w:rsidRPr="002A6A65">
              <w:rPr>
                <w:sz w:val="18"/>
                <w:szCs w:val="18"/>
              </w:rPr>
              <w:t>Себестоимость производства и отпуска тепловой энергии (п.п.3¸12), руб.</w:t>
            </w:r>
          </w:p>
        </w:tc>
        <w:tc>
          <w:tcPr>
            <w:tcW w:w="746" w:type="pct"/>
            <w:vAlign w:val="center"/>
          </w:tcPr>
          <w:p w14:paraId="0C81F24B" w14:textId="77777777" w:rsidR="002A6A65" w:rsidRPr="002A6A65" w:rsidRDefault="002A6A65" w:rsidP="008578F4">
            <w:pPr>
              <w:pStyle w:val="TableParagraph"/>
              <w:ind w:left="272"/>
              <w:rPr>
                <w:sz w:val="18"/>
                <w:szCs w:val="18"/>
              </w:rPr>
            </w:pPr>
            <w:r w:rsidRPr="002A6A65">
              <w:rPr>
                <w:sz w:val="18"/>
                <w:szCs w:val="18"/>
              </w:rPr>
              <w:t>4 027 540,00</w:t>
            </w:r>
          </w:p>
        </w:tc>
        <w:tc>
          <w:tcPr>
            <w:tcW w:w="928" w:type="pct"/>
            <w:vAlign w:val="center"/>
          </w:tcPr>
          <w:p w14:paraId="7038D001" w14:textId="77777777" w:rsidR="002A6A65" w:rsidRPr="002A6A65" w:rsidRDefault="002A6A65" w:rsidP="008578F4">
            <w:pPr>
              <w:pStyle w:val="TableParagraph"/>
              <w:ind w:left="96" w:right="95"/>
              <w:rPr>
                <w:sz w:val="18"/>
                <w:szCs w:val="18"/>
              </w:rPr>
            </w:pPr>
            <w:r w:rsidRPr="002A6A65">
              <w:rPr>
                <w:sz w:val="18"/>
                <w:szCs w:val="18"/>
              </w:rPr>
              <w:t>4 559 645,00</w:t>
            </w:r>
          </w:p>
        </w:tc>
      </w:tr>
      <w:tr w:rsidR="002A6A65" w:rsidRPr="002A6A65" w14:paraId="273D3598" w14:textId="77777777" w:rsidTr="008578F4">
        <w:trPr>
          <w:trHeight w:val="20"/>
        </w:trPr>
        <w:tc>
          <w:tcPr>
            <w:tcW w:w="405" w:type="pct"/>
            <w:gridSpan w:val="3"/>
            <w:vAlign w:val="center"/>
          </w:tcPr>
          <w:p w14:paraId="1FA4B6D7" w14:textId="77777777" w:rsidR="002A6A65" w:rsidRPr="002A6A65" w:rsidRDefault="002A6A65" w:rsidP="008578F4">
            <w:pPr>
              <w:pStyle w:val="TableParagraph"/>
              <w:ind w:left="162" w:right="156"/>
              <w:rPr>
                <w:sz w:val="18"/>
                <w:szCs w:val="18"/>
              </w:rPr>
            </w:pPr>
            <w:r w:rsidRPr="002A6A65">
              <w:rPr>
                <w:sz w:val="18"/>
                <w:szCs w:val="18"/>
              </w:rPr>
              <w:t>15.</w:t>
            </w:r>
          </w:p>
        </w:tc>
        <w:tc>
          <w:tcPr>
            <w:tcW w:w="2921" w:type="pct"/>
            <w:vAlign w:val="center"/>
          </w:tcPr>
          <w:p w14:paraId="0D071C18" w14:textId="77777777" w:rsidR="002A6A65" w:rsidRPr="002A6A65" w:rsidRDefault="002A6A65" w:rsidP="008578F4">
            <w:pPr>
              <w:pStyle w:val="TableParagraph"/>
              <w:ind w:left="110"/>
              <w:rPr>
                <w:sz w:val="18"/>
                <w:szCs w:val="18"/>
              </w:rPr>
            </w:pPr>
            <w:r w:rsidRPr="002A6A65">
              <w:rPr>
                <w:sz w:val="18"/>
                <w:szCs w:val="18"/>
              </w:rPr>
              <w:t>Себестоимость 1 Гкал (п.14 / п.2), руб./Гкал</w:t>
            </w:r>
          </w:p>
        </w:tc>
        <w:tc>
          <w:tcPr>
            <w:tcW w:w="746" w:type="pct"/>
            <w:vAlign w:val="center"/>
          </w:tcPr>
          <w:p w14:paraId="64CD6ADB" w14:textId="77777777" w:rsidR="002A6A65" w:rsidRPr="002A6A65" w:rsidRDefault="002A6A65" w:rsidP="008578F4">
            <w:pPr>
              <w:pStyle w:val="TableParagraph"/>
              <w:ind w:left="101" w:right="94"/>
              <w:rPr>
                <w:sz w:val="18"/>
                <w:szCs w:val="18"/>
              </w:rPr>
            </w:pPr>
            <w:r w:rsidRPr="002A6A65">
              <w:rPr>
                <w:sz w:val="18"/>
                <w:szCs w:val="18"/>
              </w:rPr>
              <w:t>4 325,94</w:t>
            </w:r>
          </w:p>
        </w:tc>
        <w:tc>
          <w:tcPr>
            <w:tcW w:w="928" w:type="pct"/>
            <w:vAlign w:val="center"/>
          </w:tcPr>
          <w:p w14:paraId="37893EDB" w14:textId="77777777" w:rsidR="002A6A65" w:rsidRPr="002A6A65" w:rsidRDefault="002A6A65" w:rsidP="008578F4">
            <w:pPr>
              <w:pStyle w:val="TableParagraph"/>
              <w:ind w:left="101" w:right="95"/>
              <w:rPr>
                <w:sz w:val="18"/>
                <w:szCs w:val="18"/>
              </w:rPr>
            </w:pPr>
            <w:r w:rsidRPr="002A6A65">
              <w:rPr>
                <w:sz w:val="18"/>
                <w:szCs w:val="18"/>
              </w:rPr>
              <w:t>4 658,45</w:t>
            </w:r>
          </w:p>
        </w:tc>
      </w:tr>
      <w:tr w:rsidR="002A6A65" w:rsidRPr="002A6A65" w14:paraId="5F42A516" w14:textId="77777777" w:rsidTr="008578F4">
        <w:trPr>
          <w:trHeight w:val="20"/>
        </w:trPr>
        <w:tc>
          <w:tcPr>
            <w:tcW w:w="405" w:type="pct"/>
            <w:gridSpan w:val="3"/>
            <w:vAlign w:val="center"/>
          </w:tcPr>
          <w:p w14:paraId="723DE07B" w14:textId="77777777" w:rsidR="002A6A65" w:rsidRPr="002A6A65" w:rsidRDefault="002A6A65" w:rsidP="008578F4">
            <w:pPr>
              <w:pStyle w:val="TableParagraph"/>
              <w:ind w:left="162" w:right="156"/>
              <w:rPr>
                <w:sz w:val="18"/>
                <w:szCs w:val="18"/>
              </w:rPr>
            </w:pPr>
            <w:r w:rsidRPr="002A6A65">
              <w:rPr>
                <w:sz w:val="18"/>
                <w:szCs w:val="18"/>
              </w:rPr>
              <w:t>16.</w:t>
            </w:r>
          </w:p>
        </w:tc>
        <w:tc>
          <w:tcPr>
            <w:tcW w:w="2921" w:type="pct"/>
            <w:vAlign w:val="center"/>
          </w:tcPr>
          <w:p w14:paraId="4AD9CDD6" w14:textId="77777777" w:rsidR="002A6A65" w:rsidRPr="002A6A65" w:rsidRDefault="002A6A65" w:rsidP="008578F4">
            <w:pPr>
              <w:pStyle w:val="TableParagraph"/>
              <w:ind w:left="110"/>
              <w:rPr>
                <w:sz w:val="18"/>
                <w:szCs w:val="18"/>
              </w:rPr>
            </w:pPr>
            <w:r w:rsidRPr="002A6A65">
              <w:rPr>
                <w:sz w:val="18"/>
                <w:szCs w:val="18"/>
              </w:rPr>
              <w:t>Прибыль, всего, руб.</w:t>
            </w:r>
          </w:p>
        </w:tc>
        <w:tc>
          <w:tcPr>
            <w:tcW w:w="746" w:type="pct"/>
            <w:vAlign w:val="center"/>
          </w:tcPr>
          <w:p w14:paraId="20BA6E06" w14:textId="77777777" w:rsidR="002A6A65" w:rsidRPr="002A6A65" w:rsidRDefault="002A6A65" w:rsidP="008578F4">
            <w:pPr>
              <w:pStyle w:val="TableParagraph"/>
              <w:rPr>
                <w:sz w:val="18"/>
                <w:szCs w:val="18"/>
              </w:rPr>
            </w:pPr>
          </w:p>
        </w:tc>
        <w:tc>
          <w:tcPr>
            <w:tcW w:w="928" w:type="pct"/>
            <w:vAlign w:val="center"/>
          </w:tcPr>
          <w:p w14:paraId="2B1BA982" w14:textId="77777777" w:rsidR="002A6A65" w:rsidRPr="002A6A65" w:rsidRDefault="002A6A65" w:rsidP="008578F4">
            <w:pPr>
              <w:pStyle w:val="TableParagraph"/>
              <w:rPr>
                <w:sz w:val="18"/>
                <w:szCs w:val="18"/>
              </w:rPr>
            </w:pPr>
          </w:p>
        </w:tc>
      </w:tr>
      <w:tr w:rsidR="002A6A65" w:rsidRPr="002A6A65" w14:paraId="277B84F1" w14:textId="77777777" w:rsidTr="008578F4">
        <w:trPr>
          <w:trHeight w:val="20"/>
        </w:trPr>
        <w:tc>
          <w:tcPr>
            <w:tcW w:w="405" w:type="pct"/>
            <w:gridSpan w:val="3"/>
            <w:vAlign w:val="center"/>
          </w:tcPr>
          <w:p w14:paraId="1AC41410" w14:textId="77777777" w:rsidR="002A6A65" w:rsidRPr="002A6A65" w:rsidRDefault="002A6A65" w:rsidP="008578F4">
            <w:pPr>
              <w:pStyle w:val="TableParagraph"/>
              <w:ind w:left="162" w:right="156"/>
              <w:rPr>
                <w:sz w:val="18"/>
                <w:szCs w:val="18"/>
              </w:rPr>
            </w:pPr>
            <w:r w:rsidRPr="002A6A65">
              <w:rPr>
                <w:sz w:val="18"/>
                <w:szCs w:val="18"/>
              </w:rPr>
              <w:t>17.</w:t>
            </w:r>
          </w:p>
        </w:tc>
        <w:tc>
          <w:tcPr>
            <w:tcW w:w="2921" w:type="pct"/>
            <w:vAlign w:val="center"/>
          </w:tcPr>
          <w:p w14:paraId="6F425FD5" w14:textId="77777777" w:rsidR="002A6A65" w:rsidRPr="002A6A65" w:rsidRDefault="002A6A65" w:rsidP="008578F4">
            <w:pPr>
              <w:pStyle w:val="TableParagraph"/>
              <w:ind w:left="110"/>
              <w:rPr>
                <w:sz w:val="18"/>
                <w:szCs w:val="18"/>
              </w:rPr>
            </w:pPr>
            <w:r w:rsidRPr="002A6A65">
              <w:rPr>
                <w:sz w:val="18"/>
                <w:szCs w:val="18"/>
              </w:rPr>
              <w:t>Прибыль на 1 Гкал (п.16/п.2), руб./Гкал</w:t>
            </w:r>
          </w:p>
        </w:tc>
        <w:tc>
          <w:tcPr>
            <w:tcW w:w="746" w:type="pct"/>
            <w:vAlign w:val="center"/>
          </w:tcPr>
          <w:p w14:paraId="60636D28" w14:textId="77777777" w:rsidR="002A6A65" w:rsidRPr="002A6A65" w:rsidRDefault="002A6A65" w:rsidP="008578F4">
            <w:pPr>
              <w:pStyle w:val="TableParagraph"/>
              <w:rPr>
                <w:sz w:val="18"/>
                <w:szCs w:val="18"/>
              </w:rPr>
            </w:pPr>
          </w:p>
        </w:tc>
        <w:tc>
          <w:tcPr>
            <w:tcW w:w="928" w:type="pct"/>
            <w:vAlign w:val="center"/>
          </w:tcPr>
          <w:p w14:paraId="615F7E42" w14:textId="77777777" w:rsidR="002A6A65" w:rsidRPr="002A6A65" w:rsidRDefault="002A6A65" w:rsidP="008578F4">
            <w:pPr>
              <w:pStyle w:val="TableParagraph"/>
              <w:rPr>
                <w:sz w:val="18"/>
                <w:szCs w:val="18"/>
              </w:rPr>
            </w:pPr>
          </w:p>
        </w:tc>
      </w:tr>
      <w:tr w:rsidR="002A6A65" w:rsidRPr="002A6A65" w14:paraId="068E6518" w14:textId="77777777" w:rsidTr="008578F4">
        <w:trPr>
          <w:trHeight w:val="20"/>
        </w:trPr>
        <w:tc>
          <w:tcPr>
            <w:tcW w:w="405" w:type="pct"/>
            <w:gridSpan w:val="3"/>
            <w:vAlign w:val="center"/>
          </w:tcPr>
          <w:p w14:paraId="48A7D8A8" w14:textId="77777777" w:rsidR="002A6A65" w:rsidRPr="002A6A65" w:rsidRDefault="002A6A65" w:rsidP="008578F4">
            <w:pPr>
              <w:pStyle w:val="TableParagraph"/>
              <w:ind w:left="162" w:right="156"/>
              <w:rPr>
                <w:sz w:val="18"/>
                <w:szCs w:val="18"/>
              </w:rPr>
            </w:pPr>
            <w:r w:rsidRPr="002A6A65">
              <w:rPr>
                <w:sz w:val="18"/>
                <w:szCs w:val="18"/>
              </w:rPr>
              <w:t>18.</w:t>
            </w:r>
          </w:p>
        </w:tc>
        <w:tc>
          <w:tcPr>
            <w:tcW w:w="2921" w:type="pct"/>
            <w:vAlign w:val="center"/>
          </w:tcPr>
          <w:p w14:paraId="6A2F8D54" w14:textId="77777777" w:rsidR="002A6A65" w:rsidRPr="002A6A65" w:rsidRDefault="002A6A65" w:rsidP="008578F4">
            <w:pPr>
              <w:pStyle w:val="TableParagraph"/>
              <w:ind w:left="110"/>
              <w:rPr>
                <w:sz w:val="18"/>
                <w:szCs w:val="18"/>
              </w:rPr>
            </w:pPr>
            <w:r w:rsidRPr="002A6A65">
              <w:rPr>
                <w:sz w:val="18"/>
                <w:szCs w:val="18"/>
              </w:rPr>
              <w:t>Рентабельность (п.16 / п.14),</w:t>
            </w:r>
            <w:r w:rsidRPr="002A6A65">
              <w:rPr>
                <w:spacing w:val="59"/>
                <w:sz w:val="18"/>
                <w:szCs w:val="18"/>
              </w:rPr>
              <w:t xml:space="preserve"> </w:t>
            </w:r>
            <w:r w:rsidRPr="002A6A65">
              <w:rPr>
                <w:sz w:val="18"/>
                <w:szCs w:val="18"/>
              </w:rPr>
              <w:t>%</w:t>
            </w:r>
          </w:p>
        </w:tc>
        <w:tc>
          <w:tcPr>
            <w:tcW w:w="746" w:type="pct"/>
            <w:vAlign w:val="center"/>
          </w:tcPr>
          <w:p w14:paraId="3D4DC9B9" w14:textId="77777777" w:rsidR="002A6A65" w:rsidRPr="002A6A65" w:rsidRDefault="002A6A65" w:rsidP="008578F4">
            <w:pPr>
              <w:pStyle w:val="TableParagraph"/>
              <w:rPr>
                <w:sz w:val="18"/>
                <w:szCs w:val="18"/>
              </w:rPr>
            </w:pPr>
          </w:p>
        </w:tc>
        <w:tc>
          <w:tcPr>
            <w:tcW w:w="928" w:type="pct"/>
            <w:vAlign w:val="center"/>
          </w:tcPr>
          <w:p w14:paraId="6C40A1DC" w14:textId="77777777" w:rsidR="002A6A65" w:rsidRPr="002A6A65" w:rsidRDefault="002A6A65" w:rsidP="008578F4">
            <w:pPr>
              <w:pStyle w:val="TableParagraph"/>
              <w:rPr>
                <w:sz w:val="18"/>
                <w:szCs w:val="18"/>
              </w:rPr>
            </w:pPr>
          </w:p>
        </w:tc>
      </w:tr>
      <w:tr w:rsidR="002A6A65" w:rsidRPr="002A6A65" w14:paraId="4A29ACF7" w14:textId="77777777" w:rsidTr="008578F4">
        <w:trPr>
          <w:trHeight w:val="20"/>
        </w:trPr>
        <w:tc>
          <w:tcPr>
            <w:tcW w:w="405" w:type="pct"/>
            <w:gridSpan w:val="3"/>
            <w:vAlign w:val="center"/>
          </w:tcPr>
          <w:p w14:paraId="1FC8FA0D" w14:textId="77777777" w:rsidR="002A6A65" w:rsidRPr="002A6A65" w:rsidRDefault="002A6A65" w:rsidP="008578F4">
            <w:pPr>
              <w:pStyle w:val="TableParagraph"/>
              <w:ind w:left="162" w:right="156"/>
              <w:rPr>
                <w:sz w:val="18"/>
                <w:szCs w:val="18"/>
              </w:rPr>
            </w:pPr>
            <w:r w:rsidRPr="002A6A65">
              <w:rPr>
                <w:sz w:val="18"/>
                <w:szCs w:val="18"/>
              </w:rPr>
              <w:t>19.</w:t>
            </w:r>
          </w:p>
        </w:tc>
        <w:tc>
          <w:tcPr>
            <w:tcW w:w="2921" w:type="pct"/>
            <w:vAlign w:val="center"/>
          </w:tcPr>
          <w:p w14:paraId="7C2D7E44" w14:textId="77777777" w:rsidR="002A6A65" w:rsidRPr="002A6A65" w:rsidRDefault="002A6A65" w:rsidP="008578F4">
            <w:pPr>
              <w:pStyle w:val="TableParagraph"/>
              <w:ind w:left="110"/>
              <w:rPr>
                <w:sz w:val="18"/>
                <w:szCs w:val="18"/>
              </w:rPr>
            </w:pPr>
            <w:r w:rsidRPr="002A6A65">
              <w:rPr>
                <w:sz w:val="18"/>
                <w:szCs w:val="18"/>
              </w:rPr>
              <w:t>Отчисления на энергосбережение, руб. (1 % от НВВ), руб.</w:t>
            </w:r>
          </w:p>
        </w:tc>
        <w:tc>
          <w:tcPr>
            <w:tcW w:w="746" w:type="pct"/>
            <w:vAlign w:val="center"/>
          </w:tcPr>
          <w:p w14:paraId="7851E3B8" w14:textId="77777777" w:rsidR="002A6A65" w:rsidRPr="002A6A65" w:rsidRDefault="002A6A65" w:rsidP="008578F4">
            <w:pPr>
              <w:pStyle w:val="TableParagraph"/>
              <w:rPr>
                <w:sz w:val="18"/>
                <w:szCs w:val="18"/>
              </w:rPr>
            </w:pPr>
          </w:p>
        </w:tc>
        <w:tc>
          <w:tcPr>
            <w:tcW w:w="928" w:type="pct"/>
            <w:vAlign w:val="center"/>
          </w:tcPr>
          <w:p w14:paraId="789A1522" w14:textId="77777777" w:rsidR="002A6A65" w:rsidRPr="002A6A65" w:rsidRDefault="002A6A65" w:rsidP="008578F4">
            <w:pPr>
              <w:pStyle w:val="TableParagraph"/>
              <w:rPr>
                <w:sz w:val="18"/>
                <w:szCs w:val="18"/>
              </w:rPr>
            </w:pPr>
          </w:p>
        </w:tc>
      </w:tr>
      <w:tr w:rsidR="002A6A65" w:rsidRPr="002A6A65" w14:paraId="5A49F48D" w14:textId="77777777" w:rsidTr="008578F4">
        <w:trPr>
          <w:trHeight w:val="20"/>
        </w:trPr>
        <w:tc>
          <w:tcPr>
            <w:tcW w:w="405" w:type="pct"/>
            <w:gridSpan w:val="3"/>
            <w:vAlign w:val="center"/>
          </w:tcPr>
          <w:p w14:paraId="3BDD640F" w14:textId="77777777" w:rsidR="002A6A65" w:rsidRPr="002A6A65" w:rsidRDefault="002A6A65" w:rsidP="008578F4">
            <w:pPr>
              <w:pStyle w:val="TableParagraph"/>
              <w:ind w:left="162" w:right="156"/>
              <w:rPr>
                <w:sz w:val="18"/>
                <w:szCs w:val="18"/>
              </w:rPr>
            </w:pPr>
            <w:r w:rsidRPr="002A6A65">
              <w:rPr>
                <w:sz w:val="18"/>
                <w:szCs w:val="18"/>
              </w:rPr>
              <w:t>20.</w:t>
            </w:r>
          </w:p>
        </w:tc>
        <w:tc>
          <w:tcPr>
            <w:tcW w:w="2921" w:type="pct"/>
            <w:vAlign w:val="center"/>
          </w:tcPr>
          <w:p w14:paraId="3754759B" w14:textId="77777777" w:rsidR="002A6A65" w:rsidRPr="002A6A65" w:rsidRDefault="002A6A65" w:rsidP="008578F4">
            <w:pPr>
              <w:pStyle w:val="TableParagraph"/>
              <w:ind w:left="110"/>
              <w:rPr>
                <w:sz w:val="18"/>
                <w:szCs w:val="18"/>
              </w:rPr>
            </w:pPr>
            <w:r w:rsidRPr="002A6A65">
              <w:rPr>
                <w:sz w:val="18"/>
                <w:szCs w:val="18"/>
              </w:rPr>
              <w:t>НВВ (п.14+п.16+п.19)</w:t>
            </w:r>
          </w:p>
        </w:tc>
        <w:tc>
          <w:tcPr>
            <w:tcW w:w="746" w:type="pct"/>
            <w:vAlign w:val="center"/>
          </w:tcPr>
          <w:p w14:paraId="3E309333" w14:textId="77777777" w:rsidR="002A6A65" w:rsidRPr="002A6A65" w:rsidRDefault="002A6A65" w:rsidP="008578F4">
            <w:pPr>
              <w:pStyle w:val="TableParagraph"/>
              <w:ind w:left="96" w:right="94"/>
              <w:rPr>
                <w:sz w:val="18"/>
                <w:szCs w:val="18"/>
              </w:rPr>
            </w:pPr>
            <w:r w:rsidRPr="002A6A65">
              <w:rPr>
                <w:sz w:val="18"/>
                <w:szCs w:val="18"/>
              </w:rPr>
              <w:t>4027540</w:t>
            </w:r>
          </w:p>
        </w:tc>
        <w:tc>
          <w:tcPr>
            <w:tcW w:w="928" w:type="pct"/>
            <w:vAlign w:val="center"/>
          </w:tcPr>
          <w:p w14:paraId="688BE7D6" w14:textId="77777777" w:rsidR="002A6A65" w:rsidRPr="002A6A65" w:rsidRDefault="002A6A65" w:rsidP="008578F4">
            <w:pPr>
              <w:pStyle w:val="TableParagraph"/>
              <w:ind w:left="96" w:right="95"/>
              <w:rPr>
                <w:sz w:val="18"/>
                <w:szCs w:val="18"/>
              </w:rPr>
            </w:pPr>
            <w:r w:rsidRPr="002A6A65">
              <w:rPr>
                <w:sz w:val="18"/>
                <w:szCs w:val="18"/>
              </w:rPr>
              <w:t>4 559 645,00</w:t>
            </w:r>
          </w:p>
        </w:tc>
      </w:tr>
      <w:tr w:rsidR="002A6A65" w:rsidRPr="002A6A65" w14:paraId="7B5B9385" w14:textId="77777777" w:rsidTr="008578F4">
        <w:trPr>
          <w:trHeight w:val="20"/>
        </w:trPr>
        <w:tc>
          <w:tcPr>
            <w:tcW w:w="405" w:type="pct"/>
            <w:gridSpan w:val="3"/>
            <w:vAlign w:val="center"/>
          </w:tcPr>
          <w:p w14:paraId="6237B012" w14:textId="77777777" w:rsidR="002A6A65" w:rsidRPr="002A6A65" w:rsidRDefault="002A6A65" w:rsidP="008578F4">
            <w:pPr>
              <w:pStyle w:val="TableParagraph"/>
              <w:ind w:left="162" w:right="156"/>
              <w:rPr>
                <w:sz w:val="18"/>
                <w:szCs w:val="18"/>
              </w:rPr>
            </w:pPr>
            <w:r w:rsidRPr="002A6A65">
              <w:rPr>
                <w:sz w:val="18"/>
                <w:szCs w:val="18"/>
              </w:rPr>
              <w:t>21.</w:t>
            </w:r>
          </w:p>
        </w:tc>
        <w:tc>
          <w:tcPr>
            <w:tcW w:w="2921" w:type="pct"/>
            <w:vAlign w:val="center"/>
          </w:tcPr>
          <w:p w14:paraId="0D6A7D21" w14:textId="77777777" w:rsidR="002A6A65" w:rsidRPr="002A6A65" w:rsidRDefault="002A6A65" w:rsidP="008578F4">
            <w:pPr>
              <w:pStyle w:val="TableParagraph"/>
              <w:ind w:left="110" w:right="548"/>
              <w:rPr>
                <w:sz w:val="18"/>
                <w:szCs w:val="18"/>
              </w:rPr>
            </w:pPr>
            <w:r w:rsidRPr="002A6A65">
              <w:rPr>
                <w:sz w:val="18"/>
                <w:szCs w:val="18"/>
              </w:rPr>
              <w:t>Тариф на производство и отпуск тепловой энергии (без НДС) (п.20/п.2), руб./Гкал</w:t>
            </w:r>
          </w:p>
        </w:tc>
        <w:tc>
          <w:tcPr>
            <w:tcW w:w="746" w:type="pct"/>
            <w:vAlign w:val="center"/>
          </w:tcPr>
          <w:p w14:paraId="494F259E" w14:textId="77777777" w:rsidR="002A6A65" w:rsidRPr="002A6A65" w:rsidRDefault="002A6A65" w:rsidP="008578F4">
            <w:pPr>
              <w:pStyle w:val="TableParagraph"/>
              <w:ind w:left="101" w:right="94"/>
              <w:rPr>
                <w:sz w:val="18"/>
                <w:szCs w:val="18"/>
              </w:rPr>
            </w:pPr>
            <w:r w:rsidRPr="002A6A65">
              <w:rPr>
                <w:sz w:val="18"/>
                <w:szCs w:val="18"/>
              </w:rPr>
              <w:t>4 325,94</w:t>
            </w:r>
          </w:p>
        </w:tc>
        <w:tc>
          <w:tcPr>
            <w:tcW w:w="928" w:type="pct"/>
            <w:vAlign w:val="center"/>
          </w:tcPr>
          <w:p w14:paraId="7C62F4F0" w14:textId="77777777" w:rsidR="002A6A65" w:rsidRPr="002A6A65" w:rsidRDefault="002A6A65" w:rsidP="008578F4">
            <w:pPr>
              <w:pStyle w:val="TableParagraph"/>
              <w:ind w:left="101" w:right="95"/>
              <w:rPr>
                <w:sz w:val="18"/>
                <w:szCs w:val="18"/>
              </w:rPr>
            </w:pPr>
            <w:r w:rsidRPr="002A6A65">
              <w:rPr>
                <w:sz w:val="18"/>
                <w:szCs w:val="18"/>
              </w:rPr>
              <w:t>4 658,45</w:t>
            </w:r>
          </w:p>
        </w:tc>
      </w:tr>
      <w:tr w:rsidR="002A6A65" w:rsidRPr="008578F4" w14:paraId="7B3AB3AF" w14:textId="77777777" w:rsidTr="008578F4">
        <w:trPr>
          <w:trHeight w:val="20"/>
        </w:trPr>
        <w:tc>
          <w:tcPr>
            <w:tcW w:w="5000" w:type="pct"/>
            <w:gridSpan w:val="6"/>
            <w:shd w:val="clear" w:color="auto" w:fill="D9D9D9" w:themeFill="background1" w:themeFillShade="D9"/>
            <w:vAlign w:val="center"/>
          </w:tcPr>
          <w:p w14:paraId="03374ABC" w14:textId="77777777" w:rsidR="002A6A65" w:rsidRPr="008578F4" w:rsidRDefault="002A6A65" w:rsidP="008578F4">
            <w:pPr>
              <w:pStyle w:val="TableParagraph"/>
              <w:ind w:right="96" w:firstLine="5"/>
              <w:rPr>
                <w:b/>
                <w:sz w:val="18"/>
                <w:szCs w:val="18"/>
              </w:rPr>
            </w:pPr>
            <w:r w:rsidRPr="008578F4">
              <w:rPr>
                <w:b/>
                <w:sz w:val="18"/>
                <w:szCs w:val="18"/>
              </w:rPr>
              <w:t>Калькуляция себестоимости производства, отпуска, передачи тепловой энергии Котельная № 2 с. Кукобой</w:t>
            </w:r>
          </w:p>
        </w:tc>
      </w:tr>
      <w:tr w:rsidR="002A6A65" w:rsidRPr="002A6A65" w14:paraId="605A1D59" w14:textId="77777777" w:rsidTr="008578F4">
        <w:trPr>
          <w:trHeight w:val="20"/>
        </w:trPr>
        <w:tc>
          <w:tcPr>
            <w:tcW w:w="334" w:type="pct"/>
            <w:gridSpan w:val="2"/>
            <w:vAlign w:val="center"/>
          </w:tcPr>
          <w:p w14:paraId="160C32EC" w14:textId="77777777" w:rsidR="002A6A65" w:rsidRPr="002A6A65" w:rsidRDefault="002A6A65" w:rsidP="008578F4">
            <w:pPr>
              <w:pStyle w:val="TableParagraph"/>
              <w:ind w:left="139" w:right="128"/>
              <w:rPr>
                <w:sz w:val="18"/>
                <w:szCs w:val="18"/>
              </w:rPr>
            </w:pPr>
            <w:r w:rsidRPr="002A6A65">
              <w:rPr>
                <w:sz w:val="18"/>
                <w:szCs w:val="18"/>
              </w:rPr>
              <w:t>1.</w:t>
            </w:r>
          </w:p>
        </w:tc>
        <w:tc>
          <w:tcPr>
            <w:tcW w:w="2992" w:type="pct"/>
            <w:gridSpan w:val="2"/>
            <w:vAlign w:val="center"/>
          </w:tcPr>
          <w:p w14:paraId="6D0A32F7" w14:textId="77777777" w:rsidR="002A6A65" w:rsidRPr="002A6A65" w:rsidRDefault="002A6A65" w:rsidP="008578F4">
            <w:pPr>
              <w:pStyle w:val="TableParagraph"/>
              <w:ind w:left="110"/>
              <w:rPr>
                <w:sz w:val="18"/>
                <w:szCs w:val="18"/>
              </w:rPr>
            </w:pPr>
            <w:r w:rsidRPr="002A6A65">
              <w:rPr>
                <w:sz w:val="18"/>
                <w:szCs w:val="18"/>
              </w:rPr>
              <w:t>Произведено тепловой энергии, Гкал</w:t>
            </w:r>
          </w:p>
        </w:tc>
        <w:tc>
          <w:tcPr>
            <w:tcW w:w="746" w:type="pct"/>
            <w:vAlign w:val="center"/>
          </w:tcPr>
          <w:p w14:paraId="3B522684" w14:textId="77777777" w:rsidR="002A6A65" w:rsidRPr="002A6A65" w:rsidRDefault="002A6A65" w:rsidP="008578F4">
            <w:pPr>
              <w:pStyle w:val="TableParagraph"/>
              <w:ind w:left="101" w:right="94"/>
              <w:rPr>
                <w:sz w:val="18"/>
                <w:szCs w:val="18"/>
              </w:rPr>
            </w:pPr>
            <w:r w:rsidRPr="002A6A65">
              <w:rPr>
                <w:sz w:val="18"/>
                <w:szCs w:val="18"/>
              </w:rPr>
              <w:t>525,17</w:t>
            </w:r>
          </w:p>
        </w:tc>
        <w:tc>
          <w:tcPr>
            <w:tcW w:w="928" w:type="pct"/>
            <w:vAlign w:val="center"/>
          </w:tcPr>
          <w:p w14:paraId="599C684C" w14:textId="77777777" w:rsidR="002A6A65" w:rsidRPr="002A6A65" w:rsidRDefault="002A6A65" w:rsidP="008578F4">
            <w:pPr>
              <w:pStyle w:val="TableParagraph"/>
              <w:ind w:left="101" w:right="95"/>
              <w:rPr>
                <w:sz w:val="18"/>
                <w:szCs w:val="18"/>
              </w:rPr>
            </w:pPr>
            <w:r w:rsidRPr="002A6A65">
              <w:rPr>
                <w:sz w:val="18"/>
                <w:szCs w:val="18"/>
              </w:rPr>
              <w:t>554,29</w:t>
            </w:r>
          </w:p>
        </w:tc>
      </w:tr>
      <w:tr w:rsidR="002A6A65" w:rsidRPr="002A6A65" w14:paraId="4B4AD3A0" w14:textId="77777777" w:rsidTr="008578F4">
        <w:trPr>
          <w:trHeight w:val="20"/>
        </w:trPr>
        <w:tc>
          <w:tcPr>
            <w:tcW w:w="334" w:type="pct"/>
            <w:gridSpan w:val="2"/>
            <w:vAlign w:val="center"/>
          </w:tcPr>
          <w:p w14:paraId="7C24D531" w14:textId="77777777" w:rsidR="002A6A65" w:rsidRPr="002A6A65" w:rsidRDefault="002A6A65" w:rsidP="008578F4">
            <w:pPr>
              <w:pStyle w:val="TableParagraph"/>
              <w:ind w:left="139" w:right="128"/>
              <w:rPr>
                <w:sz w:val="18"/>
                <w:szCs w:val="18"/>
              </w:rPr>
            </w:pPr>
            <w:r w:rsidRPr="002A6A65">
              <w:rPr>
                <w:sz w:val="18"/>
                <w:szCs w:val="18"/>
              </w:rPr>
              <w:t>2.</w:t>
            </w:r>
          </w:p>
        </w:tc>
        <w:tc>
          <w:tcPr>
            <w:tcW w:w="2992" w:type="pct"/>
            <w:gridSpan w:val="2"/>
            <w:vAlign w:val="center"/>
          </w:tcPr>
          <w:p w14:paraId="2C13AE4A" w14:textId="77777777" w:rsidR="002A6A65" w:rsidRPr="002A6A65" w:rsidRDefault="002A6A65" w:rsidP="008578F4">
            <w:pPr>
              <w:pStyle w:val="TableParagraph"/>
              <w:ind w:left="110"/>
              <w:rPr>
                <w:sz w:val="18"/>
                <w:szCs w:val="18"/>
              </w:rPr>
            </w:pPr>
            <w:r w:rsidRPr="002A6A65">
              <w:rPr>
                <w:sz w:val="18"/>
                <w:szCs w:val="18"/>
              </w:rPr>
              <w:t>Отпущено тепловой энергии (полезный отпуск), всего, Гкал</w:t>
            </w:r>
          </w:p>
        </w:tc>
        <w:tc>
          <w:tcPr>
            <w:tcW w:w="746" w:type="pct"/>
            <w:vAlign w:val="center"/>
          </w:tcPr>
          <w:p w14:paraId="0A121F88" w14:textId="77777777" w:rsidR="002A6A65" w:rsidRPr="002A6A65" w:rsidRDefault="002A6A65" w:rsidP="008578F4">
            <w:pPr>
              <w:pStyle w:val="TableParagraph"/>
              <w:ind w:left="101" w:right="94"/>
              <w:rPr>
                <w:sz w:val="18"/>
                <w:szCs w:val="18"/>
              </w:rPr>
            </w:pPr>
            <w:r w:rsidRPr="002A6A65">
              <w:rPr>
                <w:sz w:val="18"/>
                <w:szCs w:val="18"/>
              </w:rPr>
              <w:t>430,27</w:t>
            </w:r>
          </w:p>
        </w:tc>
        <w:tc>
          <w:tcPr>
            <w:tcW w:w="928" w:type="pct"/>
            <w:vAlign w:val="center"/>
          </w:tcPr>
          <w:p w14:paraId="7450654B" w14:textId="77777777" w:rsidR="002A6A65" w:rsidRPr="002A6A65" w:rsidRDefault="002A6A65" w:rsidP="008578F4">
            <w:pPr>
              <w:pStyle w:val="TableParagraph"/>
              <w:ind w:left="101" w:right="95"/>
              <w:rPr>
                <w:sz w:val="18"/>
                <w:szCs w:val="18"/>
              </w:rPr>
            </w:pPr>
            <w:r w:rsidRPr="002A6A65">
              <w:rPr>
                <w:sz w:val="18"/>
                <w:szCs w:val="18"/>
              </w:rPr>
              <w:t>459,39</w:t>
            </w:r>
          </w:p>
        </w:tc>
      </w:tr>
      <w:tr w:rsidR="002A6A65" w:rsidRPr="002A6A65" w14:paraId="25A07056" w14:textId="77777777" w:rsidTr="008578F4">
        <w:trPr>
          <w:trHeight w:val="20"/>
        </w:trPr>
        <w:tc>
          <w:tcPr>
            <w:tcW w:w="334" w:type="pct"/>
            <w:gridSpan w:val="2"/>
            <w:vAlign w:val="center"/>
          </w:tcPr>
          <w:p w14:paraId="10A571D3" w14:textId="77777777" w:rsidR="002A6A65" w:rsidRPr="002A6A65" w:rsidRDefault="002A6A65" w:rsidP="008578F4">
            <w:pPr>
              <w:pStyle w:val="TableParagraph"/>
              <w:ind w:left="139" w:right="128"/>
              <w:rPr>
                <w:sz w:val="18"/>
                <w:szCs w:val="18"/>
              </w:rPr>
            </w:pPr>
            <w:r w:rsidRPr="002A6A65">
              <w:rPr>
                <w:sz w:val="18"/>
                <w:szCs w:val="18"/>
              </w:rPr>
              <w:t>2.1.</w:t>
            </w:r>
          </w:p>
        </w:tc>
        <w:tc>
          <w:tcPr>
            <w:tcW w:w="2992" w:type="pct"/>
            <w:gridSpan w:val="2"/>
            <w:vAlign w:val="center"/>
          </w:tcPr>
          <w:p w14:paraId="360C772E" w14:textId="77777777" w:rsidR="002A6A65" w:rsidRPr="002A6A65" w:rsidRDefault="002A6A65" w:rsidP="008578F4">
            <w:pPr>
              <w:pStyle w:val="TableParagraph"/>
              <w:ind w:left="172"/>
              <w:rPr>
                <w:sz w:val="18"/>
                <w:szCs w:val="18"/>
              </w:rPr>
            </w:pPr>
            <w:r w:rsidRPr="002A6A65">
              <w:rPr>
                <w:sz w:val="18"/>
                <w:szCs w:val="18"/>
              </w:rPr>
              <w:t>в т.ч. сторонним потребителям, Гкал</w:t>
            </w:r>
          </w:p>
        </w:tc>
        <w:tc>
          <w:tcPr>
            <w:tcW w:w="746" w:type="pct"/>
            <w:vAlign w:val="center"/>
          </w:tcPr>
          <w:p w14:paraId="1744FD26" w14:textId="77777777" w:rsidR="002A6A65" w:rsidRPr="002A6A65" w:rsidRDefault="002A6A65" w:rsidP="008578F4">
            <w:pPr>
              <w:pStyle w:val="TableParagraph"/>
              <w:ind w:left="101" w:right="94"/>
              <w:rPr>
                <w:sz w:val="18"/>
                <w:szCs w:val="18"/>
              </w:rPr>
            </w:pPr>
            <w:r w:rsidRPr="002A6A65">
              <w:rPr>
                <w:sz w:val="18"/>
                <w:szCs w:val="18"/>
              </w:rPr>
              <w:t>430,27</w:t>
            </w:r>
          </w:p>
        </w:tc>
        <w:tc>
          <w:tcPr>
            <w:tcW w:w="928" w:type="pct"/>
            <w:vAlign w:val="center"/>
          </w:tcPr>
          <w:p w14:paraId="4CB061B0" w14:textId="77777777" w:rsidR="002A6A65" w:rsidRPr="002A6A65" w:rsidRDefault="002A6A65" w:rsidP="008578F4">
            <w:pPr>
              <w:pStyle w:val="TableParagraph"/>
              <w:ind w:left="101" w:right="95"/>
              <w:rPr>
                <w:sz w:val="18"/>
                <w:szCs w:val="18"/>
              </w:rPr>
            </w:pPr>
            <w:r w:rsidRPr="002A6A65">
              <w:rPr>
                <w:sz w:val="18"/>
                <w:szCs w:val="18"/>
              </w:rPr>
              <w:t>459,39</w:t>
            </w:r>
          </w:p>
        </w:tc>
      </w:tr>
      <w:tr w:rsidR="002A6A65" w:rsidRPr="002A6A65" w14:paraId="7A0B9547" w14:textId="77777777" w:rsidTr="008578F4">
        <w:trPr>
          <w:trHeight w:val="20"/>
        </w:trPr>
        <w:tc>
          <w:tcPr>
            <w:tcW w:w="334" w:type="pct"/>
            <w:gridSpan w:val="2"/>
            <w:vAlign w:val="center"/>
          </w:tcPr>
          <w:p w14:paraId="17024D17" w14:textId="77777777" w:rsidR="002A6A65" w:rsidRPr="002A6A65" w:rsidRDefault="002A6A65" w:rsidP="008578F4">
            <w:pPr>
              <w:pStyle w:val="TableParagraph"/>
              <w:ind w:left="139" w:right="128"/>
              <w:rPr>
                <w:sz w:val="18"/>
                <w:szCs w:val="18"/>
              </w:rPr>
            </w:pPr>
            <w:r w:rsidRPr="002A6A65">
              <w:rPr>
                <w:sz w:val="18"/>
                <w:szCs w:val="18"/>
              </w:rPr>
              <w:t>3.</w:t>
            </w:r>
          </w:p>
        </w:tc>
        <w:tc>
          <w:tcPr>
            <w:tcW w:w="2992" w:type="pct"/>
            <w:gridSpan w:val="2"/>
            <w:vAlign w:val="center"/>
          </w:tcPr>
          <w:p w14:paraId="4E542786" w14:textId="77777777" w:rsidR="002A6A65" w:rsidRPr="002A6A65" w:rsidRDefault="002A6A65" w:rsidP="008578F4">
            <w:pPr>
              <w:pStyle w:val="TableParagraph"/>
              <w:ind w:left="110"/>
              <w:rPr>
                <w:sz w:val="18"/>
                <w:szCs w:val="18"/>
              </w:rPr>
            </w:pPr>
            <w:r w:rsidRPr="002A6A65">
              <w:rPr>
                <w:sz w:val="18"/>
                <w:szCs w:val="18"/>
              </w:rPr>
              <w:t>Топливо на технологические цели, руб.</w:t>
            </w:r>
          </w:p>
        </w:tc>
        <w:tc>
          <w:tcPr>
            <w:tcW w:w="746" w:type="pct"/>
            <w:vAlign w:val="center"/>
          </w:tcPr>
          <w:p w14:paraId="0D7D140D" w14:textId="77777777" w:rsidR="002A6A65" w:rsidRPr="002A6A65" w:rsidRDefault="002A6A65" w:rsidP="008578F4">
            <w:pPr>
              <w:pStyle w:val="TableParagraph"/>
              <w:ind w:left="101" w:right="94"/>
              <w:rPr>
                <w:sz w:val="18"/>
                <w:szCs w:val="18"/>
              </w:rPr>
            </w:pPr>
            <w:r w:rsidRPr="002A6A65">
              <w:rPr>
                <w:sz w:val="18"/>
                <w:szCs w:val="18"/>
              </w:rPr>
              <w:t>886 596,00</w:t>
            </w:r>
          </w:p>
        </w:tc>
        <w:tc>
          <w:tcPr>
            <w:tcW w:w="928" w:type="pct"/>
            <w:vAlign w:val="center"/>
          </w:tcPr>
          <w:p w14:paraId="1276FE6F" w14:textId="77777777" w:rsidR="002A6A65" w:rsidRPr="002A6A65" w:rsidRDefault="002A6A65" w:rsidP="008578F4">
            <w:pPr>
              <w:pStyle w:val="TableParagraph"/>
              <w:ind w:left="96" w:right="95"/>
              <w:rPr>
                <w:sz w:val="18"/>
                <w:szCs w:val="18"/>
              </w:rPr>
            </w:pPr>
            <w:r w:rsidRPr="002A6A65">
              <w:rPr>
                <w:sz w:val="18"/>
                <w:szCs w:val="18"/>
              </w:rPr>
              <w:t>1 113 994,00</w:t>
            </w:r>
          </w:p>
        </w:tc>
      </w:tr>
      <w:tr w:rsidR="002A6A65" w:rsidRPr="002A6A65" w14:paraId="3B6D10E0" w14:textId="77777777" w:rsidTr="008578F4">
        <w:trPr>
          <w:trHeight w:val="20"/>
        </w:trPr>
        <w:tc>
          <w:tcPr>
            <w:tcW w:w="334" w:type="pct"/>
            <w:gridSpan w:val="2"/>
            <w:vAlign w:val="center"/>
          </w:tcPr>
          <w:p w14:paraId="296AC466" w14:textId="77777777" w:rsidR="002A6A65" w:rsidRPr="002A6A65" w:rsidRDefault="002A6A65" w:rsidP="008578F4">
            <w:pPr>
              <w:pStyle w:val="TableParagraph"/>
              <w:ind w:left="139" w:right="128"/>
              <w:rPr>
                <w:sz w:val="18"/>
                <w:szCs w:val="18"/>
              </w:rPr>
            </w:pPr>
            <w:r w:rsidRPr="002A6A65">
              <w:rPr>
                <w:sz w:val="18"/>
                <w:szCs w:val="18"/>
              </w:rPr>
              <w:lastRenderedPageBreak/>
              <w:t>4.</w:t>
            </w:r>
          </w:p>
        </w:tc>
        <w:tc>
          <w:tcPr>
            <w:tcW w:w="2992" w:type="pct"/>
            <w:gridSpan w:val="2"/>
            <w:vAlign w:val="center"/>
          </w:tcPr>
          <w:p w14:paraId="7FFD3D6A" w14:textId="77777777" w:rsidR="002A6A65" w:rsidRPr="002A6A65" w:rsidRDefault="002A6A65" w:rsidP="008578F4">
            <w:pPr>
              <w:pStyle w:val="TableParagraph"/>
              <w:ind w:left="110"/>
              <w:rPr>
                <w:sz w:val="18"/>
                <w:szCs w:val="18"/>
              </w:rPr>
            </w:pPr>
            <w:r w:rsidRPr="002A6A65">
              <w:rPr>
                <w:sz w:val="18"/>
                <w:szCs w:val="18"/>
              </w:rPr>
              <w:t>Электроэнергия на технологические цели, руб.</w:t>
            </w:r>
          </w:p>
        </w:tc>
        <w:tc>
          <w:tcPr>
            <w:tcW w:w="746" w:type="pct"/>
            <w:vAlign w:val="center"/>
          </w:tcPr>
          <w:p w14:paraId="312A0CD6" w14:textId="77777777" w:rsidR="002A6A65" w:rsidRPr="002A6A65" w:rsidRDefault="002A6A65" w:rsidP="008578F4">
            <w:pPr>
              <w:pStyle w:val="TableParagraph"/>
              <w:ind w:left="101" w:right="94"/>
              <w:rPr>
                <w:sz w:val="18"/>
                <w:szCs w:val="18"/>
              </w:rPr>
            </w:pPr>
            <w:r w:rsidRPr="002A6A65">
              <w:rPr>
                <w:sz w:val="18"/>
                <w:szCs w:val="18"/>
              </w:rPr>
              <w:t>163 812,00</w:t>
            </w:r>
          </w:p>
        </w:tc>
        <w:tc>
          <w:tcPr>
            <w:tcW w:w="928" w:type="pct"/>
            <w:vAlign w:val="center"/>
          </w:tcPr>
          <w:p w14:paraId="353B3500" w14:textId="77777777" w:rsidR="002A6A65" w:rsidRPr="002A6A65" w:rsidRDefault="002A6A65" w:rsidP="008578F4">
            <w:pPr>
              <w:pStyle w:val="TableParagraph"/>
              <w:ind w:left="101" w:right="95"/>
              <w:rPr>
                <w:sz w:val="18"/>
                <w:szCs w:val="18"/>
              </w:rPr>
            </w:pPr>
            <w:r w:rsidRPr="002A6A65">
              <w:rPr>
                <w:sz w:val="18"/>
                <w:szCs w:val="18"/>
              </w:rPr>
              <w:t>176 181,00</w:t>
            </w:r>
          </w:p>
        </w:tc>
      </w:tr>
      <w:tr w:rsidR="002A6A65" w:rsidRPr="002A6A65" w14:paraId="3917CF5D" w14:textId="77777777" w:rsidTr="008578F4">
        <w:trPr>
          <w:trHeight w:val="20"/>
        </w:trPr>
        <w:tc>
          <w:tcPr>
            <w:tcW w:w="334" w:type="pct"/>
            <w:gridSpan w:val="2"/>
            <w:vAlign w:val="center"/>
          </w:tcPr>
          <w:p w14:paraId="622D2CFA" w14:textId="77777777" w:rsidR="002A6A65" w:rsidRPr="002A6A65" w:rsidRDefault="002A6A65" w:rsidP="008578F4">
            <w:pPr>
              <w:pStyle w:val="TableParagraph"/>
              <w:ind w:left="139" w:right="128"/>
              <w:rPr>
                <w:sz w:val="18"/>
                <w:szCs w:val="18"/>
              </w:rPr>
            </w:pPr>
            <w:r w:rsidRPr="002A6A65">
              <w:rPr>
                <w:sz w:val="18"/>
                <w:szCs w:val="18"/>
              </w:rPr>
              <w:t>5.</w:t>
            </w:r>
          </w:p>
        </w:tc>
        <w:tc>
          <w:tcPr>
            <w:tcW w:w="2992" w:type="pct"/>
            <w:gridSpan w:val="2"/>
            <w:vAlign w:val="center"/>
          </w:tcPr>
          <w:p w14:paraId="7A235739" w14:textId="77777777" w:rsidR="002A6A65" w:rsidRPr="002A6A65" w:rsidRDefault="002A6A65" w:rsidP="008578F4">
            <w:pPr>
              <w:pStyle w:val="TableParagraph"/>
              <w:ind w:left="110"/>
              <w:rPr>
                <w:sz w:val="18"/>
                <w:szCs w:val="18"/>
              </w:rPr>
            </w:pPr>
            <w:r w:rsidRPr="002A6A65">
              <w:rPr>
                <w:sz w:val="18"/>
                <w:szCs w:val="18"/>
              </w:rPr>
              <w:t>Вода и стоки на технологические цели, руб.</w:t>
            </w:r>
          </w:p>
        </w:tc>
        <w:tc>
          <w:tcPr>
            <w:tcW w:w="746" w:type="pct"/>
            <w:vAlign w:val="center"/>
          </w:tcPr>
          <w:p w14:paraId="38D60ED5" w14:textId="77777777" w:rsidR="002A6A65" w:rsidRPr="002A6A65" w:rsidRDefault="002A6A65" w:rsidP="008578F4">
            <w:pPr>
              <w:pStyle w:val="TableParagraph"/>
              <w:ind w:left="101" w:right="94"/>
              <w:rPr>
                <w:sz w:val="18"/>
                <w:szCs w:val="18"/>
              </w:rPr>
            </w:pPr>
            <w:r w:rsidRPr="002A6A65">
              <w:rPr>
                <w:sz w:val="18"/>
                <w:szCs w:val="18"/>
              </w:rPr>
              <w:t>1 690,00</w:t>
            </w:r>
          </w:p>
        </w:tc>
        <w:tc>
          <w:tcPr>
            <w:tcW w:w="928" w:type="pct"/>
            <w:vAlign w:val="center"/>
          </w:tcPr>
          <w:p w14:paraId="0703D53A" w14:textId="77777777" w:rsidR="002A6A65" w:rsidRPr="002A6A65" w:rsidRDefault="002A6A65" w:rsidP="008578F4">
            <w:pPr>
              <w:pStyle w:val="TableParagraph"/>
              <w:ind w:left="101" w:right="95"/>
              <w:rPr>
                <w:sz w:val="18"/>
                <w:szCs w:val="18"/>
              </w:rPr>
            </w:pPr>
            <w:r w:rsidRPr="002A6A65">
              <w:rPr>
                <w:sz w:val="18"/>
                <w:szCs w:val="18"/>
              </w:rPr>
              <w:t>1 661,00</w:t>
            </w:r>
          </w:p>
        </w:tc>
      </w:tr>
      <w:tr w:rsidR="002A6A65" w:rsidRPr="008578F4" w14:paraId="43D33379" w14:textId="77777777" w:rsidTr="008578F4">
        <w:trPr>
          <w:trHeight w:val="20"/>
        </w:trPr>
        <w:tc>
          <w:tcPr>
            <w:tcW w:w="5000" w:type="pct"/>
            <w:gridSpan w:val="6"/>
            <w:shd w:val="clear" w:color="auto" w:fill="D9D9D9" w:themeFill="background1" w:themeFillShade="D9"/>
            <w:vAlign w:val="center"/>
          </w:tcPr>
          <w:p w14:paraId="617AEC96" w14:textId="77777777" w:rsidR="002A6A65" w:rsidRPr="008578F4" w:rsidRDefault="002A6A65" w:rsidP="008578F4">
            <w:pPr>
              <w:pStyle w:val="TableParagraph"/>
              <w:ind w:right="96" w:firstLine="5"/>
              <w:rPr>
                <w:b/>
                <w:sz w:val="18"/>
                <w:szCs w:val="18"/>
              </w:rPr>
            </w:pPr>
            <w:r w:rsidRPr="008578F4">
              <w:rPr>
                <w:b/>
                <w:sz w:val="18"/>
                <w:szCs w:val="18"/>
              </w:rPr>
              <w:t>Калькуляция себестоимости производства, отпуска, передачи тепловой энергии Котельная № 2 с. Кукобой</w:t>
            </w:r>
          </w:p>
        </w:tc>
      </w:tr>
      <w:tr w:rsidR="002A6A65" w:rsidRPr="002A6A65" w14:paraId="79DF12D0" w14:textId="77777777" w:rsidTr="008578F4">
        <w:trPr>
          <w:trHeight w:val="20"/>
        </w:trPr>
        <w:tc>
          <w:tcPr>
            <w:tcW w:w="334" w:type="pct"/>
            <w:gridSpan w:val="2"/>
            <w:vAlign w:val="center"/>
          </w:tcPr>
          <w:p w14:paraId="186A81E6" w14:textId="77777777" w:rsidR="002A6A65" w:rsidRPr="002A6A65" w:rsidRDefault="002A6A65" w:rsidP="008578F4">
            <w:pPr>
              <w:pStyle w:val="TableParagraph"/>
              <w:ind w:left="139" w:right="128"/>
              <w:rPr>
                <w:sz w:val="18"/>
                <w:szCs w:val="18"/>
              </w:rPr>
            </w:pPr>
            <w:r w:rsidRPr="002A6A65">
              <w:rPr>
                <w:sz w:val="18"/>
                <w:szCs w:val="18"/>
              </w:rPr>
              <w:t>6.</w:t>
            </w:r>
          </w:p>
        </w:tc>
        <w:tc>
          <w:tcPr>
            <w:tcW w:w="2992" w:type="pct"/>
            <w:gridSpan w:val="2"/>
            <w:vAlign w:val="center"/>
          </w:tcPr>
          <w:p w14:paraId="49061F55" w14:textId="77777777" w:rsidR="002A6A65" w:rsidRPr="002A6A65" w:rsidRDefault="002A6A65" w:rsidP="008578F4">
            <w:pPr>
              <w:pStyle w:val="TableParagraph"/>
              <w:ind w:left="110"/>
              <w:rPr>
                <w:sz w:val="18"/>
                <w:szCs w:val="18"/>
              </w:rPr>
            </w:pPr>
            <w:r w:rsidRPr="002A6A65">
              <w:rPr>
                <w:sz w:val="18"/>
                <w:szCs w:val="18"/>
              </w:rPr>
              <w:t>Материалы на химводоподготовку, руб.</w:t>
            </w:r>
          </w:p>
        </w:tc>
        <w:tc>
          <w:tcPr>
            <w:tcW w:w="746" w:type="pct"/>
            <w:vAlign w:val="center"/>
          </w:tcPr>
          <w:p w14:paraId="0AECE45C" w14:textId="77777777" w:rsidR="002A6A65" w:rsidRPr="002A6A65" w:rsidRDefault="002A6A65" w:rsidP="008578F4">
            <w:pPr>
              <w:pStyle w:val="TableParagraph"/>
              <w:rPr>
                <w:sz w:val="18"/>
                <w:szCs w:val="18"/>
              </w:rPr>
            </w:pPr>
          </w:p>
        </w:tc>
        <w:tc>
          <w:tcPr>
            <w:tcW w:w="928" w:type="pct"/>
            <w:vAlign w:val="center"/>
          </w:tcPr>
          <w:p w14:paraId="3D016727" w14:textId="77777777" w:rsidR="002A6A65" w:rsidRPr="002A6A65" w:rsidRDefault="002A6A65" w:rsidP="008578F4">
            <w:pPr>
              <w:pStyle w:val="TableParagraph"/>
              <w:rPr>
                <w:sz w:val="18"/>
                <w:szCs w:val="18"/>
              </w:rPr>
            </w:pPr>
          </w:p>
        </w:tc>
      </w:tr>
      <w:tr w:rsidR="002A6A65" w:rsidRPr="002A6A65" w14:paraId="421EC6E0" w14:textId="77777777" w:rsidTr="008578F4">
        <w:trPr>
          <w:trHeight w:val="20"/>
        </w:trPr>
        <w:tc>
          <w:tcPr>
            <w:tcW w:w="334" w:type="pct"/>
            <w:gridSpan w:val="2"/>
            <w:vAlign w:val="center"/>
          </w:tcPr>
          <w:p w14:paraId="7DE1B8FC" w14:textId="77777777" w:rsidR="002A6A65" w:rsidRPr="002A6A65" w:rsidRDefault="002A6A65" w:rsidP="008578F4">
            <w:pPr>
              <w:pStyle w:val="TableParagraph"/>
              <w:ind w:left="139" w:right="128"/>
              <w:rPr>
                <w:sz w:val="18"/>
                <w:szCs w:val="18"/>
              </w:rPr>
            </w:pPr>
            <w:r w:rsidRPr="002A6A65">
              <w:rPr>
                <w:sz w:val="18"/>
                <w:szCs w:val="18"/>
              </w:rPr>
              <w:t>7.</w:t>
            </w:r>
          </w:p>
        </w:tc>
        <w:tc>
          <w:tcPr>
            <w:tcW w:w="2992" w:type="pct"/>
            <w:gridSpan w:val="2"/>
            <w:vAlign w:val="center"/>
          </w:tcPr>
          <w:p w14:paraId="57828C76" w14:textId="77777777" w:rsidR="002A6A65" w:rsidRPr="002A6A65" w:rsidRDefault="002A6A65" w:rsidP="008578F4">
            <w:pPr>
              <w:pStyle w:val="TableParagraph"/>
              <w:ind w:left="110"/>
              <w:rPr>
                <w:sz w:val="18"/>
                <w:szCs w:val="18"/>
              </w:rPr>
            </w:pPr>
            <w:r w:rsidRPr="002A6A65">
              <w:rPr>
                <w:sz w:val="18"/>
                <w:szCs w:val="18"/>
              </w:rPr>
              <w:t>Заработная плата производственных рабочих, руб.</w:t>
            </w:r>
          </w:p>
        </w:tc>
        <w:tc>
          <w:tcPr>
            <w:tcW w:w="746" w:type="pct"/>
            <w:vAlign w:val="center"/>
          </w:tcPr>
          <w:p w14:paraId="465380E1" w14:textId="77777777" w:rsidR="002A6A65" w:rsidRPr="002A6A65" w:rsidRDefault="002A6A65" w:rsidP="008578F4">
            <w:pPr>
              <w:pStyle w:val="TableParagraph"/>
              <w:ind w:left="101" w:right="94"/>
              <w:rPr>
                <w:sz w:val="18"/>
                <w:szCs w:val="18"/>
              </w:rPr>
            </w:pPr>
            <w:r w:rsidRPr="002A6A65">
              <w:rPr>
                <w:sz w:val="18"/>
                <w:szCs w:val="18"/>
              </w:rPr>
              <w:t>469 333,00</w:t>
            </w:r>
          </w:p>
        </w:tc>
        <w:tc>
          <w:tcPr>
            <w:tcW w:w="928" w:type="pct"/>
            <w:vAlign w:val="center"/>
          </w:tcPr>
          <w:p w14:paraId="0C8414CD" w14:textId="77777777" w:rsidR="002A6A65" w:rsidRPr="002A6A65" w:rsidRDefault="002A6A65" w:rsidP="008578F4">
            <w:pPr>
              <w:pStyle w:val="TableParagraph"/>
              <w:ind w:left="101" w:right="95"/>
              <w:rPr>
                <w:sz w:val="18"/>
                <w:szCs w:val="18"/>
              </w:rPr>
            </w:pPr>
            <w:r w:rsidRPr="002A6A65">
              <w:rPr>
                <w:sz w:val="18"/>
                <w:szCs w:val="18"/>
              </w:rPr>
              <w:t>545 834,00</w:t>
            </w:r>
          </w:p>
        </w:tc>
      </w:tr>
      <w:tr w:rsidR="002A6A65" w:rsidRPr="002A6A65" w14:paraId="7161466A" w14:textId="77777777" w:rsidTr="008578F4">
        <w:trPr>
          <w:trHeight w:val="20"/>
        </w:trPr>
        <w:tc>
          <w:tcPr>
            <w:tcW w:w="334" w:type="pct"/>
            <w:gridSpan w:val="2"/>
            <w:vAlign w:val="center"/>
          </w:tcPr>
          <w:p w14:paraId="31C06760" w14:textId="77777777" w:rsidR="002A6A65" w:rsidRPr="002A6A65" w:rsidRDefault="002A6A65" w:rsidP="008578F4">
            <w:pPr>
              <w:pStyle w:val="TableParagraph"/>
              <w:ind w:left="139" w:right="128"/>
              <w:rPr>
                <w:sz w:val="18"/>
                <w:szCs w:val="18"/>
              </w:rPr>
            </w:pPr>
            <w:r w:rsidRPr="002A6A65">
              <w:rPr>
                <w:sz w:val="18"/>
                <w:szCs w:val="18"/>
              </w:rPr>
              <w:t>8.</w:t>
            </w:r>
          </w:p>
        </w:tc>
        <w:tc>
          <w:tcPr>
            <w:tcW w:w="2992" w:type="pct"/>
            <w:gridSpan w:val="2"/>
            <w:vAlign w:val="center"/>
          </w:tcPr>
          <w:p w14:paraId="3D4AAC36" w14:textId="77777777" w:rsidR="002A6A65" w:rsidRPr="002A6A65" w:rsidRDefault="002A6A65" w:rsidP="008578F4">
            <w:pPr>
              <w:pStyle w:val="TableParagraph"/>
              <w:ind w:left="110"/>
              <w:rPr>
                <w:sz w:val="18"/>
                <w:szCs w:val="18"/>
              </w:rPr>
            </w:pPr>
            <w:r w:rsidRPr="002A6A65">
              <w:rPr>
                <w:sz w:val="18"/>
                <w:szCs w:val="18"/>
              </w:rPr>
              <w:t>Отчисления на социальные нужды, руб.</w:t>
            </w:r>
          </w:p>
        </w:tc>
        <w:tc>
          <w:tcPr>
            <w:tcW w:w="746" w:type="pct"/>
            <w:vAlign w:val="center"/>
          </w:tcPr>
          <w:p w14:paraId="74BD6164" w14:textId="77777777" w:rsidR="002A6A65" w:rsidRPr="002A6A65" w:rsidRDefault="002A6A65" w:rsidP="008578F4">
            <w:pPr>
              <w:pStyle w:val="TableParagraph"/>
              <w:ind w:left="101" w:right="94"/>
              <w:rPr>
                <w:sz w:val="18"/>
                <w:szCs w:val="18"/>
              </w:rPr>
            </w:pPr>
            <w:r w:rsidRPr="002A6A65">
              <w:rPr>
                <w:sz w:val="18"/>
                <w:szCs w:val="18"/>
              </w:rPr>
              <w:t>141 739,00</w:t>
            </w:r>
          </w:p>
        </w:tc>
        <w:tc>
          <w:tcPr>
            <w:tcW w:w="928" w:type="pct"/>
            <w:vAlign w:val="center"/>
          </w:tcPr>
          <w:p w14:paraId="204E2800" w14:textId="77777777" w:rsidR="002A6A65" w:rsidRPr="002A6A65" w:rsidRDefault="002A6A65" w:rsidP="008578F4">
            <w:pPr>
              <w:pStyle w:val="TableParagraph"/>
              <w:ind w:left="101" w:right="95"/>
              <w:rPr>
                <w:sz w:val="18"/>
                <w:szCs w:val="18"/>
              </w:rPr>
            </w:pPr>
            <w:r w:rsidRPr="002A6A65">
              <w:rPr>
                <w:sz w:val="18"/>
                <w:szCs w:val="18"/>
              </w:rPr>
              <w:t>164 842,00</w:t>
            </w:r>
          </w:p>
        </w:tc>
      </w:tr>
      <w:tr w:rsidR="002A6A65" w:rsidRPr="002A6A65" w14:paraId="6D4BC54A" w14:textId="77777777" w:rsidTr="008578F4">
        <w:trPr>
          <w:trHeight w:val="20"/>
        </w:trPr>
        <w:tc>
          <w:tcPr>
            <w:tcW w:w="334" w:type="pct"/>
            <w:gridSpan w:val="2"/>
            <w:vAlign w:val="center"/>
          </w:tcPr>
          <w:p w14:paraId="3BD7361C" w14:textId="77777777" w:rsidR="002A6A65" w:rsidRPr="002A6A65" w:rsidRDefault="002A6A65" w:rsidP="008578F4">
            <w:pPr>
              <w:pStyle w:val="TableParagraph"/>
              <w:ind w:left="139" w:right="128"/>
              <w:rPr>
                <w:sz w:val="18"/>
                <w:szCs w:val="18"/>
              </w:rPr>
            </w:pPr>
            <w:r w:rsidRPr="002A6A65">
              <w:rPr>
                <w:sz w:val="18"/>
                <w:szCs w:val="18"/>
              </w:rPr>
              <w:t>9.</w:t>
            </w:r>
          </w:p>
        </w:tc>
        <w:tc>
          <w:tcPr>
            <w:tcW w:w="2992" w:type="pct"/>
            <w:gridSpan w:val="2"/>
            <w:vAlign w:val="center"/>
          </w:tcPr>
          <w:p w14:paraId="4A43B5B3" w14:textId="77777777" w:rsidR="002A6A65" w:rsidRPr="002A6A65" w:rsidRDefault="002A6A65" w:rsidP="008578F4">
            <w:pPr>
              <w:pStyle w:val="TableParagraph"/>
              <w:ind w:left="110"/>
              <w:rPr>
                <w:sz w:val="18"/>
                <w:szCs w:val="18"/>
              </w:rPr>
            </w:pPr>
            <w:r w:rsidRPr="002A6A65">
              <w:rPr>
                <w:sz w:val="18"/>
                <w:szCs w:val="18"/>
              </w:rPr>
              <w:t>Расходы на содержание и эксплуатацию оборудования, руб.</w:t>
            </w:r>
          </w:p>
        </w:tc>
        <w:tc>
          <w:tcPr>
            <w:tcW w:w="746" w:type="pct"/>
            <w:vAlign w:val="center"/>
          </w:tcPr>
          <w:p w14:paraId="229E7297" w14:textId="77777777" w:rsidR="002A6A65" w:rsidRPr="002A6A65" w:rsidRDefault="002A6A65" w:rsidP="008578F4">
            <w:pPr>
              <w:pStyle w:val="TableParagraph"/>
              <w:ind w:left="106" w:right="94"/>
              <w:rPr>
                <w:sz w:val="18"/>
                <w:szCs w:val="18"/>
              </w:rPr>
            </w:pPr>
            <w:r w:rsidRPr="002A6A65">
              <w:rPr>
                <w:sz w:val="18"/>
                <w:szCs w:val="18"/>
              </w:rPr>
              <w:t>26 323,00</w:t>
            </w:r>
          </w:p>
        </w:tc>
        <w:tc>
          <w:tcPr>
            <w:tcW w:w="928" w:type="pct"/>
            <w:vAlign w:val="center"/>
          </w:tcPr>
          <w:p w14:paraId="339EC72D" w14:textId="77777777" w:rsidR="002A6A65" w:rsidRPr="002A6A65" w:rsidRDefault="002A6A65" w:rsidP="008578F4">
            <w:pPr>
              <w:pStyle w:val="TableParagraph"/>
              <w:ind w:left="96" w:right="95"/>
              <w:rPr>
                <w:sz w:val="18"/>
                <w:szCs w:val="18"/>
              </w:rPr>
            </w:pPr>
            <w:r w:rsidRPr="002A6A65">
              <w:rPr>
                <w:sz w:val="18"/>
                <w:szCs w:val="18"/>
              </w:rPr>
              <w:t>26 323,00</w:t>
            </w:r>
          </w:p>
        </w:tc>
      </w:tr>
      <w:tr w:rsidR="002A6A65" w:rsidRPr="002A6A65" w14:paraId="0DFE90FA" w14:textId="77777777" w:rsidTr="008578F4">
        <w:trPr>
          <w:trHeight w:val="20"/>
        </w:trPr>
        <w:tc>
          <w:tcPr>
            <w:tcW w:w="334" w:type="pct"/>
            <w:gridSpan w:val="2"/>
            <w:vAlign w:val="center"/>
          </w:tcPr>
          <w:p w14:paraId="0EDC8DB7" w14:textId="77777777" w:rsidR="002A6A65" w:rsidRPr="002A6A65" w:rsidRDefault="002A6A65" w:rsidP="008578F4">
            <w:pPr>
              <w:pStyle w:val="TableParagraph"/>
              <w:ind w:left="139" w:right="123"/>
              <w:rPr>
                <w:sz w:val="18"/>
                <w:szCs w:val="18"/>
              </w:rPr>
            </w:pPr>
            <w:r w:rsidRPr="002A6A65">
              <w:rPr>
                <w:sz w:val="18"/>
                <w:szCs w:val="18"/>
              </w:rPr>
              <w:t>10.</w:t>
            </w:r>
          </w:p>
        </w:tc>
        <w:tc>
          <w:tcPr>
            <w:tcW w:w="2992" w:type="pct"/>
            <w:gridSpan w:val="2"/>
            <w:vAlign w:val="center"/>
          </w:tcPr>
          <w:p w14:paraId="3E355343" w14:textId="77777777" w:rsidR="002A6A65" w:rsidRPr="002A6A65" w:rsidRDefault="002A6A65" w:rsidP="008578F4">
            <w:pPr>
              <w:pStyle w:val="TableParagraph"/>
              <w:ind w:left="110"/>
              <w:rPr>
                <w:sz w:val="18"/>
                <w:szCs w:val="18"/>
              </w:rPr>
            </w:pPr>
            <w:r w:rsidRPr="002A6A65">
              <w:rPr>
                <w:sz w:val="18"/>
                <w:szCs w:val="18"/>
              </w:rPr>
              <w:t>Цеховые расходы, руб.</w:t>
            </w:r>
          </w:p>
        </w:tc>
        <w:tc>
          <w:tcPr>
            <w:tcW w:w="746" w:type="pct"/>
            <w:vAlign w:val="center"/>
          </w:tcPr>
          <w:p w14:paraId="1EC80A82" w14:textId="77777777" w:rsidR="002A6A65" w:rsidRPr="002A6A65" w:rsidRDefault="002A6A65" w:rsidP="008578F4">
            <w:pPr>
              <w:pStyle w:val="TableParagraph"/>
              <w:ind w:left="101" w:right="94"/>
              <w:rPr>
                <w:sz w:val="18"/>
                <w:szCs w:val="18"/>
              </w:rPr>
            </w:pPr>
            <w:r w:rsidRPr="002A6A65">
              <w:rPr>
                <w:sz w:val="18"/>
                <w:szCs w:val="18"/>
              </w:rPr>
              <w:t>212 446,00</w:t>
            </w:r>
          </w:p>
        </w:tc>
        <w:tc>
          <w:tcPr>
            <w:tcW w:w="928" w:type="pct"/>
            <w:vAlign w:val="center"/>
          </w:tcPr>
          <w:p w14:paraId="7B47D68B" w14:textId="77777777" w:rsidR="002A6A65" w:rsidRPr="002A6A65" w:rsidRDefault="002A6A65" w:rsidP="008578F4">
            <w:pPr>
              <w:pStyle w:val="TableParagraph"/>
              <w:ind w:left="101" w:right="95"/>
              <w:rPr>
                <w:sz w:val="18"/>
                <w:szCs w:val="18"/>
              </w:rPr>
            </w:pPr>
            <w:r w:rsidRPr="002A6A65">
              <w:rPr>
                <w:sz w:val="18"/>
                <w:szCs w:val="18"/>
              </w:rPr>
              <w:t>371 415,00</w:t>
            </w:r>
          </w:p>
        </w:tc>
      </w:tr>
      <w:tr w:rsidR="002A6A65" w:rsidRPr="002A6A65" w14:paraId="49CC09A7" w14:textId="77777777" w:rsidTr="008578F4">
        <w:trPr>
          <w:trHeight w:val="20"/>
        </w:trPr>
        <w:tc>
          <w:tcPr>
            <w:tcW w:w="334" w:type="pct"/>
            <w:gridSpan w:val="2"/>
            <w:vAlign w:val="center"/>
          </w:tcPr>
          <w:p w14:paraId="7A0C91AC" w14:textId="77777777" w:rsidR="002A6A65" w:rsidRPr="002A6A65" w:rsidRDefault="002A6A65" w:rsidP="008578F4">
            <w:pPr>
              <w:pStyle w:val="TableParagraph"/>
              <w:ind w:left="139" w:right="123"/>
              <w:rPr>
                <w:sz w:val="18"/>
                <w:szCs w:val="18"/>
              </w:rPr>
            </w:pPr>
            <w:r w:rsidRPr="002A6A65">
              <w:rPr>
                <w:sz w:val="18"/>
                <w:szCs w:val="18"/>
              </w:rPr>
              <w:t>11.</w:t>
            </w:r>
          </w:p>
        </w:tc>
        <w:tc>
          <w:tcPr>
            <w:tcW w:w="2992" w:type="pct"/>
            <w:gridSpan w:val="2"/>
            <w:vAlign w:val="center"/>
          </w:tcPr>
          <w:p w14:paraId="4F3D5EEE" w14:textId="77777777" w:rsidR="002A6A65" w:rsidRPr="002A6A65" w:rsidRDefault="002A6A65" w:rsidP="008578F4">
            <w:pPr>
              <w:pStyle w:val="TableParagraph"/>
              <w:ind w:left="110"/>
              <w:rPr>
                <w:sz w:val="18"/>
                <w:szCs w:val="18"/>
              </w:rPr>
            </w:pPr>
            <w:r w:rsidRPr="002A6A65">
              <w:rPr>
                <w:sz w:val="18"/>
                <w:szCs w:val="18"/>
              </w:rPr>
              <w:t>Общехозяйственные расходы, руб.</w:t>
            </w:r>
          </w:p>
        </w:tc>
        <w:tc>
          <w:tcPr>
            <w:tcW w:w="746" w:type="pct"/>
            <w:vAlign w:val="center"/>
          </w:tcPr>
          <w:p w14:paraId="006FBC96" w14:textId="77777777" w:rsidR="002A6A65" w:rsidRPr="002A6A65" w:rsidRDefault="002A6A65" w:rsidP="008578F4">
            <w:pPr>
              <w:pStyle w:val="TableParagraph"/>
              <w:ind w:left="101" w:right="94"/>
              <w:rPr>
                <w:sz w:val="18"/>
                <w:szCs w:val="18"/>
              </w:rPr>
            </w:pPr>
            <w:r w:rsidRPr="002A6A65">
              <w:rPr>
                <w:sz w:val="18"/>
                <w:szCs w:val="18"/>
              </w:rPr>
              <w:t>332 025,00</w:t>
            </w:r>
          </w:p>
        </w:tc>
        <w:tc>
          <w:tcPr>
            <w:tcW w:w="928" w:type="pct"/>
            <w:vAlign w:val="center"/>
          </w:tcPr>
          <w:p w14:paraId="59A27E16" w14:textId="77777777" w:rsidR="002A6A65" w:rsidRPr="002A6A65" w:rsidRDefault="002A6A65" w:rsidP="008578F4">
            <w:pPr>
              <w:pStyle w:val="TableParagraph"/>
              <w:ind w:left="96" w:right="95"/>
              <w:rPr>
                <w:sz w:val="18"/>
                <w:szCs w:val="18"/>
              </w:rPr>
            </w:pPr>
            <w:r w:rsidRPr="002A6A65">
              <w:rPr>
                <w:sz w:val="18"/>
                <w:szCs w:val="18"/>
              </w:rPr>
              <w:t>478 682</w:t>
            </w:r>
          </w:p>
        </w:tc>
      </w:tr>
      <w:tr w:rsidR="002A6A65" w:rsidRPr="002A6A65" w14:paraId="55387191" w14:textId="77777777" w:rsidTr="008578F4">
        <w:trPr>
          <w:trHeight w:val="20"/>
        </w:trPr>
        <w:tc>
          <w:tcPr>
            <w:tcW w:w="334" w:type="pct"/>
            <w:gridSpan w:val="2"/>
            <w:vAlign w:val="center"/>
          </w:tcPr>
          <w:p w14:paraId="339B340B" w14:textId="77777777" w:rsidR="002A6A65" w:rsidRPr="002A6A65" w:rsidRDefault="002A6A65" w:rsidP="008578F4">
            <w:pPr>
              <w:pStyle w:val="TableParagraph"/>
              <w:ind w:left="139" w:right="123"/>
              <w:rPr>
                <w:sz w:val="18"/>
                <w:szCs w:val="18"/>
              </w:rPr>
            </w:pPr>
            <w:r w:rsidRPr="002A6A65">
              <w:rPr>
                <w:sz w:val="18"/>
                <w:szCs w:val="18"/>
              </w:rPr>
              <w:t>12.</w:t>
            </w:r>
          </w:p>
        </w:tc>
        <w:tc>
          <w:tcPr>
            <w:tcW w:w="2992" w:type="pct"/>
            <w:gridSpan w:val="2"/>
            <w:vAlign w:val="center"/>
          </w:tcPr>
          <w:p w14:paraId="642864CF" w14:textId="77777777" w:rsidR="002A6A65" w:rsidRPr="002A6A65" w:rsidRDefault="002A6A65" w:rsidP="008578F4">
            <w:pPr>
              <w:pStyle w:val="TableParagraph"/>
              <w:ind w:left="110"/>
              <w:rPr>
                <w:sz w:val="18"/>
                <w:szCs w:val="18"/>
              </w:rPr>
            </w:pPr>
            <w:r w:rsidRPr="002A6A65">
              <w:rPr>
                <w:sz w:val="18"/>
                <w:szCs w:val="18"/>
              </w:rPr>
              <w:t>Другие затраты, относимые на себестоимость, руб.</w:t>
            </w:r>
          </w:p>
        </w:tc>
        <w:tc>
          <w:tcPr>
            <w:tcW w:w="746" w:type="pct"/>
            <w:vAlign w:val="center"/>
          </w:tcPr>
          <w:p w14:paraId="7CB038BB" w14:textId="77777777" w:rsidR="002A6A65" w:rsidRPr="002A6A65" w:rsidRDefault="002A6A65" w:rsidP="008578F4">
            <w:pPr>
              <w:pStyle w:val="TableParagraph"/>
              <w:ind w:left="106" w:right="94"/>
              <w:rPr>
                <w:sz w:val="18"/>
                <w:szCs w:val="18"/>
              </w:rPr>
            </w:pPr>
            <w:r w:rsidRPr="002A6A65">
              <w:rPr>
                <w:sz w:val="18"/>
                <w:szCs w:val="18"/>
              </w:rPr>
              <w:t>64 722,00</w:t>
            </w:r>
          </w:p>
        </w:tc>
        <w:tc>
          <w:tcPr>
            <w:tcW w:w="928" w:type="pct"/>
            <w:vAlign w:val="center"/>
          </w:tcPr>
          <w:p w14:paraId="0F7D4E7B" w14:textId="77777777" w:rsidR="002A6A65" w:rsidRPr="002A6A65" w:rsidRDefault="002A6A65" w:rsidP="008578F4">
            <w:pPr>
              <w:pStyle w:val="TableParagraph"/>
              <w:ind w:left="96" w:right="95"/>
              <w:rPr>
                <w:sz w:val="18"/>
                <w:szCs w:val="18"/>
              </w:rPr>
            </w:pPr>
            <w:r w:rsidRPr="002A6A65">
              <w:rPr>
                <w:sz w:val="18"/>
                <w:szCs w:val="18"/>
              </w:rPr>
              <w:t>76 802,00</w:t>
            </w:r>
          </w:p>
        </w:tc>
      </w:tr>
      <w:tr w:rsidR="002A6A65" w:rsidRPr="002A6A65" w14:paraId="5AE19908" w14:textId="77777777" w:rsidTr="008578F4">
        <w:trPr>
          <w:trHeight w:val="20"/>
        </w:trPr>
        <w:tc>
          <w:tcPr>
            <w:tcW w:w="334" w:type="pct"/>
            <w:gridSpan w:val="2"/>
            <w:vAlign w:val="center"/>
          </w:tcPr>
          <w:p w14:paraId="716999F2" w14:textId="77777777" w:rsidR="002A6A65" w:rsidRPr="002A6A65" w:rsidRDefault="002A6A65" w:rsidP="008578F4">
            <w:pPr>
              <w:pStyle w:val="TableParagraph"/>
              <w:ind w:left="139" w:right="123"/>
              <w:rPr>
                <w:sz w:val="18"/>
                <w:szCs w:val="18"/>
              </w:rPr>
            </w:pPr>
            <w:r w:rsidRPr="002A6A65">
              <w:rPr>
                <w:sz w:val="18"/>
                <w:szCs w:val="18"/>
              </w:rPr>
              <w:t>13.</w:t>
            </w:r>
          </w:p>
        </w:tc>
        <w:tc>
          <w:tcPr>
            <w:tcW w:w="2992" w:type="pct"/>
            <w:gridSpan w:val="2"/>
            <w:vAlign w:val="center"/>
          </w:tcPr>
          <w:p w14:paraId="7B43C3AF" w14:textId="77777777" w:rsidR="002A6A65" w:rsidRPr="002A6A65" w:rsidRDefault="002A6A65" w:rsidP="008578F4">
            <w:pPr>
              <w:pStyle w:val="TableParagraph"/>
              <w:ind w:left="110"/>
              <w:rPr>
                <w:sz w:val="18"/>
                <w:szCs w:val="18"/>
              </w:rPr>
            </w:pPr>
            <w:r w:rsidRPr="002A6A65">
              <w:rPr>
                <w:sz w:val="18"/>
                <w:szCs w:val="18"/>
              </w:rPr>
              <w:t>Недополученный по независящим причинам доход</w:t>
            </w:r>
          </w:p>
        </w:tc>
        <w:tc>
          <w:tcPr>
            <w:tcW w:w="746" w:type="pct"/>
            <w:vAlign w:val="center"/>
          </w:tcPr>
          <w:p w14:paraId="71B70AA1" w14:textId="77777777" w:rsidR="002A6A65" w:rsidRPr="002A6A65" w:rsidRDefault="002A6A65" w:rsidP="008578F4">
            <w:pPr>
              <w:pStyle w:val="TableParagraph"/>
              <w:rPr>
                <w:sz w:val="18"/>
                <w:szCs w:val="18"/>
              </w:rPr>
            </w:pPr>
          </w:p>
        </w:tc>
        <w:tc>
          <w:tcPr>
            <w:tcW w:w="928" w:type="pct"/>
            <w:vAlign w:val="center"/>
          </w:tcPr>
          <w:p w14:paraId="161FBEA6" w14:textId="77777777" w:rsidR="002A6A65" w:rsidRPr="002A6A65" w:rsidRDefault="002A6A65" w:rsidP="008578F4">
            <w:pPr>
              <w:pStyle w:val="TableParagraph"/>
              <w:rPr>
                <w:sz w:val="18"/>
                <w:szCs w:val="18"/>
              </w:rPr>
            </w:pPr>
          </w:p>
        </w:tc>
      </w:tr>
      <w:tr w:rsidR="002A6A65" w:rsidRPr="002A6A65" w14:paraId="27179619" w14:textId="77777777" w:rsidTr="008578F4">
        <w:trPr>
          <w:trHeight w:val="20"/>
        </w:trPr>
        <w:tc>
          <w:tcPr>
            <w:tcW w:w="334" w:type="pct"/>
            <w:gridSpan w:val="2"/>
            <w:vAlign w:val="center"/>
          </w:tcPr>
          <w:p w14:paraId="1BB8A0A0" w14:textId="77777777" w:rsidR="002A6A65" w:rsidRPr="002A6A65" w:rsidRDefault="002A6A65" w:rsidP="008578F4">
            <w:pPr>
              <w:pStyle w:val="TableParagraph"/>
              <w:ind w:left="139" w:right="123"/>
              <w:rPr>
                <w:sz w:val="18"/>
                <w:szCs w:val="18"/>
              </w:rPr>
            </w:pPr>
            <w:r w:rsidRPr="002A6A65">
              <w:rPr>
                <w:sz w:val="18"/>
                <w:szCs w:val="18"/>
              </w:rPr>
              <w:t>14.</w:t>
            </w:r>
          </w:p>
        </w:tc>
        <w:tc>
          <w:tcPr>
            <w:tcW w:w="2992" w:type="pct"/>
            <w:gridSpan w:val="2"/>
            <w:vAlign w:val="center"/>
          </w:tcPr>
          <w:p w14:paraId="14F6D000" w14:textId="77777777" w:rsidR="002A6A65" w:rsidRPr="002A6A65" w:rsidRDefault="002A6A65" w:rsidP="008578F4">
            <w:pPr>
              <w:pStyle w:val="TableParagraph"/>
              <w:ind w:left="110" w:right="466"/>
              <w:rPr>
                <w:sz w:val="18"/>
                <w:szCs w:val="18"/>
              </w:rPr>
            </w:pPr>
            <w:r w:rsidRPr="002A6A65">
              <w:rPr>
                <w:sz w:val="18"/>
                <w:szCs w:val="18"/>
              </w:rPr>
              <w:t>Себестоимость производства и отпуска тепловой энергии (п.п.3</w:t>
            </w:r>
            <w:r w:rsidRPr="002A6A65">
              <w:rPr>
                <w:sz w:val="18"/>
                <w:szCs w:val="18"/>
              </w:rPr>
              <w:t>12), руб.</w:t>
            </w:r>
          </w:p>
        </w:tc>
        <w:tc>
          <w:tcPr>
            <w:tcW w:w="746" w:type="pct"/>
            <w:vAlign w:val="center"/>
          </w:tcPr>
          <w:p w14:paraId="5B965A7A" w14:textId="77777777" w:rsidR="002A6A65" w:rsidRPr="002A6A65" w:rsidRDefault="002A6A65" w:rsidP="008578F4">
            <w:pPr>
              <w:pStyle w:val="TableParagraph"/>
              <w:ind w:left="272"/>
              <w:rPr>
                <w:sz w:val="18"/>
                <w:szCs w:val="18"/>
              </w:rPr>
            </w:pPr>
            <w:r w:rsidRPr="002A6A65">
              <w:rPr>
                <w:sz w:val="18"/>
                <w:szCs w:val="18"/>
              </w:rPr>
              <w:t>2 298 686,00</w:t>
            </w:r>
          </w:p>
        </w:tc>
        <w:tc>
          <w:tcPr>
            <w:tcW w:w="928" w:type="pct"/>
            <w:vAlign w:val="center"/>
          </w:tcPr>
          <w:p w14:paraId="3219E94A" w14:textId="77777777" w:rsidR="002A6A65" w:rsidRPr="002A6A65" w:rsidRDefault="002A6A65" w:rsidP="008578F4">
            <w:pPr>
              <w:pStyle w:val="TableParagraph"/>
              <w:ind w:left="96" w:right="95"/>
              <w:rPr>
                <w:sz w:val="18"/>
                <w:szCs w:val="18"/>
              </w:rPr>
            </w:pPr>
            <w:r w:rsidRPr="002A6A65">
              <w:rPr>
                <w:sz w:val="18"/>
                <w:szCs w:val="18"/>
              </w:rPr>
              <w:t>2 955 734,00</w:t>
            </w:r>
          </w:p>
        </w:tc>
      </w:tr>
      <w:tr w:rsidR="002A6A65" w:rsidRPr="002A6A65" w14:paraId="06E2BBCF" w14:textId="77777777" w:rsidTr="008578F4">
        <w:trPr>
          <w:trHeight w:val="20"/>
        </w:trPr>
        <w:tc>
          <w:tcPr>
            <w:tcW w:w="334" w:type="pct"/>
            <w:gridSpan w:val="2"/>
            <w:vAlign w:val="center"/>
          </w:tcPr>
          <w:p w14:paraId="4EE60B3B" w14:textId="77777777" w:rsidR="002A6A65" w:rsidRPr="002A6A65" w:rsidRDefault="002A6A65" w:rsidP="008578F4">
            <w:pPr>
              <w:pStyle w:val="TableParagraph"/>
              <w:ind w:left="139" w:right="123"/>
              <w:rPr>
                <w:sz w:val="18"/>
                <w:szCs w:val="18"/>
              </w:rPr>
            </w:pPr>
            <w:r w:rsidRPr="002A6A65">
              <w:rPr>
                <w:sz w:val="18"/>
                <w:szCs w:val="18"/>
              </w:rPr>
              <w:t>15.</w:t>
            </w:r>
          </w:p>
        </w:tc>
        <w:tc>
          <w:tcPr>
            <w:tcW w:w="2992" w:type="pct"/>
            <w:gridSpan w:val="2"/>
            <w:vAlign w:val="center"/>
          </w:tcPr>
          <w:p w14:paraId="6A49C194" w14:textId="77777777" w:rsidR="002A6A65" w:rsidRPr="002A6A65" w:rsidRDefault="002A6A65" w:rsidP="008578F4">
            <w:pPr>
              <w:pStyle w:val="TableParagraph"/>
              <w:ind w:left="110"/>
              <w:rPr>
                <w:sz w:val="18"/>
                <w:szCs w:val="18"/>
              </w:rPr>
            </w:pPr>
            <w:r w:rsidRPr="002A6A65">
              <w:rPr>
                <w:sz w:val="18"/>
                <w:szCs w:val="18"/>
              </w:rPr>
              <w:t>Себестоимость 1 Гкал (п.14 / п.2), руб./Гкал</w:t>
            </w:r>
          </w:p>
        </w:tc>
        <w:tc>
          <w:tcPr>
            <w:tcW w:w="746" w:type="pct"/>
            <w:vAlign w:val="center"/>
          </w:tcPr>
          <w:p w14:paraId="2A94413B" w14:textId="77777777" w:rsidR="002A6A65" w:rsidRPr="002A6A65" w:rsidRDefault="002A6A65" w:rsidP="008578F4">
            <w:pPr>
              <w:pStyle w:val="TableParagraph"/>
              <w:ind w:left="101" w:right="94"/>
              <w:rPr>
                <w:sz w:val="18"/>
                <w:szCs w:val="18"/>
              </w:rPr>
            </w:pPr>
            <w:r w:rsidRPr="002A6A65">
              <w:rPr>
                <w:sz w:val="18"/>
                <w:szCs w:val="18"/>
              </w:rPr>
              <w:t>5 342,43</w:t>
            </w:r>
          </w:p>
        </w:tc>
        <w:tc>
          <w:tcPr>
            <w:tcW w:w="928" w:type="pct"/>
            <w:vAlign w:val="center"/>
          </w:tcPr>
          <w:p w14:paraId="14972E95" w14:textId="77777777" w:rsidR="002A6A65" w:rsidRPr="002A6A65" w:rsidRDefault="002A6A65" w:rsidP="008578F4">
            <w:pPr>
              <w:pStyle w:val="TableParagraph"/>
              <w:ind w:left="101" w:right="95"/>
              <w:rPr>
                <w:sz w:val="18"/>
                <w:szCs w:val="18"/>
              </w:rPr>
            </w:pPr>
            <w:r w:rsidRPr="002A6A65">
              <w:rPr>
                <w:sz w:val="18"/>
                <w:szCs w:val="18"/>
              </w:rPr>
              <w:t>6 434,04</w:t>
            </w:r>
          </w:p>
        </w:tc>
      </w:tr>
      <w:tr w:rsidR="002A6A65" w:rsidRPr="002A6A65" w14:paraId="31470BBF" w14:textId="77777777" w:rsidTr="008578F4">
        <w:trPr>
          <w:trHeight w:val="20"/>
        </w:trPr>
        <w:tc>
          <w:tcPr>
            <w:tcW w:w="334" w:type="pct"/>
            <w:gridSpan w:val="2"/>
            <w:vAlign w:val="center"/>
          </w:tcPr>
          <w:p w14:paraId="434BB816" w14:textId="77777777" w:rsidR="002A6A65" w:rsidRPr="002A6A65" w:rsidRDefault="002A6A65" w:rsidP="008578F4">
            <w:pPr>
              <w:pStyle w:val="TableParagraph"/>
              <w:ind w:left="139" w:right="123"/>
              <w:rPr>
                <w:sz w:val="18"/>
                <w:szCs w:val="18"/>
              </w:rPr>
            </w:pPr>
            <w:r w:rsidRPr="002A6A65">
              <w:rPr>
                <w:sz w:val="18"/>
                <w:szCs w:val="18"/>
              </w:rPr>
              <w:t>16.</w:t>
            </w:r>
          </w:p>
        </w:tc>
        <w:tc>
          <w:tcPr>
            <w:tcW w:w="2992" w:type="pct"/>
            <w:gridSpan w:val="2"/>
            <w:vAlign w:val="center"/>
          </w:tcPr>
          <w:p w14:paraId="4AE1ED32" w14:textId="77777777" w:rsidR="002A6A65" w:rsidRPr="002A6A65" w:rsidRDefault="002A6A65" w:rsidP="008578F4">
            <w:pPr>
              <w:pStyle w:val="TableParagraph"/>
              <w:ind w:left="110"/>
              <w:rPr>
                <w:sz w:val="18"/>
                <w:szCs w:val="18"/>
              </w:rPr>
            </w:pPr>
            <w:r w:rsidRPr="002A6A65">
              <w:rPr>
                <w:sz w:val="18"/>
                <w:szCs w:val="18"/>
              </w:rPr>
              <w:t>Прибыль, всего, руб.</w:t>
            </w:r>
          </w:p>
        </w:tc>
        <w:tc>
          <w:tcPr>
            <w:tcW w:w="746" w:type="pct"/>
            <w:vAlign w:val="center"/>
          </w:tcPr>
          <w:p w14:paraId="585582C3" w14:textId="77777777" w:rsidR="002A6A65" w:rsidRPr="002A6A65" w:rsidRDefault="002A6A65" w:rsidP="008578F4">
            <w:pPr>
              <w:pStyle w:val="TableParagraph"/>
              <w:rPr>
                <w:sz w:val="18"/>
                <w:szCs w:val="18"/>
              </w:rPr>
            </w:pPr>
          </w:p>
        </w:tc>
        <w:tc>
          <w:tcPr>
            <w:tcW w:w="928" w:type="pct"/>
            <w:vAlign w:val="center"/>
          </w:tcPr>
          <w:p w14:paraId="63864662" w14:textId="77777777" w:rsidR="002A6A65" w:rsidRPr="002A6A65" w:rsidRDefault="002A6A65" w:rsidP="008578F4">
            <w:pPr>
              <w:pStyle w:val="TableParagraph"/>
              <w:rPr>
                <w:sz w:val="18"/>
                <w:szCs w:val="18"/>
              </w:rPr>
            </w:pPr>
          </w:p>
        </w:tc>
      </w:tr>
      <w:tr w:rsidR="002A6A65" w:rsidRPr="002A6A65" w14:paraId="1DD7B836" w14:textId="77777777" w:rsidTr="008578F4">
        <w:trPr>
          <w:trHeight w:val="20"/>
        </w:trPr>
        <w:tc>
          <w:tcPr>
            <w:tcW w:w="334" w:type="pct"/>
            <w:gridSpan w:val="2"/>
            <w:vAlign w:val="center"/>
          </w:tcPr>
          <w:p w14:paraId="0D9A78AE" w14:textId="77777777" w:rsidR="002A6A65" w:rsidRPr="002A6A65" w:rsidRDefault="002A6A65" w:rsidP="008578F4">
            <w:pPr>
              <w:pStyle w:val="TableParagraph"/>
              <w:ind w:left="139" w:right="123"/>
              <w:rPr>
                <w:sz w:val="18"/>
                <w:szCs w:val="18"/>
              </w:rPr>
            </w:pPr>
            <w:r w:rsidRPr="002A6A65">
              <w:rPr>
                <w:sz w:val="18"/>
                <w:szCs w:val="18"/>
              </w:rPr>
              <w:t>17.</w:t>
            </w:r>
          </w:p>
        </w:tc>
        <w:tc>
          <w:tcPr>
            <w:tcW w:w="2992" w:type="pct"/>
            <w:gridSpan w:val="2"/>
            <w:vAlign w:val="center"/>
          </w:tcPr>
          <w:p w14:paraId="7A1459F7" w14:textId="77777777" w:rsidR="002A6A65" w:rsidRPr="002A6A65" w:rsidRDefault="002A6A65" w:rsidP="008578F4">
            <w:pPr>
              <w:pStyle w:val="TableParagraph"/>
              <w:ind w:left="110"/>
              <w:rPr>
                <w:sz w:val="18"/>
                <w:szCs w:val="18"/>
              </w:rPr>
            </w:pPr>
            <w:r w:rsidRPr="002A6A65">
              <w:rPr>
                <w:sz w:val="18"/>
                <w:szCs w:val="18"/>
              </w:rPr>
              <w:t>Прибыль на 1 Гкал (п.16/п.2), руб./Гкал</w:t>
            </w:r>
          </w:p>
        </w:tc>
        <w:tc>
          <w:tcPr>
            <w:tcW w:w="746" w:type="pct"/>
            <w:vAlign w:val="center"/>
          </w:tcPr>
          <w:p w14:paraId="79CC3FC1" w14:textId="77777777" w:rsidR="002A6A65" w:rsidRPr="002A6A65" w:rsidRDefault="002A6A65" w:rsidP="008578F4">
            <w:pPr>
              <w:pStyle w:val="TableParagraph"/>
              <w:rPr>
                <w:sz w:val="18"/>
                <w:szCs w:val="18"/>
              </w:rPr>
            </w:pPr>
          </w:p>
        </w:tc>
        <w:tc>
          <w:tcPr>
            <w:tcW w:w="928" w:type="pct"/>
            <w:vAlign w:val="center"/>
          </w:tcPr>
          <w:p w14:paraId="2BB6C607" w14:textId="77777777" w:rsidR="002A6A65" w:rsidRPr="002A6A65" w:rsidRDefault="002A6A65" w:rsidP="008578F4">
            <w:pPr>
              <w:pStyle w:val="TableParagraph"/>
              <w:rPr>
                <w:sz w:val="18"/>
                <w:szCs w:val="18"/>
              </w:rPr>
            </w:pPr>
          </w:p>
        </w:tc>
      </w:tr>
      <w:tr w:rsidR="002A6A65" w:rsidRPr="002A6A65" w14:paraId="52D3B0CD" w14:textId="77777777" w:rsidTr="008578F4">
        <w:trPr>
          <w:trHeight w:val="20"/>
        </w:trPr>
        <w:tc>
          <w:tcPr>
            <w:tcW w:w="334" w:type="pct"/>
            <w:gridSpan w:val="2"/>
            <w:vAlign w:val="center"/>
          </w:tcPr>
          <w:p w14:paraId="77C2B5E6" w14:textId="77777777" w:rsidR="002A6A65" w:rsidRPr="002A6A65" w:rsidRDefault="002A6A65" w:rsidP="008578F4">
            <w:pPr>
              <w:pStyle w:val="TableParagraph"/>
              <w:ind w:left="139" w:right="123"/>
              <w:rPr>
                <w:sz w:val="18"/>
                <w:szCs w:val="18"/>
              </w:rPr>
            </w:pPr>
            <w:r w:rsidRPr="002A6A65">
              <w:rPr>
                <w:sz w:val="18"/>
                <w:szCs w:val="18"/>
              </w:rPr>
              <w:t>18.</w:t>
            </w:r>
          </w:p>
        </w:tc>
        <w:tc>
          <w:tcPr>
            <w:tcW w:w="2992" w:type="pct"/>
            <w:gridSpan w:val="2"/>
            <w:vAlign w:val="center"/>
          </w:tcPr>
          <w:p w14:paraId="03C920EF" w14:textId="77777777" w:rsidR="002A6A65" w:rsidRPr="002A6A65" w:rsidRDefault="002A6A65" w:rsidP="008578F4">
            <w:pPr>
              <w:pStyle w:val="TableParagraph"/>
              <w:ind w:left="110"/>
              <w:rPr>
                <w:sz w:val="18"/>
                <w:szCs w:val="18"/>
              </w:rPr>
            </w:pPr>
            <w:r w:rsidRPr="002A6A65">
              <w:rPr>
                <w:sz w:val="18"/>
                <w:szCs w:val="18"/>
              </w:rPr>
              <w:t>Рентабельность (п.16 / п.14),</w:t>
            </w:r>
            <w:r w:rsidRPr="002A6A65">
              <w:rPr>
                <w:spacing w:val="59"/>
                <w:sz w:val="18"/>
                <w:szCs w:val="18"/>
              </w:rPr>
              <w:t xml:space="preserve"> </w:t>
            </w:r>
            <w:r w:rsidRPr="002A6A65">
              <w:rPr>
                <w:sz w:val="18"/>
                <w:szCs w:val="18"/>
              </w:rPr>
              <w:t>%</w:t>
            </w:r>
          </w:p>
        </w:tc>
        <w:tc>
          <w:tcPr>
            <w:tcW w:w="746" w:type="pct"/>
            <w:vAlign w:val="center"/>
          </w:tcPr>
          <w:p w14:paraId="56012559" w14:textId="77777777" w:rsidR="002A6A65" w:rsidRPr="002A6A65" w:rsidRDefault="002A6A65" w:rsidP="008578F4">
            <w:pPr>
              <w:pStyle w:val="TableParagraph"/>
              <w:rPr>
                <w:sz w:val="18"/>
                <w:szCs w:val="18"/>
              </w:rPr>
            </w:pPr>
          </w:p>
        </w:tc>
        <w:tc>
          <w:tcPr>
            <w:tcW w:w="928" w:type="pct"/>
            <w:vAlign w:val="center"/>
          </w:tcPr>
          <w:p w14:paraId="0502ADD6" w14:textId="77777777" w:rsidR="002A6A65" w:rsidRPr="002A6A65" w:rsidRDefault="002A6A65" w:rsidP="008578F4">
            <w:pPr>
              <w:pStyle w:val="TableParagraph"/>
              <w:rPr>
                <w:sz w:val="18"/>
                <w:szCs w:val="18"/>
              </w:rPr>
            </w:pPr>
          </w:p>
        </w:tc>
      </w:tr>
      <w:tr w:rsidR="002A6A65" w:rsidRPr="002A6A65" w14:paraId="58975FA6" w14:textId="77777777" w:rsidTr="008578F4">
        <w:trPr>
          <w:trHeight w:val="20"/>
        </w:trPr>
        <w:tc>
          <w:tcPr>
            <w:tcW w:w="334" w:type="pct"/>
            <w:gridSpan w:val="2"/>
            <w:vAlign w:val="center"/>
          </w:tcPr>
          <w:p w14:paraId="1E327BF2" w14:textId="77777777" w:rsidR="002A6A65" w:rsidRPr="002A6A65" w:rsidRDefault="002A6A65" w:rsidP="008578F4">
            <w:pPr>
              <w:pStyle w:val="TableParagraph"/>
              <w:ind w:left="139" w:right="123"/>
              <w:rPr>
                <w:sz w:val="18"/>
                <w:szCs w:val="18"/>
              </w:rPr>
            </w:pPr>
            <w:r w:rsidRPr="002A6A65">
              <w:rPr>
                <w:sz w:val="18"/>
                <w:szCs w:val="18"/>
              </w:rPr>
              <w:t>19.</w:t>
            </w:r>
          </w:p>
        </w:tc>
        <w:tc>
          <w:tcPr>
            <w:tcW w:w="2992" w:type="pct"/>
            <w:gridSpan w:val="2"/>
            <w:vAlign w:val="center"/>
          </w:tcPr>
          <w:p w14:paraId="11C9B3BB" w14:textId="77777777" w:rsidR="002A6A65" w:rsidRPr="002A6A65" w:rsidRDefault="002A6A65" w:rsidP="008578F4">
            <w:pPr>
              <w:pStyle w:val="TableParagraph"/>
              <w:ind w:left="110"/>
              <w:rPr>
                <w:sz w:val="18"/>
                <w:szCs w:val="18"/>
              </w:rPr>
            </w:pPr>
            <w:r w:rsidRPr="002A6A65">
              <w:rPr>
                <w:sz w:val="18"/>
                <w:szCs w:val="18"/>
              </w:rPr>
              <w:t>Отчисления на энергосбережение, руб. (1 % от НВВ), руб.</w:t>
            </w:r>
          </w:p>
        </w:tc>
        <w:tc>
          <w:tcPr>
            <w:tcW w:w="746" w:type="pct"/>
            <w:vAlign w:val="center"/>
          </w:tcPr>
          <w:p w14:paraId="0200C4FC" w14:textId="77777777" w:rsidR="002A6A65" w:rsidRPr="002A6A65" w:rsidRDefault="002A6A65" w:rsidP="008578F4">
            <w:pPr>
              <w:pStyle w:val="TableParagraph"/>
              <w:rPr>
                <w:sz w:val="18"/>
                <w:szCs w:val="18"/>
              </w:rPr>
            </w:pPr>
          </w:p>
        </w:tc>
        <w:tc>
          <w:tcPr>
            <w:tcW w:w="928" w:type="pct"/>
            <w:vAlign w:val="center"/>
          </w:tcPr>
          <w:p w14:paraId="7291A5ED" w14:textId="77777777" w:rsidR="002A6A65" w:rsidRPr="002A6A65" w:rsidRDefault="002A6A65" w:rsidP="008578F4">
            <w:pPr>
              <w:pStyle w:val="TableParagraph"/>
              <w:rPr>
                <w:sz w:val="18"/>
                <w:szCs w:val="18"/>
              </w:rPr>
            </w:pPr>
          </w:p>
        </w:tc>
      </w:tr>
      <w:tr w:rsidR="002A6A65" w:rsidRPr="002A6A65" w14:paraId="211FAEFB" w14:textId="77777777" w:rsidTr="008578F4">
        <w:trPr>
          <w:trHeight w:val="20"/>
        </w:trPr>
        <w:tc>
          <w:tcPr>
            <w:tcW w:w="334" w:type="pct"/>
            <w:gridSpan w:val="2"/>
            <w:vAlign w:val="center"/>
          </w:tcPr>
          <w:p w14:paraId="423D3919" w14:textId="77777777" w:rsidR="002A6A65" w:rsidRPr="002A6A65" w:rsidRDefault="002A6A65" w:rsidP="008578F4">
            <w:pPr>
              <w:pStyle w:val="TableParagraph"/>
              <w:ind w:left="139" w:right="123"/>
              <w:rPr>
                <w:sz w:val="18"/>
                <w:szCs w:val="18"/>
              </w:rPr>
            </w:pPr>
            <w:r w:rsidRPr="002A6A65">
              <w:rPr>
                <w:sz w:val="18"/>
                <w:szCs w:val="18"/>
              </w:rPr>
              <w:t>20.</w:t>
            </w:r>
          </w:p>
        </w:tc>
        <w:tc>
          <w:tcPr>
            <w:tcW w:w="2992" w:type="pct"/>
            <w:gridSpan w:val="2"/>
            <w:vAlign w:val="center"/>
          </w:tcPr>
          <w:p w14:paraId="41C44D19" w14:textId="77777777" w:rsidR="002A6A65" w:rsidRPr="002A6A65" w:rsidRDefault="002A6A65" w:rsidP="008578F4">
            <w:pPr>
              <w:pStyle w:val="TableParagraph"/>
              <w:ind w:left="110"/>
              <w:rPr>
                <w:sz w:val="18"/>
                <w:szCs w:val="18"/>
              </w:rPr>
            </w:pPr>
            <w:r w:rsidRPr="002A6A65">
              <w:rPr>
                <w:sz w:val="18"/>
                <w:szCs w:val="18"/>
              </w:rPr>
              <w:t>НВВ (п.14+п.16+п.19)</w:t>
            </w:r>
          </w:p>
        </w:tc>
        <w:tc>
          <w:tcPr>
            <w:tcW w:w="746" w:type="pct"/>
            <w:vAlign w:val="center"/>
          </w:tcPr>
          <w:p w14:paraId="22CE89D5" w14:textId="77777777" w:rsidR="002A6A65" w:rsidRPr="002A6A65" w:rsidRDefault="002A6A65" w:rsidP="008578F4">
            <w:pPr>
              <w:pStyle w:val="TableParagraph"/>
              <w:ind w:left="96" w:right="94"/>
              <w:rPr>
                <w:sz w:val="18"/>
                <w:szCs w:val="18"/>
              </w:rPr>
            </w:pPr>
            <w:r w:rsidRPr="002A6A65">
              <w:rPr>
                <w:sz w:val="18"/>
                <w:szCs w:val="18"/>
              </w:rPr>
              <w:t>2298686</w:t>
            </w:r>
          </w:p>
        </w:tc>
        <w:tc>
          <w:tcPr>
            <w:tcW w:w="928" w:type="pct"/>
            <w:vAlign w:val="center"/>
          </w:tcPr>
          <w:p w14:paraId="688A6A5F" w14:textId="77777777" w:rsidR="002A6A65" w:rsidRPr="002A6A65" w:rsidRDefault="002A6A65" w:rsidP="008578F4">
            <w:pPr>
              <w:pStyle w:val="TableParagraph"/>
              <w:ind w:left="96" w:right="95"/>
              <w:rPr>
                <w:sz w:val="18"/>
                <w:szCs w:val="18"/>
              </w:rPr>
            </w:pPr>
            <w:r w:rsidRPr="002A6A65">
              <w:rPr>
                <w:sz w:val="18"/>
                <w:szCs w:val="18"/>
              </w:rPr>
              <w:t>2 955 734,00</w:t>
            </w:r>
          </w:p>
        </w:tc>
      </w:tr>
      <w:tr w:rsidR="002A6A65" w:rsidRPr="002A6A65" w14:paraId="0B4D0613" w14:textId="77777777" w:rsidTr="008578F4">
        <w:trPr>
          <w:trHeight w:val="20"/>
        </w:trPr>
        <w:tc>
          <w:tcPr>
            <w:tcW w:w="334" w:type="pct"/>
            <w:gridSpan w:val="2"/>
            <w:vAlign w:val="center"/>
          </w:tcPr>
          <w:p w14:paraId="57889F4F" w14:textId="77777777" w:rsidR="002A6A65" w:rsidRPr="002A6A65" w:rsidRDefault="002A6A65" w:rsidP="008578F4">
            <w:pPr>
              <w:pStyle w:val="TableParagraph"/>
              <w:ind w:left="139" w:right="123"/>
              <w:rPr>
                <w:sz w:val="18"/>
                <w:szCs w:val="18"/>
              </w:rPr>
            </w:pPr>
            <w:r w:rsidRPr="002A6A65">
              <w:rPr>
                <w:sz w:val="18"/>
                <w:szCs w:val="18"/>
              </w:rPr>
              <w:t>21.</w:t>
            </w:r>
          </w:p>
        </w:tc>
        <w:tc>
          <w:tcPr>
            <w:tcW w:w="2992" w:type="pct"/>
            <w:gridSpan w:val="2"/>
            <w:vAlign w:val="center"/>
          </w:tcPr>
          <w:p w14:paraId="2F548885" w14:textId="77777777" w:rsidR="002A6A65" w:rsidRPr="002A6A65" w:rsidRDefault="002A6A65" w:rsidP="008578F4">
            <w:pPr>
              <w:pStyle w:val="TableParagraph"/>
              <w:ind w:left="110" w:right="692"/>
              <w:rPr>
                <w:sz w:val="18"/>
                <w:szCs w:val="18"/>
              </w:rPr>
            </w:pPr>
            <w:r w:rsidRPr="002A6A65">
              <w:rPr>
                <w:sz w:val="18"/>
                <w:szCs w:val="18"/>
              </w:rPr>
              <w:t>Тариф на производство и отпуск тепловой энергии (без НДС) (п.20/п.2), руб./Гкал</w:t>
            </w:r>
          </w:p>
        </w:tc>
        <w:tc>
          <w:tcPr>
            <w:tcW w:w="746" w:type="pct"/>
            <w:vAlign w:val="center"/>
          </w:tcPr>
          <w:p w14:paraId="59062298" w14:textId="77777777" w:rsidR="002A6A65" w:rsidRPr="002A6A65" w:rsidRDefault="002A6A65" w:rsidP="008578F4">
            <w:pPr>
              <w:pStyle w:val="TableParagraph"/>
              <w:ind w:left="101" w:right="94"/>
              <w:rPr>
                <w:sz w:val="18"/>
                <w:szCs w:val="18"/>
              </w:rPr>
            </w:pPr>
            <w:r w:rsidRPr="002A6A65">
              <w:rPr>
                <w:sz w:val="18"/>
                <w:szCs w:val="18"/>
              </w:rPr>
              <w:t>5 342,43</w:t>
            </w:r>
          </w:p>
        </w:tc>
        <w:tc>
          <w:tcPr>
            <w:tcW w:w="928" w:type="pct"/>
            <w:vAlign w:val="center"/>
          </w:tcPr>
          <w:p w14:paraId="5B69F79C" w14:textId="77777777" w:rsidR="002A6A65" w:rsidRPr="002A6A65" w:rsidRDefault="002A6A65" w:rsidP="008578F4">
            <w:pPr>
              <w:pStyle w:val="TableParagraph"/>
              <w:ind w:left="101" w:right="95"/>
              <w:rPr>
                <w:sz w:val="18"/>
                <w:szCs w:val="18"/>
              </w:rPr>
            </w:pPr>
            <w:r w:rsidRPr="002A6A65">
              <w:rPr>
                <w:sz w:val="18"/>
                <w:szCs w:val="18"/>
              </w:rPr>
              <w:t>6 434,04</w:t>
            </w:r>
          </w:p>
        </w:tc>
      </w:tr>
      <w:tr w:rsidR="002A6A65" w:rsidRPr="008578F4" w14:paraId="75097190" w14:textId="77777777" w:rsidTr="008578F4">
        <w:trPr>
          <w:trHeight w:val="20"/>
        </w:trPr>
        <w:tc>
          <w:tcPr>
            <w:tcW w:w="5000" w:type="pct"/>
            <w:gridSpan w:val="6"/>
            <w:shd w:val="clear" w:color="auto" w:fill="D9D9D9" w:themeFill="background1" w:themeFillShade="D9"/>
            <w:vAlign w:val="center"/>
          </w:tcPr>
          <w:p w14:paraId="24EEB7AF" w14:textId="77777777" w:rsidR="002A6A65" w:rsidRPr="008578F4" w:rsidRDefault="002A6A65" w:rsidP="008578F4">
            <w:pPr>
              <w:pStyle w:val="TableParagraph"/>
              <w:ind w:right="96" w:firstLine="5"/>
              <w:rPr>
                <w:b/>
                <w:sz w:val="18"/>
                <w:szCs w:val="18"/>
              </w:rPr>
            </w:pPr>
            <w:r w:rsidRPr="008578F4">
              <w:rPr>
                <w:b/>
                <w:sz w:val="18"/>
                <w:szCs w:val="18"/>
              </w:rPr>
              <w:t>Калькуляция себестоимости производства, отпуска, передачи тепловой энергии Котельная № 4 с. Семеновское</w:t>
            </w:r>
          </w:p>
        </w:tc>
      </w:tr>
      <w:tr w:rsidR="002A6A65" w:rsidRPr="002A6A65" w14:paraId="13585670" w14:textId="77777777" w:rsidTr="008578F4">
        <w:trPr>
          <w:trHeight w:val="20"/>
        </w:trPr>
        <w:tc>
          <w:tcPr>
            <w:tcW w:w="293" w:type="pct"/>
            <w:vAlign w:val="center"/>
          </w:tcPr>
          <w:p w14:paraId="06569BF9" w14:textId="77777777" w:rsidR="002A6A65" w:rsidRPr="002A6A65" w:rsidRDefault="002A6A65" w:rsidP="008578F4">
            <w:pPr>
              <w:pStyle w:val="TableParagraph"/>
              <w:ind w:left="100" w:right="84"/>
              <w:rPr>
                <w:sz w:val="18"/>
                <w:szCs w:val="18"/>
              </w:rPr>
            </w:pPr>
            <w:r w:rsidRPr="002A6A65">
              <w:rPr>
                <w:sz w:val="18"/>
                <w:szCs w:val="18"/>
              </w:rPr>
              <w:t>1.</w:t>
            </w:r>
          </w:p>
        </w:tc>
        <w:tc>
          <w:tcPr>
            <w:tcW w:w="3033" w:type="pct"/>
            <w:gridSpan w:val="3"/>
            <w:vAlign w:val="center"/>
          </w:tcPr>
          <w:p w14:paraId="43AA6045" w14:textId="77777777" w:rsidR="002A6A65" w:rsidRPr="002A6A65" w:rsidRDefault="002A6A65" w:rsidP="008578F4">
            <w:pPr>
              <w:pStyle w:val="TableParagraph"/>
              <w:ind w:left="110"/>
              <w:rPr>
                <w:sz w:val="18"/>
                <w:szCs w:val="18"/>
              </w:rPr>
            </w:pPr>
            <w:r w:rsidRPr="002A6A65">
              <w:rPr>
                <w:sz w:val="18"/>
                <w:szCs w:val="18"/>
              </w:rPr>
              <w:t>Произведено тепловой энергии, Гкал</w:t>
            </w:r>
          </w:p>
        </w:tc>
        <w:tc>
          <w:tcPr>
            <w:tcW w:w="746" w:type="pct"/>
            <w:vAlign w:val="center"/>
          </w:tcPr>
          <w:p w14:paraId="7A3C1579" w14:textId="77777777" w:rsidR="002A6A65" w:rsidRPr="002A6A65" w:rsidRDefault="002A6A65" w:rsidP="008578F4">
            <w:pPr>
              <w:pStyle w:val="TableParagraph"/>
              <w:ind w:left="83" w:right="76"/>
              <w:rPr>
                <w:sz w:val="18"/>
                <w:szCs w:val="18"/>
              </w:rPr>
            </w:pPr>
            <w:r w:rsidRPr="002A6A65">
              <w:rPr>
                <w:sz w:val="18"/>
                <w:szCs w:val="18"/>
              </w:rPr>
              <w:t>744,35</w:t>
            </w:r>
          </w:p>
        </w:tc>
        <w:tc>
          <w:tcPr>
            <w:tcW w:w="928" w:type="pct"/>
            <w:vAlign w:val="center"/>
          </w:tcPr>
          <w:p w14:paraId="6E10BE10" w14:textId="77777777" w:rsidR="002A6A65" w:rsidRPr="002A6A65" w:rsidRDefault="002A6A65" w:rsidP="008578F4">
            <w:pPr>
              <w:pStyle w:val="TableParagraph"/>
              <w:ind w:left="109" w:right="86"/>
              <w:rPr>
                <w:sz w:val="18"/>
                <w:szCs w:val="18"/>
              </w:rPr>
            </w:pPr>
            <w:r w:rsidRPr="002A6A65">
              <w:rPr>
                <w:sz w:val="18"/>
                <w:szCs w:val="18"/>
              </w:rPr>
              <w:t>846,97</w:t>
            </w:r>
          </w:p>
        </w:tc>
      </w:tr>
      <w:tr w:rsidR="002A6A65" w:rsidRPr="002A6A65" w14:paraId="37D87706" w14:textId="77777777" w:rsidTr="008578F4">
        <w:trPr>
          <w:trHeight w:val="20"/>
        </w:trPr>
        <w:tc>
          <w:tcPr>
            <w:tcW w:w="293" w:type="pct"/>
            <w:vAlign w:val="center"/>
          </w:tcPr>
          <w:p w14:paraId="3EF8CC72" w14:textId="77777777" w:rsidR="002A6A65" w:rsidRPr="002A6A65" w:rsidRDefault="002A6A65" w:rsidP="008578F4">
            <w:pPr>
              <w:pStyle w:val="TableParagraph"/>
              <w:ind w:left="100" w:right="84"/>
              <w:rPr>
                <w:sz w:val="18"/>
                <w:szCs w:val="18"/>
              </w:rPr>
            </w:pPr>
            <w:r w:rsidRPr="002A6A65">
              <w:rPr>
                <w:sz w:val="18"/>
                <w:szCs w:val="18"/>
              </w:rPr>
              <w:t>2.</w:t>
            </w:r>
          </w:p>
        </w:tc>
        <w:tc>
          <w:tcPr>
            <w:tcW w:w="3033" w:type="pct"/>
            <w:gridSpan w:val="3"/>
            <w:vAlign w:val="center"/>
          </w:tcPr>
          <w:p w14:paraId="69C80F5F" w14:textId="77777777" w:rsidR="002A6A65" w:rsidRPr="002A6A65" w:rsidRDefault="002A6A65" w:rsidP="008578F4">
            <w:pPr>
              <w:pStyle w:val="TableParagraph"/>
              <w:ind w:left="110"/>
              <w:rPr>
                <w:sz w:val="18"/>
                <w:szCs w:val="18"/>
              </w:rPr>
            </w:pPr>
            <w:r w:rsidRPr="002A6A65">
              <w:rPr>
                <w:sz w:val="18"/>
                <w:szCs w:val="18"/>
              </w:rPr>
              <w:t>Отпущено тепловой энергии (полезный отпуск), всего, Гкал</w:t>
            </w:r>
          </w:p>
        </w:tc>
        <w:tc>
          <w:tcPr>
            <w:tcW w:w="746" w:type="pct"/>
            <w:vAlign w:val="center"/>
          </w:tcPr>
          <w:p w14:paraId="3B02A72C" w14:textId="77777777" w:rsidR="002A6A65" w:rsidRPr="002A6A65" w:rsidRDefault="002A6A65" w:rsidP="008578F4">
            <w:pPr>
              <w:pStyle w:val="TableParagraph"/>
              <w:ind w:left="83" w:right="76"/>
              <w:rPr>
                <w:sz w:val="18"/>
                <w:szCs w:val="18"/>
              </w:rPr>
            </w:pPr>
            <w:r w:rsidRPr="002A6A65">
              <w:rPr>
                <w:sz w:val="18"/>
                <w:szCs w:val="18"/>
              </w:rPr>
              <w:t>744,35</w:t>
            </w:r>
          </w:p>
        </w:tc>
        <w:tc>
          <w:tcPr>
            <w:tcW w:w="928" w:type="pct"/>
            <w:vAlign w:val="center"/>
          </w:tcPr>
          <w:p w14:paraId="6FD41FE5" w14:textId="77777777" w:rsidR="002A6A65" w:rsidRPr="002A6A65" w:rsidRDefault="002A6A65" w:rsidP="008578F4">
            <w:pPr>
              <w:pStyle w:val="TableParagraph"/>
              <w:ind w:left="109" w:right="86"/>
              <w:rPr>
                <w:sz w:val="18"/>
                <w:szCs w:val="18"/>
              </w:rPr>
            </w:pPr>
            <w:r w:rsidRPr="002A6A65">
              <w:rPr>
                <w:sz w:val="18"/>
                <w:szCs w:val="18"/>
              </w:rPr>
              <w:t>846,97</w:t>
            </w:r>
          </w:p>
        </w:tc>
      </w:tr>
      <w:tr w:rsidR="002A6A65" w:rsidRPr="002A6A65" w14:paraId="4987E68D" w14:textId="77777777" w:rsidTr="008578F4">
        <w:trPr>
          <w:trHeight w:val="20"/>
        </w:trPr>
        <w:tc>
          <w:tcPr>
            <w:tcW w:w="293" w:type="pct"/>
            <w:vAlign w:val="center"/>
          </w:tcPr>
          <w:p w14:paraId="065AEB23" w14:textId="77777777" w:rsidR="002A6A65" w:rsidRPr="002A6A65" w:rsidRDefault="002A6A65" w:rsidP="008578F4">
            <w:pPr>
              <w:pStyle w:val="TableParagraph"/>
              <w:ind w:left="100" w:right="84"/>
              <w:rPr>
                <w:sz w:val="18"/>
                <w:szCs w:val="18"/>
              </w:rPr>
            </w:pPr>
            <w:r w:rsidRPr="002A6A65">
              <w:rPr>
                <w:sz w:val="18"/>
                <w:szCs w:val="18"/>
              </w:rPr>
              <w:t>2.1.</w:t>
            </w:r>
          </w:p>
        </w:tc>
        <w:tc>
          <w:tcPr>
            <w:tcW w:w="3033" w:type="pct"/>
            <w:gridSpan w:val="3"/>
            <w:vAlign w:val="center"/>
          </w:tcPr>
          <w:p w14:paraId="68FB5BE7" w14:textId="77777777" w:rsidR="002A6A65" w:rsidRPr="002A6A65" w:rsidRDefault="002A6A65" w:rsidP="008578F4">
            <w:pPr>
              <w:pStyle w:val="TableParagraph"/>
              <w:ind w:left="172"/>
              <w:rPr>
                <w:sz w:val="18"/>
                <w:szCs w:val="18"/>
              </w:rPr>
            </w:pPr>
            <w:r w:rsidRPr="002A6A65">
              <w:rPr>
                <w:sz w:val="18"/>
                <w:szCs w:val="18"/>
              </w:rPr>
              <w:t>в т.ч. сторонним потребителям, Гкал</w:t>
            </w:r>
          </w:p>
        </w:tc>
        <w:tc>
          <w:tcPr>
            <w:tcW w:w="746" w:type="pct"/>
            <w:vAlign w:val="center"/>
          </w:tcPr>
          <w:p w14:paraId="0E01A3FB" w14:textId="77777777" w:rsidR="002A6A65" w:rsidRPr="002A6A65" w:rsidRDefault="002A6A65" w:rsidP="008578F4">
            <w:pPr>
              <w:pStyle w:val="TableParagraph"/>
              <w:ind w:left="83" w:right="76"/>
              <w:rPr>
                <w:sz w:val="18"/>
                <w:szCs w:val="18"/>
              </w:rPr>
            </w:pPr>
            <w:r w:rsidRPr="002A6A65">
              <w:rPr>
                <w:sz w:val="18"/>
                <w:szCs w:val="18"/>
              </w:rPr>
              <w:t>744,35</w:t>
            </w:r>
          </w:p>
        </w:tc>
        <w:tc>
          <w:tcPr>
            <w:tcW w:w="928" w:type="pct"/>
            <w:vAlign w:val="center"/>
          </w:tcPr>
          <w:p w14:paraId="6FFC9FB5" w14:textId="77777777" w:rsidR="002A6A65" w:rsidRPr="002A6A65" w:rsidRDefault="002A6A65" w:rsidP="008578F4">
            <w:pPr>
              <w:pStyle w:val="TableParagraph"/>
              <w:ind w:left="109" w:right="86"/>
              <w:rPr>
                <w:sz w:val="18"/>
                <w:szCs w:val="18"/>
              </w:rPr>
            </w:pPr>
            <w:r w:rsidRPr="002A6A65">
              <w:rPr>
                <w:sz w:val="18"/>
                <w:szCs w:val="18"/>
              </w:rPr>
              <w:t>846,97</w:t>
            </w:r>
          </w:p>
        </w:tc>
      </w:tr>
      <w:tr w:rsidR="002A6A65" w:rsidRPr="002A6A65" w14:paraId="28B5347B" w14:textId="77777777" w:rsidTr="008578F4">
        <w:trPr>
          <w:trHeight w:val="20"/>
        </w:trPr>
        <w:tc>
          <w:tcPr>
            <w:tcW w:w="293" w:type="pct"/>
            <w:vAlign w:val="center"/>
          </w:tcPr>
          <w:p w14:paraId="7DA49C8A" w14:textId="77777777" w:rsidR="002A6A65" w:rsidRPr="002A6A65" w:rsidRDefault="002A6A65" w:rsidP="008578F4">
            <w:pPr>
              <w:pStyle w:val="TableParagraph"/>
              <w:ind w:left="100" w:right="84"/>
              <w:rPr>
                <w:sz w:val="18"/>
                <w:szCs w:val="18"/>
              </w:rPr>
            </w:pPr>
            <w:r w:rsidRPr="002A6A65">
              <w:rPr>
                <w:sz w:val="18"/>
                <w:szCs w:val="18"/>
              </w:rPr>
              <w:t>3.</w:t>
            </w:r>
          </w:p>
        </w:tc>
        <w:tc>
          <w:tcPr>
            <w:tcW w:w="3033" w:type="pct"/>
            <w:gridSpan w:val="3"/>
            <w:vAlign w:val="center"/>
          </w:tcPr>
          <w:p w14:paraId="2F165ADC" w14:textId="77777777" w:rsidR="002A6A65" w:rsidRPr="002A6A65" w:rsidRDefault="002A6A65" w:rsidP="008578F4">
            <w:pPr>
              <w:pStyle w:val="TableParagraph"/>
              <w:ind w:left="110"/>
              <w:rPr>
                <w:sz w:val="18"/>
                <w:szCs w:val="18"/>
              </w:rPr>
            </w:pPr>
            <w:r w:rsidRPr="002A6A65">
              <w:rPr>
                <w:sz w:val="18"/>
                <w:szCs w:val="18"/>
              </w:rPr>
              <w:t>Топливо на технологические цели, руб.</w:t>
            </w:r>
          </w:p>
        </w:tc>
        <w:tc>
          <w:tcPr>
            <w:tcW w:w="746" w:type="pct"/>
            <w:vAlign w:val="center"/>
          </w:tcPr>
          <w:p w14:paraId="07A8862A" w14:textId="77777777" w:rsidR="002A6A65" w:rsidRPr="002A6A65" w:rsidRDefault="002A6A65" w:rsidP="008578F4">
            <w:pPr>
              <w:pStyle w:val="TableParagraph"/>
              <w:ind w:left="255"/>
              <w:rPr>
                <w:sz w:val="18"/>
                <w:szCs w:val="18"/>
              </w:rPr>
            </w:pPr>
            <w:r w:rsidRPr="002A6A65">
              <w:rPr>
                <w:sz w:val="18"/>
                <w:szCs w:val="18"/>
              </w:rPr>
              <w:t>1 256 012,00</w:t>
            </w:r>
          </w:p>
        </w:tc>
        <w:tc>
          <w:tcPr>
            <w:tcW w:w="928" w:type="pct"/>
            <w:vAlign w:val="center"/>
          </w:tcPr>
          <w:p w14:paraId="672F9D5F" w14:textId="77777777" w:rsidR="002A6A65" w:rsidRPr="002A6A65" w:rsidRDefault="002A6A65" w:rsidP="008578F4">
            <w:pPr>
              <w:pStyle w:val="TableParagraph"/>
              <w:ind w:left="104" w:right="86"/>
              <w:rPr>
                <w:sz w:val="18"/>
                <w:szCs w:val="18"/>
              </w:rPr>
            </w:pPr>
            <w:r w:rsidRPr="002A6A65">
              <w:rPr>
                <w:sz w:val="18"/>
                <w:szCs w:val="18"/>
              </w:rPr>
              <w:t>1 611 442,00</w:t>
            </w:r>
          </w:p>
        </w:tc>
      </w:tr>
      <w:tr w:rsidR="002A6A65" w:rsidRPr="008578F4" w14:paraId="23E641B5" w14:textId="77777777" w:rsidTr="008578F4">
        <w:trPr>
          <w:trHeight w:val="20"/>
        </w:trPr>
        <w:tc>
          <w:tcPr>
            <w:tcW w:w="5000" w:type="pct"/>
            <w:gridSpan w:val="6"/>
            <w:shd w:val="clear" w:color="auto" w:fill="D9D9D9" w:themeFill="background1" w:themeFillShade="D9"/>
            <w:vAlign w:val="center"/>
          </w:tcPr>
          <w:p w14:paraId="4AAB2CE6" w14:textId="77777777" w:rsidR="002A6A65" w:rsidRPr="008578F4" w:rsidRDefault="002A6A65" w:rsidP="008578F4">
            <w:pPr>
              <w:pStyle w:val="TableParagraph"/>
              <w:ind w:right="96" w:firstLine="5"/>
              <w:rPr>
                <w:b/>
                <w:sz w:val="18"/>
                <w:szCs w:val="18"/>
              </w:rPr>
            </w:pPr>
            <w:r w:rsidRPr="008578F4">
              <w:rPr>
                <w:b/>
                <w:sz w:val="18"/>
                <w:szCs w:val="18"/>
              </w:rPr>
              <w:t>Калькуляция себестоимости производства, отпуска, передачи тепловой энергии Котельная № 4 с. Семеновское</w:t>
            </w:r>
          </w:p>
        </w:tc>
      </w:tr>
      <w:tr w:rsidR="002A6A65" w:rsidRPr="002A6A65" w14:paraId="5BBD022D" w14:textId="77777777" w:rsidTr="008578F4">
        <w:trPr>
          <w:trHeight w:val="20"/>
        </w:trPr>
        <w:tc>
          <w:tcPr>
            <w:tcW w:w="293" w:type="pct"/>
            <w:vAlign w:val="center"/>
          </w:tcPr>
          <w:p w14:paraId="5373818A" w14:textId="77777777" w:rsidR="002A6A65" w:rsidRPr="002A6A65" w:rsidRDefault="002A6A65" w:rsidP="008578F4">
            <w:pPr>
              <w:pStyle w:val="TableParagraph"/>
              <w:ind w:right="192"/>
              <w:rPr>
                <w:sz w:val="18"/>
                <w:szCs w:val="18"/>
              </w:rPr>
            </w:pPr>
            <w:r w:rsidRPr="002A6A65">
              <w:rPr>
                <w:w w:val="95"/>
                <w:sz w:val="18"/>
                <w:szCs w:val="18"/>
              </w:rPr>
              <w:t>4.</w:t>
            </w:r>
          </w:p>
        </w:tc>
        <w:tc>
          <w:tcPr>
            <w:tcW w:w="3033" w:type="pct"/>
            <w:gridSpan w:val="3"/>
            <w:vAlign w:val="center"/>
          </w:tcPr>
          <w:p w14:paraId="113D5B3C" w14:textId="77777777" w:rsidR="002A6A65" w:rsidRPr="002A6A65" w:rsidRDefault="002A6A65" w:rsidP="008578F4">
            <w:pPr>
              <w:pStyle w:val="TableParagraph"/>
              <w:ind w:left="110"/>
              <w:rPr>
                <w:sz w:val="18"/>
                <w:szCs w:val="18"/>
              </w:rPr>
            </w:pPr>
            <w:r w:rsidRPr="002A6A65">
              <w:rPr>
                <w:sz w:val="18"/>
                <w:szCs w:val="18"/>
              </w:rPr>
              <w:t>Электроэнергия на технологические цели, руб.</w:t>
            </w:r>
          </w:p>
        </w:tc>
        <w:tc>
          <w:tcPr>
            <w:tcW w:w="746" w:type="pct"/>
            <w:vAlign w:val="center"/>
          </w:tcPr>
          <w:p w14:paraId="79E1C6F0" w14:textId="77777777" w:rsidR="002A6A65" w:rsidRPr="002A6A65" w:rsidRDefault="002A6A65" w:rsidP="008578F4">
            <w:pPr>
              <w:pStyle w:val="TableParagraph"/>
              <w:ind w:left="83" w:right="76"/>
              <w:rPr>
                <w:sz w:val="18"/>
                <w:szCs w:val="18"/>
              </w:rPr>
            </w:pPr>
            <w:r w:rsidRPr="002A6A65">
              <w:rPr>
                <w:sz w:val="18"/>
                <w:szCs w:val="18"/>
              </w:rPr>
              <w:t>252 383,00</w:t>
            </w:r>
          </w:p>
        </w:tc>
        <w:tc>
          <w:tcPr>
            <w:tcW w:w="928" w:type="pct"/>
            <w:vAlign w:val="center"/>
          </w:tcPr>
          <w:p w14:paraId="6599E397" w14:textId="77777777" w:rsidR="002A6A65" w:rsidRPr="002A6A65" w:rsidRDefault="002A6A65" w:rsidP="008578F4">
            <w:pPr>
              <w:pStyle w:val="TableParagraph"/>
              <w:ind w:left="109" w:right="86"/>
              <w:rPr>
                <w:sz w:val="18"/>
                <w:szCs w:val="18"/>
              </w:rPr>
            </w:pPr>
            <w:r w:rsidRPr="002A6A65">
              <w:rPr>
                <w:sz w:val="18"/>
                <w:szCs w:val="18"/>
              </w:rPr>
              <w:t>274 953,00</w:t>
            </w:r>
          </w:p>
        </w:tc>
      </w:tr>
      <w:tr w:rsidR="002A6A65" w:rsidRPr="002A6A65" w14:paraId="2BED37F9" w14:textId="77777777" w:rsidTr="008578F4">
        <w:trPr>
          <w:trHeight w:val="20"/>
        </w:trPr>
        <w:tc>
          <w:tcPr>
            <w:tcW w:w="293" w:type="pct"/>
            <w:vAlign w:val="center"/>
          </w:tcPr>
          <w:p w14:paraId="7D096EE1" w14:textId="77777777" w:rsidR="002A6A65" w:rsidRPr="002A6A65" w:rsidRDefault="002A6A65" w:rsidP="008578F4">
            <w:pPr>
              <w:pStyle w:val="TableParagraph"/>
              <w:ind w:right="192"/>
              <w:rPr>
                <w:sz w:val="18"/>
                <w:szCs w:val="18"/>
              </w:rPr>
            </w:pPr>
            <w:r w:rsidRPr="002A6A65">
              <w:rPr>
                <w:w w:val="95"/>
                <w:sz w:val="18"/>
                <w:szCs w:val="18"/>
              </w:rPr>
              <w:t>5.</w:t>
            </w:r>
          </w:p>
        </w:tc>
        <w:tc>
          <w:tcPr>
            <w:tcW w:w="3033" w:type="pct"/>
            <w:gridSpan w:val="3"/>
            <w:vAlign w:val="center"/>
          </w:tcPr>
          <w:p w14:paraId="6DEFBB93" w14:textId="77777777" w:rsidR="002A6A65" w:rsidRPr="002A6A65" w:rsidRDefault="002A6A65" w:rsidP="008578F4">
            <w:pPr>
              <w:pStyle w:val="TableParagraph"/>
              <w:ind w:left="110"/>
              <w:rPr>
                <w:sz w:val="18"/>
                <w:szCs w:val="18"/>
              </w:rPr>
            </w:pPr>
            <w:r w:rsidRPr="002A6A65">
              <w:rPr>
                <w:sz w:val="18"/>
                <w:szCs w:val="18"/>
              </w:rPr>
              <w:t>Вода и стоки на технологические цели, руб.</w:t>
            </w:r>
          </w:p>
        </w:tc>
        <w:tc>
          <w:tcPr>
            <w:tcW w:w="746" w:type="pct"/>
            <w:vAlign w:val="center"/>
          </w:tcPr>
          <w:p w14:paraId="20FBF0C3" w14:textId="77777777" w:rsidR="002A6A65" w:rsidRPr="002A6A65" w:rsidRDefault="002A6A65" w:rsidP="008578F4">
            <w:pPr>
              <w:pStyle w:val="TableParagraph"/>
              <w:ind w:left="83" w:right="76"/>
              <w:rPr>
                <w:sz w:val="18"/>
                <w:szCs w:val="18"/>
              </w:rPr>
            </w:pPr>
            <w:r w:rsidRPr="002A6A65">
              <w:rPr>
                <w:sz w:val="18"/>
                <w:szCs w:val="18"/>
              </w:rPr>
              <w:t>2 356,00</w:t>
            </w:r>
          </w:p>
        </w:tc>
        <w:tc>
          <w:tcPr>
            <w:tcW w:w="928" w:type="pct"/>
            <w:vAlign w:val="center"/>
          </w:tcPr>
          <w:p w14:paraId="7C503424" w14:textId="77777777" w:rsidR="002A6A65" w:rsidRPr="002A6A65" w:rsidRDefault="002A6A65" w:rsidP="008578F4">
            <w:pPr>
              <w:pStyle w:val="TableParagraph"/>
              <w:ind w:left="109" w:right="86"/>
              <w:rPr>
                <w:sz w:val="18"/>
                <w:szCs w:val="18"/>
              </w:rPr>
            </w:pPr>
            <w:r w:rsidRPr="002A6A65">
              <w:rPr>
                <w:sz w:val="18"/>
                <w:szCs w:val="18"/>
              </w:rPr>
              <w:t>3 072,00</w:t>
            </w:r>
          </w:p>
        </w:tc>
      </w:tr>
      <w:tr w:rsidR="002A6A65" w:rsidRPr="002A6A65" w14:paraId="0C834D47" w14:textId="77777777" w:rsidTr="008578F4">
        <w:trPr>
          <w:trHeight w:val="20"/>
        </w:trPr>
        <w:tc>
          <w:tcPr>
            <w:tcW w:w="293" w:type="pct"/>
            <w:vAlign w:val="center"/>
          </w:tcPr>
          <w:p w14:paraId="46891EB4" w14:textId="77777777" w:rsidR="002A6A65" w:rsidRPr="002A6A65" w:rsidRDefault="002A6A65" w:rsidP="008578F4">
            <w:pPr>
              <w:pStyle w:val="TableParagraph"/>
              <w:ind w:right="192"/>
              <w:rPr>
                <w:sz w:val="18"/>
                <w:szCs w:val="18"/>
              </w:rPr>
            </w:pPr>
            <w:r w:rsidRPr="002A6A65">
              <w:rPr>
                <w:w w:val="95"/>
                <w:sz w:val="18"/>
                <w:szCs w:val="18"/>
              </w:rPr>
              <w:t>6.</w:t>
            </w:r>
          </w:p>
        </w:tc>
        <w:tc>
          <w:tcPr>
            <w:tcW w:w="3033" w:type="pct"/>
            <w:gridSpan w:val="3"/>
            <w:vAlign w:val="center"/>
          </w:tcPr>
          <w:p w14:paraId="156BB1AA" w14:textId="77777777" w:rsidR="002A6A65" w:rsidRPr="002A6A65" w:rsidRDefault="002A6A65" w:rsidP="008578F4">
            <w:pPr>
              <w:pStyle w:val="TableParagraph"/>
              <w:ind w:left="110"/>
              <w:rPr>
                <w:sz w:val="18"/>
                <w:szCs w:val="18"/>
              </w:rPr>
            </w:pPr>
            <w:r w:rsidRPr="002A6A65">
              <w:rPr>
                <w:sz w:val="18"/>
                <w:szCs w:val="18"/>
              </w:rPr>
              <w:t>Материалы на химводоподготовку, руб.</w:t>
            </w:r>
          </w:p>
        </w:tc>
        <w:tc>
          <w:tcPr>
            <w:tcW w:w="746" w:type="pct"/>
            <w:vAlign w:val="center"/>
          </w:tcPr>
          <w:p w14:paraId="5F8B8B2A" w14:textId="77777777" w:rsidR="002A6A65" w:rsidRPr="002A6A65" w:rsidRDefault="002A6A65" w:rsidP="008578F4">
            <w:pPr>
              <w:pStyle w:val="TableParagraph"/>
              <w:rPr>
                <w:sz w:val="18"/>
                <w:szCs w:val="18"/>
              </w:rPr>
            </w:pPr>
          </w:p>
        </w:tc>
        <w:tc>
          <w:tcPr>
            <w:tcW w:w="928" w:type="pct"/>
            <w:vAlign w:val="center"/>
          </w:tcPr>
          <w:p w14:paraId="0766C43F" w14:textId="77777777" w:rsidR="002A6A65" w:rsidRPr="002A6A65" w:rsidRDefault="002A6A65" w:rsidP="008578F4">
            <w:pPr>
              <w:pStyle w:val="TableParagraph"/>
              <w:rPr>
                <w:sz w:val="18"/>
                <w:szCs w:val="18"/>
              </w:rPr>
            </w:pPr>
          </w:p>
        </w:tc>
      </w:tr>
      <w:tr w:rsidR="002A6A65" w:rsidRPr="002A6A65" w14:paraId="38F06106" w14:textId="77777777" w:rsidTr="008578F4">
        <w:trPr>
          <w:trHeight w:val="20"/>
        </w:trPr>
        <w:tc>
          <w:tcPr>
            <w:tcW w:w="293" w:type="pct"/>
            <w:vAlign w:val="center"/>
          </w:tcPr>
          <w:p w14:paraId="24384C99" w14:textId="77777777" w:rsidR="002A6A65" w:rsidRPr="002A6A65" w:rsidRDefault="002A6A65" w:rsidP="008578F4">
            <w:pPr>
              <w:pStyle w:val="TableParagraph"/>
              <w:ind w:right="192"/>
              <w:rPr>
                <w:sz w:val="18"/>
                <w:szCs w:val="18"/>
              </w:rPr>
            </w:pPr>
            <w:r w:rsidRPr="002A6A65">
              <w:rPr>
                <w:w w:val="95"/>
                <w:sz w:val="18"/>
                <w:szCs w:val="18"/>
              </w:rPr>
              <w:t>7.</w:t>
            </w:r>
          </w:p>
        </w:tc>
        <w:tc>
          <w:tcPr>
            <w:tcW w:w="3033" w:type="pct"/>
            <w:gridSpan w:val="3"/>
            <w:vAlign w:val="center"/>
          </w:tcPr>
          <w:p w14:paraId="1EDF5F14" w14:textId="77777777" w:rsidR="002A6A65" w:rsidRPr="002A6A65" w:rsidRDefault="002A6A65" w:rsidP="008578F4">
            <w:pPr>
              <w:pStyle w:val="TableParagraph"/>
              <w:ind w:left="110"/>
              <w:rPr>
                <w:sz w:val="18"/>
                <w:szCs w:val="18"/>
              </w:rPr>
            </w:pPr>
            <w:r w:rsidRPr="002A6A65">
              <w:rPr>
                <w:sz w:val="18"/>
                <w:szCs w:val="18"/>
              </w:rPr>
              <w:t>Заработная плата производственных рабочих, руб.</w:t>
            </w:r>
          </w:p>
        </w:tc>
        <w:tc>
          <w:tcPr>
            <w:tcW w:w="746" w:type="pct"/>
            <w:vAlign w:val="center"/>
          </w:tcPr>
          <w:p w14:paraId="7A4F3F67" w14:textId="77777777" w:rsidR="002A6A65" w:rsidRPr="002A6A65" w:rsidRDefault="002A6A65" w:rsidP="008578F4">
            <w:pPr>
              <w:pStyle w:val="TableParagraph"/>
              <w:ind w:left="83" w:right="76"/>
              <w:rPr>
                <w:sz w:val="18"/>
                <w:szCs w:val="18"/>
              </w:rPr>
            </w:pPr>
            <w:r w:rsidRPr="002A6A65">
              <w:rPr>
                <w:sz w:val="18"/>
                <w:szCs w:val="18"/>
              </w:rPr>
              <w:t>519 648,00</w:t>
            </w:r>
          </w:p>
        </w:tc>
        <w:tc>
          <w:tcPr>
            <w:tcW w:w="928" w:type="pct"/>
            <w:vAlign w:val="center"/>
          </w:tcPr>
          <w:p w14:paraId="4D405B03" w14:textId="77777777" w:rsidR="002A6A65" w:rsidRPr="002A6A65" w:rsidRDefault="002A6A65" w:rsidP="008578F4">
            <w:pPr>
              <w:pStyle w:val="TableParagraph"/>
              <w:ind w:left="109" w:right="86"/>
              <w:rPr>
                <w:sz w:val="18"/>
                <w:szCs w:val="18"/>
              </w:rPr>
            </w:pPr>
            <w:r w:rsidRPr="002A6A65">
              <w:rPr>
                <w:sz w:val="18"/>
                <w:szCs w:val="18"/>
              </w:rPr>
              <w:t>605 064,00</w:t>
            </w:r>
          </w:p>
        </w:tc>
      </w:tr>
      <w:tr w:rsidR="002A6A65" w:rsidRPr="002A6A65" w14:paraId="2A9807DF" w14:textId="77777777" w:rsidTr="008578F4">
        <w:trPr>
          <w:trHeight w:val="20"/>
        </w:trPr>
        <w:tc>
          <w:tcPr>
            <w:tcW w:w="293" w:type="pct"/>
            <w:vAlign w:val="center"/>
          </w:tcPr>
          <w:p w14:paraId="78C70256" w14:textId="77777777" w:rsidR="002A6A65" w:rsidRPr="002A6A65" w:rsidRDefault="002A6A65" w:rsidP="008578F4">
            <w:pPr>
              <w:pStyle w:val="TableParagraph"/>
              <w:ind w:right="192"/>
              <w:rPr>
                <w:sz w:val="18"/>
                <w:szCs w:val="18"/>
              </w:rPr>
            </w:pPr>
            <w:r w:rsidRPr="002A6A65">
              <w:rPr>
                <w:w w:val="95"/>
                <w:sz w:val="18"/>
                <w:szCs w:val="18"/>
              </w:rPr>
              <w:t>8.</w:t>
            </w:r>
          </w:p>
        </w:tc>
        <w:tc>
          <w:tcPr>
            <w:tcW w:w="3033" w:type="pct"/>
            <w:gridSpan w:val="3"/>
            <w:vAlign w:val="center"/>
          </w:tcPr>
          <w:p w14:paraId="05B1914F" w14:textId="77777777" w:rsidR="002A6A65" w:rsidRPr="002A6A65" w:rsidRDefault="002A6A65" w:rsidP="008578F4">
            <w:pPr>
              <w:pStyle w:val="TableParagraph"/>
              <w:ind w:left="110"/>
              <w:rPr>
                <w:sz w:val="18"/>
                <w:szCs w:val="18"/>
              </w:rPr>
            </w:pPr>
            <w:r w:rsidRPr="002A6A65">
              <w:rPr>
                <w:sz w:val="18"/>
                <w:szCs w:val="18"/>
              </w:rPr>
              <w:t>Отчисления на социальные нужды, руб.</w:t>
            </w:r>
          </w:p>
        </w:tc>
        <w:tc>
          <w:tcPr>
            <w:tcW w:w="746" w:type="pct"/>
            <w:vAlign w:val="center"/>
          </w:tcPr>
          <w:p w14:paraId="0820451E" w14:textId="77777777" w:rsidR="002A6A65" w:rsidRPr="002A6A65" w:rsidRDefault="002A6A65" w:rsidP="008578F4">
            <w:pPr>
              <w:pStyle w:val="TableParagraph"/>
              <w:ind w:left="83" w:right="76"/>
              <w:rPr>
                <w:sz w:val="18"/>
                <w:szCs w:val="18"/>
              </w:rPr>
            </w:pPr>
            <w:r w:rsidRPr="002A6A65">
              <w:rPr>
                <w:sz w:val="18"/>
                <w:szCs w:val="18"/>
              </w:rPr>
              <w:t>156 934,00</w:t>
            </w:r>
          </w:p>
        </w:tc>
        <w:tc>
          <w:tcPr>
            <w:tcW w:w="928" w:type="pct"/>
            <w:vAlign w:val="center"/>
          </w:tcPr>
          <w:p w14:paraId="590832F7" w14:textId="77777777" w:rsidR="002A6A65" w:rsidRPr="002A6A65" w:rsidRDefault="002A6A65" w:rsidP="008578F4">
            <w:pPr>
              <w:pStyle w:val="TableParagraph"/>
              <w:ind w:left="109" w:right="86"/>
              <w:rPr>
                <w:sz w:val="18"/>
                <w:szCs w:val="18"/>
              </w:rPr>
            </w:pPr>
            <w:r w:rsidRPr="002A6A65">
              <w:rPr>
                <w:sz w:val="18"/>
                <w:szCs w:val="18"/>
              </w:rPr>
              <w:t>182 730,00</w:t>
            </w:r>
          </w:p>
        </w:tc>
      </w:tr>
      <w:tr w:rsidR="002A6A65" w:rsidRPr="002A6A65" w14:paraId="4A7F3ACB" w14:textId="77777777" w:rsidTr="008578F4">
        <w:trPr>
          <w:trHeight w:val="20"/>
        </w:trPr>
        <w:tc>
          <w:tcPr>
            <w:tcW w:w="293" w:type="pct"/>
            <w:vAlign w:val="center"/>
          </w:tcPr>
          <w:p w14:paraId="2572BD32" w14:textId="77777777" w:rsidR="002A6A65" w:rsidRPr="002A6A65" w:rsidRDefault="002A6A65" w:rsidP="008578F4">
            <w:pPr>
              <w:pStyle w:val="TableParagraph"/>
              <w:ind w:right="192"/>
              <w:rPr>
                <w:sz w:val="18"/>
                <w:szCs w:val="18"/>
              </w:rPr>
            </w:pPr>
            <w:r w:rsidRPr="002A6A65">
              <w:rPr>
                <w:w w:val="95"/>
                <w:sz w:val="18"/>
                <w:szCs w:val="18"/>
              </w:rPr>
              <w:t>9.</w:t>
            </w:r>
          </w:p>
        </w:tc>
        <w:tc>
          <w:tcPr>
            <w:tcW w:w="3033" w:type="pct"/>
            <w:gridSpan w:val="3"/>
            <w:vAlign w:val="center"/>
          </w:tcPr>
          <w:p w14:paraId="3DD0F012" w14:textId="77777777" w:rsidR="002A6A65" w:rsidRPr="002A6A65" w:rsidRDefault="002A6A65" w:rsidP="008578F4">
            <w:pPr>
              <w:pStyle w:val="TableParagraph"/>
              <w:ind w:left="110"/>
              <w:rPr>
                <w:sz w:val="18"/>
                <w:szCs w:val="18"/>
              </w:rPr>
            </w:pPr>
            <w:r w:rsidRPr="002A6A65">
              <w:rPr>
                <w:sz w:val="18"/>
                <w:szCs w:val="18"/>
              </w:rPr>
              <w:t>Расходы на содержание и эксплуатацию оборудования, руб.</w:t>
            </w:r>
          </w:p>
        </w:tc>
        <w:tc>
          <w:tcPr>
            <w:tcW w:w="746" w:type="pct"/>
            <w:vAlign w:val="center"/>
          </w:tcPr>
          <w:p w14:paraId="1396B244" w14:textId="77777777" w:rsidR="002A6A65" w:rsidRPr="002A6A65" w:rsidRDefault="002A6A65" w:rsidP="008578F4">
            <w:pPr>
              <w:pStyle w:val="TableParagraph"/>
              <w:ind w:left="88" w:right="76"/>
              <w:rPr>
                <w:sz w:val="18"/>
                <w:szCs w:val="18"/>
              </w:rPr>
            </w:pPr>
            <w:r w:rsidRPr="002A6A65">
              <w:rPr>
                <w:sz w:val="18"/>
                <w:szCs w:val="18"/>
              </w:rPr>
              <w:t>51 307,00</w:t>
            </w:r>
          </w:p>
        </w:tc>
        <w:tc>
          <w:tcPr>
            <w:tcW w:w="928" w:type="pct"/>
            <w:vAlign w:val="center"/>
          </w:tcPr>
          <w:p w14:paraId="1741985F" w14:textId="77777777" w:rsidR="002A6A65" w:rsidRPr="002A6A65" w:rsidRDefault="002A6A65" w:rsidP="008578F4">
            <w:pPr>
              <w:pStyle w:val="TableParagraph"/>
              <w:ind w:left="104" w:right="86"/>
              <w:rPr>
                <w:sz w:val="18"/>
                <w:szCs w:val="18"/>
              </w:rPr>
            </w:pPr>
            <w:r w:rsidRPr="002A6A65">
              <w:rPr>
                <w:sz w:val="18"/>
                <w:szCs w:val="18"/>
              </w:rPr>
              <w:t>51 307,00</w:t>
            </w:r>
          </w:p>
        </w:tc>
      </w:tr>
      <w:tr w:rsidR="002A6A65" w:rsidRPr="002A6A65" w14:paraId="1DAB5FBF" w14:textId="77777777" w:rsidTr="008578F4">
        <w:trPr>
          <w:trHeight w:val="20"/>
        </w:trPr>
        <w:tc>
          <w:tcPr>
            <w:tcW w:w="293" w:type="pct"/>
            <w:vAlign w:val="center"/>
          </w:tcPr>
          <w:p w14:paraId="0DFF6620" w14:textId="77777777" w:rsidR="002A6A65" w:rsidRPr="002A6A65" w:rsidRDefault="002A6A65" w:rsidP="008578F4">
            <w:pPr>
              <w:pStyle w:val="TableParagraph"/>
              <w:ind w:right="134"/>
              <w:rPr>
                <w:sz w:val="18"/>
                <w:szCs w:val="18"/>
              </w:rPr>
            </w:pPr>
            <w:r w:rsidRPr="002A6A65">
              <w:rPr>
                <w:w w:val="95"/>
                <w:sz w:val="18"/>
                <w:szCs w:val="18"/>
              </w:rPr>
              <w:t>10.</w:t>
            </w:r>
          </w:p>
        </w:tc>
        <w:tc>
          <w:tcPr>
            <w:tcW w:w="3033" w:type="pct"/>
            <w:gridSpan w:val="3"/>
            <w:vAlign w:val="center"/>
          </w:tcPr>
          <w:p w14:paraId="19FD8E14" w14:textId="77777777" w:rsidR="002A6A65" w:rsidRPr="002A6A65" w:rsidRDefault="002A6A65" w:rsidP="008578F4">
            <w:pPr>
              <w:pStyle w:val="TableParagraph"/>
              <w:ind w:left="110"/>
              <w:rPr>
                <w:sz w:val="18"/>
                <w:szCs w:val="18"/>
              </w:rPr>
            </w:pPr>
            <w:r w:rsidRPr="002A6A65">
              <w:rPr>
                <w:sz w:val="18"/>
                <w:szCs w:val="18"/>
              </w:rPr>
              <w:t>Цеховые расходы, руб.</w:t>
            </w:r>
          </w:p>
        </w:tc>
        <w:tc>
          <w:tcPr>
            <w:tcW w:w="746" w:type="pct"/>
            <w:vAlign w:val="center"/>
          </w:tcPr>
          <w:p w14:paraId="2F404E70" w14:textId="77777777" w:rsidR="002A6A65" w:rsidRPr="002A6A65" w:rsidRDefault="002A6A65" w:rsidP="008578F4">
            <w:pPr>
              <w:pStyle w:val="TableParagraph"/>
              <w:ind w:left="83" w:right="76"/>
              <w:rPr>
                <w:sz w:val="18"/>
                <w:szCs w:val="18"/>
              </w:rPr>
            </w:pPr>
            <w:r w:rsidRPr="002A6A65">
              <w:rPr>
                <w:sz w:val="18"/>
                <w:szCs w:val="18"/>
              </w:rPr>
              <w:t>301 615,00</w:t>
            </w:r>
          </w:p>
        </w:tc>
        <w:tc>
          <w:tcPr>
            <w:tcW w:w="928" w:type="pct"/>
            <w:vAlign w:val="center"/>
          </w:tcPr>
          <w:p w14:paraId="510DE8DE" w14:textId="77777777" w:rsidR="002A6A65" w:rsidRPr="002A6A65" w:rsidRDefault="002A6A65" w:rsidP="008578F4">
            <w:pPr>
              <w:pStyle w:val="TableParagraph"/>
              <w:ind w:left="109" w:right="86"/>
              <w:rPr>
                <w:sz w:val="18"/>
                <w:szCs w:val="18"/>
              </w:rPr>
            </w:pPr>
            <w:r w:rsidRPr="002A6A65">
              <w:rPr>
                <w:sz w:val="18"/>
                <w:szCs w:val="18"/>
              </w:rPr>
              <w:t>305 208,00</w:t>
            </w:r>
          </w:p>
        </w:tc>
      </w:tr>
      <w:tr w:rsidR="002A6A65" w:rsidRPr="002A6A65" w14:paraId="26501D39" w14:textId="77777777" w:rsidTr="008578F4">
        <w:trPr>
          <w:trHeight w:val="20"/>
        </w:trPr>
        <w:tc>
          <w:tcPr>
            <w:tcW w:w="293" w:type="pct"/>
            <w:vAlign w:val="center"/>
          </w:tcPr>
          <w:p w14:paraId="5284E6B8" w14:textId="77777777" w:rsidR="002A6A65" w:rsidRPr="002A6A65" w:rsidRDefault="002A6A65" w:rsidP="008578F4">
            <w:pPr>
              <w:pStyle w:val="TableParagraph"/>
              <w:ind w:right="134"/>
              <w:rPr>
                <w:sz w:val="18"/>
                <w:szCs w:val="18"/>
              </w:rPr>
            </w:pPr>
            <w:r w:rsidRPr="002A6A65">
              <w:rPr>
                <w:w w:val="95"/>
                <w:sz w:val="18"/>
                <w:szCs w:val="18"/>
              </w:rPr>
              <w:t>11.</w:t>
            </w:r>
          </w:p>
        </w:tc>
        <w:tc>
          <w:tcPr>
            <w:tcW w:w="3033" w:type="pct"/>
            <w:gridSpan w:val="3"/>
            <w:vAlign w:val="center"/>
          </w:tcPr>
          <w:p w14:paraId="4F9413DC" w14:textId="77777777" w:rsidR="002A6A65" w:rsidRPr="002A6A65" w:rsidRDefault="002A6A65" w:rsidP="008578F4">
            <w:pPr>
              <w:pStyle w:val="TableParagraph"/>
              <w:ind w:left="110"/>
              <w:rPr>
                <w:sz w:val="18"/>
                <w:szCs w:val="18"/>
              </w:rPr>
            </w:pPr>
            <w:r w:rsidRPr="002A6A65">
              <w:rPr>
                <w:sz w:val="18"/>
                <w:szCs w:val="18"/>
              </w:rPr>
              <w:t>Общехозяйственные расходы, руб.</w:t>
            </w:r>
          </w:p>
        </w:tc>
        <w:tc>
          <w:tcPr>
            <w:tcW w:w="746" w:type="pct"/>
            <w:vAlign w:val="center"/>
          </w:tcPr>
          <w:p w14:paraId="7ECAB1CA" w14:textId="77777777" w:rsidR="002A6A65" w:rsidRPr="002A6A65" w:rsidRDefault="002A6A65" w:rsidP="008578F4">
            <w:pPr>
              <w:pStyle w:val="TableParagraph"/>
              <w:ind w:left="83" w:right="76"/>
              <w:rPr>
                <w:sz w:val="18"/>
                <w:szCs w:val="18"/>
              </w:rPr>
            </w:pPr>
            <w:r w:rsidRPr="002A6A65">
              <w:rPr>
                <w:sz w:val="18"/>
                <w:szCs w:val="18"/>
              </w:rPr>
              <w:t>443 438,00</w:t>
            </w:r>
          </w:p>
        </w:tc>
        <w:tc>
          <w:tcPr>
            <w:tcW w:w="928" w:type="pct"/>
            <w:vAlign w:val="center"/>
          </w:tcPr>
          <w:p w14:paraId="41138E8A" w14:textId="77777777" w:rsidR="002A6A65" w:rsidRPr="002A6A65" w:rsidRDefault="002A6A65" w:rsidP="008578F4">
            <w:pPr>
              <w:pStyle w:val="TableParagraph"/>
              <w:ind w:left="104" w:right="86"/>
              <w:rPr>
                <w:sz w:val="18"/>
                <w:szCs w:val="18"/>
              </w:rPr>
            </w:pPr>
            <w:r w:rsidRPr="002A6A65">
              <w:rPr>
                <w:sz w:val="18"/>
                <w:szCs w:val="18"/>
              </w:rPr>
              <w:t>444 627</w:t>
            </w:r>
          </w:p>
        </w:tc>
      </w:tr>
      <w:tr w:rsidR="002A6A65" w:rsidRPr="002A6A65" w14:paraId="6FCFB346" w14:textId="77777777" w:rsidTr="008578F4">
        <w:trPr>
          <w:trHeight w:val="20"/>
        </w:trPr>
        <w:tc>
          <w:tcPr>
            <w:tcW w:w="293" w:type="pct"/>
            <w:vAlign w:val="center"/>
          </w:tcPr>
          <w:p w14:paraId="6A7DEC6B" w14:textId="77777777" w:rsidR="002A6A65" w:rsidRPr="002A6A65" w:rsidRDefault="002A6A65" w:rsidP="008578F4">
            <w:pPr>
              <w:pStyle w:val="TableParagraph"/>
              <w:ind w:right="134"/>
              <w:rPr>
                <w:sz w:val="18"/>
                <w:szCs w:val="18"/>
              </w:rPr>
            </w:pPr>
            <w:r w:rsidRPr="002A6A65">
              <w:rPr>
                <w:w w:val="95"/>
                <w:sz w:val="18"/>
                <w:szCs w:val="18"/>
              </w:rPr>
              <w:t>12.</w:t>
            </w:r>
          </w:p>
        </w:tc>
        <w:tc>
          <w:tcPr>
            <w:tcW w:w="3033" w:type="pct"/>
            <w:gridSpan w:val="3"/>
            <w:vAlign w:val="center"/>
          </w:tcPr>
          <w:p w14:paraId="7BE3C778" w14:textId="77777777" w:rsidR="002A6A65" w:rsidRPr="002A6A65" w:rsidRDefault="002A6A65" w:rsidP="008578F4">
            <w:pPr>
              <w:pStyle w:val="TableParagraph"/>
              <w:ind w:left="110"/>
              <w:rPr>
                <w:sz w:val="18"/>
                <w:szCs w:val="18"/>
              </w:rPr>
            </w:pPr>
            <w:r w:rsidRPr="002A6A65">
              <w:rPr>
                <w:sz w:val="18"/>
                <w:szCs w:val="18"/>
              </w:rPr>
              <w:t>Другие затраты, относимые на себестоимость, руб.</w:t>
            </w:r>
          </w:p>
        </w:tc>
        <w:tc>
          <w:tcPr>
            <w:tcW w:w="746" w:type="pct"/>
            <w:vAlign w:val="center"/>
          </w:tcPr>
          <w:p w14:paraId="6C68376F" w14:textId="77777777" w:rsidR="002A6A65" w:rsidRPr="002A6A65" w:rsidRDefault="002A6A65" w:rsidP="008578F4">
            <w:pPr>
              <w:pStyle w:val="TableParagraph"/>
              <w:ind w:left="83" w:right="76"/>
              <w:rPr>
                <w:sz w:val="18"/>
                <w:szCs w:val="18"/>
              </w:rPr>
            </w:pPr>
            <w:r w:rsidRPr="002A6A65">
              <w:rPr>
                <w:sz w:val="18"/>
                <w:szCs w:val="18"/>
              </w:rPr>
              <w:t>157 092,00</w:t>
            </w:r>
          </w:p>
        </w:tc>
        <w:tc>
          <w:tcPr>
            <w:tcW w:w="928" w:type="pct"/>
            <w:vAlign w:val="center"/>
          </w:tcPr>
          <w:p w14:paraId="75238C71" w14:textId="77777777" w:rsidR="002A6A65" w:rsidRPr="002A6A65" w:rsidRDefault="002A6A65" w:rsidP="008578F4">
            <w:pPr>
              <w:pStyle w:val="TableParagraph"/>
              <w:ind w:left="109" w:right="86"/>
              <w:rPr>
                <w:sz w:val="18"/>
                <w:szCs w:val="18"/>
              </w:rPr>
            </w:pPr>
            <w:r w:rsidRPr="002A6A65">
              <w:rPr>
                <w:sz w:val="18"/>
                <w:szCs w:val="18"/>
              </w:rPr>
              <w:t>150 596,00</w:t>
            </w:r>
          </w:p>
        </w:tc>
      </w:tr>
      <w:tr w:rsidR="002A6A65" w:rsidRPr="002A6A65" w14:paraId="2B4661B1" w14:textId="77777777" w:rsidTr="008578F4">
        <w:trPr>
          <w:trHeight w:val="20"/>
        </w:trPr>
        <w:tc>
          <w:tcPr>
            <w:tcW w:w="293" w:type="pct"/>
            <w:vAlign w:val="center"/>
          </w:tcPr>
          <w:p w14:paraId="0E1D77BF" w14:textId="77777777" w:rsidR="002A6A65" w:rsidRPr="002A6A65" w:rsidRDefault="002A6A65" w:rsidP="008578F4">
            <w:pPr>
              <w:pStyle w:val="TableParagraph"/>
              <w:ind w:right="134"/>
              <w:rPr>
                <w:sz w:val="18"/>
                <w:szCs w:val="18"/>
              </w:rPr>
            </w:pPr>
            <w:r w:rsidRPr="002A6A65">
              <w:rPr>
                <w:w w:val="95"/>
                <w:sz w:val="18"/>
                <w:szCs w:val="18"/>
              </w:rPr>
              <w:t>13.</w:t>
            </w:r>
          </w:p>
        </w:tc>
        <w:tc>
          <w:tcPr>
            <w:tcW w:w="3033" w:type="pct"/>
            <w:gridSpan w:val="3"/>
            <w:vAlign w:val="center"/>
          </w:tcPr>
          <w:p w14:paraId="1B87A2D8" w14:textId="77777777" w:rsidR="002A6A65" w:rsidRPr="002A6A65" w:rsidRDefault="002A6A65" w:rsidP="008578F4">
            <w:pPr>
              <w:pStyle w:val="TableParagraph"/>
              <w:ind w:left="110"/>
              <w:rPr>
                <w:sz w:val="18"/>
                <w:szCs w:val="18"/>
              </w:rPr>
            </w:pPr>
            <w:r w:rsidRPr="002A6A65">
              <w:rPr>
                <w:sz w:val="18"/>
                <w:szCs w:val="18"/>
              </w:rPr>
              <w:t>Недополученный по независящим причинам доход</w:t>
            </w:r>
          </w:p>
        </w:tc>
        <w:tc>
          <w:tcPr>
            <w:tcW w:w="746" w:type="pct"/>
            <w:vAlign w:val="center"/>
          </w:tcPr>
          <w:p w14:paraId="3D7F04BF" w14:textId="77777777" w:rsidR="002A6A65" w:rsidRPr="002A6A65" w:rsidRDefault="002A6A65" w:rsidP="008578F4">
            <w:pPr>
              <w:pStyle w:val="TableParagraph"/>
              <w:rPr>
                <w:sz w:val="18"/>
                <w:szCs w:val="18"/>
              </w:rPr>
            </w:pPr>
          </w:p>
        </w:tc>
        <w:tc>
          <w:tcPr>
            <w:tcW w:w="928" w:type="pct"/>
            <w:vAlign w:val="center"/>
          </w:tcPr>
          <w:p w14:paraId="4CE5E9C7" w14:textId="77777777" w:rsidR="002A6A65" w:rsidRPr="002A6A65" w:rsidRDefault="002A6A65" w:rsidP="008578F4">
            <w:pPr>
              <w:pStyle w:val="TableParagraph"/>
              <w:rPr>
                <w:sz w:val="18"/>
                <w:szCs w:val="18"/>
              </w:rPr>
            </w:pPr>
          </w:p>
        </w:tc>
      </w:tr>
      <w:tr w:rsidR="002A6A65" w:rsidRPr="002A6A65" w14:paraId="586DCBCE" w14:textId="77777777" w:rsidTr="008578F4">
        <w:trPr>
          <w:trHeight w:val="20"/>
        </w:trPr>
        <w:tc>
          <w:tcPr>
            <w:tcW w:w="293" w:type="pct"/>
            <w:vAlign w:val="center"/>
          </w:tcPr>
          <w:p w14:paraId="461E9A71" w14:textId="77777777" w:rsidR="002A6A65" w:rsidRPr="002A6A65" w:rsidRDefault="002A6A65" w:rsidP="008578F4">
            <w:pPr>
              <w:pStyle w:val="TableParagraph"/>
              <w:ind w:right="134"/>
              <w:rPr>
                <w:sz w:val="18"/>
                <w:szCs w:val="18"/>
              </w:rPr>
            </w:pPr>
            <w:r w:rsidRPr="002A6A65">
              <w:rPr>
                <w:w w:val="95"/>
                <w:sz w:val="18"/>
                <w:szCs w:val="18"/>
              </w:rPr>
              <w:t>14.</w:t>
            </w:r>
          </w:p>
        </w:tc>
        <w:tc>
          <w:tcPr>
            <w:tcW w:w="3033" w:type="pct"/>
            <w:gridSpan w:val="3"/>
            <w:vAlign w:val="center"/>
          </w:tcPr>
          <w:p w14:paraId="1F17C468" w14:textId="77777777" w:rsidR="002A6A65" w:rsidRPr="002A6A65" w:rsidRDefault="002A6A65" w:rsidP="008578F4">
            <w:pPr>
              <w:pStyle w:val="TableParagraph"/>
              <w:ind w:left="110" w:right="580"/>
              <w:rPr>
                <w:sz w:val="18"/>
                <w:szCs w:val="18"/>
              </w:rPr>
            </w:pPr>
            <w:r w:rsidRPr="002A6A65">
              <w:rPr>
                <w:sz w:val="18"/>
                <w:szCs w:val="18"/>
              </w:rPr>
              <w:t>Себестоимость производства и отпуска тепловой энергии (п.п.3</w:t>
            </w:r>
            <w:r w:rsidRPr="002A6A65">
              <w:rPr>
                <w:sz w:val="18"/>
                <w:szCs w:val="18"/>
              </w:rPr>
              <w:t>12), руб.</w:t>
            </w:r>
          </w:p>
        </w:tc>
        <w:tc>
          <w:tcPr>
            <w:tcW w:w="746" w:type="pct"/>
            <w:vAlign w:val="center"/>
          </w:tcPr>
          <w:p w14:paraId="6DD69E13" w14:textId="77777777" w:rsidR="002A6A65" w:rsidRPr="002A6A65" w:rsidRDefault="002A6A65" w:rsidP="008578F4">
            <w:pPr>
              <w:pStyle w:val="TableParagraph"/>
              <w:ind w:left="255"/>
              <w:rPr>
                <w:sz w:val="18"/>
                <w:szCs w:val="18"/>
              </w:rPr>
            </w:pPr>
            <w:r w:rsidRPr="002A6A65">
              <w:rPr>
                <w:sz w:val="18"/>
                <w:szCs w:val="18"/>
              </w:rPr>
              <w:t>3 140 785,00</w:t>
            </w:r>
          </w:p>
        </w:tc>
        <w:tc>
          <w:tcPr>
            <w:tcW w:w="928" w:type="pct"/>
            <w:vAlign w:val="center"/>
          </w:tcPr>
          <w:p w14:paraId="5D7B2601" w14:textId="77777777" w:rsidR="002A6A65" w:rsidRPr="002A6A65" w:rsidRDefault="002A6A65" w:rsidP="008578F4">
            <w:pPr>
              <w:pStyle w:val="TableParagraph"/>
              <w:ind w:left="104" w:right="86"/>
              <w:rPr>
                <w:sz w:val="18"/>
                <w:szCs w:val="18"/>
              </w:rPr>
            </w:pPr>
            <w:r w:rsidRPr="002A6A65">
              <w:rPr>
                <w:sz w:val="18"/>
                <w:szCs w:val="18"/>
              </w:rPr>
              <w:t>3 628 999,00</w:t>
            </w:r>
          </w:p>
        </w:tc>
      </w:tr>
      <w:tr w:rsidR="002A6A65" w:rsidRPr="002A6A65" w14:paraId="2D01AE24" w14:textId="77777777" w:rsidTr="008578F4">
        <w:trPr>
          <w:trHeight w:val="20"/>
        </w:trPr>
        <w:tc>
          <w:tcPr>
            <w:tcW w:w="293" w:type="pct"/>
            <w:vAlign w:val="center"/>
          </w:tcPr>
          <w:p w14:paraId="073076B4" w14:textId="77777777" w:rsidR="002A6A65" w:rsidRPr="002A6A65" w:rsidRDefault="002A6A65" w:rsidP="008578F4">
            <w:pPr>
              <w:pStyle w:val="TableParagraph"/>
              <w:ind w:right="134"/>
              <w:rPr>
                <w:sz w:val="18"/>
                <w:szCs w:val="18"/>
              </w:rPr>
            </w:pPr>
            <w:r w:rsidRPr="002A6A65">
              <w:rPr>
                <w:w w:val="95"/>
                <w:sz w:val="18"/>
                <w:szCs w:val="18"/>
              </w:rPr>
              <w:t>15.</w:t>
            </w:r>
          </w:p>
        </w:tc>
        <w:tc>
          <w:tcPr>
            <w:tcW w:w="3033" w:type="pct"/>
            <w:gridSpan w:val="3"/>
            <w:vAlign w:val="center"/>
          </w:tcPr>
          <w:p w14:paraId="69469B33" w14:textId="77777777" w:rsidR="002A6A65" w:rsidRPr="002A6A65" w:rsidRDefault="002A6A65" w:rsidP="008578F4">
            <w:pPr>
              <w:pStyle w:val="TableParagraph"/>
              <w:ind w:left="110"/>
              <w:rPr>
                <w:sz w:val="18"/>
                <w:szCs w:val="18"/>
              </w:rPr>
            </w:pPr>
            <w:r w:rsidRPr="002A6A65">
              <w:rPr>
                <w:sz w:val="18"/>
                <w:szCs w:val="18"/>
              </w:rPr>
              <w:t>Себестоимость 1 Гкал (п.14 / п.2), руб./Гкал</w:t>
            </w:r>
          </w:p>
        </w:tc>
        <w:tc>
          <w:tcPr>
            <w:tcW w:w="746" w:type="pct"/>
            <w:vAlign w:val="center"/>
          </w:tcPr>
          <w:p w14:paraId="54BCDC20" w14:textId="77777777" w:rsidR="002A6A65" w:rsidRPr="002A6A65" w:rsidRDefault="002A6A65" w:rsidP="008578F4">
            <w:pPr>
              <w:pStyle w:val="TableParagraph"/>
              <w:ind w:left="83" w:right="76"/>
              <w:rPr>
                <w:sz w:val="18"/>
                <w:szCs w:val="18"/>
              </w:rPr>
            </w:pPr>
            <w:r w:rsidRPr="002A6A65">
              <w:rPr>
                <w:sz w:val="18"/>
                <w:szCs w:val="18"/>
              </w:rPr>
              <w:t>4 219,73</w:t>
            </w:r>
          </w:p>
        </w:tc>
        <w:tc>
          <w:tcPr>
            <w:tcW w:w="928" w:type="pct"/>
            <w:vAlign w:val="center"/>
          </w:tcPr>
          <w:p w14:paraId="6C55A757" w14:textId="77777777" w:rsidR="002A6A65" w:rsidRPr="002A6A65" w:rsidRDefault="002A6A65" w:rsidP="008578F4">
            <w:pPr>
              <w:pStyle w:val="TableParagraph"/>
              <w:ind w:left="109" w:right="86"/>
              <w:rPr>
                <w:sz w:val="18"/>
                <w:szCs w:val="18"/>
              </w:rPr>
            </w:pPr>
            <w:r w:rsidRPr="002A6A65">
              <w:rPr>
                <w:sz w:val="18"/>
                <w:szCs w:val="18"/>
              </w:rPr>
              <w:t>3 708,26</w:t>
            </w:r>
          </w:p>
        </w:tc>
      </w:tr>
      <w:tr w:rsidR="002A6A65" w:rsidRPr="002A6A65" w14:paraId="1E1EC8B5" w14:textId="77777777" w:rsidTr="008578F4">
        <w:trPr>
          <w:trHeight w:val="20"/>
        </w:trPr>
        <w:tc>
          <w:tcPr>
            <w:tcW w:w="293" w:type="pct"/>
            <w:vAlign w:val="center"/>
          </w:tcPr>
          <w:p w14:paraId="34826688" w14:textId="77777777" w:rsidR="002A6A65" w:rsidRPr="002A6A65" w:rsidRDefault="002A6A65" w:rsidP="008578F4">
            <w:pPr>
              <w:pStyle w:val="TableParagraph"/>
              <w:ind w:right="134"/>
              <w:rPr>
                <w:sz w:val="18"/>
                <w:szCs w:val="18"/>
              </w:rPr>
            </w:pPr>
            <w:r w:rsidRPr="002A6A65">
              <w:rPr>
                <w:w w:val="95"/>
                <w:sz w:val="18"/>
                <w:szCs w:val="18"/>
              </w:rPr>
              <w:t>16.</w:t>
            </w:r>
          </w:p>
        </w:tc>
        <w:tc>
          <w:tcPr>
            <w:tcW w:w="3033" w:type="pct"/>
            <w:gridSpan w:val="3"/>
            <w:vAlign w:val="center"/>
          </w:tcPr>
          <w:p w14:paraId="09A445E1" w14:textId="77777777" w:rsidR="002A6A65" w:rsidRPr="002A6A65" w:rsidRDefault="002A6A65" w:rsidP="008578F4">
            <w:pPr>
              <w:pStyle w:val="TableParagraph"/>
              <w:ind w:left="110"/>
              <w:rPr>
                <w:sz w:val="18"/>
                <w:szCs w:val="18"/>
              </w:rPr>
            </w:pPr>
            <w:r w:rsidRPr="002A6A65">
              <w:rPr>
                <w:sz w:val="18"/>
                <w:szCs w:val="18"/>
              </w:rPr>
              <w:t>Прибыль, всего, руб.</w:t>
            </w:r>
          </w:p>
        </w:tc>
        <w:tc>
          <w:tcPr>
            <w:tcW w:w="746" w:type="pct"/>
            <w:vAlign w:val="center"/>
          </w:tcPr>
          <w:p w14:paraId="7E196D60" w14:textId="77777777" w:rsidR="002A6A65" w:rsidRPr="002A6A65" w:rsidRDefault="002A6A65" w:rsidP="008578F4">
            <w:pPr>
              <w:pStyle w:val="TableParagraph"/>
              <w:rPr>
                <w:sz w:val="18"/>
                <w:szCs w:val="18"/>
              </w:rPr>
            </w:pPr>
          </w:p>
        </w:tc>
        <w:tc>
          <w:tcPr>
            <w:tcW w:w="928" w:type="pct"/>
            <w:vAlign w:val="center"/>
          </w:tcPr>
          <w:p w14:paraId="3085F543" w14:textId="77777777" w:rsidR="002A6A65" w:rsidRPr="002A6A65" w:rsidRDefault="002A6A65" w:rsidP="008578F4">
            <w:pPr>
              <w:pStyle w:val="TableParagraph"/>
              <w:rPr>
                <w:sz w:val="18"/>
                <w:szCs w:val="18"/>
              </w:rPr>
            </w:pPr>
          </w:p>
        </w:tc>
      </w:tr>
      <w:tr w:rsidR="002A6A65" w:rsidRPr="002A6A65" w14:paraId="6BBC9824" w14:textId="77777777" w:rsidTr="008578F4">
        <w:trPr>
          <w:trHeight w:val="20"/>
        </w:trPr>
        <w:tc>
          <w:tcPr>
            <w:tcW w:w="293" w:type="pct"/>
            <w:vAlign w:val="center"/>
          </w:tcPr>
          <w:p w14:paraId="1E069887" w14:textId="77777777" w:rsidR="002A6A65" w:rsidRPr="002A6A65" w:rsidRDefault="002A6A65" w:rsidP="008578F4">
            <w:pPr>
              <w:pStyle w:val="TableParagraph"/>
              <w:ind w:right="134"/>
              <w:rPr>
                <w:sz w:val="18"/>
                <w:szCs w:val="18"/>
              </w:rPr>
            </w:pPr>
            <w:r w:rsidRPr="002A6A65">
              <w:rPr>
                <w:w w:val="95"/>
                <w:sz w:val="18"/>
                <w:szCs w:val="18"/>
              </w:rPr>
              <w:t>17.</w:t>
            </w:r>
          </w:p>
        </w:tc>
        <w:tc>
          <w:tcPr>
            <w:tcW w:w="3033" w:type="pct"/>
            <w:gridSpan w:val="3"/>
            <w:vAlign w:val="center"/>
          </w:tcPr>
          <w:p w14:paraId="7E164589" w14:textId="77777777" w:rsidR="002A6A65" w:rsidRPr="002A6A65" w:rsidRDefault="002A6A65" w:rsidP="008578F4">
            <w:pPr>
              <w:pStyle w:val="TableParagraph"/>
              <w:ind w:left="110"/>
              <w:rPr>
                <w:sz w:val="18"/>
                <w:szCs w:val="18"/>
              </w:rPr>
            </w:pPr>
            <w:r w:rsidRPr="002A6A65">
              <w:rPr>
                <w:sz w:val="18"/>
                <w:szCs w:val="18"/>
              </w:rPr>
              <w:t>Прибыль на 1 Гкал (п.16/п.2), руб./Гкал</w:t>
            </w:r>
          </w:p>
        </w:tc>
        <w:tc>
          <w:tcPr>
            <w:tcW w:w="746" w:type="pct"/>
            <w:vAlign w:val="center"/>
          </w:tcPr>
          <w:p w14:paraId="37769873" w14:textId="77777777" w:rsidR="002A6A65" w:rsidRPr="002A6A65" w:rsidRDefault="002A6A65" w:rsidP="008578F4">
            <w:pPr>
              <w:pStyle w:val="TableParagraph"/>
              <w:rPr>
                <w:sz w:val="18"/>
                <w:szCs w:val="18"/>
              </w:rPr>
            </w:pPr>
          </w:p>
        </w:tc>
        <w:tc>
          <w:tcPr>
            <w:tcW w:w="928" w:type="pct"/>
            <w:vAlign w:val="center"/>
          </w:tcPr>
          <w:p w14:paraId="5BC33B08" w14:textId="77777777" w:rsidR="002A6A65" w:rsidRPr="002A6A65" w:rsidRDefault="002A6A65" w:rsidP="008578F4">
            <w:pPr>
              <w:pStyle w:val="TableParagraph"/>
              <w:rPr>
                <w:sz w:val="18"/>
                <w:szCs w:val="18"/>
              </w:rPr>
            </w:pPr>
          </w:p>
        </w:tc>
      </w:tr>
      <w:tr w:rsidR="002A6A65" w:rsidRPr="002A6A65" w14:paraId="533E2692" w14:textId="77777777" w:rsidTr="008578F4">
        <w:trPr>
          <w:trHeight w:val="20"/>
        </w:trPr>
        <w:tc>
          <w:tcPr>
            <w:tcW w:w="293" w:type="pct"/>
            <w:vAlign w:val="center"/>
          </w:tcPr>
          <w:p w14:paraId="3D258F0B" w14:textId="77777777" w:rsidR="002A6A65" w:rsidRPr="002A6A65" w:rsidRDefault="002A6A65" w:rsidP="008578F4">
            <w:pPr>
              <w:pStyle w:val="TableParagraph"/>
              <w:ind w:right="134"/>
              <w:rPr>
                <w:sz w:val="18"/>
                <w:szCs w:val="18"/>
              </w:rPr>
            </w:pPr>
            <w:r w:rsidRPr="002A6A65">
              <w:rPr>
                <w:w w:val="95"/>
                <w:sz w:val="18"/>
                <w:szCs w:val="18"/>
              </w:rPr>
              <w:t>18.</w:t>
            </w:r>
          </w:p>
        </w:tc>
        <w:tc>
          <w:tcPr>
            <w:tcW w:w="3033" w:type="pct"/>
            <w:gridSpan w:val="3"/>
            <w:vAlign w:val="center"/>
          </w:tcPr>
          <w:p w14:paraId="64ED7D79" w14:textId="77777777" w:rsidR="002A6A65" w:rsidRPr="002A6A65" w:rsidRDefault="002A6A65" w:rsidP="008578F4">
            <w:pPr>
              <w:pStyle w:val="TableParagraph"/>
              <w:ind w:left="110"/>
              <w:rPr>
                <w:sz w:val="18"/>
                <w:szCs w:val="18"/>
              </w:rPr>
            </w:pPr>
            <w:r w:rsidRPr="002A6A65">
              <w:rPr>
                <w:sz w:val="18"/>
                <w:szCs w:val="18"/>
              </w:rPr>
              <w:t>Рентабельность (п.16 / п.14),</w:t>
            </w:r>
            <w:r w:rsidRPr="002A6A65">
              <w:rPr>
                <w:spacing w:val="59"/>
                <w:sz w:val="18"/>
                <w:szCs w:val="18"/>
              </w:rPr>
              <w:t xml:space="preserve"> </w:t>
            </w:r>
            <w:r w:rsidRPr="002A6A65">
              <w:rPr>
                <w:sz w:val="18"/>
                <w:szCs w:val="18"/>
              </w:rPr>
              <w:t>%</w:t>
            </w:r>
          </w:p>
        </w:tc>
        <w:tc>
          <w:tcPr>
            <w:tcW w:w="746" w:type="pct"/>
            <w:vAlign w:val="center"/>
          </w:tcPr>
          <w:p w14:paraId="05F37B0E" w14:textId="77777777" w:rsidR="002A6A65" w:rsidRPr="002A6A65" w:rsidRDefault="002A6A65" w:rsidP="008578F4">
            <w:pPr>
              <w:pStyle w:val="TableParagraph"/>
              <w:rPr>
                <w:sz w:val="18"/>
                <w:szCs w:val="18"/>
              </w:rPr>
            </w:pPr>
          </w:p>
        </w:tc>
        <w:tc>
          <w:tcPr>
            <w:tcW w:w="928" w:type="pct"/>
            <w:vAlign w:val="center"/>
          </w:tcPr>
          <w:p w14:paraId="68C4715F" w14:textId="77777777" w:rsidR="002A6A65" w:rsidRPr="002A6A65" w:rsidRDefault="002A6A65" w:rsidP="008578F4">
            <w:pPr>
              <w:pStyle w:val="TableParagraph"/>
              <w:rPr>
                <w:sz w:val="18"/>
                <w:szCs w:val="18"/>
              </w:rPr>
            </w:pPr>
          </w:p>
        </w:tc>
      </w:tr>
      <w:tr w:rsidR="002A6A65" w:rsidRPr="002A6A65" w14:paraId="1A320474" w14:textId="77777777" w:rsidTr="008578F4">
        <w:trPr>
          <w:trHeight w:val="20"/>
        </w:trPr>
        <w:tc>
          <w:tcPr>
            <w:tcW w:w="293" w:type="pct"/>
            <w:vAlign w:val="center"/>
          </w:tcPr>
          <w:p w14:paraId="125A9FCF" w14:textId="77777777" w:rsidR="002A6A65" w:rsidRPr="002A6A65" w:rsidRDefault="002A6A65" w:rsidP="008578F4">
            <w:pPr>
              <w:pStyle w:val="TableParagraph"/>
              <w:ind w:right="134"/>
              <w:rPr>
                <w:sz w:val="18"/>
                <w:szCs w:val="18"/>
              </w:rPr>
            </w:pPr>
            <w:r w:rsidRPr="002A6A65">
              <w:rPr>
                <w:w w:val="95"/>
                <w:sz w:val="18"/>
                <w:szCs w:val="18"/>
              </w:rPr>
              <w:t>19.</w:t>
            </w:r>
          </w:p>
        </w:tc>
        <w:tc>
          <w:tcPr>
            <w:tcW w:w="3033" w:type="pct"/>
            <w:gridSpan w:val="3"/>
            <w:vAlign w:val="center"/>
          </w:tcPr>
          <w:p w14:paraId="39B189D6" w14:textId="77777777" w:rsidR="002A6A65" w:rsidRPr="002A6A65" w:rsidRDefault="002A6A65" w:rsidP="008578F4">
            <w:pPr>
              <w:pStyle w:val="TableParagraph"/>
              <w:ind w:left="110"/>
              <w:rPr>
                <w:sz w:val="18"/>
                <w:szCs w:val="18"/>
              </w:rPr>
            </w:pPr>
            <w:r w:rsidRPr="002A6A65">
              <w:rPr>
                <w:sz w:val="18"/>
                <w:szCs w:val="18"/>
              </w:rPr>
              <w:t>Отчисления на энергосбережение, руб. (1 % от НВВ), руб.</w:t>
            </w:r>
          </w:p>
        </w:tc>
        <w:tc>
          <w:tcPr>
            <w:tcW w:w="746" w:type="pct"/>
            <w:vAlign w:val="center"/>
          </w:tcPr>
          <w:p w14:paraId="6B01B513" w14:textId="77777777" w:rsidR="002A6A65" w:rsidRPr="002A6A65" w:rsidRDefault="002A6A65" w:rsidP="008578F4">
            <w:pPr>
              <w:pStyle w:val="TableParagraph"/>
              <w:rPr>
                <w:sz w:val="18"/>
                <w:szCs w:val="18"/>
              </w:rPr>
            </w:pPr>
          </w:p>
        </w:tc>
        <w:tc>
          <w:tcPr>
            <w:tcW w:w="928" w:type="pct"/>
            <w:vAlign w:val="center"/>
          </w:tcPr>
          <w:p w14:paraId="3B8C8E0B" w14:textId="77777777" w:rsidR="002A6A65" w:rsidRPr="002A6A65" w:rsidRDefault="002A6A65" w:rsidP="008578F4">
            <w:pPr>
              <w:pStyle w:val="TableParagraph"/>
              <w:rPr>
                <w:sz w:val="18"/>
                <w:szCs w:val="18"/>
              </w:rPr>
            </w:pPr>
          </w:p>
        </w:tc>
      </w:tr>
      <w:tr w:rsidR="002A6A65" w:rsidRPr="002A6A65" w14:paraId="768AB1D3" w14:textId="77777777" w:rsidTr="008578F4">
        <w:trPr>
          <w:trHeight w:val="20"/>
        </w:trPr>
        <w:tc>
          <w:tcPr>
            <w:tcW w:w="293" w:type="pct"/>
            <w:vAlign w:val="center"/>
          </w:tcPr>
          <w:p w14:paraId="0BE1A26C" w14:textId="77777777" w:rsidR="002A6A65" w:rsidRPr="002A6A65" w:rsidRDefault="002A6A65" w:rsidP="008578F4">
            <w:pPr>
              <w:pStyle w:val="TableParagraph"/>
              <w:ind w:right="134"/>
              <w:rPr>
                <w:sz w:val="18"/>
                <w:szCs w:val="18"/>
              </w:rPr>
            </w:pPr>
            <w:r w:rsidRPr="002A6A65">
              <w:rPr>
                <w:w w:val="95"/>
                <w:sz w:val="18"/>
                <w:szCs w:val="18"/>
              </w:rPr>
              <w:t>20.</w:t>
            </w:r>
          </w:p>
        </w:tc>
        <w:tc>
          <w:tcPr>
            <w:tcW w:w="3033" w:type="pct"/>
            <w:gridSpan w:val="3"/>
            <w:vAlign w:val="center"/>
          </w:tcPr>
          <w:p w14:paraId="6A20B943" w14:textId="77777777" w:rsidR="002A6A65" w:rsidRPr="002A6A65" w:rsidRDefault="002A6A65" w:rsidP="008578F4">
            <w:pPr>
              <w:pStyle w:val="TableParagraph"/>
              <w:ind w:left="110"/>
              <w:rPr>
                <w:sz w:val="18"/>
                <w:szCs w:val="18"/>
              </w:rPr>
            </w:pPr>
            <w:r w:rsidRPr="002A6A65">
              <w:rPr>
                <w:sz w:val="18"/>
                <w:szCs w:val="18"/>
              </w:rPr>
              <w:t>НВВ (п.14+п.16+п.19)</w:t>
            </w:r>
          </w:p>
        </w:tc>
        <w:tc>
          <w:tcPr>
            <w:tcW w:w="746" w:type="pct"/>
            <w:vAlign w:val="center"/>
          </w:tcPr>
          <w:p w14:paraId="047029BE" w14:textId="77777777" w:rsidR="002A6A65" w:rsidRPr="002A6A65" w:rsidRDefault="002A6A65" w:rsidP="008578F4">
            <w:pPr>
              <w:pStyle w:val="TableParagraph"/>
              <w:ind w:left="78" w:right="76"/>
              <w:rPr>
                <w:sz w:val="18"/>
                <w:szCs w:val="18"/>
              </w:rPr>
            </w:pPr>
            <w:r w:rsidRPr="002A6A65">
              <w:rPr>
                <w:sz w:val="18"/>
                <w:szCs w:val="18"/>
              </w:rPr>
              <w:t>3140785</w:t>
            </w:r>
          </w:p>
        </w:tc>
        <w:tc>
          <w:tcPr>
            <w:tcW w:w="928" w:type="pct"/>
            <w:vAlign w:val="center"/>
          </w:tcPr>
          <w:p w14:paraId="5DFE0ECD" w14:textId="77777777" w:rsidR="002A6A65" w:rsidRPr="002A6A65" w:rsidRDefault="002A6A65" w:rsidP="008578F4">
            <w:pPr>
              <w:pStyle w:val="TableParagraph"/>
              <w:ind w:left="104" w:right="86"/>
              <w:rPr>
                <w:sz w:val="18"/>
                <w:szCs w:val="18"/>
              </w:rPr>
            </w:pPr>
            <w:r w:rsidRPr="002A6A65">
              <w:rPr>
                <w:sz w:val="18"/>
                <w:szCs w:val="18"/>
              </w:rPr>
              <w:t>3 628 999,00</w:t>
            </w:r>
          </w:p>
        </w:tc>
      </w:tr>
      <w:tr w:rsidR="002A6A65" w:rsidRPr="002A6A65" w14:paraId="13BC0864" w14:textId="77777777" w:rsidTr="008578F4">
        <w:trPr>
          <w:trHeight w:val="20"/>
        </w:trPr>
        <w:tc>
          <w:tcPr>
            <w:tcW w:w="293" w:type="pct"/>
            <w:vAlign w:val="center"/>
          </w:tcPr>
          <w:p w14:paraId="41D4E64F" w14:textId="77777777" w:rsidR="002A6A65" w:rsidRPr="002A6A65" w:rsidRDefault="002A6A65" w:rsidP="008578F4">
            <w:pPr>
              <w:pStyle w:val="TableParagraph"/>
              <w:ind w:right="134"/>
              <w:rPr>
                <w:sz w:val="18"/>
                <w:szCs w:val="18"/>
              </w:rPr>
            </w:pPr>
            <w:r w:rsidRPr="002A6A65">
              <w:rPr>
                <w:w w:val="95"/>
                <w:sz w:val="18"/>
                <w:szCs w:val="18"/>
              </w:rPr>
              <w:t>21.</w:t>
            </w:r>
          </w:p>
        </w:tc>
        <w:tc>
          <w:tcPr>
            <w:tcW w:w="3033" w:type="pct"/>
            <w:gridSpan w:val="3"/>
            <w:vAlign w:val="center"/>
          </w:tcPr>
          <w:p w14:paraId="1F944BE1" w14:textId="77777777" w:rsidR="002A6A65" w:rsidRPr="002A6A65" w:rsidRDefault="002A6A65" w:rsidP="008578F4">
            <w:pPr>
              <w:pStyle w:val="TableParagraph"/>
              <w:ind w:left="110" w:right="169"/>
              <w:rPr>
                <w:sz w:val="18"/>
                <w:szCs w:val="18"/>
              </w:rPr>
            </w:pPr>
            <w:r w:rsidRPr="002A6A65">
              <w:rPr>
                <w:sz w:val="18"/>
                <w:szCs w:val="18"/>
              </w:rPr>
              <w:t>Тариф на производство и отпуск тепловой энергии (без НДС) (п.20/п.2), руб./Гкал</w:t>
            </w:r>
          </w:p>
        </w:tc>
        <w:tc>
          <w:tcPr>
            <w:tcW w:w="746" w:type="pct"/>
            <w:vAlign w:val="center"/>
          </w:tcPr>
          <w:p w14:paraId="172FAECA" w14:textId="77777777" w:rsidR="002A6A65" w:rsidRPr="002A6A65" w:rsidRDefault="002A6A65" w:rsidP="008578F4">
            <w:pPr>
              <w:pStyle w:val="TableParagraph"/>
              <w:ind w:left="83" w:right="76"/>
              <w:rPr>
                <w:sz w:val="18"/>
                <w:szCs w:val="18"/>
              </w:rPr>
            </w:pPr>
            <w:r w:rsidRPr="002A6A65">
              <w:rPr>
                <w:sz w:val="18"/>
                <w:szCs w:val="18"/>
              </w:rPr>
              <w:t>4 219,73</w:t>
            </w:r>
          </w:p>
        </w:tc>
        <w:tc>
          <w:tcPr>
            <w:tcW w:w="928" w:type="pct"/>
            <w:vAlign w:val="center"/>
          </w:tcPr>
          <w:p w14:paraId="1B5129C4" w14:textId="77777777" w:rsidR="002A6A65" w:rsidRPr="002A6A65" w:rsidRDefault="002A6A65" w:rsidP="008578F4">
            <w:pPr>
              <w:pStyle w:val="TableParagraph"/>
              <w:ind w:left="109" w:right="86"/>
              <w:rPr>
                <w:sz w:val="18"/>
                <w:szCs w:val="18"/>
              </w:rPr>
            </w:pPr>
            <w:r w:rsidRPr="002A6A65">
              <w:rPr>
                <w:sz w:val="18"/>
                <w:szCs w:val="18"/>
              </w:rPr>
              <w:t>3 708,26</w:t>
            </w:r>
          </w:p>
        </w:tc>
      </w:tr>
      <w:tr w:rsidR="002A6A65" w:rsidRPr="008578F4" w14:paraId="5A6DB81C" w14:textId="77777777" w:rsidTr="008578F4">
        <w:trPr>
          <w:trHeight w:val="20"/>
        </w:trPr>
        <w:tc>
          <w:tcPr>
            <w:tcW w:w="5000" w:type="pct"/>
            <w:gridSpan w:val="6"/>
            <w:shd w:val="clear" w:color="auto" w:fill="D9D9D9" w:themeFill="background1" w:themeFillShade="D9"/>
            <w:vAlign w:val="center"/>
          </w:tcPr>
          <w:p w14:paraId="2F9AA30B" w14:textId="77777777" w:rsidR="002A6A65" w:rsidRPr="008578F4" w:rsidRDefault="002A6A65" w:rsidP="008578F4">
            <w:pPr>
              <w:pStyle w:val="TableParagraph"/>
              <w:ind w:right="96" w:firstLine="5"/>
              <w:rPr>
                <w:b/>
                <w:sz w:val="18"/>
                <w:szCs w:val="18"/>
              </w:rPr>
            </w:pPr>
            <w:r w:rsidRPr="008578F4">
              <w:rPr>
                <w:b/>
                <w:sz w:val="18"/>
                <w:szCs w:val="18"/>
              </w:rPr>
              <w:t>Калькуляция себестоимости производства, отпуска, передачи тепловой энергии Котельная № 3 с. Всехсвятское</w:t>
            </w:r>
          </w:p>
        </w:tc>
      </w:tr>
      <w:tr w:rsidR="002A6A65" w:rsidRPr="002A6A65" w14:paraId="1171D289" w14:textId="77777777" w:rsidTr="008578F4">
        <w:trPr>
          <w:trHeight w:val="20"/>
        </w:trPr>
        <w:tc>
          <w:tcPr>
            <w:tcW w:w="334" w:type="pct"/>
            <w:gridSpan w:val="2"/>
            <w:vAlign w:val="center"/>
          </w:tcPr>
          <w:p w14:paraId="3E3CDF37" w14:textId="77777777" w:rsidR="002A6A65" w:rsidRPr="002A6A65" w:rsidRDefault="002A6A65" w:rsidP="008578F4">
            <w:pPr>
              <w:pStyle w:val="TableParagraph"/>
              <w:ind w:left="139" w:right="128"/>
              <w:rPr>
                <w:sz w:val="18"/>
                <w:szCs w:val="18"/>
              </w:rPr>
            </w:pPr>
            <w:r w:rsidRPr="002A6A65">
              <w:rPr>
                <w:sz w:val="18"/>
                <w:szCs w:val="18"/>
              </w:rPr>
              <w:t>1.</w:t>
            </w:r>
          </w:p>
        </w:tc>
        <w:tc>
          <w:tcPr>
            <w:tcW w:w="2992" w:type="pct"/>
            <w:gridSpan w:val="2"/>
            <w:vAlign w:val="center"/>
          </w:tcPr>
          <w:p w14:paraId="404C210A" w14:textId="77777777" w:rsidR="002A6A65" w:rsidRPr="002A6A65" w:rsidRDefault="002A6A65" w:rsidP="008578F4">
            <w:pPr>
              <w:pStyle w:val="TableParagraph"/>
              <w:ind w:left="110"/>
              <w:rPr>
                <w:sz w:val="18"/>
                <w:szCs w:val="18"/>
              </w:rPr>
            </w:pPr>
            <w:r w:rsidRPr="002A6A65">
              <w:rPr>
                <w:sz w:val="18"/>
                <w:szCs w:val="18"/>
              </w:rPr>
              <w:t>Произведено тепловой энергии, Гкал</w:t>
            </w:r>
          </w:p>
        </w:tc>
        <w:tc>
          <w:tcPr>
            <w:tcW w:w="746" w:type="pct"/>
            <w:vAlign w:val="center"/>
          </w:tcPr>
          <w:p w14:paraId="439C513A" w14:textId="77777777" w:rsidR="002A6A65" w:rsidRPr="002A6A65" w:rsidRDefault="002A6A65" w:rsidP="008578F4">
            <w:pPr>
              <w:pStyle w:val="TableParagraph"/>
              <w:ind w:left="101" w:right="94"/>
              <w:rPr>
                <w:sz w:val="18"/>
                <w:szCs w:val="18"/>
              </w:rPr>
            </w:pPr>
            <w:r w:rsidRPr="002A6A65">
              <w:rPr>
                <w:sz w:val="18"/>
                <w:szCs w:val="18"/>
              </w:rPr>
              <w:t>853,13</w:t>
            </w:r>
          </w:p>
        </w:tc>
        <w:tc>
          <w:tcPr>
            <w:tcW w:w="928" w:type="pct"/>
            <w:vAlign w:val="center"/>
          </w:tcPr>
          <w:p w14:paraId="5EE4FAAE" w14:textId="77777777" w:rsidR="002A6A65" w:rsidRPr="002A6A65" w:rsidRDefault="002A6A65" w:rsidP="008578F4">
            <w:pPr>
              <w:pStyle w:val="TableParagraph"/>
              <w:ind w:left="101" w:right="95"/>
              <w:rPr>
                <w:sz w:val="18"/>
                <w:szCs w:val="18"/>
              </w:rPr>
            </w:pPr>
            <w:r w:rsidRPr="002A6A65">
              <w:rPr>
                <w:sz w:val="18"/>
                <w:szCs w:val="18"/>
              </w:rPr>
              <w:t>850,31</w:t>
            </w:r>
          </w:p>
        </w:tc>
      </w:tr>
      <w:tr w:rsidR="002A6A65" w:rsidRPr="002A6A65" w14:paraId="3BA953CA" w14:textId="77777777" w:rsidTr="008578F4">
        <w:trPr>
          <w:trHeight w:val="20"/>
        </w:trPr>
        <w:tc>
          <w:tcPr>
            <w:tcW w:w="334" w:type="pct"/>
            <w:gridSpan w:val="2"/>
            <w:vAlign w:val="center"/>
          </w:tcPr>
          <w:p w14:paraId="56A685C5" w14:textId="77777777" w:rsidR="002A6A65" w:rsidRPr="002A6A65" w:rsidRDefault="002A6A65" w:rsidP="008578F4">
            <w:pPr>
              <w:pStyle w:val="TableParagraph"/>
              <w:ind w:left="139" w:right="128"/>
              <w:rPr>
                <w:sz w:val="18"/>
                <w:szCs w:val="18"/>
              </w:rPr>
            </w:pPr>
            <w:r w:rsidRPr="002A6A65">
              <w:rPr>
                <w:sz w:val="18"/>
                <w:szCs w:val="18"/>
              </w:rPr>
              <w:t>2.</w:t>
            </w:r>
          </w:p>
        </w:tc>
        <w:tc>
          <w:tcPr>
            <w:tcW w:w="2992" w:type="pct"/>
            <w:gridSpan w:val="2"/>
            <w:vAlign w:val="center"/>
          </w:tcPr>
          <w:p w14:paraId="4D66B2A7" w14:textId="77777777" w:rsidR="002A6A65" w:rsidRPr="002A6A65" w:rsidRDefault="002A6A65" w:rsidP="008578F4">
            <w:pPr>
              <w:pStyle w:val="TableParagraph"/>
              <w:ind w:left="110"/>
              <w:rPr>
                <w:sz w:val="18"/>
                <w:szCs w:val="18"/>
              </w:rPr>
            </w:pPr>
            <w:r w:rsidRPr="002A6A65">
              <w:rPr>
                <w:sz w:val="18"/>
                <w:szCs w:val="18"/>
              </w:rPr>
              <w:t>Отпущено тепловой энергии (полезный отпуск), всего, Гкал</w:t>
            </w:r>
          </w:p>
        </w:tc>
        <w:tc>
          <w:tcPr>
            <w:tcW w:w="746" w:type="pct"/>
            <w:vAlign w:val="center"/>
          </w:tcPr>
          <w:p w14:paraId="77E09392" w14:textId="77777777" w:rsidR="002A6A65" w:rsidRPr="002A6A65" w:rsidRDefault="002A6A65" w:rsidP="008578F4">
            <w:pPr>
              <w:pStyle w:val="TableParagraph"/>
              <w:ind w:left="101" w:right="94"/>
              <w:rPr>
                <w:sz w:val="18"/>
                <w:szCs w:val="18"/>
              </w:rPr>
            </w:pPr>
            <w:r w:rsidRPr="002A6A65">
              <w:rPr>
                <w:sz w:val="18"/>
                <w:szCs w:val="18"/>
              </w:rPr>
              <w:t>769,16</w:t>
            </w:r>
          </w:p>
        </w:tc>
        <w:tc>
          <w:tcPr>
            <w:tcW w:w="928" w:type="pct"/>
            <w:vAlign w:val="center"/>
          </w:tcPr>
          <w:p w14:paraId="7D8A3F3F" w14:textId="77777777" w:rsidR="002A6A65" w:rsidRPr="002A6A65" w:rsidRDefault="002A6A65" w:rsidP="008578F4">
            <w:pPr>
              <w:pStyle w:val="TableParagraph"/>
              <w:ind w:left="101" w:right="95"/>
              <w:rPr>
                <w:sz w:val="18"/>
                <w:szCs w:val="18"/>
              </w:rPr>
            </w:pPr>
            <w:r w:rsidRPr="002A6A65">
              <w:rPr>
                <w:sz w:val="18"/>
                <w:szCs w:val="18"/>
              </w:rPr>
              <w:t>766,34</w:t>
            </w:r>
          </w:p>
        </w:tc>
      </w:tr>
      <w:tr w:rsidR="002A6A65" w:rsidRPr="002A6A65" w14:paraId="56897E0A" w14:textId="77777777" w:rsidTr="008578F4">
        <w:trPr>
          <w:trHeight w:val="20"/>
        </w:trPr>
        <w:tc>
          <w:tcPr>
            <w:tcW w:w="334" w:type="pct"/>
            <w:gridSpan w:val="2"/>
            <w:vAlign w:val="center"/>
          </w:tcPr>
          <w:p w14:paraId="6A00489E" w14:textId="77777777" w:rsidR="002A6A65" w:rsidRPr="002A6A65" w:rsidRDefault="002A6A65" w:rsidP="008578F4">
            <w:pPr>
              <w:pStyle w:val="TableParagraph"/>
              <w:ind w:left="139" w:right="128"/>
              <w:rPr>
                <w:sz w:val="18"/>
                <w:szCs w:val="18"/>
              </w:rPr>
            </w:pPr>
            <w:r w:rsidRPr="002A6A65">
              <w:rPr>
                <w:sz w:val="18"/>
                <w:szCs w:val="18"/>
              </w:rPr>
              <w:t>2.1.</w:t>
            </w:r>
          </w:p>
        </w:tc>
        <w:tc>
          <w:tcPr>
            <w:tcW w:w="2992" w:type="pct"/>
            <w:gridSpan w:val="2"/>
            <w:vAlign w:val="center"/>
          </w:tcPr>
          <w:p w14:paraId="27EEC63E" w14:textId="77777777" w:rsidR="002A6A65" w:rsidRPr="002A6A65" w:rsidRDefault="002A6A65" w:rsidP="008578F4">
            <w:pPr>
              <w:pStyle w:val="TableParagraph"/>
              <w:ind w:left="172"/>
              <w:rPr>
                <w:sz w:val="18"/>
                <w:szCs w:val="18"/>
              </w:rPr>
            </w:pPr>
            <w:r w:rsidRPr="002A6A65">
              <w:rPr>
                <w:sz w:val="18"/>
                <w:szCs w:val="18"/>
              </w:rPr>
              <w:t>в т.ч. сторонним потребителям, Гкал</w:t>
            </w:r>
          </w:p>
        </w:tc>
        <w:tc>
          <w:tcPr>
            <w:tcW w:w="746" w:type="pct"/>
            <w:vAlign w:val="center"/>
          </w:tcPr>
          <w:p w14:paraId="0E380122" w14:textId="77777777" w:rsidR="002A6A65" w:rsidRPr="002A6A65" w:rsidRDefault="002A6A65" w:rsidP="008578F4">
            <w:pPr>
              <w:pStyle w:val="TableParagraph"/>
              <w:ind w:left="101" w:right="94"/>
              <w:rPr>
                <w:sz w:val="18"/>
                <w:szCs w:val="18"/>
              </w:rPr>
            </w:pPr>
            <w:r w:rsidRPr="002A6A65">
              <w:rPr>
                <w:sz w:val="18"/>
                <w:szCs w:val="18"/>
              </w:rPr>
              <w:t>769,16</w:t>
            </w:r>
          </w:p>
        </w:tc>
        <w:tc>
          <w:tcPr>
            <w:tcW w:w="928" w:type="pct"/>
            <w:vAlign w:val="center"/>
          </w:tcPr>
          <w:p w14:paraId="15902934" w14:textId="77777777" w:rsidR="002A6A65" w:rsidRPr="002A6A65" w:rsidRDefault="002A6A65" w:rsidP="008578F4">
            <w:pPr>
              <w:pStyle w:val="TableParagraph"/>
              <w:ind w:left="101" w:right="95"/>
              <w:rPr>
                <w:sz w:val="18"/>
                <w:szCs w:val="18"/>
              </w:rPr>
            </w:pPr>
            <w:r w:rsidRPr="002A6A65">
              <w:rPr>
                <w:sz w:val="18"/>
                <w:szCs w:val="18"/>
              </w:rPr>
              <w:t>766,34</w:t>
            </w:r>
          </w:p>
        </w:tc>
      </w:tr>
      <w:tr w:rsidR="002A6A65" w:rsidRPr="008578F4" w14:paraId="091D38C2" w14:textId="77777777" w:rsidTr="008578F4">
        <w:trPr>
          <w:trHeight w:val="20"/>
        </w:trPr>
        <w:tc>
          <w:tcPr>
            <w:tcW w:w="5000" w:type="pct"/>
            <w:gridSpan w:val="6"/>
            <w:shd w:val="clear" w:color="auto" w:fill="D9D9D9" w:themeFill="background1" w:themeFillShade="D9"/>
            <w:vAlign w:val="center"/>
          </w:tcPr>
          <w:p w14:paraId="73B530C7" w14:textId="77777777" w:rsidR="002A6A65" w:rsidRPr="008578F4" w:rsidRDefault="002A6A65" w:rsidP="008578F4">
            <w:pPr>
              <w:pStyle w:val="TableParagraph"/>
              <w:ind w:right="96" w:firstLine="5"/>
              <w:rPr>
                <w:b/>
                <w:sz w:val="18"/>
                <w:szCs w:val="18"/>
              </w:rPr>
            </w:pPr>
            <w:r w:rsidRPr="008578F4">
              <w:rPr>
                <w:b/>
                <w:sz w:val="18"/>
                <w:szCs w:val="18"/>
              </w:rPr>
              <w:t>Калькуляция себестоимости производства, отпуска, передачи тепловой энергии Котельная № 3 с. Всехсвятское</w:t>
            </w:r>
          </w:p>
        </w:tc>
      </w:tr>
      <w:tr w:rsidR="002A6A65" w:rsidRPr="002A6A65" w14:paraId="7E4CA61B" w14:textId="77777777" w:rsidTr="008578F4">
        <w:trPr>
          <w:trHeight w:val="20"/>
        </w:trPr>
        <w:tc>
          <w:tcPr>
            <w:tcW w:w="334" w:type="pct"/>
            <w:gridSpan w:val="2"/>
            <w:vAlign w:val="center"/>
          </w:tcPr>
          <w:p w14:paraId="411724B2" w14:textId="77777777" w:rsidR="002A6A65" w:rsidRPr="002A6A65" w:rsidRDefault="002A6A65" w:rsidP="008578F4">
            <w:pPr>
              <w:pStyle w:val="TableParagraph"/>
              <w:ind w:left="139" w:right="128"/>
              <w:rPr>
                <w:sz w:val="18"/>
                <w:szCs w:val="18"/>
              </w:rPr>
            </w:pPr>
            <w:r w:rsidRPr="002A6A65">
              <w:rPr>
                <w:sz w:val="18"/>
                <w:szCs w:val="18"/>
              </w:rPr>
              <w:t>3.</w:t>
            </w:r>
          </w:p>
        </w:tc>
        <w:tc>
          <w:tcPr>
            <w:tcW w:w="2992" w:type="pct"/>
            <w:gridSpan w:val="2"/>
            <w:vAlign w:val="center"/>
          </w:tcPr>
          <w:p w14:paraId="2FE79FAD" w14:textId="77777777" w:rsidR="002A6A65" w:rsidRPr="002A6A65" w:rsidRDefault="002A6A65" w:rsidP="008578F4">
            <w:pPr>
              <w:pStyle w:val="TableParagraph"/>
              <w:ind w:left="110"/>
              <w:rPr>
                <w:sz w:val="18"/>
                <w:szCs w:val="18"/>
              </w:rPr>
            </w:pPr>
            <w:r w:rsidRPr="002A6A65">
              <w:rPr>
                <w:sz w:val="18"/>
                <w:szCs w:val="18"/>
              </w:rPr>
              <w:t>Топливо на технологические цели, руб.</w:t>
            </w:r>
          </w:p>
        </w:tc>
        <w:tc>
          <w:tcPr>
            <w:tcW w:w="746" w:type="pct"/>
            <w:vAlign w:val="center"/>
          </w:tcPr>
          <w:p w14:paraId="63E56F9C" w14:textId="77777777" w:rsidR="002A6A65" w:rsidRPr="002A6A65" w:rsidRDefault="002A6A65" w:rsidP="008578F4">
            <w:pPr>
              <w:pStyle w:val="TableParagraph"/>
              <w:ind w:left="272"/>
              <w:rPr>
                <w:sz w:val="18"/>
                <w:szCs w:val="18"/>
              </w:rPr>
            </w:pPr>
            <w:r w:rsidRPr="002A6A65">
              <w:rPr>
                <w:sz w:val="18"/>
                <w:szCs w:val="18"/>
              </w:rPr>
              <w:t>1 446 294,00</w:t>
            </w:r>
          </w:p>
        </w:tc>
        <w:tc>
          <w:tcPr>
            <w:tcW w:w="928" w:type="pct"/>
            <w:vAlign w:val="center"/>
          </w:tcPr>
          <w:p w14:paraId="73F7A39D" w14:textId="77777777" w:rsidR="002A6A65" w:rsidRPr="002A6A65" w:rsidRDefault="002A6A65" w:rsidP="008578F4">
            <w:pPr>
              <w:pStyle w:val="TableParagraph"/>
              <w:ind w:left="96" w:right="95"/>
              <w:rPr>
                <w:sz w:val="18"/>
                <w:szCs w:val="18"/>
              </w:rPr>
            </w:pPr>
            <w:r w:rsidRPr="002A6A65">
              <w:rPr>
                <w:sz w:val="18"/>
                <w:szCs w:val="18"/>
              </w:rPr>
              <w:t>1 674 610,00</w:t>
            </w:r>
          </w:p>
        </w:tc>
      </w:tr>
      <w:tr w:rsidR="002A6A65" w:rsidRPr="002A6A65" w14:paraId="69DFDF2C" w14:textId="77777777" w:rsidTr="008578F4">
        <w:trPr>
          <w:trHeight w:val="20"/>
        </w:trPr>
        <w:tc>
          <w:tcPr>
            <w:tcW w:w="334" w:type="pct"/>
            <w:gridSpan w:val="2"/>
            <w:vAlign w:val="center"/>
          </w:tcPr>
          <w:p w14:paraId="5D8D658C" w14:textId="77777777" w:rsidR="002A6A65" w:rsidRPr="002A6A65" w:rsidRDefault="002A6A65" w:rsidP="008578F4">
            <w:pPr>
              <w:pStyle w:val="TableParagraph"/>
              <w:ind w:left="139" w:right="128"/>
              <w:rPr>
                <w:sz w:val="18"/>
                <w:szCs w:val="18"/>
              </w:rPr>
            </w:pPr>
            <w:r w:rsidRPr="002A6A65">
              <w:rPr>
                <w:sz w:val="18"/>
                <w:szCs w:val="18"/>
              </w:rPr>
              <w:t>4.</w:t>
            </w:r>
          </w:p>
        </w:tc>
        <w:tc>
          <w:tcPr>
            <w:tcW w:w="2992" w:type="pct"/>
            <w:gridSpan w:val="2"/>
            <w:vAlign w:val="center"/>
          </w:tcPr>
          <w:p w14:paraId="147DA2EC" w14:textId="77777777" w:rsidR="002A6A65" w:rsidRPr="002A6A65" w:rsidRDefault="002A6A65" w:rsidP="008578F4">
            <w:pPr>
              <w:pStyle w:val="TableParagraph"/>
              <w:ind w:left="110"/>
              <w:rPr>
                <w:sz w:val="18"/>
                <w:szCs w:val="18"/>
              </w:rPr>
            </w:pPr>
            <w:r w:rsidRPr="002A6A65">
              <w:rPr>
                <w:sz w:val="18"/>
                <w:szCs w:val="18"/>
              </w:rPr>
              <w:t>Электроэнергия на технологические цели, руб.</w:t>
            </w:r>
          </w:p>
        </w:tc>
        <w:tc>
          <w:tcPr>
            <w:tcW w:w="746" w:type="pct"/>
            <w:vAlign w:val="center"/>
          </w:tcPr>
          <w:p w14:paraId="32E00343" w14:textId="77777777" w:rsidR="002A6A65" w:rsidRPr="002A6A65" w:rsidRDefault="002A6A65" w:rsidP="008578F4">
            <w:pPr>
              <w:pStyle w:val="TableParagraph"/>
              <w:ind w:left="101" w:right="94"/>
              <w:rPr>
                <w:sz w:val="18"/>
                <w:szCs w:val="18"/>
              </w:rPr>
            </w:pPr>
            <w:r w:rsidRPr="002A6A65">
              <w:rPr>
                <w:sz w:val="18"/>
                <w:szCs w:val="18"/>
              </w:rPr>
              <w:t>274 884,00</w:t>
            </w:r>
          </w:p>
        </w:tc>
        <w:tc>
          <w:tcPr>
            <w:tcW w:w="928" w:type="pct"/>
            <w:vAlign w:val="center"/>
          </w:tcPr>
          <w:p w14:paraId="56E9FEC6" w14:textId="77777777" w:rsidR="002A6A65" w:rsidRPr="002A6A65" w:rsidRDefault="002A6A65" w:rsidP="008578F4">
            <w:pPr>
              <w:pStyle w:val="TableParagraph"/>
              <w:ind w:left="101" w:right="95"/>
              <w:rPr>
                <w:sz w:val="18"/>
                <w:szCs w:val="18"/>
              </w:rPr>
            </w:pPr>
            <w:r w:rsidRPr="002A6A65">
              <w:rPr>
                <w:sz w:val="18"/>
                <w:szCs w:val="18"/>
              </w:rPr>
              <w:t>280 341,00</w:t>
            </w:r>
          </w:p>
        </w:tc>
      </w:tr>
      <w:tr w:rsidR="002A6A65" w:rsidRPr="002A6A65" w14:paraId="7F8BF726" w14:textId="77777777" w:rsidTr="008578F4">
        <w:trPr>
          <w:trHeight w:val="20"/>
        </w:trPr>
        <w:tc>
          <w:tcPr>
            <w:tcW w:w="334" w:type="pct"/>
            <w:gridSpan w:val="2"/>
            <w:vAlign w:val="center"/>
          </w:tcPr>
          <w:p w14:paraId="4C8194BE" w14:textId="77777777" w:rsidR="002A6A65" w:rsidRPr="002A6A65" w:rsidRDefault="002A6A65" w:rsidP="008578F4">
            <w:pPr>
              <w:pStyle w:val="TableParagraph"/>
              <w:ind w:left="139" w:right="128"/>
              <w:rPr>
                <w:sz w:val="18"/>
                <w:szCs w:val="18"/>
              </w:rPr>
            </w:pPr>
            <w:r w:rsidRPr="002A6A65">
              <w:rPr>
                <w:sz w:val="18"/>
                <w:szCs w:val="18"/>
              </w:rPr>
              <w:t>5.</w:t>
            </w:r>
          </w:p>
        </w:tc>
        <w:tc>
          <w:tcPr>
            <w:tcW w:w="2992" w:type="pct"/>
            <w:gridSpan w:val="2"/>
            <w:vAlign w:val="center"/>
          </w:tcPr>
          <w:p w14:paraId="22341D3C" w14:textId="77777777" w:rsidR="002A6A65" w:rsidRPr="002A6A65" w:rsidRDefault="002A6A65" w:rsidP="008578F4">
            <w:pPr>
              <w:pStyle w:val="TableParagraph"/>
              <w:ind w:left="110"/>
              <w:rPr>
                <w:sz w:val="18"/>
                <w:szCs w:val="18"/>
              </w:rPr>
            </w:pPr>
            <w:r w:rsidRPr="002A6A65">
              <w:rPr>
                <w:sz w:val="18"/>
                <w:szCs w:val="18"/>
              </w:rPr>
              <w:t>Вода и стоки на технологические цели, руб.</w:t>
            </w:r>
          </w:p>
        </w:tc>
        <w:tc>
          <w:tcPr>
            <w:tcW w:w="746" w:type="pct"/>
            <w:vAlign w:val="center"/>
          </w:tcPr>
          <w:p w14:paraId="445242F7" w14:textId="77777777" w:rsidR="002A6A65" w:rsidRPr="002A6A65" w:rsidRDefault="002A6A65" w:rsidP="008578F4">
            <w:pPr>
              <w:pStyle w:val="TableParagraph"/>
              <w:ind w:left="101" w:right="94"/>
              <w:rPr>
                <w:sz w:val="18"/>
                <w:szCs w:val="18"/>
              </w:rPr>
            </w:pPr>
            <w:r w:rsidRPr="002A6A65">
              <w:rPr>
                <w:sz w:val="18"/>
                <w:szCs w:val="18"/>
              </w:rPr>
              <w:t>2 649,00</w:t>
            </w:r>
          </w:p>
        </w:tc>
        <w:tc>
          <w:tcPr>
            <w:tcW w:w="928" w:type="pct"/>
            <w:vAlign w:val="center"/>
          </w:tcPr>
          <w:p w14:paraId="22DFD21A" w14:textId="77777777" w:rsidR="002A6A65" w:rsidRPr="002A6A65" w:rsidRDefault="002A6A65" w:rsidP="008578F4">
            <w:pPr>
              <w:pStyle w:val="TableParagraph"/>
              <w:ind w:left="101" w:right="95"/>
              <w:rPr>
                <w:sz w:val="18"/>
                <w:szCs w:val="18"/>
              </w:rPr>
            </w:pPr>
            <w:r w:rsidRPr="002A6A65">
              <w:rPr>
                <w:sz w:val="18"/>
                <w:szCs w:val="18"/>
              </w:rPr>
              <w:t>2 786,00</w:t>
            </w:r>
          </w:p>
        </w:tc>
      </w:tr>
      <w:tr w:rsidR="002A6A65" w:rsidRPr="002A6A65" w14:paraId="30CAA9F8" w14:textId="77777777" w:rsidTr="008578F4">
        <w:trPr>
          <w:trHeight w:val="20"/>
        </w:trPr>
        <w:tc>
          <w:tcPr>
            <w:tcW w:w="334" w:type="pct"/>
            <w:gridSpan w:val="2"/>
            <w:vAlign w:val="center"/>
          </w:tcPr>
          <w:p w14:paraId="3795667D" w14:textId="77777777" w:rsidR="002A6A65" w:rsidRPr="002A6A65" w:rsidRDefault="002A6A65" w:rsidP="008578F4">
            <w:pPr>
              <w:pStyle w:val="TableParagraph"/>
              <w:ind w:left="139" w:right="128"/>
              <w:rPr>
                <w:sz w:val="18"/>
                <w:szCs w:val="18"/>
              </w:rPr>
            </w:pPr>
            <w:r w:rsidRPr="002A6A65">
              <w:rPr>
                <w:sz w:val="18"/>
                <w:szCs w:val="18"/>
              </w:rPr>
              <w:t>6.</w:t>
            </w:r>
          </w:p>
        </w:tc>
        <w:tc>
          <w:tcPr>
            <w:tcW w:w="2992" w:type="pct"/>
            <w:gridSpan w:val="2"/>
            <w:vAlign w:val="center"/>
          </w:tcPr>
          <w:p w14:paraId="7989A2A6" w14:textId="77777777" w:rsidR="002A6A65" w:rsidRPr="002A6A65" w:rsidRDefault="002A6A65" w:rsidP="008578F4">
            <w:pPr>
              <w:pStyle w:val="TableParagraph"/>
              <w:ind w:left="110"/>
              <w:rPr>
                <w:sz w:val="18"/>
                <w:szCs w:val="18"/>
              </w:rPr>
            </w:pPr>
            <w:r w:rsidRPr="002A6A65">
              <w:rPr>
                <w:sz w:val="18"/>
                <w:szCs w:val="18"/>
              </w:rPr>
              <w:t>Материалы на химводоподготовку, руб.</w:t>
            </w:r>
          </w:p>
        </w:tc>
        <w:tc>
          <w:tcPr>
            <w:tcW w:w="746" w:type="pct"/>
            <w:vAlign w:val="center"/>
          </w:tcPr>
          <w:p w14:paraId="3031A0F5" w14:textId="77777777" w:rsidR="002A6A65" w:rsidRPr="002A6A65" w:rsidRDefault="002A6A65" w:rsidP="008578F4">
            <w:pPr>
              <w:pStyle w:val="TableParagraph"/>
              <w:rPr>
                <w:sz w:val="18"/>
                <w:szCs w:val="18"/>
              </w:rPr>
            </w:pPr>
          </w:p>
        </w:tc>
        <w:tc>
          <w:tcPr>
            <w:tcW w:w="928" w:type="pct"/>
            <w:vAlign w:val="center"/>
          </w:tcPr>
          <w:p w14:paraId="7AF8AB25" w14:textId="77777777" w:rsidR="002A6A65" w:rsidRPr="002A6A65" w:rsidRDefault="002A6A65" w:rsidP="008578F4">
            <w:pPr>
              <w:pStyle w:val="TableParagraph"/>
              <w:rPr>
                <w:sz w:val="18"/>
                <w:szCs w:val="18"/>
              </w:rPr>
            </w:pPr>
          </w:p>
        </w:tc>
      </w:tr>
      <w:tr w:rsidR="002A6A65" w:rsidRPr="002A6A65" w14:paraId="411F5036" w14:textId="77777777" w:rsidTr="008578F4">
        <w:trPr>
          <w:trHeight w:val="20"/>
        </w:trPr>
        <w:tc>
          <w:tcPr>
            <w:tcW w:w="334" w:type="pct"/>
            <w:gridSpan w:val="2"/>
            <w:vAlign w:val="center"/>
          </w:tcPr>
          <w:p w14:paraId="69E76EED" w14:textId="77777777" w:rsidR="002A6A65" w:rsidRPr="002A6A65" w:rsidRDefault="002A6A65" w:rsidP="008578F4">
            <w:pPr>
              <w:pStyle w:val="TableParagraph"/>
              <w:ind w:left="139" w:right="128"/>
              <w:rPr>
                <w:sz w:val="18"/>
                <w:szCs w:val="18"/>
              </w:rPr>
            </w:pPr>
            <w:r w:rsidRPr="002A6A65">
              <w:rPr>
                <w:sz w:val="18"/>
                <w:szCs w:val="18"/>
              </w:rPr>
              <w:t>7.</w:t>
            </w:r>
          </w:p>
        </w:tc>
        <w:tc>
          <w:tcPr>
            <w:tcW w:w="2992" w:type="pct"/>
            <w:gridSpan w:val="2"/>
            <w:vAlign w:val="center"/>
          </w:tcPr>
          <w:p w14:paraId="6E976026" w14:textId="77777777" w:rsidR="002A6A65" w:rsidRPr="002A6A65" w:rsidRDefault="002A6A65" w:rsidP="008578F4">
            <w:pPr>
              <w:pStyle w:val="TableParagraph"/>
              <w:ind w:left="110"/>
              <w:rPr>
                <w:sz w:val="18"/>
                <w:szCs w:val="18"/>
              </w:rPr>
            </w:pPr>
            <w:r w:rsidRPr="002A6A65">
              <w:rPr>
                <w:sz w:val="18"/>
                <w:szCs w:val="18"/>
              </w:rPr>
              <w:t>Заработная плата производственных рабочих, руб.</w:t>
            </w:r>
          </w:p>
        </w:tc>
        <w:tc>
          <w:tcPr>
            <w:tcW w:w="746" w:type="pct"/>
            <w:vAlign w:val="center"/>
          </w:tcPr>
          <w:p w14:paraId="40507AC8" w14:textId="77777777" w:rsidR="002A6A65" w:rsidRPr="002A6A65" w:rsidRDefault="002A6A65" w:rsidP="008578F4">
            <w:pPr>
              <w:pStyle w:val="TableParagraph"/>
              <w:ind w:left="101" w:right="94"/>
              <w:rPr>
                <w:sz w:val="18"/>
                <w:szCs w:val="18"/>
              </w:rPr>
            </w:pPr>
            <w:r w:rsidRPr="002A6A65">
              <w:rPr>
                <w:sz w:val="18"/>
                <w:szCs w:val="18"/>
              </w:rPr>
              <w:t>441 802,00</w:t>
            </w:r>
          </w:p>
        </w:tc>
        <w:tc>
          <w:tcPr>
            <w:tcW w:w="928" w:type="pct"/>
            <w:vAlign w:val="center"/>
          </w:tcPr>
          <w:p w14:paraId="6A831090" w14:textId="77777777" w:rsidR="002A6A65" w:rsidRPr="002A6A65" w:rsidRDefault="002A6A65" w:rsidP="008578F4">
            <w:pPr>
              <w:pStyle w:val="TableParagraph"/>
              <w:ind w:left="101" w:right="95"/>
              <w:rPr>
                <w:sz w:val="18"/>
                <w:szCs w:val="18"/>
              </w:rPr>
            </w:pPr>
            <w:r w:rsidRPr="002A6A65">
              <w:rPr>
                <w:sz w:val="18"/>
                <w:szCs w:val="18"/>
              </w:rPr>
              <w:t>513 816,00</w:t>
            </w:r>
          </w:p>
        </w:tc>
      </w:tr>
      <w:tr w:rsidR="002A6A65" w:rsidRPr="002A6A65" w14:paraId="66B6FF6E" w14:textId="77777777" w:rsidTr="008578F4">
        <w:trPr>
          <w:trHeight w:val="20"/>
        </w:trPr>
        <w:tc>
          <w:tcPr>
            <w:tcW w:w="334" w:type="pct"/>
            <w:gridSpan w:val="2"/>
            <w:vAlign w:val="center"/>
          </w:tcPr>
          <w:p w14:paraId="6954F0AC" w14:textId="77777777" w:rsidR="002A6A65" w:rsidRPr="002A6A65" w:rsidRDefault="002A6A65" w:rsidP="008578F4">
            <w:pPr>
              <w:pStyle w:val="TableParagraph"/>
              <w:ind w:left="139" w:right="128"/>
              <w:rPr>
                <w:sz w:val="18"/>
                <w:szCs w:val="18"/>
              </w:rPr>
            </w:pPr>
            <w:r w:rsidRPr="002A6A65">
              <w:rPr>
                <w:sz w:val="18"/>
                <w:szCs w:val="18"/>
              </w:rPr>
              <w:t>8.</w:t>
            </w:r>
          </w:p>
        </w:tc>
        <w:tc>
          <w:tcPr>
            <w:tcW w:w="2992" w:type="pct"/>
            <w:gridSpan w:val="2"/>
            <w:vAlign w:val="center"/>
          </w:tcPr>
          <w:p w14:paraId="7AA1D424" w14:textId="77777777" w:rsidR="002A6A65" w:rsidRPr="002A6A65" w:rsidRDefault="002A6A65" w:rsidP="008578F4">
            <w:pPr>
              <w:pStyle w:val="TableParagraph"/>
              <w:ind w:left="110"/>
              <w:rPr>
                <w:sz w:val="18"/>
                <w:szCs w:val="18"/>
              </w:rPr>
            </w:pPr>
            <w:r w:rsidRPr="002A6A65">
              <w:rPr>
                <w:sz w:val="18"/>
                <w:szCs w:val="18"/>
              </w:rPr>
              <w:t>Отчисления на социальные нужды, руб.</w:t>
            </w:r>
          </w:p>
        </w:tc>
        <w:tc>
          <w:tcPr>
            <w:tcW w:w="746" w:type="pct"/>
            <w:vAlign w:val="center"/>
          </w:tcPr>
          <w:p w14:paraId="2D546B3B" w14:textId="77777777" w:rsidR="002A6A65" w:rsidRPr="002A6A65" w:rsidRDefault="002A6A65" w:rsidP="008578F4">
            <w:pPr>
              <w:pStyle w:val="TableParagraph"/>
              <w:ind w:left="101" w:right="94"/>
              <w:rPr>
                <w:sz w:val="18"/>
                <w:szCs w:val="18"/>
              </w:rPr>
            </w:pPr>
            <w:r w:rsidRPr="002A6A65">
              <w:rPr>
                <w:sz w:val="18"/>
                <w:szCs w:val="18"/>
              </w:rPr>
              <w:t>133 424,00</w:t>
            </w:r>
          </w:p>
        </w:tc>
        <w:tc>
          <w:tcPr>
            <w:tcW w:w="928" w:type="pct"/>
            <w:vAlign w:val="center"/>
          </w:tcPr>
          <w:p w14:paraId="1AA27D8B" w14:textId="77777777" w:rsidR="002A6A65" w:rsidRPr="002A6A65" w:rsidRDefault="002A6A65" w:rsidP="008578F4">
            <w:pPr>
              <w:pStyle w:val="TableParagraph"/>
              <w:ind w:left="101" w:right="95"/>
              <w:rPr>
                <w:sz w:val="18"/>
                <w:szCs w:val="18"/>
              </w:rPr>
            </w:pPr>
            <w:r w:rsidRPr="002A6A65">
              <w:rPr>
                <w:sz w:val="18"/>
                <w:szCs w:val="18"/>
              </w:rPr>
              <w:t>155 172,00</w:t>
            </w:r>
          </w:p>
        </w:tc>
      </w:tr>
      <w:tr w:rsidR="002A6A65" w:rsidRPr="002A6A65" w14:paraId="65065877" w14:textId="77777777" w:rsidTr="008578F4">
        <w:trPr>
          <w:trHeight w:val="20"/>
        </w:trPr>
        <w:tc>
          <w:tcPr>
            <w:tcW w:w="334" w:type="pct"/>
            <w:gridSpan w:val="2"/>
            <w:vAlign w:val="center"/>
          </w:tcPr>
          <w:p w14:paraId="1572192C" w14:textId="77777777" w:rsidR="002A6A65" w:rsidRPr="002A6A65" w:rsidRDefault="002A6A65" w:rsidP="008578F4">
            <w:pPr>
              <w:pStyle w:val="TableParagraph"/>
              <w:ind w:left="139" w:right="128"/>
              <w:rPr>
                <w:sz w:val="18"/>
                <w:szCs w:val="18"/>
              </w:rPr>
            </w:pPr>
            <w:r w:rsidRPr="002A6A65">
              <w:rPr>
                <w:sz w:val="18"/>
                <w:szCs w:val="18"/>
              </w:rPr>
              <w:t>9.</w:t>
            </w:r>
          </w:p>
        </w:tc>
        <w:tc>
          <w:tcPr>
            <w:tcW w:w="2992" w:type="pct"/>
            <w:gridSpan w:val="2"/>
            <w:vAlign w:val="center"/>
          </w:tcPr>
          <w:p w14:paraId="553C6A46" w14:textId="77777777" w:rsidR="002A6A65" w:rsidRPr="002A6A65" w:rsidRDefault="002A6A65" w:rsidP="008578F4">
            <w:pPr>
              <w:pStyle w:val="TableParagraph"/>
              <w:ind w:left="110"/>
              <w:rPr>
                <w:sz w:val="18"/>
                <w:szCs w:val="18"/>
              </w:rPr>
            </w:pPr>
            <w:r w:rsidRPr="002A6A65">
              <w:rPr>
                <w:sz w:val="18"/>
                <w:szCs w:val="18"/>
              </w:rPr>
              <w:t>Расходы на содержание и эксплуатацию оборудования, руб.</w:t>
            </w:r>
          </w:p>
        </w:tc>
        <w:tc>
          <w:tcPr>
            <w:tcW w:w="746" w:type="pct"/>
            <w:vAlign w:val="center"/>
          </w:tcPr>
          <w:p w14:paraId="09C5EF9A" w14:textId="77777777" w:rsidR="002A6A65" w:rsidRPr="002A6A65" w:rsidRDefault="002A6A65" w:rsidP="008578F4">
            <w:pPr>
              <w:pStyle w:val="TableParagraph"/>
              <w:ind w:left="101" w:right="94"/>
              <w:rPr>
                <w:sz w:val="18"/>
                <w:szCs w:val="18"/>
              </w:rPr>
            </w:pPr>
            <w:r w:rsidRPr="002A6A65">
              <w:rPr>
                <w:sz w:val="18"/>
                <w:szCs w:val="18"/>
              </w:rPr>
              <w:t>244 214,00</w:t>
            </w:r>
          </w:p>
        </w:tc>
        <w:tc>
          <w:tcPr>
            <w:tcW w:w="928" w:type="pct"/>
            <w:vAlign w:val="center"/>
          </w:tcPr>
          <w:p w14:paraId="09859734" w14:textId="77777777" w:rsidR="002A6A65" w:rsidRPr="002A6A65" w:rsidRDefault="002A6A65" w:rsidP="008578F4">
            <w:pPr>
              <w:pStyle w:val="TableParagraph"/>
              <w:ind w:left="101" w:right="95"/>
              <w:rPr>
                <w:sz w:val="18"/>
                <w:szCs w:val="18"/>
              </w:rPr>
            </w:pPr>
            <w:r w:rsidRPr="002A6A65">
              <w:rPr>
                <w:sz w:val="18"/>
                <w:szCs w:val="18"/>
              </w:rPr>
              <w:t>244 214,00</w:t>
            </w:r>
          </w:p>
        </w:tc>
      </w:tr>
      <w:tr w:rsidR="002A6A65" w:rsidRPr="002A6A65" w14:paraId="44F69627" w14:textId="77777777" w:rsidTr="008578F4">
        <w:trPr>
          <w:trHeight w:val="20"/>
        </w:trPr>
        <w:tc>
          <w:tcPr>
            <w:tcW w:w="334" w:type="pct"/>
            <w:gridSpan w:val="2"/>
            <w:vAlign w:val="center"/>
          </w:tcPr>
          <w:p w14:paraId="3F7CBE5F" w14:textId="77777777" w:rsidR="002A6A65" w:rsidRPr="002A6A65" w:rsidRDefault="002A6A65" w:rsidP="008578F4">
            <w:pPr>
              <w:pStyle w:val="TableParagraph"/>
              <w:ind w:left="139" w:right="123"/>
              <w:rPr>
                <w:sz w:val="18"/>
                <w:szCs w:val="18"/>
              </w:rPr>
            </w:pPr>
            <w:r w:rsidRPr="002A6A65">
              <w:rPr>
                <w:sz w:val="18"/>
                <w:szCs w:val="18"/>
              </w:rPr>
              <w:t>10.</w:t>
            </w:r>
          </w:p>
        </w:tc>
        <w:tc>
          <w:tcPr>
            <w:tcW w:w="2992" w:type="pct"/>
            <w:gridSpan w:val="2"/>
            <w:vAlign w:val="center"/>
          </w:tcPr>
          <w:p w14:paraId="2FA026FE" w14:textId="77777777" w:rsidR="002A6A65" w:rsidRPr="002A6A65" w:rsidRDefault="002A6A65" w:rsidP="008578F4">
            <w:pPr>
              <w:pStyle w:val="TableParagraph"/>
              <w:ind w:left="110"/>
              <w:rPr>
                <w:sz w:val="18"/>
                <w:szCs w:val="18"/>
              </w:rPr>
            </w:pPr>
            <w:r w:rsidRPr="002A6A65">
              <w:rPr>
                <w:sz w:val="18"/>
                <w:szCs w:val="18"/>
              </w:rPr>
              <w:t>Цеховые расходы, руб.</w:t>
            </w:r>
          </w:p>
        </w:tc>
        <w:tc>
          <w:tcPr>
            <w:tcW w:w="746" w:type="pct"/>
            <w:vAlign w:val="center"/>
          </w:tcPr>
          <w:p w14:paraId="2E04A801" w14:textId="77777777" w:rsidR="002A6A65" w:rsidRPr="002A6A65" w:rsidRDefault="002A6A65" w:rsidP="008578F4">
            <w:pPr>
              <w:pStyle w:val="TableParagraph"/>
              <w:ind w:left="101" w:right="94"/>
              <w:rPr>
                <w:sz w:val="18"/>
                <w:szCs w:val="18"/>
              </w:rPr>
            </w:pPr>
            <w:r w:rsidRPr="002A6A65">
              <w:rPr>
                <w:sz w:val="18"/>
                <w:szCs w:val="18"/>
              </w:rPr>
              <w:t>436 295,00</w:t>
            </w:r>
          </w:p>
        </w:tc>
        <w:tc>
          <w:tcPr>
            <w:tcW w:w="928" w:type="pct"/>
            <w:vAlign w:val="center"/>
          </w:tcPr>
          <w:p w14:paraId="03ADFE04" w14:textId="77777777" w:rsidR="002A6A65" w:rsidRPr="002A6A65" w:rsidRDefault="002A6A65" w:rsidP="008578F4">
            <w:pPr>
              <w:pStyle w:val="TableParagraph"/>
              <w:ind w:left="101" w:right="95"/>
              <w:rPr>
                <w:sz w:val="18"/>
                <w:szCs w:val="18"/>
              </w:rPr>
            </w:pPr>
            <w:r w:rsidRPr="002A6A65">
              <w:rPr>
                <w:sz w:val="18"/>
                <w:szCs w:val="18"/>
              </w:rPr>
              <w:t>486 537,00</w:t>
            </w:r>
          </w:p>
        </w:tc>
      </w:tr>
      <w:tr w:rsidR="002A6A65" w:rsidRPr="002A6A65" w14:paraId="3E7A0051" w14:textId="77777777" w:rsidTr="008578F4">
        <w:trPr>
          <w:trHeight w:val="20"/>
        </w:trPr>
        <w:tc>
          <w:tcPr>
            <w:tcW w:w="334" w:type="pct"/>
            <w:gridSpan w:val="2"/>
            <w:vAlign w:val="center"/>
          </w:tcPr>
          <w:p w14:paraId="42EB2092" w14:textId="77777777" w:rsidR="002A6A65" w:rsidRPr="002A6A65" w:rsidRDefault="002A6A65" w:rsidP="008578F4">
            <w:pPr>
              <w:pStyle w:val="TableParagraph"/>
              <w:ind w:left="139" w:right="123"/>
              <w:rPr>
                <w:sz w:val="18"/>
                <w:szCs w:val="18"/>
              </w:rPr>
            </w:pPr>
            <w:r w:rsidRPr="002A6A65">
              <w:rPr>
                <w:sz w:val="18"/>
                <w:szCs w:val="18"/>
              </w:rPr>
              <w:t>11.</w:t>
            </w:r>
          </w:p>
        </w:tc>
        <w:tc>
          <w:tcPr>
            <w:tcW w:w="2992" w:type="pct"/>
            <w:gridSpan w:val="2"/>
            <w:vAlign w:val="center"/>
          </w:tcPr>
          <w:p w14:paraId="514D690A" w14:textId="77777777" w:rsidR="002A6A65" w:rsidRPr="002A6A65" w:rsidRDefault="002A6A65" w:rsidP="008578F4">
            <w:pPr>
              <w:pStyle w:val="TableParagraph"/>
              <w:ind w:left="110"/>
              <w:rPr>
                <w:sz w:val="18"/>
                <w:szCs w:val="18"/>
              </w:rPr>
            </w:pPr>
            <w:r w:rsidRPr="002A6A65">
              <w:rPr>
                <w:sz w:val="18"/>
                <w:szCs w:val="18"/>
              </w:rPr>
              <w:t>Общехозяйственные расходы, руб.</w:t>
            </w:r>
          </w:p>
        </w:tc>
        <w:tc>
          <w:tcPr>
            <w:tcW w:w="746" w:type="pct"/>
            <w:vAlign w:val="center"/>
          </w:tcPr>
          <w:p w14:paraId="21C382F8" w14:textId="77777777" w:rsidR="002A6A65" w:rsidRPr="002A6A65" w:rsidRDefault="002A6A65" w:rsidP="008578F4">
            <w:pPr>
              <w:pStyle w:val="TableParagraph"/>
              <w:ind w:left="101" w:right="94"/>
              <w:rPr>
                <w:sz w:val="18"/>
                <w:szCs w:val="18"/>
              </w:rPr>
            </w:pPr>
            <w:r w:rsidRPr="002A6A65">
              <w:rPr>
                <w:sz w:val="18"/>
                <w:szCs w:val="18"/>
              </w:rPr>
              <w:t>497 346,00</w:t>
            </w:r>
          </w:p>
        </w:tc>
        <w:tc>
          <w:tcPr>
            <w:tcW w:w="928" w:type="pct"/>
            <w:vAlign w:val="center"/>
          </w:tcPr>
          <w:p w14:paraId="648431DE" w14:textId="77777777" w:rsidR="002A6A65" w:rsidRPr="002A6A65" w:rsidRDefault="002A6A65" w:rsidP="008578F4">
            <w:pPr>
              <w:pStyle w:val="TableParagraph"/>
              <w:ind w:left="96" w:right="95"/>
              <w:rPr>
                <w:sz w:val="18"/>
                <w:szCs w:val="18"/>
              </w:rPr>
            </w:pPr>
            <w:r w:rsidRPr="002A6A65">
              <w:rPr>
                <w:sz w:val="18"/>
                <w:szCs w:val="18"/>
              </w:rPr>
              <w:t>618 722</w:t>
            </w:r>
          </w:p>
        </w:tc>
      </w:tr>
      <w:tr w:rsidR="002A6A65" w:rsidRPr="002A6A65" w14:paraId="282D6BB8" w14:textId="77777777" w:rsidTr="008578F4">
        <w:trPr>
          <w:trHeight w:val="20"/>
        </w:trPr>
        <w:tc>
          <w:tcPr>
            <w:tcW w:w="334" w:type="pct"/>
            <w:gridSpan w:val="2"/>
            <w:vAlign w:val="center"/>
          </w:tcPr>
          <w:p w14:paraId="696B0821" w14:textId="77777777" w:rsidR="002A6A65" w:rsidRPr="002A6A65" w:rsidRDefault="002A6A65" w:rsidP="008578F4">
            <w:pPr>
              <w:pStyle w:val="TableParagraph"/>
              <w:ind w:left="139" w:right="123"/>
              <w:rPr>
                <w:sz w:val="18"/>
                <w:szCs w:val="18"/>
              </w:rPr>
            </w:pPr>
            <w:r w:rsidRPr="002A6A65">
              <w:rPr>
                <w:sz w:val="18"/>
                <w:szCs w:val="18"/>
              </w:rPr>
              <w:t>12.</w:t>
            </w:r>
          </w:p>
        </w:tc>
        <w:tc>
          <w:tcPr>
            <w:tcW w:w="2992" w:type="pct"/>
            <w:gridSpan w:val="2"/>
            <w:vAlign w:val="center"/>
          </w:tcPr>
          <w:p w14:paraId="4A23B89F" w14:textId="77777777" w:rsidR="002A6A65" w:rsidRPr="002A6A65" w:rsidRDefault="002A6A65" w:rsidP="008578F4">
            <w:pPr>
              <w:pStyle w:val="TableParagraph"/>
              <w:ind w:left="110"/>
              <w:rPr>
                <w:sz w:val="18"/>
                <w:szCs w:val="18"/>
              </w:rPr>
            </w:pPr>
            <w:r w:rsidRPr="002A6A65">
              <w:rPr>
                <w:sz w:val="18"/>
                <w:szCs w:val="18"/>
              </w:rPr>
              <w:t>Другие затраты, относимые на себестоимость, руб.</w:t>
            </w:r>
          </w:p>
        </w:tc>
        <w:tc>
          <w:tcPr>
            <w:tcW w:w="746" w:type="pct"/>
            <w:vAlign w:val="center"/>
          </w:tcPr>
          <w:p w14:paraId="576E9569" w14:textId="77777777" w:rsidR="002A6A65" w:rsidRPr="002A6A65" w:rsidRDefault="002A6A65" w:rsidP="008578F4">
            <w:pPr>
              <w:pStyle w:val="TableParagraph"/>
              <w:ind w:left="106" w:right="94"/>
              <w:rPr>
                <w:sz w:val="18"/>
                <w:szCs w:val="18"/>
              </w:rPr>
            </w:pPr>
            <w:r w:rsidRPr="002A6A65">
              <w:rPr>
                <w:sz w:val="18"/>
                <w:szCs w:val="18"/>
              </w:rPr>
              <w:t>70 572,00</w:t>
            </w:r>
          </w:p>
        </w:tc>
        <w:tc>
          <w:tcPr>
            <w:tcW w:w="928" w:type="pct"/>
            <w:vAlign w:val="center"/>
          </w:tcPr>
          <w:p w14:paraId="4866BB54" w14:textId="77777777" w:rsidR="002A6A65" w:rsidRPr="002A6A65" w:rsidRDefault="002A6A65" w:rsidP="008578F4">
            <w:pPr>
              <w:pStyle w:val="TableParagraph"/>
              <w:ind w:left="96" w:right="95"/>
              <w:rPr>
                <w:sz w:val="18"/>
                <w:szCs w:val="18"/>
              </w:rPr>
            </w:pPr>
            <w:r w:rsidRPr="002A6A65">
              <w:rPr>
                <w:sz w:val="18"/>
                <w:szCs w:val="18"/>
              </w:rPr>
              <w:t>79 305,00</w:t>
            </w:r>
          </w:p>
        </w:tc>
      </w:tr>
      <w:tr w:rsidR="002A6A65" w:rsidRPr="002A6A65" w14:paraId="52B40398" w14:textId="77777777" w:rsidTr="008578F4">
        <w:trPr>
          <w:trHeight w:val="20"/>
        </w:trPr>
        <w:tc>
          <w:tcPr>
            <w:tcW w:w="334" w:type="pct"/>
            <w:gridSpan w:val="2"/>
            <w:vAlign w:val="center"/>
          </w:tcPr>
          <w:p w14:paraId="718A4264" w14:textId="77777777" w:rsidR="002A6A65" w:rsidRPr="002A6A65" w:rsidRDefault="002A6A65" w:rsidP="008578F4">
            <w:pPr>
              <w:pStyle w:val="TableParagraph"/>
              <w:ind w:left="139" w:right="123"/>
              <w:rPr>
                <w:sz w:val="18"/>
                <w:szCs w:val="18"/>
              </w:rPr>
            </w:pPr>
            <w:r w:rsidRPr="002A6A65">
              <w:rPr>
                <w:sz w:val="18"/>
                <w:szCs w:val="18"/>
              </w:rPr>
              <w:t>13.</w:t>
            </w:r>
          </w:p>
        </w:tc>
        <w:tc>
          <w:tcPr>
            <w:tcW w:w="2992" w:type="pct"/>
            <w:gridSpan w:val="2"/>
            <w:vAlign w:val="center"/>
          </w:tcPr>
          <w:p w14:paraId="6021DA48" w14:textId="77777777" w:rsidR="002A6A65" w:rsidRPr="002A6A65" w:rsidRDefault="002A6A65" w:rsidP="008578F4">
            <w:pPr>
              <w:pStyle w:val="TableParagraph"/>
              <w:ind w:left="110"/>
              <w:rPr>
                <w:sz w:val="18"/>
                <w:szCs w:val="18"/>
              </w:rPr>
            </w:pPr>
            <w:r w:rsidRPr="002A6A65">
              <w:rPr>
                <w:sz w:val="18"/>
                <w:szCs w:val="18"/>
              </w:rPr>
              <w:t>Недополученный по независящим причинам доход</w:t>
            </w:r>
          </w:p>
        </w:tc>
        <w:tc>
          <w:tcPr>
            <w:tcW w:w="746" w:type="pct"/>
            <w:vAlign w:val="center"/>
          </w:tcPr>
          <w:p w14:paraId="0DBFE1FD" w14:textId="77777777" w:rsidR="002A6A65" w:rsidRPr="002A6A65" w:rsidRDefault="002A6A65" w:rsidP="008578F4">
            <w:pPr>
              <w:pStyle w:val="TableParagraph"/>
              <w:rPr>
                <w:sz w:val="18"/>
                <w:szCs w:val="18"/>
              </w:rPr>
            </w:pPr>
          </w:p>
        </w:tc>
        <w:tc>
          <w:tcPr>
            <w:tcW w:w="928" w:type="pct"/>
            <w:vAlign w:val="center"/>
          </w:tcPr>
          <w:p w14:paraId="154D549F" w14:textId="77777777" w:rsidR="002A6A65" w:rsidRPr="002A6A65" w:rsidRDefault="002A6A65" w:rsidP="008578F4">
            <w:pPr>
              <w:pStyle w:val="TableParagraph"/>
              <w:rPr>
                <w:sz w:val="18"/>
                <w:szCs w:val="18"/>
              </w:rPr>
            </w:pPr>
          </w:p>
        </w:tc>
      </w:tr>
      <w:tr w:rsidR="002A6A65" w:rsidRPr="002A6A65" w14:paraId="6E028018" w14:textId="77777777" w:rsidTr="008578F4">
        <w:trPr>
          <w:trHeight w:val="20"/>
        </w:trPr>
        <w:tc>
          <w:tcPr>
            <w:tcW w:w="334" w:type="pct"/>
            <w:gridSpan w:val="2"/>
            <w:vAlign w:val="center"/>
          </w:tcPr>
          <w:p w14:paraId="5EFAC206" w14:textId="77777777" w:rsidR="002A6A65" w:rsidRPr="002A6A65" w:rsidRDefault="002A6A65" w:rsidP="008578F4">
            <w:pPr>
              <w:pStyle w:val="TableParagraph"/>
              <w:ind w:left="139" w:right="123"/>
              <w:rPr>
                <w:sz w:val="18"/>
                <w:szCs w:val="18"/>
              </w:rPr>
            </w:pPr>
            <w:r w:rsidRPr="002A6A65">
              <w:rPr>
                <w:sz w:val="18"/>
                <w:szCs w:val="18"/>
              </w:rPr>
              <w:t>14.</w:t>
            </w:r>
          </w:p>
        </w:tc>
        <w:tc>
          <w:tcPr>
            <w:tcW w:w="2992" w:type="pct"/>
            <w:gridSpan w:val="2"/>
            <w:vAlign w:val="center"/>
          </w:tcPr>
          <w:p w14:paraId="54F237EB" w14:textId="77777777" w:rsidR="002A6A65" w:rsidRPr="002A6A65" w:rsidRDefault="002A6A65" w:rsidP="008578F4">
            <w:pPr>
              <w:pStyle w:val="TableParagraph"/>
              <w:ind w:left="110" w:right="466"/>
              <w:rPr>
                <w:sz w:val="18"/>
                <w:szCs w:val="18"/>
              </w:rPr>
            </w:pPr>
            <w:r w:rsidRPr="002A6A65">
              <w:rPr>
                <w:sz w:val="18"/>
                <w:szCs w:val="18"/>
              </w:rPr>
              <w:t xml:space="preserve">Себестоимость производства и отпуска тепловой энергии (п.п.3¸12), </w:t>
            </w:r>
            <w:r w:rsidRPr="002A6A65">
              <w:rPr>
                <w:sz w:val="18"/>
                <w:szCs w:val="18"/>
              </w:rPr>
              <w:lastRenderedPageBreak/>
              <w:t>руб.</w:t>
            </w:r>
          </w:p>
        </w:tc>
        <w:tc>
          <w:tcPr>
            <w:tcW w:w="746" w:type="pct"/>
            <w:vAlign w:val="center"/>
          </w:tcPr>
          <w:p w14:paraId="6B58271B" w14:textId="77777777" w:rsidR="002A6A65" w:rsidRPr="002A6A65" w:rsidRDefault="002A6A65" w:rsidP="008578F4">
            <w:pPr>
              <w:pStyle w:val="TableParagraph"/>
              <w:ind w:left="272"/>
              <w:rPr>
                <w:sz w:val="18"/>
                <w:szCs w:val="18"/>
              </w:rPr>
            </w:pPr>
            <w:r w:rsidRPr="002A6A65">
              <w:rPr>
                <w:sz w:val="18"/>
                <w:szCs w:val="18"/>
              </w:rPr>
              <w:lastRenderedPageBreak/>
              <w:t>3 547 480,00</w:t>
            </w:r>
          </w:p>
        </w:tc>
        <w:tc>
          <w:tcPr>
            <w:tcW w:w="928" w:type="pct"/>
            <w:vAlign w:val="center"/>
          </w:tcPr>
          <w:p w14:paraId="2FE136DD" w14:textId="77777777" w:rsidR="002A6A65" w:rsidRPr="002A6A65" w:rsidRDefault="002A6A65" w:rsidP="008578F4">
            <w:pPr>
              <w:pStyle w:val="TableParagraph"/>
              <w:ind w:left="96" w:right="95"/>
              <w:rPr>
                <w:sz w:val="18"/>
                <w:szCs w:val="18"/>
              </w:rPr>
            </w:pPr>
            <w:r w:rsidRPr="002A6A65">
              <w:rPr>
                <w:sz w:val="18"/>
                <w:szCs w:val="18"/>
              </w:rPr>
              <w:t>4 055 503,00</w:t>
            </w:r>
          </w:p>
        </w:tc>
      </w:tr>
      <w:tr w:rsidR="002A6A65" w:rsidRPr="002A6A65" w14:paraId="0E96042E" w14:textId="77777777" w:rsidTr="008578F4">
        <w:trPr>
          <w:trHeight w:val="20"/>
        </w:trPr>
        <w:tc>
          <w:tcPr>
            <w:tcW w:w="334" w:type="pct"/>
            <w:gridSpan w:val="2"/>
            <w:vAlign w:val="center"/>
          </w:tcPr>
          <w:p w14:paraId="70F90151" w14:textId="77777777" w:rsidR="002A6A65" w:rsidRPr="002A6A65" w:rsidRDefault="002A6A65" w:rsidP="008578F4">
            <w:pPr>
              <w:pStyle w:val="TableParagraph"/>
              <w:ind w:left="139" w:right="123"/>
              <w:rPr>
                <w:sz w:val="18"/>
                <w:szCs w:val="18"/>
              </w:rPr>
            </w:pPr>
            <w:r w:rsidRPr="002A6A65">
              <w:rPr>
                <w:sz w:val="18"/>
                <w:szCs w:val="18"/>
              </w:rPr>
              <w:t>15.</w:t>
            </w:r>
          </w:p>
        </w:tc>
        <w:tc>
          <w:tcPr>
            <w:tcW w:w="2992" w:type="pct"/>
            <w:gridSpan w:val="2"/>
            <w:vAlign w:val="center"/>
          </w:tcPr>
          <w:p w14:paraId="1BB47025" w14:textId="77777777" w:rsidR="002A6A65" w:rsidRPr="002A6A65" w:rsidRDefault="002A6A65" w:rsidP="008578F4">
            <w:pPr>
              <w:pStyle w:val="TableParagraph"/>
              <w:ind w:left="110"/>
              <w:rPr>
                <w:sz w:val="18"/>
                <w:szCs w:val="18"/>
              </w:rPr>
            </w:pPr>
            <w:r w:rsidRPr="002A6A65">
              <w:rPr>
                <w:sz w:val="18"/>
                <w:szCs w:val="18"/>
              </w:rPr>
              <w:t>Себестоимость 1 Гкал (п.14 / п.2), руб./Гкал</w:t>
            </w:r>
          </w:p>
        </w:tc>
        <w:tc>
          <w:tcPr>
            <w:tcW w:w="746" w:type="pct"/>
            <w:vAlign w:val="center"/>
          </w:tcPr>
          <w:p w14:paraId="743F0EAF" w14:textId="77777777" w:rsidR="002A6A65" w:rsidRPr="002A6A65" w:rsidRDefault="002A6A65" w:rsidP="008578F4">
            <w:pPr>
              <w:pStyle w:val="TableParagraph"/>
              <w:ind w:left="101" w:right="94"/>
              <w:rPr>
                <w:sz w:val="18"/>
                <w:szCs w:val="18"/>
              </w:rPr>
            </w:pPr>
            <w:r w:rsidRPr="002A6A65">
              <w:rPr>
                <w:sz w:val="18"/>
                <w:szCs w:val="18"/>
              </w:rPr>
              <w:t>4 611,91</w:t>
            </w:r>
          </w:p>
        </w:tc>
        <w:tc>
          <w:tcPr>
            <w:tcW w:w="928" w:type="pct"/>
            <w:vAlign w:val="center"/>
          </w:tcPr>
          <w:p w14:paraId="32234836" w14:textId="77777777" w:rsidR="002A6A65" w:rsidRPr="002A6A65" w:rsidRDefault="002A6A65" w:rsidP="008578F4">
            <w:pPr>
              <w:pStyle w:val="TableParagraph"/>
              <w:ind w:left="101" w:right="95"/>
              <w:rPr>
                <w:sz w:val="18"/>
                <w:szCs w:val="18"/>
              </w:rPr>
            </w:pPr>
            <w:r w:rsidRPr="002A6A65">
              <w:rPr>
                <w:sz w:val="18"/>
                <w:szCs w:val="18"/>
              </w:rPr>
              <w:t>5 292,04</w:t>
            </w:r>
          </w:p>
        </w:tc>
      </w:tr>
      <w:tr w:rsidR="002A6A65" w:rsidRPr="002A6A65" w14:paraId="4A1738E4" w14:textId="77777777" w:rsidTr="008578F4">
        <w:trPr>
          <w:trHeight w:val="20"/>
        </w:trPr>
        <w:tc>
          <w:tcPr>
            <w:tcW w:w="334" w:type="pct"/>
            <w:gridSpan w:val="2"/>
            <w:vAlign w:val="center"/>
          </w:tcPr>
          <w:p w14:paraId="2C2B13E8" w14:textId="77777777" w:rsidR="002A6A65" w:rsidRPr="002A6A65" w:rsidRDefault="002A6A65" w:rsidP="008578F4">
            <w:pPr>
              <w:pStyle w:val="TableParagraph"/>
              <w:ind w:left="139" w:right="123"/>
              <w:rPr>
                <w:sz w:val="18"/>
                <w:szCs w:val="18"/>
              </w:rPr>
            </w:pPr>
            <w:r w:rsidRPr="002A6A65">
              <w:rPr>
                <w:sz w:val="18"/>
                <w:szCs w:val="18"/>
              </w:rPr>
              <w:t>16.</w:t>
            </w:r>
          </w:p>
        </w:tc>
        <w:tc>
          <w:tcPr>
            <w:tcW w:w="2992" w:type="pct"/>
            <w:gridSpan w:val="2"/>
            <w:vAlign w:val="center"/>
          </w:tcPr>
          <w:p w14:paraId="0BA771CB" w14:textId="77777777" w:rsidR="002A6A65" w:rsidRPr="002A6A65" w:rsidRDefault="002A6A65" w:rsidP="008578F4">
            <w:pPr>
              <w:pStyle w:val="TableParagraph"/>
              <w:ind w:left="110"/>
              <w:rPr>
                <w:sz w:val="18"/>
                <w:szCs w:val="18"/>
              </w:rPr>
            </w:pPr>
            <w:r w:rsidRPr="002A6A65">
              <w:rPr>
                <w:sz w:val="18"/>
                <w:szCs w:val="18"/>
              </w:rPr>
              <w:t>Прибыль, всего, руб.</w:t>
            </w:r>
          </w:p>
        </w:tc>
        <w:tc>
          <w:tcPr>
            <w:tcW w:w="746" w:type="pct"/>
            <w:vAlign w:val="center"/>
          </w:tcPr>
          <w:p w14:paraId="31C5294D" w14:textId="77777777" w:rsidR="002A6A65" w:rsidRPr="002A6A65" w:rsidRDefault="002A6A65" w:rsidP="008578F4">
            <w:pPr>
              <w:pStyle w:val="TableParagraph"/>
              <w:rPr>
                <w:sz w:val="18"/>
                <w:szCs w:val="18"/>
              </w:rPr>
            </w:pPr>
          </w:p>
        </w:tc>
        <w:tc>
          <w:tcPr>
            <w:tcW w:w="928" w:type="pct"/>
            <w:vAlign w:val="center"/>
          </w:tcPr>
          <w:p w14:paraId="73CE3D6B" w14:textId="77777777" w:rsidR="002A6A65" w:rsidRPr="002A6A65" w:rsidRDefault="002A6A65" w:rsidP="008578F4">
            <w:pPr>
              <w:pStyle w:val="TableParagraph"/>
              <w:rPr>
                <w:sz w:val="18"/>
                <w:szCs w:val="18"/>
              </w:rPr>
            </w:pPr>
          </w:p>
        </w:tc>
      </w:tr>
      <w:tr w:rsidR="002A6A65" w:rsidRPr="002A6A65" w14:paraId="7FAD8F99" w14:textId="77777777" w:rsidTr="008578F4">
        <w:trPr>
          <w:trHeight w:val="20"/>
        </w:trPr>
        <w:tc>
          <w:tcPr>
            <w:tcW w:w="334" w:type="pct"/>
            <w:gridSpan w:val="2"/>
            <w:vAlign w:val="center"/>
          </w:tcPr>
          <w:p w14:paraId="77EE68F4" w14:textId="77777777" w:rsidR="002A6A65" w:rsidRPr="002A6A65" w:rsidRDefault="002A6A65" w:rsidP="008578F4">
            <w:pPr>
              <w:pStyle w:val="TableParagraph"/>
              <w:ind w:left="139" w:right="123"/>
              <w:rPr>
                <w:sz w:val="18"/>
                <w:szCs w:val="18"/>
              </w:rPr>
            </w:pPr>
            <w:r w:rsidRPr="002A6A65">
              <w:rPr>
                <w:sz w:val="18"/>
                <w:szCs w:val="18"/>
              </w:rPr>
              <w:t>17.</w:t>
            </w:r>
          </w:p>
        </w:tc>
        <w:tc>
          <w:tcPr>
            <w:tcW w:w="2992" w:type="pct"/>
            <w:gridSpan w:val="2"/>
            <w:vAlign w:val="center"/>
          </w:tcPr>
          <w:p w14:paraId="103D4896" w14:textId="77777777" w:rsidR="002A6A65" w:rsidRPr="002A6A65" w:rsidRDefault="002A6A65" w:rsidP="008578F4">
            <w:pPr>
              <w:pStyle w:val="TableParagraph"/>
              <w:ind w:left="110"/>
              <w:rPr>
                <w:sz w:val="18"/>
                <w:szCs w:val="18"/>
              </w:rPr>
            </w:pPr>
            <w:r w:rsidRPr="002A6A65">
              <w:rPr>
                <w:sz w:val="18"/>
                <w:szCs w:val="18"/>
              </w:rPr>
              <w:t>Прибыль на 1 Гкал (п.16/п.2), руб./Гкал</w:t>
            </w:r>
          </w:p>
        </w:tc>
        <w:tc>
          <w:tcPr>
            <w:tcW w:w="746" w:type="pct"/>
            <w:vAlign w:val="center"/>
          </w:tcPr>
          <w:p w14:paraId="1A16645B" w14:textId="77777777" w:rsidR="002A6A65" w:rsidRPr="002A6A65" w:rsidRDefault="002A6A65" w:rsidP="008578F4">
            <w:pPr>
              <w:pStyle w:val="TableParagraph"/>
              <w:rPr>
                <w:sz w:val="18"/>
                <w:szCs w:val="18"/>
              </w:rPr>
            </w:pPr>
          </w:p>
        </w:tc>
        <w:tc>
          <w:tcPr>
            <w:tcW w:w="928" w:type="pct"/>
            <w:vAlign w:val="center"/>
          </w:tcPr>
          <w:p w14:paraId="6814C3EF" w14:textId="77777777" w:rsidR="002A6A65" w:rsidRPr="002A6A65" w:rsidRDefault="002A6A65" w:rsidP="008578F4">
            <w:pPr>
              <w:pStyle w:val="TableParagraph"/>
              <w:rPr>
                <w:sz w:val="18"/>
                <w:szCs w:val="18"/>
              </w:rPr>
            </w:pPr>
          </w:p>
        </w:tc>
      </w:tr>
      <w:tr w:rsidR="002A6A65" w:rsidRPr="002A6A65" w14:paraId="620E73FC" w14:textId="77777777" w:rsidTr="008578F4">
        <w:trPr>
          <w:trHeight w:val="20"/>
        </w:trPr>
        <w:tc>
          <w:tcPr>
            <w:tcW w:w="334" w:type="pct"/>
            <w:gridSpan w:val="2"/>
            <w:vAlign w:val="center"/>
          </w:tcPr>
          <w:p w14:paraId="406AD060" w14:textId="77777777" w:rsidR="002A6A65" w:rsidRPr="002A6A65" w:rsidRDefault="002A6A65" w:rsidP="008578F4">
            <w:pPr>
              <w:pStyle w:val="TableParagraph"/>
              <w:ind w:left="139" w:right="123"/>
              <w:rPr>
                <w:sz w:val="18"/>
                <w:szCs w:val="18"/>
              </w:rPr>
            </w:pPr>
            <w:r w:rsidRPr="002A6A65">
              <w:rPr>
                <w:sz w:val="18"/>
                <w:szCs w:val="18"/>
              </w:rPr>
              <w:t>18.</w:t>
            </w:r>
          </w:p>
        </w:tc>
        <w:tc>
          <w:tcPr>
            <w:tcW w:w="2992" w:type="pct"/>
            <w:gridSpan w:val="2"/>
            <w:vAlign w:val="center"/>
          </w:tcPr>
          <w:p w14:paraId="5CC8CD03" w14:textId="77777777" w:rsidR="002A6A65" w:rsidRPr="002A6A65" w:rsidRDefault="002A6A65" w:rsidP="008578F4">
            <w:pPr>
              <w:pStyle w:val="TableParagraph"/>
              <w:ind w:left="110"/>
              <w:rPr>
                <w:sz w:val="18"/>
                <w:szCs w:val="18"/>
              </w:rPr>
            </w:pPr>
            <w:r w:rsidRPr="002A6A65">
              <w:rPr>
                <w:sz w:val="18"/>
                <w:szCs w:val="18"/>
              </w:rPr>
              <w:t>Рентабельность (п.16 / п.14),</w:t>
            </w:r>
            <w:r w:rsidRPr="002A6A65">
              <w:rPr>
                <w:spacing w:val="59"/>
                <w:sz w:val="18"/>
                <w:szCs w:val="18"/>
              </w:rPr>
              <w:t xml:space="preserve"> </w:t>
            </w:r>
            <w:r w:rsidRPr="002A6A65">
              <w:rPr>
                <w:sz w:val="18"/>
                <w:szCs w:val="18"/>
              </w:rPr>
              <w:t>%</w:t>
            </w:r>
          </w:p>
        </w:tc>
        <w:tc>
          <w:tcPr>
            <w:tcW w:w="746" w:type="pct"/>
            <w:vAlign w:val="center"/>
          </w:tcPr>
          <w:p w14:paraId="1E6DD9A3" w14:textId="77777777" w:rsidR="002A6A65" w:rsidRPr="002A6A65" w:rsidRDefault="002A6A65" w:rsidP="008578F4">
            <w:pPr>
              <w:pStyle w:val="TableParagraph"/>
              <w:rPr>
                <w:sz w:val="18"/>
                <w:szCs w:val="18"/>
              </w:rPr>
            </w:pPr>
          </w:p>
        </w:tc>
        <w:tc>
          <w:tcPr>
            <w:tcW w:w="928" w:type="pct"/>
            <w:vAlign w:val="center"/>
          </w:tcPr>
          <w:p w14:paraId="77430B1E" w14:textId="77777777" w:rsidR="002A6A65" w:rsidRPr="002A6A65" w:rsidRDefault="002A6A65" w:rsidP="008578F4">
            <w:pPr>
              <w:pStyle w:val="TableParagraph"/>
              <w:rPr>
                <w:sz w:val="18"/>
                <w:szCs w:val="18"/>
              </w:rPr>
            </w:pPr>
          </w:p>
        </w:tc>
      </w:tr>
      <w:tr w:rsidR="002A6A65" w:rsidRPr="002A6A65" w14:paraId="6B2362A6" w14:textId="77777777" w:rsidTr="008578F4">
        <w:trPr>
          <w:trHeight w:val="20"/>
        </w:trPr>
        <w:tc>
          <w:tcPr>
            <w:tcW w:w="334" w:type="pct"/>
            <w:gridSpan w:val="2"/>
            <w:vAlign w:val="center"/>
          </w:tcPr>
          <w:p w14:paraId="5F846E93" w14:textId="77777777" w:rsidR="002A6A65" w:rsidRPr="002A6A65" w:rsidRDefault="002A6A65" w:rsidP="008578F4">
            <w:pPr>
              <w:pStyle w:val="TableParagraph"/>
              <w:ind w:left="139" w:right="123"/>
              <w:rPr>
                <w:sz w:val="18"/>
                <w:szCs w:val="18"/>
              </w:rPr>
            </w:pPr>
            <w:r w:rsidRPr="002A6A65">
              <w:rPr>
                <w:sz w:val="18"/>
                <w:szCs w:val="18"/>
              </w:rPr>
              <w:t>19.</w:t>
            </w:r>
          </w:p>
        </w:tc>
        <w:tc>
          <w:tcPr>
            <w:tcW w:w="2992" w:type="pct"/>
            <w:gridSpan w:val="2"/>
            <w:vAlign w:val="center"/>
          </w:tcPr>
          <w:p w14:paraId="7692EA0C" w14:textId="77777777" w:rsidR="002A6A65" w:rsidRPr="002A6A65" w:rsidRDefault="002A6A65" w:rsidP="008578F4">
            <w:pPr>
              <w:pStyle w:val="TableParagraph"/>
              <w:ind w:left="110"/>
              <w:rPr>
                <w:sz w:val="18"/>
                <w:szCs w:val="18"/>
              </w:rPr>
            </w:pPr>
            <w:r w:rsidRPr="002A6A65">
              <w:rPr>
                <w:sz w:val="18"/>
                <w:szCs w:val="18"/>
              </w:rPr>
              <w:t>Отчисления на энергосбережение, руб. (1 % от НВВ), руб.</w:t>
            </w:r>
          </w:p>
        </w:tc>
        <w:tc>
          <w:tcPr>
            <w:tcW w:w="746" w:type="pct"/>
            <w:vAlign w:val="center"/>
          </w:tcPr>
          <w:p w14:paraId="7D29B6BB" w14:textId="77777777" w:rsidR="002A6A65" w:rsidRPr="002A6A65" w:rsidRDefault="002A6A65" w:rsidP="008578F4">
            <w:pPr>
              <w:pStyle w:val="TableParagraph"/>
              <w:rPr>
                <w:sz w:val="18"/>
                <w:szCs w:val="18"/>
              </w:rPr>
            </w:pPr>
          </w:p>
        </w:tc>
        <w:tc>
          <w:tcPr>
            <w:tcW w:w="928" w:type="pct"/>
            <w:vAlign w:val="center"/>
          </w:tcPr>
          <w:p w14:paraId="4454252F" w14:textId="77777777" w:rsidR="002A6A65" w:rsidRPr="002A6A65" w:rsidRDefault="002A6A65" w:rsidP="008578F4">
            <w:pPr>
              <w:pStyle w:val="TableParagraph"/>
              <w:rPr>
                <w:sz w:val="18"/>
                <w:szCs w:val="18"/>
              </w:rPr>
            </w:pPr>
          </w:p>
        </w:tc>
      </w:tr>
      <w:tr w:rsidR="002A6A65" w:rsidRPr="002A6A65" w14:paraId="63248479" w14:textId="77777777" w:rsidTr="008578F4">
        <w:trPr>
          <w:trHeight w:val="20"/>
        </w:trPr>
        <w:tc>
          <w:tcPr>
            <w:tcW w:w="334" w:type="pct"/>
            <w:gridSpan w:val="2"/>
            <w:vAlign w:val="center"/>
          </w:tcPr>
          <w:p w14:paraId="478C6DB2" w14:textId="77777777" w:rsidR="002A6A65" w:rsidRPr="002A6A65" w:rsidRDefault="002A6A65" w:rsidP="008578F4">
            <w:pPr>
              <w:pStyle w:val="TableParagraph"/>
              <w:ind w:left="139" w:right="123"/>
              <w:rPr>
                <w:sz w:val="18"/>
                <w:szCs w:val="18"/>
              </w:rPr>
            </w:pPr>
            <w:r w:rsidRPr="002A6A65">
              <w:rPr>
                <w:sz w:val="18"/>
                <w:szCs w:val="18"/>
              </w:rPr>
              <w:t>20.</w:t>
            </w:r>
          </w:p>
        </w:tc>
        <w:tc>
          <w:tcPr>
            <w:tcW w:w="2992" w:type="pct"/>
            <w:gridSpan w:val="2"/>
            <w:vAlign w:val="center"/>
          </w:tcPr>
          <w:p w14:paraId="71591503" w14:textId="77777777" w:rsidR="002A6A65" w:rsidRPr="002A6A65" w:rsidRDefault="002A6A65" w:rsidP="008578F4">
            <w:pPr>
              <w:pStyle w:val="TableParagraph"/>
              <w:ind w:left="110"/>
              <w:rPr>
                <w:sz w:val="18"/>
                <w:szCs w:val="18"/>
              </w:rPr>
            </w:pPr>
            <w:r w:rsidRPr="002A6A65">
              <w:rPr>
                <w:sz w:val="18"/>
                <w:szCs w:val="18"/>
              </w:rPr>
              <w:t>НВВ (п.14+п.16+п.19)</w:t>
            </w:r>
          </w:p>
        </w:tc>
        <w:tc>
          <w:tcPr>
            <w:tcW w:w="746" w:type="pct"/>
            <w:vAlign w:val="center"/>
          </w:tcPr>
          <w:p w14:paraId="0187FBA5" w14:textId="77777777" w:rsidR="002A6A65" w:rsidRPr="002A6A65" w:rsidRDefault="002A6A65" w:rsidP="008578F4">
            <w:pPr>
              <w:pStyle w:val="TableParagraph"/>
              <w:ind w:left="96" w:right="94"/>
              <w:rPr>
                <w:sz w:val="18"/>
                <w:szCs w:val="18"/>
              </w:rPr>
            </w:pPr>
            <w:r w:rsidRPr="002A6A65">
              <w:rPr>
                <w:sz w:val="18"/>
                <w:szCs w:val="18"/>
              </w:rPr>
              <w:t>3547480</w:t>
            </w:r>
          </w:p>
        </w:tc>
        <w:tc>
          <w:tcPr>
            <w:tcW w:w="928" w:type="pct"/>
            <w:vAlign w:val="center"/>
          </w:tcPr>
          <w:p w14:paraId="58CD9D9D" w14:textId="77777777" w:rsidR="002A6A65" w:rsidRPr="002A6A65" w:rsidRDefault="002A6A65" w:rsidP="008578F4">
            <w:pPr>
              <w:pStyle w:val="TableParagraph"/>
              <w:ind w:left="96" w:right="95"/>
              <w:rPr>
                <w:sz w:val="18"/>
                <w:szCs w:val="18"/>
              </w:rPr>
            </w:pPr>
            <w:r w:rsidRPr="002A6A65">
              <w:rPr>
                <w:sz w:val="18"/>
                <w:szCs w:val="18"/>
              </w:rPr>
              <w:t>4 055 503,00</w:t>
            </w:r>
          </w:p>
        </w:tc>
      </w:tr>
      <w:tr w:rsidR="002A6A65" w:rsidRPr="002A6A65" w14:paraId="1601F8B3" w14:textId="77777777" w:rsidTr="008578F4">
        <w:trPr>
          <w:trHeight w:val="20"/>
        </w:trPr>
        <w:tc>
          <w:tcPr>
            <w:tcW w:w="334" w:type="pct"/>
            <w:gridSpan w:val="2"/>
            <w:vAlign w:val="center"/>
          </w:tcPr>
          <w:p w14:paraId="0AFB059B" w14:textId="77777777" w:rsidR="002A6A65" w:rsidRPr="002A6A65" w:rsidRDefault="002A6A65" w:rsidP="008578F4">
            <w:pPr>
              <w:pStyle w:val="TableParagraph"/>
              <w:ind w:left="139" w:right="123"/>
              <w:rPr>
                <w:sz w:val="18"/>
                <w:szCs w:val="18"/>
              </w:rPr>
            </w:pPr>
            <w:r w:rsidRPr="002A6A65">
              <w:rPr>
                <w:sz w:val="18"/>
                <w:szCs w:val="18"/>
              </w:rPr>
              <w:t>21.</w:t>
            </w:r>
          </w:p>
        </w:tc>
        <w:tc>
          <w:tcPr>
            <w:tcW w:w="2992" w:type="pct"/>
            <w:gridSpan w:val="2"/>
            <w:vAlign w:val="center"/>
          </w:tcPr>
          <w:p w14:paraId="5B12B125" w14:textId="77777777" w:rsidR="002A6A65" w:rsidRPr="002A6A65" w:rsidRDefault="002A6A65" w:rsidP="008578F4">
            <w:pPr>
              <w:pStyle w:val="TableParagraph"/>
              <w:ind w:left="110" w:right="692"/>
              <w:rPr>
                <w:sz w:val="18"/>
                <w:szCs w:val="18"/>
              </w:rPr>
            </w:pPr>
            <w:r w:rsidRPr="002A6A65">
              <w:rPr>
                <w:sz w:val="18"/>
                <w:szCs w:val="18"/>
              </w:rPr>
              <w:t>Тариф на производство и отпуск тепловой энергии (без НДС) (п.20/п.2), руб./Гкал</w:t>
            </w:r>
          </w:p>
        </w:tc>
        <w:tc>
          <w:tcPr>
            <w:tcW w:w="746" w:type="pct"/>
            <w:vAlign w:val="center"/>
          </w:tcPr>
          <w:p w14:paraId="7722CE3A" w14:textId="77777777" w:rsidR="002A6A65" w:rsidRPr="002A6A65" w:rsidRDefault="002A6A65" w:rsidP="008578F4">
            <w:pPr>
              <w:pStyle w:val="TableParagraph"/>
              <w:ind w:left="101" w:right="94"/>
              <w:rPr>
                <w:sz w:val="18"/>
                <w:szCs w:val="18"/>
              </w:rPr>
            </w:pPr>
            <w:r w:rsidRPr="002A6A65">
              <w:rPr>
                <w:sz w:val="18"/>
                <w:szCs w:val="18"/>
              </w:rPr>
              <w:t>4 611,91</w:t>
            </w:r>
          </w:p>
        </w:tc>
        <w:tc>
          <w:tcPr>
            <w:tcW w:w="928" w:type="pct"/>
            <w:vAlign w:val="center"/>
          </w:tcPr>
          <w:p w14:paraId="0D4E7598" w14:textId="77777777" w:rsidR="002A6A65" w:rsidRPr="002A6A65" w:rsidRDefault="002A6A65" w:rsidP="008578F4">
            <w:pPr>
              <w:pStyle w:val="TableParagraph"/>
              <w:ind w:left="101" w:right="95"/>
              <w:rPr>
                <w:sz w:val="18"/>
                <w:szCs w:val="18"/>
              </w:rPr>
            </w:pPr>
            <w:r w:rsidRPr="002A6A65">
              <w:rPr>
                <w:sz w:val="18"/>
                <w:szCs w:val="18"/>
              </w:rPr>
              <w:t>5 292,04</w:t>
            </w:r>
          </w:p>
        </w:tc>
      </w:tr>
    </w:tbl>
    <w:p w14:paraId="64AEB282" w14:textId="77777777" w:rsidR="002A6A65" w:rsidRPr="002A6A65" w:rsidRDefault="002A6A65" w:rsidP="002A6A65">
      <w:pPr>
        <w:pStyle w:val="af6"/>
        <w:rPr>
          <w:rStyle w:val="af5"/>
          <w:sz w:val="20"/>
        </w:rPr>
      </w:pPr>
    </w:p>
    <w:p w14:paraId="1D030A02" w14:textId="77777777" w:rsidR="00FD68FF" w:rsidRDefault="00B84987" w:rsidP="002A6A65">
      <w:pPr>
        <w:pStyle w:val="a"/>
      </w:pPr>
      <w:bookmarkStart w:id="293" w:name="_Toc15927936"/>
      <w:bookmarkStart w:id="294" w:name="_Toc15928737"/>
      <w:bookmarkStart w:id="295" w:name="_Toc107357029"/>
      <w:r w:rsidRPr="000875AD">
        <w:t xml:space="preserve">плата </w:t>
      </w:r>
      <w:r w:rsidR="00FD68FF" w:rsidRPr="000875AD">
        <w:t>за подключение к системе теплоснабжения и поступлении денежных средств от осуще</w:t>
      </w:r>
      <w:r w:rsidR="00FD68FF">
        <w:t>ствления указанной деятельности</w:t>
      </w:r>
      <w:bookmarkEnd w:id="293"/>
      <w:bookmarkEnd w:id="294"/>
      <w:bookmarkEnd w:id="295"/>
    </w:p>
    <w:p w14:paraId="18A3ADF8" w14:textId="77777777" w:rsidR="0009536D" w:rsidRPr="004F2E3C" w:rsidRDefault="0009536D" w:rsidP="0009536D">
      <w:pPr>
        <w:pStyle w:val="a5"/>
      </w:pPr>
      <w:r w:rsidRPr="004F2E3C">
        <w:t>Плата за подключение к системе теплоснабжения устанавливается органом регулирования в расчете на единицу мощности подключаемой тепловой нагрузки и может быть дифференцирована в зависимости от параметров данного подключения.</w:t>
      </w:r>
    </w:p>
    <w:p w14:paraId="5A55C242" w14:textId="77777777" w:rsidR="0009536D" w:rsidRPr="004F2E3C" w:rsidRDefault="0009536D" w:rsidP="0009536D">
      <w:pPr>
        <w:pStyle w:val="a5"/>
      </w:pPr>
      <w:r w:rsidRPr="004F2E3C">
        <w:t>Плата за подключение при наличии технической возможности подключения</w:t>
      </w:r>
    </w:p>
    <w:p w14:paraId="270A3C8A" w14:textId="77777777" w:rsidR="0009536D" w:rsidRPr="004F2E3C" w:rsidRDefault="0009536D" w:rsidP="0009536D">
      <w:pPr>
        <w:pStyle w:val="a5"/>
      </w:pPr>
      <w:r w:rsidRPr="004F2E3C">
        <w:t>В случае если подключаемая тепловая нагрузка не превышает 0,1 Гкал/ч, плата за подключение равна 550 рублям.</w:t>
      </w:r>
    </w:p>
    <w:p w14:paraId="4EC13673" w14:textId="77777777" w:rsidR="0009536D" w:rsidRPr="004F2E3C" w:rsidRDefault="0009536D" w:rsidP="0009536D">
      <w:pPr>
        <w:pStyle w:val="a5"/>
      </w:pPr>
      <w:r w:rsidRPr="004F2E3C">
        <w:t>Плата за подключение к системе теплоснабжения утверждается органом регулирования на расчетный период регулирования в расчете на единицу мощности подключаемой тепловой нагрузки, в случае:</w:t>
      </w:r>
    </w:p>
    <w:p w14:paraId="6552BC15" w14:textId="77777777" w:rsidR="0009536D" w:rsidRPr="004F2E3C" w:rsidRDefault="0009536D" w:rsidP="00F160E1">
      <w:pPr>
        <w:pStyle w:val="a5"/>
        <w:widowControl/>
        <w:numPr>
          <w:ilvl w:val="0"/>
          <w:numId w:val="41"/>
        </w:numPr>
        <w:autoSpaceDE/>
        <w:autoSpaceDN/>
        <w:spacing w:before="0" w:line="276" w:lineRule="auto"/>
        <w:ind w:right="141"/>
        <w:contextualSpacing/>
      </w:pPr>
      <w:r w:rsidRPr="004F2E3C">
        <w:t>если подключаемая тепловая нагрузка объекта заявителя более 0,1 Гкал/ч и не превышает 1,5 Гкал/ч;</w:t>
      </w:r>
    </w:p>
    <w:p w14:paraId="32065775" w14:textId="77777777" w:rsidR="0009536D" w:rsidRPr="004F2E3C" w:rsidRDefault="0009536D" w:rsidP="00F160E1">
      <w:pPr>
        <w:pStyle w:val="a5"/>
        <w:widowControl/>
        <w:numPr>
          <w:ilvl w:val="0"/>
          <w:numId w:val="41"/>
        </w:numPr>
        <w:autoSpaceDE/>
        <w:autoSpaceDN/>
        <w:spacing w:before="0" w:line="276" w:lineRule="auto"/>
        <w:ind w:right="141"/>
        <w:contextualSpacing/>
      </w:pPr>
      <w:r w:rsidRPr="004F2E3C">
        <w:t>если подключаемая тепловая нагрузка объекта заявителя превышает 1,5 Гкал/ч.</w:t>
      </w:r>
    </w:p>
    <w:p w14:paraId="3855F793" w14:textId="77777777" w:rsidR="0009536D" w:rsidRPr="004F2E3C" w:rsidRDefault="0009536D" w:rsidP="0009536D">
      <w:pPr>
        <w:pStyle w:val="a5"/>
      </w:pPr>
      <w:r w:rsidRPr="004F2E3C">
        <w:t>При отсутствии технической возможности подключения к системе теплоснабжения Общества плата за подключение для потребителя, суммарная подключаемая тепловая нагрузка которого превышает 1,5 Гкал/ч суммарной установленной тепловой мощности системы теплоснабжения, к которой осуществляется подключение, устанавливается органом регулирования в индивидуальном порядке.</w:t>
      </w:r>
    </w:p>
    <w:p w14:paraId="55079499" w14:textId="77777777" w:rsidR="0009536D" w:rsidRPr="004F2E3C" w:rsidRDefault="0009536D" w:rsidP="0009536D">
      <w:pPr>
        <w:pStyle w:val="a5"/>
      </w:pPr>
      <w:r w:rsidRPr="004F2E3C">
        <w:t>Плата за подключение к централизованным системам горячего водоснабжения Общества.</w:t>
      </w:r>
    </w:p>
    <w:p w14:paraId="1EDC9564" w14:textId="77777777" w:rsidR="0009536D" w:rsidRPr="004F2E3C" w:rsidRDefault="0009536D" w:rsidP="0009536D">
      <w:pPr>
        <w:pStyle w:val="a5"/>
      </w:pPr>
      <w:r w:rsidRPr="004F2E3C">
        <w:t>Размер платы за подключение рассчитывается Обществом исходя из установленных тарифов на подключение к системе горячего водоснабжения и с учетом величины подключаемой (технологически присоединяемой) нагрузки и расстояния от точки подключения объекта заявителя до точки подключения к централизованным системам горячего водоснабжения.</w:t>
      </w:r>
    </w:p>
    <w:p w14:paraId="0F5BCEB6" w14:textId="77777777" w:rsidR="0009536D" w:rsidRDefault="0009536D" w:rsidP="0009536D">
      <w:pPr>
        <w:pStyle w:val="a5"/>
      </w:pPr>
      <w:r w:rsidRPr="004F2E3C">
        <w:t>В отношении заявителей, величина подключаемой (присоединяемой) нагрузки объектов которых превышает 250 куб. метров в сутки и (или) осуществляется с использованием создаваемых сетей водоснабжения и (или) водоотведения с наружным диаметром, превышающим 250 мм (предельный уровень нагрузки), размер платы за подключение устанавливается органом регулирования тарифов индивидуально с учетом расходов на увеличение мощности (пропускной способности) централизованных систем водоснабжения, в том числе расходов на реконструкцию и (или) модернизацию существующих объектов централизованных систем водоснабжения.</w:t>
      </w:r>
    </w:p>
    <w:p w14:paraId="5015C421" w14:textId="77777777" w:rsidR="00320D17" w:rsidRDefault="00320D17" w:rsidP="0009536D">
      <w:pPr>
        <w:pStyle w:val="a5"/>
      </w:pPr>
    </w:p>
    <w:p w14:paraId="6E11FFAD" w14:textId="77777777" w:rsidR="00320D17" w:rsidRPr="004F2E3C" w:rsidRDefault="00320D17" w:rsidP="0009536D">
      <w:pPr>
        <w:pStyle w:val="a5"/>
      </w:pPr>
    </w:p>
    <w:p w14:paraId="438A79F2" w14:textId="77777777" w:rsidR="00FD68FF" w:rsidRDefault="00B84987" w:rsidP="002A6A65">
      <w:pPr>
        <w:pStyle w:val="a"/>
      </w:pPr>
      <w:bookmarkStart w:id="296" w:name="_Toc15927937"/>
      <w:bookmarkStart w:id="297" w:name="_Toc15928738"/>
      <w:bookmarkStart w:id="298" w:name="_Toc107357030"/>
      <w:r w:rsidRPr="000875AD">
        <w:lastRenderedPageBreak/>
        <w:t xml:space="preserve">плата </w:t>
      </w:r>
      <w:r w:rsidR="00FD68FF" w:rsidRPr="000875AD">
        <w:t>за услуги по поддержанию резервной тепловой мощности, в том числе для социально значимых категорий по</w:t>
      </w:r>
      <w:r w:rsidR="00FD68FF">
        <w:t>требителей</w:t>
      </w:r>
      <w:bookmarkEnd w:id="296"/>
      <w:bookmarkEnd w:id="297"/>
      <w:bookmarkEnd w:id="298"/>
    </w:p>
    <w:p w14:paraId="32751A8C" w14:textId="77777777" w:rsidR="0009536D" w:rsidRPr="004F2E3C" w:rsidRDefault="0009536D" w:rsidP="0009536D">
      <w:pPr>
        <w:pStyle w:val="a5"/>
      </w:pPr>
      <w:r w:rsidRPr="004F2E3C">
        <w:t>Плата за услуги по поддержанию резервной тепловой мощности устанавливается в случае, если потребитель не потребляет тепловую энергию, но не осуществил отсоединение принадлежащих ему теплопотребляющих установок от тепловой сети в целях сохранения возможности возобновить потребление тепловой энергии при возникновении такой необходимости.</w:t>
      </w:r>
    </w:p>
    <w:p w14:paraId="51883A56" w14:textId="77777777" w:rsidR="0009536D" w:rsidRPr="004F2E3C" w:rsidRDefault="0009536D" w:rsidP="0009536D">
      <w:pPr>
        <w:pStyle w:val="a5"/>
      </w:pPr>
      <w:r w:rsidRPr="004F2E3C">
        <w:t>Плата за услуги по поддержанию резервной тепловой мощности подлежит регулированию для отдельных категорий социально значимых потребителей, перечень которых определяется основами ценообразования в сфере теплоснабжения, утвержденными Правительством Российской Федерации, и устанавливается как сумма ставок за поддерживаемую мощность источника тепловой энергии и за поддерживаемую мощность тепловых сетей в объеме, необходимом для возможного обеспечения тепловой нагрузки потребителей.</w:t>
      </w:r>
    </w:p>
    <w:p w14:paraId="7232C809" w14:textId="77777777" w:rsidR="0009536D" w:rsidRPr="004F2E3C" w:rsidRDefault="0009536D" w:rsidP="0009536D">
      <w:pPr>
        <w:pStyle w:val="a5"/>
      </w:pPr>
      <w:r w:rsidRPr="004F2E3C">
        <w:t>Для иных категорий потребителей тепловой энергии плата за услуги по поддержанию резервной тепловой мощности не регулируется и устанавливается соглашением сторон.</w:t>
      </w:r>
    </w:p>
    <w:p w14:paraId="2130F676" w14:textId="77777777" w:rsidR="0009536D" w:rsidRPr="004F2E3C" w:rsidRDefault="0009536D" w:rsidP="0009536D">
      <w:pPr>
        <w:pStyle w:val="a5"/>
      </w:pPr>
      <w:r w:rsidRPr="004F2E3C">
        <w:t>Плата за услуги по поддержанию резервной тепловой мощности, в том числе для социально значимых категорий потребителей, не устанавливалась.</w:t>
      </w:r>
    </w:p>
    <w:p w14:paraId="6E6BC3A3" w14:textId="77777777" w:rsidR="0009536D" w:rsidRPr="00523463" w:rsidRDefault="0009536D" w:rsidP="00FD68FF"/>
    <w:p w14:paraId="373D3BF3" w14:textId="77777777" w:rsidR="00FD68FF" w:rsidRDefault="00B84987" w:rsidP="002A6A65">
      <w:pPr>
        <w:pStyle w:val="a"/>
      </w:pPr>
      <w:bookmarkStart w:id="299" w:name="_Toc15927938"/>
      <w:bookmarkStart w:id="300" w:name="_Toc15928739"/>
      <w:bookmarkStart w:id="301" w:name="_Toc107357031"/>
      <w:r w:rsidRPr="000875AD">
        <w:t xml:space="preserve">описание </w:t>
      </w:r>
      <w:r w:rsidR="00FD68FF" w:rsidRPr="000875AD">
        <w:t>динамики предельных уровней цен на тепловую энергию (мощность), поставляемую потребителям, утверждаемых в ценовых зонах теплосна</w:t>
      </w:r>
      <w:r w:rsidR="00FD68FF">
        <w:t>бжения с учетом последних 3 лет</w:t>
      </w:r>
      <w:bookmarkEnd w:id="299"/>
      <w:bookmarkEnd w:id="300"/>
      <w:bookmarkEnd w:id="301"/>
    </w:p>
    <w:p w14:paraId="4331BD4F" w14:textId="77777777" w:rsidR="0009536D" w:rsidRPr="004F2E3C" w:rsidRDefault="0009536D" w:rsidP="0009536D">
      <w:pPr>
        <w:pStyle w:val="a5"/>
      </w:pPr>
      <w:r w:rsidRPr="004F2E3C">
        <w:t>На момент актуализации схемы теплоснабжения, Правительство РФ н</w:t>
      </w:r>
      <w:r>
        <w:t>е приняло решения о отнесении МР</w:t>
      </w:r>
      <w:r w:rsidRPr="004F2E3C">
        <w:t xml:space="preserve"> к ценовой зоне теплоснабжения.</w:t>
      </w:r>
    </w:p>
    <w:p w14:paraId="663845FB" w14:textId="77777777" w:rsidR="0009536D" w:rsidRPr="00523463" w:rsidRDefault="0009536D" w:rsidP="00FD68FF"/>
    <w:p w14:paraId="17E19690" w14:textId="77777777" w:rsidR="00FD68FF" w:rsidRDefault="00B84987" w:rsidP="002A6A65">
      <w:pPr>
        <w:pStyle w:val="a"/>
      </w:pPr>
      <w:bookmarkStart w:id="302" w:name="_Toc15927939"/>
      <w:bookmarkStart w:id="303" w:name="_Toc15928740"/>
      <w:bookmarkStart w:id="304" w:name="_Toc107357032"/>
      <w:r w:rsidRPr="000875AD">
        <w:t xml:space="preserve">описание </w:t>
      </w:r>
      <w:r w:rsidR="00FD68FF" w:rsidRPr="000875AD">
        <w:t>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w:t>
      </w:r>
      <w:r w:rsidR="00FD68FF">
        <w:t>лоснабжения</w:t>
      </w:r>
      <w:bookmarkEnd w:id="302"/>
      <w:bookmarkEnd w:id="303"/>
      <w:bookmarkEnd w:id="304"/>
    </w:p>
    <w:p w14:paraId="4459C6C3" w14:textId="77777777" w:rsidR="0009536D" w:rsidRPr="004F2E3C" w:rsidRDefault="0009536D" w:rsidP="0009536D">
      <w:pPr>
        <w:pStyle w:val="a5"/>
      </w:pPr>
      <w:r w:rsidRPr="004F2E3C">
        <w:t>На момент актуализации схемы теплоснабжения, Правительство РФ н</w:t>
      </w:r>
      <w:r>
        <w:t>е приняло решения о отнесении МР</w:t>
      </w:r>
      <w:r w:rsidRPr="004F2E3C">
        <w:t xml:space="preserve"> к ценовой зоне теплоснабжения.</w:t>
      </w:r>
    </w:p>
    <w:p w14:paraId="432B0660" w14:textId="77777777" w:rsidR="0009536D" w:rsidRPr="00523463" w:rsidRDefault="0009536D" w:rsidP="00FD68FF"/>
    <w:p w14:paraId="64A05B0D" w14:textId="77777777" w:rsidR="00FD68FF" w:rsidRDefault="00B84987" w:rsidP="002A6A65">
      <w:pPr>
        <w:pStyle w:val="a"/>
      </w:pPr>
      <w:bookmarkStart w:id="305" w:name="_Toc15927940"/>
      <w:bookmarkStart w:id="306" w:name="_Toc15928741"/>
      <w:bookmarkStart w:id="307" w:name="_Toc107357033"/>
      <w:r w:rsidRPr="000875AD">
        <w:t xml:space="preserve">описание </w:t>
      </w:r>
      <w:r w:rsidR="00FD68FF" w:rsidRPr="000875AD">
        <w:t>изменений в утвержденных ценах (тарифах), устанавливаемых органами исполнительной власти субъекта Российской Федерации, зафиксированных за период, предшествующий ак</w:t>
      </w:r>
      <w:r w:rsidR="00FD68FF">
        <w:t>туализации схемы теплоснабжения</w:t>
      </w:r>
      <w:bookmarkEnd w:id="305"/>
      <w:bookmarkEnd w:id="306"/>
      <w:bookmarkEnd w:id="307"/>
    </w:p>
    <w:p w14:paraId="76D1FB2E" w14:textId="77777777" w:rsidR="0009536D" w:rsidRDefault="0009536D" w:rsidP="0009536D">
      <w:pPr>
        <w:pStyle w:val="a5"/>
      </w:pPr>
      <w:r>
        <w:t>И</w:t>
      </w:r>
      <w:r w:rsidRPr="000875AD">
        <w:t xml:space="preserve">зменений </w:t>
      </w:r>
      <w:r>
        <w:t>за</w:t>
      </w:r>
      <w:r w:rsidRPr="000875AD">
        <w:t xml:space="preserve"> период, предшествующий актуализации схемы теплоснабжения</w:t>
      </w:r>
      <w:r>
        <w:t xml:space="preserve"> не зафиксировано.</w:t>
      </w:r>
    </w:p>
    <w:p w14:paraId="709DFE68" w14:textId="77777777" w:rsidR="0009536D" w:rsidRDefault="0009536D" w:rsidP="00FD68FF">
      <w:pPr>
        <w:tabs>
          <w:tab w:val="left" w:pos="1253"/>
        </w:tabs>
        <w:rPr>
          <w:sz w:val="24"/>
        </w:rPr>
      </w:pPr>
    </w:p>
    <w:p w14:paraId="7835CECB" w14:textId="77777777" w:rsidR="000F5869" w:rsidRPr="00FD68FF" w:rsidRDefault="00FD68FF" w:rsidP="00FD68FF">
      <w:pPr>
        <w:tabs>
          <w:tab w:val="left" w:pos="1253"/>
        </w:tabs>
        <w:rPr>
          <w:sz w:val="24"/>
        </w:rPr>
        <w:sectPr w:rsidR="000F5869" w:rsidRPr="00FD68FF" w:rsidSect="0071737E">
          <w:type w:val="nextColumn"/>
          <w:pgSz w:w="11900" w:h="16840"/>
          <w:pgMar w:top="1134" w:right="851" w:bottom="1134" w:left="1134" w:header="719" w:footer="992" w:gutter="0"/>
          <w:pgBorders w:offsetFrom="page">
            <w:top w:val="single" w:sz="4" w:space="24" w:color="auto"/>
            <w:left w:val="single" w:sz="4" w:space="24" w:color="auto"/>
            <w:bottom w:val="single" w:sz="4" w:space="24" w:color="auto"/>
            <w:right w:val="single" w:sz="4" w:space="24" w:color="auto"/>
          </w:pgBorders>
          <w:cols w:space="720"/>
        </w:sectPr>
      </w:pPr>
      <w:r>
        <w:rPr>
          <w:sz w:val="24"/>
        </w:rPr>
        <w:tab/>
      </w:r>
    </w:p>
    <w:p w14:paraId="434B3B0E" w14:textId="77777777" w:rsidR="000F5869" w:rsidRPr="003E3F1B" w:rsidRDefault="000243DC" w:rsidP="00DA3025">
      <w:pPr>
        <w:pStyle w:val="21"/>
        <w:ind w:left="850"/>
      </w:pPr>
      <w:bookmarkStart w:id="308" w:name="_TOC_250059"/>
      <w:bookmarkStart w:id="309" w:name="_Toc107357034"/>
      <w:bookmarkEnd w:id="308"/>
      <w:r w:rsidRPr="003E3F1B">
        <w:lastRenderedPageBreak/>
        <w:t>Часть 12. Описание существующих технических и технологических проблем в системах теплоснабжения поселения, городского округа</w:t>
      </w:r>
      <w:bookmarkEnd w:id="309"/>
    </w:p>
    <w:p w14:paraId="382564EC" w14:textId="77777777" w:rsidR="0009536D" w:rsidRPr="005C0273" w:rsidRDefault="0009536D" w:rsidP="00F160E1">
      <w:pPr>
        <w:pStyle w:val="a"/>
        <w:numPr>
          <w:ilvl w:val="0"/>
          <w:numId w:val="42"/>
        </w:numPr>
      </w:pPr>
      <w:bookmarkStart w:id="310" w:name="_Toc24969627"/>
      <w:bookmarkStart w:id="311" w:name="_Toc39024214"/>
      <w:bookmarkStart w:id="312" w:name="_Toc107357035"/>
      <w:bookmarkStart w:id="313" w:name="_TOC_250058"/>
      <w:r w:rsidRPr="005C0273">
        <w:t>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bookmarkEnd w:id="310"/>
      <w:bookmarkEnd w:id="311"/>
      <w:bookmarkEnd w:id="312"/>
    </w:p>
    <w:p w14:paraId="0D9D8D9A" w14:textId="77777777" w:rsidR="0009536D" w:rsidRPr="002E2E9C" w:rsidRDefault="0009536D" w:rsidP="0009536D">
      <w:pPr>
        <w:pStyle w:val="a5"/>
        <w:rPr>
          <w:szCs w:val="24"/>
        </w:rPr>
      </w:pPr>
      <w:bookmarkStart w:id="314" w:name="_Toc24969628"/>
      <w:r w:rsidRPr="002E2E9C">
        <w:t>В соответствии с Федеральным законом от 27.07.2010 №190-ФЗ «О теплоснабжении» качество теплоснабжения – это совокупность установленных нормативными правовыми актами РФ и (или) договором теплоснабжения характеристик теплоснабжения, в том числе термодинамических параметров теплоносителя.</w:t>
      </w:r>
      <w:r>
        <w:t xml:space="preserve"> </w:t>
      </w:r>
      <w:r w:rsidRPr="002E2E9C">
        <w:rPr>
          <w:szCs w:val="24"/>
        </w:rPr>
        <w:t>Качественное, экономически доступное теплоснабжение в значительной степени обеспечивается эффективностью работы теплоисточников.</w:t>
      </w:r>
    </w:p>
    <w:p w14:paraId="704DF494" w14:textId="77777777" w:rsidR="0009536D" w:rsidRPr="004F2E3C" w:rsidRDefault="0009536D" w:rsidP="0009536D">
      <w:pPr>
        <w:pStyle w:val="a5"/>
      </w:pPr>
      <w:r w:rsidRPr="004F2E3C">
        <w:t>Основной проблемой в организации надёжного и качественного транспорта теплоносителя является высокая степень износа трубопроводов те</w:t>
      </w:r>
      <w:r>
        <w:t>пловых сетей и их теплоизоляции</w:t>
      </w:r>
      <w:r w:rsidRPr="004F2E3C">
        <w:t>.</w:t>
      </w:r>
    </w:p>
    <w:p w14:paraId="79ACD556" w14:textId="77777777" w:rsidR="0009536D" w:rsidRPr="005C0273" w:rsidRDefault="0009536D" w:rsidP="00F160E1">
      <w:pPr>
        <w:pStyle w:val="a"/>
        <w:numPr>
          <w:ilvl w:val="0"/>
          <w:numId w:val="42"/>
        </w:numPr>
      </w:pPr>
      <w:bookmarkStart w:id="315" w:name="_Toc39024215"/>
      <w:bookmarkStart w:id="316" w:name="_Toc107357036"/>
      <w:r w:rsidRPr="005C0273">
        <w:t>описание существующих проблем организации надежного теплоснабжения поселения, городского округа, города федерального значения (перечень причин, приводящих к снижению надежности теплоснабжения, включая проблемы в работе теплопотребляющих установок потребителей);</w:t>
      </w:r>
      <w:bookmarkEnd w:id="314"/>
      <w:bookmarkEnd w:id="315"/>
      <w:bookmarkEnd w:id="316"/>
    </w:p>
    <w:p w14:paraId="768142F1" w14:textId="77777777" w:rsidR="0009536D" w:rsidRPr="002E2E9C" w:rsidRDefault="0009536D" w:rsidP="0009536D">
      <w:pPr>
        <w:pStyle w:val="a5"/>
      </w:pPr>
      <w:r w:rsidRPr="002E2E9C">
        <w:t>Надежность системы теплоснабжения выражается частотой возникновения отказов и величиной снижения уровня работоспособности или уровня функционирования системы. Полностью работоспособное состояние - это состояние системы, при котором выполняются все заданные функции в полном объеме. Под отказом понимается событие, заключающееся в переходе системы теплоснабжения с одного уровня работоспособности на другой, белее низкий в результате выхода из строя одного или нескольких элементов системы. Событие, заключающееся в переходе системы теплоснабжения с одного уровня работоспособности на другой, отражающийся на теплоснабжении потребителей, является аварией. Таким образом, авария также является отказом, но с более тяжелыми последствиями.</w:t>
      </w:r>
    </w:p>
    <w:p w14:paraId="57F21DBF" w14:textId="77777777" w:rsidR="0009536D" w:rsidRPr="002E2E9C" w:rsidRDefault="0009536D" w:rsidP="0009536D">
      <w:pPr>
        <w:pStyle w:val="a5"/>
      </w:pPr>
      <w:r w:rsidRPr="002E2E9C">
        <w:t>Основной причиной, приводящей к снижению надежного теплоснабжения, является износ тепловых сетей. Основная причина этого - наружная коррозия подземных теплопроводов, в первую очередь подающих линий водяных тепловых сетей, на которые, как показывает практика, приходится до 80 % всех повреждений.</w:t>
      </w:r>
    </w:p>
    <w:p w14:paraId="7E6C0E83" w14:textId="77777777" w:rsidR="0009536D" w:rsidRPr="004F2E3C" w:rsidRDefault="0009536D" w:rsidP="0009536D">
      <w:pPr>
        <w:pStyle w:val="a5"/>
      </w:pPr>
      <w:r w:rsidRPr="004F2E3C">
        <w:t>Основной проблемой в организации надёжного и качественного транспорта теплоносителя является высокая степень износа трубопроводов те</w:t>
      </w:r>
      <w:r>
        <w:t>пловых сетей и их теплоизоляции</w:t>
      </w:r>
      <w:r w:rsidRPr="004F2E3C">
        <w:t>.</w:t>
      </w:r>
    </w:p>
    <w:p w14:paraId="1275A789" w14:textId="77777777" w:rsidR="0009536D" w:rsidRPr="005C0273" w:rsidRDefault="0009536D" w:rsidP="00F160E1">
      <w:pPr>
        <w:pStyle w:val="a"/>
        <w:numPr>
          <w:ilvl w:val="0"/>
          <w:numId w:val="42"/>
        </w:numPr>
      </w:pPr>
      <w:bookmarkStart w:id="317" w:name="_Toc24969629"/>
      <w:bookmarkStart w:id="318" w:name="_Toc39024216"/>
      <w:bookmarkStart w:id="319" w:name="_Toc107357037"/>
      <w:r w:rsidRPr="005C0273">
        <w:t>описание существующих проблем развития систем теплоснабжения;</w:t>
      </w:r>
      <w:bookmarkEnd w:id="317"/>
      <w:bookmarkEnd w:id="318"/>
      <w:bookmarkEnd w:id="319"/>
    </w:p>
    <w:p w14:paraId="46A8F4A2" w14:textId="77777777" w:rsidR="0009536D" w:rsidRPr="004F2E3C" w:rsidRDefault="0009536D" w:rsidP="0009536D">
      <w:pPr>
        <w:pStyle w:val="a5"/>
      </w:pPr>
      <w:r>
        <w:t xml:space="preserve"> </w:t>
      </w:r>
      <w:r w:rsidRPr="004F2E3C">
        <w:t>Основной проблемой развития систем теплоснабжения является высокая степень износа трубопроводов тепловых сетей и их теплоизоляции.</w:t>
      </w:r>
    </w:p>
    <w:p w14:paraId="5ABDB7BA" w14:textId="77777777" w:rsidR="0009536D" w:rsidRPr="005C0273" w:rsidRDefault="0009536D" w:rsidP="00F160E1">
      <w:pPr>
        <w:pStyle w:val="a"/>
        <w:numPr>
          <w:ilvl w:val="0"/>
          <w:numId w:val="42"/>
        </w:numPr>
      </w:pPr>
      <w:bookmarkStart w:id="320" w:name="_Toc24969630"/>
      <w:bookmarkStart w:id="321" w:name="_Toc39024217"/>
      <w:bookmarkStart w:id="322" w:name="_Toc107357038"/>
      <w:r w:rsidRPr="005C0273">
        <w:t>описание существующих проблем надежного и эффективного снабжения топливом действующих систем теплоснабжения;</w:t>
      </w:r>
      <w:bookmarkEnd w:id="320"/>
      <w:bookmarkEnd w:id="321"/>
      <w:bookmarkEnd w:id="322"/>
    </w:p>
    <w:p w14:paraId="3B3E4259" w14:textId="77777777" w:rsidR="0009536D" w:rsidRPr="004F2E3C" w:rsidRDefault="0009536D" w:rsidP="0009536D">
      <w:pPr>
        <w:pStyle w:val="a5"/>
        <w:spacing w:before="0"/>
      </w:pPr>
      <w:r>
        <w:t xml:space="preserve"> С</w:t>
      </w:r>
      <w:r w:rsidRPr="004F2E3C">
        <w:t xml:space="preserve">бои в поставках </w:t>
      </w:r>
      <w:r>
        <w:t xml:space="preserve">топливо на территории МР </w:t>
      </w:r>
      <w:r w:rsidRPr="004F2E3C">
        <w:t>отсутствуют.</w:t>
      </w:r>
    </w:p>
    <w:p w14:paraId="5E8419C3" w14:textId="77777777" w:rsidR="0009536D" w:rsidRPr="005C0273" w:rsidRDefault="0009536D" w:rsidP="00F160E1">
      <w:pPr>
        <w:pStyle w:val="a"/>
        <w:numPr>
          <w:ilvl w:val="0"/>
          <w:numId w:val="42"/>
        </w:numPr>
        <w:spacing w:before="0" w:after="0"/>
      </w:pPr>
      <w:bookmarkStart w:id="323" w:name="_Toc24969631"/>
      <w:bookmarkStart w:id="324" w:name="_Toc39024218"/>
      <w:bookmarkStart w:id="325" w:name="_Toc107357039"/>
      <w:r w:rsidRPr="005C0273">
        <w:t>анализ предписаний надзорных органов об устранении нарушений, влияющих на безопасность и надежность системы теплоснабжения.</w:t>
      </w:r>
      <w:bookmarkEnd w:id="323"/>
      <w:bookmarkEnd w:id="324"/>
      <w:bookmarkEnd w:id="325"/>
    </w:p>
    <w:p w14:paraId="0CDD27FB" w14:textId="77777777" w:rsidR="0009536D" w:rsidRDefault="0009536D" w:rsidP="0009536D">
      <w:pPr>
        <w:pStyle w:val="a5"/>
        <w:rPr>
          <w:b/>
          <w:bCs/>
          <w:color w:val="0F243E" w:themeColor="text2" w:themeShade="80"/>
          <w:sz w:val="28"/>
        </w:rPr>
      </w:pPr>
      <w:r w:rsidRPr="002E2E9C">
        <w:t>Предписания надзорных органов не выдавались.</w:t>
      </w:r>
      <w:r>
        <w:br w:type="page"/>
      </w:r>
    </w:p>
    <w:p w14:paraId="1B538F5E" w14:textId="77777777" w:rsidR="000F5869" w:rsidRPr="000928A6" w:rsidRDefault="000243DC" w:rsidP="000928A6">
      <w:pPr>
        <w:pStyle w:val="1"/>
      </w:pPr>
      <w:bookmarkStart w:id="326" w:name="_Toc107357040"/>
      <w:r w:rsidRPr="000928A6">
        <w:lastRenderedPageBreak/>
        <w:t xml:space="preserve">Глава 2. Существующее и перспективное потребление тепловой энергии на цели </w:t>
      </w:r>
      <w:bookmarkEnd w:id="313"/>
      <w:r w:rsidRPr="000928A6">
        <w:t>теплоснабжения</w:t>
      </w:r>
      <w:bookmarkEnd w:id="326"/>
    </w:p>
    <w:p w14:paraId="531C133A" w14:textId="77777777" w:rsidR="006C5CB4" w:rsidRPr="003E3F1B" w:rsidRDefault="006C5CB4" w:rsidP="00F160E1">
      <w:pPr>
        <w:pStyle w:val="21"/>
        <w:numPr>
          <w:ilvl w:val="0"/>
          <w:numId w:val="16"/>
        </w:numPr>
      </w:pPr>
      <w:bookmarkStart w:id="327" w:name="_Toc35260296"/>
      <w:bookmarkStart w:id="328" w:name="_Toc35336440"/>
      <w:bookmarkStart w:id="329" w:name="_Toc35336590"/>
      <w:bookmarkStart w:id="330" w:name="_Toc39061584"/>
      <w:bookmarkStart w:id="331" w:name="_Toc39061926"/>
      <w:bookmarkStart w:id="332" w:name="_Toc39062195"/>
      <w:bookmarkStart w:id="333" w:name="_Toc39024222"/>
      <w:bookmarkStart w:id="334" w:name="_Toc107357041"/>
      <w:bookmarkEnd w:id="327"/>
      <w:bookmarkEnd w:id="328"/>
      <w:bookmarkEnd w:id="329"/>
      <w:bookmarkEnd w:id="330"/>
      <w:bookmarkEnd w:id="331"/>
      <w:bookmarkEnd w:id="332"/>
      <w:r>
        <w:t>д</w:t>
      </w:r>
      <w:r w:rsidRPr="003E3F1B">
        <w:t>анные базового уровня потребления тепла на цели</w:t>
      </w:r>
      <w:r w:rsidRPr="00525FD7">
        <w:t xml:space="preserve"> </w:t>
      </w:r>
      <w:r w:rsidRPr="003E3F1B">
        <w:t>теплоснабжения</w:t>
      </w:r>
      <w:bookmarkEnd w:id="333"/>
      <w:bookmarkEnd w:id="334"/>
    </w:p>
    <w:p w14:paraId="771A84B7" w14:textId="13ECC4F1" w:rsidR="006C5CB4" w:rsidRDefault="006C5CB4" w:rsidP="006C5CB4">
      <w:pPr>
        <w:pStyle w:val="a5"/>
      </w:pPr>
      <w:r>
        <w:t xml:space="preserve">В таблице 2.1 приведено потребление тепла на цели на цели отопления по каждому источнику тепловой энергии в </w:t>
      </w:r>
      <w:r w:rsidR="00EE2756">
        <w:t>Кукобойском сельском поселении</w:t>
      </w:r>
      <w:r w:rsidR="00320D17">
        <w:t xml:space="preserve"> </w:t>
      </w:r>
      <w:r w:rsidR="00B95C30">
        <w:t>на 2022 год</w:t>
      </w:r>
      <w:r>
        <w:t>.</w:t>
      </w:r>
    </w:p>
    <w:p w14:paraId="4F6248DB" w14:textId="77777777" w:rsidR="006C5CB4" w:rsidRPr="006A5B19" w:rsidRDefault="006C5CB4" w:rsidP="006A5B19">
      <w:pPr>
        <w:pStyle w:val="af6"/>
        <w:rPr>
          <w:rStyle w:val="af5"/>
          <w:b/>
          <w:sz w:val="20"/>
        </w:rPr>
      </w:pPr>
      <w:bookmarkStart w:id="335" w:name="_Toc138344096"/>
      <w:r w:rsidRPr="006A5B19">
        <w:rPr>
          <w:rStyle w:val="af5"/>
          <w:b/>
          <w:sz w:val="20"/>
        </w:rPr>
        <w:t xml:space="preserve">Таблица </w:t>
      </w:r>
      <w:r w:rsidR="004A77E4" w:rsidRPr="006A5B19">
        <w:rPr>
          <w:rStyle w:val="af5"/>
          <w:b/>
          <w:sz w:val="20"/>
        </w:rPr>
        <w:t>2</w:t>
      </w:r>
      <w:r w:rsidRPr="006A5B19">
        <w:rPr>
          <w:rStyle w:val="af5"/>
          <w:b/>
          <w:sz w:val="20"/>
        </w:rPr>
        <w:t>.</w:t>
      </w:r>
      <w:r w:rsidR="004A77E4" w:rsidRPr="006A5B19">
        <w:rPr>
          <w:rStyle w:val="af5"/>
          <w:b/>
          <w:sz w:val="20"/>
        </w:rPr>
        <w:t>1</w:t>
      </w:r>
      <w:r w:rsidRPr="006A5B19">
        <w:rPr>
          <w:rStyle w:val="af5"/>
          <w:b/>
          <w:sz w:val="20"/>
        </w:rPr>
        <w:t xml:space="preserve"> - Данные базового уровня потребления тепла на цели теплоснабжения</w:t>
      </w:r>
      <w:bookmarkEnd w:id="335"/>
    </w:p>
    <w:tbl>
      <w:tblPr>
        <w:tblW w:w="5000" w:type="pct"/>
        <w:tblCellMar>
          <w:left w:w="28" w:type="dxa"/>
          <w:right w:w="28" w:type="dxa"/>
        </w:tblCellMar>
        <w:tblLook w:val="04A0" w:firstRow="1" w:lastRow="0" w:firstColumn="1" w:lastColumn="0" w:noHBand="0" w:noVBand="1"/>
      </w:tblPr>
      <w:tblGrid>
        <w:gridCol w:w="594"/>
        <w:gridCol w:w="5530"/>
        <w:gridCol w:w="3785"/>
        <w:gridCol w:w="62"/>
      </w:tblGrid>
      <w:tr w:rsidR="006C2CFA" w:rsidRPr="006C2CFA" w14:paraId="527C80FD" w14:textId="77777777" w:rsidTr="006C2CFA">
        <w:trPr>
          <w:gridAfter w:val="1"/>
          <w:wAfter w:w="31" w:type="pct"/>
          <w:trHeight w:val="253"/>
        </w:trPr>
        <w:tc>
          <w:tcPr>
            <w:tcW w:w="29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249F358" w14:textId="77777777" w:rsidR="006C2CFA" w:rsidRPr="006C2CFA" w:rsidRDefault="006C2CFA" w:rsidP="006C2CFA">
            <w:pPr>
              <w:widowControl/>
              <w:autoSpaceDE/>
              <w:autoSpaceDN/>
              <w:jc w:val="center"/>
              <w:rPr>
                <w:b/>
                <w:bCs/>
                <w:color w:val="000000"/>
                <w:sz w:val="18"/>
                <w:szCs w:val="18"/>
                <w:lang w:bidi="ar-SA"/>
              </w:rPr>
            </w:pPr>
            <w:bookmarkStart w:id="336" w:name="_Toc24969634"/>
            <w:bookmarkStart w:id="337" w:name="_Toc39024223"/>
            <w:r w:rsidRPr="006C2CFA">
              <w:rPr>
                <w:b/>
                <w:bCs/>
                <w:color w:val="000000"/>
                <w:sz w:val="18"/>
                <w:szCs w:val="18"/>
                <w:lang w:bidi="ar-SA"/>
              </w:rPr>
              <w:t>№ п/п</w:t>
            </w:r>
          </w:p>
        </w:tc>
        <w:tc>
          <w:tcPr>
            <w:tcW w:w="277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A094412" w14:textId="77777777" w:rsidR="006C2CFA" w:rsidRPr="006C2CFA" w:rsidRDefault="006C2CFA" w:rsidP="006C2CFA">
            <w:pPr>
              <w:widowControl/>
              <w:autoSpaceDE/>
              <w:autoSpaceDN/>
              <w:jc w:val="center"/>
              <w:rPr>
                <w:b/>
                <w:bCs/>
                <w:color w:val="000000"/>
                <w:sz w:val="18"/>
                <w:szCs w:val="18"/>
                <w:lang w:bidi="ar-SA"/>
              </w:rPr>
            </w:pPr>
            <w:r w:rsidRPr="006C2CFA">
              <w:rPr>
                <w:b/>
                <w:bCs/>
                <w:color w:val="000000"/>
                <w:sz w:val="18"/>
                <w:szCs w:val="18"/>
                <w:lang w:bidi="ar-SA"/>
              </w:rPr>
              <w:t>Наименование источника тепловой энергии - расчетного элемента территориального деления</w:t>
            </w:r>
          </w:p>
        </w:tc>
        <w:tc>
          <w:tcPr>
            <w:tcW w:w="189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0853CDB" w14:textId="77777777" w:rsidR="006C2CFA" w:rsidRPr="006C2CFA" w:rsidRDefault="006C2CFA" w:rsidP="006C2CFA">
            <w:pPr>
              <w:widowControl/>
              <w:autoSpaceDE/>
              <w:autoSpaceDN/>
              <w:jc w:val="center"/>
              <w:rPr>
                <w:b/>
                <w:bCs/>
                <w:color w:val="000000"/>
                <w:sz w:val="18"/>
                <w:szCs w:val="18"/>
                <w:lang w:bidi="ar-SA"/>
              </w:rPr>
            </w:pPr>
            <w:r w:rsidRPr="006C2CFA">
              <w:rPr>
                <w:b/>
                <w:bCs/>
                <w:color w:val="000000"/>
                <w:sz w:val="18"/>
                <w:szCs w:val="18"/>
                <w:lang w:bidi="ar-SA"/>
              </w:rPr>
              <w:t>Потребление тепловой энергии за базовый год, тыс. Гкал/год</w:t>
            </w:r>
          </w:p>
        </w:tc>
      </w:tr>
      <w:tr w:rsidR="006C2CFA" w:rsidRPr="006C2CFA" w14:paraId="62BADA75" w14:textId="77777777" w:rsidTr="006C2CFA">
        <w:trPr>
          <w:trHeight w:val="20"/>
        </w:trPr>
        <w:tc>
          <w:tcPr>
            <w:tcW w:w="298" w:type="pct"/>
            <w:vMerge/>
            <w:tcBorders>
              <w:top w:val="single" w:sz="4" w:space="0" w:color="auto"/>
              <w:left w:val="single" w:sz="4" w:space="0" w:color="auto"/>
              <w:bottom w:val="single" w:sz="4" w:space="0" w:color="auto"/>
              <w:right w:val="single" w:sz="4" w:space="0" w:color="auto"/>
            </w:tcBorders>
            <w:vAlign w:val="center"/>
            <w:hideMark/>
          </w:tcPr>
          <w:p w14:paraId="0D6D452D" w14:textId="77777777" w:rsidR="006C2CFA" w:rsidRPr="006C2CFA" w:rsidRDefault="006C2CFA" w:rsidP="006C2CFA">
            <w:pPr>
              <w:widowControl/>
              <w:autoSpaceDE/>
              <w:autoSpaceDN/>
              <w:rPr>
                <w:b/>
                <w:bCs/>
                <w:color w:val="000000"/>
                <w:sz w:val="18"/>
                <w:szCs w:val="18"/>
                <w:lang w:bidi="ar-SA"/>
              </w:rPr>
            </w:pPr>
          </w:p>
        </w:tc>
        <w:tc>
          <w:tcPr>
            <w:tcW w:w="2773" w:type="pct"/>
            <w:vMerge/>
            <w:tcBorders>
              <w:top w:val="single" w:sz="4" w:space="0" w:color="auto"/>
              <w:left w:val="single" w:sz="4" w:space="0" w:color="auto"/>
              <w:bottom w:val="single" w:sz="4" w:space="0" w:color="auto"/>
              <w:right w:val="single" w:sz="4" w:space="0" w:color="auto"/>
            </w:tcBorders>
            <w:vAlign w:val="center"/>
            <w:hideMark/>
          </w:tcPr>
          <w:p w14:paraId="34038BF7" w14:textId="77777777" w:rsidR="006C2CFA" w:rsidRPr="006C2CFA" w:rsidRDefault="006C2CFA" w:rsidP="006C2CFA">
            <w:pPr>
              <w:widowControl/>
              <w:autoSpaceDE/>
              <w:autoSpaceDN/>
              <w:rPr>
                <w:b/>
                <w:bCs/>
                <w:color w:val="000000"/>
                <w:sz w:val="18"/>
                <w:szCs w:val="18"/>
                <w:lang w:bidi="ar-SA"/>
              </w:rPr>
            </w:pPr>
          </w:p>
        </w:tc>
        <w:tc>
          <w:tcPr>
            <w:tcW w:w="1898" w:type="pct"/>
            <w:vMerge/>
            <w:tcBorders>
              <w:top w:val="single" w:sz="4" w:space="0" w:color="auto"/>
              <w:left w:val="single" w:sz="4" w:space="0" w:color="auto"/>
              <w:bottom w:val="single" w:sz="4" w:space="0" w:color="auto"/>
              <w:right w:val="single" w:sz="4" w:space="0" w:color="auto"/>
            </w:tcBorders>
            <w:vAlign w:val="center"/>
            <w:hideMark/>
          </w:tcPr>
          <w:p w14:paraId="071D5A8D" w14:textId="77777777" w:rsidR="006C2CFA" w:rsidRPr="006C2CFA" w:rsidRDefault="006C2CFA" w:rsidP="006C2CFA">
            <w:pPr>
              <w:widowControl/>
              <w:autoSpaceDE/>
              <w:autoSpaceDN/>
              <w:rPr>
                <w:b/>
                <w:bCs/>
                <w:color w:val="000000"/>
                <w:sz w:val="18"/>
                <w:szCs w:val="18"/>
                <w:lang w:bidi="ar-SA"/>
              </w:rPr>
            </w:pPr>
          </w:p>
        </w:tc>
        <w:tc>
          <w:tcPr>
            <w:tcW w:w="31" w:type="pct"/>
            <w:tcBorders>
              <w:top w:val="nil"/>
              <w:left w:val="nil"/>
              <w:bottom w:val="nil"/>
              <w:right w:val="nil"/>
            </w:tcBorders>
            <w:shd w:val="clear" w:color="auto" w:fill="auto"/>
            <w:noWrap/>
            <w:vAlign w:val="bottom"/>
            <w:hideMark/>
          </w:tcPr>
          <w:p w14:paraId="0C278235" w14:textId="77777777" w:rsidR="006C2CFA" w:rsidRPr="006C2CFA" w:rsidRDefault="006C2CFA" w:rsidP="006C2CFA">
            <w:pPr>
              <w:widowControl/>
              <w:autoSpaceDE/>
              <w:autoSpaceDN/>
              <w:jc w:val="center"/>
              <w:rPr>
                <w:b/>
                <w:bCs/>
                <w:color w:val="000000"/>
                <w:sz w:val="18"/>
                <w:szCs w:val="18"/>
                <w:lang w:bidi="ar-SA"/>
              </w:rPr>
            </w:pPr>
          </w:p>
        </w:tc>
      </w:tr>
      <w:tr w:rsidR="006C2CFA" w:rsidRPr="006C2CFA" w14:paraId="2D916E56" w14:textId="77777777" w:rsidTr="006C2CFA">
        <w:trPr>
          <w:trHeight w:val="20"/>
        </w:trPr>
        <w:tc>
          <w:tcPr>
            <w:tcW w:w="3071"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355BA4FA" w14:textId="77777777" w:rsidR="006C2CFA" w:rsidRPr="006C2CFA" w:rsidRDefault="006C2CFA" w:rsidP="006C2CFA">
            <w:pPr>
              <w:widowControl/>
              <w:autoSpaceDE/>
              <w:autoSpaceDN/>
              <w:jc w:val="right"/>
              <w:rPr>
                <w:b/>
                <w:bCs/>
                <w:color w:val="000000"/>
                <w:sz w:val="18"/>
                <w:szCs w:val="18"/>
                <w:lang w:bidi="ar-SA"/>
              </w:rPr>
            </w:pPr>
            <w:r w:rsidRPr="006C2CFA">
              <w:rPr>
                <w:b/>
                <w:bCs/>
                <w:color w:val="000000"/>
                <w:sz w:val="18"/>
                <w:szCs w:val="18"/>
                <w:lang w:bidi="ar-SA"/>
              </w:rPr>
              <w:t>Суммарные значения:</w:t>
            </w:r>
          </w:p>
        </w:tc>
        <w:tc>
          <w:tcPr>
            <w:tcW w:w="1898" w:type="pct"/>
            <w:tcBorders>
              <w:top w:val="nil"/>
              <w:left w:val="nil"/>
              <w:bottom w:val="single" w:sz="4" w:space="0" w:color="auto"/>
              <w:right w:val="single" w:sz="4" w:space="0" w:color="auto"/>
            </w:tcBorders>
            <w:shd w:val="clear" w:color="000000" w:fill="F2F2F2"/>
            <w:vAlign w:val="center"/>
            <w:hideMark/>
          </w:tcPr>
          <w:p w14:paraId="17D4E8EF" w14:textId="77777777" w:rsidR="006C2CFA" w:rsidRPr="006C2CFA" w:rsidRDefault="006C2CFA" w:rsidP="006C2CFA">
            <w:pPr>
              <w:widowControl/>
              <w:autoSpaceDE/>
              <w:autoSpaceDN/>
              <w:jc w:val="center"/>
              <w:rPr>
                <w:b/>
                <w:bCs/>
                <w:color w:val="000000"/>
                <w:sz w:val="18"/>
                <w:szCs w:val="18"/>
                <w:lang w:bidi="ar-SA"/>
              </w:rPr>
            </w:pPr>
            <w:r w:rsidRPr="006C2CFA">
              <w:rPr>
                <w:b/>
                <w:bCs/>
                <w:color w:val="000000"/>
                <w:sz w:val="18"/>
                <w:szCs w:val="18"/>
                <w:lang w:bidi="ar-SA"/>
              </w:rPr>
              <w:t>3,26</w:t>
            </w:r>
          </w:p>
        </w:tc>
        <w:tc>
          <w:tcPr>
            <w:tcW w:w="31" w:type="pct"/>
            <w:vAlign w:val="center"/>
            <w:hideMark/>
          </w:tcPr>
          <w:p w14:paraId="5DF8D1B1" w14:textId="77777777" w:rsidR="006C2CFA" w:rsidRPr="006C2CFA" w:rsidRDefault="006C2CFA" w:rsidP="006C2CFA">
            <w:pPr>
              <w:widowControl/>
              <w:autoSpaceDE/>
              <w:autoSpaceDN/>
              <w:rPr>
                <w:sz w:val="20"/>
                <w:szCs w:val="20"/>
                <w:lang w:bidi="ar-SA"/>
              </w:rPr>
            </w:pPr>
          </w:p>
        </w:tc>
      </w:tr>
      <w:tr w:rsidR="003D5ABA" w:rsidRPr="006C2CFA" w14:paraId="1CF776C2" w14:textId="77777777" w:rsidTr="006C2CFA">
        <w:trPr>
          <w:trHeight w:val="20"/>
        </w:trPr>
        <w:tc>
          <w:tcPr>
            <w:tcW w:w="298" w:type="pct"/>
            <w:tcBorders>
              <w:top w:val="nil"/>
              <w:left w:val="single" w:sz="4" w:space="0" w:color="auto"/>
              <w:bottom w:val="single" w:sz="4" w:space="0" w:color="auto"/>
              <w:right w:val="single" w:sz="4" w:space="0" w:color="auto"/>
            </w:tcBorders>
            <w:shd w:val="clear" w:color="auto" w:fill="auto"/>
            <w:vAlign w:val="center"/>
            <w:hideMark/>
          </w:tcPr>
          <w:p w14:paraId="3F429675" w14:textId="01A65E3A" w:rsidR="003D5ABA" w:rsidRPr="006C2CFA" w:rsidRDefault="003D5ABA" w:rsidP="003D5ABA">
            <w:pPr>
              <w:widowControl/>
              <w:autoSpaceDE/>
              <w:autoSpaceDN/>
              <w:jc w:val="center"/>
              <w:rPr>
                <w:color w:val="000000"/>
                <w:sz w:val="18"/>
                <w:szCs w:val="18"/>
                <w:lang w:bidi="ar-SA"/>
              </w:rPr>
            </w:pPr>
            <w:r w:rsidRPr="00617A75">
              <w:rPr>
                <w:color w:val="000000"/>
                <w:sz w:val="18"/>
                <w:szCs w:val="18"/>
                <w:lang w:bidi="ar-SA"/>
              </w:rPr>
              <w:t>1</w:t>
            </w:r>
          </w:p>
        </w:tc>
        <w:tc>
          <w:tcPr>
            <w:tcW w:w="2773" w:type="pct"/>
            <w:tcBorders>
              <w:top w:val="nil"/>
              <w:left w:val="nil"/>
              <w:bottom w:val="single" w:sz="4" w:space="0" w:color="auto"/>
              <w:right w:val="single" w:sz="4" w:space="0" w:color="auto"/>
            </w:tcBorders>
            <w:shd w:val="clear" w:color="auto" w:fill="auto"/>
            <w:noWrap/>
            <w:vAlign w:val="center"/>
            <w:hideMark/>
          </w:tcPr>
          <w:p w14:paraId="7892EFB3" w14:textId="77777777" w:rsidR="003D5ABA" w:rsidRPr="006C2CFA" w:rsidRDefault="003D5ABA" w:rsidP="003D5ABA">
            <w:pPr>
              <w:widowControl/>
              <w:autoSpaceDE/>
              <w:autoSpaceDN/>
              <w:rPr>
                <w:color w:val="000000"/>
                <w:sz w:val="18"/>
                <w:szCs w:val="18"/>
                <w:lang w:bidi="ar-SA"/>
              </w:rPr>
            </w:pPr>
            <w:r w:rsidRPr="006C2CFA">
              <w:rPr>
                <w:color w:val="000000"/>
                <w:sz w:val="18"/>
                <w:szCs w:val="18"/>
                <w:lang w:bidi="ar-SA"/>
              </w:rPr>
              <w:t>Котельная № 1 с. Кукобой</w:t>
            </w:r>
          </w:p>
        </w:tc>
        <w:tc>
          <w:tcPr>
            <w:tcW w:w="1898" w:type="pct"/>
            <w:tcBorders>
              <w:top w:val="nil"/>
              <w:left w:val="nil"/>
              <w:bottom w:val="single" w:sz="4" w:space="0" w:color="auto"/>
              <w:right w:val="single" w:sz="4" w:space="0" w:color="auto"/>
            </w:tcBorders>
            <w:shd w:val="clear" w:color="auto" w:fill="auto"/>
            <w:noWrap/>
            <w:vAlign w:val="center"/>
            <w:hideMark/>
          </w:tcPr>
          <w:p w14:paraId="3802A721" w14:textId="77777777" w:rsidR="003D5ABA" w:rsidRPr="006C2CFA" w:rsidRDefault="003D5ABA" w:rsidP="003D5ABA">
            <w:pPr>
              <w:widowControl/>
              <w:autoSpaceDE/>
              <w:autoSpaceDN/>
              <w:jc w:val="center"/>
              <w:rPr>
                <w:color w:val="000000"/>
                <w:sz w:val="18"/>
                <w:szCs w:val="18"/>
                <w:lang w:bidi="ar-SA"/>
              </w:rPr>
            </w:pPr>
            <w:r w:rsidRPr="006C2CFA">
              <w:rPr>
                <w:color w:val="000000"/>
                <w:sz w:val="18"/>
                <w:szCs w:val="18"/>
                <w:lang w:bidi="ar-SA"/>
              </w:rPr>
              <w:t>1,08</w:t>
            </w:r>
          </w:p>
        </w:tc>
        <w:tc>
          <w:tcPr>
            <w:tcW w:w="31" w:type="pct"/>
            <w:vAlign w:val="center"/>
            <w:hideMark/>
          </w:tcPr>
          <w:p w14:paraId="58D275A1" w14:textId="77777777" w:rsidR="003D5ABA" w:rsidRPr="006C2CFA" w:rsidRDefault="003D5ABA" w:rsidP="003D5ABA">
            <w:pPr>
              <w:widowControl/>
              <w:autoSpaceDE/>
              <w:autoSpaceDN/>
              <w:rPr>
                <w:sz w:val="20"/>
                <w:szCs w:val="20"/>
                <w:lang w:bidi="ar-SA"/>
              </w:rPr>
            </w:pPr>
          </w:p>
        </w:tc>
      </w:tr>
      <w:tr w:rsidR="003D5ABA" w:rsidRPr="006C2CFA" w14:paraId="53C4E07A" w14:textId="77777777" w:rsidTr="006C2CFA">
        <w:trPr>
          <w:trHeight w:val="20"/>
        </w:trPr>
        <w:tc>
          <w:tcPr>
            <w:tcW w:w="298" w:type="pct"/>
            <w:tcBorders>
              <w:top w:val="nil"/>
              <w:left w:val="single" w:sz="4" w:space="0" w:color="auto"/>
              <w:bottom w:val="single" w:sz="4" w:space="0" w:color="auto"/>
              <w:right w:val="single" w:sz="4" w:space="0" w:color="auto"/>
            </w:tcBorders>
            <w:shd w:val="clear" w:color="auto" w:fill="auto"/>
            <w:vAlign w:val="center"/>
            <w:hideMark/>
          </w:tcPr>
          <w:p w14:paraId="5C93BF13" w14:textId="60B0A3ED" w:rsidR="003D5ABA" w:rsidRPr="006C2CFA" w:rsidRDefault="003D5ABA" w:rsidP="003D5ABA">
            <w:pPr>
              <w:widowControl/>
              <w:autoSpaceDE/>
              <w:autoSpaceDN/>
              <w:jc w:val="center"/>
              <w:rPr>
                <w:color w:val="000000"/>
                <w:sz w:val="18"/>
                <w:szCs w:val="18"/>
                <w:lang w:bidi="ar-SA"/>
              </w:rPr>
            </w:pPr>
            <w:r w:rsidRPr="00617A75">
              <w:rPr>
                <w:color w:val="000000"/>
                <w:sz w:val="18"/>
                <w:szCs w:val="18"/>
                <w:lang w:bidi="ar-SA"/>
              </w:rPr>
              <w:t>2</w:t>
            </w:r>
          </w:p>
        </w:tc>
        <w:tc>
          <w:tcPr>
            <w:tcW w:w="2773" w:type="pct"/>
            <w:tcBorders>
              <w:top w:val="nil"/>
              <w:left w:val="nil"/>
              <w:bottom w:val="single" w:sz="4" w:space="0" w:color="auto"/>
              <w:right w:val="single" w:sz="4" w:space="0" w:color="auto"/>
            </w:tcBorders>
            <w:shd w:val="clear" w:color="auto" w:fill="auto"/>
            <w:noWrap/>
            <w:vAlign w:val="center"/>
            <w:hideMark/>
          </w:tcPr>
          <w:p w14:paraId="2B162A80" w14:textId="77777777" w:rsidR="003D5ABA" w:rsidRPr="006C2CFA" w:rsidRDefault="003D5ABA" w:rsidP="003D5ABA">
            <w:pPr>
              <w:widowControl/>
              <w:autoSpaceDE/>
              <w:autoSpaceDN/>
              <w:rPr>
                <w:color w:val="000000"/>
                <w:sz w:val="18"/>
                <w:szCs w:val="18"/>
                <w:lang w:bidi="ar-SA"/>
              </w:rPr>
            </w:pPr>
            <w:r w:rsidRPr="006C2CFA">
              <w:rPr>
                <w:color w:val="000000"/>
                <w:sz w:val="18"/>
                <w:szCs w:val="18"/>
                <w:lang w:bidi="ar-SA"/>
              </w:rPr>
              <w:t>Котельная № 2 с. Кукобой</w:t>
            </w:r>
          </w:p>
        </w:tc>
        <w:tc>
          <w:tcPr>
            <w:tcW w:w="1898" w:type="pct"/>
            <w:tcBorders>
              <w:top w:val="nil"/>
              <w:left w:val="nil"/>
              <w:bottom w:val="single" w:sz="4" w:space="0" w:color="auto"/>
              <w:right w:val="single" w:sz="4" w:space="0" w:color="auto"/>
            </w:tcBorders>
            <w:shd w:val="clear" w:color="auto" w:fill="auto"/>
            <w:noWrap/>
            <w:vAlign w:val="center"/>
            <w:hideMark/>
          </w:tcPr>
          <w:p w14:paraId="0C6927E0" w14:textId="77777777" w:rsidR="003D5ABA" w:rsidRPr="006C2CFA" w:rsidRDefault="003D5ABA" w:rsidP="003D5ABA">
            <w:pPr>
              <w:widowControl/>
              <w:autoSpaceDE/>
              <w:autoSpaceDN/>
              <w:jc w:val="center"/>
              <w:rPr>
                <w:color w:val="000000"/>
                <w:sz w:val="18"/>
                <w:szCs w:val="18"/>
                <w:lang w:bidi="ar-SA"/>
              </w:rPr>
            </w:pPr>
            <w:r w:rsidRPr="006C2CFA">
              <w:rPr>
                <w:color w:val="000000"/>
                <w:sz w:val="18"/>
                <w:szCs w:val="18"/>
                <w:lang w:bidi="ar-SA"/>
              </w:rPr>
              <w:t>0,42</w:t>
            </w:r>
          </w:p>
        </w:tc>
        <w:tc>
          <w:tcPr>
            <w:tcW w:w="31" w:type="pct"/>
            <w:vAlign w:val="center"/>
            <w:hideMark/>
          </w:tcPr>
          <w:p w14:paraId="392B78C5" w14:textId="77777777" w:rsidR="003D5ABA" w:rsidRPr="006C2CFA" w:rsidRDefault="003D5ABA" w:rsidP="003D5ABA">
            <w:pPr>
              <w:widowControl/>
              <w:autoSpaceDE/>
              <w:autoSpaceDN/>
              <w:rPr>
                <w:sz w:val="20"/>
                <w:szCs w:val="20"/>
                <w:lang w:bidi="ar-SA"/>
              </w:rPr>
            </w:pPr>
          </w:p>
        </w:tc>
      </w:tr>
      <w:tr w:rsidR="003D5ABA" w:rsidRPr="006C2CFA" w14:paraId="16D966EB" w14:textId="77777777" w:rsidTr="006C2CFA">
        <w:trPr>
          <w:trHeight w:val="20"/>
        </w:trPr>
        <w:tc>
          <w:tcPr>
            <w:tcW w:w="298" w:type="pct"/>
            <w:tcBorders>
              <w:top w:val="nil"/>
              <w:left w:val="single" w:sz="4" w:space="0" w:color="auto"/>
              <w:bottom w:val="single" w:sz="4" w:space="0" w:color="auto"/>
              <w:right w:val="single" w:sz="4" w:space="0" w:color="auto"/>
            </w:tcBorders>
            <w:shd w:val="clear" w:color="auto" w:fill="auto"/>
            <w:vAlign w:val="center"/>
            <w:hideMark/>
          </w:tcPr>
          <w:p w14:paraId="42E48A07" w14:textId="1C57CD2D" w:rsidR="003D5ABA" w:rsidRPr="006C2CFA" w:rsidRDefault="003D5ABA" w:rsidP="003D5ABA">
            <w:pPr>
              <w:widowControl/>
              <w:autoSpaceDE/>
              <w:autoSpaceDN/>
              <w:jc w:val="center"/>
              <w:rPr>
                <w:color w:val="000000"/>
                <w:sz w:val="18"/>
                <w:szCs w:val="18"/>
                <w:lang w:bidi="ar-SA"/>
              </w:rPr>
            </w:pPr>
            <w:r>
              <w:rPr>
                <w:color w:val="000000"/>
                <w:sz w:val="18"/>
                <w:szCs w:val="18"/>
                <w:lang w:bidi="ar-SA"/>
              </w:rPr>
              <w:t>3</w:t>
            </w:r>
          </w:p>
        </w:tc>
        <w:tc>
          <w:tcPr>
            <w:tcW w:w="2773" w:type="pct"/>
            <w:tcBorders>
              <w:top w:val="nil"/>
              <w:left w:val="nil"/>
              <w:bottom w:val="single" w:sz="4" w:space="0" w:color="auto"/>
              <w:right w:val="single" w:sz="4" w:space="0" w:color="auto"/>
            </w:tcBorders>
            <w:shd w:val="clear" w:color="auto" w:fill="auto"/>
            <w:noWrap/>
            <w:vAlign w:val="center"/>
            <w:hideMark/>
          </w:tcPr>
          <w:p w14:paraId="549002FC" w14:textId="77777777" w:rsidR="003D5ABA" w:rsidRPr="006C2CFA" w:rsidRDefault="003D5ABA" w:rsidP="003D5ABA">
            <w:pPr>
              <w:widowControl/>
              <w:autoSpaceDE/>
              <w:autoSpaceDN/>
              <w:rPr>
                <w:color w:val="000000"/>
                <w:sz w:val="18"/>
                <w:szCs w:val="18"/>
                <w:lang w:bidi="ar-SA"/>
              </w:rPr>
            </w:pPr>
            <w:r w:rsidRPr="006C2CFA">
              <w:rPr>
                <w:color w:val="000000"/>
                <w:sz w:val="18"/>
                <w:szCs w:val="18"/>
                <w:lang w:bidi="ar-SA"/>
              </w:rPr>
              <w:t>Котельная № 3 с. Всехсвятское</w:t>
            </w:r>
          </w:p>
        </w:tc>
        <w:tc>
          <w:tcPr>
            <w:tcW w:w="1898" w:type="pct"/>
            <w:tcBorders>
              <w:top w:val="nil"/>
              <w:left w:val="nil"/>
              <w:bottom w:val="single" w:sz="4" w:space="0" w:color="auto"/>
              <w:right w:val="single" w:sz="4" w:space="0" w:color="auto"/>
            </w:tcBorders>
            <w:shd w:val="clear" w:color="auto" w:fill="auto"/>
            <w:noWrap/>
            <w:vAlign w:val="center"/>
            <w:hideMark/>
          </w:tcPr>
          <w:p w14:paraId="33CF7296" w14:textId="77777777" w:rsidR="003D5ABA" w:rsidRPr="006C2CFA" w:rsidRDefault="003D5ABA" w:rsidP="003D5ABA">
            <w:pPr>
              <w:widowControl/>
              <w:autoSpaceDE/>
              <w:autoSpaceDN/>
              <w:jc w:val="center"/>
              <w:rPr>
                <w:color w:val="000000"/>
                <w:sz w:val="18"/>
                <w:szCs w:val="18"/>
                <w:lang w:bidi="ar-SA"/>
              </w:rPr>
            </w:pPr>
            <w:r w:rsidRPr="006C2CFA">
              <w:rPr>
                <w:color w:val="000000"/>
                <w:sz w:val="18"/>
                <w:szCs w:val="18"/>
                <w:lang w:bidi="ar-SA"/>
              </w:rPr>
              <w:t>0,87</w:t>
            </w:r>
          </w:p>
        </w:tc>
        <w:tc>
          <w:tcPr>
            <w:tcW w:w="31" w:type="pct"/>
            <w:vAlign w:val="center"/>
            <w:hideMark/>
          </w:tcPr>
          <w:p w14:paraId="386BB3B1" w14:textId="77777777" w:rsidR="003D5ABA" w:rsidRPr="006C2CFA" w:rsidRDefault="003D5ABA" w:rsidP="003D5ABA">
            <w:pPr>
              <w:widowControl/>
              <w:autoSpaceDE/>
              <w:autoSpaceDN/>
              <w:rPr>
                <w:sz w:val="20"/>
                <w:szCs w:val="20"/>
                <w:lang w:bidi="ar-SA"/>
              </w:rPr>
            </w:pPr>
          </w:p>
        </w:tc>
      </w:tr>
      <w:tr w:rsidR="003D5ABA" w:rsidRPr="006C2CFA" w14:paraId="11A4189E" w14:textId="77777777" w:rsidTr="006C2CFA">
        <w:trPr>
          <w:trHeight w:val="20"/>
        </w:trPr>
        <w:tc>
          <w:tcPr>
            <w:tcW w:w="298" w:type="pct"/>
            <w:tcBorders>
              <w:top w:val="nil"/>
              <w:left w:val="single" w:sz="4" w:space="0" w:color="auto"/>
              <w:bottom w:val="single" w:sz="4" w:space="0" w:color="auto"/>
              <w:right w:val="single" w:sz="4" w:space="0" w:color="auto"/>
            </w:tcBorders>
            <w:shd w:val="clear" w:color="auto" w:fill="auto"/>
            <w:vAlign w:val="center"/>
            <w:hideMark/>
          </w:tcPr>
          <w:p w14:paraId="2D4E0224" w14:textId="5E2845D6" w:rsidR="003D5ABA" w:rsidRPr="006C2CFA" w:rsidRDefault="003D5ABA" w:rsidP="003D5ABA">
            <w:pPr>
              <w:widowControl/>
              <w:autoSpaceDE/>
              <w:autoSpaceDN/>
              <w:jc w:val="center"/>
              <w:rPr>
                <w:color w:val="000000"/>
                <w:sz w:val="18"/>
                <w:szCs w:val="18"/>
                <w:lang w:bidi="ar-SA"/>
              </w:rPr>
            </w:pPr>
            <w:r>
              <w:rPr>
                <w:color w:val="000000"/>
                <w:sz w:val="18"/>
                <w:szCs w:val="18"/>
                <w:lang w:bidi="ar-SA"/>
              </w:rPr>
              <w:t>4</w:t>
            </w:r>
          </w:p>
        </w:tc>
        <w:tc>
          <w:tcPr>
            <w:tcW w:w="2773" w:type="pct"/>
            <w:tcBorders>
              <w:top w:val="nil"/>
              <w:left w:val="nil"/>
              <w:bottom w:val="single" w:sz="4" w:space="0" w:color="auto"/>
              <w:right w:val="single" w:sz="4" w:space="0" w:color="auto"/>
            </w:tcBorders>
            <w:shd w:val="clear" w:color="auto" w:fill="auto"/>
            <w:noWrap/>
            <w:vAlign w:val="center"/>
            <w:hideMark/>
          </w:tcPr>
          <w:p w14:paraId="24B4DE78" w14:textId="77777777" w:rsidR="003D5ABA" w:rsidRPr="006C2CFA" w:rsidRDefault="003D5ABA" w:rsidP="003D5ABA">
            <w:pPr>
              <w:widowControl/>
              <w:autoSpaceDE/>
              <w:autoSpaceDN/>
              <w:rPr>
                <w:color w:val="000000"/>
                <w:sz w:val="18"/>
                <w:szCs w:val="18"/>
                <w:lang w:bidi="ar-SA"/>
              </w:rPr>
            </w:pPr>
            <w:r w:rsidRPr="006C2CFA">
              <w:rPr>
                <w:color w:val="000000"/>
                <w:sz w:val="18"/>
                <w:szCs w:val="18"/>
                <w:lang w:bidi="ar-SA"/>
              </w:rPr>
              <w:t>Котельная № 4 с. Семеновское</w:t>
            </w:r>
          </w:p>
        </w:tc>
        <w:tc>
          <w:tcPr>
            <w:tcW w:w="1898" w:type="pct"/>
            <w:tcBorders>
              <w:top w:val="nil"/>
              <w:left w:val="nil"/>
              <w:bottom w:val="single" w:sz="4" w:space="0" w:color="auto"/>
              <w:right w:val="single" w:sz="4" w:space="0" w:color="auto"/>
            </w:tcBorders>
            <w:shd w:val="clear" w:color="auto" w:fill="auto"/>
            <w:noWrap/>
            <w:vAlign w:val="center"/>
            <w:hideMark/>
          </w:tcPr>
          <w:p w14:paraId="49C76EB2" w14:textId="77777777" w:rsidR="003D5ABA" w:rsidRPr="006C2CFA" w:rsidRDefault="003D5ABA" w:rsidP="003D5ABA">
            <w:pPr>
              <w:widowControl/>
              <w:autoSpaceDE/>
              <w:autoSpaceDN/>
              <w:jc w:val="center"/>
              <w:rPr>
                <w:color w:val="000000"/>
                <w:sz w:val="18"/>
                <w:szCs w:val="18"/>
                <w:lang w:bidi="ar-SA"/>
              </w:rPr>
            </w:pPr>
            <w:r w:rsidRPr="006C2CFA">
              <w:rPr>
                <w:color w:val="000000"/>
                <w:sz w:val="18"/>
                <w:szCs w:val="18"/>
                <w:lang w:bidi="ar-SA"/>
              </w:rPr>
              <w:t>0,88</w:t>
            </w:r>
          </w:p>
        </w:tc>
        <w:tc>
          <w:tcPr>
            <w:tcW w:w="31" w:type="pct"/>
            <w:vAlign w:val="center"/>
            <w:hideMark/>
          </w:tcPr>
          <w:p w14:paraId="02EE78FC" w14:textId="77777777" w:rsidR="003D5ABA" w:rsidRPr="006C2CFA" w:rsidRDefault="003D5ABA" w:rsidP="003D5ABA">
            <w:pPr>
              <w:widowControl/>
              <w:autoSpaceDE/>
              <w:autoSpaceDN/>
              <w:rPr>
                <w:sz w:val="20"/>
                <w:szCs w:val="20"/>
                <w:lang w:bidi="ar-SA"/>
              </w:rPr>
            </w:pPr>
          </w:p>
        </w:tc>
      </w:tr>
      <w:tr w:rsidR="003D5ABA" w:rsidRPr="006C2CFA" w14:paraId="10FFE7D6" w14:textId="77777777" w:rsidTr="006C2CFA">
        <w:trPr>
          <w:trHeight w:val="20"/>
        </w:trPr>
        <w:tc>
          <w:tcPr>
            <w:tcW w:w="298" w:type="pct"/>
            <w:tcBorders>
              <w:top w:val="nil"/>
              <w:left w:val="single" w:sz="4" w:space="0" w:color="auto"/>
              <w:bottom w:val="single" w:sz="4" w:space="0" w:color="auto"/>
              <w:right w:val="single" w:sz="4" w:space="0" w:color="auto"/>
            </w:tcBorders>
            <w:shd w:val="clear" w:color="auto" w:fill="auto"/>
            <w:vAlign w:val="center"/>
            <w:hideMark/>
          </w:tcPr>
          <w:p w14:paraId="5F511A4C" w14:textId="491F2F37" w:rsidR="003D5ABA" w:rsidRPr="006C2CFA" w:rsidRDefault="003D5ABA" w:rsidP="003D5ABA">
            <w:pPr>
              <w:widowControl/>
              <w:autoSpaceDE/>
              <w:autoSpaceDN/>
              <w:jc w:val="center"/>
              <w:rPr>
                <w:color w:val="000000"/>
                <w:sz w:val="18"/>
                <w:szCs w:val="18"/>
                <w:lang w:bidi="ar-SA"/>
              </w:rPr>
            </w:pPr>
            <w:r>
              <w:rPr>
                <w:color w:val="000000"/>
                <w:sz w:val="18"/>
                <w:szCs w:val="18"/>
                <w:lang w:bidi="ar-SA"/>
              </w:rPr>
              <w:t>5</w:t>
            </w:r>
          </w:p>
        </w:tc>
        <w:tc>
          <w:tcPr>
            <w:tcW w:w="2773" w:type="pct"/>
            <w:tcBorders>
              <w:top w:val="nil"/>
              <w:left w:val="nil"/>
              <w:bottom w:val="single" w:sz="4" w:space="0" w:color="auto"/>
              <w:right w:val="single" w:sz="4" w:space="0" w:color="auto"/>
            </w:tcBorders>
            <w:shd w:val="clear" w:color="auto" w:fill="auto"/>
            <w:noWrap/>
            <w:vAlign w:val="center"/>
            <w:hideMark/>
          </w:tcPr>
          <w:p w14:paraId="456ACF98" w14:textId="77777777" w:rsidR="003D5ABA" w:rsidRPr="006C2CFA" w:rsidRDefault="003D5ABA" w:rsidP="003D5ABA">
            <w:pPr>
              <w:widowControl/>
              <w:autoSpaceDE/>
              <w:autoSpaceDN/>
              <w:rPr>
                <w:color w:val="000000"/>
                <w:sz w:val="18"/>
                <w:szCs w:val="18"/>
                <w:lang w:bidi="ar-SA"/>
              </w:rPr>
            </w:pPr>
            <w:r w:rsidRPr="006C2CFA">
              <w:rPr>
                <w:color w:val="000000"/>
                <w:sz w:val="18"/>
                <w:szCs w:val="18"/>
                <w:lang w:bidi="ar-SA"/>
              </w:rPr>
              <w:t>Котельная (дошк. группы) с. Семёновское</w:t>
            </w:r>
          </w:p>
        </w:tc>
        <w:tc>
          <w:tcPr>
            <w:tcW w:w="1898" w:type="pct"/>
            <w:tcBorders>
              <w:top w:val="nil"/>
              <w:left w:val="nil"/>
              <w:bottom w:val="single" w:sz="4" w:space="0" w:color="auto"/>
              <w:right w:val="single" w:sz="4" w:space="0" w:color="auto"/>
            </w:tcBorders>
            <w:shd w:val="clear" w:color="auto" w:fill="auto"/>
            <w:noWrap/>
            <w:vAlign w:val="center"/>
            <w:hideMark/>
          </w:tcPr>
          <w:p w14:paraId="2DAAC8F8" w14:textId="77777777" w:rsidR="003D5ABA" w:rsidRPr="006C2CFA" w:rsidRDefault="003D5ABA" w:rsidP="003D5ABA">
            <w:pPr>
              <w:widowControl/>
              <w:autoSpaceDE/>
              <w:autoSpaceDN/>
              <w:jc w:val="center"/>
              <w:rPr>
                <w:color w:val="000000"/>
                <w:sz w:val="18"/>
                <w:szCs w:val="18"/>
                <w:lang w:bidi="ar-SA"/>
              </w:rPr>
            </w:pPr>
            <w:r w:rsidRPr="006C2CFA">
              <w:rPr>
                <w:color w:val="000000"/>
                <w:sz w:val="18"/>
                <w:szCs w:val="18"/>
                <w:lang w:bidi="ar-SA"/>
              </w:rPr>
              <w:t>0</w:t>
            </w:r>
          </w:p>
        </w:tc>
        <w:tc>
          <w:tcPr>
            <w:tcW w:w="31" w:type="pct"/>
            <w:vAlign w:val="center"/>
            <w:hideMark/>
          </w:tcPr>
          <w:p w14:paraId="0BECA844" w14:textId="77777777" w:rsidR="003D5ABA" w:rsidRPr="006C2CFA" w:rsidRDefault="003D5ABA" w:rsidP="003D5ABA">
            <w:pPr>
              <w:widowControl/>
              <w:autoSpaceDE/>
              <w:autoSpaceDN/>
              <w:rPr>
                <w:sz w:val="20"/>
                <w:szCs w:val="20"/>
                <w:lang w:bidi="ar-SA"/>
              </w:rPr>
            </w:pPr>
          </w:p>
        </w:tc>
      </w:tr>
      <w:tr w:rsidR="003D5ABA" w:rsidRPr="006C2CFA" w14:paraId="7E78A958" w14:textId="77777777" w:rsidTr="006C2CFA">
        <w:trPr>
          <w:trHeight w:val="20"/>
        </w:trPr>
        <w:tc>
          <w:tcPr>
            <w:tcW w:w="298" w:type="pct"/>
            <w:tcBorders>
              <w:top w:val="nil"/>
              <w:left w:val="single" w:sz="4" w:space="0" w:color="auto"/>
              <w:bottom w:val="single" w:sz="4" w:space="0" w:color="auto"/>
              <w:right w:val="single" w:sz="4" w:space="0" w:color="auto"/>
            </w:tcBorders>
            <w:shd w:val="clear" w:color="auto" w:fill="auto"/>
            <w:vAlign w:val="center"/>
            <w:hideMark/>
          </w:tcPr>
          <w:p w14:paraId="3DE8EFC8" w14:textId="1282D692" w:rsidR="003D5ABA" w:rsidRPr="006C2CFA" w:rsidRDefault="003D5ABA" w:rsidP="003D5ABA">
            <w:pPr>
              <w:widowControl/>
              <w:autoSpaceDE/>
              <w:autoSpaceDN/>
              <w:jc w:val="center"/>
              <w:rPr>
                <w:color w:val="000000"/>
                <w:sz w:val="18"/>
                <w:szCs w:val="18"/>
                <w:lang w:bidi="ar-SA"/>
              </w:rPr>
            </w:pPr>
            <w:r>
              <w:rPr>
                <w:color w:val="000000"/>
                <w:sz w:val="18"/>
                <w:szCs w:val="18"/>
                <w:lang w:bidi="ar-SA"/>
              </w:rPr>
              <w:t>6</w:t>
            </w:r>
          </w:p>
        </w:tc>
        <w:tc>
          <w:tcPr>
            <w:tcW w:w="2773" w:type="pct"/>
            <w:tcBorders>
              <w:top w:val="nil"/>
              <w:left w:val="nil"/>
              <w:bottom w:val="single" w:sz="4" w:space="0" w:color="auto"/>
              <w:right w:val="single" w:sz="4" w:space="0" w:color="auto"/>
            </w:tcBorders>
            <w:shd w:val="clear" w:color="auto" w:fill="auto"/>
            <w:noWrap/>
            <w:vAlign w:val="center"/>
            <w:hideMark/>
          </w:tcPr>
          <w:p w14:paraId="2C4391A4" w14:textId="77777777" w:rsidR="003D5ABA" w:rsidRPr="006C2CFA" w:rsidRDefault="003D5ABA" w:rsidP="003D5ABA">
            <w:pPr>
              <w:widowControl/>
              <w:autoSpaceDE/>
              <w:autoSpaceDN/>
              <w:rPr>
                <w:color w:val="000000"/>
                <w:sz w:val="18"/>
                <w:szCs w:val="18"/>
                <w:lang w:bidi="ar-SA"/>
              </w:rPr>
            </w:pPr>
            <w:r w:rsidRPr="006C2CFA">
              <w:rPr>
                <w:color w:val="000000"/>
                <w:sz w:val="18"/>
                <w:szCs w:val="18"/>
                <w:lang w:bidi="ar-SA"/>
              </w:rPr>
              <w:t>Котельная клуба с. Николо-Ухтома</w:t>
            </w:r>
          </w:p>
        </w:tc>
        <w:tc>
          <w:tcPr>
            <w:tcW w:w="1898" w:type="pct"/>
            <w:tcBorders>
              <w:top w:val="nil"/>
              <w:left w:val="nil"/>
              <w:bottom w:val="single" w:sz="4" w:space="0" w:color="auto"/>
              <w:right w:val="single" w:sz="4" w:space="0" w:color="auto"/>
            </w:tcBorders>
            <w:shd w:val="clear" w:color="auto" w:fill="auto"/>
            <w:noWrap/>
            <w:vAlign w:val="center"/>
            <w:hideMark/>
          </w:tcPr>
          <w:p w14:paraId="37370D15" w14:textId="77777777" w:rsidR="003D5ABA" w:rsidRPr="006C2CFA" w:rsidRDefault="003D5ABA" w:rsidP="003D5ABA">
            <w:pPr>
              <w:widowControl/>
              <w:autoSpaceDE/>
              <w:autoSpaceDN/>
              <w:jc w:val="center"/>
              <w:rPr>
                <w:color w:val="000000"/>
                <w:sz w:val="18"/>
                <w:szCs w:val="18"/>
                <w:lang w:bidi="ar-SA"/>
              </w:rPr>
            </w:pPr>
            <w:r w:rsidRPr="006C2CFA">
              <w:rPr>
                <w:color w:val="000000"/>
                <w:sz w:val="18"/>
                <w:szCs w:val="18"/>
                <w:lang w:bidi="ar-SA"/>
              </w:rPr>
              <w:t>0</w:t>
            </w:r>
          </w:p>
        </w:tc>
        <w:tc>
          <w:tcPr>
            <w:tcW w:w="31" w:type="pct"/>
            <w:vAlign w:val="center"/>
            <w:hideMark/>
          </w:tcPr>
          <w:p w14:paraId="55FDA390" w14:textId="77777777" w:rsidR="003D5ABA" w:rsidRPr="006C2CFA" w:rsidRDefault="003D5ABA" w:rsidP="003D5ABA">
            <w:pPr>
              <w:widowControl/>
              <w:autoSpaceDE/>
              <w:autoSpaceDN/>
              <w:rPr>
                <w:sz w:val="20"/>
                <w:szCs w:val="20"/>
                <w:lang w:bidi="ar-SA"/>
              </w:rPr>
            </w:pPr>
          </w:p>
        </w:tc>
      </w:tr>
      <w:tr w:rsidR="003D5ABA" w:rsidRPr="006C2CFA" w14:paraId="400FFDC5" w14:textId="77777777" w:rsidTr="006C2CFA">
        <w:trPr>
          <w:trHeight w:val="20"/>
        </w:trPr>
        <w:tc>
          <w:tcPr>
            <w:tcW w:w="298" w:type="pct"/>
            <w:tcBorders>
              <w:top w:val="nil"/>
              <w:left w:val="single" w:sz="4" w:space="0" w:color="auto"/>
              <w:bottom w:val="single" w:sz="4" w:space="0" w:color="auto"/>
              <w:right w:val="single" w:sz="4" w:space="0" w:color="auto"/>
            </w:tcBorders>
            <w:shd w:val="clear" w:color="auto" w:fill="auto"/>
            <w:vAlign w:val="center"/>
            <w:hideMark/>
          </w:tcPr>
          <w:p w14:paraId="6A25E0A4" w14:textId="62357113" w:rsidR="003D5ABA" w:rsidRPr="006C2CFA" w:rsidRDefault="003D5ABA" w:rsidP="003D5ABA">
            <w:pPr>
              <w:widowControl/>
              <w:autoSpaceDE/>
              <w:autoSpaceDN/>
              <w:jc w:val="center"/>
              <w:rPr>
                <w:color w:val="000000"/>
                <w:sz w:val="18"/>
                <w:szCs w:val="18"/>
                <w:lang w:bidi="ar-SA"/>
              </w:rPr>
            </w:pPr>
            <w:r>
              <w:rPr>
                <w:color w:val="000000"/>
                <w:sz w:val="18"/>
                <w:szCs w:val="18"/>
                <w:lang w:bidi="ar-SA"/>
              </w:rPr>
              <w:t>7</w:t>
            </w:r>
          </w:p>
        </w:tc>
        <w:tc>
          <w:tcPr>
            <w:tcW w:w="2773" w:type="pct"/>
            <w:tcBorders>
              <w:top w:val="nil"/>
              <w:left w:val="nil"/>
              <w:bottom w:val="single" w:sz="4" w:space="0" w:color="auto"/>
              <w:right w:val="single" w:sz="4" w:space="0" w:color="auto"/>
            </w:tcBorders>
            <w:shd w:val="clear" w:color="auto" w:fill="auto"/>
            <w:noWrap/>
            <w:vAlign w:val="center"/>
            <w:hideMark/>
          </w:tcPr>
          <w:p w14:paraId="4A27F37B" w14:textId="77777777" w:rsidR="003D5ABA" w:rsidRPr="006C2CFA" w:rsidRDefault="003D5ABA" w:rsidP="003D5ABA">
            <w:pPr>
              <w:widowControl/>
              <w:autoSpaceDE/>
              <w:autoSpaceDN/>
              <w:rPr>
                <w:color w:val="000000"/>
                <w:sz w:val="18"/>
                <w:szCs w:val="18"/>
                <w:lang w:bidi="ar-SA"/>
              </w:rPr>
            </w:pPr>
            <w:r w:rsidRPr="006C2CFA">
              <w:rPr>
                <w:color w:val="000000"/>
                <w:sz w:val="18"/>
                <w:szCs w:val="18"/>
                <w:lang w:bidi="ar-SA"/>
              </w:rPr>
              <w:t>Котельная клуба д. Паршино</w:t>
            </w:r>
          </w:p>
        </w:tc>
        <w:tc>
          <w:tcPr>
            <w:tcW w:w="1898" w:type="pct"/>
            <w:tcBorders>
              <w:top w:val="nil"/>
              <w:left w:val="nil"/>
              <w:bottom w:val="single" w:sz="4" w:space="0" w:color="auto"/>
              <w:right w:val="single" w:sz="4" w:space="0" w:color="auto"/>
            </w:tcBorders>
            <w:shd w:val="clear" w:color="auto" w:fill="auto"/>
            <w:noWrap/>
            <w:vAlign w:val="center"/>
            <w:hideMark/>
          </w:tcPr>
          <w:p w14:paraId="79B491D8" w14:textId="77777777" w:rsidR="003D5ABA" w:rsidRPr="006C2CFA" w:rsidRDefault="003D5ABA" w:rsidP="003D5ABA">
            <w:pPr>
              <w:widowControl/>
              <w:autoSpaceDE/>
              <w:autoSpaceDN/>
              <w:jc w:val="center"/>
              <w:rPr>
                <w:color w:val="000000"/>
                <w:sz w:val="18"/>
                <w:szCs w:val="18"/>
                <w:lang w:bidi="ar-SA"/>
              </w:rPr>
            </w:pPr>
            <w:r w:rsidRPr="006C2CFA">
              <w:rPr>
                <w:color w:val="000000"/>
                <w:sz w:val="18"/>
                <w:szCs w:val="18"/>
                <w:lang w:bidi="ar-SA"/>
              </w:rPr>
              <w:t>0</w:t>
            </w:r>
          </w:p>
        </w:tc>
        <w:tc>
          <w:tcPr>
            <w:tcW w:w="31" w:type="pct"/>
            <w:vAlign w:val="center"/>
            <w:hideMark/>
          </w:tcPr>
          <w:p w14:paraId="1F4BF558" w14:textId="77777777" w:rsidR="003D5ABA" w:rsidRPr="006C2CFA" w:rsidRDefault="003D5ABA" w:rsidP="003D5ABA">
            <w:pPr>
              <w:widowControl/>
              <w:autoSpaceDE/>
              <w:autoSpaceDN/>
              <w:rPr>
                <w:sz w:val="20"/>
                <w:szCs w:val="20"/>
                <w:lang w:bidi="ar-SA"/>
              </w:rPr>
            </w:pPr>
          </w:p>
        </w:tc>
      </w:tr>
      <w:tr w:rsidR="003D5ABA" w:rsidRPr="006C2CFA" w14:paraId="265680FF" w14:textId="77777777" w:rsidTr="006C2CFA">
        <w:trPr>
          <w:trHeight w:val="20"/>
        </w:trPr>
        <w:tc>
          <w:tcPr>
            <w:tcW w:w="298" w:type="pct"/>
            <w:tcBorders>
              <w:top w:val="nil"/>
              <w:left w:val="single" w:sz="4" w:space="0" w:color="auto"/>
              <w:bottom w:val="single" w:sz="4" w:space="0" w:color="auto"/>
              <w:right w:val="single" w:sz="4" w:space="0" w:color="auto"/>
            </w:tcBorders>
            <w:shd w:val="clear" w:color="auto" w:fill="auto"/>
            <w:vAlign w:val="center"/>
            <w:hideMark/>
          </w:tcPr>
          <w:p w14:paraId="40874F60" w14:textId="24976318" w:rsidR="003D5ABA" w:rsidRPr="006C2CFA" w:rsidRDefault="003D5ABA" w:rsidP="003D5ABA">
            <w:pPr>
              <w:widowControl/>
              <w:autoSpaceDE/>
              <w:autoSpaceDN/>
              <w:jc w:val="center"/>
              <w:rPr>
                <w:color w:val="000000"/>
                <w:sz w:val="18"/>
                <w:szCs w:val="18"/>
                <w:lang w:bidi="ar-SA"/>
              </w:rPr>
            </w:pPr>
            <w:r>
              <w:rPr>
                <w:color w:val="000000"/>
                <w:sz w:val="18"/>
                <w:szCs w:val="18"/>
                <w:lang w:bidi="ar-SA"/>
              </w:rPr>
              <w:t>8</w:t>
            </w:r>
          </w:p>
        </w:tc>
        <w:tc>
          <w:tcPr>
            <w:tcW w:w="2773" w:type="pct"/>
            <w:tcBorders>
              <w:top w:val="nil"/>
              <w:left w:val="nil"/>
              <w:bottom w:val="single" w:sz="4" w:space="0" w:color="auto"/>
              <w:right w:val="single" w:sz="4" w:space="0" w:color="auto"/>
            </w:tcBorders>
            <w:shd w:val="clear" w:color="auto" w:fill="auto"/>
            <w:noWrap/>
            <w:vAlign w:val="center"/>
            <w:hideMark/>
          </w:tcPr>
          <w:p w14:paraId="21FCE36E" w14:textId="77777777" w:rsidR="003D5ABA" w:rsidRPr="006C2CFA" w:rsidRDefault="003D5ABA" w:rsidP="003D5ABA">
            <w:pPr>
              <w:widowControl/>
              <w:autoSpaceDE/>
              <w:autoSpaceDN/>
              <w:rPr>
                <w:color w:val="000000"/>
                <w:sz w:val="18"/>
                <w:szCs w:val="18"/>
                <w:lang w:bidi="ar-SA"/>
              </w:rPr>
            </w:pPr>
            <w:r w:rsidRPr="006C2CFA">
              <w:rPr>
                <w:color w:val="000000"/>
                <w:sz w:val="18"/>
                <w:szCs w:val="18"/>
                <w:lang w:bidi="ar-SA"/>
              </w:rPr>
              <w:t>Котельная клуба д. Ефимовское</w:t>
            </w:r>
          </w:p>
        </w:tc>
        <w:tc>
          <w:tcPr>
            <w:tcW w:w="1898" w:type="pct"/>
            <w:tcBorders>
              <w:top w:val="nil"/>
              <w:left w:val="nil"/>
              <w:bottom w:val="single" w:sz="4" w:space="0" w:color="auto"/>
              <w:right w:val="single" w:sz="4" w:space="0" w:color="auto"/>
            </w:tcBorders>
            <w:shd w:val="clear" w:color="auto" w:fill="auto"/>
            <w:noWrap/>
            <w:vAlign w:val="center"/>
            <w:hideMark/>
          </w:tcPr>
          <w:p w14:paraId="7DADA65C" w14:textId="77777777" w:rsidR="003D5ABA" w:rsidRPr="006C2CFA" w:rsidRDefault="003D5ABA" w:rsidP="003D5ABA">
            <w:pPr>
              <w:widowControl/>
              <w:autoSpaceDE/>
              <w:autoSpaceDN/>
              <w:jc w:val="center"/>
              <w:rPr>
                <w:color w:val="000000"/>
                <w:sz w:val="18"/>
                <w:szCs w:val="18"/>
                <w:lang w:bidi="ar-SA"/>
              </w:rPr>
            </w:pPr>
            <w:r w:rsidRPr="006C2CFA">
              <w:rPr>
                <w:color w:val="000000"/>
                <w:sz w:val="18"/>
                <w:szCs w:val="18"/>
                <w:lang w:bidi="ar-SA"/>
              </w:rPr>
              <w:t>0</w:t>
            </w:r>
          </w:p>
        </w:tc>
        <w:tc>
          <w:tcPr>
            <w:tcW w:w="31" w:type="pct"/>
            <w:vAlign w:val="center"/>
            <w:hideMark/>
          </w:tcPr>
          <w:p w14:paraId="09D4087E" w14:textId="77777777" w:rsidR="003D5ABA" w:rsidRPr="006C2CFA" w:rsidRDefault="003D5ABA" w:rsidP="003D5ABA">
            <w:pPr>
              <w:widowControl/>
              <w:autoSpaceDE/>
              <w:autoSpaceDN/>
              <w:rPr>
                <w:sz w:val="20"/>
                <w:szCs w:val="20"/>
                <w:lang w:bidi="ar-SA"/>
              </w:rPr>
            </w:pPr>
          </w:p>
        </w:tc>
      </w:tr>
    </w:tbl>
    <w:p w14:paraId="73D9C7C9" w14:textId="77777777" w:rsidR="006C5CB4" w:rsidRPr="001D7D14" w:rsidRDefault="006C5CB4" w:rsidP="00375697">
      <w:pPr>
        <w:pStyle w:val="a"/>
        <w:numPr>
          <w:ilvl w:val="0"/>
          <w:numId w:val="72"/>
        </w:numPr>
        <w:ind w:left="1418"/>
      </w:pPr>
      <w:bookmarkStart w:id="338" w:name="_Toc107357042"/>
      <w:r w:rsidRPr="001D7D14">
        <w:t>перечень объектов теплопотребления, подключенных к тепловым сетям существующих систем теплоснабжения в период, предшествующий актуализации схемы теплоснабжения;</w:t>
      </w:r>
      <w:bookmarkEnd w:id="336"/>
      <w:bookmarkEnd w:id="337"/>
      <w:bookmarkEnd w:id="338"/>
    </w:p>
    <w:p w14:paraId="04D25878" w14:textId="77777777" w:rsidR="006C5CB4" w:rsidRPr="00184370" w:rsidRDefault="006C5CB4" w:rsidP="006C5CB4">
      <w:pPr>
        <w:pStyle w:val="a5"/>
      </w:pPr>
      <w:r>
        <w:t>П</w:t>
      </w:r>
      <w:r w:rsidRPr="001D7D14">
        <w:t>одключени</w:t>
      </w:r>
      <w:r>
        <w:t>е</w:t>
      </w:r>
      <w:r w:rsidRPr="001D7D14">
        <w:t xml:space="preserve"> к тепловым сетям </w:t>
      </w:r>
      <w:r>
        <w:t>объектов в</w:t>
      </w:r>
      <w:r w:rsidRPr="001D7D14">
        <w:t xml:space="preserve"> предшествующий актуализации схемы </w:t>
      </w:r>
      <w:r>
        <w:t>период не осуществлялось.</w:t>
      </w:r>
    </w:p>
    <w:p w14:paraId="14989D2F" w14:textId="77777777" w:rsidR="006C5CB4" w:rsidRPr="001D7D14" w:rsidRDefault="006C5CB4" w:rsidP="00375697">
      <w:pPr>
        <w:pStyle w:val="a"/>
        <w:numPr>
          <w:ilvl w:val="0"/>
          <w:numId w:val="72"/>
        </w:numPr>
        <w:ind w:left="1418"/>
      </w:pPr>
      <w:bookmarkStart w:id="339" w:name="_Toc24969635"/>
      <w:bookmarkStart w:id="340" w:name="_Toc39024224"/>
      <w:bookmarkStart w:id="341" w:name="_Toc107357043"/>
      <w:r w:rsidRPr="001D7D14">
        <w:t>актуализированный прогноз перспективной застройки относительно указанного в утвержденной схеме теплоснабжения прогноза перспективной застройки;</w:t>
      </w:r>
      <w:bookmarkEnd w:id="339"/>
      <w:bookmarkEnd w:id="340"/>
      <w:bookmarkEnd w:id="341"/>
    </w:p>
    <w:p w14:paraId="3DD2C048" w14:textId="77777777" w:rsidR="006C5CB4" w:rsidRDefault="006C5CB4" w:rsidP="006C5CB4">
      <w:pPr>
        <w:pStyle w:val="a5"/>
      </w:pPr>
      <w:r>
        <w:t>Согласно данных Генерального плана Кукобойского сельского поселения, приростов площадей строительных фондов в зонах действия источников тепловой энергии на расчетный срок не предполагается.</w:t>
      </w:r>
    </w:p>
    <w:p w14:paraId="59276A70" w14:textId="77777777" w:rsidR="006C5CB4" w:rsidRPr="001D7D14" w:rsidRDefault="006C5CB4" w:rsidP="00375697">
      <w:pPr>
        <w:pStyle w:val="a"/>
        <w:numPr>
          <w:ilvl w:val="0"/>
          <w:numId w:val="72"/>
        </w:numPr>
        <w:ind w:left="1418"/>
      </w:pPr>
      <w:bookmarkStart w:id="342" w:name="_Toc24969636"/>
      <w:bookmarkStart w:id="343" w:name="_Toc39024225"/>
      <w:bookmarkStart w:id="344" w:name="_Toc107357044"/>
      <w:r w:rsidRPr="001D7D14">
        <w:t>расчетн</w:t>
      </w:r>
      <w:r>
        <w:t>ая</w:t>
      </w:r>
      <w:r w:rsidRPr="001D7D14">
        <w:t xml:space="preserve"> теплов</w:t>
      </w:r>
      <w:r>
        <w:t>ая</w:t>
      </w:r>
      <w:r w:rsidRPr="001D7D14">
        <w:t xml:space="preserve"> нагрузк</w:t>
      </w:r>
      <w:r>
        <w:t>а</w:t>
      </w:r>
      <w:r w:rsidRPr="001D7D14">
        <w:t xml:space="preserve"> на коллекторах источников тепловой энергии;</w:t>
      </w:r>
      <w:bookmarkEnd w:id="342"/>
      <w:bookmarkEnd w:id="343"/>
      <w:bookmarkEnd w:id="344"/>
    </w:p>
    <w:p w14:paraId="582B342F" w14:textId="77777777" w:rsidR="006C5CB4" w:rsidRPr="004F2E3C" w:rsidRDefault="006C5CB4" w:rsidP="006C5CB4">
      <w:pPr>
        <w:pStyle w:val="a5"/>
      </w:pPr>
      <w:r w:rsidRPr="004F2E3C">
        <w:t>Расчетная тепловая нагрузка на коллекторах источников тепловой энергии представлена на рисунке 2.</w:t>
      </w:r>
      <w:r w:rsidR="004A77E4">
        <w:t>2</w:t>
      </w:r>
      <w:r w:rsidRPr="004F2E3C">
        <w:t>.</w:t>
      </w:r>
    </w:p>
    <w:p w14:paraId="0C7DE5B0" w14:textId="77777777" w:rsidR="006C5CB4" w:rsidRPr="006A5B19" w:rsidRDefault="006C5CB4" w:rsidP="006A5B19">
      <w:pPr>
        <w:pStyle w:val="af6"/>
        <w:rPr>
          <w:rStyle w:val="af5"/>
          <w:b/>
          <w:sz w:val="20"/>
        </w:rPr>
      </w:pPr>
      <w:r w:rsidRPr="006A5B19">
        <w:rPr>
          <w:rStyle w:val="af5"/>
          <w:b/>
          <w:sz w:val="20"/>
        </w:rPr>
        <w:t xml:space="preserve"> </w:t>
      </w:r>
      <w:bookmarkStart w:id="345" w:name="_Toc24969900"/>
      <w:bookmarkStart w:id="346" w:name="_Toc138344097"/>
      <w:r w:rsidRPr="006A5B19">
        <w:rPr>
          <w:rStyle w:val="af5"/>
          <w:b/>
          <w:sz w:val="20"/>
        </w:rPr>
        <w:t>Таблица 2.</w:t>
      </w:r>
      <w:r w:rsidR="004A77E4" w:rsidRPr="006A5B19">
        <w:rPr>
          <w:rStyle w:val="af5"/>
          <w:b/>
          <w:sz w:val="20"/>
        </w:rPr>
        <w:t>2</w:t>
      </w:r>
      <w:r w:rsidRPr="006A5B19">
        <w:rPr>
          <w:rStyle w:val="af5"/>
          <w:b/>
          <w:sz w:val="20"/>
        </w:rPr>
        <w:t xml:space="preserve"> - Расчетная тепловая нагрузка на коллекторах источников тепловой энергии</w:t>
      </w:r>
      <w:bookmarkEnd w:id="345"/>
      <w:bookmarkEnd w:id="346"/>
    </w:p>
    <w:tbl>
      <w:tblPr>
        <w:tblW w:w="5000" w:type="pct"/>
        <w:tblCellMar>
          <w:left w:w="28" w:type="dxa"/>
          <w:right w:w="28" w:type="dxa"/>
        </w:tblCellMar>
        <w:tblLook w:val="04A0" w:firstRow="1" w:lastRow="0" w:firstColumn="1" w:lastColumn="0" w:noHBand="0" w:noVBand="1"/>
      </w:tblPr>
      <w:tblGrid>
        <w:gridCol w:w="343"/>
        <w:gridCol w:w="3679"/>
        <w:gridCol w:w="1109"/>
        <w:gridCol w:w="1573"/>
        <w:gridCol w:w="1340"/>
        <w:gridCol w:w="1927"/>
      </w:tblGrid>
      <w:tr w:rsidR="002407B4" w:rsidRPr="00C910F5" w14:paraId="5FCB29B6" w14:textId="77777777" w:rsidTr="003D5ABA">
        <w:trPr>
          <w:trHeight w:val="20"/>
        </w:trPr>
        <w:tc>
          <w:tcPr>
            <w:tcW w:w="17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4E15904" w14:textId="77777777" w:rsidR="002407B4" w:rsidRPr="00C910F5" w:rsidRDefault="002407B4" w:rsidP="002407B4">
            <w:pPr>
              <w:widowControl/>
              <w:autoSpaceDE/>
              <w:autoSpaceDN/>
              <w:jc w:val="center"/>
              <w:rPr>
                <w:b/>
                <w:bCs/>
                <w:color w:val="000000"/>
                <w:sz w:val="20"/>
                <w:szCs w:val="18"/>
                <w:lang w:bidi="ar-SA"/>
              </w:rPr>
            </w:pPr>
            <w:bookmarkStart w:id="347" w:name="_Toc24969637"/>
            <w:bookmarkStart w:id="348" w:name="_Toc39024226"/>
            <w:r w:rsidRPr="00C910F5">
              <w:rPr>
                <w:b/>
                <w:bCs/>
                <w:color w:val="000000"/>
                <w:sz w:val="20"/>
                <w:szCs w:val="18"/>
                <w:lang w:bidi="ar-SA"/>
              </w:rPr>
              <w:t>№ п/п</w:t>
            </w:r>
          </w:p>
        </w:tc>
        <w:tc>
          <w:tcPr>
            <w:tcW w:w="184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420E49D" w14:textId="77777777" w:rsidR="002407B4" w:rsidRPr="00C910F5" w:rsidRDefault="002407B4" w:rsidP="002407B4">
            <w:pPr>
              <w:widowControl/>
              <w:autoSpaceDE/>
              <w:autoSpaceDN/>
              <w:jc w:val="center"/>
              <w:rPr>
                <w:b/>
                <w:bCs/>
                <w:color w:val="000000"/>
                <w:sz w:val="20"/>
                <w:szCs w:val="18"/>
                <w:lang w:bidi="ar-SA"/>
              </w:rPr>
            </w:pPr>
            <w:r w:rsidRPr="00C910F5">
              <w:rPr>
                <w:b/>
                <w:bCs/>
                <w:color w:val="000000"/>
                <w:sz w:val="20"/>
                <w:szCs w:val="18"/>
                <w:lang w:bidi="ar-SA"/>
              </w:rPr>
              <w:t>Наименование источника тепловой энергии - расчетного элемента территориального деления</w:t>
            </w:r>
          </w:p>
        </w:tc>
        <w:tc>
          <w:tcPr>
            <w:tcW w:w="55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CEF4608" w14:textId="77777777" w:rsidR="002407B4" w:rsidRPr="00C910F5" w:rsidRDefault="002407B4" w:rsidP="002407B4">
            <w:pPr>
              <w:widowControl/>
              <w:autoSpaceDE/>
              <w:autoSpaceDN/>
              <w:jc w:val="center"/>
              <w:rPr>
                <w:b/>
                <w:bCs/>
                <w:color w:val="000000"/>
                <w:sz w:val="20"/>
                <w:szCs w:val="18"/>
                <w:lang w:bidi="ar-SA"/>
              </w:rPr>
            </w:pPr>
            <w:r w:rsidRPr="00C910F5">
              <w:rPr>
                <w:b/>
                <w:bCs/>
                <w:color w:val="000000"/>
                <w:sz w:val="20"/>
                <w:szCs w:val="18"/>
                <w:lang w:bidi="ar-SA"/>
              </w:rPr>
              <w:t>Суммарная нагрузка, Гкал/ч</w:t>
            </w:r>
          </w:p>
        </w:tc>
        <w:tc>
          <w:tcPr>
            <w:tcW w:w="2427" w:type="pct"/>
            <w:gridSpan w:val="3"/>
            <w:tcBorders>
              <w:top w:val="single" w:sz="4" w:space="0" w:color="auto"/>
              <w:left w:val="nil"/>
              <w:bottom w:val="single" w:sz="4" w:space="0" w:color="auto"/>
              <w:right w:val="single" w:sz="4" w:space="0" w:color="auto"/>
            </w:tcBorders>
            <w:shd w:val="clear" w:color="auto" w:fill="auto"/>
            <w:noWrap/>
            <w:vAlign w:val="center"/>
            <w:hideMark/>
          </w:tcPr>
          <w:p w14:paraId="625E896E" w14:textId="77777777" w:rsidR="002407B4" w:rsidRPr="00C910F5" w:rsidRDefault="002407B4" w:rsidP="002407B4">
            <w:pPr>
              <w:widowControl/>
              <w:autoSpaceDE/>
              <w:autoSpaceDN/>
              <w:jc w:val="center"/>
              <w:rPr>
                <w:b/>
                <w:bCs/>
                <w:color w:val="000000"/>
                <w:sz w:val="20"/>
                <w:szCs w:val="18"/>
                <w:lang w:bidi="ar-SA"/>
              </w:rPr>
            </w:pPr>
            <w:r>
              <w:rPr>
                <w:b/>
                <w:bCs/>
                <w:color w:val="000000"/>
                <w:sz w:val="20"/>
                <w:szCs w:val="18"/>
                <w:lang w:bidi="ar-SA"/>
              </w:rPr>
              <w:t>Расчетная т</w:t>
            </w:r>
            <w:r w:rsidRPr="00C910F5">
              <w:rPr>
                <w:b/>
                <w:bCs/>
                <w:color w:val="000000"/>
                <w:sz w:val="20"/>
                <w:szCs w:val="18"/>
                <w:lang w:bidi="ar-SA"/>
              </w:rPr>
              <w:t>епловая нагрузка в горячей воде, Гкал/ч</w:t>
            </w:r>
          </w:p>
        </w:tc>
      </w:tr>
      <w:tr w:rsidR="002407B4" w:rsidRPr="00C910F5" w14:paraId="778E0EEB" w14:textId="77777777" w:rsidTr="003D5ABA">
        <w:trPr>
          <w:trHeight w:val="20"/>
        </w:trPr>
        <w:tc>
          <w:tcPr>
            <w:tcW w:w="172" w:type="pct"/>
            <w:vMerge/>
            <w:tcBorders>
              <w:top w:val="single" w:sz="4" w:space="0" w:color="auto"/>
              <w:left w:val="single" w:sz="4" w:space="0" w:color="auto"/>
              <w:bottom w:val="single" w:sz="4" w:space="0" w:color="auto"/>
              <w:right w:val="single" w:sz="4" w:space="0" w:color="auto"/>
            </w:tcBorders>
            <w:vAlign w:val="center"/>
            <w:hideMark/>
          </w:tcPr>
          <w:p w14:paraId="100C0269" w14:textId="77777777" w:rsidR="002407B4" w:rsidRPr="00C910F5" w:rsidRDefault="002407B4" w:rsidP="002407B4">
            <w:pPr>
              <w:widowControl/>
              <w:autoSpaceDE/>
              <w:autoSpaceDN/>
              <w:rPr>
                <w:b/>
                <w:bCs/>
                <w:color w:val="000000"/>
                <w:sz w:val="20"/>
                <w:szCs w:val="18"/>
                <w:lang w:bidi="ar-SA"/>
              </w:rPr>
            </w:pPr>
          </w:p>
        </w:tc>
        <w:tc>
          <w:tcPr>
            <w:tcW w:w="1845" w:type="pct"/>
            <w:vMerge/>
            <w:tcBorders>
              <w:top w:val="single" w:sz="4" w:space="0" w:color="auto"/>
              <w:left w:val="single" w:sz="4" w:space="0" w:color="auto"/>
              <w:bottom w:val="single" w:sz="4" w:space="0" w:color="auto"/>
              <w:right w:val="single" w:sz="4" w:space="0" w:color="auto"/>
            </w:tcBorders>
            <w:vAlign w:val="center"/>
            <w:hideMark/>
          </w:tcPr>
          <w:p w14:paraId="37C54113" w14:textId="77777777" w:rsidR="002407B4" w:rsidRPr="00C910F5" w:rsidRDefault="002407B4" w:rsidP="002407B4">
            <w:pPr>
              <w:widowControl/>
              <w:autoSpaceDE/>
              <w:autoSpaceDN/>
              <w:rPr>
                <w:b/>
                <w:bCs/>
                <w:color w:val="000000"/>
                <w:sz w:val="20"/>
                <w:szCs w:val="18"/>
                <w:lang w:bidi="ar-SA"/>
              </w:rPr>
            </w:pPr>
          </w:p>
        </w:tc>
        <w:tc>
          <w:tcPr>
            <w:tcW w:w="556" w:type="pct"/>
            <w:vMerge/>
            <w:tcBorders>
              <w:top w:val="single" w:sz="4" w:space="0" w:color="auto"/>
              <w:left w:val="single" w:sz="4" w:space="0" w:color="auto"/>
              <w:bottom w:val="single" w:sz="4" w:space="0" w:color="auto"/>
              <w:right w:val="single" w:sz="4" w:space="0" w:color="auto"/>
            </w:tcBorders>
            <w:vAlign w:val="center"/>
            <w:hideMark/>
          </w:tcPr>
          <w:p w14:paraId="255E41F5" w14:textId="77777777" w:rsidR="002407B4" w:rsidRPr="00C910F5" w:rsidRDefault="002407B4" w:rsidP="002407B4">
            <w:pPr>
              <w:widowControl/>
              <w:autoSpaceDE/>
              <w:autoSpaceDN/>
              <w:rPr>
                <w:b/>
                <w:bCs/>
                <w:color w:val="000000"/>
                <w:sz w:val="20"/>
                <w:szCs w:val="18"/>
                <w:lang w:bidi="ar-SA"/>
              </w:rPr>
            </w:pPr>
          </w:p>
        </w:tc>
        <w:tc>
          <w:tcPr>
            <w:tcW w:w="789" w:type="pct"/>
            <w:tcBorders>
              <w:top w:val="nil"/>
              <w:left w:val="nil"/>
              <w:bottom w:val="single" w:sz="4" w:space="0" w:color="auto"/>
              <w:right w:val="single" w:sz="4" w:space="0" w:color="auto"/>
            </w:tcBorders>
            <w:shd w:val="clear" w:color="auto" w:fill="auto"/>
            <w:vAlign w:val="center"/>
            <w:hideMark/>
          </w:tcPr>
          <w:p w14:paraId="2C15157E" w14:textId="77777777" w:rsidR="002407B4" w:rsidRPr="00C910F5" w:rsidRDefault="002407B4" w:rsidP="002407B4">
            <w:pPr>
              <w:widowControl/>
              <w:autoSpaceDE/>
              <w:autoSpaceDN/>
              <w:jc w:val="center"/>
              <w:rPr>
                <w:b/>
                <w:bCs/>
                <w:color w:val="000000"/>
                <w:sz w:val="20"/>
                <w:szCs w:val="18"/>
                <w:lang w:bidi="ar-SA"/>
              </w:rPr>
            </w:pPr>
            <w:r w:rsidRPr="00C910F5">
              <w:rPr>
                <w:b/>
                <w:bCs/>
                <w:color w:val="000000"/>
                <w:sz w:val="20"/>
                <w:szCs w:val="18"/>
                <w:lang w:bidi="ar-SA"/>
              </w:rPr>
              <w:t>на технологию</w:t>
            </w:r>
          </w:p>
        </w:tc>
        <w:tc>
          <w:tcPr>
            <w:tcW w:w="672" w:type="pct"/>
            <w:tcBorders>
              <w:top w:val="nil"/>
              <w:left w:val="nil"/>
              <w:bottom w:val="single" w:sz="4" w:space="0" w:color="auto"/>
              <w:right w:val="single" w:sz="4" w:space="0" w:color="auto"/>
            </w:tcBorders>
            <w:shd w:val="clear" w:color="auto" w:fill="auto"/>
            <w:vAlign w:val="center"/>
            <w:hideMark/>
          </w:tcPr>
          <w:p w14:paraId="3FE6532C" w14:textId="77777777" w:rsidR="002407B4" w:rsidRPr="00C910F5" w:rsidRDefault="002407B4" w:rsidP="002407B4">
            <w:pPr>
              <w:widowControl/>
              <w:autoSpaceDE/>
              <w:autoSpaceDN/>
              <w:jc w:val="center"/>
              <w:rPr>
                <w:b/>
                <w:bCs/>
                <w:color w:val="000000"/>
                <w:sz w:val="20"/>
                <w:szCs w:val="18"/>
                <w:lang w:bidi="ar-SA"/>
              </w:rPr>
            </w:pPr>
            <w:r w:rsidRPr="00C910F5">
              <w:rPr>
                <w:b/>
                <w:bCs/>
                <w:color w:val="000000"/>
                <w:sz w:val="20"/>
                <w:szCs w:val="18"/>
                <w:lang w:bidi="ar-SA"/>
              </w:rPr>
              <w:t>на отопление</w:t>
            </w:r>
          </w:p>
        </w:tc>
        <w:tc>
          <w:tcPr>
            <w:tcW w:w="966" w:type="pct"/>
            <w:tcBorders>
              <w:top w:val="nil"/>
              <w:left w:val="nil"/>
              <w:bottom w:val="single" w:sz="4" w:space="0" w:color="auto"/>
              <w:right w:val="single" w:sz="4" w:space="0" w:color="auto"/>
            </w:tcBorders>
            <w:shd w:val="clear" w:color="auto" w:fill="auto"/>
            <w:vAlign w:val="center"/>
            <w:hideMark/>
          </w:tcPr>
          <w:p w14:paraId="02119502" w14:textId="77777777" w:rsidR="002407B4" w:rsidRPr="00C910F5" w:rsidRDefault="002407B4" w:rsidP="002407B4">
            <w:pPr>
              <w:widowControl/>
              <w:autoSpaceDE/>
              <w:autoSpaceDN/>
              <w:jc w:val="center"/>
              <w:rPr>
                <w:b/>
                <w:bCs/>
                <w:color w:val="000000"/>
                <w:sz w:val="20"/>
                <w:szCs w:val="18"/>
                <w:lang w:bidi="ar-SA"/>
              </w:rPr>
            </w:pPr>
            <w:r w:rsidRPr="00C910F5">
              <w:rPr>
                <w:b/>
                <w:bCs/>
                <w:color w:val="000000"/>
                <w:sz w:val="20"/>
                <w:szCs w:val="18"/>
                <w:lang w:bidi="ar-SA"/>
              </w:rPr>
              <w:t>на горячее водоснабжение ГВС ср</w:t>
            </w:r>
          </w:p>
        </w:tc>
      </w:tr>
      <w:tr w:rsidR="003D5ABA" w:rsidRPr="00C910F5" w14:paraId="3369F0FF" w14:textId="77777777" w:rsidTr="003D5ABA">
        <w:trPr>
          <w:trHeight w:val="20"/>
        </w:trPr>
        <w:tc>
          <w:tcPr>
            <w:tcW w:w="172" w:type="pct"/>
            <w:tcBorders>
              <w:top w:val="nil"/>
              <w:left w:val="single" w:sz="4" w:space="0" w:color="auto"/>
              <w:bottom w:val="single" w:sz="4" w:space="0" w:color="auto"/>
              <w:right w:val="single" w:sz="4" w:space="0" w:color="auto"/>
            </w:tcBorders>
            <w:shd w:val="clear" w:color="auto" w:fill="auto"/>
            <w:vAlign w:val="center"/>
            <w:hideMark/>
          </w:tcPr>
          <w:p w14:paraId="02EFA09F" w14:textId="665BEDAF" w:rsidR="003D5ABA" w:rsidRPr="00C910F5" w:rsidRDefault="003D5ABA" w:rsidP="003D5ABA">
            <w:pPr>
              <w:widowControl/>
              <w:autoSpaceDE/>
              <w:autoSpaceDN/>
              <w:jc w:val="center"/>
              <w:rPr>
                <w:color w:val="000000"/>
                <w:sz w:val="20"/>
                <w:szCs w:val="18"/>
                <w:lang w:bidi="ar-SA"/>
              </w:rPr>
            </w:pPr>
            <w:r w:rsidRPr="00617A75">
              <w:rPr>
                <w:color w:val="000000"/>
                <w:sz w:val="18"/>
                <w:szCs w:val="18"/>
                <w:lang w:bidi="ar-SA"/>
              </w:rPr>
              <w:t>1</w:t>
            </w:r>
          </w:p>
        </w:tc>
        <w:tc>
          <w:tcPr>
            <w:tcW w:w="1845" w:type="pct"/>
            <w:tcBorders>
              <w:top w:val="nil"/>
              <w:left w:val="nil"/>
              <w:bottom w:val="single" w:sz="4" w:space="0" w:color="auto"/>
              <w:right w:val="single" w:sz="4" w:space="0" w:color="auto"/>
            </w:tcBorders>
            <w:shd w:val="clear" w:color="auto" w:fill="auto"/>
            <w:noWrap/>
            <w:vAlign w:val="center"/>
            <w:hideMark/>
          </w:tcPr>
          <w:p w14:paraId="3DF1AF08" w14:textId="77777777" w:rsidR="003D5ABA" w:rsidRPr="00C910F5" w:rsidRDefault="003D5ABA" w:rsidP="003D5ABA">
            <w:pPr>
              <w:widowControl/>
              <w:autoSpaceDE/>
              <w:autoSpaceDN/>
              <w:rPr>
                <w:color w:val="000000"/>
                <w:sz w:val="20"/>
                <w:szCs w:val="18"/>
                <w:lang w:bidi="ar-SA"/>
              </w:rPr>
            </w:pPr>
            <w:r w:rsidRPr="00C910F5">
              <w:rPr>
                <w:color w:val="000000"/>
                <w:sz w:val="20"/>
                <w:szCs w:val="18"/>
                <w:lang w:bidi="ar-SA"/>
              </w:rPr>
              <w:t>Котельная № 1 с. Кукобой</w:t>
            </w:r>
          </w:p>
        </w:tc>
        <w:tc>
          <w:tcPr>
            <w:tcW w:w="556" w:type="pct"/>
            <w:tcBorders>
              <w:top w:val="nil"/>
              <w:left w:val="nil"/>
              <w:bottom w:val="single" w:sz="4" w:space="0" w:color="auto"/>
              <w:right w:val="single" w:sz="4" w:space="0" w:color="auto"/>
            </w:tcBorders>
            <w:shd w:val="clear" w:color="000000" w:fill="FFEB9C"/>
            <w:noWrap/>
            <w:vAlign w:val="center"/>
            <w:hideMark/>
          </w:tcPr>
          <w:p w14:paraId="7BD49362" w14:textId="77777777" w:rsidR="003D5ABA" w:rsidRPr="00C910F5" w:rsidRDefault="003D5ABA" w:rsidP="003D5ABA">
            <w:pPr>
              <w:widowControl/>
              <w:autoSpaceDE/>
              <w:autoSpaceDN/>
              <w:jc w:val="center"/>
              <w:rPr>
                <w:b/>
                <w:bCs/>
                <w:color w:val="9C5700"/>
                <w:sz w:val="20"/>
                <w:szCs w:val="18"/>
                <w:lang w:bidi="ar-SA"/>
              </w:rPr>
            </w:pPr>
            <w:r w:rsidRPr="00C910F5">
              <w:rPr>
                <w:b/>
                <w:bCs/>
                <w:color w:val="9C5700"/>
                <w:sz w:val="20"/>
                <w:szCs w:val="18"/>
                <w:lang w:bidi="ar-SA"/>
              </w:rPr>
              <w:t>0,19</w:t>
            </w:r>
          </w:p>
        </w:tc>
        <w:tc>
          <w:tcPr>
            <w:tcW w:w="789" w:type="pct"/>
            <w:tcBorders>
              <w:top w:val="nil"/>
              <w:left w:val="nil"/>
              <w:bottom w:val="single" w:sz="4" w:space="0" w:color="auto"/>
              <w:right w:val="single" w:sz="4" w:space="0" w:color="auto"/>
            </w:tcBorders>
            <w:shd w:val="clear" w:color="auto" w:fill="auto"/>
            <w:vAlign w:val="center"/>
            <w:hideMark/>
          </w:tcPr>
          <w:p w14:paraId="25270067" w14:textId="77777777" w:rsidR="003D5ABA" w:rsidRPr="00C910F5" w:rsidRDefault="003D5ABA" w:rsidP="003D5ABA">
            <w:pPr>
              <w:widowControl/>
              <w:autoSpaceDE/>
              <w:autoSpaceDN/>
              <w:jc w:val="center"/>
              <w:rPr>
                <w:color w:val="000000"/>
                <w:sz w:val="20"/>
                <w:szCs w:val="18"/>
                <w:lang w:bidi="ar-SA"/>
              </w:rPr>
            </w:pPr>
            <w:r w:rsidRPr="00C910F5">
              <w:rPr>
                <w:color w:val="000000"/>
                <w:sz w:val="20"/>
                <w:szCs w:val="18"/>
                <w:lang w:bidi="ar-SA"/>
              </w:rPr>
              <w:t>0</w:t>
            </w:r>
          </w:p>
        </w:tc>
        <w:tc>
          <w:tcPr>
            <w:tcW w:w="672" w:type="pct"/>
            <w:tcBorders>
              <w:top w:val="nil"/>
              <w:left w:val="nil"/>
              <w:bottom w:val="single" w:sz="4" w:space="0" w:color="auto"/>
              <w:right w:val="single" w:sz="4" w:space="0" w:color="auto"/>
            </w:tcBorders>
            <w:shd w:val="clear" w:color="000000" w:fill="C6EFCE"/>
            <w:vAlign w:val="center"/>
            <w:hideMark/>
          </w:tcPr>
          <w:p w14:paraId="6447352D" w14:textId="77777777" w:rsidR="003D5ABA" w:rsidRPr="00C910F5" w:rsidRDefault="003D5ABA" w:rsidP="003D5ABA">
            <w:pPr>
              <w:widowControl/>
              <w:autoSpaceDE/>
              <w:autoSpaceDN/>
              <w:jc w:val="center"/>
              <w:rPr>
                <w:color w:val="006100"/>
                <w:sz w:val="20"/>
                <w:szCs w:val="18"/>
                <w:lang w:bidi="ar-SA"/>
              </w:rPr>
            </w:pPr>
            <w:r w:rsidRPr="00C910F5">
              <w:rPr>
                <w:color w:val="006100"/>
                <w:sz w:val="20"/>
                <w:szCs w:val="18"/>
                <w:lang w:bidi="ar-SA"/>
              </w:rPr>
              <w:t>0,19</w:t>
            </w:r>
          </w:p>
        </w:tc>
        <w:tc>
          <w:tcPr>
            <w:tcW w:w="966" w:type="pct"/>
            <w:tcBorders>
              <w:top w:val="nil"/>
              <w:left w:val="nil"/>
              <w:bottom w:val="single" w:sz="4" w:space="0" w:color="auto"/>
              <w:right w:val="single" w:sz="4" w:space="0" w:color="auto"/>
            </w:tcBorders>
            <w:shd w:val="clear" w:color="auto" w:fill="auto"/>
            <w:vAlign w:val="center"/>
            <w:hideMark/>
          </w:tcPr>
          <w:p w14:paraId="1ACFDD4F" w14:textId="77777777" w:rsidR="003D5ABA" w:rsidRPr="00C910F5" w:rsidRDefault="003D5ABA" w:rsidP="003D5ABA">
            <w:pPr>
              <w:widowControl/>
              <w:autoSpaceDE/>
              <w:autoSpaceDN/>
              <w:jc w:val="center"/>
              <w:rPr>
                <w:color w:val="000000"/>
                <w:sz w:val="20"/>
                <w:szCs w:val="18"/>
                <w:lang w:bidi="ar-SA"/>
              </w:rPr>
            </w:pPr>
            <w:r w:rsidRPr="00C910F5">
              <w:rPr>
                <w:color w:val="000000"/>
                <w:sz w:val="20"/>
                <w:szCs w:val="18"/>
                <w:lang w:bidi="ar-SA"/>
              </w:rPr>
              <w:t>0</w:t>
            </w:r>
          </w:p>
        </w:tc>
      </w:tr>
      <w:tr w:rsidR="003D5ABA" w:rsidRPr="00C910F5" w14:paraId="2C2C68BE" w14:textId="77777777" w:rsidTr="003D5ABA">
        <w:trPr>
          <w:trHeight w:val="20"/>
        </w:trPr>
        <w:tc>
          <w:tcPr>
            <w:tcW w:w="172" w:type="pct"/>
            <w:tcBorders>
              <w:top w:val="nil"/>
              <w:left w:val="single" w:sz="4" w:space="0" w:color="auto"/>
              <w:bottom w:val="single" w:sz="4" w:space="0" w:color="auto"/>
              <w:right w:val="single" w:sz="4" w:space="0" w:color="auto"/>
            </w:tcBorders>
            <w:shd w:val="clear" w:color="auto" w:fill="auto"/>
            <w:vAlign w:val="center"/>
            <w:hideMark/>
          </w:tcPr>
          <w:p w14:paraId="024F438D" w14:textId="5829436F" w:rsidR="003D5ABA" w:rsidRPr="00C910F5" w:rsidRDefault="003D5ABA" w:rsidP="003D5ABA">
            <w:pPr>
              <w:widowControl/>
              <w:autoSpaceDE/>
              <w:autoSpaceDN/>
              <w:jc w:val="center"/>
              <w:rPr>
                <w:color w:val="000000"/>
                <w:sz w:val="20"/>
                <w:szCs w:val="18"/>
                <w:lang w:bidi="ar-SA"/>
              </w:rPr>
            </w:pPr>
            <w:r w:rsidRPr="00617A75">
              <w:rPr>
                <w:color w:val="000000"/>
                <w:sz w:val="18"/>
                <w:szCs w:val="18"/>
                <w:lang w:bidi="ar-SA"/>
              </w:rPr>
              <w:t>2</w:t>
            </w:r>
          </w:p>
        </w:tc>
        <w:tc>
          <w:tcPr>
            <w:tcW w:w="1845" w:type="pct"/>
            <w:tcBorders>
              <w:top w:val="nil"/>
              <w:left w:val="nil"/>
              <w:bottom w:val="single" w:sz="4" w:space="0" w:color="auto"/>
              <w:right w:val="single" w:sz="4" w:space="0" w:color="auto"/>
            </w:tcBorders>
            <w:shd w:val="clear" w:color="auto" w:fill="auto"/>
            <w:noWrap/>
            <w:vAlign w:val="center"/>
            <w:hideMark/>
          </w:tcPr>
          <w:p w14:paraId="35DF34B1" w14:textId="77777777" w:rsidR="003D5ABA" w:rsidRPr="00C910F5" w:rsidRDefault="003D5ABA" w:rsidP="003D5ABA">
            <w:pPr>
              <w:widowControl/>
              <w:autoSpaceDE/>
              <w:autoSpaceDN/>
              <w:rPr>
                <w:color w:val="000000"/>
                <w:sz w:val="20"/>
                <w:szCs w:val="18"/>
                <w:lang w:bidi="ar-SA"/>
              </w:rPr>
            </w:pPr>
            <w:r w:rsidRPr="00C910F5">
              <w:rPr>
                <w:color w:val="000000"/>
                <w:sz w:val="20"/>
                <w:szCs w:val="18"/>
                <w:lang w:bidi="ar-SA"/>
              </w:rPr>
              <w:t>Котельная № 2 с. Кукобой</w:t>
            </w:r>
          </w:p>
        </w:tc>
        <w:tc>
          <w:tcPr>
            <w:tcW w:w="556" w:type="pct"/>
            <w:tcBorders>
              <w:top w:val="nil"/>
              <w:left w:val="nil"/>
              <w:bottom w:val="single" w:sz="4" w:space="0" w:color="auto"/>
              <w:right w:val="single" w:sz="4" w:space="0" w:color="auto"/>
            </w:tcBorders>
            <w:shd w:val="clear" w:color="000000" w:fill="FFEB9C"/>
            <w:noWrap/>
            <w:vAlign w:val="center"/>
            <w:hideMark/>
          </w:tcPr>
          <w:p w14:paraId="4EF5342F" w14:textId="77777777" w:rsidR="003D5ABA" w:rsidRPr="00C910F5" w:rsidRDefault="003D5ABA" w:rsidP="003D5ABA">
            <w:pPr>
              <w:widowControl/>
              <w:autoSpaceDE/>
              <w:autoSpaceDN/>
              <w:jc w:val="center"/>
              <w:rPr>
                <w:b/>
                <w:bCs/>
                <w:color w:val="9C5700"/>
                <w:sz w:val="20"/>
                <w:szCs w:val="18"/>
                <w:lang w:bidi="ar-SA"/>
              </w:rPr>
            </w:pPr>
            <w:r w:rsidRPr="00C910F5">
              <w:rPr>
                <w:b/>
                <w:bCs/>
                <w:color w:val="9C5700"/>
                <w:sz w:val="20"/>
                <w:szCs w:val="18"/>
                <w:lang w:bidi="ar-SA"/>
              </w:rPr>
              <w:t>0,09</w:t>
            </w:r>
          </w:p>
        </w:tc>
        <w:tc>
          <w:tcPr>
            <w:tcW w:w="789" w:type="pct"/>
            <w:tcBorders>
              <w:top w:val="nil"/>
              <w:left w:val="nil"/>
              <w:bottom w:val="single" w:sz="4" w:space="0" w:color="auto"/>
              <w:right w:val="single" w:sz="4" w:space="0" w:color="auto"/>
            </w:tcBorders>
            <w:shd w:val="clear" w:color="auto" w:fill="auto"/>
            <w:vAlign w:val="center"/>
            <w:hideMark/>
          </w:tcPr>
          <w:p w14:paraId="2FDFBD4D" w14:textId="77777777" w:rsidR="003D5ABA" w:rsidRPr="00C910F5" w:rsidRDefault="003D5ABA" w:rsidP="003D5ABA">
            <w:pPr>
              <w:widowControl/>
              <w:autoSpaceDE/>
              <w:autoSpaceDN/>
              <w:jc w:val="center"/>
              <w:rPr>
                <w:color w:val="000000"/>
                <w:sz w:val="20"/>
                <w:szCs w:val="18"/>
                <w:lang w:bidi="ar-SA"/>
              </w:rPr>
            </w:pPr>
            <w:r w:rsidRPr="00C910F5">
              <w:rPr>
                <w:color w:val="000000"/>
                <w:sz w:val="20"/>
                <w:szCs w:val="18"/>
                <w:lang w:bidi="ar-SA"/>
              </w:rPr>
              <w:t>0</w:t>
            </w:r>
          </w:p>
        </w:tc>
        <w:tc>
          <w:tcPr>
            <w:tcW w:w="672" w:type="pct"/>
            <w:tcBorders>
              <w:top w:val="nil"/>
              <w:left w:val="nil"/>
              <w:bottom w:val="single" w:sz="4" w:space="0" w:color="auto"/>
              <w:right w:val="single" w:sz="4" w:space="0" w:color="auto"/>
            </w:tcBorders>
            <w:shd w:val="clear" w:color="000000" w:fill="C6EFCE"/>
            <w:vAlign w:val="center"/>
            <w:hideMark/>
          </w:tcPr>
          <w:p w14:paraId="356DFEBA" w14:textId="77777777" w:rsidR="003D5ABA" w:rsidRPr="00C910F5" w:rsidRDefault="003D5ABA" w:rsidP="003D5ABA">
            <w:pPr>
              <w:widowControl/>
              <w:autoSpaceDE/>
              <w:autoSpaceDN/>
              <w:jc w:val="center"/>
              <w:rPr>
                <w:color w:val="006100"/>
                <w:sz w:val="20"/>
                <w:szCs w:val="18"/>
                <w:lang w:bidi="ar-SA"/>
              </w:rPr>
            </w:pPr>
            <w:r w:rsidRPr="00C910F5">
              <w:rPr>
                <w:color w:val="006100"/>
                <w:sz w:val="20"/>
                <w:szCs w:val="18"/>
                <w:lang w:bidi="ar-SA"/>
              </w:rPr>
              <w:t>0,09</w:t>
            </w:r>
          </w:p>
        </w:tc>
        <w:tc>
          <w:tcPr>
            <w:tcW w:w="966" w:type="pct"/>
            <w:tcBorders>
              <w:top w:val="nil"/>
              <w:left w:val="nil"/>
              <w:bottom w:val="single" w:sz="4" w:space="0" w:color="auto"/>
              <w:right w:val="single" w:sz="4" w:space="0" w:color="auto"/>
            </w:tcBorders>
            <w:shd w:val="clear" w:color="auto" w:fill="auto"/>
            <w:vAlign w:val="center"/>
            <w:hideMark/>
          </w:tcPr>
          <w:p w14:paraId="57D1F18C" w14:textId="77777777" w:rsidR="003D5ABA" w:rsidRPr="00C910F5" w:rsidRDefault="003D5ABA" w:rsidP="003D5ABA">
            <w:pPr>
              <w:widowControl/>
              <w:autoSpaceDE/>
              <w:autoSpaceDN/>
              <w:jc w:val="center"/>
              <w:rPr>
                <w:color w:val="000000"/>
                <w:sz w:val="20"/>
                <w:szCs w:val="18"/>
                <w:lang w:bidi="ar-SA"/>
              </w:rPr>
            </w:pPr>
            <w:r w:rsidRPr="00C910F5">
              <w:rPr>
                <w:color w:val="000000"/>
                <w:sz w:val="20"/>
                <w:szCs w:val="18"/>
                <w:lang w:bidi="ar-SA"/>
              </w:rPr>
              <w:t>0</w:t>
            </w:r>
          </w:p>
        </w:tc>
      </w:tr>
      <w:tr w:rsidR="003D5ABA" w:rsidRPr="00C910F5" w14:paraId="2E4256C1" w14:textId="77777777" w:rsidTr="003D5ABA">
        <w:trPr>
          <w:trHeight w:val="20"/>
        </w:trPr>
        <w:tc>
          <w:tcPr>
            <w:tcW w:w="172" w:type="pct"/>
            <w:tcBorders>
              <w:top w:val="nil"/>
              <w:left w:val="single" w:sz="4" w:space="0" w:color="auto"/>
              <w:bottom w:val="single" w:sz="4" w:space="0" w:color="auto"/>
              <w:right w:val="single" w:sz="4" w:space="0" w:color="auto"/>
            </w:tcBorders>
            <w:shd w:val="clear" w:color="auto" w:fill="auto"/>
            <w:vAlign w:val="center"/>
            <w:hideMark/>
          </w:tcPr>
          <w:p w14:paraId="3EBB158B" w14:textId="00054FD5" w:rsidR="003D5ABA" w:rsidRPr="00C910F5" w:rsidRDefault="003D5ABA" w:rsidP="003D5ABA">
            <w:pPr>
              <w:widowControl/>
              <w:autoSpaceDE/>
              <w:autoSpaceDN/>
              <w:jc w:val="center"/>
              <w:rPr>
                <w:color w:val="000000"/>
                <w:sz w:val="20"/>
                <w:szCs w:val="18"/>
                <w:lang w:bidi="ar-SA"/>
              </w:rPr>
            </w:pPr>
            <w:r>
              <w:rPr>
                <w:color w:val="000000"/>
                <w:sz w:val="18"/>
                <w:szCs w:val="18"/>
                <w:lang w:bidi="ar-SA"/>
              </w:rPr>
              <w:t>3</w:t>
            </w:r>
          </w:p>
        </w:tc>
        <w:tc>
          <w:tcPr>
            <w:tcW w:w="1845" w:type="pct"/>
            <w:tcBorders>
              <w:top w:val="nil"/>
              <w:left w:val="nil"/>
              <w:bottom w:val="single" w:sz="4" w:space="0" w:color="auto"/>
              <w:right w:val="single" w:sz="4" w:space="0" w:color="auto"/>
            </w:tcBorders>
            <w:shd w:val="clear" w:color="auto" w:fill="auto"/>
            <w:noWrap/>
            <w:vAlign w:val="center"/>
            <w:hideMark/>
          </w:tcPr>
          <w:p w14:paraId="2A364B24" w14:textId="77777777" w:rsidR="003D5ABA" w:rsidRPr="00C910F5" w:rsidRDefault="003D5ABA" w:rsidP="003D5ABA">
            <w:pPr>
              <w:widowControl/>
              <w:autoSpaceDE/>
              <w:autoSpaceDN/>
              <w:rPr>
                <w:color w:val="000000"/>
                <w:sz w:val="20"/>
                <w:szCs w:val="18"/>
                <w:lang w:bidi="ar-SA"/>
              </w:rPr>
            </w:pPr>
            <w:r w:rsidRPr="00C910F5">
              <w:rPr>
                <w:color w:val="000000"/>
                <w:sz w:val="20"/>
                <w:szCs w:val="18"/>
                <w:lang w:bidi="ar-SA"/>
              </w:rPr>
              <w:t>Котельная № 3 с. Всехсвятское</w:t>
            </w:r>
          </w:p>
        </w:tc>
        <w:tc>
          <w:tcPr>
            <w:tcW w:w="556" w:type="pct"/>
            <w:tcBorders>
              <w:top w:val="nil"/>
              <w:left w:val="nil"/>
              <w:bottom w:val="single" w:sz="4" w:space="0" w:color="auto"/>
              <w:right w:val="single" w:sz="4" w:space="0" w:color="auto"/>
            </w:tcBorders>
            <w:shd w:val="clear" w:color="000000" w:fill="FFEB9C"/>
            <w:noWrap/>
            <w:vAlign w:val="center"/>
            <w:hideMark/>
          </w:tcPr>
          <w:p w14:paraId="7FED6F27" w14:textId="77777777" w:rsidR="003D5ABA" w:rsidRPr="00C910F5" w:rsidRDefault="003D5ABA" w:rsidP="003D5ABA">
            <w:pPr>
              <w:widowControl/>
              <w:autoSpaceDE/>
              <w:autoSpaceDN/>
              <w:jc w:val="center"/>
              <w:rPr>
                <w:b/>
                <w:bCs/>
                <w:color w:val="9C5700"/>
                <w:sz w:val="20"/>
                <w:szCs w:val="18"/>
                <w:lang w:bidi="ar-SA"/>
              </w:rPr>
            </w:pPr>
            <w:r w:rsidRPr="00C910F5">
              <w:rPr>
                <w:b/>
                <w:bCs/>
                <w:color w:val="9C5700"/>
                <w:sz w:val="20"/>
                <w:szCs w:val="18"/>
                <w:lang w:bidi="ar-SA"/>
              </w:rPr>
              <w:t>0,08</w:t>
            </w:r>
          </w:p>
        </w:tc>
        <w:tc>
          <w:tcPr>
            <w:tcW w:w="789" w:type="pct"/>
            <w:tcBorders>
              <w:top w:val="nil"/>
              <w:left w:val="nil"/>
              <w:bottom w:val="single" w:sz="4" w:space="0" w:color="auto"/>
              <w:right w:val="single" w:sz="4" w:space="0" w:color="auto"/>
            </w:tcBorders>
            <w:shd w:val="clear" w:color="auto" w:fill="auto"/>
            <w:vAlign w:val="center"/>
            <w:hideMark/>
          </w:tcPr>
          <w:p w14:paraId="52CE2B85" w14:textId="77777777" w:rsidR="003D5ABA" w:rsidRPr="00C910F5" w:rsidRDefault="003D5ABA" w:rsidP="003D5ABA">
            <w:pPr>
              <w:widowControl/>
              <w:autoSpaceDE/>
              <w:autoSpaceDN/>
              <w:jc w:val="center"/>
              <w:rPr>
                <w:color w:val="000000"/>
                <w:sz w:val="20"/>
                <w:szCs w:val="18"/>
                <w:lang w:bidi="ar-SA"/>
              </w:rPr>
            </w:pPr>
            <w:r w:rsidRPr="00C910F5">
              <w:rPr>
                <w:color w:val="000000"/>
                <w:sz w:val="20"/>
                <w:szCs w:val="18"/>
                <w:lang w:bidi="ar-SA"/>
              </w:rPr>
              <w:t>0</w:t>
            </w:r>
          </w:p>
        </w:tc>
        <w:tc>
          <w:tcPr>
            <w:tcW w:w="672" w:type="pct"/>
            <w:tcBorders>
              <w:top w:val="nil"/>
              <w:left w:val="nil"/>
              <w:bottom w:val="single" w:sz="4" w:space="0" w:color="auto"/>
              <w:right w:val="single" w:sz="4" w:space="0" w:color="auto"/>
            </w:tcBorders>
            <w:shd w:val="clear" w:color="000000" w:fill="C6EFCE"/>
            <w:vAlign w:val="center"/>
            <w:hideMark/>
          </w:tcPr>
          <w:p w14:paraId="4A686D00" w14:textId="77777777" w:rsidR="003D5ABA" w:rsidRPr="00C910F5" w:rsidRDefault="003D5ABA" w:rsidP="003D5ABA">
            <w:pPr>
              <w:widowControl/>
              <w:autoSpaceDE/>
              <w:autoSpaceDN/>
              <w:jc w:val="center"/>
              <w:rPr>
                <w:color w:val="006100"/>
                <w:sz w:val="20"/>
                <w:szCs w:val="18"/>
                <w:lang w:bidi="ar-SA"/>
              </w:rPr>
            </w:pPr>
            <w:r w:rsidRPr="00C910F5">
              <w:rPr>
                <w:color w:val="006100"/>
                <w:sz w:val="20"/>
                <w:szCs w:val="18"/>
                <w:lang w:bidi="ar-SA"/>
              </w:rPr>
              <w:t>0,08</w:t>
            </w:r>
          </w:p>
        </w:tc>
        <w:tc>
          <w:tcPr>
            <w:tcW w:w="966" w:type="pct"/>
            <w:tcBorders>
              <w:top w:val="nil"/>
              <w:left w:val="nil"/>
              <w:bottom w:val="single" w:sz="4" w:space="0" w:color="auto"/>
              <w:right w:val="single" w:sz="4" w:space="0" w:color="auto"/>
            </w:tcBorders>
            <w:shd w:val="clear" w:color="auto" w:fill="auto"/>
            <w:vAlign w:val="center"/>
            <w:hideMark/>
          </w:tcPr>
          <w:p w14:paraId="232A711E" w14:textId="77777777" w:rsidR="003D5ABA" w:rsidRPr="00C910F5" w:rsidRDefault="003D5ABA" w:rsidP="003D5ABA">
            <w:pPr>
              <w:widowControl/>
              <w:autoSpaceDE/>
              <w:autoSpaceDN/>
              <w:jc w:val="center"/>
              <w:rPr>
                <w:color w:val="000000"/>
                <w:sz w:val="20"/>
                <w:szCs w:val="18"/>
                <w:lang w:bidi="ar-SA"/>
              </w:rPr>
            </w:pPr>
            <w:r w:rsidRPr="00C910F5">
              <w:rPr>
                <w:color w:val="000000"/>
                <w:sz w:val="20"/>
                <w:szCs w:val="18"/>
                <w:lang w:bidi="ar-SA"/>
              </w:rPr>
              <w:t>0</w:t>
            </w:r>
          </w:p>
        </w:tc>
      </w:tr>
      <w:tr w:rsidR="003D5ABA" w:rsidRPr="00C910F5" w14:paraId="2208C04B" w14:textId="77777777" w:rsidTr="003D5ABA">
        <w:trPr>
          <w:trHeight w:val="20"/>
        </w:trPr>
        <w:tc>
          <w:tcPr>
            <w:tcW w:w="172" w:type="pct"/>
            <w:tcBorders>
              <w:top w:val="nil"/>
              <w:left w:val="single" w:sz="4" w:space="0" w:color="auto"/>
              <w:bottom w:val="single" w:sz="4" w:space="0" w:color="auto"/>
              <w:right w:val="single" w:sz="4" w:space="0" w:color="auto"/>
            </w:tcBorders>
            <w:shd w:val="clear" w:color="auto" w:fill="auto"/>
            <w:vAlign w:val="center"/>
            <w:hideMark/>
          </w:tcPr>
          <w:p w14:paraId="4206EF33" w14:textId="799758C4" w:rsidR="003D5ABA" w:rsidRPr="00C910F5" w:rsidRDefault="003D5ABA" w:rsidP="003D5ABA">
            <w:pPr>
              <w:widowControl/>
              <w:autoSpaceDE/>
              <w:autoSpaceDN/>
              <w:jc w:val="center"/>
              <w:rPr>
                <w:color w:val="000000"/>
                <w:sz w:val="20"/>
                <w:szCs w:val="18"/>
                <w:lang w:bidi="ar-SA"/>
              </w:rPr>
            </w:pPr>
            <w:r>
              <w:rPr>
                <w:color w:val="000000"/>
                <w:sz w:val="18"/>
                <w:szCs w:val="18"/>
                <w:lang w:bidi="ar-SA"/>
              </w:rPr>
              <w:t>4</w:t>
            </w:r>
          </w:p>
        </w:tc>
        <w:tc>
          <w:tcPr>
            <w:tcW w:w="1845" w:type="pct"/>
            <w:tcBorders>
              <w:top w:val="nil"/>
              <w:left w:val="nil"/>
              <w:bottom w:val="single" w:sz="4" w:space="0" w:color="auto"/>
              <w:right w:val="single" w:sz="4" w:space="0" w:color="auto"/>
            </w:tcBorders>
            <w:shd w:val="clear" w:color="auto" w:fill="auto"/>
            <w:noWrap/>
            <w:vAlign w:val="center"/>
            <w:hideMark/>
          </w:tcPr>
          <w:p w14:paraId="1F133D23" w14:textId="77777777" w:rsidR="003D5ABA" w:rsidRPr="00C910F5" w:rsidRDefault="003D5ABA" w:rsidP="003D5ABA">
            <w:pPr>
              <w:widowControl/>
              <w:autoSpaceDE/>
              <w:autoSpaceDN/>
              <w:rPr>
                <w:color w:val="000000"/>
                <w:sz w:val="20"/>
                <w:szCs w:val="18"/>
                <w:lang w:bidi="ar-SA"/>
              </w:rPr>
            </w:pPr>
            <w:r w:rsidRPr="00C910F5">
              <w:rPr>
                <w:color w:val="000000"/>
                <w:sz w:val="20"/>
                <w:szCs w:val="18"/>
                <w:lang w:bidi="ar-SA"/>
              </w:rPr>
              <w:t>Котельная № 4 с. Семеновское</w:t>
            </w:r>
          </w:p>
        </w:tc>
        <w:tc>
          <w:tcPr>
            <w:tcW w:w="556" w:type="pct"/>
            <w:tcBorders>
              <w:top w:val="nil"/>
              <w:left w:val="nil"/>
              <w:bottom w:val="single" w:sz="4" w:space="0" w:color="auto"/>
              <w:right w:val="single" w:sz="4" w:space="0" w:color="auto"/>
            </w:tcBorders>
            <w:shd w:val="clear" w:color="000000" w:fill="FFEB9C"/>
            <w:noWrap/>
            <w:vAlign w:val="center"/>
            <w:hideMark/>
          </w:tcPr>
          <w:p w14:paraId="401D37BD" w14:textId="77777777" w:rsidR="003D5ABA" w:rsidRPr="00C910F5" w:rsidRDefault="003D5ABA" w:rsidP="003D5ABA">
            <w:pPr>
              <w:widowControl/>
              <w:autoSpaceDE/>
              <w:autoSpaceDN/>
              <w:jc w:val="center"/>
              <w:rPr>
                <w:b/>
                <w:bCs/>
                <w:color w:val="9C5700"/>
                <w:sz w:val="20"/>
                <w:szCs w:val="18"/>
                <w:lang w:bidi="ar-SA"/>
              </w:rPr>
            </w:pPr>
            <w:r w:rsidRPr="00C910F5">
              <w:rPr>
                <w:b/>
                <w:bCs/>
                <w:color w:val="9C5700"/>
                <w:sz w:val="20"/>
                <w:szCs w:val="18"/>
                <w:lang w:bidi="ar-SA"/>
              </w:rPr>
              <w:t>0,08</w:t>
            </w:r>
          </w:p>
        </w:tc>
        <w:tc>
          <w:tcPr>
            <w:tcW w:w="789" w:type="pct"/>
            <w:tcBorders>
              <w:top w:val="nil"/>
              <w:left w:val="nil"/>
              <w:bottom w:val="single" w:sz="4" w:space="0" w:color="auto"/>
              <w:right w:val="single" w:sz="4" w:space="0" w:color="auto"/>
            </w:tcBorders>
            <w:shd w:val="clear" w:color="auto" w:fill="auto"/>
            <w:vAlign w:val="center"/>
            <w:hideMark/>
          </w:tcPr>
          <w:p w14:paraId="3BF02733" w14:textId="77777777" w:rsidR="003D5ABA" w:rsidRPr="00C910F5" w:rsidRDefault="003D5ABA" w:rsidP="003D5ABA">
            <w:pPr>
              <w:widowControl/>
              <w:autoSpaceDE/>
              <w:autoSpaceDN/>
              <w:jc w:val="center"/>
              <w:rPr>
                <w:color w:val="000000"/>
                <w:sz w:val="20"/>
                <w:szCs w:val="18"/>
                <w:lang w:bidi="ar-SA"/>
              </w:rPr>
            </w:pPr>
            <w:r w:rsidRPr="00C910F5">
              <w:rPr>
                <w:color w:val="000000"/>
                <w:sz w:val="20"/>
                <w:szCs w:val="18"/>
                <w:lang w:bidi="ar-SA"/>
              </w:rPr>
              <w:t>0</w:t>
            </w:r>
          </w:p>
        </w:tc>
        <w:tc>
          <w:tcPr>
            <w:tcW w:w="672" w:type="pct"/>
            <w:tcBorders>
              <w:top w:val="nil"/>
              <w:left w:val="nil"/>
              <w:bottom w:val="single" w:sz="4" w:space="0" w:color="auto"/>
              <w:right w:val="single" w:sz="4" w:space="0" w:color="auto"/>
            </w:tcBorders>
            <w:shd w:val="clear" w:color="000000" w:fill="C6EFCE"/>
            <w:vAlign w:val="center"/>
            <w:hideMark/>
          </w:tcPr>
          <w:p w14:paraId="071CABB1" w14:textId="77777777" w:rsidR="003D5ABA" w:rsidRPr="00C910F5" w:rsidRDefault="003D5ABA" w:rsidP="003D5ABA">
            <w:pPr>
              <w:widowControl/>
              <w:autoSpaceDE/>
              <w:autoSpaceDN/>
              <w:jc w:val="center"/>
              <w:rPr>
                <w:color w:val="006100"/>
                <w:sz w:val="20"/>
                <w:szCs w:val="18"/>
                <w:lang w:bidi="ar-SA"/>
              </w:rPr>
            </w:pPr>
            <w:r w:rsidRPr="00C910F5">
              <w:rPr>
                <w:color w:val="006100"/>
                <w:sz w:val="20"/>
                <w:szCs w:val="18"/>
                <w:lang w:bidi="ar-SA"/>
              </w:rPr>
              <w:t>0,08</w:t>
            </w:r>
          </w:p>
        </w:tc>
        <w:tc>
          <w:tcPr>
            <w:tcW w:w="966" w:type="pct"/>
            <w:tcBorders>
              <w:top w:val="nil"/>
              <w:left w:val="nil"/>
              <w:bottom w:val="single" w:sz="4" w:space="0" w:color="auto"/>
              <w:right w:val="single" w:sz="4" w:space="0" w:color="auto"/>
            </w:tcBorders>
            <w:shd w:val="clear" w:color="auto" w:fill="auto"/>
            <w:vAlign w:val="center"/>
            <w:hideMark/>
          </w:tcPr>
          <w:p w14:paraId="71F368CF" w14:textId="77777777" w:rsidR="003D5ABA" w:rsidRPr="00C910F5" w:rsidRDefault="003D5ABA" w:rsidP="003D5ABA">
            <w:pPr>
              <w:widowControl/>
              <w:autoSpaceDE/>
              <w:autoSpaceDN/>
              <w:jc w:val="center"/>
              <w:rPr>
                <w:color w:val="000000"/>
                <w:sz w:val="20"/>
                <w:szCs w:val="18"/>
                <w:lang w:bidi="ar-SA"/>
              </w:rPr>
            </w:pPr>
            <w:r w:rsidRPr="00C910F5">
              <w:rPr>
                <w:color w:val="000000"/>
                <w:sz w:val="20"/>
                <w:szCs w:val="18"/>
                <w:lang w:bidi="ar-SA"/>
              </w:rPr>
              <w:t>0</w:t>
            </w:r>
          </w:p>
        </w:tc>
      </w:tr>
      <w:tr w:rsidR="003D5ABA" w:rsidRPr="00C910F5" w14:paraId="4220EA84" w14:textId="77777777" w:rsidTr="003D5ABA">
        <w:trPr>
          <w:trHeight w:val="20"/>
        </w:trPr>
        <w:tc>
          <w:tcPr>
            <w:tcW w:w="172" w:type="pct"/>
            <w:tcBorders>
              <w:top w:val="nil"/>
              <w:left w:val="single" w:sz="4" w:space="0" w:color="auto"/>
              <w:bottom w:val="single" w:sz="4" w:space="0" w:color="auto"/>
              <w:right w:val="single" w:sz="4" w:space="0" w:color="auto"/>
            </w:tcBorders>
            <w:shd w:val="clear" w:color="auto" w:fill="auto"/>
            <w:vAlign w:val="center"/>
            <w:hideMark/>
          </w:tcPr>
          <w:p w14:paraId="44C5B0B9" w14:textId="1C2E0792" w:rsidR="003D5ABA" w:rsidRPr="00C910F5" w:rsidRDefault="003D5ABA" w:rsidP="003D5ABA">
            <w:pPr>
              <w:widowControl/>
              <w:autoSpaceDE/>
              <w:autoSpaceDN/>
              <w:jc w:val="center"/>
              <w:rPr>
                <w:color w:val="000000"/>
                <w:sz w:val="20"/>
                <w:szCs w:val="18"/>
                <w:lang w:bidi="ar-SA"/>
              </w:rPr>
            </w:pPr>
            <w:r>
              <w:rPr>
                <w:color w:val="000000"/>
                <w:sz w:val="18"/>
                <w:szCs w:val="18"/>
                <w:lang w:bidi="ar-SA"/>
              </w:rPr>
              <w:t>5</w:t>
            </w:r>
          </w:p>
        </w:tc>
        <w:tc>
          <w:tcPr>
            <w:tcW w:w="1845" w:type="pct"/>
            <w:tcBorders>
              <w:top w:val="nil"/>
              <w:left w:val="nil"/>
              <w:bottom w:val="single" w:sz="4" w:space="0" w:color="auto"/>
              <w:right w:val="single" w:sz="4" w:space="0" w:color="auto"/>
            </w:tcBorders>
            <w:shd w:val="clear" w:color="auto" w:fill="auto"/>
            <w:noWrap/>
            <w:vAlign w:val="center"/>
            <w:hideMark/>
          </w:tcPr>
          <w:p w14:paraId="6F197AE0" w14:textId="77777777" w:rsidR="003D5ABA" w:rsidRPr="00C910F5" w:rsidRDefault="003D5ABA" w:rsidP="003D5ABA">
            <w:pPr>
              <w:widowControl/>
              <w:autoSpaceDE/>
              <w:autoSpaceDN/>
              <w:rPr>
                <w:color w:val="000000"/>
                <w:sz w:val="20"/>
                <w:szCs w:val="18"/>
                <w:lang w:bidi="ar-SA"/>
              </w:rPr>
            </w:pPr>
            <w:r w:rsidRPr="00C910F5">
              <w:rPr>
                <w:color w:val="000000"/>
                <w:sz w:val="20"/>
                <w:szCs w:val="18"/>
                <w:lang w:bidi="ar-SA"/>
              </w:rPr>
              <w:t>Котельная (дошк. группы) с. Семёновское</w:t>
            </w:r>
          </w:p>
        </w:tc>
        <w:tc>
          <w:tcPr>
            <w:tcW w:w="556" w:type="pct"/>
            <w:tcBorders>
              <w:top w:val="nil"/>
              <w:left w:val="nil"/>
              <w:bottom w:val="single" w:sz="4" w:space="0" w:color="auto"/>
              <w:right w:val="single" w:sz="4" w:space="0" w:color="auto"/>
            </w:tcBorders>
            <w:shd w:val="clear" w:color="000000" w:fill="FFEB9C"/>
            <w:noWrap/>
            <w:vAlign w:val="center"/>
            <w:hideMark/>
          </w:tcPr>
          <w:p w14:paraId="3F8BE321" w14:textId="77777777" w:rsidR="003D5ABA" w:rsidRPr="00C910F5" w:rsidRDefault="003D5ABA" w:rsidP="003D5ABA">
            <w:pPr>
              <w:widowControl/>
              <w:autoSpaceDE/>
              <w:autoSpaceDN/>
              <w:jc w:val="center"/>
              <w:rPr>
                <w:b/>
                <w:bCs/>
                <w:color w:val="9C5700"/>
                <w:sz w:val="20"/>
                <w:szCs w:val="18"/>
                <w:lang w:bidi="ar-SA"/>
              </w:rPr>
            </w:pPr>
            <w:r w:rsidRPr="00C910F5">
              <w:rPr>
                <w:b/>
                <w:bCs/>
                <w:color w:val="9C5700"/>
                <w:sz w:val="20"/>
                <w:szCs w:val="18"/>
                <w:lang w:bidi="ar-SA"/>
              </w:rPr>
              <w:t>0,01</w:t>
            </w:r>
          </w:p>
        </w:tc>
        <w:tc>
          <w:tcPr>
            <w:tcW w:w="789" w:type="pct"/>
            <w:tcBorders>
              <w:top w:val="nil"/>
              <w:left w:val="nil"/>
              <w:bottom w:val="single" w:sz="4" w:space="0" w:color="auto"/>
              <w:right w:val="single" w:sz="4" w:space="0" w:color="auto"/>
            </w:tcBorders>
            <w:shd w:val="clear" w:color="auto" w:fill="auto"/>
            <w:vAlign w:val="center"/>
            <w:hideMark/>
          </w:tcPr>
          <w:p w14:paraId="74953749" w14:textId="77777777" w:rsidR="003D5ABA" w:rsidRPr="00C910F5" w:rsidRDefault="003D5ABA" w:rsidP="003D5ABA">
            <w:pPr>
              <w:widowControl/>
              <w:autoSpaceDE/>
              <w:autoSpaceDN/>
              <w:jc w:val="center"/>
              <w:rPr>
                <w:color w:val="000000"/>
                <w:sz w:val="20"/>
                <w:szCs w:val="18"/>
                <w:lang w:bidi="ar-SA"/>
              </w:rPr>
            </w:pPr>
            <w:r w:rsidRPr="00C910F5">
              <w:rPr>
                <w:color w:val="000000"/>
                <w:sz w:val="20"/>
                <w:szCs w:val="18"/>
                <w:lang w:bidi="ar-SA"/>
              </w:rPr>
              <w:t>0</w:t>
            </w:r>
          </w:p>
        </w:tc>
        <w:tc>
          <w:tcPr>
            <w:tcW w:w="672" w:type="pct"/>
            <w:tcBorders>
              <w:top w:val="nil"/>
              <w:left w:val="nil"/>
              <w:bottom w:val="single" w:sz="4" w:space="0" w:color="auto"/>
              <w:right w:val="single" w:sz="4" w:space="0" w:color="auto"/>
            </w:tcBorders>
            <w:shd w:val="clear" w:color="000000" w:fill="C6EFCE"/>
            <w:vAlign w:val="center"/>
            <w:hideMark/>
          </w:tcPr>
          <w:p w14:paraId="1B76E49B" w14:textId="77777777" w:rsidR="003D5ABA" w:rsidRPr="00C910F5" w:rsidRDefault="003D5ABA" w:rsidP="003D5ABA">
            <w:pPr>
              <w:widowControl/>
              <w:autoSpaceDE/>
              <w:autoSpaceDN/>
              <w:jc w:val="center"/>
              <w:rPr>
                <w:color w:val="006100"/>
                <w:sz w:val="20"/>
                <w:szCs w:val="18"/>
                <w:lang w:bidi="ar-SA"/>
              </w:rPr>
            </w:pPr>
            <w:r w:rsidRPr="00C910F5">
              <w:rPr>
                <w:color w:val="006100"/>
                <w:sz w:val="20"/>
                <w:szCs w:val="18"/>
                <w:lang w:bidi="ar-SA"/>
              </w:rPr>
              <w:t>0,01</w:t>
            </w:r>
          </w:p>
        </w:tc>
        <w:tc>
          <w:tcPr>
            <w:tcW w:w="966" w:type="pct"/>
            <w:tcBorders>
              <w:top w:val="nil"/>
              <w:left w:val="nil"/>
              <w:bottom w:val="single" w:sz="4" w:space="0" w:color="auto"/>
              <w:right w:val="single" w:sz="4" w:space="0" w:color="auto"/>
            </w:tcBorders>
            <w:shd w:val="clear" w:color="auto" w:fill="auto"/>
            <w:vAlign w:val="center"/>
            <w:hideMark/>
          </w:tcPr>
          <w:p w14:paraId="3B2CD62A" w14:textId="77777777" w:rsidR="003D5ABA" w:rsidRPr="00C910F5" w:rsidRDefault="003D5ABA" w:rsidP="003D5ABA">
            <w:pPr>
              <w:widowControl/>
              <w:autoSpaceDE/>
              <w:autoSpaceDN/>
              <w:jc w:val="center"/>
              <w:rPr>
                <w:color w:val="000000"/>
                <w:sz w:val="20"/>
                <w:szCs w:val="18"/>
                <w:lang w:bidi="ar-SA"/>
              </w:rPr>
            </w:pPr>
            <w:r w:rsidRPr="00C910F5">
              <w:rPr>
                <w:color w:val="000000"/>
                <w:sz w:val="20"/>
                <w:szCs w:val="18"/>
                <w:lang w:bidi="ar-SA"/>
              </w:rPr>
              <w:t>0</w:t>
            </w:r>
          </w:p>
        </w:tc>
      </w:tr>
      <w:tr w:rsidR="003D5ABA" w:rsidRPr="00C910F5" w14:paraId="107B2076" w14:textId="77777777" w:rsidTr="003D5ABA">
        <w:trPr>
          <w:trHeight w:val="20"/>
        </w:trPr>
        <w:tc>
          <w:tcPr>
            <w:tcW w:w="172" w:type="pct"/>
            <w:tcBorders>
              <w:top w:val="nil"/>
              <w:left w:val="single" w:sz="4" w:space="0" w:color="auto"/>
              <w:bottom w:val="single" w:sz="4" w:space="0" w:color="auto"/>
              <w:right w:val="single" w:sz="4" w:space="0" w:color="auto"/>
            </w:tcBorders>
            <w:shd w:val="clear" w:color="auto" w:fill="auto"/>
            <w:vAlign w:val="center"/>
            <w:hideMark/>
          </w:tcPr>
          <w:p w14:paraId="3192ED48" w14:textId="71AB466F" w:rsidR="003D5ABA" w:rsidRPr="00C910F5" w:rsidRDefault="003D5ABA" w:rsidP="003D5ABA">
            <w:pPr>
              <w:widowControl/>
              <w:autoSpaceDE/>
              <w:autoSpaceDN/>
              <w:jc w:val="center"/>
              <w:rPr>
                <w:color w:val="000000"/>
                <w:sz w:val="20"/>
                <w:szCs w:val="18"/>
                <w:lang w:bidi="ar-SA"/>
              </w:rPr>
            </w:pPr>
            <w:r>
              <w:rPr>
                <w:color w:val="000000"/>
                <w:sz w:val="18"/>
                <w:szCs w:val="18"/>
                <w:lang w:bidi="ar-SA"/>
              </w:rPr>
              <w:t>6</w:t>
            </w:r>
          </w:p>
        </w:tc>
        <w:tc>
          <w:tcPr>
            <w:tcW w:w="1845" w:type="pct"/>
            <w:tcBorders>
              <w:top w:val="nil"/>
              <w:left w:val="nil"/>
              <w:bottom w:val="single" w:sz="4" w:space="0" w:color="auto"/>
              <w:right w:val="single" w:sz="4" w:space="0" w:color="auto"/>
            </w:tcBorders>
            <w:shd w:val="clear" w:color="auto" w:fill="auto"/>
            <w:noWrap/>
            <w:vAlign w:val="center"/>
            <w:hideMark/>
          </w:tcPr>
          <w:p w14:paraId="6CA5A577" w14:textId="77777777" w:rsidR="003D5ABA" w:rsidRPr="00C910F5" w:rsidRDefault="003D5ABA" w:rsidP="003D5ABA">
            <w:pPr>
              <w:widowControl/>
              <w:autoSpaceDE/>
              <w:autoSpaceDN/>
              <w:rPr>
                <w:color w:val="000000"/>
                <w:sz w:val="20"/>
                <w:szCs w:val="18"/>
                <w:lang w:bidi="ar-SA"/>
              </w:rPr>
            </w:pPr>
            <w:r w:rsidRPr="00C910F5">
              <w:rPr>
                <w:color w:val="000000"/>
                <w:sz w:val="20"/>
                <w:szCs w:val="18"/>
                <w:lang w:bidi="ar-SA"/>
              </w:rPr>
              <w:t>Котельная клуба с. Николо-Ухтома</w:t>
            </w:r>
          </w:p>
        </w:tc>
        <w:tc>
          <w:tcPr>
            <w:tcW w:w="556" w:type="pct"/>
            <w:tcBorders>
              <w:top w:val="nil"/>
              <w:left w:val="nil"/>
              <w:bottom w:val="single" w:sz="4" w:space="0" w:color="auto"/>
              <w:right w:val="single" w:sz="4" w:space="0" w:color="auto"/>
            </w:tcBorders>
            <w:shd w:val="clear" w:color="000000" w:fill="FFEB9C"/>
            <w:noWrap/>
            <w:vAlign w:val="center"/>
            <w:hideMark/>
          </w:tcPr>
          <w:p w14:paraId="29C9BCEB" w14:textId="77777777" w:rsidR="003D5ABA" w:rsidRPr="00C910F5" w:rsidRDefault="003D5ABA" w:rsidP="003D5ABA">
            <w:pPr>
              <w:widowControl/>
              <w:autoSpaceDE/>
              <w:autoSpaceDN/>
              <w:jc w:val="center"/>
              <w:rPr>
                <w:b/>
                <w:bCs/>
                <w:color w:val="9C5700"/>
                <w:sz w:val="20"/>
                <w:szCs w:val="18"/>
                <w:lang w:bidi="ar-SA"/>
              </w:rPr>
            </w:pPr>
            <w:r w:rsidRPr="00C910F5">
              <w:rPr>
                <w:b/>
                <w:bCs/>
                <w:color w:val="9C5700"/>
                <w:sz w:val="20"/>
                <w:szCs w:val="18"/>
                <w:lang w:bidi="ar-SA"/>
              </w:rPr>
              <w:t>0,03</w:t>
            </w:r>
          </w:p>
        </w:tc>
        <w:tc>
          <w:tcPr>
            <w:tcW w:w="789" w:type="pct"/>
            <w:tcBorders>
              <w:top w:val="nil"/>
              <w:left w:val="nil"/>
              <w:bottom w:val="single" w:sz="4" w:space="0" w:color="auto"/>
              <w:right w:val="single" w:sz="4" w:space="0" w:color="auto"/>
            </w:tcBorders>
            <w:shd w:val="clear" w:color="auto" w:fill="auto"/>
            <w:vAlign w:val="center"/>
            <w:hideMark/>
          </w:tcPr>
          <w:p w14:paraId="3B61526C" w14:textId="77777777" w:rsidR="003D5ABA" w:rsidRPr="00C910F5" w:rsidRDefault="003D5ABA" w:rsidP="003D5ABA">
            <w:pPr>
              <w:widowControl/>
              <w:autoSpaceDE/>
              <w:autoSpaceDN/>
              <w:jc w:val="center"/>
              <w:rPr>
                <w:color w:val="000000"/>
                <w:sz w:val="20"/>
                <w:szCs w:val="18"/>
                <w:lang w:bidi="ar-SA"/>
              </w:rPr>
            </w:pPr>
            <w:r w:rsidRPr="00C910F5">
              <w:rPr>
                <w:color w:val="000000"/>
                <w:sz w:val="20"/>
                <w:szCs w:val="18"/>
                <w:lang w:bidi="ar-SA"/>
              </w:rPr>
              <w:t>0</w:t>
            </w:r>
          </w:p>
        </w:tc>
        <w:tc>
          <w:tcPr>
            <w:tcW w:w="672" w:type="pct"/>
            <w:tcBorders>
              <w:top w:val="nil"/>
              <w:left w:val="nil"/>
              <w:bottom w:val="single" w:sz="4" w:space="0" w:color="auto"/>
              <w:right w:val="single" w:sz="4" w:space="0" w:color="auto"/>
            </w:tcBorders>
            <w:shd w:val="clear" w:color="000000" w:fill="C6EFCE"/>
            <w:vAlign w:val="center"/>
            <w:hideMark/>
          </w:tcPr>
          <w:p w14:paraId="1FA3C4EA" w14:textId="77777777" w:rsidR="003D5ABA" w:rsidRPr="00C910F5" w:rsidRDefault="003D5ABA" w:rsidP="003D5ABA">
            <w:pPr>
              <w:widowControl/>
              <w:autoSpaceDE/>
              <w:autoSpaceDN/>
              <w:jc w:val="center"/>
              <w:rPr>
                <w:color w:val="006100"/>
                <w:sz w:val="20"/>
                <w:szCs w:val="18"/>
                <w:lang w:bidi="ar-SA"/>
              </w:rPr>
            </w:pPr>
            <w:r w:rsidRPr="00C910F5">
              <w:rPr>
                <w:color w:val="006100"/>
                <w:sz w:val="20"/>
                <w:szCs w:val="18"/>
                <w:lang w:bidi="ar-SA"/>
              </w:rPr>
              <w:t>0,03</w:t>
            </w:r>
          </w:p>
        </w:tc>
        <w:tc>
          <w:tcPr>
            <w:tcW w:w="966" w:type="pct"/>
            <w:tcBorders>
              <w:top w:val="nil"/>
              <w:left w:val="nil"/>
              <w:bottom w:val="single" w:sz="4" w:space="0" w:color="auto"/>
              <w:right w:val="single" w:sz="4" w:space="0" w:color="auto"/>
            </w:tcBorders>
            <w:shd w:val="clear" w:color="auto" w:fill="auto"/>
            <w:vAlign w:val="center"/>
            <w:hideMark/>
          </w:tcPr>
          <w:p w14:paraId="68C60A04" w14:textId="77777777" w:rsidR="003D5ABA" w:rsidRPr="00C910F5" w:rsidRDefault="003D5ABA" w:rsidP="003D5ABA">
            <w:pPr>
              <w:widowControl/>
              <w:autoSpaceDE/>
              <w:autoSpaceDN/>
              <w:jc w:val="center"/>
              <w:rPr>
                <w:color w:val="000000"/>
                <w:sz w:val="20"/>
                <w:szCs w:val="18"/>
                <w:lang w:bidi="ar-SA"/>
              </w:rPr>
            </w:pPr>
            <w:r w:rsidRPr="00C910F5">
              <w:rPr>
                <w:color w:val="000000"/>
                <w:sz w:val="20"/>
                <w:szCs w:val="18"/>
                <w:lang w:bidi="ar-SA"/>
              </w:rPr>
              <w:t>0</w:t>
            </w:r>
          </w:p>
        </w:tc>
      </w:tr>
      <w:tr w:rsidR="003D5ABA" w:rsidRPr="00C910F5" w14:paraId="4879B524" w14:textId="77777777" w:rsidTr="003D5ABA">
        <w:trPr>
          <w:trHeight w:val="20"/>
        </w:trPr>
        <w:tc>
          <w:tcPr>
            <w:tcW w:w="172" w:type="pct"/>
            <w:tcBorders>
              <w:top w:val="nil"/>
              <w:left w:val="single" w:sz="4" w:space="0" w:color="auto"/>
              <w:bottom w:val="single" w:sz="4" w:space="0" w:color="auto"/>
              <w:right w:val="single" w:sz="4" w:space="0" w:color="auto"/>
            </w:tcBorders>
            <w:shd w:val="clear" w:color="auto" w:fill="auto"/>
            <w:vAlign w:val="center"/>
            <w:hideMark/>
          </w:tcPr>
          <w:p w14:paraId="4F8F3078" w14:textId="46F93E23" w:rsidR="003D5ABA" w:rsidRPr="00C910F5" w:rsidRDefault="003D5ABA" w:rsidP="003D5ABA">
            <w:pPr>
              <w:widowControl/>
              <w:autoSpaceDE/>
              <w:autoSpaceDN/>
              <w:jc w:val="center"/>
              <w:rPr>
                <w:color w:val="000000"/>
                <w:sz w:val="20"/>
                <w:szCs w:val="18"/>
                <w:lang w:bidi="ar-SA"/>
              </w:rPr>
            </w:pPr>
            <w:r>
              <w:rPr>
                <w:color w:val="000000"/>
                <w:sz w:val="18"/>
                <w:szCs w:val="18"/>
                <w:lang w:bidi="ar-SA"/>
              </w:rPr>
              <w:t>7</w:t>
            </w:r>
          </w:p>
        </w:tc>
        <w:tc>
          <w:tcPr>
            <w:tcW w:w="1845" w:type="pct"/>
            <w:tcBorders>
              <w:top w:val="nil"/>
              <w:left w:val="nil"/>
              <w:bottom w:val="single" w:sz="4" w:space="0" w:color="auto"/>
              <w:right w:val="single" w:sz="4" w:space="0" w:color="auto"/>
            </w:tcBorders>
            <w:shd w:val="clear" w:color="auto" w:fill="auto"/>
            <w:noWrap/>
            <w:vAlign w:val="center"/>
            <w:hideMark/>
          </w:tcPr>
          <w:p w14:paraId="43434522" w14:textId="77777777" w:rsidR="003D5ABA" w:rsidRPr="00C910F5" w:rsidRDefault="003D5ABA" w:rsidP="003D5ABA">
            <w:pPr>
              <w:widowControl/>
              <w:autoSpaceDE/>
              <w:autoSpaceDN/>
              <w:rPr>
                <w:color w:val="000000"/>
                <w:sz w:val="20"/>
                <w:szCs w:val="18"/>
                <w:lang w:bidi="ar-SA"/>
              </w:rPr>
            </w:pPr>
            <w:r w:rsidRPr="00C910F5">
              <w:rPr>
                <w:color w:val="000000"/>
                <w:sz w:val="20"/>
                <w:szCs w:val="18"/>
                <w:lang w:bidi="ar-SA"/>
              </w:rPr>
              <w:t>Котельная клуба д. Паршино</w:t>
            </w:r>
          </w:p>
        </w:tc>
        <w:tc>
          <w:tcPr>
            <w:tcW w:w="556" w:type="pct"/>
            <w:tcBorders>
              <w:top w:val="nil"/>
              <w:left w:val="nil"/>
              <w:bottom w:val="single" w:sz="4" w:space="0" w:color="auto"/>
              <w:right w:val="single" w:sz="4" w:space="0" w:color="auto"/>
            </w:tcBorders>
            <w:shd w:val="clear" w:color="000000" w:fill="FFEB9C"/>
            <w:noWrap/>
            <w:vAlign w:val="center"/>
            <w:hideMark/>
          </w:tcPr>
          <w:p w14:paraId="06C00584" w14:textId="77777777" w:rsidR="003D5ABA" w:rsidRPr="00C910F5" w:rsidRDefault="003D5ABA" w:rsidP="003D5ABA">
            <w:pPr>
              <w:widowControl/>
              <w:autoSpaceDE/>
              <w:autoSpaceDN/>
              <w:jc w:val="center"/>
              <w:rPr>
                <w:b/>
                <w:bCs/>
                <w:color w:val="9C5700"/>
                <w:sz w:val="20"/>
                <w:szCs w:val="18"/>
                <w:lang w:bidi="ar-SA"/>
              </w:rPr>
            </w:pPr>
            <w:r w:rsidRPr="00C910F5">
              <w:rPr>
                <w:b/>
                <w:bCs/>
                <w:color w:val="9C5700"/>
                <w:sz w:val="20"/>
                <w:szCs w:val="18"/>
                <w:lang w:bidi="ar-SA"/>
              </w:rPr>
              <w:t>0,018</w:t>
            </w:r>
          </w:p>
        </w:tc>
        <w:tc>
          <w:tcPr>
            <w:tcW w:w="789" w:type="pct"/>
            <w:tcBorders>
              <w:top w:val="nil"/>
              <w:left w:val="nil"/>
              <w:bottom w:val="single" w:sz="4" w:space="0" w:color="auto"/>
              <w:right w:val="single" w:sz="4" w:space="0" w:color="auto"/>
            </w:tcBorders>
            <w:shd w:val="clear" w:color="auto" w:fill="auto"/>
            <w:vAlign w:val="center"/>
            <w:hideMark/>
          </w:tcPr>
          <w:p w14:paraId="0FA05C77" w14:textId="77777777" w:rsidR="003D5ABA" w:rsidRPr="00C910F5" w:rsidRDefault="003D5ABA" w:rsidP="003D5ABA">
            <w:pPr>
              <w:widowControl/>
              <w:autoSpaceDE/>
              <w:autoSpaceDN/>
              <w:jc w:val="center"/>
              <w:rPr>
                <w:color w:val="000000"/>
                <w:sz w:val="20"/>
                <w:szCs w:val="18"/>
                <w:lang w:bidi="ar-SA"/>
              </w:rPr>
            </w:pPr>
            <w:r w:rsidRPr="00C910F5">
              <w:rPr>
                <w:color w:val="000000"/>
                <w:sz w:val="20"/>
                <w:szCs w:val="18"/>
                <w:lang w:bidi="ar-SA"/>
              </w:rPr>
              <w:t>0</w:t>
            </w:r>
          </w:p>
        </w:tc>
        <w:tc>
          <w:tcPr>
            <w:tcW w:w="672" w:type="pct"/>
            <w:tcBorders>
              <w:top w:val="nil"/>
              <w:left w:val="nil"/>
              <w:bottom w:val="single" w:sz="4" w:space="0" w:color="auto"/>
              <w:right w:val="single" w:sz="4" w:space="0" w:color="auto"/>
            </w:tcBorders>
            <w:shd w:val="clear" w:color="000000" w:fill="C6EFCE"/>
            <w:vAlign w:val="center"/>
            <w:hideMark/>
          </w:tcPr>
          <w:p w14:paraId="16080DF6" w14:textId="77777777" w:rsidR="003D5ABA" w:rsidRPr="00C910F5" w:rsidRDefault="003D5ABA" w:rsidP="003D5ABA">
            <w:pPr>
              <w:widowControl/>
              <w:autoSpaceDE/>
              <w:autoSpaceDN/>
              <w:jc w:val="center"/>
              <w:rPr>
                <w:color w:val="006100"/>
                <w:sz w:val="20"/>
                <w:szCs w:val="18"/>
                <w:lang w:bidi="ar-SA"/>
              </w:rPr>
            </w:pPr>
            <w:r w:rsidRPr="00C910F5">
              <w:rPr>
                <w:color w:val="006100"/>
                <w:sz w:val="20"/>
                <w:szCs w:val="18"/>
                <w:lang w:bidi="ar-SA"/>
              </w:rPr>
              <w:t>0,018</w:t>
            </w:r>
          </w:p>
        </w:tc>
        <w:tc>
          <w:tcPr>
            <w:tcW w:w="966" w:type="pct"/>
            <w:tcBorders>
              <w:top w:val="nil"/>
              <w:left w:val="nil"/>
              <w:bottom w:val="single" w:sz="4" w:space="0" w:color="auto"/>
              <w:right w:val="single" w:sz="4" w:space="0" w:color="auto"/>
            </w:tcBorders>
            <w:shd w:val="clear" w:color="auto" w:fill="auto"/>
            <w:vAlign w:val="center"/>
            <w:hideMark/>
          </w:tcPr>
          <w:p w14:paraId="4E0C49D8" w14:textId="77777777" w:rsidR="003D5ABA" w:rsidRPr="00C910F5" w:rsidRDefault="003D5ABA" w:rsidP="003D5ABA">
            <w:pPr>
              <w:widowControl/>
              <w:autoSpaceDE/>
              <w:autoSpaceDN/>
              <w:jc w:val="center"/>
              <w:rPr>
                <w:color w:val="000000"/>
                <w:sz w:val="20"/>
                <w:szCs w:val="18"/>
                <w:lang w:bidi="ar-SA"/>
              </w:rPr>
            </w:pPr>
            <w:r w:rsidRPr="00C910F5">
              <w:rPr>
                <w:color w:val="000000"/>
                <w:sz w:val="20"/>
                <w:szCs w:val="18"/>
                <w:lang w:bidi="ar-SA"/>
              </w:rPr>
              <w:t>0</w:t>
            </w:r>
          </w:p>
        </w:tc>
      </w:tr>
      <w:tr w:rsidR="003D5ABA" w:rsidRPr="00C910F5" w14:paraId="32B3EC67" w14:textId="77777777" w:rsidTr="003D5ABA">
        <w:trPr>
          <w:trHeight w:val="20"/>
        </w:trPr>
        <w:tc>
          <w:tcPr>
            <w:tcW w:w="172" w:type="pct"/>
            <w:tcBorders>
              <w:top w:val="nil"/>
              <w:left w:val="single" w:sz="4" w:space="0" w:color="auto"/>
              <w:bottom w:val="single" w:sz="4" w:space="0" w:color="auto"/>
              <w:right w:val="single" w:sz="4" w:space="0" w:color="auto"/>
            </w:tcBorders>
            <w:shd w:val="clear" w:color="auto" w:fill="auto"/>
            <w:vAlign w:val="center"/>
            <w:hideMark/>
          </w:tcPr>
          <w:p w14:paraId="0026FF79" w14:textId="1FB69402" w:rsidR="003D5ABA" w:rsidRPr="00C910F5" w:rsidRDefault="003D5ABA" w:rsidP="003D5ABA">
            <w:pPr>
              <w:widowControl/>
              <w:autoSpaceDE/>
              <w:autoSpaceDN/>
              <w:jc w:val="center"/>
              <w:rPr>
                <w:color w:val="000000"/>
                <w:sz w:val="20"/>
                <w:szCs w:val="18"/>
                <w:lang w:bidi="ar-SA"/>
              </w:rPr>
            </w:pPr>
            <w:r>
              <w:rPr>
                <w:color w:val="000000"/>
                <w:sz w:val="18"/>
                <w:szCs w:val="18"/>
                <w:lang w:bidi="ar-SA"/>
              </w:rPr>
              <w:t>8</w:t>
            </w:r>
          </w:p>
        </w:tc>
        <w:tc>
          <w:tcPr>
            <w:tcW w:w="1845" w:type="pct"/>
            <w:tcBorders>
              <w:top w:val="nil"/>
              <w:left w:val="nil"/>
              <w:bottom w:val="single" w:sz="4" w:space="0" w:color="auto"/>
              <w:right w:val="single" w:sz="4" w:space="0" w:color="auto"/>
            </w:tcBorders>
            <w:shd w:val="clear" w:color="auto" w:fill="auto"/>
            <w:noWrap/>
            <w:vAlign w:val="center"/>
            <w:hideMark/>
          </w:tcPr>
          <w:p w14:paraId="73236CD1" w14:textId="77777777" w:rsidR="003D5ABA" w:rsidRPr="00C910F5" w:rsidRDefault="003D5ABA" w:rsidP="003D5ABA">
            <w:pPr>
              <w:widowControl/>
              <w:autoSpaceDE/>
              <w:autoSpaceDN/>
              <w:rPr>
                <w:color w:val="000000"/>
                <w:sz w:val="20"/>
                <w:szCs w:val="18"/>
                <w:lang w:bidi="ar-SA"/>
              </w:rPr>
            </w:pPr>
            <w:r w:rsidRPr="00C910F5">
              <w:rPr>
                <w:color w:val="000000"/>
                <w:sz w:val="20"/>
                <w:szCs w:val="18"/>
                <w:lang w:bidi="ar-SA"/>
              </w:rPr>
              <w:t>Котельная клуба д. Ефимовское</w:t>
            </w:r>
          </w:p>
        </w:tc>
        <w:tc>
          <w:tcPr>
            <w:tcW w:w="556" w:type="pct"/>
            <w:tcBorders>
              <w:top w:val="nil"/>
              <w:left w:val="nil"/>
              <w:bottom w:val="single" w:sz="4" w:space="0" w:color="auto"/>
              <w:right w:val="single" w:sz="4" w:space="0" w:color="auto"/>
            </w:tcBorders>
            <w:shd w:val="clear" w:color="000000" w:fill="FFEB9C"/>
            <w:noWrap/>
            <w:vAlign w:val="center"/>
            <w:hideMark/>
          </w:tcPr>
          <w:p w14:paraId="3112800B" w14:textId="77777777" w:rsidR="003D5ABA" w:rsidRPr="00C910F5" w:rsidRDefault="003D5ABA" w:rsidP="003D5ABA">
            <w:pPr>
              <w:widowControl/>
              <w:autoSpaceDE/>
              <w:autoSpaceDN/>
              <w:jc w:val="center"/>
              <w:rPr>
                <w:b/>
                <w:bCs/>
                <w:color w:val="9C5700"/>
                <w:sz w:val="20"/>
                <w:szCs w:val="18"/>
                <w:lang w:bidi="ar-SA"/>
              </w:rPr>
            </w:pPr>
            <w:r w:rsidRPr="00C910F5">
              <w:rPr>
                <w:b/>
                <w:bCs/>
                <w:color w:val="9C5700"/>
                <w:sz w:val="20"/>
                <w:szCs w:val="18"/>
                <w:lang w:bidi="ar-SA"/>
              </w:rPr>
              <w:t>0,12</w:t>
            </w:r>
          </w:p>
        </w:tc>
        <w:tc>
          <w:tcPr>
            <w:tcW w:w="789" w:type="pct"/>
            <w:tcBorders>
              <w:top w:val="nil"/>
              <w:left w:val="nil"/>
              <w:bottom w:val="single" w:sz="4" w:space="0" w:color="auto"/>
              <w:right w:val="single" w:sz="4" w:space="0" w:color="auto"/>
            </w:tcBorders>
            <w:shd w:val="clear" w:color="auto" w:fill="auto"/>
            <w:vAlign w:val="center"/>
            <w:hideMark/>
          </w:tcPr>
          <w:p w14:paraId="2DC70070" w14:textId="77777777" w:rsidR="003D5ABA" w:rsidRPr="00C910F5" w:rsidRDefault="003D5ABA" w:rsidP="003D5ABA">
            <w:pPr>
              <w:widowControl/>
              <w:autoSpaceDE/>
              <w:autoSpaceDN/>
              <w:jc w:val="center"/>
              <w:rPr>
                <w:color w:val="000000"/>
                <w:sz w:val="20"/>
                <w:szCs w:val="18"/>
                <w:lang w:bidi="ar-SA"/>
              </w:rPr>
            </w:pPr>
            <w:r w:rsidRPr="00C910F5">
              <w:rPr>
                <w:color w:val="000000"/>
                <w:sz w:val="20"/>
                <w:szCs w:val="18"/>
                <w:lang w:bidi="ar-SA"/>
              </w:rPr>
              <w:t>0</w:t>
            </w:r>
          </w:p>
        </w:tc>
        <w:tc>
          <w:tcPr>
            <w:tcW w:w="672" w:type="pct"/>
            <w:tcBorders>
              <w:top w:val="nil"/>
              <w:left w:val="nil"/>
              <w:bottom w:val="single" w:sz="4" w:space="0" w:color="auto"/>
              <w:right w:val="single" w:sz="4" w:space="0" w:color="auto"/>
            </w:tcBorders>
            <w:shd w:val="clear" w:color="000000" w:fill="C6EFCE"/>
            <w:vAlign w:val="center"/>
            <w:hideMark/>
          </w:tcPr>
          <w:p w14:paraId="46688561" w14:textId="77777777" w:rsidR="003D5ABA" w:rsidRPr="00C910F5" w:rsidRDefault="003D5ABA" w:rsidP="003D5ABA">
            <w:pPr>
              <w:widowControl/>
              <w:autoSpaceDE/>
              <w:autoSpaceDN/>
              <w:jc w:val="center"/>
              <w:rPr>
                <w:color w:val="006100"/>
                <w:sz w:val="20"/>
                <w:szCs w:val="18"/>
                <w:lang w:bidi="ar-SA"/>
              </w:rPr>
            </w:pPr>
            <w:r w:rsidRPr="00C910F5">
              <w:rPr>
                <w:color w:val="006100"/>
                <w:sz w:val="20"/>
                <w:szCs w:val="18"/>
                <w:lang w:bidi="ar-SA"/>
              </w:rPr>
              <w:t>0,12</w:t>
            </w:r>
          </w:p>
        </w:tc>
        <w:tc>
          <w:tcPr>
            <w:tcW w:w="966" w:type="pct"/>
            <w:tcBorders>
              <w:top w:val="nil"/>
              <w:left w:val="nil"/>
              <w:bottom w:val="single" w:sz="4" w:space="0" w:color="auto"/>
              <w:right w:val="single" w:sz="4" w:space="0" w:color="auto"/>
            </w:tcBorders>
            <w:shd w:val="clear" w:color="auto" w:fill="auto"/>
            <w:vAlign w:val="center"/>
            <w:hideMark/>
          </w:tcPr>
          <w:p w14:paraId="32D1B906" w14:textId="77777777" w:rsidR="003D5ABA" w:rsidRPr="00C910F5" w:rsidRDefault="003D5ABA" w:rsidP="003D5ABA">
            <w:pPr>
              <w:widowControl/>
              <w:autoSpaceDE/>
              <w:autoSpaceDN/>
              <w:jc w:val="center"/>
              <w:rPr>
                <w:color w:val="000000"/>
                <w:sz w:val="20"/>
                <w:szCs w:val="18"/>
                <w:lang w:bidi="ar-SA"/>
              </w:rPr>
            </w:pPr>
            <w:r w:rsidRPr="00C910F5">
              <w:rPr>
                <w:color w:val="000000"/>
                <w:sz w:val="20"/>
                <w:szCs w:val="18"/>
                <w:lang w:bidi="ar-SA"/>
              </w:rPr>
              <w:t>0</w:t>
            </w:r>
          </w:p>
        </w:tc>
      </w:tr>
    </w:tbl>
    <w:p w14:paraId="3B81015C" w14:textId="77777777" w:rsidR="002C3326" w:rsidRPr="002C3326" w:rsidRDefault="002C3326" w:rsidP="002C3326">
      <w:pPr>
        <w:pStyle w:val="a5"/>
      </w:pPr>
    </w:p>
    <w:p w14:paraId="1EF3E562" w14:textId="77777777" w:rsidR="006C5CB4" w:rsidRPr="001D7D14" w:rsidRDefault="006C5CB4" w:rsidP="00375697">
      <w:pPr>
        <w:pStyle w:val="a"/>
        <w:numPr>
          <w:ilvl w:val="0"/>
          <w:numId w:val="72"/>
        </w:numPr>
        <w:ind w:left="1418"/>
      </w:pPr>
      <w:bookmarkStart w:id="349" w:name="_Toc107357045"/>
      <w:r w:rsidRPr="001D7D14">
        <w:t>фактические расходы теплоносителя в отопительный и летний периоды.</w:t>
      </w:r>
      <w:bookmarkEnd w:id="347"/>
      <w:bookmarkEnd w:id="348"/>
      <w:bookmarkEnd w:id="349"/>
    </w:p>
    <w:p w14:paraId="0DB39B59" w14:textId="77777777" w:rsidR="006C5CB4" w:rsidRDefault="006C5CB4" w:rsidP="006C5CB4">
      <w:pPr>
        <w:pStyle w:val="a5"/>
      </w:pPr>
      <w:r w:rsidRPr="00184370">
        <w:t xml:space="preserve"> </w:t>
      </w:r>
      <w:r w:rsidRPr="004F2E3C">
        <w:t xml:space="preserve">Фактические расходы теплоносителя в отопительный и летний периоды </w:t>
      </w:r>
      <w:r>
        <w:t xml:space="preserve">не </w:t>
      </w:r>
      <w:r w:rsidRPr="004F2E3C">
        <w:t xml:space="preserve">представлены. </w:t>
      </w:r>
    </w:p>
    <w:p w14:paraId="3E5B6865" w14:textId="77777777" w:rsidR="006C5CB4" w:rsidRDefault="006C5CB4" w:rsidP="00F160E1">
      <w:pPr>
        <w:pStyle w:val="21"/>
        <w:numPr>
          <w:ilvl w:val="0"/>
          <w:numId w:val="16"/>
        </w:numPr>
      </w:pPr>
      <w:bookmarkStart w:id="350" w:name="_TOC_250055"/>
      <w:bookmarkStart w:id="351" w:name="_Toc39024227"/>
      <w:bookmarkStart w:id="352" w:name="_Toc107357046"/>
      <w:bookmarkEnd w:id="350"/>
      <w:r w:rsidRPr="001D7D14">
        <w:lastRenderedPageBreak/>
        <w:t>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bookmarkEnd w:id="351"/>
      <w:bookmarkEnd w:id="352"/>
    </w:p>
    <w:p w14:paraId="53C0B3F8" w14:textId="5FACD567" w:rsidR="006C5CB4" w:rsidRDefault="006C2CFA" w:rsidP="006C5CB4">
      <w:pPr>
        <w:pStyle w:val="a5"/>
      </w:pPr>
      <w:r>
        <w:t>Согласно данным</w:t>
      </w:r>
      <w:r w:rsidR="006C5CB4">
        <w:t xml:space="preserve"> Генерального плана Кукобойского сельского поселения, приростов площадей строительных фондов в зонах действия источников тепловой энергии на расчетный срок не предполагается.</w:t>
      </w:r>
    </w:p>
    <w:p w14:paraId="22C523A9" w14:textId="77777777" w:rsidR="006C5CB4" w:rsidRPr="001D7D14" w:rsidRDefault="006C5CB4" w:rsidP="00F160E1">
      <w:pPr>
        <w:pStyle w:val="21"/>
        <w:numPr>
          <w:ilvl w:val="0"/>
          <w:numId w:val="16"/>
        </w:numPr>
      </w:pPr>
      <w:bookmarkStart w:id="353" w:name="_Toc39024228"/>
      <w:bookmarkStart w:id="354" w:name="_Toc107357047"/>
      <w:r w:rsidRPr="001D7D14">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353"/>
      <w:bookmarkEnd w:id="354"/>
    </w:p>
    <w:p w14:paraId="7FF5D9D1" w14:textId="3720FADA" w:rsidR="006C5CB4" w:rsidRDefault="006C2CFA" w:rsidP="006C5CB4">
      <w:pPr>
        <w:pStyle w:val="a5"/>
      </w:pPr>
      <w:r>
        <w:t>Согласно данным</w:t>
      </w:r>
      <w:r w:rsidR="006C5CB4">
        <w:t xml:space="preserve"> Генерального плана Кукобойского сельского поселения, приростов площадей строительных фондов в зонах действия источников тепловой энергии на расчетный срок не предполагается.</w:t>
      </w:r>
    </w:p>
    <w:p w14:paraId="15B21573" w14:textId="77777777" w:rsidR="006C5CB4" w:rsidRDefault="006C5CB4" w:rsidP="00F160E1">
      <w:pPr>
        <w:pStyle w:val="21"/>
        <w:numPr>
          <w:ilvl w:val="0"/>
          <w:numId w:val="16"/>
        </w:numPr>
      </w:pPr>
      <w:bookmarkStart w:id="355" w:name="_Toc39024229"/>
      <w:bookmarkStart w:id="356" w:name="_Toc107357048"/>
      <w:r w:rsidRPr="001D7D14">
        <w:t>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355"/>
      <w:bookmarkEnd w:id="356"/>
    </w:p>
    <w:p w14:paraId="6BED8D41" w14:textId="77777777" w:rsidR="006C5CB4" w:rsidRDefault="006C5CB4" w:rsidP="006C5CB4">
      <w:pPr>
        <w:pStyle w:val="a5"/>
      </w:pPr>
      <w:r w:rsidRPr="00297B08">
        <w:t xml:space="preserve">Прироста тепловых нагрузок в </w:t>
      </w:r>
      <w:r w:rsidR="00EE2756">
        <w:t>Кукобойском сельском поселении</w:t>
      </w:r>
      <w:r w:rsidRPr="00297B08">
        <w:t xml:space="preserve"> на расчетный срок не планируется.</w:t>
      </w:r>
    </w:p>
    <w:p w14:paraId="1350E476" w14:textId="77777777" w:rsidR="006C5CB4" w:rsidRPr="001D7D14" w:rsidRDefault="006C5CB4" w:rsidP="00F160E1">
      <w:pPr>
        <w:pStyle w:val="21"/>
        <w:numPr>
          <w:ilvl w:val="0"/>
          <w:numId w:val="16"/>
        </w:numPr>
      </w:pPr>
      <w:bookmarkStart w:id="357" w:name="_Toc24969641"/>
      <w:bookmarkStart w:id="358" w:name="_Toc39024230"/>
      <w:bookmarkStart w:id="359" w:name="_Toc107357049"/>
      <w:r w:rsidRPr="001D7D14">
        <w:t>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bookmarkEnd w:id="357"/>
      <w:bookmarkEnd w:id="358"/>
      <w:bookmarkEnd w:id="359"/>
    </w:p>
    <w:p w14:paraId="2159416F" w14:textId="4C85FC5C" w:rsidR="006C5CB4" w:rsidRDefault="006C2CFA" w:rsidP="006C5CB4">
      <w:pPr>
        <w:pStyle w:val="a5"/>
      </w:pPr>
      <w:r>
        <w:t>Согласно данным</w:t>
      </w:r>
      <w:r w:rsidR="006C5CB4">
        <w:t xml:space="preserve"> Генерального плана Кукобойского сельского поселения, приростов площадей строительных фондов в зонах действия источников тепловой энергии на расчетный срок не предполагается. </w:t>
      </w:r>
      <w:r w:rsidR="006C5CB4" w:rsidRPr="00297B08">
        <w:t xml:space="preserve">Прироста тепловых нагрузок в </w:t>
      </w:r>
      <w:r w:rsidR="00EE2756">
        <w:t>Кукобойском сельском поселении</w:t>
      </w:r>
      <w:r w:rsidR="006C5CB4" w:rsidRPr="00297B08">
        <w:t xml:space="preserve"> на расчетный срок не планируется.</w:t>
      </w:r>
    </w:p>
    <w:p w14:paraId="78300C7F" w14:textId="77777777" w:rsidR="006C5CB4" w:rsidRPr="001D7D14" w:rsidRDefault="006C5CB4" w:rsidP="00F160E1">
      <w:pPr>
        <w:pStyle w:val="21"/>
        <w:numPr>
          <w:ilvl w:val="0"/>
          <w:numId w:val="16"/>
        </w:numPr>
      </w:pPr>
      <w:bookmarkStart w:id="360" w:name="_Toc24969642"/>
      <w:bookmarkStart w:id="361" w:name="_Toc39024231"/>
      <w:bookmarkStart w:id="362" w:name="_Toc107357050"/>
      <w:r w:rsidRPr="001D7D14">
        <w:t>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bookmarkEnd w:id="360"/>
      <w:bookmarkEnd w:id="361"/>
      <w:bookmarkEnd w:id="362"/>
    </w:p>
    <w:p w14:paraId="665C67C9" w14:textId="6E0F39AC" w:rsidR="006C5CB4" w:rsidRDefault="006C2CFA" w:rsidP="006C5CB4">
      <w:pPr>
        <w:pStyle w:val="a5"/>
      </w:pPr>
      <w:r>
        <w:t>Согласно данным</w:t>
      </w:r>
      <w:r w:rsidR="006C5CB4">
        <w:t xml:space="preserve"> Генерального плана Кукобойского сельского поселения, приростов площадей строительных фондов в зонах действия источников тепловой энергии на расчетный срок не предполагается. </w:t>
      </w:r>
      <w:r w:rsidR="006C5CB4" w:rsidRPr="00297B08">
        <w:t xml:space="preserve">Прироста тепловых нагрузок в </w:t>
      </w:r>
      <w:r w:rsidR="00EE2756">
        <w:t>Кукобойском сельском поселении</w:t>
      </w:r>
      <w:r w:rsidR="006C5CB4" w:rsidRPr="00297B08">
        <w:t xml:space="preserve"> на расчетный срок не планируется.</w:t>
      </w:r>
    </w:p>
    <w:p w14:paraId="02066968" w14:textId="77777777" w:rsidR="00FD68FF" w:rsidRPr="00FD68FF" w:rsidRDefault="00541818" w:rsidP="00541818">
      <w:pPr>
        <w:pStyle w:val="a5"/>
        <w:sectPr w:rsidR="00FD68FF" w:rsidRPr="00FD68FF" w:rsidSect="0071737E">
          <w:footerReference w:type="default" r:id="rId69"/>
          <w:type w:val="nextColumn"/>
          <w:pgSz w:w="11900" w:h="16840"/>
          <w:pgMar w:top="1134" w:right="851" w:bottom="1134" w:left="1134" w:header="714" w:footer="571" w:gutter="0"/>
          <w:pgBorders w:offsetFrom="page">
            <w:top w:val="single" w:sz="4" w:space="24" w:color="auto"/>
            <w:left w:val="single" w:sz="4" w:space="24" w:color="auto"/>
            <w:bottom w:val="single" w:sz="4" w:space="24" w:color="auto"/>
            <w:right w:val="single" w:sz="4" w:space="24" w:color="auto"/>
          </w:pgBorders>
          <w:cols w:space="720"/>
        </w:sectPr>
      </w:pPr>
      <w:r>
        <w:t xml:space="preserve"> </w:t>
      </w:r>
    </w:p>
    <w:p w14:paraId="4B067706" w14:textId="77777777" w:rsidR="006C5CB4" w:rsidRDefault="006C5CB4" w:rsidP="006C5CB4">
      <w:pPr>
        <w:pStyle w:val="1"/>
      </w:pPr>
      <w:bookmarkStart w:id="363" w:name="_TOC_250054"/>
      <w:bookmarkStart w:id="364" w:name="_Toc35260303"/>
      <w:bookmarkStart w:id="365" w:name="_Toc35336447"/>
      <w:bookmarkStart w:id="366" w:name="_Toc35336597"/>
      <w:bookmarkStart w:id="367" w:name="_Toc39024232"/>
      <w:bookmarkStart w:id="368" w:name="_Toc107357051"/>
      <w:bookmarkEnd w:id="363"/>
      <w:bookmarkEnd w:id="364"/>
      <w:bookmarkEnd w:id="365"/>
      <w:bookmarkEnd w:id="366"/>
      <w:r>
        <w:lastRenderedPageBreak/>
        <w:t xml:space="preserve">Глава 3. </w:t>
      </w:r>
      <w:r w:rsidRPr="006E3B2E">
        <w:t>Электронная модель системы теплоснабжения поселения, городского округа, города федерального значения</w:t>
      </w:r>
      <w:bookmarkEnd w:id="367"/>
      <w:bookmarkEnd w:id="368"/>
    </w:p>
    <w:p w14:paraId="5210FC85" w14:textId="77777777" w:rsidR="006C5CB4" w:rsidRPr="006C5CB4" w:rsidRDefault="006C5CB4" w:rsidP="00F160E1">
      <w:pPr>
        <w:pStyle w:val="a7"/>
        <w:numPr>
          <w:ilvl w:val="0"/>
          <w:numId w:val="4"/>
        </w:numPr>
        <w:spacing w:before="120"/>
        <w:ind w:right="147"/>
        <w:outlineLvl w:val="1"/>
        <w:rPr>
          <w:b/>
          <w:bCs/>
          <w:vanish/>
          <w:color w:val="17365D" w:themeColor="text2" w:themeShade="BF"/>
          <w:sz w:val="24"/>
          <w:szCs w:val="28"/>
        </w:rPr>
      </w:pPr>
      <w:bookmarkStart w:id="369" w:name="_Toc35290289"/>
      <w:bookmarkStart w:id="370" w:name="_Toc35292102"/>
      <w:bookmarkStart w:id="371" w:name="_Toc35358553"/>
      <w:bookmarkStart w:id="372" w:name="_Toc35508055"/>
      <w:bookmarkStart w:id="373" w:name="_Toc39024233"/>
      <w:bookmarkStart w:id="374" w:name="_Toc39061597"/>
      <w:bookmarkStart w:id="375" w:name="_Toc39061939"/>
      <w:bookmarkStart w:id="376" w:name="_Toc39062208"/>
      <w:bookmarkStart w:id="377" w:name="_Toc107357052"/>
      <w:bookmarkStart w:id="378" w:name="_Toc39024234"/>
      <w:bookmarkEnd w:id="369"/>
      <w:bookmarkEnd w:id="370"/>
      <w:bookmarkEnd w:id="371"/>
      <w:bookmarkEnd w:id="372"/>
      <w:bookmarkEnd w:id="373"/>
      <w:bookmarkEnd w:id="374"/>
      <w:bookmarkEnd w:id="375"/>
      <w:bookmarkEnd w:id="376"/>
      <w:bookmarkEnd w:id="377"/>
    </w:p>
    <w:p w14:paraId="70B454E7" w14:textId="77777777" w:rsidR="006C5CB4" w:rsidRDefault="006C5CB4" w:rsidP="00F160E1">
      <w:pPr>
        <w:pStyle w:val="21"/>
        <w:numPr>
          <w:ilvl w:val="0"/>
          <w:numId w:val="51"/>
        </w:numPr>
      </w:pPr>
      <w:bookmarkStart w:id="379" w:name="_Toc107357053"/>
      <w:r w:rsidRPr="001D7D14">
        <w:t>графическое представление объектов системы теплоснабжения с привязкой к топографической основе поселения, городского округа, города федерального значения и с полным топологическим описанием связности объектов</w:t>
      </w:r>
      <w:bookmarkEnd w:id="378"/>
      <w:bookmarkEnd w:id="379"/>
    </w:p>
    <w:p w14:paraId="512A12E9" w14:textId="77777777" w:rsidR="006C5CB4" w:rsidRPr="004F2E3C" w:rsidRDefault="006C5CB4" w:rsidP="006C5CB4">
      <w:pPr>
        <w:pStyle w:val="a5"/>
      </w:pPr>
      <w:r w:rsidRPr="004F2E3C">
        <w:t>Под электронной моделью системы теплоснабжения понимается математическая модель этой системы, привязанная к топографической основе города (поселения), предназначенная для имитационного моделирования всех процессов, протекающих в ней.</w:t>
      </w:r>
    </w:p>
    <w:p w14:paraId="56244B30" w14:textId="77777777" w:rsidR="006C5CB4" w:rsidRPr="004F2E3C" w:rsidRDefault="006C5CB4" w:rsidP="006C5CB4">
      <w:pPr>
        <w:pStyle w:val="a5"/>
      </w:pPr>
      <w:r w:rsidRPr="004F2E3C">
        <w:t>Электронная модель системы теплоснабжения городского округа создана на базе программно-расчетного комплекса «Zulu 7.0».</w:t>
      </w:r>
    </w:p>
    <w:p w14:paraId="49654269" w14:textId="77777777" w:rsidR="006C5CB4" w:rsidRPr="004F2E3C" w:rsidRDefault="006C5CB4" w:rsidP="006C5CB4">
      <w:pPr>
        <w:pStyle w:val="a5"/>
      </w:pPr>
      <w:r w:rsidRPr="004F2E3C">
        <w:t>Основными модулями программно-расчетного комплекса Zulu, необходимыми и достаточными для дальнейшей эксплуатации электронной модели системы теплоснабжения городского округа, являются:</w:t>
      </w:r>
    </w:p>
    <w:p w14:paraId="4CB1850B" w14:textId="77777777" w:rsidR="006C5CB4" w:rsidRPr="004F2E3C" w:rsidRDefault="006C5CB4" w:rsidP="00F160E1">
      <w:pPr>
        <w:pStyle w:val="a5"/>
        <w:widowControl/>
        <w:numPr>
          <w:ilvl w:val="0"/>
          <w:numId w:val="43"/>
        </w:numPr>
        <w:autoSpaceDE/>
        <w:autoSpaceDN/>
        <w:spacing w:before="0" w:line="276" w:lineRule="auto"/>
        <w:ind w:right="141"/>
        <w:contextualSpacing/>
      </w:pPr>
      <w:r w:rsidRPr="004F2E3C">
        <w:t>Геоинформационная система (ГИС) Zulu — предназначена для разработки ГИС приложений, требующих визуализации пространственных данных в векторном и растровом виде, анализа их топологии и их связи с семантическими базами данных;</w:t>
      </w:r>
    </w:p>
    <w:p w14:paraId="5149DB19" w14:textId="77777777" w:rsidR="006C5CB4" w:rsidRPr="004F2E3C" w:rsidRDefault="006C5CB4" w:rsidP="00F160E1">
      <w:pPr>
        <w:pStyle w:val="a5"/>
        <w:widowControl/>
        <w:numPr>
          <w:ilvl w:val="0"/>
          <w:numId w:val="43"/>
        </w:numPr>
        <w:autoSpaceDE/>
        <w:autoSpaceDN/>
        <w:spacing w:before="0" w:line="276" w:lineRule="auto"/>
        <w:ind w:right="141"/>
        <w:contextualSpacing/>
      </w:pPr>
      <w:r w:rsidRPr="004F2E3C">
        <w:t>ZuluThermo — пакет гидравлических расчетов систем теплоснабжения: наладка сетей, расчет режимов (поверочные расчеты) в, конструкторский расчет кольцевых сетей, расчет температур на источнике, пьезометрические графики, коммутационные задачи;</w:t>
      </w:r>
    </w:p>
    <w:p w14:paraId="196741B3" w14:textId="77777777" w:rsidR="006C5CB4" w:rsidRPr="004F2E3C" w:rsidRDefault="006C5CB4" w:rsidP="00F160E1">
      <w:pPr>
        <w:pStyle w:val="a5"/>
        <w:widowControl/>
        <w:numPr>
          <w:ilvl w:val="0"/>
          <w:numId w:val="43"/>
        </w:numPr>
        <w:autoSpaceDE/>
        <w:autoSpaceDN/>
        <w:spacing w:before="0" w:line="276" w:lineRule="auto"/>
        <w:ind w:right="141"/>
        <w:contextualSpacing/>
      </w:pPr>
      <w:r w:rsidRPr="004F2E3C">
        <w:t>ZuluSteam — гидравлических расчетов систем пароснабжения: наладка сетей, расчет режимов (поверочные расчеты), построение графиков падения давления, температуры, энтальпии и влажности пара, коммутационные задачи;</w:t>
      </w:r>
    </w:p>
    <w:p w14:paraId="29502DEB" w14:textId="77777777" w:rsidR="006C5CB4" w:rsidRPr="004F2E3C" w:rsidRDefault="006C5CB4" w:rsidP="00F160E1">
      <w:pPr>
        <w:pStyle w:val="a5"/>
        <w:widowControl/>
        <w:numPr>
          <w:ilvl w:val="0"/>
          <w:numId w:val="43"/>
        </w:numPr>
        <w:autoSpaceDE/>
        <w:autoSpaceDN/>
        <w:spacing w:before="0" w:line="276" w:lineRule="auto"/>
        <w:ind w:right="141"/>
        <w:contextualSpacing/>
      </w:pPr>
      <w:r w:rsidRPr="004F2E3C">
        <w:t>ZuluServer — сервер ГИС Zulu (при необходимости создания нескольких рабочих мест и работы через сеть «Интернет»).</w:t>
      </w:r>
    </w:p>
    <w:p w14:paraId="03FE6B90" w14:textId="77777777" w:rsidR="006C5CB4" w:rsidRPr="004F2E3C" w:rsidRDefault="006C5CB4" w:rsidP="006C5CB4">
      <w:pPr>
        <w:pStyle w:val="a5"/>
      </w:pPr>
      <w:r w:rsidRPr="004F2E3C">
        <w:t>Геоинформационная система ZuluGIS и программно-расчетный комплекс ZuluThermo позволяют решать весь набор задач, рассматриваемых в настоящей главе, а именно:</w:t>
      </w:r>
    </w:p>
    <w:p w14:paraId="527128F6" w14:textId="77777777" w:rsidR="006C5CB4" w:rsidRPr="004F2E3C" w:rsidRDefault="006C5CB4" w:rsidP="00F160E1">
      <w:pPr>
        <w:pStyle w:val="a5"/>
        <w:widowControl/>
        <w:numPr>
          <w:ilvl w:val="0"/>
          <w:numId w:val="44"/>
        </w:numPr>
        <w:autoSpaceDE/>
        <w:autoSpaceDN/>
        <w:spacing w:before="0" w:line="276" w:lineRule="auto"/>
        <w:ind w:right="141"/>
        <w:contextualSpacing/>
      </w:pPr>
      <w:r w:rsidRPr="004F2E3C">
        <w:t>Автоматически создавать электронную модель системы теплоснабжения при нанесении ее на карту города (поселения) с графическим представлением объектов, согласно нормативным документам, с привязкой к топографической основе, выполненной в местной или географической системе координат, с полным топологическим описанием связности объектов;</w:t>
      </w:r>
    </w:p>
    <w:p w14:paraId="5A3D414E" w14:textId="77777777" w:rsidR="006C5CB4" w:rsidRPr="004F2E3C" w:rsidRDefault="006C5CB4" w:rsidP="00F160E1">
      <w:pPr>
        <w:pStyle w:val="a5"/>
        <w:widowControl/>
        <w:numPr>
          <w:ilvl w:val="0"/>
          <w:numId w:val="44"/>
        </w:numPr>
        <w:autoSpaceDE/>
        <w:autoSpaceDN/>
        <w:spacing w:before="0" w:line="276" w:lineRule="auto"/>
        <w:ind w:right="141"/>
        <w:contextualSpacing/>
      </w:pPr>
      <w:r w:rsidRPr="004F2E3C">
        <w:t>Проводить паспортизацию системы теплоснабжения и расчетных единиц территориального деления, включая административное;</w:t>
      </w:r>
    </w:p>
    <w:p w14:paraId="7AFF224D" w14:textId="77777777" w:rsidR="006C5CB4" w:rsidRPr="004F2E3C" w:rsidRDefault="006C5CB4" w:rsidP="00F160E1">
      <w:pPr>
        <w:pStyle w:val="a5"/>
        <w:widowControl/>
        <w:numPr>
          <w:ilvl w:val="0"/>
          <w:numId w:val="44"/>
        </w:numPr>
        <w:autoSpaceDE/>
        <w:autoSpaceDN/>
        <w:spacing w:before="0" w:line="276" w:lineRule="auto"/>
        <w:ind w:right="141"/>
        <w:contextualSpacing/>
      </w:pPr>
      <w:r w:rsidRPr="004F2E3C">
        <w:t>Выполнять 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p>
    <w:p w14:paraId="28D3E36D" w14:textId="77777777" w:rsidR="006C5CB4" w:rsidRPr="004F2E3C" w:rsidRDefault="006C5CB4" w:rsidP="00F160E1">
      <w:pPr>
        <w:pStyle w:val="a5"/>
        <w:widowControl/>
        <w:numPr>
          <w:ilvl w:val="0"/>
          <w:numId w:val="44"/>
        </w:numPr>
        <w:autoSpaceDE/>
        <w:autoSpaceDN/>
        <w:spacing w:before="0" w:line="276" w:lineRule="auto"/>
        <w:ind w:right="141"/>
        <w:contextualSpacing/>
      </w:pPr>
      <w:r w:rsidRPr="004F2E3C">
        <w:t>Моделировать все виды переключений, осуществляемые в тепловых сетях, в том числе переключения тепловых нагрузок между источниками тепловой энергии;</w:t>
      </w:r>
    </w:p>
    <w:p w14:paraId="63C8A563" w14:textId="77777777" w:rsidR="006C5CB4" w:rsidRPr="004F2E3C" w:rsidRDefault="006C5CB4" w:rsidP="00F160E1">
      <w:pPr>
        <w:pStyle w:val="a5"/>
        <w:widowControl/>
        <w:numPr>
          <w:ilvl w:val="0"/>
          <w:numId w:val="44"/>
        </w:numPr>
        <w:autoSpaceDE/>
        <w:autoSpaceDN/>
        <w:spacing w:before="0" w:line="276" w:lineRule="auto"/>
        <w:ind w:right="141"/>
        <w:contextualSpacing/>
      </w:pPr>
      <w:r w:rsidRPr="004F2E3C">
        <w:t>Выполнять расчет балансов по сетевой воде и тепловой энергии по каждому источнику тепловой энергии;</w:t>
      </w:r>
    </w:p>
    <w:p w14:paraId="237DAA2C" w14:textId="77777777" w:rsidR="006C5CB4" w:rsidRPr="004F2E3C" w:rsidRDefault="006C5CB4" w:rsidP="00F160E1">
      <w:pPr>
        <w:pStyle w:val="a5"/>
        <w:widowControl/>
        <w:numPr>
          <w:ilvl w:val="0"/>
          <w:numId w:val="44"/>
        </w:numPr>
        <w:autoSpaceDE/>
        <w:autoSpaceDN/>
        <w:spacing w:before="0" w:line="276" w:lineRule="auto"/>
        <w:ind w:right="141"/>
        <w:contextualSpacing/>
      </w:pPr>
      <w:r w:rsidRPr="004F2E3C">
        <w:t>Осуществлять расчет потерь тепловой энергии через изоляцию и с утечками теплоносителя;</w:t>
      </w:r>
    </w:p>
    <w:p w14:paraId="26F62058" w14:textId="77777777" w:rsidR="006C5CB4" w:rsidRPr="004F2E3C" w:rsidRDefault="006C5CB4" w:rsidP="00F160E1">
      <w:pPr>
        <w:pStyle w:val="a5"/>
        <w:widowControl/>
        <w:numPr>
          <w:ilvl w:val="0"/>
          <w:numId w:val="44"/>
        </w:numPr>
        <w:autoSpaceDE/>
        <w:autoSpaceDN/>
        <w:spacing w:before="0" w:line="276" w:lineRule="auto"/>
        <w:ind w:right="141"/>
        <w:contextualSpacing/>
      </w:pPr>
      <w:r w:rsidRPr="004F2E3C">
        <w:lastRenderedPageBreak/>
        <w:t>Проводить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p>
    <w:p w14:paraId="4B4398F3" w14:textId="77777777" w:rsidR="006C5CB4" w:rsidRPr="004F2E3C" w:rsidRDefault="006C5CB4" w:rsidP="00F160E1">
      <w:pPr>
        <w:pStyle w:val="a5"/>
        <w:widowControl/>
        <w:numPr>
          <w:ilvl w:val="0"/>
          <w:numId w:val="44"/>
        </w:numPr>
        <w:autoSpaceDE/>
        <w:autoSpaceDN/>
        <w:spacing w:before="0" w:line="276" w:lineRule="auto"/>
        <w:ind w:right="141"/>
        <w:contextualSpacing/>
      </w:pPr>
      <w:r w:rsidRPr="004F2E3C">
        <w:t>Строить пьезометрические графики и производить их сравнение для разработки и анализа сценариев перспективного развития тепловых сетей;</w:t>
      </w:r>
    </w:p>
    <w:p w14:paraId="7B4F78F7" w14:textId="77777777" w:rsidR="006C5CB4" w:rsidRPr="004F2E3C" w:rsidRDefault="006C5CB4" w:rsidP="00F160E1">
      <w:pPr>
        <w:pStyle w:val="a5"/>
        <w:widowControl/>
        <w:numPr>
          <w:ilvl w:val="0"/>
          <w:numId w:val="44"/>
        </w:numPr>
        <w:autoSpaceDE/>
        <w:autoSpaceDN/>
        <w:spacing w:before="0" w:line="276" w:lineRule="auto"/>
        <w:ind w:right="141"/>
        <w:contextualSpacing/>
      </w:pPr>
      <w:r w:rsidRPr="004F2E3C">
        <w:t>Строить зоны влияния источников на сеть;</w:t>
      </w:r>
    </w:p>
    <w:p w14:paraId="32E0A201" w14:textId="77777777" w:rsidR="006C5CB4" w:rsidRPr="004F2E3C" w:rsidRDefault="006C5CB4" w:rsidP="00F160E1">
      <w:pPr>
        <w:pStyle w:val="a5"/>
        <w:widowControl/>
        <w:numPr>
          <w:ilvl w:val="0"/>
          <w:numId w:val="44"/>
        </w:numPr>
        <w:autoSpaceDE/>
        <w:autoSpaceDN/>
        <w:spacing w:before="0" w:line="276" w:lineRule="auto"/>
        <w:ind w:right="141"/>
        <w:contextualSpacing/>
      </w:pPr>
      <w:r w:rsidRPr="004F2E3C">
        <w:t>Выполнять реконструкцию тепловых сетей, связанную с увеличением диаметра трубопроводов для обеспечения перспективных приростов тепловой нагрузки или с переводом системы на пониженные параметры теплоносителя;</w:t>
      </w:r>
    </w:p>
    <w:p w14:paraId="6EB3C705" w14:textId="77777777" w:rsidR="006C5CB4" w:rsidRPr="004F2E3C" w:rsidRDefault="006C5CB4" w:rsidP="00F160E1">
      <w:pPr>
        <w:pStyle w:val="a5"/>
        <w:widowControl/>
        <w:numPr>
          <w:ilvl w:val="0"/>
          <w:numId w:val="44"/>
        </w:numPr>
        <w:autoSpaceDE/>
        <w:autoSpaceDN/>
        <w:spacing w:before="0" w:line="276" w:lineRule="auto"/>
        <w:ind w:right="141"/>
        <w:contextualSpacing/>
      </w:pPr>
      <w:r w:rsidRPr="004F2E3C">
        <w:t>Рассчитывать температурный график отпуска тепловой энергии для каждого источника тепловой энергии;</w:t>
      </w:r>
    </w:p>
    <w:p w14:paraId="01E6EFAD" w14:textId="77777777" w:rsidR="006C5CB4" w:rsidRPr="004F2E3C" w:rsidRDefault="006C5CB4" w:rsidP="00F160E1">
      <w:pPr>
        <w:pStyle w:val="a5"/>
        <w:widowControl/>
        <w:numPr>
          <w:ilvl w:val="0"/>
          <w:numId w:val="44"/>
        </w:numPr>
        <w:autoSpaceDE/>
        <w:autoSpaceDN/>
        <w:spacing w:before="0" w:line="276" w:lineRule="auto"/>
        <w:ind w:right="141"/>
        <w:contextualSpacing/>
      </w:pPr>
      <w:r w:rsidRPr="004F2E3C">
        <w:t>Проводить расчет показателей надежности теплоснабжения.</w:t>
      </w:r>
    </w:p>
    <w:p w14:paraId="13855FD8" w14:textId="77777777" w:rsidR="006C5CB4" w:rsidRPr="004F2E3C" w:rsidRDefault="006C5CB4" w:rsidP="006C5CB4">
      <w:pPr>
        <w:pStyle w:val="a5"/>
      </w:pPr>
      <w:r w:rsidRPr="004F2E3C">
        <w:t>Производить расчет отдельных элементов системы теплоснабжения, например, источников тепловой энергии с целью:</w:t>
      </w:r>
    </w:p>
    <w:p w14:paraId="7EBAAA73" w14:textId="77777777" w:rsidR="006C5CB4" w:rsidRPr="004F2E3C" w:rsidRDefault="006C5CB4" w:rsidP="00F160E1">
      <w:pPr>
        <w:pStyle w:val="a5"/>
        <w:widowControl/>
        <w:numPr>
          <w:ilvl w:val="0"/>
          <w:numId w:val="45"/>
        </w:numPr>
        <w:autoSpaceDE/>
        <w:autoSpaceDN/>
        <w:spacing w:before="0" w:line="276" w:lineRule="auto"/>
        <w:ind w:right="141"/>
        <w:contextualSpacing/>
      </w:pPr>
      <w:r w:rsidRPr="004F2E3C">
        <w:t>Проведения паспортизации установленного оборудования;</w:t>
      </w:r>
    </w:p>
    <w:p w14:paraId="5A29EB79" w14:textId="77777777" w:rsidR="006C5CB4" w:rsidRPr="004F2E3C" w:rsidRDefault="006C5CB4" w:rsidP="00F160E1">
      <w:pPr>
        <w:pStyle w:val="a5"/>
        <w:widowControl/>
        <w:numPr>
          <w:ilvl w:val="0"/>
          <w:numId w:val="45"/>
        </w:numPr>
        <w:autoSpaceDE/>
        <w:autoSpaceDN/>
        <w:spacing w:before="0" w:line="276" w:lineRule="auto"/>
        <w:ind w:right="141"/>
        <w:contextualSpacing/>
      </w:pPr>
      <w:r w:rsidRPr="004F2E3C">
        <w:t>Выполнения плановых расчетов по отпуску тепловой энергии;</w:t>
      </w:r>
    </w:p>
    <w:p w14:paraId="153B57CD" w14:textId="77777777" w:rsidR="006C5CB4" w:rsidRPr="004F2E3C" w:rsidRDefault="006C5CB4" w:rsidP="00F160E1">
      <w:pPr>
        <w:pStyle w:val="a5"/>
        <w:widowControl/>
        <w:numPr>
          <w:ilvl w:val="0"/>
          <w:numId w:val="45"/>
        </w:numPr>
        <w:autoSpaceDE/>
        <w:autoSpaceDN/>
        <w:spacing w:before="0" w:line="276" w:lineRule="auto"/>
        <w:ind w:right="141"/>
        <w:contextualSpacing/>
      </w:pPr>
      <w:r w:rsidRPr="004F2E3C">
        <w:t>Определения потребности в топливе основном и резервном;</w:t>
      </w:r>
    </w:p>
    <w:p w14:paraId="20A41AF5" w14:textId="77777777" w:rsidR="006C5CB4" w:rsidRPr="004F2E3C" w:rsidRDefault="006C5CB4" w:rsidP="00F160E1">
      <w:pPr>
        <w:pStyle w:val="a5"/>
        <w:widowControl/>
        <w:numPr>
          <w:ilvl w:val="0"/>
          <w:numId w:val="45"/>
        </w:numPr>
        <w:autoSpaceDE/>
        <w:autoSpaceDN/>
        <w:spacing w:before="0" w:line="276" w:lineRule="auto"/>
        <w:ind w:right="141"/>
        <w:contextualSpacing/>
      </w:pPr>
      <w:r w:rsidRPr="004F2E3C">
        <w:t>Выполнения расчетов по отпуску тепловой энергии за фактически отработанное время;</w:t>
      </w:r>
    </w:p>
    <w:p w14:paraId="52AAE76B" w14:textId="77777777" w:rsidR="006C5CB4" w:rsidRPr="004F2E3C" w:rsidRDefault="006C5CB4" w:rsidP="00F160E1">
      <w:pPr>
        <w:pStyle w:val="a5"/>
        <w:widowControl/>
        <w:numPr>
          <w:ilvl w:val="0"/>
          <w:numId w:val="45"/>
        </w:numPr>
        <w:autoSpaceDE/>
        <w:autoSpaceDN/>
        <w:spacing w:before="0" w:line="276" w:lineRule="auto"/>
        <w:ind w:right="141"/>
        <w:contextualSpacing/>
      </w:pPr>
      <w:r w:rsidRPr="004F2E3C">
        <w:t>Определения вредных выбросов в окружающую среду;</w:t>
      </w:r>
    </w:p>
    <w:p w14:paraId="017CD97A" w14:textId="77777777" w:rsidR="006C5CB4" w:rsidRPr="004F2E3C" w:rsidRDefault="006C5CB4" w:rsidP="00F160E1">
      <w:pPr>
        <w:pStyle w:val="a5"/>
        <w:widowControl/>
        <w:numPr>
          <w:ilvl w:val="0"/>
          <w:numId w:val="45"/>
        </w:numPr>
        <w:autoSpaceDE/>
        <w:autoSpaceDN/>
        <w:spacing w:before="0" w:line="276" w:lineRule="auto"/>
        <w:ind w:right="141"/>
        <w:contextualSpacing/>
      </w:pPr>
      <w:r w:rsidRPr="004F2E3C">
        <w:t>Определения тарифов на производство и передачу тепловой энергии.</w:t>
      </w:r>
    </w:p>
    <w:p w14:paraId="2DAFDC7C" w14:textId="77777777" w:rsidR="006C5CB4" w:rsidRPr="004F2E3C" w:rsidRDefault="006C5CB4" w:rsidP="006C5CB4">
      <w:pPr>
        <w:pStyle w:val="a5"/>
      </w:pPr>
      <w:r w:rsidRPr="004F2E3C">
        <w:t>Геоинформационная система Zulu (рисунок 3.1) предназначена для разработки ГИС приложений, требующих визуализации пространственных данных в векторном и растровом виде, анализа их топологии и их связи с семантическими базами данных.</w:t>
      </w:r>
    </w:p>
    <w:p w14:paraId="4EAA5F9B" w14:textId="77777777" w:rsidR="006C5CB4" w:rsidRPr="004F2E3C" w:rsidRDefault="006C5CB4" w:rsidP="006C5CB4">
      <w:pPr>
        <w:pStyle w:val="a5"/>
      </w:pPr>
      <w:r w:rsidRPr="004F2E3C">
        <w:t>Графические данные в Zulu организованы в виде слоев. Система работает со слоями следующих типов:</w:t>
      </w:r>
    </w:p>
    <w:p w14:paraId="7922AB7D" w14:textId="77777777" w:rsidR="006C5CB4" w:rsidRPr="004F2E3C" w:rsidRDefault="006C5CB4" w:rsidP="00F160E1">
      <w:pPr>
        <w:pStyle w:val="a5"/>
        <w:widowControl/>
        <w:numPr>
          <w:ilvl w:val="0"/>
          <w:numId w:val="46"/>
        </w:numPr>
        <w:autoSpaceDE/>
        <w:autoSpaceDN/>
        <w:spacing w:before="0" w:line="276" w:lineRule="auto"/>
        <w:ind w:right="141"/>
        <w:contextualSpacing/>
      </w:pPr>
      <w:r w:rsidRPr="004F2E3C">
        <w:t>векторные слои — могут содержать объекты разных графических типов: точка (символ), линия, полилиния, поли-полилиния, полигон, поли-полигон, текстовый объект; для организации данных можно создавать классификаторы, группирующие векторные данные по типам и режимам;</w:t>
      </w:r>
    </w:p>
    <w:p w14:paraId="4219CB67" w14:textId="77777777" w:rsidR="006C5CB4" w:rsidRPr="004F2E3C" w:rsidRDefault="006C5CB4" w:rsidP="00F160E1">
      <w:pPr>
        <w:pStyle w:val="a5"/>
        <w:widowControl/>
        <w:numPr>
          <w:ilvl w:val="0"/>
          <w:numId w:val="46"/>
        </w:numPr>
        <w:autoSpaceDE/>
        <w:autoSpaceDN/>
        <w:spacing w:before="0" w:line="276" w:lineRule="auto"/>
        <w:ind w:right="141"/>
        <w:contextualSpacing/>
      </w:pPr>
      <w:r w:rsidRPr="004F2E3C">
        <w:t>растровые слои — привязка растра к местности производится по точкам либо вручную, либо в окне карты; возможен импорт привязанных объектов из Tab (MapInfo) и Map (OziExplorer);</w:t>
      </w:r>
    </w:p>
    <w:p w14:paraId="729D04F5" w14:textId="77777777" w:rsidR="006C5CB4" w:rsidRPr="004F2E3C" w:rsidRDefault="006C5CB4" w:rsidP="00F160E1">
      <w:pPr>
        <w:pStyle w:val="a5"/>
        <w:widowControl/>
        <w:numPr>
          <w:ilvl w:val="0"/>
          <w:numId w:val="46"/>
        </w:numPr>
        <w:autoSpaceDE/>
        <w:autoSpaceDN/>
        <w:spacing w:before="0" w:line="276" w:lineRule="auto"/>
        <w:ind w:right="141"/>
        <w:contextualSpacing/>
      </w:pPr>
      <w:r w:rsidRPr="004F2E3C">
        <w:t>слои рельефа — исходными данными для построения служат слои с изолиниями и высотными отметками, по которым строится триангуляция (триангуляция Делоне, с ограничениями, с учетом изолиний);</w:t>
      </w:r>
    </w:p>
    <w:p w14:paraId="0CD42358" w14:textId="77777777" w:rsidR="006C5CB4" w:rsidRPr="004F2E3C" w:rsidRDefault="006C5CB4" w:rsidP="00F160E1">
      <w:pPr>
        <w:pStyle w:val="a5"/>
        <w:widowControl/>
        <w:numPr>
          <w:ilvl w:val="0"/>
          <w:numId w:val="46"/>
        </w:numPr>
        <w:autoSpaceDE/>
        <w:autoSpaceDN/>
        <w:spacing w:before="0" w:line="276" w:lineRule="auto"/>
        <w:ind w:right="141"/>
        <w:contextualSpacing/>
      </w:pPr>
      <w:r w:rsidRPr="004F2E3C">
        <w:t>слои WMS — позволяют получать и отображать на карте пространственные данные с web-серверов, поддерживающих спецификации WMS (Web Map Service), разработанные Open Geospatial Consortium (OGC);</w:t>
      </w:r>
    </w:p>
    <w:p w14:paraId="415C8FA8" w14:textId="77777777" w:rsidR="006C5CB4" w:rsidRPr="004F2E3C" w:rsidRDefault="006C5CB4" w:rsidP="00F160E1">
      <w:pPr>
        <w:pStyle w:val="a5"/>
        <w:widowControl/>
        <w:numPr>
          <w:ilvl w:val="0"/>
          <w:numId w:val="46"/>
        </w:numPr>
        <w:autoSpaceDE/>
        <w:autoSpaceDN/>
        <w:spacing w:before="0" w:line="276" w:lineRule="auto"/>
        <w:ind w:right="141"/>
        <w:contextualSpacing/>
      </w:pPr>
      <w:r w:rsidRPr="004F2E3C">
        <w:t>слои Tile-серверов — позволяют использовать картографические данные с таких Tile-серверов, как Google maps, OpenStreetMaps, Wikimapia, Яндекс карты, Nokia maps, Космоснимки и другие.</w:t>
      </w:r>
    </w:p>
    <w:p w14:paraId="16FFEBB6" w14:textId="77777777" w:rsidR="006C5CB4" w:rsidRPr="004F2E3C" w:rsidRDefault="006C5CB4" w:rsidP="006C5CB4">
      <w:pPr>
        <w:pStyle w:val="a5"/>
      </w:pPr>
      <w:r w:rsidRPr="004F2E3C">
        <w:t>Каждый тип данных внутри слоя может иметь собственную семантическую базу данных.</w:t>
      </w:r>
    </w:p>
    <w:p w14:paraId="73026A20" w14:textId="77777777" w:rsidR="006C5CB4" w:rsidRPr="006173B9" w:rsidRDefault="006C5CB4" w:rsidP="006C5CB4">
      <w:pPr>
        <w:pStyle w:val="afd"/>
        <w:rPr>
          <w:b w:val="0"/>
        </w:rPr>
      </w:pPr>
      <w:bookmarkStart w:id="380" w:name="_Toc521591948"/>
      <w:bookmarkStart w:id="381" w:name="_Toc24970194"/>
      <w:r>
        <w:rPr>
          <w:b w:val="0"/>
        </w:rPr>
        <w:lastRenderedPageBreak/>
        <w:drawing>
          <wp:inline distT="0" distB="0" distL="0" distR="0" wp14:anchorId="54A4AFE6" wp14:editId="4CFCE478">
            <wp:extent cx="4425950" cy="334708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425950" cy="3347085"/>
                    </a:xfrm>
                    <a:prstGeom prst="rect">
                      <a:avLst/>
                    </a:prstGeom>
                    <a:noFill/>
                  </pic:spPr>
                </pic:pic>
              </a:graphicData>
            </a:graphic>
          </wp:inline>
        </w:drawing>
      </w:r>
    </w:p>
    <w:p w14:paraId="3EAE32A1" w14:textId="77777777" w:rsidR="006C5CB4" w:rsidRPr="002C3326" w:rsidRDefault="006C5CB4" w:rsidP="006C5CB4">
      <w:pPr>
        <w:pStyle w:val="24"/>
        <w:rPr>
          <w:color w:val="auto"/>
        </w:rPr>
      </w:pPr>
      <w:bookmarkStart w:id="382" w:name="_Toc39024044"/>
      <w:bookmarkStart w:id="383" w:name="_Toc107828234"/>
      <w:r w:rsidRPr="002C3326">
        <w:rPr>
          <w:color w:val="auto"/>
        </w:rPr>
        <w:t>Рисунок 3.1 - Геоинформационная система Zulu</w:t>
      </w:r>
      <w:bookmarkEnd w:id="380"/>
      <w:bookmarkEnd w:id="381"/>
      <w:bookmarkEnd w:id="382"/>
      <w:bookmarkEnd w:id="383"/>
    </w:p>
    <w:p w14:paraId="3BD91EA2" w14:textId="77777777" w:rsidR="006C5CB4" w:rsidRPr="004F2E3C" w:rsidRDefault="006C5CB4" w:rsidP="006C5CB4">
      <w:pPr>
        <w:pStyle w:val="a5"/>
      </w:pPr>
      <w:r w:rsidRPr="004F2E3C">
        <w:t>Семантическая информация может хранится как в локальных таблицах (Paradox, dBase), так и в базах, данных Microsoft Access, Microsoft SQL Server, Oracle, MySQL, Sybase и других</w:t>
      </w:r>
      <w:r w:rsidRPr="006173B9">
        <w:t xml:space="preserve"> </w:t>
      </w:r>
      <w:r w:rsidRPr="004F2E3C">
        <w:t>источников ODBC или ADO. Для удобства доступа к семантическим данным Zulu предлагает свои «источники данных», которые подобно источникам данных ODBC DSN или связям с данными OLEDB UDL можно использовать при добавлении таблиц в базу данных или выборе таблиц для других операций.</w:t>
      </w:r>
    </w:p>
    <w:p w14:paraId="13790605" w14:textId="77777777" w:rsidR="006C5CB4" w:rsidRPr="004F2E3C" w:rsidRDefault="006C5CB4" w:rsidP="006C5CB4">
      <w:pPr>
        <w:pStyle w:val="a5"/>
      </w:pPr>
      <w:r w:rsidRPr="004F2E3C">
        <w:t>Источники данных могут использоваться как локально в однопользовательской версии Zulu, так и на сервере ZuluServer. В случае сервера они могут быть опубликованы и использоваться пользователями ZuluServer.</w:t>
      </w:r>
    </w:p>
    <w:p w14:paraId="24E8A723" w14:textId="77777777" w:rsidR="006C5CB4" w:rsidRDefault="006C5CB4" w:rsidP="00F160E1">
      <w:pPr>
        <w:pStyle w:val="21"/>
        <w:numPr>
          <w:ilvl w:val="0"/>
          <w:numId w:val="51"/>
        </w:numPr>
      </w:pPr>
      <w:bookmarkStart w:id="384" w:name="_TOC_250052"/>
      <w:bookmarkStart w:id="385" w:name="_Toc39024235"/>
      <w:bookmarkStart w:id="386" w:name="_Toc107357054"/>
      <w:r>
        <w:t>паспортизация объектов системы</w:t>
      </w:r>
      <w:r w:rsidRPr="00FA15BF">
        <w:t xml:space="preserve"> </w:t>
      </w:r>
      <w:bookmarkEnd w:id="384"/>
      <w:r>
        <w:t>теплоснабжения</w:t>
      </w:r>
      <w:bookmarkEnd w:id="385"/>
      <w:bookmarkEnd w:id="386"/>
    </w:p>
    <w:p w14:paraId="0C60C1D6" w14:textId="77777777" w:rsidR="006C5CB4" w:rsidRPr="004F2E3C" w:rsidRDefault="006C5CB4" w:rsidP="006C5CB4">
      <w:pPr>
        <w:pStyle w:val="a5"/>
      </w:pPr>
      <w:r w:rsidRPr="004F2E3C">
        <w:t>Математическая модель сети для проведения теплогидравлических расчетов представляет собой граф, где дугами, соединяющими узлы, являются участки трубопроводов.</w:t>
      </w:r>
    </w:p>
    <w:p w14:paraId="76F8D33B" w14:textId="77777777" w:rsidR="006C5CB4" w:rsidRPr="004F2E3C" w:rsidRDefault="006C5CB4" w:rsidP="006C5CB4">
      <w:pPr>
        <w:pStyle w:val="a5"/>
      </w:pPr>
      <w:r w:rsidRPr="004F2E3C">
        <w:t>Несмотря на то, что на участке может быть и подающий и обратный трубопровод, пользователь изображает участок сети в одну линию. Это внешнее представление сети.</w:t>
      </w:r>
    </w:p>
    <w:p w14:paraId="42CC69E2" w14:textId="77777777" w:rsidR="006C5CB4" w:rsidRPr="004F2E3C" w:rsidRDefault="006C5CB4" w:rsidP="006C5CB4">
      <w:pPr>
        <w:pStyle w:val="a5"/>
      </w:pPr>
      <w:r w:rsidRPr="004F2E3C">
        <w:t>Перед началом расчета внешнее представление сети, в зависимости от типов и режимов элементов, составляющих сеть, преобразуется (кодируется) во внутреннее представление, по которому и проводится расчет.</w:t>
      </w:r>
    </w:p>
    <w:p w14:paraId="3706C8DC" w14:textId="77777777" w:rsidR="006C5CB4" w:rsidRPr="004F2E3C" w:rsidRDefault="006C5CB4" w:rsidP="006C5CB4">
      <w:pPr>
        <w:pStyle w:val="a5"/>
      </w:pPr>
      <w:r w:rsidRPr="004F2E3C">
        <w:t>Пример простой сети, состоящей из одного источника, тепловой камеры и двух потребителей, во внешнем и внутреннем представлении представлен на рисунке 3.2.</w:t>
      </w:r>
    </w:p>
    <w:p w14:paraId="1A547DE2" w14:textId="77777777" w:rsidR="006C5CB4" w:rsidRPr="004F2E3C" w:rsidRDefault="006C5CB4" w:rsidP="006C5CB4">
      <w:pPr>
        <w:pStyle w:val="03"/>
      </w:pPr>
      <w:r w:rsidRPr="004F2E3C">
        <w:rPr>
          <w:rFonts w:eastAsiaTheme="minorEastAsia"/>
          <w:noProof/>
          <w:lang w:eastAsia="ru-RU"/>
        </w:rPr>
        <w:drawing>
          <wp:inline distT="0" distB="0" distL="0" distR="0" wp14:anchorId="1CD5A83D" wp14:editId="4BA3DB11">
            <wp:extent cx="3954780" cy="1402080"/>
            <wp:effectExtent l="57150" t="57150" r="121920" b="121920"/>
            <wp:docPr id="130" name="Рисунок 130" descr="http://www.politerm.com.ru/zuluthermo/termo_elems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politerm.com.ru/zuluthermo/termo_elems1.gi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954780" cy="140208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66E1866" w14:textId="77777777" w:rsidR="006C5CB4" w:rsidRPr="00530A2A" w:rsidRDefault="006C5CB4" w:rsidP="006C5CB4">
      <w:pPr>
        <w:pStyle w:val="24"/>
      </w:pPr>
      <w:bookmarkStart w:id="387" w:name="_Toc521591949"/>
      <w:bookmarkStart w:id="388" w:name="_Toc24970195"/>
      <w:bookmarkStart w:id="389" w:name="_Toc39024045"/>
      <w:bookmarkStart w:id="390" w:name="_Toc107828235"/>
      <w:r w:rsidRPr="002C3326">
        <w:rPr>
          <w:color w:val="auto"/>
        </w:rPr>
        <w:t>Рисунок 3.2 - Простая сеть из одного источника, тепловой камеры и двух потребителей во</w:t>
      </w:r>
      <w:r w:rsidRPr="004F2E3C">
        <w:t xml:space="preserve"> </w:t>
      </w:r>
      <w:r w:rsidRPr="004F2E3C">
        <w:lastRenderedPageBreak/>
        <w:t>внешнем и внутреннем представлениях</w:t>
      </w:r>
      <w:bookmarkEnd w:id="387"/>
      <w:bookmarkEnd w:id="388"/>
      <w:bookmarkEnd w:id="389"/>
      <w:bookmarkEnd w:id="390"/>
    </w:p>
    <w:p w14:paraId="38AADDF7" w14:textId="77777777" w:rsidR="006C5CB4" w:rsidRPr="004F2E3C" w:rsidRDefault="006C5CB4" w:rsidP="006C5CB4">
      <w:pPr>
        <w:pStyle w:val="a5"/>
      </w:pPr>
      <w:r w:rsidRPr="004F2E3C">
        <w:t>На рисунке 3.2 красным цветом условно обозначены участки подающего трубопровода, синим – обратного, зеленым – участки, соединяющие подающий и обратный трубопроводы. Источник изображен участком со стрелкой в кружке. Так будут изображаться участки, на которых действует устройство, повышающее давление (например, насос).</w:t>
      </w:r>
    </w:p>
    <w:p w14:paraId="0E122F90" w14:textId="77777777" w:rsidR="006C5CB4" w:rsidRPr="004F2E3C" w:rsidRDefault="006C5CB4" w:rsidP="006C5CB4">
      <w:pPr>
        <w:pStyle w:val="a5"/>
      </w:pPr>
    </w:p>
    <w:p w14:paraId="6AB77131" w14:textId="77777777" w:rsidR="006C5CB4" w:rsidRPr="004F2E3C" w:rsidRDefault="006C5CB4" w:rsidP="006C5CB4">
      <w:pPr>
        <w:pStyle w:val="a5"/>
      </w:pPr>
      <w:bookmarkStart w:id="391" w:name="Участки"/>
      <w:r w:rsidRPr="004F2E3C">
        <w:t>Участки</w:t>
      </w:r>
      <w:bookmarkEnd w:id="391"/>
    </w:p>
    <w:p w14:paraId="1A7E4264" w14:textId="77777777" w:rsidR="006C5CB4" w:rsidRPr="004F2E3C" w:rsidRDefault="006C5CB4" w:rsidP="006C5CB4">
      <w:pPr>
        <w:pStyle w:val="a5"/>
      </w:pPr>
      <w:r w:rsidRPr="004F2E3C">
        <w:t>Участок изображается одной линией, но может означать несколько состояний, задаваемых разными режимами (рисунок 3.3).</w:t>
      </w:r>
    </w:p>
    <w:p w14:paraId="78C5A4C8" w14:textId="77777777" w:rsidR="006C5CB4" w:rsidRPr="004F2E3C" w:rsidRDefault="006C5CB4" w:rsidP="006C5CB4">
      <w:pPr>
        <w:pStyle w:val="03"/>
        <w:spacing w:line="240" w:lineRule="auto"/>
        <w:rPr>
          <w:sz w:val="22"/>
          <w:szCs w:val="22"/>
        </w:rPr>
      </w:pPr>
      <w:r w:rsidRPr="004F2E3C">
        <w:rPr>
          <w:rFonts w:eastAsiaTheme="minorEastAsia"/>
          <w:noProof/>
          <w:lang w:eastAsia="ru-RU"/>
        </w:rPr>
        <w:drawing>
          <wp:inline distT="0" distB="0" distL="0" distR="0" wp14:anchorId="6817E9C6" wp14:editId="78703F85">
            <wp:extent cx="2743200" cy="1112520"/>
            <wp:effectExtent l="57150" t="57150" r="114300" b="106680"/>
            <wp:docPr id="133" name="Рисунок 133" descr="http://www.politerm.com.ru/zuluthermo/termo_elems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politerm.com.ru/zuluthermo/termo_elems2.gif"/>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43200" cy="111252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14F7E2C" w14:textId="77777777" w:rsidR="006C5CB4" w:rsidRPr="002C3326" w:rsidRDefault="006C5CB4" w:rsidP="006C5CB4">
      <w:pPr>
        <w:pStyle w:val="24"/>
        <w:rPr>
          <w:color w:val="auto"/>
        </w:rPr>
      </w:pPr>
      <w:bookmarkStart w:id="392" w:name="_Toc521591950"/>
      <w:bookmarkStart w:id="393" w:name="_Toc24970196"/>
      <w:bookmarkStart w:id="394" w:name="_Toc39024046"/>
      <w:bookmarkStart w:id="395" w:name="_Toc107828236"/>
      <w:r w:rsidRPr="002C3326">
        <w:rPr>
          <w:color w:val="auto"/>
        </w:rPr>
        <w:t>Рисунок 3.3 - Режимы участка тепловой сети</w:t>
      </w:r>
      <w:bookmarkEnd w:id="392"/>
      <w:bookmarkEnd w:id="393"/>
      <w:bookmarkEnd w:id="394"/>
      <w:bookmarkEnd w:id="395"/>
    </w:p>
    <w:p w14:paraId="71A83F04" w14:textId="77777777" w:rsidR="006C5CB4" w:rsidRPr="004F2E3C" w:rsidRDefault="006C5CB4" w:rsidP="006C5CB4">
      <w:pPr>
        <w:pStyle w:val="03"/>
        <w:spacing w:line="240" w:lineRule="auto"/>
      </w:pPr>
      <w:r w:rsidRPr="004F2E3C">
        <w:rPr>
          <w:rFonts w:eastAsiaTheme="minorEastAsia"/>
          <w:noProof/>
          <w:lang w:eastAsia="ru-RU"/>
        </w:rPr>
        <w:drawing>
          <wp:inline distT="0" distB="0" distL="0" distR="0" wp14:anchorId="0541D56B" wp14:editId="49A52657">
            <wp:extent cx="4953000" cy="1173480"/>
            <wp:effectExtent l="57150" t="57150" r="114300" b="121920"/>
            <wp:docPr id="134" name="Рисунок 134" descr="http://www.politerm.com.ru/zuluthermo/termo_elems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politerm.com.ru/zuluthermo/termo_elems3.gi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953000" cy="117348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E865EE8" w14:textId="77777777" w:rsidR="006C5CB4" w:rsidRPr="002C3326" w:rsidRDefault="006C5CB4" w:rsidP="006C5CB4">
      <w:pPr>
        <w:pStyle w:val="24"/>
        <w:rPr>
          <w:color w:val="auto"/>
        </w:rPr>
      </w:pPr>
      <w:bookmarkStart w:id="396" w:name="_Toc521591951"/>
      <w:bookmarkStart w:id="397" w:name="_Toc24970197"/>
      <w:bookmarkStart w:id="398" w:name="_Toc39024047"/>
      <w:bookmarkStart w:id="399" w:name="_Toc107828237"/>
      <w:r w:rsidRPr="002C3326">
        <w:rPr>
          <w:color w:val="auto"/>
        </w:rPr>
        <w:t>Рисунок 3.4 - Цепочка из участков в однолинейном изображении и соответствующая ей внутренняя кодировка</w:t>
      </w:r>
      <w:bookmarkEnd w:id="396"/>
      <w:bookmarkEnd w:id="397"/>
      <w:bookmarkEnd w:id="398"/>
      <w:bookmarkEnd w:id="399"/>
    </w:p>
    <w:p w14:paraId="63F3DE32" w14:textId="77777777" w:rsidR="006C5CB4" w:rsidRPr="004F2E3C" w:rsidRDefault="006C5CB4" w:rsidP="006C5CB4">
      <w:pPr>
        <w:pStyle w:val="a5"/>
      </w:pPr>
      <w:r w:rsidRPr="004F2E3C">
        <w:t>Из рисунка 3.4 видно, что цепочка участков во внутреннем представлении дважды разорвана по подающему и по обратному трубопроводам.</w:t>
      </w:r>
    </w:p>
    <w:p w14:paraId="1D9FFDEE" w14:textId="77777777" w:rsidR="006C5CB4" w:rsidRPr="004F2E3C" w:rsidRDefault="006C5CB4" w:rsidP="006C5CB4">
      <w:pPr>
        <w:pStyle w:val="a5"/>
      </w:pPr>
      <w:r w:rsidRPr="004F2E3C">
        <w:t>Сопротивление подающего и обратного трубопровода каждого участка зависит от длины участка, диаметра, зарастания, шероховатости, суммы коэффициентов местных сопротивлений трубопровода. Падение давления на участке пропорционально сопротивлению и квадрату расхода.</w:t>
      </w:r>
    </w:p>
    <w:p w14:paraId="1DDD5E2B" w14:textId="77777777" w:rsidR="006C5CB4" w:rsidRPr="004F2E3C" w:rsidRDefault="006C5CB4" w:rsidP="006C5CB4">
      <w:pPr>
        <w:pStyle w:val="a5"/>
      </w:pPr>
      <w:r w:rsidRPr="004F2E3C">
        <w:t>Куда потечет вода, в общем случае можно узнать только определив потокораспределение в результате гидравлического расчета. Стрелка при изображении участка формально указывает направление от начала к концу участка, заданное при его вводе (при рисовании). С точки зрения результатов расчета, если значение расхода на участке положительно, то вода в этом участке течет по стрелке, если значение расхода на участке отрицательно, то вода течет против стрелки.</w:t>
      </w:r>
    </w:p>
    <w:p w14:paraId="50724EC5" w14:textId="77777777" w:rsidR="006C5CB4" w:rsidRPr="004F2E3C" w:rsidRDefault="006C5CB4" w:rsidP="006C5CB4">
      <w:pPr>
        <w:pStyle w:val="03"/>
        <w:spacing w:line="240" w:lineRule="auto"/>
      </w:pPr>
      <w:r w:rsidRPr="004F2E3C">
        <w:rPr>
          <w:rFonts w:eastAsiaTheme="minorEastAsia"/>
          <w:noProof/>
          <w:lang w:eastAsia="ru-RU"/>
        </w:rPr>
        <w:drawing>
          <wp:inline distT="0" distB="0" distL="0" distR="0" wp14:anchorId="5FBCA17C" wp14:editId="628BEFA1">
            <wp:extent cx="3322320" cy="922020"/>
            <wp:effectExtent l="57150" t="57150" r="106680" b="106680"/>
            <wp:docPr id="41" name="Рисунок 41" descr="http://www.politerm.com.ru/zuluthermo/termo_elems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politerm.com.ru/zuluthermo/termo_elems4.gif"/>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322320" cy="92202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C44A96B" w14:textId="77777777" w:rsidR="006C5CB4" w:rsidRPr="002C3326" w:rsidRDefault="006C5CB4" w:rsidP="006C5CB4">
      <w:pPr>
        <w:pStyle w:val="24"/>
        <w:rPr>
          <w:color w:val="auto"/>
        </w:rPr>
      </w:pPr>
      <w:bookmarkStart w:id="400" w:name="_Toc521591952"/>
      <w:bookmarkStart w:id="401" w:name="_Toc24970198"/>
      <w:bookmarkStart w:id="402" w:name="_Toc39024048"/>
      <w:bookmarkStart w:id="403" w:name="_Toc107828238"/>
      <w:r w:rsidRPr="002C3326">
        <w:rPr>
          <w:color w:val="auto"/>
        </w:rPr>
        <w:t>Рисунок 3.5 - Примеры ввода участка</w:t>
      </w:r>
      <w:bookmarkEnd w:id="400"/>
      <w:bookmarkEnd w:id="401"/>
      <w:bookmarkEnd w:id="402"/>
      <w:bookmarkEnd w:id="403"/>
    </w:p>
    <w:p w14:paraId="01243D26" w14:textId="77777777" w:rsidR="006C5CB4" w:rsidRPr="004F2E3C" w:rsidRDefault="006C5CB4" w:rsidP="006C5CB4">
      <w:pPr>
        <w:pStyle w:val="a5"/>
      </w:pPr>
      <w:r w:rsidRPr="004F2E3C">
        <w:t xml:space="preserve">На рисунке 3.5 изображены две одинаковые схемы. В первой участок вводился слева направо, во второй – справа налево. На участках подписаны полученные при расчете расходы по подающим и обратным трубопроводам. Соответствующие значения расходов на обоих </w:t>
      </w:r>
      <w:r w:rsidRPr="004F2E3C">
        <w:lastRenderedPageBreak/>
        <w:t>схемах отличаются только знаком, так как отличаются направления ввода участков, но и в первом и во втором случаях вода течет от источника к потребителю по подающему трубопроводу и от потребителя к источнику по обратному.</w:t>
      </w:r>
    </w:p>
    <w:p w14:paraId="664A9506" w14:textId="77777777" w:rsidR="006C5CB4" w:rsidRPr="004F2E3C" w:rsidRDefault="006C5CB4" w:rsidP="006C5CB4">
      <w:pPr>
        <w:pStyle w:val="a5"/>
      </w:pPr>
    </w:p>
    <w:p w14:paraId="5643E630" w14:textId="77777777" w:rsidR="006C5CB4" w:rsidRPr="004F2E3C" w:rsidRDefault="006C5CB4" w:rsidP="006C5CB4">
      <w:pPr>
        <w:pStyle w:val="a5"/>
      </w:pPr>
      <w:bookmarkStart w:id="404" w:name="Простой_узел"/>
      <w:r w:rsidRPr="004F2E3C">
        <w:t>Простой узел</w:t>
      </w:r>
      <w:bookmarkEnd w:id="404"/>
    </w:p>
    <w:p w14:paraId="05E2B108" w14:textId="77777777" w:rsidR="006C5CB4" w:rsidRPr="004F2E3C" w:rsidRDefault="006C5CB4" w:rsidP="006C5CB4">
      <w:pPr>
        <w:pStyle w:val="a5"/>
      </w:pPr>
      <w:r w:rsidRPr="004F2E3C">
        <w:t>Простым узлом в модели считается любой узел, чьи свойства специально не оговорены. Простой узел служит только для соединения участков. Такими узлами для модели являются тепловые камеры, ответвления, смены диаметров, смена типа прокладки или типа изоляции и т. п.</w:t>
      </w:r>
    </w:p>
    <w:p w14:paraId="64AE4177" w14:textId="77777777" w:rsidR="006C5CB4" w:rsidRPr="004F2E3C" w:rsidRDefault="006C5CB4" w:rsidP="006C5CB4">
      <w:pPr>
        <w:pStyle w:val="a5"/>
      </w:pPr>
      <w:r w:rsidRPr="004F2E3C">
        <w:t>Во внутренней кодировке такие узлы превращаются в два узла, один в подающем трубопроводе, другой в обратном. В каждом узле можно задать слив воды из подающего и/или из обратного трубопроводов.</w:t>
      </w:r>
    </w:p>
    <w:p w14:paraId="0C126FF7" w14:textId="77777777" w:rsidR="006C5CB4" w:rsidRPr="004F2E3C" w:rsidRDefault="006C5CB4" w:rsidP="006C5CB4">
      <w:pPr>
        <w:pStyle w:val="a5"/>
      </w:pPr>
    </w:p>
    <w:p w14:paraId="3A5E0244" w14:textId="77777777" w:rsidR="006C5CB4" w:rsidRPr="004F2E3C" w:rsidRDefault="006C5CB4" w:rsidP="006C5CB4">
      <w:pPr>
        <w:pStyle w:val="a5"/>
      </w:pPr>
      <w:bookmarkStart w:id="405" w:name="Потребитель"/>
      <w:r w:rsidRPr="004F2E3C">
        <w:t>Потребитель</w:t>
      </w:r>
      <w:bookmarkEnd w:id="405"/>
    </w:p>
    <w:p w14:paraId="4389B2A2" w14:textId="77777777" w:rsidR="006C5CB4" w:rsidRPr="004F2E3C" w:rsidRDefault="006C5CB4" w:rsidP="006C5CB4">
      <w:pPr>
        <w:pStyle w:val="a5"/>
      </w:pPr>
      <w:r w:rsidRPr="004F2E3C">
        <w:t>Потребитель тепловой энергии характеризуется расчетными нагрузками на систему отопления, систему вентиляции и систему горячего водоснабжения и расчетными температурами на входе, выходе потребителя, и расчетной температурой внутреннего воздуха.</w:t>
      </w:r>
    </w:p>
    <w:p w14:paraId="1496D914" w14:textId="77777777" w:rsidR="006C5CB4" w:rsidRPr="004F2E3C" w:rsidRDefault="006C5CB4" w:rsidP="006C5CB4">
      <w:pPr>
        <w:pStyle w:val="a5"/>
      </w:pPr>
      <w:r w:rsidRPr="004F2E3C">
        <w:t>В однолинейном представлении потребитель – это узловой элемент, который может быть связан только с одним участком.</w:t>
      </w:r>
    </w:p>
    <w:p w14:paraId="7A12A124" w14:textId="77777777" w:rsidR="006C5CB4" w:rsidRPr="004F2E3C" w:rsidRDefault="006C5CB4" w:rsidP="006C5CB4">
      <w:pPr>
        <w:pStyle w:val="a5"/>
      </w:pPr>
      <w:r w:rsidRPr="004F2E3C">
        <w:t>Внутренняя кодировка потребителя существенно зависит от его схемы присоединения к тепловой сети. Схемы могут быть элеваторные, с насосным смешением, с независимым присоединением, с открытым или закрытым отбором воды на ГВС, с регуляторами температуры, отопления, расхода и т. п. На данный момент в распоряжении пользователя 28 схем присоединения потребителей.</w:t>
      </w:r>
    </w:p>
    <w:p w14:paraId="37BCC9DB" w14:textId="77777777" w:rsidR="006C5CB4" w:rsidRPr="004F2E3C" w:rsidRDefault="006C5CB4" w:rsidP="006C5CB4">
      <w:pPr>
        <w:pStyle w:val="03"/>
        <w:spacing w:line="240" w:lineRule="auto"/>
      </w:pPr>
      <w:r w:rsidRPr="004F2E3C">
        <w:rPr>
          <w:rFonts w:eastAsiaTheme="minorEastAsia"/>
          <w:noProof/>
          <w:lang w:eastAsia="ru-RU"/>
        </w:rPr>
        <w:drawing>
          <wp:inline distT="0" distB="0" distL="0" distR="0" wp14:anchorId="2D74EEAC" wp14:editId="79F507A2">
            <wp:extent cx="3442062" cy="2004158"/>
            <wp:effectExtent l="57150" t="57150" r="120650" b="110490"/>
            <wp:docPr id="135" name="Рисунок 135" descr="http://www.politerm.com.ru/zuluthermo/termo_elems1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politerm.com.ru/zuluthermo/termo_elems13.gi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448200" cy="2007732"/>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098A010" w14:textId="77777777" w:rsidR="006C5CB4" w:rsidRPr="002C3326" w:rsidRDefault="006C5CB4" w:rsidP="006C5CB4">
      <w:pPr>
        <w:pStyle w:val="24"/>
        <w:rPr>
          <w:color w:val="auto"/>
        </w:rPr>
      </w:pPr>
      <w:bookmarkStart w:id="406" w:name="_Toc521591953"/>
      <w:bookmarkStart w:id="407" w:name="_Toc24970199"/>
      <w:bookmarkStart w:id="408" w:name="_Toc39024049"/>
      <w:bookmarkStart w:id="409" w:name="_Toc107828239"/>
      <w:r w:rsidRPr="002C3326">
        <w:rPr>
          <w:color w:val="auto"/>
        </w:rPr>
        <w:t>Рисунок 3.6 - Примеры ввода потребителей</w:t>
      </w:r>
      <w:bookmarkEnd w:id="406"/>
      <w:bookmarkEnd w:id="407"/>
      <w:bookmarkEnd w:id="408"/>
      <w:bookmarkEnd w:id="409"/>
    </w:p>
    <w:p w14:paraId="5A4166EB" w14:textId="77777777" w:rsidR="006C5CB4" w:rsidRPr="004F2E3C" w:rsidRDefault="006C5CB4" w:rsidP="006C5CB4">
      <w:pPr>
        <w:pStyle w:val="a5"/>
      </w:pPr>
      <w:r w:rsidRPr="004F2E3C">
        <w:t>Если в здании несколько узлов ввода, то объектом «потребитель» можно описать каждый ввод. В тоже время как один потребитель можно описать целый квартал или завод, задав для такого потребителя обобщенные тепловые нагрузки. Пример вариантов ввода потребителей представлен на рисунке 3.6.</w:t>
      </w:r>
    </w:p>
    <w:p w14:paraId="1A162ECC" w14:textId="77777777" w:rsidR="006C5CB4" w:rsidRPr="004F2E3C" w:rsidRDefault="006C5CB4" w:rsidP="006C5CB4">
      <w:pPr>
        <w:pStyle w:val="a5"/>
      </w:pPr>
    </w:p>
    <w:p w14:paraId="600E1163" w14:textId="77777777" w:rsidR="006C5CB4" w:rsidRPr="004F2E3C" w:rsidRDefault="006C5CB4" w:rsidP="006C5CB4">
      <w:pPr>
        <w:pStyle w:val="a5"/>
      </w:pPr>
      <w:bookmarkStart w:id="410" w:name="Центральный_тепловой_пункт_(ЦТП)"/>
      <w:r w:rsidRPr="004F2E3C">
        <w:t>Центральный тепловой пункт (ЦТП)</w:t>
      </w:r>
      <w:bookmarkEnd w:id="410"/>
    </w:p>
    <w:p w14:paraId="16BDF588" w14:textId="77777777" w:rsidR="006C5CB4" w:rsidRPr="004F2E3C" w:rsidRDefault="006C5CB4" w:rsidP="006C5CB4">
      <w:pPr>
        <w:pStyle w:val="a5"/>
      </w:pPr>
      <w:r w:rsidRPr="004F2E3C">
        <w:t xml:space="preserve">ЦТП – это узел дополнительного регулирования и распределения тепловой энергии. Наличие такого узла подразумевает, что за ним находится тупиковая сеть, с индивидуальными потребителями. В ЦТП может входить только один участок и только один участок может </w:t>
      </w:r>
      <w:r w:rsidRPr="004F2E3C">
        <w:lastRenderedPageBreak/>
        <w:t>выходить. Причем входящий участок идет со стороны магистрали, а выходящий участок ведет к конечным потребителям. Пример ввода ЦТП представлен на рисунке 3.7.</w:t>
      </w:r>
    </w:p>
    <w:p w14:paraId="108131D5" w14:textId="77777777" w:rsidR="006C5CB4" w:rsidRPr="004F2E3C" w:rsidRDefault="006C5CB4" w:rsidP="006C5CB4">
      <w:pPr>
        <w:pStyle w:val="03"/>
        <w:spacing w:line="240" w:lineRule="auto"/>
      </w:pPr>
      <w:r w:rsidRPr="004F2E3C">
        <w:rPr>
          <w:rFonts w:eastAsiaTheme="minorEastAsia"/>
          <w:noProof/>
          <w:lang w:eastAsia="ru-RU"/>
        </w:rPr>
        <w:drawing>
          <wp:inline distT="0" distB="0" distL="0" distR="0" wp14:anchorId="4832D92C" wp14:editId="61C2489F">
            <wp:extent cx="3276600" cy="1569720"/>
            <wp:effectExtent l="57150" t="57150" r="114300" b="106680"/>
            <wp:docPr id="136" name="Рисунок 136" descr="http://www.politerm.com.ru/zuluthermo/termo_elems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politerm.com.ru/zuluthermo/termo_elems14.gi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76600" cy="156972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7618089" w14:textId="77777777" w:rsidR="006C5CB4" w:rsidRPr="002C3326" w:rsidRDefault="006C5CB4" w:rsidP="006C5CB4">
      <w:pPr>
        <w:pStyle w:val="24"/>
        <w:rPr>
          <w:color w:val="auto"/>
        </w:rPr>
      </w:pPr>
      <w:bookmarkStart w:id="411" w:name="_Toc521591954"/>
      <w:bookmarkStart w:id="412" w:name="_Toc24970200"/>
      <w:bookmarkStart w:id="413" w:name="_Toc39024050"/>
      <w:bookmarkStart w:id="414" w:name="_Toc107828240"/>
      <w:r w:rsidRPr="002C3326">
        <w:rPr>
          <w:color w:val="auto"/>
        </w:rPr>
        <w:t>Рисунок 3.7 - Пример ввода ЦТП</w:t>
      </w:r>
      <w:bookmarkEnd w:id="411"/>
      <w:bookmarkEnd w:id="412"/>
      <w:bookmarkEnd w:id="413"/>
      <w:bookmarkEnd w:id="414"/>
    </w:p>
    <w:p w14:paraId="028CDE8A" w14:textId="77777777" w:rsidR="006C5CB4" w:rsidRPr="004F2E3C" w:rsidRDefault="006C5CB4" w:rsidP="006C5CB4">
      <w:pPr>
        <w:pStyle w:val="a5"/>
      </w:pPr>
      <w:r w:rsidRPr="004F2E3C">
        <w:t>Внутренняя кодировка ЦТП зависит от его схемы присоединения к тепловой сети. Это может быть групповой элеватор, групповой насос смешения, независимое подключение группы потребителей, бойлеры на ГВС и т. п.</w:t>
      </w:r>
    </w:p>
    <w:p w14:paraId="714214A5" w14:textId="77777777" w:rsidR="006C5CB4" w:rsidRPr="004F2E3C" w:rsidRDefault="006C5CB4" w:rsidP="006C5CB4">
      <w:pPr>
        <w:pStyle w:val="a5"/>
      </w:pPr>
      <w:r w:rsidRPr="004F2E3C">
        <w:t>На данный момент в распоряжении пользователя 16 схем присоединения ЦТП.</w:t>
      </w:r>
    </w:p>
    <w:p w14:paraId="0F1EE6D9" w14:textId="77777777" w:rsidR="006C5CB4" w:rsidRPr="004F2E3C" w:rsidRDefault="006C5CB4" w:rsidP="006C5CB4">
      <w:pPr>
        <w:pStyle w:val="a5"/>
      </w:pPr>
    </w:p>
    <w:p w14:paraId="2F8AC26A" w14:textId="77777777" w:rsidR="006C5CB4" w:rsidRPr="004F2E3C" w:rsidRDefault="006C5CB4" w:rsidP="006C5CB4">
      <w:pPr>
        <w:pStyle w:val="a5"/>
      </w:pPr>
      <w:bookmarkStart w:id="415" w:name="Источник"/>
      <w:r w:rsidRPr="004F2E3C">
        <w:t>Источник</w:t>
      </w:r>
      <w:bookmarkEnd w:id="415"/>
    </w:p>
    <w:p w14:paraId="79511D18" w14:textId="77777777" w:rsidR="006C5CB4" w:rsidRPr="004F2E3C" w:rsidRDefault="006C5CB4" w:rsidP="006C5CB4">
      <w:pPr>
        <w:pStyle w:val="a5"/>
      </w:pPr>
      <w:r w:rsidRPr="004F2E3C">
        <w:t>Если в сети один источник, то он поддерживает заданное давление в обратном трубопроводе на входе в источник, заданный располагаемый напор на выходе из источника и заданную температуру теплоносителя.</w:t>
      </w:r>
    </w:p>
    <w:p w14:paraId="37D61196" w14:textId="77777777" w:rsidR="006C5CB4" w:rsidRPr="004F2E3C" w:rsidRDefault="006C5CB4" w:rsidP="006C5CB4">
      <w:pPr>
        <w:pStyle w:val="a5"/>
      </w:pPr>
      <w:r w:rsidRPr="004F2E3C">
        <w:t>Разница между суммарным расходом в подающих трубопроводах и суммарным расходом в обратных трубопроводах на источнике определяет величину подпитки. Она же равна сумме всех утечек теплоносителя из сети (заданные отборы из узлов, утечки, расход на открытую систему ГВС). Графическое представление источника изображено на рисунке 3.8.</w:t>
      </w:r>
    </w:p>
    <w:p w14:paraId="2A6D88AD" w14:textId="77777777" w:rsidR="006C5CB4" w:rsidRPr="004F2E3C" w:rsidRDefault="006C5CB4" w:rsidP="006C5CB4">
      <w:pPr>
        <w:pStyle w:val="03"/>
        <w:spacing w:line="240" w:lineRule="auto"/>
      </w:pPr>
      <w:r w:rsidRPr="004F2E3C">
        <w:rPr>
          <w:rFonts w:eastAsiaTheme="minorEastAsia"/>
          <w:noProof/>
          <w:lang w:eastAsia="ru-RU"/>
        </w:rPr>
        <w:drawing>
          <wp:inline distT="0" distB="0" distL="0" distR="0" wp14:anchorId="7568DB38" wp14:editId="52AEDCEB">
            <wp:extent cx="5448300" cy="1303020"/>
            <wp:effectExtent l="57150" t="57150" r="114300" b="106680"/>
            <wp:docPr id="137" name="Рисунок 137" descr="http://www.politerm.com.ru/zuluthermo/termo_elems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politerm.com.ru/zuluthermo/termo_elems9.gif"/>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48300" cy="130302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7211EE0" w14:textId="77777777" w:rsidR="006C5CB4" w:rsidRPr="002C3326" w:rsidRDefault="006C5CB4" w:rsidP="006C5CB4">
      <w:pPr>
        <w:pStyle w:val="24"/>
        <w:rPr>
          <w:color w:val="auto"/>
        </w:rPr>
      </w:pPr>
      <w:bookmarkStart w:id="416" w:name="_Toc521591955"/>
      <w:bookmarkStart w:id="417" w:name="_Toc24970201"/>
      <w:bookmarkStart w:id="418" w:name="_Toc39024051"/>
      <w:bookmarkStart w:id="419" w:name="_Toc107828241"/>
      <w:r w:rsidRPr="002C3326">
        <w:rPr>
          <w:color w:val="auto"/>
        </w:rPr>
        <w:t>Рисунок 3.8 - Источник во внешнем и внутреннем представлениях</w:t>
      </w:r>
      <w:bookmarkEnd w:id="416"/>
      <w:bookmarkEnd w:id="417"/>
      <w:bookmarkEnd w:id="418"/>
      <w:bookmarkEnd w:id="419"/>
    </w:p>
    <w:p w14:paraId="5CAA62E5" w14:textId="77777777" w:rsidR="006C5CB4" w:rsidRPr="004F2E3C" w:rsidRDefault="006C5CB4" w:rsidP="006C5CB4">
      <w:pPr>
        <w:pStyle w:val="a5"/>
      </w:pPr>
      <w:r w:rsidRPr="004F2E3C">
        <w:t>Если на одну сеть работает несколько источников, то в общем случае только на одном из источников с подпиткой можно одновременно поддерживать и давление в обратном трубопроводе и располагаемый напор на выходе. У остальных источников с подпиткой можно поддерживать только давление в обратном трубопроводе.</w:t>
      </w:r>
    </w:p>
    <w:p w14:paraId="0FA0DE22" w14:textId="77777777" w:rsidR="006C5CB4" w:rsidRPr="004F2E3C" w:rsidRDefault="006C5CB4" w:rsidP="006C5CB4">
      <w:pPr>
        <w:pStyle w:val="a5"/>
      </w:pPr>
      <w:r w:rsidRPr="004F2E3C">
        <w:t>При работе нескольких источников на одну сеть некоторые источники могут не иметь подпитки. На таких источниках давление в обратном трубопроводе не фиксируется и поддерживаться может только располагаемый напор.</w:t>
      </w:r>
    </w:p>
    <w:p w14:paraId="29768A41" w14:textId="77777777" w:rsidR="006C5CB4" w:rsidRPr="004F2E3C" w:rsidRDefault="006C5CB4" w:rsidP="006C5CB4">
      <w:pPr>
        <w:pStyle w:val="a5"/>
      </w:pPr>
      <w:r w:rsidRPr="004F2E3C">
        <w:t>Следует отметить, что при работе нескольких источников не при любых исходных данных может существовать решение. Один источник может задавить другой, заданные давления и напоры могут оказаться недостижимы. Это зависит от величины подпитки, от конфигурации сети, от сопротивлений трубопроводов и т.д. В каждом конкретном случае это может показать только расчет.</w:t>
      </w:r>
    </w:p>
    <w:p w14:paraId="43A2B987" w14:textId="77777777" w:rsidR="006C5CB4" w:rsidRPr="004F2E3C" w:rsidRDefault="006C5CB4" w:rsidP="006C5CB4">
      <w:pPr>
        <w:pStyle w:val="00"/>
        <w:rPr>
          <w:rFonts w:cs="Times New Roman"/>
          <w:szCs w:val="24"/>
        </w:rPr>
      </w:pPr>
    </w:p>
    <w:p w14:paraId="54B448AF" w14:textId="77777777" w:rsidR="006C5CB4" w:rsidRPr="004F2E3C" w:rsidRDefault="006C5CB4" w:rsidP="006C5CB4">
      <w:pPr>
        <w:pStyle w:val="00"/>
        <w:spacing w:before="0" w:after="0" w:line="276" w:lineRule="auto"/>
        <w:rPr>
          <w:rFonts w:cs="Times New Roman"/>
          <w:b/>
          <w:i/>
          <w:iCs/>
          <w:szCs w:val="24"/>
        </w:rPr>
      </w:pPr>
      <w:bookmarkStart w:id="420" w:name="Перемычка"/>
      <w:r w:rsidRPr="004F2E3C">
        <w:rPr>
          <w:rFonts w:cs="Times New Roman"/>
          <w:b/>
          <w:i/>
          <w:iCs/>
          <w:szCs w:val="24"/>
        </w:rPr>
        <w:lastRenderedPageBreak/>
        <w:t>Перемычка</w:t>
      </w:r>
      <w:bookmarkEnd w:id="420"/>
    </w:p>
    <w:p w14:paraId="235536D8" w14:textId="77777777" w:rsidR="006C5CB4" w:rsidRPr="004F2E3C" w:rsidRDefault="006C5CB4" w:rsidP="006C5CB4">
      <w:pPr>
        <w:pStyle w:val="a5"/>
      </w:pPr>
      <w:r w:rsidRPr="004F2E3C">
        <w:t>Перемычка позволяет смоделировать участок, соединяющий подающий и обратный трубопроводы. В этот узел может входить и/или выходить любое количество участков. Графическое представление перемычки изображено на рисунке 3.9.</w:t>
      </w:r>
    </w:p>
    <w:p w14:paraId="1725CB12" w14:textId="77777777" w:rsidR="006C5CB4" w:rsidRPr="004F2E3C" w:rsidRDefault="006C5CB4" w:rsidP="006C5CB4">
      <w:pPr>
        <w:pStyle w:val="03"/>
        <w:spacing w:line="240" w:lineRule="auto"/>
      </w:pPr>
      <w:r w:rsidRPr="004F2E3C">
        <w:rPr>
          <w:rFonts w:eastAsiaTheme="minorEastAsia"/>
          <w:noProof/>
          <w:lang w:eastAsia="ru-RU"/>
        </w:rPr>
        <w:drawing>
          <wp:inline distT="0" distB="0" distL="0" distR="0" wp14:anchorId="195DFAAA" wp14:editId="456616B0">
            <wp:extent cx="3840480" cy="1508760"/>
            <wp:effectExtent l="57150" t="57150" r="121920" b="110490"/>
            <wp:docPr id="40" name="Рисунок 40" descr="http://www.politerm.com.ru/zuluthermo/termo_elems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politerm.com.ru/zuluthermo/termo_elems5.gif"/>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840480" cy="150876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FEC39C6" w14:textId="77777777" w:rsidR="006C5CB4" w:rsidRPr="002C3326" w:rsidRDefault="006C5CB4" w:rsidP="006C5CB4">
      <w:pPr>
        <w:pStyle w:val="24"/>
        <w:rPr>
          <w:color w:val="auto"/>
        </w:rPr>
      </w:pPr>
      <w:bookmarkStart w:id="421" w:name="_Toc521591956"/>
      <w:bookmarkStart w:id="422" w:name="_Toc24970202"/>
      <w:bookmarkStart w:id="423" w:name="_Toc39024052"/>
      <w:bookmarkStart w:id="424" w:name="_Toc107828242"/>
      <w:r w:rsidRPr="002C3326">
        <w:rPr>
          <w:color w:val="auto"/>
        </w:rPr>
        <w:t>Рисунок 3.9 - Перемычка во внешнем и внутреннем представлениях</w:t>
      </w:r>
      <w:bookmarkEnd w:id="421"/>
      <w:bookmarkEnd w:id="422"/>
      <w:bookmarkEnd w:id="423"/>
      <w:bookmarkEnd w:id="424"/>
    </w:p>
    <w:p w14:paraId="4471184D" w14:textId="77777777" w:rsidR="006C5CB4" w:rsidRPr="004F2E3C" w:rsidRDefault="006C5CB4" w:rsidP="006C5CB4">
      <w:pPr>
        <w:pStyle w:val="a5"/>
      </w:pPr>
      <w:r w:rsidRPr="004F2E3C">
        <w:t>Так как перемычка в однолинейном изображении представлена узлом, то для моделирования соединения между подающим трубопроводом одного участка и обратным трубопроводом другого участка одного элемента «перемычка» недостаточно. Понадобятся еще два участка: один только подающий, другой – только обратный. Соединение между подающим трубопроводом одного участка и обратным трубопроводом другого участка во внешнем и внутреннем представлениях показано на рисунке 3.10.</w:t>
      </w:r>
    </w:p>
    <w:p w14:paraId="41BE24BA" w14:textId="77777777" w:rsidR="006C5CB4" w:rsidRPr="004F2E3C" w:rsidRDefault="006C5CB4" w:rsidP="006C5CB4">
      <w:pPr>
        <w:pStyle w:val="03"/>
        <w:spacing w:line="240" w:lineRule="auto"/>
      </w:pPr>
      <w:r w:rsidRPr="004F2E3C">
        <w:rPr>
          <w:rFonts w:eastAsiaTheme="minorEastAsia"/>
          <w:noProof/>
          <w:lang w:eastAsia="ru-RU"/>
        </w:rPr>
        <w:drawing>
          <wp:inline distT="0" distB="0" distL="0" distR="0" wp14:anchorId="788129FD" wp14:editId="0E34B6C4">
            <wp:extent cx="5006340" cy="1333500"/>
            <wp:effectExtent l="57150" t="57150" r="118110" b="114300"/>
            <wp:docPr id="138" name="Рисунок 138" descr="http://www.politerm.com.ru/zuluthermo/termo_elems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politerm.com.ru/zuluthermo/termo_elems6.gif"/>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006340" cy="133350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693DCD8" w14:textId="77777777" w:rsidR="006C5CB4" w:rsidRPr="002C3326" w:rsidRDefault="006C5CB4" w:rsidP="006C5CB4">
      <w:pPr>
        <w:pStyle w:val="24"/>
        <w:rPr>
          <w:color w:val="auto"/>
        </w:rPr>
      </w:pPr>
      <w:bookmarkStart w:id="425" w:name="_Toc521591957"/>
      <w:bookmarkStart w:id="426" w:name="_Toc24970203"/>
      <w:bookmarkStart w:id="427" w:name="_Toc39024053"/>
      <w:bookmarkStart w:id="428" w:name="_Toc107828243"/>
      <w:r w:rsidRPr="002C3326">
        <w:rPr>
          <w:color w:val="auto"/>
        </w:rPr>
        <w:t>Рисунок 3.10 - Соединение между подающим трубопроводом одного участка и обратным трубопроводом другого участка во внешнем и внутреннем представлениях</w:t>
      </w:r>
      <w:bookmarkEnd w:id="425"/>
      <w:bookmarkEnd w:id="426"/>
      <w:bookmarkEnd w:id="427"/>
      <w:bookmarkEnd w:id="428"/>
    </w:p>
    <w:p w14:paraId="618C2C2C" w14:textId="77777777" w:rsidR="006C5CB4" w:rsidRPr="004F2E3C" w:rsidRDefault="006C5CB4" w:rsidP="006C5CB4">
      <w:pPr>
        <w:pStyle w:val="a5"/>
      </w:pPr>
      <w:r w:rsidRPr="004F2E3C">
        <w:t>В текущей версии расчетов сопротивление перемычки задается теми же параметрами, что и сопротивление обычного участка.</w:t>
      </w:r>
    </w:p>
    <w:p w14:paraId="59878ECA" w14:textId="77777777" w:rsidR="006C5CB4" w:rsidRPr="004F2E3C" w:rsidRDefault="006C5CB4" w:rsidP="006C5CB4">
      <w:pPr>
        <w:pStyle w:val="a5"/>
      </w:pPr>
    </w:p>
    <w:p w14:paraId="407DD06C" w14:textId="77777777" w:rsidR="006C5CB4" w:rsidRPr="004F2E3C" w:rsidRDefault="006C5CB4" w:rsidP="006C5CB4">
      <w:pPr>
        <w:pStyle w:val="a5"/>
      </w:pPr>
      <w:bookmarkStart w:id="429" w:name="Насосная_станция"/>
      <w:r w:rsidRPr="004F2E3C">
        <w:t>Насосная станция</w:t>
      </w:r>
      <w:bookmarkEnd w:id="429"/>
    </w:p>
    <w:p w14:paraId="35B18E6F" w14:textId="77777777" w:rsidR="006C5CB4" w:rsidRPr="004F2E3C" w:rsidRDefault="006C5CB4" w:rsidP="006C5CB4">
      <w:pPr>
        <w:pStyle w:val="a5"/>
      </w:pPr>
      <w:r w:rsidRPr="004F2E3C">
        <w:t>Хотя насосная станция в однолинейном изображении представляется одним узлом, в зависимости от табличных параметров этого узла насос может быть установлен на подающем или обратном трубопроводе, либо на обоих трубопроводах одновременно. Для задания направления действия насоса в этот узел только один участок обязательно должен входить и только один участок должен выходить. Графическое представление насосной станции во внешнем и внутреннем представлениях показано на рисунке 3.11.</w:t>
      </w:r>
    </w:p>
    <w:p w14:paraId="77B211EF" w14:textId="77777777" w:rsidR="006C5CB4" w:rsidRPr="004F2E3C" w:rsidRDefault="006C5CB4" w:rsidP="006C5CB4">
      <w:pPr>
        <w:pStyle w:val="03"/>
        <w:spacing w:line="240" w:lineRule="auto"/>
      </w:pPr>
      <w:r w:rsidRPr="004F2E3C">
        <w:rPr>
          <w:rFonts w:eastAsiaTheme="minorEastAsia"/>
          <w:noProof/>
          <w:lang w:eastAsia="ru-RU"/>
        </w:rPr>
        <w:drawing>
          <wp:inline distT="0" distB="0" distL="0" distR="0" wp14:anchorId="17542764" wp14:editId="1277E4EC">
            <wp:extent cx="4145280" cy="914400"/>
            <wp:effectExtent l="57150" t="57150" r="121920" b="114300"/>
            <wp:docPr id="47" name="Рисунок 47" descr="http://www.politerm.com.ru/zuluthermo/termo_elems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politerm.com.ru/zuluthermo/termo_elems7.gif"/>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145280" cy="91440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5670752" w14:textId="77777777" w:rsidR="006C5CB4" w:rsidRPr="002C3326" w:rsidRDefault="006C5CB4" w:rsidP="006C5CB4">
      <w:pPr>
        <w:pStyle w:val="24"/>
        <w:rPr>
          <w:color w:val="auto"/>
        </w:rPr>
      </w:pPr>
      <w:bookmarkStart w:id="430" w:name="_Toc521591958"/>
      <w:bookmarkStart w:id="431" w:name="_Toc24970204"/>
      <w:bookmarkStart w:id="432" w:name="_Toc39024054"/>
      <w:bookmarkStart w:id="433" w:name="_Toc107828244"/>
      <w:r w:rsidRPr="002C3326">
        <w:rPr>
          <w:color w:val="auto"/>
        </w:rPr>
        <w:t>Рисунок 3.11 - Насосная станция во внешнем и внутреннем представлениях</w:t>
      </w:r>
      <w:bookmarkEnd w:id="430"/>
      <w:bookmarkEnd w:id="431"/>
      <w:bookmarkEnd w:id="432"/>
      <w:bookmarkEnd w:id="433"/>
    </w:p>
    <w:p w14:paraId="5C909440" w14:textId="77777777" w:rsidR="006C5CB4" w:rsidRPr="004F2E3C" w:rsidRDefault="006C5CB4" w:rsidP="006C5CB4">
      <w:pPr>
        <w:pStyle w:val="a5"/>
      </w:pPr>
      <w:r w:rsidRPr="004F2E3C">
        <w:t xml:space="preserve">Насос можно моделировать двумя способами: либо как идеальное устройство, которое </w:t>
      </w:r>
      <w:r w:rsidRPr="004F2E3C">
        <w:lastRenderedPageBreak/>
        <w:t>изменяет давление в трубопроводе на заданную величину, либо как устройство, работающее с учетом реальной напорно-расходной характеристики конкретного насоса.</w:t>
      </w:r>
    </w:p>
    <w:p w14:paraId="319455AF" w14:textId="77777777" w:rsidR="006C5CB4" w:rsidRPr="004F2E3C" w:rsidRDefault="006C5CB4" w:rsidP="006C5CB4">
      <w:pPr>
        <w:pStyle w:val="a5"/>
      </w:pPr>
      <w:r w:rsidRPr="004F2E3C">
        <w:t>В первом случае просто задается значение напора насоса на подающем и/или обратном трубопроводе. Если значение напора на одном из трубопроводов равно нулю, то насос на этом трубопроводе отсутствует. Если значение напора отрицательно, то это означает, что насос работает навстречу входящему в него участку. Влияние направления участков на результаты расчета можно наблюдать на рисунке 3.12.</w:t>
      </w:r>
    </w:p>
    <w:p w14:paraId="22A7ECC6" w14:textId="77777777" w:rsidR="006C5CB4" w:rsidRPr="004F2E3C" w:rsidRDefault="006C5CB4" w:rsidP="006C5CB4">
      <w:pPr>
        <w:pStyle w:val="03"/>
        <w:spacing w:line="240" w:lineRule="auto"/>
        <w:rPr>
          <w:sz w:val="22"/>
          <w:szCs w:val="22"/>
        </w:rPr>
      </w:pPr>
      <w:r w:rsidRPr="004F2E3C">
        <w:rPr>
          <w:rFonts w:eastAsiaTheme="minorEastAsia"/>
          <w:noProof/>
          <w:sz w:val="22"/>
          <w:szCs w:val="22"/>
          <w:lang w:eastAsia="ru-RU"/>
        </w:rPr>
        <w:drawing>
          <wp:inline distT="0" distB="0" distL="0" distR="0" wp14:anchorId="1C95F10D" wp14:editId="3F4D45DB">
            <wp:extent cx="2948940" cy="2636520"/>
            <wp:effectExtent l="57150" t="57150" r="118110" b="106680"/>
            <wp:docPr id="139" name="Рисунок 139" descr="http://www.politerm.com.ru/zuluthermo/termo_elems_piezo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politerm.com.ru/zuluthermo/termo_elems_piezo1.gif"/>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948940" cy="263652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F332560" w14:textId="77777777" w:rsidR="006C5CB4" w:rsidRPr="002C3326" w:rsidRDefault="006C5CB4" w:rsidP="006C5CB4">
      <w:pPr>
        <w:pStyle w:val="24"/>
        <w:rPr>
          <w:color w:val="auto"/>
        </w:rPr>
      </w:pPr>
      <w:bookmarkStart w:id="434" w:name="_Toc521591959"/>
      <w:bookmarkStart w:id="435" w:name="_Toc24970205"/>
      <w:bookmarkStart w:id="436" w:name="_Toc39024055"/>
      <w:bookmarkStart w:id="437" w:name="_Toc107828245"/>
      <w:r w:rsidRPr="002C3326">
        <w:rPr>
          <w:color w:val="auto"/>
        </w:rPr>
        <w:t>Рисунок 3.12 - Влияние направления участков на результаты расчета</w:t>
      </w:r>
      <w:bookmarkEnd w:id="434"/>
      <w:bookmarkEnd w:id="435"/>
      <w:bookmarkEnd w:id="436"/>
      <w:bookmarkEnd w:id="437"/>
    </w:p>
    <w:p w14:paraId="082D8542" w14:textId="77777777" w:rsidR="006C5CB4" w:rsidRPr="004F2E3C" w:rsidRDefault="006C5CB4" w:rsidP="006C5CB4">
      <w:pPr>
        <w:pStyle w:val="a5"/>
      </w:pPr>
      <w:r w:rsidRPr="004F2E3C">
        <w:t>На рисунке 3.12 видно, как различные направления участков, входящих и выходящих из насоса в сочетании с разными знаками напора на насосе влияют на результат расчета, отображенный на пьезометрических графиках.</w:t>
      </w:r>
    </w:p>
    <w:p w14:paraId="555DDCFD" w14:textId="77777777" w:rsidR="006C5CB4" w:rsidRPr="004F2E3C" w:rsidRDefault="006C5CB4" w:rsidP="006C5CB4">
      <w:pPr>
        <w:pStyle w:val="a5"/>
      </w:pPr>
      <w:r w:rsidRPr="004F2E3C">
        <w:t>Когда задается только значение напора на насосе, оно остается неизменным не зависимо от проходящего через насос расхода.</w:t>
      </w:r>
    </w:p>
    <w:p w14:paraId="0CF3AF9A" w14:textId="77777777" w:rsidR="006C5CB4" w:rsidRPr="004F2E3C" w:rsidRDefault="006C5CB4" w:rsidP="006C5CB4">
      <w:pPr>
        <w:pStyle w:val="a5"/>
      </w:pPr>
      <w:r w:rsidRPr="004F2E3C">
        <w:t>Если моделировать работу насоса с учетом его QH характеристики, то следует задать расходы и напоры на границах рабочей зоны насоса (рисунок 3.13).</w:t>
      </w:r>
    </w:p>
    <w:p w14:paraId="7BA46AAD" w14:textId="77777777" w:rsidR="006C5CB4" w:rsidRPr="004F2E3C" w:rsidRDefault="006C5CB4" w:rsidP="006C5CB4">
      <w:pPr>
        <w:pStyle w:val="03"/>
        <w:spacing w:line="240" w:lineRule="auto"/>
        <w:rPr>
          <w:sz w:val="22"/>
          <w:szCs w:val="22"/>
        </w:rPr>
      </w:pPr>
      <w:r w:rsidRPr="004F2E3C">
        <w:rPr>
          <w:rFonts w:eastAsiaTheme="minorEastAsia"/>
          <w:noProof/>
          <w:sz w:val="22"/>
          <w:szCs w:val="22"/>
          <w:lang w:eastAsia="ru-RU"/>
        </w:rPr>
        <w:drawing>
          <wp:inline distT="0" distB="0" distL="0" distR="0" wp14:anchorId="127DBD00" wp14:editId="7CC865B0">
            <wp:extent cx="2461260" cy="2240280"/>
            <wp:effectExtent l="57150" t="57150" r="110490" b="121920"/>
            <wp:docPr id="45" name="Рисунок 45" descr="http://www.politerm.com.ru/zuluthermo/termo_elems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politerm.com.ru/zuluthermo/termo_elems8.gif"/>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461260" cy="224028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D9D76D7" w14:textId="77777777" w:rsidR="006C5CB4" w:rsidRPr="002C3326" w:rsidRDefault="006C5CB4" w:rsidP="006C5CB4">
      <w:pPr>
        <w:pStyle w:val="24"/>
        <w:rPr>
          <w:color w:val="auto"/>
        </w:rPr>
      </w:pPr>
      <w:bookmarkStart w:id="438" w:name="_Toc521591960"/>
      <w:bookmarkStart w:id="439" w:name="_Toc24970206"/>
      <w:bookmarkStart w:id="440" w:name="_Toc39024056"/>
      <w:bookmarkStart w:id="441" w:name="_Toc107828246"/>
      <w:r w:rsidRPr="002C3326">
        <w:rPr>
          <w:color w:val="auto"/>
        </w:rPr>
        <w:t>Рисунок 3.13 - Моделирование QH характеристика насоса</w:t>
      </w:r>
      <w:bookmarkEnd w:id="438"/>
      <w:bookmarkEnd w:id="439"/>
      <w:bookmarkEnd w:id="440"/>
      <w:bookmarkEnd w:id="441"/>
    </w:p>
    <w:p w14:paraId="4CE50A05" w14:textId="77777777" w:rsidR="006C5CB4" w:rsidRPr="004F2E3C" w:rsidRDefault="006C5CB4" w:rsidP="006C5CB4">
      <w:pPr>
        <w:pStyle w:val="a5"/>
      </w:pPr>
      <w:r w:rsidRPr="004F2E3C">
        <w:t>По заданным двум точкам определяется парабола с максимумом на оси давлений, по которой расчет и будет определять напор насоса в зависимости от расхода. Следует отметить, что характеристика, задаваемая таким образом может отличаться от реальной характеристики насоса, но в пределах рабочей области обе характеристики практически совпадают.</w:t>
      </w:r>
    </w:p>
    <w:p w14:paraId="09BE3BA9" w14:textId="77777777" w:rsidR="006C5CB4" w:rsidRPr="004F2E3C" w:rsidRDefault="006C5CB4" w:rsidP="006C5CB4">
      <w:pPr>
        <w:pStyle w:val="a5"/>
      </w:pPr>
      <w:r w:rsidRPr="004F2E3C">
        <w:lastRenderedPageBreak/>
        <w:t>Для описания нескольких параллельно работающих насосов достаточно задать их количество и результирующая характеристика будет определена при расчете автоматически.</w:t>
      </w:r>
    </w:p>
    <w:p w14:paraId="62036DB4" w14:textId="77777777" w:rsidR="006C5CB4" w:rsidRPr="004F2E3C" w:rsidRDefault="006C5CB4" w:rsidP="006C5CB4">
      <w:pPr>
        <w:pStyle w:val="a5"/>
      </w:pPr>
      <w:r w:rsidRPr="004F2E3C">
        <w:t>Так как напоры на границах рабочей области насоса берутся из справочника и всегда положительны, то направление действия такого насоса будет определятся только направлением входящего в узел участка.</w:t>
      </w:r>
    </w:p>
    <w:p w14:paraId="38946BC8" w14:textId="77777777" w:rsidR="006C5CB4" w:rsidRPr="004F2E3C" w:rsidRDefault="006C5CB4" w:rsidP="006C5CB4">
      <w:pPr>
        <w:pStyle w:val="a5"/>
      </w:pPr>
    </w:p>
    <w:p w14:paraId="30F7A5E2" w14:textId="77777777" w:rsidR="006C5CB4" w:rsidRPr="004F2E3C" w:rsidRDefault="006C5CB4" w:rsidP="006C5CB4">
      <w:pPr>
        <w:pStyle w:val="a5"/>
      </w:pPr>
      <w:r w:rsidRPr="004F2E3C">
        <w:t>Дросселирующие узлы</w:t>
      </w:r>
    </w:p>
    <w:p w14:paraId="27A39ADB" w14:textId="77777777" w:rsidR="006C5CB4" w:rsidRPr="004F2E3C" w:rsidRDefault="006C5CB4" w:rsidP="006C5CB4">
      <w:pPr>
        <w:pStyle w:val="a5"/>
      </w:pPr>
      <w:r w:rsidRPr="004F2E3C">
        <w:t>Дросселирующие устройства в однолинейном представлении являются узлами, но во внутренней кодировке – это дополнительные участки с постоянным или переменным сопротивлением. В дросселирующий узел обязательно должен входить только один участок, и только один участок из узла должен выходить. Дросселирующие устройства во внешнем и внутреннем представлениях изображены на рисунке 3.14.</w:t>
      </w:r>
    </w:p>
    <w:p w14:paraId="4A788F89" w14:textId="77777777" w:rsidR="006C5CB4" w:rsidRPr="004F2E3C" w:rsidRDefault="006C5CB4" w:rsidP="006C5CB4">
      <w:pPr>
        <w:pStyle w:val="03"/>
        <w:spacing w:line="240" w:lineRule="auto"/>
      </w:pPr>
      <w:r w:rsidRPr="004F2E3C">
        <w:rPr>
          <w:rFonts w:eastAsiaTheme="minorEastAsia"/>
          <w:noProof/>
          <w:lang w:eastAsia="ru-RU"/>
        </w:rPr>
        <w:drawing>
          <wp:inline distT="0" distB="0" distL="0" distR="0" wp14:anchorId="2EF21616" wp14:editId="18461B4B">
            <wp:extent cx="3977640" cy="1607820"/>
            <wp:effectExtent l="57150" t="57150" r="118110" b="106680"/>
            <wp:docPr id="46" name="Рисунок 46" descr="http://www.politerm.com.ru/zuluthermo/termo_elems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politerm.com.ru/zuluthermo/termo_elems12.gif"/>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977640" cy="160782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E275BA8" w14:textId="77777777" w:rsidR="006C5CB4" w:rsidRPr="002C3326" w:rsidRDefault="006C5CB4" w:rsidP="006C5CB4">
      <w:pPr>
        <w:pStyle w:val="24"/>
        <w:rPr>
          <w:color w:val="auto"/>
        </w:rPr>
      </w:pPr>
      <w:bookmarkStart w:id="442" w:name="_Toc521591961"/>
      <w:bookmarkStart w:id="443" w:name="_Toc24970207"/>
      <w:bookmarkStart w:id="444" w:name="_Toc39024057"/>
      <w:bookmarkStart w:id="445" w:name="_Toc107828247"/>
      <w:r w:rsidRPr="002C3326">
        <w:rPr>
          <w:color w:val="auto"/>
        </w:rPr>
        <w:t>Рисунок 3.14 - Дросселирующие устройства во внешнем и внутреннем представлениях</w:t>
      </w:r>
      <w:bookmarkEnd w:id="442"/>
      <w:bookmarkEnd w:id="443"/>
      <w:bookmarkEnd w:id="444"/>
      <w:bookmarkEnd w:id="445"/>
    </w:p>
    <w:p w14:paraId="16F3EA31" w14:textId="77777777" w:rsidR="006C5CB4" w:rsidRPr="006C5CB4" w:rsidRDefault="006C5CB4" w:rsidP="006C5CB4">
      <w:pPr>
        <w:pStyle w:val="afa"/>
        <w:jc w:val="center"/>
        <w:rPr>
          <w:rFonts w:eastAsiaTheme="minorEastAsia"/>
          <w:lang w:val="ru-RU"/>
        </w:rPr>
      </w:pPr>
    </w:p>
    <w:p w14:paraId="266C0915" w14:textId="77777777" w:rsidR="006C5CB4" w:rsidRPr="004F2E3C" w:rsidRDefault="006C5CB4" w:rsidP="006C5CB4">
      <w:pPr>
        <w:pStyle w:val="a5"/>
      </w:pPr>
      <w:bookmarkStart w:id="446" w:name="Дроссельная_шайба"/>
      <w:r w:rsidRPr="004F2E3C">
        <w:t>Дроссельная шайба</w:t>
      </w:r>
      <w:bookmarkEnd w:id="446"/>
    </w:p>
    <w:p w14:paraId="19A535B6" w14:textId="77777777" w:rsidR="006C5CB4" w:rsidRPr="004F2E3C" w:rsidRDefault="006C5CB4" w:rsidP="006C5CB4">
      <w:pPr>
        <w:pStyle w:val="a5"/>
      </w:pPr>
      <w:r w:rsidRPr="004F2E3C">
        <w:t>С точки зрения модели дроссельная шайба – это фиксированное сопротивление, определяемое диаметром шайбы, которое можно устанавливать как на подающем, так и на обратном трубопроводе.</w:t>
      </w:r>
    </w:p>
    <w:p w14:paraId="720A3ABD" w14:textId="77777777" w:rsidR="006C5CB4" w:rsidRPr="004F2E3C" w:rsidRDefault="006C5CB4" w:rsidP="006C5CB4">
      <w:pPr>
        <w:pStyle w:val="a5"/>
      </w:pPr>
      <w:r w:rsidRPr="004F2E3C">
        <w:t>Так как это нерегулируемое сопротивление, то величина гасимого шайбой напора зависит от квадрата проходящего через шайбу расхода.</w:t>
      </w:r>
    </w:p>
    <w:p w14:paraId="0D7C6AA3" w14:textId="77777777" w:rsidR="006C5CB4" w:rsidRPr="004F2E3C" w:rsidRDefault="006C5CB4" w:rsidP="006C5CB4">
      <w:pPr>
        <w:pStyle w:val="03"/>
        <w:spacing w:line="240" w:lineRule="auto"/>
      </w:pPr>
      <w:r w:rsidRPr="004F2E3C">
        <w:rPr>
          <w:rFonts w:eastAsiaTheme="minorEastAsia"/>
          <w:noProof/>
          <w:lang w:eastAsia="ru-RU"/>
        </w:rPr>
        <w:drawing>
          <wp:inline distT="0" distB="0" distL="0" distR="0" wp14:anchorId="5491C2CB" wp14:editId="76EAC893">
            <wp:extent cx="3048000" cy="2019300"/>
            <wp:effectExtent l="57150" t="57150" r="114300" b="114300"/>
            <wp:docPr id="44" name="Рисунок 44" descr="http://www.politerm.com.ru/zuluthermo/termo_elems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politerm.com.ru/zuluthermo/termo_elems10.gif"/>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048000" cy="201930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91399FF" w14:textId="77777777" w:rsidR="006C5CB4" w:rsidRPr="002C3326" w:rsidRDefault="006C5CB4" w:rsidP="006C5CB4">
      <w:pPr>
        <w:pStyle w:val="24"/>
        <w:rPr>
          <w:color w:val="auto"/>
        </w:rPr>
      </w:pPr>
      <w:bookmarkStart w:id="447" w:name="_Toc521591962"/>
      <w:bookmarkStart w:id="448" w:name="_Toc24970208"/>
      <w:bookmarkStart w:id="449" w:name="_Toc39024058"/>
      <w:bookmarkStart w:id="450" w:name="_Toc107828248"/>
      <w:r w:rsidRPr="002C3326">
        <w:rPr>
          <w:color w:val="auto"/>
        </w:rPr>
        <w:t>Рисунок 3.15 - Дроссельная шайба</w:t>
      </w:r>
      <w:bookmarkEnd w:id="447"/>
      <w:bookmarkEnd w:id="448"/>
      <w:bookmarkEnd w:id="449"/>
      <w:bookmarkEnd w:id="450"/>
    </w:p>
    <w:p w14:paraId="0007C0FB" w14:textId="77777777" w:rsidR="006C5CB4" w:rsidRPr="004F2E3C" w:rsidRDefault="006C5CB4" w:rsidP="006C5CB4">
      <w:pPr>
        <w:pStyle w:val="a5"/>
      </w:pPr>
      <w:r w:rsidRPr="004F2E3C">
        <w:t>На рисунке 3.15 видно, как меняются потери на шайбе, установленной на подающем трубопроводе, при увеличении расхода через нее в два раза.</w:t>
      </w:r>
    </w:p>
    <w:p w14:paraId="4482FBAE" w14:textId="77777777" w:rsidR="006C5CB4" w:rsidRDefault="006C5CB4" w:rsidP="006C5CB4">
      <w:pPr>
        <w:pStyle w:val="a5"/>
      </w:pPr>
    </w:p>
    <w:p w14:paraId="6FFE1947" w14:textId="77777777" w:rsidR="002C3326" w:rsidRPr="004F2E3C" w:rsidRDefault="002C3326" w:rsidP="006C5CB4">
      <w:pPr>
        <w:pStyle w:val="a5"/>
      </w:pPr>
    </w:p>
    <w:p w14:paraId="021CA2D2" w14:textId="77777777" w:rsidR="006C5CB4" w:rsidRPr="004F2E3C" w:rsidRDefault="006C5CB4" w:rsidP="006C5CB4">
      <w:pPr>
        <w:pStyle w:val="a5"/>
      </w:pPr>
      <w:bookmarkStart w:id="451" w:name="Регулятор_давления"/>
      <w:r w:rsidRPr="004F2E3C">
        <w:lastRenderedPageBreak/>
        <w:t>Регулятор давления</w:t>
      </w:r>
      <w:bookmarkEnd w:id="451"/>
    </w:p>
    <w:p w14:paraId="1F9F06AB" w14:textId="77777777" w:rsidR="006C5CB4" w:rsidRPr="004F2E3C" w:rsidRDefault="006C5CB4" w:rsidP="006C5CB4">
      <w:pPr>
        <w:pStyle w:val="a5"/>
      </w:pPr>
      <w:r w:rsidRPr="004F2E3C">
        <w:t>Регулятор давления – это устройство с переменным сопротивлением, которое позволяет поддерживать заданное давление в трубопроводе в определенном диапазоне изменения расхода. Регулятор давления может устанавливаться как на подающем, так и на обратном трубопроводе.</w:t>
      </w:r>
    </w:p>
    <w:p w14:paraId="32CF8054" w14:textId="77777777" w:rsidR="006C5CB4" w:rsidRPr="004F2E3C" w:rsidRDefault="006C5CB4" w:rsidP="006C5CB4">
      <w:pPr>
        <w:pStyle w:val="03"/>
        <w:spacing w:line="240" w:lineRule="auto"/>
        <w:rPr>
          <w:sz w:val="22"/>
          <w:szCs w:val="22"/>
        </w:rPr>
      </w:pPr>
      <w:r w:rsidRPr="004F2E3C">
        <w:rPr>
          <w:rFonts w:eastAsiaTheme="minorEastAsia"/>
          <w:noProof/>
          <w:sz w:val="22"/>
          <w:szCs w:val="22"/>
          <w:lang w:eastAsia="ru-RU"/>
        </w:rPr>
        <w:drawing>
          <wp:inline distT="0" distB="0" distL="0" distR="0" wp14:anchorId="281D9FA6" wp14:editId="13825AAE">
            <wp:extent cx="3048000" cy="2011680"/>
            <wp:effectExtent l="57150" t="57150" r="114300" b="121920"/>
            <wp:docPr id="49" name="Рисунок 49" descr="http://www.politerm.com.ru/zuluthermo/termo_elems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politerm.com.ru/zuluthermo/termo_elems11.gif"/>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048000" cy="201168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D7AD574" w14:textId="77777777" w:rsidR="006C5CB4" w:rsidRPr="002C3326" w:rsidRDefault="006C5CB4" w:rsidP="006C5CB4">
      <w:pPr>
        <w:pStyle w:val="24"/>
        <w:rPr>
          <w:color w:val="auto"/>
        </w:rPr>
      </w:pPr>
      <w:bookmarkStart w:id="452" w:name="_Toc521591963"/>
      <w:bookmarkStart w:id="453" w:name="_Toc24970209"/>
      <w:bookmarkStart w:id="454" w:name="_Toc39024059"/>
      <w:bookmarkStart w:id="455" w:name="_Toc107828249"/>
      <w:r w:rsidRPr="002C3326">
        <w:rPr>
          <w:color w:val="auto"/>
        </w:rPr>
        <w:t>Рисунок 3.16 - Регулятор давления</w:t>
      </w:r>
      <w:bookmarkEnd w:id="452"/>
      <w:bookmarkEnd w:id="453"/>
      <w:bookmarkEnd w:id="454"/>
      <w:bookmarkEnd w:id="455"/>
    </w:p>
    <w:p w14:paraId="4C5BB328" w14:textId="77777777" w:rsidR="006C5CB4" w:rsidRPr="004F2E3C" w:rsidRDefault="006C5CB4" w:rsidP="006C5CB4">
      <w:pPr>
        <w:pStyle w:val="a5"/>
      </w:pPr>
      <w:r w:rsidRPr="004F2E3C">
        <w:t>На рисунке 3.16 показано, что при увеличении в два раза расхода через регулятор, установленный в обратном трубопроводе, давление в регулируемом узле остается постоянным.</w:t>
      </w:r>
    </w:p>
    <w:p w14:paraId="74F4F492" w14:textId="77777777" w:rsidR="006C5CB4" w:rsidRPr="004F2E3C" w:rsidRDefault="006C5CB4" w:rsidP="006C5CB4">
      <w:pPr>
        <w:pStyle w:val="a5"/>
      </w:pPr>
      <w:r w:rsidRPr="004F2E3C">
        <w:t>Величина сопротивления регулятора может изменяться в пределах от бесконечности до сопротивления полностью открытого регулятора. Если условия работы сети заставляют регулятор полностью открыться, то он начинает работать как нерегулируемый дросселирующий узел.</w:t>
      </w:r>
    </w:p>
    <w:p w14:paraId="74578C95" w14:textId="77777777" w:rsidR="006C5CB4" w:rsidRPr="004F2E3C" w:rsidRDefault="006C5CB4" w:rsidP="006C5CB4">
      <w:pPr>
        <w:pStyle w:val="a5"/>
      </w:pPr>
    </w:p>
    <w:p w14:paraId="5DB92098" w14:textId="77777777" w:rsidR="006C5CB4" w:rsidRPr="004F2E3C" w:rsidRDefault="006C5CB4" w:rsidP="006C5CB4">
      <w:pPr>
        <w:pStyle w:val="a5"/>
      </w:pPr>
      <w:bookmarkStart w:id="456" w:name="Регулятор_располагаемого_напора"/>
      <w:r w:rsidRPr="004F2E3C">
        <w:t>Регулятор располагаемого напора</w:t>
      </w:r>
      <w:bookmarkEnd w:id="456"/>
    </w:p>
    <w:p w14:paraId="222459C9" w14:textId="77777777" w:rsidR="006C5CB4" w:rsidRPr="004F2E3C" w:rsidRDefault="006C5CB4" w:rsidP="006C5CB4">
      <w:pPr>
        <w:pStyle w:val="a5"/>
      </w:pPr>
      <w:r w:rsidRPr="004F2E3C">
        <w:t>Работа регулятора располагаемого напора аналогична работе регулятора давления только в этом случае регулятор старается держать постоянной заданную величину располагаемого напора.</w:t>
      </w:r>
    </w:p>
    <w:p w14:paraId="67954371" w14:textId="77777777" w:rsidR="006C5CB4" w:rsidRPr="004F2E3C" w:rsidRDefault="006C5CB4" w:rsidP="006C5CB4">
      <w:pPr>
        <w:pStyle w:val="a5"/>
      </w:pPr>
    </w:p>
    <w:p w14:paraId="64493491" w14:textId="77777777" w:rsidR="006C5CB4" w:rsidRPr="004F2E3C" w:rsidRDefault="006C5CB4" w:rsidP="006C5CB4">
      <w:pPr>
        <w:pStyle w:val="a5"/>
      </w:pPr>
      <w:bookmarkStart w:id="457" w:name="Регулятор_расхода"/>
      <w:r w:rsidRPr="004F2E3C">
        <w:t>Регулятор расхода</w:t>
      </w:r>
      <w:bookmarkEnd w:id="457"/>
    </w:p>
    <w:p w14:paraId="67729BCE" w14:textId="77777777" w:rsidR="006C5CB4" w:rsidRPr="004F2E3C" w:rsidRDefault="006C5CB4" w:rsidP="006C5CB4">
      <w:pPr>
        <w:pStyle w:val="a5"/>
      </w:pPr>
      <w:r w:rsidRPr="004F2E3C">
        <w:t>Регулятор расхода – это узел с переменным сопротивлением, которое позволяет поддерживать постоянным заданное значение проходящего через регулятор расхода. Регулятор можно устанавливать, как на подающем, так и на обратном трубопроводе. К работе регулятора расхода можно отнести все сказанное про регуляторы давления.</w:t>
      </w:r>
    </w:p>
    <w:p w14:paraId="32D014B7" w14:textId="77777777" w:rsidR="006C5CB4" w:rsidRDefault="006C5CB4" w:rsidP="00F160E1">
      <w:pPr>
        <w:pStyle w:val="21"/>
        <w:numPr>
          <w:ilvl w:val="0"/>
          <w:numId w:val="51"/>
        </w:numPr>
      </w:pPr>
      <w:bookmarkStart w:id="458" w:name="_Toc15927961"/>
      <w:bookmarkStart w:id="459" w:name="_Toc15928762"/>
      <w:bookmarkStart w:id="460" w:name="_Toc39024236"/>
      <w:bookmarkStart w:id="461" w:name="_Toc107357055"/>
      <w:r>
        <w:t>п</w:t>
      </w:r>
      <w:r w:rsidRPr="000875AD">
        <w:t>аспортизация и описание расчетных единиц территориального деления, включая административное</w:t>
      </w:r>
      <w:bookmarkEnd w:id="458"/>
      <w:bookmarkEnd w:id="459"/>
      <w:bookmarkEnd w:id="460"/>
      <w:bookmarkEnd w:id="461"/>
    </w:p>
    <w:p w14:paraId="73B77304" w14:textId="77777777" w:rsidR="006C5CB4" w:rsidRPr="004F2E3C" w:rsidRDefault="006C5CB4" w:rsidP="006C5CB4">
      <w:pPr>
        <w:pStyle w:val="a5"/>
      </w:pPr>
      <w:bookmarkStart w:id="462" w:name="_Toc15927962"/>
      <w:bookmarkStart w:id="463" w:name="_Toc15928763"/>
      <w:r w:rsidRPr="004F2E3C">
        <w:t>Zulu может работать как в локальной системе координат (план-схема), так и в одной из географических проекций.</w:t>
      </w:r>
    </w:p>
    <w:p w14:paraId="5FC445AE" w14:textId="77777777" w:rsidR="006C5CB4" w:rsidRPr="004F2E3C" w:rsidRDefault="006C5CB4" w:rsidP="006C5CB4">
      <w:pPr>
        <w:pStyle w:val="a5"/>
      </w:pPr>
      <w:r w:rsidRPr="004F2E3C">
        <w:t>Система поддерживает более 180 датумов, в том числе ПЗ-90, СК-42, СК-95 по ГОСТ Р 51794-2001, WGS 84, WGS 72, Пулково 42, NAD27, NAD83, EUREF 89. Список поддерживаемых датумов будет расширяться.</w:t>
      </w:r>
    </w:p>
    <w:p w14:paraId="07B20D57" w14:textId="77777777" w:rsidR="006C5CB4" w:rsidRPr="004F2E3C" w:rsidRDefault="006C5CB4" w:rsidP="006C5CB4">
      <w:pPr>
        <w:pStyle w:val="a5"/>
      </w:pPr>
      <w:r w:rsidRPr="004F2E3C">
        <w:t xml:space="preserve">Система предлагает набор предопределенных систем координат. Кроме того, пользователь может задать свою систему координат с индивидуальными параметрами для поддерживаемых системой проекций. В частности, эта возможность позволит, при известных параметрах (ключах перехода), привязывать данные, хранящиеся в местной системе координат, </w:t>
      </w:r>
      <w:r w:rsidRPr="004F2E3C">
        <w:lastRenderedPageBreak/>
        <w:t>к одной из глобальных систем координат.</w:t>
      </w:r>
    </w:p>
    <w:p w14:paraId="54B67003" w14:textId="77777777" w:rsidR="006C5CB4" w:rsidRPr="004F2E3C" w:rsidRDefault="006C5CB4" w:rsidP="006C5CB4">
      <w:pPr>
        <w:pStyle w:val="a5"/>
      </w:pPr>
      <w:r w:rsidRPr="004F2E3C">
        <w:t>Данные, хранящиеся в разных системах координат, можно отображать на одной карте, в одной из проекций. При этом пересчет координат (если он требуется) из одного датума в другой и из одной проекции в другую производится при отображении «на лету».</w:t>
      </w:r>
    </w:p>
    <w:p w14:paraId="75F3FFC6" w14:textId="77777777" w:rsidR="006C5CB4" w:rsidRPr="004F2E3C" w:rsidRDefault="006C5CB4" w:rsidP="006C5CB4">
      <w:pPr>
        <w:pStyle w:val="a5"/>
      </w:pPr>
      <w:r w:rsidRPr="004F2E3C">
        <w:t>Данные можно перепроецировать из одной системы координат в другую.</w:t>
      </w:r>
    </w:p>
    <w:p w14:paraId="2CA84338" w14:textId="77777777" w:rsidR="006C5CB4" w:rsidRPr="004F2E3C" w:rsidRDefault="006C5CB4" w:rsidP="006C5CB4">
      <w:pPr>
        <w:pStyle w:val="a5"/>
      </w:pPr>
      <w:r w:rsidRPr="004F2E3C">
        <w:t>Zulu также позволяет создавать модель рельефа местности. Исходными данными для построения модели рельефа служат слои с изолиниями и высотными отметками. По этим данным строится триангуляция (триангуляция Делоне, с ограничениями, с учетом изолиний), которая сохраняется в особом типе слоя (слой рельефа). Наличие модели рельефа позволяет решать следующие задачи:</w:t>
      </w:r>
    </w:p>
    <w:p w14:paraId="4E279196" w14:textId="77777777" w:rsidR="006C5CB4" w:rsidRPr="004F2E3C" w:rsidRDefault="006C5CB4" w:rsidP="00F160E1">
      <w:pPr>
        <w:pStyle w:val="a5"/>
        <w:widowControl/>
        <w:numPr>
          <w:ilvl w:val="0"/>
          <w:numId w:val="47"/>
        </w:numPr>
        <w:autoSpaceDE/>
        <w:autoSpaceDN/>
        <w:spacing w:before="0" w:line="276" w:lineRule="auto"/>
        <w:ind w:right="141"/>
        <w:contextualSpacing/>
      </w:pPr>
      <w:r w:rsidRPr="004F2E3C">
        <w:t>определение высоты местности в любой точке в границах триангуляции, вычисление площади поверхности заданной области, вычисление объема земляных работ по заданной области, построение изолиний с заданным шагом по высоте, построение зон затопления, построение растра высот, построение продольного профиля (разреза) по произвольно заданному пути.</w:t>
      </w:r>
    </w:p>
    <w:p w14:paraId="5F0903F4" w14:textId="77777777" w:rsidR="006C5CB4" w:rsidRPr="004F2E3C" w:rsidRDefault="006C5CB4" w:rsidP="00F160E1">
      <w:pPr>
        <w:pStyle w:val="a5"/>
        <w:widowControl/>
        <w:numPr>
          <w:ilvl w:val="0"/>
          <w:numId w:val="47"/>
        </w:numPr>
        <w:autoSpaceDE/>
        <w:autoSpaceDN/>
        <w:spacing w:before="0" w:line="276" w:lineRule="auto"/>
        <w:ind w:right="141"/>
        <w:contextualSpacing/>
      </w:pPr>
      <w:r w:rsidRPr="004F2E3C">
        <w:t>различные способы отображение слоя рельефа: триангуляционная сетка, отмывка рельефа с заданным направлением, высотой и углом освещения, экспозиция склонов, отображение уклонов.</w:t>
      </w:r>
    </w:p>
    <w:p w14:paraId="77E98705" w14:textId="77777777" w:rsidR="006C5CB4" w:rsidRPr="004F2E3C" w:rsidRDefault="006C5CB4" w:rsidP="00F160E1">
      <w:pPr>
        <w:pStyle w:val="a5"/>
        <w:widowControl/>
        <w:numPr>
          <w:ilvl w:val="0"/>
          <w:numId w:val="47"/>
        </w:numPr>
        <w:autoSpaceDE/>
        <w:autoSpaceDN/>
        <w:spacing w:before="0" w:line="276" w:lineRule="auto"/>
        <w:ind w:right="141"/>
        <w:contextualSpacing/>
      </w:pPr>
      <w:r w:rsidRPr="004F2E3C">
        <w:t>автоматическое занесение данных по высотным отметкам во всех модулях инженерных расчетов (ZuluThermo, ZuluHydro, ZuluDrain, ZuluGaz, ZuluSteam).</w:t>
      </w:r>
    </w:p>
    <w:p w14:paraId="54EDD3C9" w14:textId="77777777" w:rsidR="006C5CB4" w:rsidRDefault="006C5CB4" w:rsidP="00F160E1">
      <w:pPr>
        <w:pStyle w:val="21"/>
        <w:numPr>
          <w:ilvl w:val="0"/>
          <w:numId w:val="51"/>
        </w:numPr>
      </w:pPr>
      <w:bookmarkStart w:id="464" w:name="_Toc39024237"/>
      <w:bookmarkStart w:id="465" w:name="_Toc107357056"/>
      <w:r>
        <w:t>г</w:t>
      </w:r>
      <w:r w:rsidRPr="000875AD">
        <w:t>рафическое представление зон действия существующих систем теплоснабжения (источников тепловой энергии).</w:t>
      </w:r>
      <w:bookmarkEnd w:id="462"/>
      <w:bookmarkEnd w:id="463"/>
      <w:bookmarkEnd w:id="464"/>
      <w:bookmarkEnd w:id="465"/>
    </w:p>
    <w:p w14:paraId="42E2A15B" w14:textId="77777777" w:rsidR="005178BA" w:rsidRDefault="005178BA" w:rsidP="005178BA">
      <w:pPr>
        <w:pStyle w:val="a5"/>
      </w:pPr>
      <w:r>
        <w:t>Графическое представление зон действия существующих систем теплоснабжения представлено в электронной модели системы теплоснабжения сп.</w:t>
      </w:r>
    </w:p>
    <w:p w14:paraId="0B550A03" w14:textId="77777777" w:rsidR="006C5CB4" w:rsidRPr="000875AD" w:rsidRDefault="006C5CB4" w:rsidP="00F160E1">
      <w:pPr>
        <w:pStyle w:val="21"/>
        <w:numPr>
          <w:ilvl w:val="0"/>
          <w:numId w:val="51"/>
        </w:numPr>
      </w:pPr>
      <w:bookmarkStart w:id="466" w:name="_Toc15927963"/>
      <w:bookmarkStart w:id="467" w:name="_Toc15928764"/>
      <w:bookmarkStart w:id="468" w:name="_Toc39024238"/>
      <w:bookmarkStart w:id="469" w:name="_Toc107357057"/>
      <w:r>
        <w:t>г</w:t>
      </w:r>
      <w:r w:rsidRPr="000875AD">
        <w:t>рафическое представление зон действия ресурсоснабжающих организаций.</w:t>
      </w:r>
      <w:bookmarkEnd w:id="466"/>
      <w:bookmarkEnd w:id="467"/>
      <w:bookmarkEnd w:id="468"/>
      <w:bookmarkEnd w:id="469"/>
    </w:p>
    <w:p w14:paraId="586DC26C" w14:textId="77777777" w:rsidR="005178BA" w:rsidRDefault="006C5CB4" w:rsidP="005178BA">
      <w:pPr>
        <w:pStyle w:val="a5"/>
        <w:rPr>
          <w:lang w:bidi="ar-SA"/>
        </w:rPr>
      </w:pPr>
      <w:r>
        <w:t xml:space="preserve"> </w:t>
      </w:r>
      <w:r w:rsidR="005178BA">
        <w:t xml:space="preserve"> Графическое представление зон действия ресурсоснабжающих организаций представлено в электронной модели системы теплоснабжения сп.</w:t>
      </w:r>
    </w:p>
    <w:p w14:paraId="05C87EF5" w14:textId="77777777" w:rsidR="006C5CB4" w:rsidRDefault="006C5CB4" w:rsidP="00F160E1">
      <w:pPr>
        <w:pStyle w:val="21"/>
        <w:numPr>
          <w:ilvl w:val="0"/>
          <w:numId w:val="51"/>
        </w:numPr>
      </w:pPr>
      <w:bookmarkStart w:id="470" w:name="_TOC_250051"/>
      <w:bookmarkStart w:id="471" w:name="_Toc39024239"/>
      <w:bookmarkStart w:id="472" w:name="_Toc107357058"/>
      <w:r>
        <w:t>гидравлический расчет тепловых сетей любой степени закольцованнойсти, в том числе гидравлический расчет при совместной работе нескольких источников тепловой энергии на единую тепловую</w:t>
      </w:r>
      <w:r w:rsidRPr="00FA15BF">
        <w:t xml:space="preserve"> </w:t>
      </w:r>
      <w:bookmarkEnd w:id="470"/>
      <w:r>
        <w:t>сеть</w:t>
      </w:r>
      <w:bookmarkEnd w:id="471"/>
      <w:bookmarkEnd w:id="472"/>
    </w:p>
    <w:p w14:paraId="77BB28AF" w14:textId="77777777" w:rsidR="006C5CB4" w:rsidRPr="004F2E3C" w:rsidRDefault="006C5CB4" w:rsidP="006C5CB4">
      <w:pPr>
        <w:pStyle w:val="a5"/>
      </w:pPr>
      <w:r w:rsidRPr="004F2E3C">
        <w:t>Расчету подлежат тупиковые и кольцевые тепловые сети, в том числе с повысительными насосными станциями и дросселирующими устройствами, работающие от одного или нескольких источников.</w:t>
      </w:r>
    </w:p>
    <w:p w14:paraId="6214BDCE" w14:textId="77777777" w:rsidR="006C5CB4" w:rsidRPr="004F2E3C" w:rsidRDefault="006C5CB4" w:rsidP="006C5CB4">
      <w:pPr>
        <w:pStyle w:val="03"/>
        <w:spacing w:line="240" w:lineRule="auto"/>
        <w:rPr>
          <w:sz w:val="22"/>
          <w:szCs w:val="22"/>
        </w:rPr>
      </w:pPr>
      <w:r w:rsidRPr="004F2E3C">
        <w:rPr>
          <w:noProof/>
          <w:sz w:val="22"/>
          <w:szCs w:val="22"/>
          <w:lang w:eastAsia="ru-RU"/>
        </w:rPr>
        <w:lastRenderedPageBreak/>
        <w:drawing>
          <wp:inline distT="0" distB="0" distL="0" distR="0" wp14:anchorId="0ADD819B" wp14:editId="6EC1DA38">
            <wp:extent cx="3808819" cy="2856614"/>
            <wp:effectExtent l="38100" t="38100" r="77470" b="77470"/>
            <wp:docPr id="50" name="Рисунок 50" descr="http://www.politerm.com.ru/zulu/screenshots/common-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www.politerm.com.ru/zulu/screenshots/common-13.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817538" cy="2863153"/>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p>
    <w:p w14:paraId="50C267F8" w14:textId="77777777" w:rsidR="006C5CB4" w:rsidRPr="002C3326" w:rsidRDefault="006C5CB4" w:rsidP="006C5CB4">
      <w:pPr>
        <w:pStyle w:val="24"/>
        <w:rPr>
          <w:color w:val="auto"/>
        </w:rPr>
      </w:pPr>
      <w:bookmarkStart w:id="473" w:name="_Toc521591964"/>
      <w:bookmarkStart w:id="474" w:name="_Toc24970210"/>
      <w:bookmarkStart w:id="475" w:name="_Toc39024060"/>
      <w:bookmarkStart w:id="476" w:name="_Toc107828250"/>
      <w:r w:rsidRPr="002C3326">
        <w:rPr>
          <w:color w:val="auto"/>
        </w:rPr>
        <w:t>Рисунок 3.17 - Расчет системы теплоснабжения</w:t>
      </w:r>
      <w:bookmarkEnd w:id="473"/>
      <w:bookmarkEnd w:id="474"/>
      <w:bookmarkEnd w:id="475"/>
      <w:bookmarkEnd w:id="476"/>
    </w:p>
    <w:p w14:paraId="4D1B70A8" w14:textId="77777777" w:rsidR="006C5CB4" w:rsidRPr="006C5CB4" w:rsidRDefault="006C5CB4" w:rsidP="006C5CB4">
      <w:pPr>
        <w:pStyle w:val="afa"/>
        <w:jc w:val="center"/>
        <w:rPr>
          <w:lang w:val="ru-RU"/>
        </w:rPr>
      </w:pPr>
    </w:p>
    <w:p w14:paraId="30BDB586" w14:textId="77777777" w:rsidR="006C5CB4" w:rsidRPr="004F2E3C" w:rsidRDefault="006C5CB4" w:rsidP="006C5CB4">
      <w:pPr>
        <w:pStyle w:val="00"/>
        <w:spacing w:before="0" w:after="0" w:line="276" w:lineRule="auto"/>
        <w:rPr>
          <w:rFonts w:cs="Times New Roman"/>
          <w:szCs w:val="24"/>
        </w:rPr>
      </w:pPr>
      <w:r w:rsidRPr="004F2E3C">
        <w:rPr>
          <w:rFonts w:cs="Times New Roman"/>
          <w:szCs w:val="24"/>
        </w:rPr>
        <w:t>Программа предусматривает теплогидравлический расчет с присоединением к сети индивидуальных тепловых пунктов (ИТП) и центральных тепловых пунктов (ЦТП) по нескольким десяткам схемных решений, применяемых на территории России.</w:t>
      </w:r>
      <w:bookmarkStart w:id="477" w:name="_Toc436502004"/>
      <w:bookmarkStart w:id="478" w:name="_Toc436502911"/>
      <w:bookmarkStart w:id="479" w:name="_Toc457857674"/>
    </w:p>
    <w:p w14:paraId="78E99D02" w14:textId="77777777" w:rsidR="006C5CB4" w:rsidRPr="004F2E3C" w:rsidRDefault="006C5CB4" w:rsidP="006C5CB4">
      <w:pPr>
        <w:pStyle w:val="00"/>
        <w:spacing w:line="276" w:lineRule="auto"/>
        <w:rPr>
          <w:rFonts w:cs="Times New Roman"/>
          <w:i/>
          <w:szCs w:val="24"/>
          <w:u w:val="single"/>
        </w:rPr>
      </w:pPr>
      <w:r w:rsidRPr="004F2E3C">
        <w:rPr>
          <w:rFonts w:cs="Times New Roman"/>
          <w:i/>
          <w:szCs w:val="24"/>
          <w:u w:val="single"/>
        </w:rPr>
        <w:t>Наладочный расчет тепловой сети</w:t>
      </w:r>
      <w:bookmarkEnd w:id="477"/>
      <w:bookmarkEnd w:id="478"/>
      <w:bookmarkEnd w:id="479"/>
    </w:p>
    <w:p w14:paraId="353952EF" w14:textId="77777777" w:rsidR="006C5CB4" w:rsidRPr="004F2E3C" w:rsidRDefault="006C5CB4" w:rsidP="006C5CB4">
      <w:pPr>
        <w:pStyle w:val="00"/>
        <w:spacing w:before="0" w:after="0" w:line="276" w:lineRule="auto"/>
        <w:rPr>
          <w:rFonts w:cs="Times New Roman"/>
          <w:szCs w:val="24"/>
        </w:rPr>
      </w:pPr>
      <w:r w:rsidRPr="004F2E3C">
        <w:rPr>
          <w:rFonts w:cs="Times New Roman"/>
          <w:szCs w:val="24"/>
        </w:rPr>
        <w:t>Целью наладочного расчета является обеспечение потребителей расчетным количеством воды и тепловой энергии. В результате расчета осуществляется подбор элеваторов и их сопел, производится расчет смесительных и дросселирующих устройств, определяется количество и место установки дроссельных шайб. Расчет может производиться при известном располагаемом напоре на источнике и его автоматическом подборе в случае, если заданного напора недостаточно.</w:t>
      </w:r>
    </w:p>
    <w:p w14:paraId="732F6261" w14:textId="77777777" w:rsidR="006C5CB4" w:rsidRPr="004F2E3C" w:rsidRDefault="006C5CB4" w:rsidP="006C5CB4">
      <w:pPr>
        <w:pStyle w:val="00"/>
        <w:spacing w:before="0" w:after="0" w:line="276" w:lineRule="auto"/>
        <w:rPr>
          <w:rFonts w:cs="Times New Roman"/>
          <w:szCs w:val="24"/>
        </w:rPr>
      </w:pPr>
      <w:r w:rsidRPr="004F2E3C">
        <w:rPr>
          <w:rFonts w:cs="Times New Roman"/>
          <w:szCs w:val="24"/>
        </w:rPr>
        <w:t>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величина избыточного напора у потребителей, температура внутреннего воздуха.</w:t>
      </w:r>
    </w:p>
    <w:p w14:paraId="7BDE0EFB" w14:textId="77777777" w:rsidR="006C5CB4" w:rsidRPr="004F2E3C" w:rsidRDefault="006C5CB4" w:rsidP="006C5CB4">
      <w:pPr>
        <w:pStyle w:val="00"/>
        <w:spacing w:before="0" w:after="0" w:line="276" w:lineRule="auto"/>
        <w:rPr>
          <w:rFonts w:cs="Times New Roman"/>
          <w:szCs w:val="24"/>
        </w:rPr>
      </w:pPr>
      <w:r w:rsidRPr="004F2E3C">
        <w:rPr>
          <w:rFonts w:cs="Times New Roman"/>
          <w:szCs w:val="24"/>
        </w:rPr>
        <w:t>Дросселирование избыточных напоров на абонентских вводах производят с помощью сопел элеваторов и дроссельных шайб. Дроссельные шайбы перед абонентскими вводами устанавливаются автоматически на подающем, обратном или обоих трубопроводах в зависимости от необходимого для системы гидравлического режима. При работе нескольких источников на одну сеть определяется распределение воды и тепловой энергии между источниками. Подводится баланс по воде и отпущенной тепловой энергией между источником и потребителями. Определяются потребители и соответствующий им источник, от которого данные потребители получают воду и тепловую энергию.</w:t>
      </w:r>
    </w:p>
    <w:p w14:paraId="10F1BB2F" w14:textId="77777777" w:rsidR="006C5CB4" w:rsidRPr="004F2E3C" w:rsidRDefault="006C5CB4" w:rsidP="006C5CB4">
      <w:pPr>
        <w:pStyle w:val="00"/>
        <w:spacing w:line="276" w:lineRule="auto"/>
        <w:rPr>
          <w:rFonts w:cs="Times New Roman"/>
          <w:i/>
          <w:szCs w:val="24"/>
          <w:u w:val="single"/>
        </w:rPr>
      </w:pPr>
      <w:bookmarkStart w:id="480" w:name="_Toc436502005"/>
      <w:bookmarkStart w:id="481" w:name="_Toc436502912"/>
      <w:bookmarkStart w:id="482" w:name="_Toc457857675"/>
      <w:r w:rsidRPr="004F2E3C">
        <w:rPr>
          <w:rFonts w:cs="Times New Roman"/>
          <w:i/>
          <w:szCs w:val="24"/>
          <w:u w:val="single"/>
        </w:rPr>
        <w:t>Поверочный расчет тепловой сети</w:t>
      </w:r>
      <w:bookmarkEnd w:id="480"/>
      <w:bookmarkEnd w:id="481"/>
      <w:bookmarkEnd w:id="482"/>
    </w:p>
    <w:p w14:paraId="24A6A144" w14:textId="77777777" w:rsidR="006C5CB4" w:rsidRPr="004F2E3C" w:rsidRDefault="006C5CB4" w:rsidP="006C5CB4">
      <w:pPr>
        <w:pStyle w:val="00"/>
        <w:spacing w:before="0" w:after="0" w:line="276" w:lineRule="auto"/>
        <w:rPr>
          <w:rFonts w:cs="Times New Roman"/>
          <w:szCs w:val="24"/>
        </w:rPr>
      </w:pPr>
      <w:r w:rsidRPr="004F2E3C">
        <w:rPr>
          <w:rFonts w:cs="Times New Roman"/>
          <w:szCs w:val="24"/>
        </w:rPr>
        <w:t>Целью поверочного расчета является определение фактических расходов теплоносителя на участках тепловой сети и у потребителей, а также количестве тепловой энергии получаемой потребителем при заданной температуре воды в подающем трубопроводе и располагаемом напоре на источнике.</w:t>
      </w:r>
    </w:p>
    <w:p w14:paraId="2785611B" w14:textId="77777777" w:rsidR="006C5CB4" w:rsidRPr="004F2E3C" w:rsidRDefault="006C5CB4" w:rsidP="006C5CB4">
      <w:pPr>
        <w:pStyle w:val="00"/>
        <w:spacing w:before="0" w:after="0" w:line="276" w:lineRule="auto"/>
        <w:rPr>
          <w:rFonts w:cs="Times New Roman"/>
          <w:szCs w:val="24"/>
        </w:rPr>
      </w:pPr>
      <w:r w:rsidRPr="004F2E3C">
        <w:rPr>
          <w:rFonts w:cs="Times New Roman"/>
          <w:szCs w:val="24"/>
        </w:rPr>
        <w:t xml:space="preserve">Созданная математическая имитационная модель системы теплоснабжения, служащая для решения поверочной задачи, позволяет анализировать гидравлический и тепловой режим </w:t>
      </w:r>
      <w:r w:rsidRPr="004F2E3C">
        <w:rPr>
          <w:rFonts w:cs="Times New Roman"/>
          <w:szCs w:val="24"/>
        </w:rPr>
        <w:lastRenderedPageBreak/>
        <w:t>работы системы, а также прогнозировать изменение температуры внутреннего воздуха у потребителей. Расчеты могут проводиться при различных исходных данных, в том числе аварийных ситуациях, например, отключении отдельных участков тепловой сети, передачи воды и тепловой энергии от одного источника к другому по одному из трубопроводов и т. д.</w:t>
      </w:r>
    </w:p>
    <w:p w14:paraId="42EB1383" w14:textId="77777777" w:rsidR="006C5CB4" w:rsidRPr="004F2E3C" w:rsidRDefault="006C5CB4" w:rsidP="006C5CB4">
      <w:pPr>
        <w:pStyle w:val="00"/>
        <w:spacing w:before="0" w:after="0" w:line="276" w:lineRule="auto"/>
        <w:rPr>
          <w:rFonts w:cs="Times New Roman"/>
          <w:szCs w:val="24"/>
        </w:rPr>
      </w:pPr>
      <w:r w:rsidRPr="004F2E3C">
        <w:rPr>
          <w:rFonts w:cs="Times New Roman"/>
          <w:szCs w:val="24"/>
        </w:rPr>
        <w:t>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температуры внутреннего воздуха у потребителей, расходы и температуры воды на входе и выходе в каждую систему теплопотребления. При работе нескольких источников на одну сеть определяется распределение воды и тепловой энергии между источниками. Подводится баланс по воде и отпущенной тепловой энергией между источником и потребителями. Определяются потребители и соответствующий им источник, от которого данные потребители получают воду и тепловую энергию.</w:t>
      </w:r>
    </w:p>
    <w:p w14:paraId="4F58661A" w14:textId="77777777" w:rsidR="006C5CB4" w:rsidRPr="004F2E3C" w:rsidRDefault="006C5CB4" w:rsidP="006C5CB4">
      <w:pPr>
        <w:pStyle w:val="00"/>
        <w:rPr>
          <w:rFonts w:cs="Times New Roman"/>
          <w:i/>
          <w:szCs w:val="24"/>
          <w:u w:val="single"/>
        </w:rPr>
      </w:pPr>
      <w:bookmarkStart w:id="483" w:name="_Toc436502006"/>
      <w:bookmarkStart w:id="484" w:name="_Toc436502913"/>
      <w:bookmarkStart w:id="485" w:name="_Toc457857676"/>
      <w:r w:rsidRPr="004F2E3C">
        <w:rPr>
          <w:rFonts w:cs="Times New Roman"/>
          <w:i/>
          <w:szCs w:val="24"/>
          <w:u w:val="single"/>
        </w:rPr>
        <w:t>Конструкторский расчет тепловой сети</w:t>
      </w:r>
      <w:bookmarkEnd w:id="483"/>
      <w:bookmarkEnd w:id="484"/>
      <w:bookmarkEnd w:id="485"/>
    </w:p>
    <w:p w14:paraId="0D51C14D" w14:textId="77777777" w:rsidR="006C5CB4" w:rsidRPr="004F2E3C" w:rsidRDefault="006C5CB4" w:rsidP="006C5CB4">
      <w:pPr>
        <w:pStyle w:val="00"/>
        <w:spacing w:before="0" w:after="0" w:line="276" w:lineRule="auto"/>
        <w:rPr>
          <w:rFonts w:cs="Times New Roman"/>
          <w:szCs w:val="24"/>
        </w:rPr>
      </w:pPr>
      <w:r w:rsidRPr="004F2E3C">
        <w:rPr>
          <w:rFonts w:cs="Times New Roman"/>
          <w:szCs w:val="24"/>
        </w:rPr>
        <w:t>Целью конструкторского расчета является определение диаметров трубопроводов тупиковой и кольцевой тепловой сети при пропуске по ним расчетных расходов при заданном (или неизвестном) располагаемом напоре на источнике</w:t>
      </w:r>
    </w:p>
    <w:p w14:paraId="14714FE3" w14:textId="77777777" w:rsidR="006C5CB4" w:rsidRPr="004F2E3C" w:rsidRDefault="006C5CB4" w:rsidP="006C5CB4">
      <w:pPr>
        <w:pStyle w:val="00"/>
        <w:spacing w:before="0" w:after="0" w:line="276" w:lineRule="auto"/>
        <w:rPr>
          <w:rFonts w:cs="Times New Roman"/>
          <w:szCs w:val="24"/>
        </w:rPr>
      </w:pPr>
      <w:r w:rsidRPr="004F2E3C">
        <w:rPr>
          <w:rFonts w:cs="Times New Roman"/>
          <w:szCs w:val="24"/>
        </w:rPr>
        <w:t>Данная задача может быть использована при выдаче разрешения на подключение потребителей к тепловой сети, так как в качестве источника может выступать любой узел системы теплоснабжения, например, тепловая камера. Для более гибкого решения данной задачи предусмотрена возможность изменения скорости движения воды по участкам тепловой сети, что приводит к изменению диаметров трубопровода, а значит, и располагаемого напора в точке подключения.</w:t>
      </w:r>
    </w:p>
    <w:p w14:paraId="5A1271AF" w14:textId="77777777" w:rsidR="006C5CB4" w:rsidRPr="004F2E3C" w:rsidRDefault="006C5CB4" w:rsidP="006C5CB4">
      <w:pPr>
        <w:pStyle w:val="00"/>
        <w:spacing w:before="0" w:after="0" w:line="276" w:lineRule="auto"/>
        <w:rPr>
          <w:rFonts w:cs="Times New Roman"/>
          <w:szCs w:val="24"/>
        </w:rPr>
      </w:pPr>
      <w:r w:rsidRPr="004F2E3C">
        <w:rPr>
          <w:rFonts w:cs="Times New Roman"/>
          <w:szCs w:val="24"/>
        </w:rPr>
        <w:t>В результате расчета определяются диаметры трубопроводов тепловой сети, располагаемый напор в точке подключения, расходы, потери напора и скорости движения воды на участках сети, располагаемые напоры на потребителях.</w:t>
      </w:r>
    </w:p>
    <w:p w14:paraId="10A02596" w14:textId="77777777" w:rsidR="006C5CB4" w:rsidRDefault="006C5CB4" w:rsidP="00F160E1">
      <w:pPr>
        <w:pStyle w:val="21"/>
        <w:numPr>
          <w:ilvl w:val="0"/>
          <w:numId w:val="51"/>
        </w:numPr>
      </w:pPr>
      <w:bookmarkStart w:id="486" w:name="_TOC_250050"/>
      <w:bookmarkStart w:id="487" w:name="_Toc39024240"/>
      <w:bookmarkStart w:id="488" w:name="_Toc107357059"/>
      <w:r>
        <w:t>моделирование всех видов переключений, осуществляемых в</w:t>
      </w:r>
      <w:r w:rsidRPr="00FA15BF">
        <w:t xml:space="preserve"> </w:t>
      </w:r>
      <w:r>
        <w:t>тепловых сетях, в том числе переключений тепловых нагрузок между источниками тепловой</w:t>
      </w:r>
      <w:r w:rsidRPr="00FA15BF">
        <w:t xml:space="preserve"> </w:t>
      </w:r>
      <w:bookmarkEnd w:id="486"/>
      <w:r>
        <w:t>энергии</w:t>
      </w:r>
      <w:bookmarkEnd w:id="487"/>
      <w:bookmarkEnd w:id="488"/>
    </w:p>
    <w:p w14:paraId="6ACEAB41" w14:textId="77777777" w:rsidR="006C5CB4" w:rsidRPr="004F2E3C" w:rsidRDefault="006C5CB4" w:rsidP="006C5CB4">
      <w:pPr>
        <w:pStyle w:val="a5"/>
      </w:pPr>
      <w:r w:rsidRPr="004F2E3C">
        <w:t>Наряду с обычным для ГИС разделением объектов на контуры, ломаные, символы, Zulu поддерживает линейно-узловую топологию, что позволяет моделировать инженерные и другие сети.</w:t>
      </w:r>
    </w:p>
    <w:p w14:paraId="158CCC8F" w14:textId="77777777" w:rsidR="006C5CB4" w:rsidRPr="004F2E3C" w:rsidRDefault="006C5CB4" w:rsidP="006C5CB4">
      <w:pPr>
        <w:pStyle w:val="a5"/>
      </w:pPr>
      <w:r w:rsidRPr="004F2E3C">
        <w:t>Топологическая сетевая модель представляет собой граф сети, узлами которого являются точечные объекты (колодцы, источники, задвижки, рубильники, перекрестки, потребители и т. д.), а ребрами графа являются линейные объекты (кабели, трубопроводы, участки дорожной сети и т. д.).</w:t>
      </w:r>
    </w:p>
    <w:p w14:paraId="55904BCF" w14:textId="77777777" w:rsidR="006C5CB4" w:rsidRPr="004F2E3C" w:rsidRDefault="006C5CB4" w:rsidP="006C5CB4">
      <w:pPr>
        <w:pStyle w:val="a5"/>
      </w:pPr>
      <w:r w:rsidRPr="004F2E3C">
        <w:t>Топологический редактор создает математическую модель графа сети непосредственно в процессе ввода (рисования) графической информации. Пример модели сети представлен на рисунке 3.18.</w:t>
      </w:r>
    </w:p>
    <w:p w14:paraId="1BB93771" w14:textId="77777777" w:rsidR="006C5CB4" w:rsidRPr="004F2E3C" w:rsidRDefault="006C5CB4" w:rsidP="006C5CB4">
      <w:pPr>
        <w:pStyle w:val="03"/>
        <w:spacing w:line="240" w:lineRule="auto"/>
        <w:rPr>
          <w:sz w:val="22"/>
          <w:szCs w:val="22"/>
        </w:rPr>
      </w:pPr>
      <w:r w:rsidRPr="004F2E3C">
        <w:rPr>
          <w:noProof/>
          <w:sz w:val="22"/>
          <w:szCs w:val="22"/>
          <w:lang w:eastAsia="ru-RU"/>
        </w:rPr>
        <w:lastRenderedPageBreak/>
        <w:drawing>
          <wp:inline distT="0" distB="0" distL="0" distR="0" wp14:anchorId="1DDD780D" wp14:editId="54535F2A">
            <wp:extent cx="4818743" cy="3614057"/>
            <wp:effectExtent l="38100" t="38100" r="96520" b="100965"/>
            <wp:docPr id="53" name="Рисунок 53" descr="http://www.politerm.com.ru/zulu/screenshots/commo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ww.politerm.com.ru/zulu/screenshots/common-7.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826391" cy="3619793"/>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p>
    <w:p w14:paraId="2B90AB77" w14:textId="77777777" w:rsidR="006C5CB4" w:rsidRPr="002C3326" w:rsidRDefault="006C5CB4" w:rsidP="006C5CB4">
      <w:pPr>
        <w:pStyle w:val="24"/>
        <w:rPr>
          <w:color w:val="auto"/>
        </w:rPr>
      </w:pPr>
      <w:bookmarkStart w:id="489" w:name="_Toc521591965"/>
      <w:bookmarkStart w:id="490" w:name="_Toc24970211"/>
      <w:bookmarkStart w:id="491" w:name="_Toc39024061"/>
      <w:bookmarkStart w:id="492" w:name="_Toc107828251"/>
      <w:r w:rsidRPr="002C3326">
        <w:rPr>
          <w:color w:val="auto"/>
        </w:rPr>
        <w:t>Рисунок 3.18 - Моделирование сетей</w:t>
      </w:r>
      <w:bookmarkEnd w:id="489"/>
      <w:bookmarkEnd w:id="490"/>
      <w:bookmarkEnd w:id="491"/>
      <w:bookmarkEnd w:id="492"/>
    </w:p>
    <w:p w14:paraId="680EBDA8" w14:textId="77777777" w:rsidR="006C5CB4" w:rsidRDefault="006C5CB4" w:rsidP="006C5CB4">
      <w:pPr>
        <w:pStyle w:val="a5"/>
      </w:pPr>
      <w:r w:rsidRPr="004F2E3C">
        <w:t>Используя модель сети можно решать ряд топологических задач: поиск кратчайшего пути, анализ связности, анализ колец, анализ отключений, поиск, поиск ближайшей запорной арматуры, отключающей участок от источников, или полностью изолирующей участок и т. п.</w:t>
      </w:r>
    </w:p>
    <w:p w14:paraId="188ED689" w14:textId="77777777" w:rsidR="005043A4" w:rsidRPr="004F2E3C" w:rsidRDefault="005043A4" w:rsidP="006C5CB4">
      <w:pPr>
        <w:pStyle w:val="a5"/>
      </w:pPr>
    </w:p>
    <w:p w14:paraId="3AC90CF4" w14:textId="77777777" w:rsidR="006C5CB4" w:rsidRPr="000875AD" w:rsidRDefault="006C5CB4" w:rsidP="00F160E1">
      <w:pPr>
        <w:pStyle w:val="21"/>
        <w:numPr>
          <w:ilvl w:val="0"/>
          <w:numId w:val="51"/>
        </w:numPr>
      </w:pPr>
      <w:bookmarkStart w:id="493" w:name="_Toc15927965"/>
      <w:bookmarkStart w:id="494" w:name="_Toc15928766"/>
      <w:bookmarkStart w:id="495" w:name="_Toc39024241"/>
      <w:bookmarkStart w:id="496" w:name="_Toc107357060"/>
      <w:r>
        <w:t>р</w:t>
      </w:r>
      <w:r w:rsidRPr="000875AD">
        <w:t>асчет балансов тепловой энергии по существующим источникам тепловой энергии.</w:t>
      </w:r>
      <w:bookmarkEnd w:id="493"/>
      <w:bookmarkEnd w:id="494"/>
      <w:bookmarkEnd w:id="495"/>
      <w:bookmarkEnd w:id="496"/>
    </w:p>
    <w:p w14:paraId="4E02B58C" w14:textId="77777777" w:rsidR="006C5CB4" w:rsidRPr="004F2E3C" w:rsidRDefault="006C5CB4" w:rsidP="006C5CB4">
      <w:pPr>
        <w:pStyle w:val="a5"/>
      </w:pPr>
      <w:r w:rsidRPr="004F2E3C">
        <w:t>Целью задачи является определение минимально необходимой температуры теплоносителя на выходе из источника для обеспечения у заданного потребителя температуры внутреннего воздуха не ниже расчетной.</w:t>
      </w:r>
    </w:p>
    <w:p w14:paraId="58FB8B95" w14:textId="77777777" w:rsidR="006C5CB4" w:rsidRDefault="006C5CB4" w:rsidP="00F160E1">
      <w:pPr>
        <w:pStyle w:val="21"/>
        <w:numPr>
          <w:ilvl w:val="0"/>
          <w:numId w:val="51"/>
        </w:numPr>
      </w:pPr>
      <w:bookmarkStart w:id="497" w:name="_TOC_250049"/>
      <w:bookmarkStart w:id="498" w:name="_Toc39024242"/>
      <w:bookmarkStart w:id="499" w:name="_Toc107357061"/>
      <w:r>
        <w:t>расчет потерь тепловой энергии через изоляцию и с</w:t>
      </w:r>
      <w:r w:rsidRPr="00FA15BF">
        <w:t xml:space="preserve"> </w:t>
      </w:r>
      <w:bookmarkEnd w:id="497"/>
      <w:r>
        <w:t>утечками теплоносителя</w:t>
      </w:r>
      <w:bookmarkEnd w:id="498"/>
      <w:bookmarkEnd w:id="499"/>
    </w:p>
    <w:p w14:paraId="4526B728" w14:textId="77777777" w:rsidR="006C5CB4" w:rsidRPr="004F2E3C" w:rsidRDefault="006C5CB4" w:rsidP="006C5CB4">
      <w:pPr>
        <w:pStyle w:val="a5"/>
      </w:pPr>
      <w:r w:rsidRPr="004F2E3C">
        <w:t>Расчет систем теплоснабжения может производиться с учетом утечек из тепловой сети и систем теплопотребления, а также тепловых потерь в трубопроводах тепловой сети.</w:t>
      </w:r>
    </w:p>
    <w:p w14:paraId="794D662D" w14:textId="77777777" w:rsidR="006C5CB4" w:rsidRPr="004F2E3C" w:rsidRDefault="006C5CB4" w:rsidP="006C5CB4">
      <w:pPr>
        <w:pStyle w:val="a5"/>
      </w:pPr>
      <w:r w:rsidRPr="004F2E3C">
        <w:t>Расчет тепловых потерь ведется либо по нормативным потерям, либо по фактическому состоянию изоляции.</w:t>
      </w:r>
    </w:p>
    <w:p w14:paraId="2955B4B9" w14:textId="77777777" w:rsidR="006C5CB4" w:rsidRPr="004F2E3C" w:rsidRDefault="006C5CB4" w:rsidP="006C5CB4">
      <w:pPr>
        <w:pStyle w:val="a5"/>
      </w:pPr>
      <w:r w:rsidRPr="004F2E3C">
        <w:t>Целью данного расчета является определение нормативных тепловых потерь через изоляцию трубопроводов. Тепловые потери определяются суммарно за год с разбивкой по месяцам. Пример расчета нормативных потерь тепловой энергии через изоляцию представлен на рисунке 3.19.</w:t>
      </w:r>
    </w:p>
    <w:p w14:paraId="5802F818" w14:textId="77777777" w:rsidR="006C5CB4" w:rsidRPr="004F2E3C" w:rsidRDefault="006C5CB4" w:rsidP="006C5CB4">
      <w:pPr>
        <w:pStyle w:val="03"/>
        <w:spacing w:line="240" w:lineRule="auto"/>
        <w:rPr>
          <w:sz w:val="22"/>
          <w:szCs w:val="22"/>
        </w:rPr>
      </w:pPr>
      <w:r w:rsidRPr="004F2E3C">
        <w:rPr>
          <w:rFonts w:eastAsiaTheme="minorEastAsia"/>
          <w:noProof/>
          <w:sz w:val="22"/>
          <w:szCs w:val="22"/>
          <w:lang w:eastAsia="ru-RU"/>
        </w:rPr>
        <w:lastRenderedPageBreak/>
        <w:drawing>
          <wp:inline distT="0" distB="0" distL="0" distR="0" wp14:anchorId="1D76C34C" wp14:editId="702F09CE">
            <wp:extent cx="4643483" cy="3697588"/>
            <wp:effectExtent l="38100" t="38100" r="100330" b="93980"/>
            <wp:docPr id="55" name="Рисунок 55" descr="http://www.politerm.com.ru/zuluthermo/help/images/about_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www.politerm.com.ru/zuluthermo/help/images/about_4(2).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646312" cy="369984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p>
    <w:p w14:paraId="04F49739" w14:textId="77777777" w:rsidR="006C5CB4" w:rsidRPr="002C3326" w:rsidRDefault="006C5CB4" w:rsidP="006C5CB4">
      <w:pPr>
        <w:pStyle w:val="24"/>
        <w:rPr>
          <w:color w:val="auto"/>
        </w:rPr>
      </w:pPr>
      <w:bookmarkStart w:id="500" w:name="_Toc521591966"/>
      <w:bookmarkStart w:id="501" w:name="_Toc24970212"/>
      <w:bookmarkStart w:id="502" w:name="_Toc39024062"/>
      <w:bookmarkStart w:id="503" w:name="_Toc107828252"/>
      <w:r w:rsidRPr="002C3326">
        <w:rPr>
          <w:color w:val="auto"/>
        </w:rPr>
        <w:t>Рисунок 3.19 - Расчет нормативных потерь тепловой энергии через изоляцию</w:t>
      </w:r>
      <w:bookmarkEnd w:id="500"/>
      <w:bookmarkEnd w:id="501"/>
      <w:bookmarkEnd w:id="502"/>
      <w:bookmarkEnd w:id="503"/>
    </w:p>
    <w:p w14:paraId="365A2BC4" w14:textId="77777777" w:rsidR="006C5CB4" w:rsidRPr="004F2E3C" w:rsidRDefault="006C5CB4" w:rsidP="006C5CB4">
      <w:pPr>
        <w:pStyle w:val="a5"/>
      </w:pPr>
      <w:r w:rsidRPr="004F2E3C">
        <w:t>Просмотреть результаты расчета можно как суммарно по всей тепловой сети, так и по каждому отдельно взятому источнику тепловой энергии и каждому центральному тепловому пункту (ЦТП). Расчет может быть выполнен с учетом поправочных коэффициентов на нормы тепловых потерь.</w:t>
      </w:r>
    </w:p>
    <w:p w14:paraId="3C4DD1AC" w14:textId="77777777" w:rsidR="006C5CB4" w:rsidRPr="004F2E3C" w:rsidRDefault="006C5CB4" w:rsidP="006C5CB4">
      <w:pPr>
        <w:pStyle w:val="a5"/>
      </w:pPr>
      <w:r w:rsidRPr="004F2E3C">
        <w:t>Результаты выполненных расчетов можно экспортировать в MS Excel.</w:t>
      </w:r>
    </w:p>
    <w:p w14:paraId="10719AAA" w14:textId="77777777" w:rsidR="006C5CB4" w:rsidRDefault="006C5CB4" w:rsidP="00F160E1">
      <w:pPr>
        <w:pStyle w:val="21"/>
        <w:numPr>
          <w:ilvl w:val="0"/>
          <w:numId w:val="51"/>
        </w:numPr>
      </w:pPr>
      <w:bookmarkStart w:id="504" w:name="_TOC_250048"/>
      <w:bookmarkStart w:id="505" w:name="_Toc39024243"/>
      <w:bookmarkStart w:id="506" w:name="_Toc107357062"/>
      <w:r>
        <w:t>расчет показателей надежности</w:t>
      </w:r>
      <w:r w:rsidRPr="00FA15BF">
        <w:t xml:space="preserve"> </w:t>
      </w:r>
      <w:bookmarkEnd w:id="504"/>
      <w:r>
        <w:t>теплоснабжения</w:t>
      </w:r>
      <w:bookmarkEnd w:id="505"/>
      <w:bookmarkEnd w:id="506"/>
    </w:p>
    <w:p w14:paraId="714723CD" w14:textId="77777777" w:rsidR="006C5CB4" w:rsidRPr="004F2E3C" w:rsidRDefault="006C5CB4" w:rsidP="006C5CB4">
      <w:pPr>
        <w:pStyle w:val="a5"/>
      </w:pPr>
      <w:bookmarkStart w:id="507" w:name="_TOC_250047"/>
      <w:r w:rsidRPr="004F2E3C">
        <w:t>Цель расчета — количественная оценка надежности теплоснабжения потребителей в ТС систем централизованного теплоснабжения и обоснование необходимых мероприятий по достижению требуемой надежности для каждого потребителя.</w:t>
      </w:r>
    </w:p>
    <w:p w14:paraId="51356A94" w14:textId="77777777" w:rsidR="006C5CB4" w:rsidRPr="004F2E3C" w:rsidRDefault="006C5CB4" w:rsidP="006C5CB4">
      <w:pPr>
        <w:pStyle w:val="a5"/>
      </w:pPr>
      <w:r w:rsidRPr="004F2E3C">
        <w:t>Расчет выполняется в соответствии с Методикой и алгоритмом расчета надежности тепловых сетей при разработке схем теплоснабжения городов.</w:t>
      </w:r>
    </w:p>
    <w:p w14:paraId="09469A64" w14:textId="77777777" w:rsidR="006C5CB4" w:rsidRDefault="006C5CB4" w:rsidP="00F160E1">
      <w:pPr>
        <w:pStyle w:val="21"/>
        <w:numPr>
          <w:ilvl w:val="0"/>
          <w:numId w:val="51"/>
        </w:numPr>
      </w:pPr>
      <w:bookmarkStart w:id="508" w:name="_Toc39024244"/>
      <w:bookmarkStart w:id="509" w:name="_Toc107357063"/>
      <w:r>
        <w:t>групповые изменения характеристик объектов (участков</w:t>
      </w:r>
      <w:r w:rsidRPr="00FA15BF">
        <w:t xml:space="preserve"> </w:t>
      </w:r>
      <w:bookmarkEnd w:id="507"/>
      <w:r>
        <w:t>тепловых сетей, потребителей) по заданным критериям с целью моделирования различных перспективных вариантов схем теплоснабжения</w:t>
      </w:r>
      <w:bookmarkEnd w:id="508"/>
      <w:bookmarkEnd w:id="509"/>
    </w:p>
    <w:p w14:paraId="749DB402" w14:textId="77777777" w:rsidR="006C5CB4" w:rsidRPr="004F2E3C" w:rsidRDefault="006C5CB4" w:rsidP="006C5CB4">
      <w:pPr>
        <w:pStyle w:val="a5"/>
      </w:pPr>
      <w:r w:rsidRPr="004F2E3C">
        <w:t>Zulu позволяет проводить анализ данных, включая пространственные (геометрия, площадь, длина, периметр, тип объекта, режим, цвет, текст и др.).</w:t>
      </w:r>
    </w:p>
    <w:p w14:paraId="610FAE14" w14:textId="77777777" w:rsidR="006C5CB4" w:rsidRPr="004F2E3C" w:rsidRDefault="006C5CB4" w:rsidP="006C5CB4">
      <w:pPr>
        <w:pStyle w:val="a5"/>
      </w:pPr>
      <w:r w:rsidRPr="004F2E3C">
        <w:t>Система позволяет делать произвольные выборки данных по заданным условиям с возможностью выделения объектов, сохранение результатов в таблицах, экспорта в Microsoft Excel.</w:t>
      </w:r>
    </w:p>
    <w:p w14:paraId="31963120" w14:textId="77777777" w:rsidR="006C5CB4" w:rsidRPr="004F2E3C" w:rsidRDefault="006C5CB4" w:rsidP="006C5CB4">
      <w:pPr>
        <w:pStyle w:val="a5"/>
      </w:pPr>
      <w:r w:rsidRPr="004F2E3C">
        <w:t>В пространственных запросах могут одновременно участвовать графические и семантические данные, относящиеся к разным слоям.</w:t>
      </w:r>
    </w:p>
    <w:p w14:paraId="69E755C4" w14:textId="77777777" w:rsidR="006C5CB4" w:rsidRPr="004F2E3C" w:rsidRDefault="006C5CB4" w:rsidP="006C5CB4">
      <w:pPr>
        <w:pStyle w:val="a5"/>
      </w:pPr>
      <w:r w:rsidRPr="004F2E3C">
        <w:t>Запросы могут формироваться прямо на карте, в окнах семантической информации, специальных диалогах-генераторах запросов, либо в виде запроса SQL с использованием расширения OGC (рисунок 3.20).</w:t>
      </w:r>
    </w:p>
    <w:p w14:paraId="6AD2226F" w14:textId="77777777" w:rsidR="006C5CB4" w:rsidRPr="004F2E3C" w:rsidRDefault="006C5CB4" w:rsidP="006C5CB4">
      <w:pPr>
        <w:pStyle w:val="a5"/>
      </w:pPr>
      <w:r w:rsidRPr="004F2E3C">
        <w:t>Операции, поддерживаемые Zulu, с окном семантической информации:</w:t>
      </w:r>
    </w:p>
    <w:p w14:paraId="1A7FDB30" w14:textId="77777777" w:rsidR="006C5CB4" w:rsidRPr="004F2E3C" w:rsidRDefault="006C5CB4" w:rsidP="00F160E1">
      <w:pPr>
        <w:pStyle w:val="a5"/>
        <w:widowControl/>
        <w:numPr>
          <w:ilvl w:val="0"/>
          <w:numId w:val="48"/>
        </w:numPr>
        <w:autoSpaceDE/>
        <w:autoSpaceDN/>
        <w:spacing w:before="0" w:line="276" w:lineRule="auto"/>
        <w:ind w:right="141"/>
        <w:contextualSpacing/>
      </w:pPr>
      <w:r w:rsidRPr="004F2E3C">
        <w:lastRenderedPageBreak/>
        <w:t>открытие окна семантической информации;</w:t>
      </w:r>
    </w:p>
    <w:p w14:paraId="3608726A" w14:textId="77777777" w:rsidR="006C5CB4" w:rsidRPr="004F2E3C" w:rsidRDefault="006C5CB4" w:rsidP="00F160E1">
      <w:pPr>
        <w:pStyle w:val="a5"/>
        <w:widowControl/>
        <w:numPr>
          <w:ilvl w:val="0"/>
          <w:numId w:val="48"/>
        </w:numPr>
        <w:autoSpaceDE/>
        <w:autoSpaceDN/>
        <w:spacing w:before="0" w:line="276" w:lineRule="auto"/>
        <w:ind w:right="141"/>
        <w:contextualSpacing/>
      </w:pPr>
      <w:r w:rsidRPr="004F2E3C">
        <w:t>получение информации по объектам слоя;</w:t>
      </w:r>
    </w:p>
    <w:p w14:paraId="7D1A2C43" w14:textId="77777777" w:rsidR="006C5CB4" w:rsidRPr="004F2E3C" w:rsidRDefault="006C5CB4" w:rsidP="00F160E1">
      <w:pPr>
        <w:pStyle w:val="a5"/>
        <w:widowControl/>
        <w:numPr>
          <w:ilvl w:val="0"/>
          <w:numId w:val="48"/>
        </w:numPr>
        <w:autoSpaceDE/>
        <w:autoSpaceDN/>
        <w:spacing w:before="0" w:line="276" w:lineRule="auto"/>
        <w:ind w:right="141"/>
        <w:contextualSpacing/>
      </w:pPr>
      <w:r w:rsidRPr="004F2E3C">
        <w:t>ввод и редактирование информации по объектам слоя;</w:t>
      </w:r>
    </w:p>
    <w:p w14:paraId="70210BC9" w14:textId="77777777" w:rsidR="006C5CB4" w:rsidRPr="004F2E3C" w:rsidRDefault="006C5CB4" w:rsidP="00F160E1">
      <w:pPr>
        <w:pStyle w:val="a5"/>
        <w:widowControl/>
        <w:numPr>
          <w:ilvl w:val="0"/>
          <w:numId w:val="48"/>
        </w:numPr>
        <w:autoSpaceDE/>
        <w:autoSpaceDN/>
        <w:spacing w:before="0" w:line="276" w:lineRule="auto"/>
        <w:ind w:right="141"/>
        <w:contextualSpacing/>
      </w:pPr>
      <w:r w:rsidRPr="004F2E3C">
        <w:t>выполнение запросов к базам данных;</w:t>
      </w:r>
    </w:p>
    <w:p w14:paraId="3ECE0B31" w14:textId="77777777" w:rsidR="006C5CB4" w:rsidRPr="004F2E3C" w:rsidRDefault="006C5CB4" w:rsidP="00F160E1">
      <w:pPr>
        <w:pStyle w:val="a5"/>
        <w:widowControl/>
        <w:numPr>
          <w:ilvl w:val="0"/>
          <w:numId w:val="48"/>
        </w:numPr>
        <w:autoSpaceDE/>
        <w:autoSpaceDN/>
        <w:spacing w:before="0" w:line="276" w:lineRule="auto"/>
        <w:ind w:right="141"/>
        <w:contextualSpacing/>
      </w:pPr>
      <w:r w:rsidRPr="004F2E3C">
        <w:t>отображение результатов запроса к базе данных на карте;</w:t>
      </w:r>
    </w:p>
    <w:p w14:paraId="0190234F" w14:textId="77777777" w:rsidR="006C5CB4" w:rsidRPr="004F2E3C" w:rsidRDefault="006C5CB4" w:rsidP="00F160E1">
      <w:pPr>
        <w:pStyle w:val="a5"/>
        <w:widowControl/>
        <w:numPr>
          <w:ilvl w:val="0"/>
          <w:numId w:val="48"/>
        </w:numPr>
        <w:autoSpaceDE/>
        <w:autoSpaceDN/>
        <w:spacing w:before="0" w:line="276" w:lineRule="auto"/>
        <w:ind w:right="141"/>
        <w:contextualSpacing/>
      </w:pPr>
      <w:r w:rsidRPr="004F2E3C">
        <w:t>сохранение условий запроса;</w:t>
      </w:r>
    </w:p>
    <w:p w14:paraId="11A72C46" w14:textId="77777777" w:rsidR="006C5CB4" w:rsidRPr="004F2E3C" w:rsidRDefault="006C5CB4" w:rsidP="00F160E1">
      <w:pPr>
        <w:pStyle w:val="a5"/>
        <w:widowControl/>
        <w:numPr>
          <w:ilvl w:val="0"/>
          <w:numId w:val="48"/>
        </w:numPr>
        <w:autoSpaceDE/>
        <w:autoSpaceDN/>
        <w:spacing w:before="0" w:line="276" w:lineRule="auto"/>
        <w:ind w:right="141"/>
        <w:contextualSpacing/>
      </w:pPr>
      <w:r w:rsidRPr="004F2E3C">
        <w:t>сохранение результатов запроса;</w:t>
      </w:r>
    </w:p>
    <w:p w14:paraId="555A311A" w14:textId="77777777" w:rsidR="006C5CB4" w:rsidRPr="004F2E3C" w:rsidRDefault="006C5CB4" w:rsidP="00F160E1">
      <w:pPr>
        <w:pStyle w:val="a5"/>
        <w:widowControl/>
        <w:numPr>
          <w:ilvl w:val="0"/>
          <w:numId w:val="48"/>
        </w:numPr>
        <w:autoSpaceDE/>
        <w:autoSpaceDN/>
        <w:spacing w:before="0" w:line="276" w:lineRule="auto"/>
        <w:ind w:right="141"/>
        <w:contextualSpacing/>
      </w:pPr>
      <w:r w:rsidRPr="004F2E3C">
        <w:t>просмотр и печать отчетов;</w:t>
      </w:r>
    </w:p>
    <w:p w14:paraId="001A9637" w14:textId="77777777" w:rsidR="006C5CB4" w:rsidRPr="004F2E3C" w:rsidRDefault="006C5CB4" w:rsidP="00F160E1">
      <w:pPr>
        <w:pStyle w:val="a5"/>
        <w:widowControl/>
        <w:numPr>
          <w:ilvl w:val="0"/>
          <w:numId w:val="48"/>
        </w:numPr>
        <w:autoSpaceDE/>
        <w:autoSpaceDN/>
        <w:spacing w:before="0" w:line="276" w:lineRule="auto"/>
        <w:ind w:right="141"/>
        <w:contextualSpacing/>
      </w:pPr>
      <w:r w:rsidRPr="004F2E3C">
        <w:t>экспорт данных в формат Microsoft Excel;</w:t>
      </w:r>
    </w:p>
    <w:p w14:paraId="17017D05" w14:textId="77777777" w:rsidR="006C5CB4" w:rsidRPr="004F2E3C" w:rsidRDefault="006C5CB4" w:rsidP="00F160E1">
      <w:pPr>
        <w:pStyle w:val="a5"/>
        <w:widowControl/>
        <w:numPr>
          <w:ilvl w:val="0"/>
          <w:numId w:val="48"/>
        </w:numPr>
        <w:autoSpaceDE/>
        <w:autoSpaceDN/>
        <w:spacing w:before="0" w:line="276" w:lineRule="auto"/>
        <w:ind w:right="141"/>
        <w:contextualSpacing/>
      </w:pPr>
      <w:r w:rsidRPr="004F2E3C">
        <w:t>экспорт данных в HTML страницу;</w:t>
      </w:r>
    </w:p>
    <w:p w14:paraId="2F25F5C5" w14:textId="77777777" w:rsidR="006C5CB4" w:rsidRPr="004F2E3C" w:rsidRDefault="006C5CB4" w:rsidP="00F160E1">
      <w:pPr>
        <w:pStyle w:val="a5"/>
        <w:widowControl/>
        <w:numPr>
          <w:ilvl w:val="0"/>
          <w:numId w:val="48"/>
        </w:numPr>
        <w:autoSpaceDE/>
        <w:autoSpaceDN/>
        <w:spacing w:before="0" w:line="276" w:lineRule="auto"/>
        <w:ind w:right="141"/>
        <w:contextualSpacing/>
      </w:pPr>
      <w:r w:rsidRPr="004F2E3C">
        <w:t>настройка вида окна семантической информации.</w:t>
      </w:r>
    </w:p>
    <w:p w14:paraId="5E525D50" w14:textId="77777777" w:rsidR="006C5CB4" w:rsidRPr="004F2E3C" w:rsidRDefault="006C5CB4" w:rsidP="006C5CB4">
      <w:pPr>
        <w:pStyle w:val="03"/>
        <w:spacing w:line="240" w:lineRule="auto"/>
      </w:pPr>
      <w:r w:rsidRPr="004F2E3C">
        <w:rPr>
          <w:rFonts w:eastAsiaTheme="minorEastAsia"/>
          <w:noProof/>
          <w:lang w:eastAsia="ru-RU"/>
        </w:rPr>
        <w:drawing>
          <wp:inline distT="0" distB="0" distL="0" distR="0" wp14:anchorId="579823D0" wp14:editId="02A2C5B2">
            <wp:extent cx="4763387" cy="3572540"/>
            <wp:effectExtent l="38100" t="38100" r="75565" b="85090"/>
            <wp:docPr id="57" name="Рисунок 57" descr="http://www.politerm.com.ru/zulu/screenshots/common-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ww.politerm.com.ru/zulu/screenshots/common-6.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776079" cy="3582059"/>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p>
    <w:p w14:paraId="18D2B4CF" w14:textId="77777777" w:rsidR="006C5CB4" w:rsidRPr="002C3326" w:rsidRDefault="006C5CB4" w:rsidP="006C5CB4">
      <w:pPr>
        <w:pStyle w:val="24"/>
        <w:rPr>
          <w:color w:val="auto"/>
        </w:rPr>
      </w:pPr>
      <w:bookmarkStart w:id="510" w:name="_Toc521591967"/>
      <w:bookmarkStart w:id="511" w:name="_Toc24970213"/>
      <w:bookmarkStart w:id="512" w:name="_Toc39024063"/>
      <w:bookmarkStart w:id="513" w:name="_Toc107828253"/>
      <w:r w:rsidRPr="002C3326">
        <w:rPr>
          <w:color w:val="auto"/>
        </w:rPr>
        <w:t>Рисунок 3.20 - Генератор пространственно-семантических запросов</w:t>
      </w:r>
      <w:bookmarkEnd w:id="510"/>
      <w:bookmarkEnd w:id="511"/>
      <w:bookmarkEnd w:id="512"/>
      <w:bookmarkEnd w:id="513"/>
    </w:p>
    <w:p w14:paraId="666F2E82" w14:textId="77777777" w:rsidR="006C5CB4" w:rsidRDefault="006C5CB4" w:rsidP="006C5CB4">
      <w:pPr>
        <w:pStyle w:val="a5"/>
      </w:pPr>
    </w:p>
    <w:p w14:paraId="52580BBD" w14:textId="77777777" w:rsidR="006C5CB4" w:rsidRDefault="006C5CB4" w:rsidP="00F160E1">
      <w:pPr>
        <w:pStyle w:val="21"/>
        <w:numPr>
          <w:ilvl w:val="0"/>
          <w:numId w:val="51"/>
        </w:numPr>
      </w:pPr>
      <w:bookmarkStart w:id="514" w:name="_Toc39024245"/>
      <w:bookmarkStart w:id="515" w:name="_Toc107357064"/>
      <w:r w:rsidRPr="00176CE0">
        <w:t>сравнительные пьезометрические графики для разработки и анализа сценариев перспективного развития тепловых сетей</w:t>
      </w:r>
      <w:bookmarkEnd w:id="514"/>
      <w:bookmarkEnd w:id="515"/>
    </w:p>
    <w:p w14:paraId="16C73BB0" w14:textId="77777777" w:rsidR="006C5CB4" w:rsidRPr="004F2E3C" w:rsidRDefault="006C5CB4" w:rsidP="006C5CB4">
      <w:pPr>
        <w:pStyle w:val="a5"/>
      </w:pPr>
      <w:r w:rsidRPr="004F2E3C">
        <w:t>Целью построения пьезометрического графика является наглядная иллюстрация результатов гидравлического расчета (наладочного, поверочного, конструкторского). При этом на экран выводятся:</w:t>
      </w:r>
    </w:p>
    <w:p w14:paraId="7449833C" w14:textId="77777777" w:rsidR="006C5CB4" w:rsidRPr="004F2E3C" w:rsidRDefault="006C5CB4" w:rsidP="00F160E1">
      <w:pPr>
        <w:pStyle w:val="a5"/>
        <w:widowControl/>
        <w:numPr>
          <w:ilvl w:val="0"/>
          <w:numId w:val="49"/>
        </w:numPr>
        <w:autoSpaceDE/>
        <w:autoSpaceDN/>
        <w:spacing w:before="0" w:line="276" w:lineRule="auto"/>
        <w:ind w:right="141"/>
        <w:contextualSpacing/>
      </w:pPr>
      <w:r w:rsidRPr="004F2E3C">
        <w:t>линия давления в подающем трубопроводе;</w:t>
      </w:r>
    </w:p>
    <w:p w14:paraId="433C8CC2" w14:textId="77777777" w:rsidR="006C5CB4" w:rsidRPr="004F2E3C" w:rsidRDefault="006C5CB4" w:rsidP="00F160E1">
      <w:pPr>
        <w:pStyle w:val="a5"/>
        <w:widowControl/>
        <w:numPr>
          <w:ilvl w:val="0"/>
          <w:numId w:val="49"/>
        </w:numPr>
        <w:autoSpaceDE/>
        <w:autoSpaceDN/>
        <w:spacing w:before="0" w:line="276" w:lineRule="auto"/>
        <w:ind w:right="141"/>
        <w:contextualSpacing/>
      </w:pPr>
      <w:r w:rsidRPr="004F2E3C">
        <w:t>линия давления в обратном трубопроводе;</w:t>
      </w:r>
    </w:p>
    <w:p w14:paraId="04F0C0FA" w14:textId="77777777" w:rsidR="006C5CB4" w:rsidRPr="004F2E3C" w:rsidRDefault="006C5CB4" w:rsidP="00F160E1">
      <w:pPr>
        <w:pStyle w:val="a5"/>
        <w:widowControl/>
        <w:numPr>
          <w:ilvl w:val="0"/>
          <w:numId w:val="49"/>
        </w:numPr>
        <w:autoSpaceDE/>
        <w:autoSpaceDN/>
        <w:spacing w:before="0" w:line="276" w:lineRule="auto"/>
        <w:ind w:right="141"/>
        <w:contextualSpacing/>
      </w:pPr>
      <w:r w:rsidRPr="004F2E3C">
        <w:t>линия поверхности земли;</w:t>
      </w:r>
    </w:p>
    <w:p w14:paraId="2327E9C6" w14:textId="77777777" w:rsidR="006C5CB4" w:rsidRPr="004F2E3C" w:rsidRDefault="006C5CB4" w:rsidP="00F160E1">
      <w:pPr>
        <w:pStyle w:val="a5"/>
        <w:widowControl/>
        <w:numPr>
          <w:ilvl w:val="0"/>
          <w:numId w:val="49"/>
        </w:numPr>
        <w:autoSpaceDE/>
        <w:autoSpaceDN/>
        <w:spacing w:before="0" w:line="276" w:lineRule="auto"/>
        <w:ind w:right="141"/>
        <w:contextualSpacing/>
      </w:pPr>
      <w:r w:rsidRPr="004F2E3C">
        <w:t>линия потерь напора на шайбе;</w:t>
      </w:r>
    </w:p>
    <w:p w14:paraId="4D401830" w14:textId="77777777" w:rsidR="006C5CB4" w:rsidRPr="004F2E3C" w:rsidRDefault="006C5CB4" w:rsidP="00F160E1">
      <w:pPr>
        <w:pStyle w:val="a5"/>
        <w:widowControl/>
        <w:numPr>
          <w:ilvl w:val="0"/>
          <w:numId w:val="49"/>
        </w:numPr>
        <w:autoSpaceDE/>
        <w:autoSpaceDN/>
        <w:spacing w:before="0" w:line="276" w:lineRule="auto"/>
        <w:ind w:right="141"/>
        <w:contextualSpacing/>
      </w:pPr>
      <w:r w:rsidRPr="004F2E3C">
        <w:t>высота здания;</w:t>
      </w:r>
    </w:p>
    <w:p w14:paraId="2EECB950" w14:textId="77777777" w:rsidR="006C5CB4" w:rsidRPr="004F2E3C" w:rsidRDefault="006C5CB4" w:rsidP="00F160E1">
      <w:pPr>
        <w:pStyle w:val="a5"/>
        <w:widowControl/>
        <w:numPr>
          <w:ilvl w:val="0"/>
          <w:numId w:val="49"/>
        </w:numPr>
        <w:autoSpaceDE/>
        <w:autoSpaceDN/>
        <w:spacing w:before="0" w:line="276" w:lineRule="auto"/>
        <w:ind w:right="141"/>
        <w:contextualSpacing/>
      </w:pPr>
      <w:r w:rsidRPr="004F2E3C">
        <w:t>линия вскипания;</w:t>
      </w:r>
    </w:p>
    <w:p w14:paraId="4A8DFDAA" w14:textId="77777777" w:rsidR="006C5CB4" w:rsidRPr="004F2E3C" w:rsidRDefault="006C5CB4" w:rsidP="00F160E1">
      <w:pPr>
        <w:pStyle w:val="a5"/>
        <w:widowControl/>
        <w:numPr>
          <w:ilvl w:val="0"/>
          <w:numId w:val="49"/>
        </w:numPr>
        <w:autoSpaceDE/>
        <w:autoSpaceDN/>
        <w:spacing w:before="0" w:line="276" w:lineRule="auto"/>
        <w:ind w:right="141"/>
        <w:contextualSpacing/>
      </w:pPr>
      <w:r w:rsidRPr="004F2E3C">
        <w:t>линия статического напора.</w:t>
      </w:r>
    </w:p>
    <w:p w14:paraId="44494729" w14:textId="77777777" w:rsidR="006C5CB4" w:rsidRPr="004F2E3C" w:rsidRDefault="006C5CB4" w:rsidP="006C5CB4">
      <w:pPr>
        <w:pStyle w:val="a5"/>
      </w:pPr>
      <w:r w:rsidRPr="004F2E3C">
        <w:t>Пример пьезометрического графика представлен на рисунке 3.21. Цвет и стиль линий задается пользователем.</w:t>
      </w:r>
    </w:p>
    <w:p w14:paraId="4A3BD905" w14:textId="77777777" w:rsidR="006C5CB4" w:rsidRPr="004F2E3C" w:rsidRDefault="006C5CB4" w:rsidP="006C5CB4">
      <w:pPr>
        <w:pStyle w:val="03"/>
        <w:spacing w:line="240" w:lineRule="auto"/>
        <w:rPr>
          <w:sz w:val="22"/>
          <w:szCs w:val="22"/>
        </w:rPr>
      </w:pPr>
      <w:r w:rsidRPr="004F2E3C">
        <w:rPr>
          <w:rFonts w:eastAsiaTheme="minorEastAsia"/>
          <w:noProof/>
          <w:sz w:val="22"/>
          <w:szCs w:val="22"/>
          <w:lang w:eastAsia="ru-RU"/>
        </w:rPr>
        <w:lastRenderedPageBreak/>
        <w:drawing>
          <wp:inline distT="0" distB="0" distL="0" distR="0" wp14:anchorId="3986FD0E" wp14:editId="0AA6CF31">
            <wp:extent cx="5269356" cy="3104987"/>
            <wp:effectExtent l="38100" t="38100" r="102870" b="95885"/>
            <wp:docPr id="62" name="Рисунок 62" descr="http://www.politerm.com.ru/zuluthermo/piez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www.politerm.com.ru/zuluthermo/piezo.gif"/>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272886" cy="3107067"/>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p>
    <w:p w14:paraId="75016895" w14:textId="77777777" w:rsidR="006C5CB4" w:rsidRPr="002C3326" w:rsidRDefault="006C5CB4" w:rsidP="006C5CB4">
      <w:pPr>
        <w:pStyle w:val="24"/>
        <w:rPr>
          <w:color w:val="auto"/>
        </w:rPr>
      </w:pPr>
      <w:bookmarkStart w:id="516" w:name="_Toc521591968"/>
      <w:bookmarkStart w:id="517" w:name="_Toc24970214"/>
      <w:bookmarkStart w:id="518" w:name="_Toc39024064"/>
      <w:bookmarkStart w:id="519" w:name="_Toc107828254"/>
      <w:r w:rsidRPr="002C3326">
        <w:rPr>
          <w:color w:val="auto"/>
        </w:rPr>
        <w:t>Рисунок 3.21 - Пример пьезометрического графика</w:t>
      </w:r>
      <w:bookmarkEnd w:id="516"/>
      <w:bookmarkEnd w:id="517"/>
      <w:bookmarkEnd w:id="518"/>
      <w:bookmarkEnd w:id="519"/>
    </w:p>
    <w:p w14:paraId="52161F2D" w14:textId="77777777" w:rsidR="006C5CB4" w:rsidRPr="004F2E3C" w:rsidRDefault="006C5CB4" w:rsidP="006C5CB4">
      <w:pPr>
        <w:pStyle w:val="a5"/>
      </w:pPr>
      <w:r w:rsidRPr="004F2E3C">
        <w:t>В таблице под графиком выводятся для каждого узла сети наименование, геодезическая отметка, высота потребителя, напоры в подающем и обратном трубопроводах, величина дросселируемого напора на шайбах у потребителей, потери напора по участкам тепловой сети, скорости движения воды на участках тепловой сети и т. п. Количество выводимой под графиком информации настраивается пользователем.</w:t>
      </w:r>
    </w:p>
    <w:p w14:paraId="35B6F5B6" w14:textId="77777777" w:rsidR="000F5869" w:rsidRPr="003E3F1B" w:rsidRDefault="000F5869" w:rsidP="00EE4DA4">
      <w:pPr>
        <w:pStyle w:val="a5"/>
      </w:pPr>
    </w:p>
    <w:p w14:paraId="46FD2454" w14:textId="77777777" w:rsidR="000F5869" w:rsidRPr="003E3F1B" w:rsidRDefault="000F5869" w:rsidP="00EE4DA4">
      <w:pPr>
        <w:pStyle w:val="a5"/>
      </w:pPr>
    </w:p>
    <w:p w14:paraId="786782DA" w14:textId="77777777" w:rsidR="000F5869" w:rsidRPr="003E3F1B" w:rsidRDefault="000F5869" w:rsidP="00EE4DA4">
      <w:pPr>
        <w:pStyle w:val="a5"/>
      </w:pPr>
    </w:p>
    <w:p w14:paraId="3613EB51" w14:textId="77777777" w:rsidR="000F5869" w:rsidRPr="003E3F1B" w:rsidRDefault="000F5869" w:rsidP="00EE4DA4">
      <w:pPr>
        <w:pStyle w:val="a5"/>
      </w:pPr>
    </w:p>
    <w:p w14:paraId="353761A9" w14:textId="77777777" w:rsidR="000F5869" w:rsidRPr="003E3F1B" w:rsidRDefault="000F5869">
      <w:pPr>
        <w:rPr>
          <w:sz w:val="24"/>
        </w:rPr>
        <w:sectPr w:rsidR="000F5869" w:rsidRPr="003E3F1B" w:rsidSect="0071737E">
          <w:headerReference w:type="default" r:id="rId91"/>
          <w:footerReference w:type="default" r:id="rId92"/>
          <w:type w:val="nextColumn"/>
          <w:pgSz w:w="11900" w:h="16840"/>
          <w:pgMar w:top="1134" w:right="851" w:bottom="1134" w:left="1134" w:header="0" w:footer="0" w:gutter="0"/>
          <w:pgBorders w:offsetFrom="page">
            <w:top w:val="single" w:sz="4" w:space="24" w:color="auto"/>
            <w:left w:val="single" w:sz="4" w:space="24" w:color="auto"/>
            <w:bottom w:val="single" w:sz="4" w:space="24" w:color="auto"/>
            <w:right w:val="single" w:sz="4" w:space="24" w:color="auto"/>
          </w:pgBorders>
          <w:cols w:space="720"/>
        </w:sectPr>
      </w:pPr>
    </w:p>
    <w:p w14:paraId="28AA6511" w14:textId="77777777" w:rsidR="000F5869" w:rsidRPr="000928A6" w:rsidRDefault="000243DC" w:rsidP="000928A6">
      <w:pPr>
        <w:pStyle w:val="1"/>
      </w:pPr>
      <w:bookmarkStart w:id="520" w:name="_TOC_250045"/>
      <w:bookmarkStart w:id="521" w:name="_Toc107357065"/>
      <w:bookmarkEnd w:id="520"/>
      <w:r w:rsidRPr="000928A6">
        <w:lastRenderedPageBreak/>
        <w:t>Глава 4. Существующие и перспективные балансы тепловой мощности источников тепловой энергии и тепловой нагрузки потребителей</w:t>
      </w:r>
      <w:bookmarkEnd w:id="521"/>
    </w:p>
    <w:p w14:paraId="49D9B787" w14:textId="77777777" w:rsidR="004A77E4" w:rsidRPr="00176CE0" w:rsidRDefault="004A77E4" w:rsidP="00F160E1">
      <w:pPr>
        <w:pStyle w:val="21"/>
        <w:numPr>
          <w:ilvl w:val="0"/>
          <w:numId w:val="54"/>
        </w:numPr>
      </w:pPr>
      <w:bookmarkStart w:id="522" w:name="_TOC_250044"/>
      <w:bookmarkStart w:id="523" w:name="_Toc35260313"/>
      <w:bookmarkStart w:id="524" w:name="_Toc35336457"/>
      <w:bookmarkStart w:id="525" w:name="_Toc35336607"/>
      <w:bookmarkStart w:id="526" w:name="_Toc39061611"/>
      <w:bookmarkStart w:id="527" w:name="_Toc39061953"/>
      <w:bookmarkStart w:id="528" w:name="_Toc39062222"/>
      <w:bookmarkStart w:id="529" w:name="_Toc107357066"/>
      <w:bookmarkStart w:id="530" w:name="_Toc39024248"/>
      <w:bookmarkStart w:id="531" w:name="_Toc107357067"/>
      <w:bookmarkEnd w:id="522"/>
      <w:bookmarkEnd w:id="523"/>
      <w:bookmarkEnd w:id="524"/>
      <w:bookmarkEnd w:id="525"/>
      <w:bookmarkEnd w:id="526"/>
      <w:bookmarkEnd w:id="527"/>
      <w:bookmarkEnd w:id="528"/>
      <w:bookmarkEnd w:id="529"/>
      <w:r w:rsidRPr="00176CE0">
        <w:t>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 а в ценовых зонах теплоснабжения -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системе теплоснабжения с указанием сведений о значениях существующей и перспективной тепловой мощности источников тепловой энергии, находящихся в государственной или муниципальной собственности и являющихся объектами концессионных соглашений или договоров аренды;</w:t>
      </w:r>
      <w:bookmarkEnd w:id="530"/>
      <w:bookmarkEnd w:id="531"/>
    </w:p>
    <w:p w14:paraId="406290C8" w14:textId="77777777" w:rsidR="004A77E4" w:rsidRPr="004F2E3C" w:rsidRDefault="004A77E4" w:rsidP="004A77E4">
      <w:pPr>
        <w:pStyle w:val="a5"/>
      </w:pPr>
      <w:r w:rsidRPr="004F2E3C">
        <w:t>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 представлены в таблице 4.1.</w:t>
      </w:r>
    </w:p>
    <w:p w14:paraId="20592139" w14:textId="77777777" w:rsidR="004A77E4" w:rsidRPr="004F2E3C" w:rsidRDefault="004A77E4" w:rsidP="004A77E4">
      <w:pPr>
        <w:pStyle w:val="a5"/>
        <w:sectPr w:rsidR="004A77E4" w:rsidRPr="004F2E3C" w:rsidSect="0071737E">
          <w:type w:val="nextColumn"/>
          <w:pgSz w:w="11906" w:h="16838"/>
          <w:pgMar w:top="1134" w:right="851" w:bottom="1134" w:left="1134" w:header="708" w:footer="708" w:gutter="0"/>
          <w:pgBorders w:offsetFrom="page">
            <w:top w:val="single" w:sz="6" w:space="24" w:color="auto"/>
            <w:left w:val="single" w:sz="6" w:space="24" w:color="auto"/>
            <w:bottom w:val="single" w:sz="6" w:space="24" w:color="auto"/>
            <w:right w:val="single" w:sz="6" w:space="24" w:color="auto"/>
          </w:pgBorders>
          <w:cols w:space="708"/>
          <w:titlePg/>
          <w:docGrid w:linePitch="360"/>
        </w:sectPr>
      </w:pPr>
    </w:p>
    <w:p w14:paraId="165C5603" w14:textId="77777777" w:rsidR="004A77E4" w:rsidRPr="006A5B19" w:rsidRDefault="004A77E4" w:rsidP="006A5B19">
      <w:pPr>
        <w:pStyle w:val="af6"/>
        <w:rPr>
          <w:rStyle w:val="af5"/>
          <w:b/>
          <w:sz w:val="20"/>
        </w:rPr>
      </w:pPr>
      <w:bookmarkStart w:id="532" w:name="_Toc39028491"/>
      <w:bookmarkStart w:id="533" w:name="_Toc138344098"/>
      <w:r w:rsidRPr="006A5B19">
        <w:rPr>
          <w:rStyle w:val="af5"/>
          <w:b/>
          <w:sz w:val="20"/>
        </w:rPr>
        <w:lastRenderedPageBreak/>
        <w:t>Таблица 4.1 - Существующие и перспективные балансы тепловой мощности и тепловой нагрузки в перспективных зонах действия источников тепловой энергии</w:t>
      </w:r>
      <w:bookmarkEnd w:id="532"/>
      <w:bookmarkEnd w:id="533"/>
    </w:p>
    <w:tbl>
      <w:tblPr>
        <w:tblW w:w="5000" w:type="pct"/>
        <w:tblCellMar>
          <w:left w:w="28" w:type="dxa"/>
          <w:right w:w="28" w:type="dxa"/>
        </w:tblCellMar>
        <w:tblLook w:val="04A0" w:firstRow="1" w:lastRow="0" w:firstColumn="1" w:lastColumn="0" w:noHBand="0" w:noVBand="1"/>
      </w:tblPr>
      <w:tblGrid>
        <w:gridCol w:w="323"/>
        <w:gridCol w:w="5712"/>
        <w:gridCol w:w="427"/>
        <w:gridCol w:w="427"/>
        <w:gridCol w:w="427"/>
        <w:gridCol w:w="430"/>
        <w:gridCol w:w="427"/>
        <w:gridCol w:w="427"/>
        <w:gridCol w:w="427"/>
        <w:gridCol w:w="429"/>
        <w:gridCol w:w="426"/>
        <w:gridCol w:w="426"/>
        <w:gridCol w:w="432"/>
        <w:gridCol w:w="394"/>
        <w:gridCol w:w="468"/>
        <w:gridCol w:w="438"/>
        <w:gridCol w:w="435"/>
        <w:gridCol w:w="534"/>
        <w:gridCol w:w="9"/>
        <w:gridCol w:w="477"/>
        <w:gridCol w:w="435"/>
        <w:gridCol w:w="438"/>
        <w:gridCol w:w="534"/>
        <w:gridCol w:w="9"/>
      </w:tblGrid>
      <w:tr w:rsidR="0063640B" w:rsidRPr="003A7607" w14:paraId="753AE3EA" w14:textId="77777777" w:rsidTr="00454513">
        <w:trPr>
          <w:trHeight w:val="20"/>
        </w:trPr>
        <w:tc>
          <w:tcPr>
            <w:tcW w:w="10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F5C5D72" w14:textId="77777777" w:rsidR="002407B4" w:rsidRPr="003A7607" w:rsidRDefault="002407B4" w:rsidP="0063640B">
            <w:pPr>
              <w:widowControl/>
              <w:autoSpaceDE/>
              <w:autoSpaceDN/>
              <w:jc w:val="center"/>
              <w:rPr>
                <w:b/>
                <w:bCs/>
                <w:sz w:val="16"/>
                <w:szCs w:val="16"/>
                <w:lang w:bidi="ar-SA"/>
              </w:rPr>
            </w:pPr>
            <w:r w:rsidRPr="003A7607">
              <w:rPr>
                <w:b/>
                <w:bCs/>
                <w:sz w:val="16"/>
                <w:szCs w:val="16"/>
                <w:lang w:bidi="ar-SA"/>
              </w:rPr>
              <w:t>№ п/п</w:t>
            </w:r>
          </w:p>
        </w:tc>
        <w:tc>
          <w:tcPr>
            <w:tcW w:w="1915"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79CCA2" w14:textId="77777777" w:rsidR="002407B4" w:rsidRPr="003A7607" w:rsidRDefault="002407B4" w:rsidP="0063640B">
            <w:pPr>
              <w:widowControl/>
              <w:autoSpaceDE/>
              <w:autoSpaceDN/>
              <w:jc w:val="center"/>
              <w:rPr>
                <w:b/>
                <w:bCs/>
                <w:sz w:val="16"/>
                <w:szCs w:val="16"/>
                <w:lang w:bidi="ar-SA"/>
              </w:rPr>
            </w:pPr>
            <w:r w:rsidRPr="003A7607">
              <w:rPr>
                <w:b/>
                <w:bCs/>
                <w:sz w:val="16"/>
                <w:szCs w:val="16"/>
                <w:lang w:bidi="ar-SA"/>
              </w:rPr>
              <w:t>Наименование источника тепловой энергии</w:t>
            </w:r>
          </w:p>
        </w:tc>
        <w:tc>
          <w:tcPr>
            <w:tcW w:w="573" w:type="pct"/>
            <w:gridSpan w:val="4"/>
            <w:tcBorders>
              <w:top w:val="single" w:sz="4" w:space="0" w:color="auto"/>
              <w:left w:val="nil"/>
              <w:bottom w:val="single" w:sz="4" w:space="0" w:color="auto"/>
              <w:right w:val="single" w:sz="4" w:space="0" w:color="auto"/>
            </w:tcBorders>
            <w:shd w:val="clear" w:color="auto" w:fill="auto"/>
            <w:vAlign w:val="center"/>
            <w:hideMark/>
          </w:tcPr>
          <w:p w14:paraId="6CAC442E" w14:textId="77777777" w:rsidR="002407B4" w:rsidRPr="003A7607" w:rsidRDefault="002407B4" w:rsidP="0063640B">
            <w:pPr>
              <w:widowControl/>
              <w:autoSpaceDE/>
              <w:autoSpaceDN/>
              <w:jc w:val="center"/>
              <w:rPr>
                <w:b/>
                <w:bCs/>
                <w:sz w:val="16"/>
                <w:szCs w:val="16"/>
                <w:lang w:bidi="ar-SA"/>
              </w:rPr>
            </w:pPr>
            <w:r w:rsidRPr="003A7607">
              <w:rPr>
                <w:b/>
                <w:bCs/>
                <w:sz w:val="16"/>
                <w:szCs w:val="16"/>
                <w:lang w:bidi="ar-SA"/>
              </w:rPr>
              <w:t>Установленная мощность источника тепловой энергии, Гкал/ч</w:t>
            </w:r>
          </w:p>
        </w:tc>
        <w:tc>
          <w:tcPr>
            <w:tcW w:w="573" w:type="pct"/>
            <w:gridSpan w:val="4"/>
            <w:tcBorders>
              <w:top w:val="single" w:sz="4" w:space="0" w:color="auto"/>
              <w:left w:val="nil"/>
              <w:bottom w:val="single" w:sz="4" w:space="0" w:color="auto"/>
              <w:right w:val="single" w:sz="4" w:space="0" w:color="auto"/>
            </w:tcBorders>
            <w:shd w:val="clear" w:color="auto" w:fill="auto"/>
            <w:vAlign w:val="center"/>
            <w:hideMark/>
          </w:tcPr>
          <w:p w14:paraId="27C0970B" w14:textId="77777777" w:rsidR="002407B4" w:rsidRPr="003A7607" w:rsidRDefault="002407B4" w:rsidP="0063640B">
            <w:pPr>
              <w:widowControl/>
              <w:autoSpaceDE/>
              <w:autoSpaceDN/>
              <w:jc w:val="center"/>
              <w:rPr>
                <w:b/>
                <w:bCs/>
                <w:sz w:val="16"/>
                <w:szCs w:val="16"/>
                <w:lang w:bidi="ar-SA"/>
              </w:rPr>
            </w:pPr>
            <w:r w:rsidRPr="003A7607">
              <w:rPr>
                <w:b/>
                <w:bCs/>
                <w:sz w:val="16"/>
                <w:szCs w:val="16"/>
                <w:lang w:bidi="ar-SA"/>
              </w:rPr>
              <w:t>Расчетный расход тепла на собственные нужды, Гкал/ч</w:t>
            </w:r>
          </w:p>
        </w:tc>
        <w:tc>
          <w:tcPr>
            <w:tcW w:w="563" w:type="pct"/>
            <w:gridSpan w:val="4"/>
            <w:tcBorders>
              <w:top w:val="single" w:sz="4" w:space="0" w:color="auto"/>
              <w:left w:val="nil"/>
              <w:bottom w:val="single" w:sz="4" w:space="0" w:color="auto"/>
              <w:right w:val="single" w:sz="4" w:space="0" w:color="auto"/>
            </w:tcBorders>
            <w:shd w:val="clear" w:color="auto" w:fill="auto"/>
            <w:vAlign w:val="center"/>
            <w:hideMark/>
          </w:tcPr>
          <w:p w14:paraId="226F3E11" w14:textId="77777777" w:rsidR="002407B4" w:rsidRPr="003A7607" w:rsidRDefault="002407B4" w:rsidP="0063640B">
            <w:pPr>
              <w:widowControl/>
              <w:autoSpaceDE/>
              <w:autoSpaceDN/>
              <w:jc w:val="center"/>
              <w:rPr>
                <w:b/>
                <w:bCs/>
                <w:sz w:val="16"/>
                <w:szCs w:val="16"/>
                <w:lang w:bidi="ar-SA"/>
              </w:rPr>
            </w:pPr>
            <w:r w:rsidRPr="003A7607">
              <w:rPr>
                <w:b/>
                <w:bCs/>
                <w:sz w:val="16"/>
                <w:szCs w:val="16"/>
                <w:lang w:bidi="ar-SA"/>
              </w:rPr>
              <w:t>Присоединенная тепловая нагрузка, Гкал/ч</w:t>
            </w:r>
          </w:p>
        </w:tc>
        <w:tc>
          <w:tcPr>
            <w:tcW w:w="632" w:type="pct"/>
            <w:gridSpan w:val="5"/>
            <w:tcBorders>
              <w:top w:val="single" w:sz="4" w:space="0" w:color="auto"/>
              <w:left w:val="nil"/>
              <w:bottom w:val="single" w:sz="4" w:space="0" w:color="auto"/>
              <w:right w:val="single" w:sz="4" w:space="0" w:color="auto"/>
            </w:tcBorders>
            <w:shd w:val="clear" w:color="auto" w:fill="auto"/>
            <w:vAlign w:val="center"/>
            <w:hideMark/>
          </w:tcPr>
          <w:p w14:paraId="20ACC714" w14:textId="77777777" w:rsidR="002407B4" w:rsidRPr="003A7607" w:rsidRDefault="002407B4" w:rsidP="0063640B">
            <w:pPr>
              <w:widowControl/>
              <w:autoSpaceDE/>
              <w:autoSpaceDN/>
              <w:jc w:val="center"/>
              <w:rPr>
                <w:b/>
                <w:bCs/>
                <w:sz w:val="16"/>
                <w:szCs w:val="16"/>
                <w:lang w:bidi="ar-SA"/>
              </w:rPr>
            </w:pPr>
            <w:r w:rsidRPr="003A7607">
              <w:rPr>
                <w:b/>
                <w:bCs/>
                <w:sz w:val="16"/>
                <w:szCs w:val="16"/>
                <w:lang w:bidi="ar-SA"/>
              </w:rPr>
              <w:t>Потери в тепловых сетях, Гкал/ч</w:t>
            </w:r>
          </w:p>
        </w:tc>
        <w:tc>
          <w:tcPr>
            <w:tcW w:w="635" w:type="pct"/>
            <w:gridSpan w:val="5"/>
            <w:tcBorders>
              <w:top w:val="single" w:sz="4" w:space="0" w:color="auto"/>
              <w:left w:val="nil"/>
              <w:bottom w:val="single" w:sz="4" w:space="0" w:color="auto"/>
              <w:right w:val="single" w:sz="4" w:space="0" w:color="auto"/>
            </w:tcBorders>
            <w:shd w:val="clear" w:color="auto" w:fill="auto"/>
            <w:vAlign w:val="center"/>
            <w:hideMark/>
          </w:tcPr>
          <w:p w14:paraId="1F5E06E3" w14:textId="77777777" w:rsidR="002407B4" w:rsidRPr="003A7607" w:rsidRDefault="002407B4" w:rsidP="0063640B">
            <w:pPr>
              <w:widowControl/>
              <w:autoSpaceDE/>
              <w:autoSpaceDN/>
              <w:jc w:val="center"/>
              <w:rPr>
                <w:b/>
                <w:bCs/>
                <w:sz w:val="16"/>
                <w:szCs w:val="16"/>
                <w:lang w:bidi="ar-SA"/>
              </w:rPr>
            </w:pPr>
            <w:r w:rsidRPr="003A7607">
              <w:rPr>
                <w:b/>
                <w:bCs/>
                <w:sz w:val="16"/>
                <w:szCs w:val="16"/>
                <w:lang w:bidi="ar-SA"/>
              </w:rPr>
              <w:t>Баланс тепловой мощности, Гкал/ч</w:t>
            </w:r>
          </w:p>
        </w:tc>
      </w:tr>
      <w:tr w:rsidR="003A7607" w:rsidRPr="003A7607" w14:paraId="5CA9780F" w14:textId="77777777" w:rsidTr="00454513">
        <w:trPr>
          <w:gridAfter w:val="1"/>
          <w:wAfter w:w="3" w:type="pct"/>
          <w:trHeight w:val="20"/>
        </w:trPr>
        <w:tc>
          <w:tcPr>
            <w:tcW w:w="108" w:type="pct"/>
            <w:vMerge/>
            <w:tcBorders>
              <w:top w:val="single" w:sz="4" w:space="0" w:color="auto"/>
              <w:left w:val="single" w:sz="4" w:space="0" w:color="auto"/>
              <w:bottom w:val="single" w:sz="4" w:space="0" w:color="auto"/>
              <w:right w:val="single" w:sz="4" w:space="0" w:color="auto"/>
            </w:tcBorders>
            <w:vAlign w:val="center"/>
            <w:hideMark/>
          </w:tcPr>
          <w:p w14:paraId="6F4683B6" w14:textId="77777777" w:rsidR="003A7607" w:rsidRPr="003A7607" w:rsidRDefault="003A7607" w:rsidP="003A7607">
            <w:pPr>
              <w:widowControl/>
              <w:autoSpaceDE/>
              <w:autoSpaceDN/>
              <w:rPr>
                <w:b/>
                <w:bCs/>
                <w:sz w:val="16"/>
                <w:szCs w:val="16"/>
                <w:lang w:bidi="ar-SA"/>
              </w:rPr>
            </w:pPr>
          </w:p>
        </w:tc>
        <w:tc>
          <w:tcPr>
            <w:tcW w:w="1915" w:type="pct"/>
            <w:vMerge/>
            <w:tcBorders>
              <w:top w:val="single" w:sz="4" w:space="0" w:color="auto"/>
              <w:left w:val="single" w:sz="4" w:space="0" w:color="auto"/>
              <w:bottom w:val="single" w:sz="4" w:space="0" w:color="auto"/>
              <w:right w:val="single" w:sz="4" w:space="0" w:color="auto"/>
            </w:tcBorders>
            <w:vAlign w:val="center"/>
            <w:hideMark/>
          </w:tcPr>
          <w:p w14:paraId="7F37D91F" w14:textId="77777777" w:rsidR="003A7607" w:rsidRPr="003A7607" w:rsidRDefault="003A7607" w:rsidP="003A7607">
            <w:pPr>
              <w:widowControl/>
              <w:autoSpaceDE/>
              <w:autoSpaceDN/>
              <w:rPr>
                <w:b/>
                <w:bCs/>
                <w:sz w:val="16"/>
                <w:szCs w:val="16"/>
                <w:lang w:bidi="ar-SA"/>
              </w:rPr>
            </w:pPr>
          </w:p>
        </w:tc>
        <w:tc>
          <w:tcPr>
            <w:tcW w:w="143" w:type="pct"/>
            <w:tcBorders>
              <w:top w:val="nil"/>
              <w:left w:val="nil"/>
              <w:bottom w:val="single" w:sz="4" w:space="0" w:color="auto"/>
              <w:right w:val="single" w:sz="4" w:space="0" w:color="auto"/>
            </w:tcBorders>
            <w:shd w:val="clear" w:color="auto" w:fill="auto"/>
            <w:vAlign w:val="center"/>
            <w:hideMark/>
          </w:tcPr>
          <w:p w14:paraId="1C916BC8" w14:textId="636A1BCC" w:rsidR="003A7607" w:rsidRPr="003A7607" w:rsidRDefault="003A7607" w:rsidP="003A7607">
            <w:pPr>
              <w:widowControl/>
              <w:autoSpaceDE/>
              <w:autoSpaceDN/>
              <w:jc w:val="center"/>
              <w:rPr>
                <w:b/>
                <w:bCs/>
                <w:sz w:val="16"/>
                <w:szCs w:val="16"/>
                <w:lang w:bidi="ar-SA"/>
              </w:rPr>
            </w:pPr>
            <w:r w:rsidRPr="003A7607">
              <w:rPr>
                <w:b/>
                <w:bCs/>
                <w:sz w:val="16"/>
                <w:szCs w:val="16"/>
                <w:lang w:bidi="ar-SA"/>
              </w:rPr>
              <w:t>2022</w:t>
            </w:r>
          </w:p>
        </w:tc>
        <w:tc>
          <w:tcPr>
            <w:tcW w:w="143" w:type="pct"/>
            <w:tcBorders>
              <w:top w:val="nil"/>
              <w:left w:val="nil"/>
              <w:bottom w:val="single" w:sz="4" w:space="0" w:color="auto"/>
              <w:right w:val="single" w:sz="4" w:space="0" w:color="auto"/>
            </w:tcBorders>
            <w:shd w:val="clear" w:color="auto" w:fill="auto"/>
            <w:vAlign w:val="center"/>
            <w:hideMark/>
          </w:tcPr>
          <w:p w14:paraId="11E09254" w14:textId="5BCC5628" w:rsidR="003A7607" w:rsidRPr="003A7607" w:rsidRDefault="003A7607" w:rsidP="003A7607">
            <w:pPr>
              <w:widowControl/>
              <w:autoSpaceDE/>
              <w:autoSpaceDN/>
              <w:jc w:val="center"/>
              <w:rPr>
                <w:b/>
                <w:bCs/>
                <w:sz w:val="16"/>
                <w:szCs w:val="16"/>
                <w:lang w:bidi="ar-SA"/>
              </w:rPr>
            </w:pPr>
            <w:r w:rsidRPr="003A7607">
              <w:rPr>
                <w:b/>
                <w:bCs/>
                <w:sz w:val="16"/>
                <w:szCs w:val="16"/>
                <w:lang w:bidi="ar-SA"/>
              </w:rPr>
              <w:t>2026</w:t>
            </w:r>
          </w:p>
        </w:tc>
        <w:tc>
          <w:tcPr>
            <w:tcW w:w="143" w:type="pct"/>
            <w:tcBorders>
              <w:top w:val="nil"/>
              <w:left w:val="nil"/>
              <w:bottom w:val="single" w:sz="4" w:space="0" w:color="auto"/>
              <w:right w:val="single" w:sz="4" w:space="0" w:color="auto"/>
            </w:tcBorders>
            <w:shd w:val="clear" w:color="auto" w:fill="auto"/>
            <w:vAlign w:val="center"/>
            <w:hideMark/>
          </w:tcPr>
          <w:p w14:paraId="6F5A5C9B" w14:textId="3D0144E7" w:rsidR="003A7607" w:rsidRPr="003A7607" w:rsidRDefault="003A7607" w:rsidP="003A7607">
            <w:pPr>
              <w:widowControl/>
              <w:autoSpaceDE/>
              <w:autoSpaceDN/>
              <w:jc w:val="center"/>
              <w:rPr>
                <w:b/>
                <w:bCs/>
                <w:sz w:val="16"/>
                <w:szCs w:val="16"/>
                <w:lang w:bidi="ar-SA"/>
              </w:rPr>
            </w:pPr>
            <w:r w:rsidRPr="003A7607">
              <w:rPr>
                <w:b/>
                <w:bCs/>
                <w:sz w:val="16"/>
                <w:szCs w:val="16"/>
                <w:lang w:bidi="ar-SA"/>
              </w:rPr>
              <w:t>2031</w:t>
            </w:r>
          </w:p>
        </w:tc>
        <w:tc>
          <w:tcPr>
            <w:tcW w:w="143" w:type="pct"/>
            <w:tcBorders>
              <w:top w:val="nil"/>
              <w:left w:val="nil"/>
              <w:bottom w:val="single" w:sz="4" w:space="0" w:color="auto"/>
              <w:right w:val="single" w:sz="4" w:space="0" w:color="auto"/>
            </w:tcBorders>
            <w:shd w:val="clear" w:color="auto" w:fill="auto"/>
            <w:vAlign w:val="center"/>
            <w:hideMark/>
          </w:tcPr>
          <w:p w14:paraId="789F9A12" w14:textId="77777777" w:rsidR="003A7607" w:rsidRPr="003A7607" w:rsidRDefault="003A7607" w:rsidP="003A7607">
            <w:pPr>
              <w:widowControl/>
              <w:autoSpaceDE/>
              <w:autoSpaceDN/>
              <w:jc w:val="center"/>
              <w:rPr>
                <w:b/>
                <w:bCs/>
                <w:sz w:val="16"/>
                <w:szCs w:val="16"/>
                <w:lang w:bidi="ar-SA"/>
              </w:rPr>
            </w:pPr>
            <w:r w:rsidRPr="003A7607">
              <w:rPr>
                <w:b/>
                <w:bCs/>
                <w:sz w:val="16"/>
                <w:szCs w:val="16"/>
                <w:lang w:bidi="ar-SA"/>
              </w:rPr>
              <w:t>2035</w:t>
            </w:r>
          </w:p>
        </w:tc>
        <w:tc>
          <w:tcPr>
            <w:tcW w:w="143" w:type="pct"/>
            <w:tcBorders>
              <w:top w:val="nil"/>
              <w:left w:val="nil"/>
              <w:bottom w:val="single" w:sz="4" w:space="0" w:color="auto"/>
              <w:right w:val="single" w:sz="4" w:space="0" w:color="auto"/>
            </w:tcBorders>
            <w:shd w:val="clear" w:color="auto" w:fill="auto"/>
            <w:vAlign w:val="center"/>
            <w:hideMark/>
          </w:tcPr>
          <w:p w14:paraId="1DE696CF" w14:textId="0661B553" w:rsidR="003A7607" w:rsidRPr="003A7607" w:rsidRDefault="003A7607" w:rsidP="003A7607">
            <w:pPr>
              <w:widowControl/>
              <w:autoSpaceDE/>
              <w:autoSpaceDN/>
              <w:jc w:val="center"/>
              <w:rPr>
                <w:b/>
                <w:bCs/>
                <w:sz w:val="16"/>
                <w:szCs w:val="16"/>
                <w:lang w:bidi="ar-SA"/>
              </w:rPr>
            </w:pPr>
            <w:r w:rsidRPr="003A7607">
              <w:rPr>
                <w:b/>
                <w:bCs/>
                <w:sz w:val="16"/>
                <w:szCs w:val="16"/>
                <w:lang w:bidi="ar-SA"/>
              </w:rPr>
              <w:t>2022</w:t>
            </w:r>
          </w:p>
        </w:tc>
        <w:tc>
          <w:tcPr>
            <w:tcW w:w="143" w:type="pct"/>
            <w:tcBorders>
              <w:top w:val="nil"/>
              <w:left w:val="nil"/>
              <w:bottom w:val="single" w:sz="4" w:space="0" w:color="auto"/>
              <w:right w:val="single" w:sz="4" w:space="0" w:color="auto"/>
            </w:tcBorders>
            <w:shd w:val="clear" w:color="auto" w:fill="auto"/>
            <w:vAlign w:val="center"/>
            <w:hideMark/>
          </w:tcPr>
          <w:p w14:paraId="323436D3" w14:textId="607FF2C2" w:rsidR="003A7607" w:rsidRPr="003A7607" w:rsidRDefault="003A7607" w:rsidP="003A7607">
            <w:pPr>
              <w:widowControl/>
              <w:autoSpaceDE/>
              <w:autoSpaceDN/>
              <w:jc w:val="center"/>
              <w:rPr>
                <w:b/>
                <w:bCs/>
                <w:sz w:val="16"/>
                <w:szCs w:val="16"/>
                <w:lang w:bidi="ar-SA"/>
              </w:rPr>
            </w:pPr>
            <w:r w:rsidRPr="003A7607">
              <w:rPr>
                <w:b/>
                <w:bCs/>
                <w:sz w:val="16"/>
                <w:szCs w:val="16"/>
                <w:lang w:bidi="ar-SA"/>
              </w:rPr>
              <w:t>2026</w:t>
            </w:r>
          </w:p>
        </w:tc>
        <w:tc>
          <w:tcPr>
            <w:tcW w:w="143" w:type="pct"/>
            <w:tcBorders>
              <w:top w:val="nil"/>
              <w:left w:val="nil"/>
              <w:bottom w:val="single" w:sz="4" w:space="0" w:color="auto"/>
              <w:right w:val="single" w:sz="4" w:space="0" w:color="auto"/>
            </w:tcBorders>
            <w:shd w:val="clear" w:color="auto" w:fill="auto"/>
            <w:vAlign w:val="center"/>
            <w:hideMark/>
          </w:tcPr>
          <w:p w14:paraId="18281C43" w14:textId="7F827928" w:rsidR="003A7607" w:rsidRPr="003A7607" w:rsidRDefault="003A7607" w:rsidP="003A7607">
            <w:pPr>
              <w:widowControl/>
              <w:autoSpaceDE/>
              <w:autoSpaceDN/>
              <w:jc w:val="center"/>
              <w:rPr>
                <w:b/>
                <w:bCs/>
                <w:sz w:val="16"/>
                <w:szCs w:val="16"/>
                <w:lang w:bidi="ar-SA"/>
              </w:rPr>
            </w:pPr>
            <w:r w:rsidRPr="003A7607">
              <w:rPr>
                <w:b/>
                <w:bCs/>
                <w:sz w:val="16"/>
                <w:szCs w:val="16"/>
                <w:lang w:bidi="ar-SA"/>
              </w:rPr>
              <w:t>2031</w:t>
            </w:r>
          </w:p>
        </w:tc>
        <w:tc>
          <w:tcPr>
            <w:tcW w:w="143" w:type="pct"/>
            <w:tcBorders>
              <w:top w:val="nil"/>
              <w:left w:val="nil"/>
              <w:bottom w:val="single" w:sz="4" w:space="0" w:color="auto"/>
              <w:right w:val="single" w:sz="4" w:space="0" w:color="auto"/>
            </w:tcBorders>
            <w:shd w:val="clear" w:color="auto" w:fill="auto"/>
            <w:vAlign w:val="center"/>
            <w:hideMark/>
          </w:tcPr>
          <w:p w14:paraId="55D1077C" w14:textId="79C00E18" w:rsidR="003A7607" w:rsidRPr="003A7607" w:rsidRDefault="003A7607" w:rsidP="003A7607">
            <w:pPr>
              <w:widowControl/>
              <w:autoSpaceDE/>
              <w:autoSpaceDN/>
              <w:jc w:val="center"/>
              <w:rPr>
                <w:b/>
                <w:bCs/>
                <w:sz w:val="16"/>
                <w:szCs w:val="16"/>
                <w:lang w:bidi="ar-SA"/>
              </w:rPr>
            </w:pPr>
            <w:r w:rsidRPr="003A7607">
              <w:rPr>
                <w:b/>
                <w:bCs/>
                <w:sz w:val="16"/>
                <w:szCs w:val="16"/>
                <w:lang w:bidi="ar-SA"/>
              </w:rPr>
              <w:t>2035</w:t>
            </w:r>
          </w:p>
        </w:tc>
        <w:tc>
          <w:tcPr>
            <w:tcW w:w="143" w:type="pct"/>
            <w:tcBorders>
              <w:top w:val="nil"/>
              <w:left w:val="nil"/>
              <w:bottom w:val="single" w:sz="4" w:space="0" w:color="auto"/>
              <w:right w:val="single" w:sz="4" w:space="0" w:color="auto"/>
            </w:tcBorders>
            <w:shd w:val="clear" w:color="auto" w:fill="auto"/>
            <w:vAlign w:val="center"/>
            <w:hideMark/>
          </w:tcPr>
          <w:p w14:paraId="4F191562" w14:textId="391F59F8" w:rsidR="003A7607" w:rsidRPr="003A7607" w:rsidRDefault="003A7607" w:rsidP="003A7607">
            <w:pPr>
              <w:widowControl/>
              <w:autoSpaceDE/>
              <w:autoSpaceDN/>
              <w:jc w:val="center"/>
              <w:rPr>
                <w:b/>
                <w:bCs/>
                <w:sz w:val="16"/>
                <w:szCs w:val="16"/>
                <w:lang w:bidi="ar-SA"/>
              </w:rPr>
            </w:pPr>
            <w:r w:rsidRPr="003A7607">
              <w:rPr>
                <w:b/>
                <w:bCs/>
                <w:sz w:val="16"/>
                <w:szCs w:val="16"/>
                <w:lang w:bidi="ar-SA"/>
              </w:rPr>
              <w:t>2022</w:t>
            </w:r>
          </w:p>
        </w:tc>
        <w:tc>
          <w:tcPr>
            <w:tcW w:w="143" w:type="pct"/>
            <w:tcBorders>
              <w:top w:val="nil"/>
              <w:left w:val="nil"/>
              <w:bottom w:val="single" w:sz="4" w:space="0" w:color="auto"/>
              <w:right w:val="single" w:sz="4" w:space="0" w:color="auto"/>
            </w:tcBorders>
            <w:shd w:val="clear" w:color="auto" w:fill="auto"/>
            <w:vAlign w:val="center"/>
            <w:hideMark/>
          </w:tcPr>
          <w:p w14:paraId="10563BAD" w14:textId="4E8435F8" w:rsidR="003A7607" w:rsidRPr="003A7607" w:rsidRDefault="003A7607" w:rsidP="003A7607">
            <w:pPr>
              <w:widowControl/>
              <w:autoSpaceDE/>
              <w:autoSpaceDN/>
              <w:jc w:val="center"/>
              <w:rPr>
                <w:b/>
                <w:bCs/>
                <w:sz w:val="16"/>
                <w:szCs w:val="16"/>
                <w:lang w:bidi="ar-SA"/>
              </w:rPr>
            </w:pPr>
            <w:r w:rsidRPr="003A7607">
              <w:rPr>
                <w:b/>
                <w:bCs/>
                <w:sz w:val="16"/>
                <w:szCs w:val="16"/>
                <w:lang w:bidi="ar-SA"/>
              </w:rPr>
              <w:t>2026</w:t>
            </w:r>
          </w:p>
        </w:tc>
        <w:tc>
          <w:tcPr>
            <w:tcW w:w="145" w:type="pct"/>
            <w:tcBorders>
              <w:top w:val="nil"/>
              <w:left w:val="nil"/>
              <w:bottom w:val="single" w:sz="4" w:space="0" w:color="auto"/>
              <w:right w:val="single" w:sz="4" w:space="0" w:color="auto"/>
            </w:tcBorders>
            <w:shd w:val="clear" w:color="auto" w:fill="auto"/>
            <w:vAlign w:val="center"/>
            <w:hideMark/>
          </w:tcPr>
          <w:p w14:paraId="573C24FA" w14:textId="360CBE5E" w:rsidR="003A7607" w:rsidRPr="003A7607" w:rsidRDefault="003A7607" w:rsidP="003A7607">
            <w:pPr>
              <w:widowControl/>
              <w:autoSpaceDE/>
              <w:autoSpaceDN/>
              <w:jc w:val="center"/>
              <w:rPr>
                <w:b/>
                <w:bCs/>
                <w:sz w:val="16"/>
                <w:szCs w:val="16"/>
                <w:lang w:bidi="ar-SA"/>
              </w:rPr>
            </w:pPr>
            <w:r w:rsidRPr="003A7607">
              <w:rPr>
                <w:b/>
                <w:bCs/>
                <w:sz w:val="16"/>
                <w:szCs w:val="16"/>
                <w:lang w:bidi="ar-SA"/>
              </w:rPr>
              <w:t>2031</w:t>
            </w:r>
          </w:p>
        </w:tc>
        <w:tc>
          <w:tcPr>
            <w:tcW w:w="131" w:type="pct"/>
            <w:tcBorders>
              <w:top w:val="nil"/>
              <w:left w:val="nil"/>
              <w:bottom w:val="single" w:sz="4" w:space="0" w:color="auto"/>
              <w:right w:val="single" w:sz="4" w:space="0" w:color="auto"/>
            </w:tcBorders>
            <w:shd w:val="clear" w:color="auto" w:fill="auto"/>
            <w:vAlign w:val="center"/>
            <w:hideMark/>
          </w:tcPr>
          <w:p w14:paraId="39636F73" w14:textId="0ECAF06E" w:rsidR="003A7607" w:rsidRPr="003A7607" w:rsidRDefault="003A7607" w:rsidP="003A7607">
            <w:pPr>
              <w:widowControl/>
              <w:autoSpaceDE/>
              <w:autoSpaceDN/>
              <w:jc w:val="center"/>
              <w:rPr>
                <w:b/>
                <w:bCs/>
                <w:sz w:val="16"/>
                <w:szCs w:val="16"/>
                <w:lang w:bidi="ar-SA"/>
              </w:rPr>
            </w:pPr>
            <w:r w:rsidRPr="003A7607">
              <w:rPr>
                <w:b/>
                <w:bCs/>
                <w:sz w:val="16"/>
                <w:szCs w:val="16"/>
                <w:lang w:bidi="ar-SA"/>
              </w:rPr>
              <w:t>2035</w:t>
            </w:r>
          </w:p>
        </w:tc>
        <w:tc>
          <w:tcPr>
            <w:tcW w:w="157" w:type="pct"/>
            <w:tcBorders>
              <w:top w:val="nil"/>
              <w:left w:val="nil"/>
              <w:bottom w:val="single" w:sz="4" w:space="0" w:color="auto"/>
              <w:right w:val="single" w:sz="4" w:space="0" w:color="auto"/>
            </w:tcBorders>
            <w:shd w:val="clear" w:color="auto" w:fill="auto"/>
            <w:vAlign w:val="center"/>
            <w:hideMark/>
          </w:tcPr>
          <w:p w14:paraId="36B76672" w14:textId="4997249A" w:rsidR="003A7607" w:rsidRPr="003A7607" w:rsidRDefault="003A7607" w:rsidP="003A7607">
            <w:pPr>
              <w:widowControl/>
              <w:autoSpaceDE/>
              <w:autoSpaceDN/>
              <w:jc w:val="center"/>
              <w:rPr>
                <w:b/>
                <w:bCs/>
                <w:sz w:val="16"/>
                <w:szCs w:val="16"/>
                <w:lang w:bidi="ar-SA"/>
              </w:rPr>
            </w:pPr>
            <w:r w:rsidRPr="003A7607">
              <w:rPr>
                <w:b/>
                <w:bCs/>
                <w:sz w:val="16"/>
                <w:szCs w:val="16"/>
                <w:lang w:bidi="ar-SA"/>
              </w:rPr>
              <w:t>2022</w:t>
            </w:r>
          </w:p>
        </w:tc>
        <w:tc>
          <w:tcPr>
            <w:tcW w:w="147" w:type="pct"/>
            <w:tcBorders>
              <w:top w:val="nil"/>
              <w:left w:val="nil"/>
              <w:bottom w:val="single" w:sz="4" w:space="0" w:color="auto"/>
              <w:right w:val="single" w:sz="4" w:space="0" w:color="auto"/>
            </w:tcBorders>
            <w:shd w:val="clear" w:color="auto" w:fill="auto"/>
            <w:vAlign w:val="center"/>
            <w:hideMark/>
          </w:tcPr>
          <w:p w14:paraId="34E1EAD2" w14:textId="05AB0D70" w:rsidR="003A7607" w:rsidRPr="003A7607" w:rsidRDefault="003A7607" w:rsidP="003A7607">
            <w:pPr>
              <w:widowControl/>
              <w:autoSpaceDE/>
              <w:autoSpaceDN/>
              <w:jc w:val="center"/>
              <w:rPr>
                <w:b/>
                <w:bCs/>
                <w:sz w:val="16"/>
                <w:szCs w:val="16"/>
                <w:lang w:bidi="ar-SA"/>
              </w:rPr>
            </w:pPr>
            <w:r w:rsidRPr="003A7607">
              <w:rPr>
                <w:b/>
                <w:bCs/>
                <w:sz w:val="16"/>
                <w:szCs w:val="16"/>
                <w:lang w:bidi="ar-SA"/>
              </w:rPr>
              <w:t>2026</w:t>
            </w:r>
          </w:p>
        </w:tc>
        <w:tc>
          <w:tcPr>
            <w:tcW w:w="146" w:type="pct"/>
            <w:tcBorders>
              <w:top w:val="nil"/>
              <w:left w:val="nil"/>
              <w:bottom w:val="single" w:sz="4" w:space="0" w:color="auto"/>
              <w:right w:val="single" w:sz="4" w:space="0" w:color="auto"/>
            </w:tcBorders>
            <w:shd w:val="clear" w:color="auto" w:fill="auto"/>
            <w:vAlign w:val="center"/>
            <w:hideMark/>
          </w:tcPr>
          <w:p w14:paraId="59FA5819" w14:textId="42C9ECEE" w:rsidR="003A7607" w:rsidRPr="003A7607" w:rsidRDefault="003A7607" w:rsidP="003A7607">
            <w:pPr>
              <w:widowControl/>
              <w:autoSpaceDE/>
              <w:autoSpaceDN/>
              <w:jc w:val="center"/>
              <w:rPr>
                <w:b/>
                <w:bCs/>
                <w:sz w:val="16"/>
                <w:szCs w:val="16"/>
                <w:lang w:bidi="ar-SA"/>
              </w:rPr>
            </w:pPr>
            <w:r w:rsidRPr="003A7607">
              <w:rPr>
                <w:b/>
                <w:bCs/>
                <w:sz w:val="16"/>
                <w:szCs w:val="16"/>
                <w:lang w:bidi="ar-SA"/>
              </w:rPr>
              <w:t>2031</w:t>
            </w:r>
          </w:p>
        </w:tc>
        <w:tc>
          <w:tcPr>
            <w:tcW w:w="179" w:type="pct"/>
            <w:tcBorders>
              <w:top w:val="nil"/>
              <w:left w:val="nil"/>
              <w:bottom w:val="single" w:sz="4" w:space="0" w:color="auto"/>
              <w:right w:val="single" w:sz="4" w:space="0" w:color="auto"/>
            </w:tcBorders>
            <w:shd w:val="clear" w:color="auto" w:fill="auto"/>
            <w:vAlign w:val="center"/>
            <w:hideMark/>
          </w:tcPr>
          <w:p w14:paraId="7412A0CE" w14:textId="49ABBDE6" w:rsidR="003A7607" w:rsidRPr="003A7607" w:rsidRDefault="003A7607" w:rsidP="003A7607">
            <w:pPr>
              <w:widowControl/>
              <w:autoSpaceDE/>
              <w:autoSpaceDN/>
              <w:jc w:val="center"/>
              <w:rPr>
                <w:b/>
                <w:bCs/>
                <w:sz w:val="16"/>
                <w:szCs w:val="16"/>
                <w:lang w:bidi="ar-SA"/>
              </w:rPr>
            </w:pPr>
            <w:r w:rsidRPr="003A7607">
              <w:rPr>
                <w:b/>
                <w:bCs/>
                <w:sz w:val="16"/>
                <w:szCs w:val="16"/>
                <w:lang w:bidi="ar-SA"/>
              </w:rPr>
              <w:t>2035</w:t>
            </w:r>
          </w:p>
        </w:tc>
        <w:tc>
          <w:tcPr>
            <w:tcW w:w="163" w:type="pct"/>
            <w:gridSpan w:val="2"/>
            <w:tcBorders>
              <w:top w:val="nil"/>
              <w:left w:val="nil"/>
              <w:bottom w:val="single" w:sz="4" w:space="0" w:color="auto"/>
              <w:right w:val="single" w:sz="4" w:space="0" w:color="auto"/>
            </w:tcBorders>
            <w:shd w:val="clear" w:color="auto" w:fill="auto"/>
            <w:vAlign w:val="center"/>
            <w:hideMark/>
          </w:tcPr>
          <w:p w14:paraId="09AFE3FE" w14:textId="2850B3BE" w:rsidR="003A7607" w:rsidRPr="003A7607" w:rsidRDefault="003A7607" w:rsidP="003A7607">
            <w:pPr>
              <w:widowControl/>
              <w:autoSpaceDE/>
              <w:autoSpaceDN/>
              <w:jc w:val="center"/>
              <w:rPr>
                <w:b/>
                <w:bCs/>
                <w:sz w:val="16"/>
                <w:szCs w:val="16"/>
                <w:lang w:bidi="ar-SA"/>
              </w:rPr>
            </w:pPr>
            <w:r w:rsidRPr="003A7607">
              <w:rPr>
                <w:b/>
                <w:bCs/>
                <w:sz w:val="16"/>
                <w:szCs w:val="16"/>
                <w:lang w:bidi="ar-SA"/>
              </w:rPr>
              <w:t>2022</w:t>
            </w:r>
          </w:p>
        </w:tc>
        <w:tc>
          <w:tcPr>
            <w:tcW w:w="146" w:type="pct"/>
            <w:tcBorders>
              <w:top w:val="nil"/>
              <w:left w:val="nil"/>
              <w:bottom w:val="single" w:sz="4" w:space="0" w:color="auto"/>
              <w:right w:val="single" w:sz="4" w:space="0" w:color="auto"/>
            </w:tcBorders>
            <w:shd w:val="clear" w:color="auto" w:fill="auto"/>
            <w:vAlign w:val="center"/>
            <w:hideMark/>
          </w:tcPr>
          <w:p w14:paraId="3BCA4324" w14:textId="611D24C5" w:rsidR="003A7607" w:rsidRPr="003A7607" w:rsidRDefault="003A7607" w:rsidP="003A7607">
            <w:pPr>
              <w:widowControl/>
              <w:autoSpaceDE/>
              <w:autoSpaceDN/>
              <w:jc w:val="center"/>
              <w:rPr>
                <w:b/>
                <w:bCs/>
                <w:sz w:val="16"/>
                <w:szCs w:val="16"/>
                <w:lang w:bidi="ar-SA"/>
              </w:rPr>
            </w:pPr>
            <w:r w:rsidRPr="003A7607">
              <w:rPr>
                <w:b/>
                <w:bCs/>
                <w:sz w:val="16"/>
                <w:szCs w:val="16"/>
                <w:lang w:bidi="ar-SA"/>
              </w:rPr>
              <w:t>2026</w:t>
            </w:r>
          </w:p>
        </w:tc>
        <w:tc>
          <w:tcPr>
            <w:tcW w:w="147" w:type="pct"/>
            <w:tcBorders>
              <w:top w:val="nil"/>
              <w:left w:val="nil"/>
              <w:bottom w:val="single" w:sz="4" w:space="0" w:color="auto"/>
              <w:right w:val="single" w:sz="4" w:space="0" w:color="auto"/>
            </w:tcBorders>
            <w:shd w:val="clear" w:color="auto" w:fill="auto"/>
            <w:vAlign w:val="center"/>
            <w:hideMark/>
          </w:tcPr>
          <w:p w14:paraId="597E9AF0" w14:textId="65719309" w:rsidR="003A7607" w:rsidRPr="003A7607" w:rsidRDefault="003A7607" w:rsidP="003A7607">
            <w:pPr>
              <w:widowControl/>
              <w:autoSpaceDE/>
              <w:autoSpaceDN/>
              <w:jc w:val="center"/>
              <w:rPr>
                <w:b/>
                <w:bCs/>
                <w:sz w:val="16"/>
                <w:szCs w:val="16"/>
                <w:lang w:bidi="ar-SA"/>
              </w:rPr>
            </w:pPr>
            <w:r w:rsidRPr="003A7607">
              <w:rPr>
                <w:b/>
                <w:bCs/>
                <w:sz w:val="16"/>
                <w:szCs w:val="16"/>
                <w:lang w:bidi="ar-SA"/>
              </w:rPr>
              <w:t>2031</w:t>
            </w:r>
          </w:p>
        </w:tc>
        <w:tc>
          <w:tcPr>
            <w:tcW w:w="179" w:type="pct"/>
            <w:tcBorders>
              <w:top w:val="nil"/>
              <w:left w:val="nil"/>
              <w:bottom w:val="single" w:sz="4" w:space="0" w:color="auto"/>
              <w:right w:val="single" w:sz="4" w:space="0" w:color="auto"/>
            </w:tcBorders>
            <w:shd w:val="clear" w:color="auto" w:fill="auto"/>
            <w:vAlign w:val="center"/>
            <w:hideMark/>
          </w:tcPr>
          <w:p w14:paraId="690AC160" w14:textId="38BB279E" w:rsidR="003A7607" w:rsidRPr="003A7607" w:rsidRDefault="003A7607" w:rsidP="003A7607">
            <w:pPr>
              <w:widowControl/>
              <w:autoSpaceDE/>
              <w:autoSpaceDN/>
              <w:jc w:val="center"/>
              <w:rPr>
                <w:b/>
                <w:bCs/>
                <w:sz w:val="16"/>
                <w:szCs w:val="16"/>
                <w:lang w:bidi="ar-SA"/>
              </w:rPr>
            </w:pPr>
            <w:r w:rsidRPr="003A7607">
              <w:rPr>
                <w:b/>
                <w:bCs/>
                <w:sz w:val="16"/>
                <w:szCs w:val="16"/>
                <w:lang w:bidi="ar-SA"/>
              </w:rPr>
              <w:t>2035</w:t>
            </w:r>
          </w:p>
        </w:tc>
      </w:tr>
      <w:tr w:rsidR="0063640B" w:rsidRPr="003A7607" w14:paraId="24DA1E11" w14:textId="77777777" w:rsidTr="00454513">
        <w:trPr>
          <w:gridAfter w:val="1"/>
          <w:wAfter w:w="3" w:type="pct"/>
          <w:trHeight w:val="20"/>
        </w:trPr>
        <w:tc>
          <w:tcPr>
            <w:tcW w:w="108" w:type="pct"/>
            <w:tcBorders>
              <w:top w:val="nil"/>
              <w:left w:val="single" w:sz="4" w:space="0" w:color="auto"/>
              <w:bottom w:val="single" w:sz="4" w:space="0" w:color="auto"/>
              <w:right w:val="single" w:sz="4" w:space="0" w:color="auto"/>
            </w:tcBorders>
            <w:shd w:val="clear" w:color="auto" w:fill="auto"/>
            <w:vAlign w:val="center"/>
            <w:hideMark/>
          </w:tcPr>
          <w:p w14:paraId="2FB09667" w14:textId="77777777" w:rsidR="002407B4" w:rsidRPr="003A7607" w:rsidRDefault="002407B4" w:rsidP="0063640B">
            <w:pPr>
              <w:widowControl/>
              <w:autoSpaceDE/>
              <w:autoSpaceDN/>
              <w:jc w:val="center"/>
              <w:rPr>
                <w:sz w:val="16"/>
                <w:szCs w:val="16"/>
                <w:lang w:bidi="ar-SA"/>
              </w:rPr>
            </w:pPr>
            <w:r w:rsidRPr="003A7607">
              <w:rPr>
                <w:sz w:val="16"/>
                <w:szCs w:val="16"/>
                <w:lang w:bidi="ar-SA"/>
              </w:rPr>
              <w:t>1</w:t>
            </w:r>
          </w:p>
        </w:tc>
        <w:tc>
          <w:tcPr>
            <w:tcW w:w="1915" w:type="pct"/>
            <w:tcBorders>
              <w:top w:val="nil"/>
              <w:left w:val="nil"/>
              <w:bottom w:val="single" w:sz="4" w:space="0" w:color="auto"/>
              <w:right w:val="single" w:sz="4" w:space="0" w:color="auto"/>
            </w:tcBorders>
            <w:shd w:val="clear" w:color="auto" w:fill="auto"/>
            <w:noWrap/>
            <w:vAlign w:val="center"/>
            <w:hideMark/>
          </w:tcPr>
          <w:p w14:paraId="2486C7B5" w14:textId="77777777" w:rsidR="002407B4" w:rsidRPr="003A7607" w:rsidRDefault="002407B4" w:rsidP="0063640B">
            <w:pPr>
              <w:widowControl/>
              <w:autoSpaceDE/>
              <w:autoSpaceDN/>
              <w:rPr>
                <w:sz w:val="16"/>
                <w:szCs w:val="16"/>
                <w:lang w:bidi="ar-SA"/>
              </w:rPr>
            </w:pPr>
            <w:r w:rsidRPr="003A7607">
              <w:rPr>
                <w:sz w:val="16"/>
                <w:szCs w:val="16"/>
                <w:lang w:bidi="ar-SA"/>
              </w:rPr>
              <w:t>Котельная № 1 с. Кукобой</w:t>
            </w:r>
          </w:p>
        </w:tc>
        <w:tc>
          <w:tcPr>
            <w:tcW w:w="143" w:type="pct"/>
            <w:tcBorders>
              <w:top w:val="nil"/>
              <w:left w:val="nil"/>
              <w:bottom w:val="single" w:sz="4" w:space="0" w:color="auto"/>
              <w:right w:val="single" w:sz="4" w:space="0" w:color="auto"/>
            </w:tcBorders>
            <w:shd w:val="clear" w:color="auto" w:fill="auto"/>
            <w:vAlign w:val="center"/>
            <w:hideMark/>
          </w:tcPr>
          <w:p w14:paraId="61A83FDF" w14:textId="77777777" w:rsidR="002407B4" w:rsidRPr="003A7607" w:rsidRDefault="002407B4" w:rsidP="0063640B">
            <w:pPr>
              <w:widowControl/>
              <w:autoSpaceDE/>
              <w:autoSpaceDN/>
              <w:jc w:val="center"/>
              <w:rPr>
                <w:sz w:val="16"/>
                <w:szCs w:val="16"/>
                <w:lang w:bidi="ar-SA"/>
              </w:rPr>
            </w:pPr>
            <w:r w:rsidRPr="003A7607">
              <w:rPr>
                <w:sz w:val="16"/>
                <w:szCs w:val="16"/>
                <w:lang w:bidi="ar-SA"/>
              </w:rPr>
              <w:t>1,20</w:t>
            </w:r>
          </w:p>
        </w:tc>
        <w:tc>
          <w:tcPr>
            <w:tcW w:w="143" w:type="pct"/>
            <w:tcBorders>
              <w:top w:val="nil"/>
              <w:left w:val="nil"/>
              <w:bottom w:val="single" w:sz="4" w:space="0" w:color="auto"/>
              <w:right w:val="single" w:sz="4" w:space="0" w:color="auto"/>
            </w:tcBorders>
            <w:shd w:val="clear" w:color="auto" w:fill="auto"/>
            <w:vAlign w:val="center"/>
            <w:hideMark/>
          </w:tcPr>
          <w:p w14:paraId="0EA7350B" w14:textId="77777777" w:rsidR="002407B4" w:rsidRPr="003A7607" w:rsidRDefault="002407B4" w:rsidP="0063640B">
            <w:pPr>
              <w:widowControl/>
              <w:autoSpaceDE/>
              <w:autoSpaceDN/>
              <w:jc w:val="center"/>
              <w:rPr>
                <w:sz w:val="16"/>
                <w:szCs w:val="16"/>
                <w:lang w:bidi="ar-SA"/>
              </w:rPr>
            </w:pPr>
            <w:r w:rsidRPr="003A7607">
              <w:rPr>
                <w:sz w:val="16"/>
                <w:szCs w:val="16"/>
                <w:lang w:bidi="ar-SA"/>
              </w:rPr>
              <w:t>1,20</w:t>
            </w:r>
          </w:p>
        </w:tc>
        <w:tc>
          <w:tcPr>
            <w:tcW w:w="143" w:type="pct"/>
            <w:tcBorders>
              <w:top w:val="nil"/>
              <w:left w:val="nil"/>
              <w:bottom w:val="single" w:sz="4" w:space="0" w:color="auto"/>
              <w:right w:val="single" w:sz="4" w:space="0" w:color="auto"/>
            </w:tcBorders>
            <w:shd w:val="clear" w:color="auto" w:fill="auto"/>
            <w:vAlign w:val="center"/>
            <w:hideMark/>
          </w:tcPr>
          <w:p w14:paraId="3FAA911B"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3" w:type="pct"/>
            <w:tcBorders>
              <w:top w:val="nil"/>
              <w:left w:val="nil"/>
              <w:bottom w:val="single" w:sz="4" w:space="0" w:color="auto"/>
              <w:right w:val="single" w:sz="4" w:space="0" w:color="auto"/>
            </w:tcBorders>
            <w:shd w:val="clear" w:color="auto" w:fill="auto"/>
            <w:vAlign w:val="center"/>
            <w:hideMark/>
          </w:tcPr>
          <w:p w14:paraId="0D8D95CC"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3" w:type="pct"/>
            <w:tcBorders>
              <w:top w:val="nil"/>
              <w:left w:val="nil"/>
              <w:bottom w:val="single" w:sz="4" w:space="0" w:color="auto"/>
              <w:right w:val="single" w:sz="4" w:space="0" w:color="auto"/>
            </w:tcBorders>
            <w:shd w:val="clear" w:color="auto" w:fill="auto"/>
            <w:vAlign w:val="center"/>
            <w:hideMark/>
          </w:tcPr>
          <w:p w14:paraId="0BB8768C" w14:textId="77777777" w:rsidR="002407B4" w:rsidRPr="003A7607" w:rsidRDefault="002407B4" w:rsidP="0063640B">
            <w:pPr>
              <w:widowControl/>
              <w:autoSpaceDE/>
              <w:autoSpaceDN/>
              <w:jc w:val="center"/>
              <w:rPr>
                <w:sz w:val="16"/>
                <w:szCs w:val="16"/>
                <w:lang w:bidi="ar-SA"/>
              </w:rPr>
            </w:pPr>
            <w:r w:rsidRPr="003A7607">
              <w:rPr>
                <w:sz w:val="16"/>
                <w:szCs w:val="16"/>
                <w:lang w:bidi="ar-SA"/>
              </w:rPr>
              <w:t>0,02</w:t>
            </w:r>
          </w:p>
        </w:tc>
        <w:tc>
          <w:tcPr>
            <w:tcW w:w="143" w:type="pct"/>
            <w:tcBorders>
              <w:top w:val="nil"/>
              <w:left w:val="nil"/>
              <w:bottom w:val="single" w:sz="4" w:space="0" w:color="auto"/>
              <w:right w:val="single" w:sz="4" w:space="0" w:color="auto"/>
            </w:tcBorders>
            <w:shd w:val="clear" w:color="auto" w:fill="auto"/>
            <w:vAlign w:val="center"/>
            <w:hideMark/>
          </w:tcPr>
          <w:p w14:paraId="3EA89E9E" w14:textId="77777777" w:rsidR="002407B4" w:rsidRPr="003A7607" w:rsidRDefault="002407B4" w:rsidP="0063640B">
            <w:pPr>
              <w:widowControl/>
              <w:autoSpaceDE/>
              <w:autoSpaceDN/>
              <w:jc w:val="center"/>
              <w:rPr>
                <w:sz w:val="16"/>
                <w:szCs w:val="16"/>
                <w:lang w:bidi="ar-SA"/>
              </w:rPr>
            </w:pPr>
            <w:r w:rsidRPr="003A7607">
              <w:rPr>
                <w:sz w:val="16"/>
                <w:szCs w:val="16"/>
                <w:lang w:bidi="ar-SA"/>
              </w:rPr>
              <w:t>0,02</w:t>
            </w:r>
          </w:p>
        </w:tc>
        <w:tc>
          <w:tcPr>
            <w:tcW w:w="143" w:type="pct"/>
            <w:tcBorders>
              <w:top w:val="nil"/>
              <w:left w:val="nil"/>
              <w:bottom w:val="single" w:sz="4" w:space="0" w:color="auto"/>
              <w:right w:val="single" w:sz="4" w:space="0" w:color="auto"/>
            </w:tcBorders>
            <w:shd w:val="clear" w:color="auto" w:fill="auto"/>
            <w:vAlign w:val="center"/>
            <w:hideMark/>
          </w:tcPr>
          <w:p w14:paraId="65D9F15B"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3" w:type="pct"/>
            <w:tcBorders>
              <w:top w:val="nil"/>
              <w:left w:val="nil"/>
              <w:bottom w:val="single" w:sz="4" w:space="0" w:color="auto"/>
              <w:right w:val="single" w:sz="4" w:space="0" w:color="auto"/>
            </w:tcBorders>
            <w:shd w:val="clear" w:color="auto" w:fill="auto"/>
            <w:vAlign w:val="center"/>
            <w:hideMark/>
          </w:tcPr>
          <w:p w14:paraId="750D27B7"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3" w:type="pct"/>
            <w:tcBorders>
              <w:top w:val="nil"/>
              <w:left w:val="nil"/>
              <w:bottom w:val="single" w:sz="4" w:space="0" w:color="auto"/>
              <w:right w:val="single" w:sz="4" w:space="0" w:color="auto"/>
            </w:tcBorders>
            <w:shd w:val="clear" w:color="auto" w:fill="auto"/>
            <w:vAlign w:val="center"/>
            <w:hideMark/>
          </w:tcPr>
          <w:p w14:paraId="14B99AC2" w14:textId="77777777" w:rsidR="002407B4" w:rsidRPr="003A7607" w:rsidRDefault="002407B4" w:rsidP="0063640B">
            <w:pPr>
              <w:widowControl/>
              <w:autoSpaceDE/>
              <w:autoSpaceDN/>
              <w:jc w:val="center"/>
              <w:rPr>
                <w:sz w:val="16"/>
                <w:szCs w:val="16"/>
                <w:lang w:bidi="ar-SA"/>
              </w:rPr>
            </w:pPr>
            <w:r w:rsidRPr="003A7607">
              <w:rPr>
                <w:sz w:val="16"/>
                <w:szCs w:val="16"/>
                <w:lang w:bidi="ar-SA"/>
              </w:rPr>
              <w:t>0,19</w:t>
            </w:r>
          </w:p>
        </w:tc>
        <w:tc>
          <w:tcPr>
            <w:tcW w:w="143" w:type="pct"/>
            <w:tcBorders>
              <w:top w:val="nil"/>
              <w:left w:val="nil"/>
              <w:bottom w:val="single" w:sz="4" w:space="0" w:color="auto"/>
              <w:right w:val="single" w:sz="4" w:space="0" w:color="auto"/>
            </w:tcBorders>
            <w:shd w:val="clear" w:color="auto" w:fill="auto"/>
            <w:vAlign w:val="center"/>
            <w:hideMark/>
          </w:tcPr>
          <w:p w14:paraId="2F72C0F2" w14:textId="77777777" w:rsidR="002407B4" w:rsidRPr="003A7607" w:rsidRDefault="002407B4" w:rsidP="0063640B">
            <w:pPr>
              <w:widowControl/>
              <w:autoSpaceDE/>
              <w:autoSpaceDN/>
              <w:jc w:val="center"/>
              <w:rPr>
                <w:sz w:val="16"/>
                <w:szCs w:val="16"/>
                <w:lang w:bidi="ar-SA"/>
              </w:rPr>
            </w:pPr>
            <w:r w:rsidRPr="003A7607">
              <w:rPr>
                <w:sz w:val="16"/>
                <w:szCs w:val="16"/>
                <w:lang w:bidi="ar-SA"/>
              </w:rPr>
              <w:t>0,19</w:t>
            </w:r>
          </w:p>
        </w:tc>
        <w:tc>
          <w:tcPr>
            <w:tcW w:w="145" w:type="pct"/>
            <w:tcBorders>
              <w:top w:val="nil"/>
              <w:left w:val="nil"/>
              <w:bottom w:val="single" w:sz="4" w:space="0" w:color="auto"/>
              <w:right w:val="single" w:sz="4" w:space="0" w:color="auto"/>
            </w:tcBorders>
            <w:shd w:val="clear" w:color="auto" w:fill="auto"/>
            <w:vAlign w:val="center"/>
            <w:hideMark/>
          </w:tcPr>
          <w:p w14:paraId="6060CDCB"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31" w:type="pct"/>
            <w:tcBorders>
              <w:top w:val="nil"/>
              <w:left w:val="nil"/>
              <w:bottom w:val="single" w:sz="4" w:space="0" w:color="auto"/>
              <w:right w:val="single" w:sz="4" w:space="0" w:color="auto"/>
            </w:tcBorders>
            <w:shd w:val="clear" w:color="auto" w:fill="auto"/>
            <w:vAlign w:val="center"/>
            <w:hideMark/>
          </w:tcPr>
          <w:p w14:paraId="7CC3C254"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57" w:type="pct"/>
            <w:tcBorders>
              <w:top w:val="nil"/>
              <w:left w:val="nil"/>
              <w:bottom w:val="single" w:sz="4" w:space="0" w:color="auto"/>
              <w:right w:val="single" w:sz="4" w:space="0" w:color="auto"/>
            </w:tcBorders>
            <w:shd w:val="clear" w:color="auto" w:fill="auto"/>
            <w:vAlign w:val="center"/>
            <w:hideMark/>
          </w:tcPr>
          <w:p w14:paraId="7D030BB2" w14:textId="77777777" w:rsidR="002407B4" w:rsidRPr="003A7607" w:rsidRDefault="002407B4" w:rsidP="0063640B">
            <w:pPr>
              <w:widowControl/>
              <w:autoSpaceDE/>
              <w:autoSpaceDN/>
              <w:jc w:val="center"/>
              <w:rPr>
                <w:sz w:val="16"/>
                <w:szCs w:val="16"/>
                <w:lang w:bidi="ar-SA"/>
              </w:rPr>
            </w:pPr>
            <w:r w:rsidRPr="003A7607">
              <w:rPr>
                <w:sz w:val="16"/>
                <w:szCs w:val="16"/>
                <w:lang w:bidi="ar-SA"/>
              </w:rPr>
              <w:t>0,02</w:t>
            </w:r>
          </w:p>
        </w:tc>
        <w:tc>
          <w:tcPr>
            <w:tcW w:w="147" w:type="pct"/>
            <w:tcBorders>
              <w:top w:val="nil"/>
              <w:left w:val="nil"/>
              <w:bottom w:val="single" w:sz="4" w:space="0" w:color="auto"/>
              <w:right w:val="single" w:sz="4" w:space="0" w:color="auto"/>
            </w:tcBorders>
            <w:shd w:val="clear" w:color="auto" w:fill="auto"/>
            <w:vAlign w:val="center"/>
            <w:hideMark/>
          </w:tcPr>
          <w:p w14:paraId="78E49D2D" w14:textId="77777777" w:rsidR="002407B4" w:rsidRPr="003A7607" w:rsidRDefault="002407B4" w:rsidP="0063640B">
            <w:pPr>
              <w:widowControl/>
              <w:autoSpaceDE/>
              <w:autoSpaceDN/>
              <w:jc w:val="center"/>
              <w:rPr>
                <w:sz w:val="16"/>
                <w:szCs w:val="16"/>
                <w:lang w:bidi="ar-SA"/>
              </w:rPr>
            </w:pPr>
            <w:r w:rsidRPr="003A7607">
              <w:rPr>
                <w:sz w:val="16"/>
                <w:szCs w:val="16"/>
                <w:lang w:bidi="ar-SA"/>
              </w:rPr>
              <w:t>0,02</w:t>
            </w:r>
          </w:p>
        </w:tc>
        <w:tc>
          <w:tcPr>
            <w:tcW w:w="146" w:type="pct"/>
            <w:tcBorders>
              <w:top w:val="nil"/>
              <w:left w:val="nil"/>
              <w:bottom w:val="single" w:sz="4" w:space="0" w:color="auto"/>
              <w:right w:val="single" w:sz="4" w:space="0" w:color="auto"/>
            </w:tcBorders>
            <w:shd w:val="clear" w:color="auto" w:fill="auto"/>
            <w:vAlign w:val="center"/>
            <w:hideMark/>
          </w:tcPr>
          <w:p w14:paraId="756ECEBD"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79" w:type="pct"/>
            <w:tcBorders>
              <w:top w:val="nil"/>
              <w:left w:val="nil"/>
              <w:bottom w:val="single" w:sz="4" w:space="0" w:color="auto"/>
              <w:right w:val="single" w:sz="4" w:space="0" w:color="auto"/>
            </w:tcBorders>
            <w:shd w:val="clear" w:color="auto" w:fill="auto"/>
            <w:vAlign w:val="center"/>
            <w:hideMark/>
          </w:tcPr>
          <w:p w14:paraId="36FE318E"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63" w:type="pct"/>
            <w:gridSpan w:val="2"/>
            <w:tcBorders>
              <w:top w:val="nil"/>
              <w:left w:val="nil"/>
              <w:bottom w:val="single" w:sz="4" w:space="0" w:color="auto"/>
              <w:right w:val="single" w:sz="4" w:space="0" w:color="auto"/>
            </w:tcBorders>
            <w:shd w:val="clear" w:color="auto" w:fill="auto"/>
            <w:vAlign w:val="center"/>
            <w:hideMark/>
          </w:tcPr>
          <w:p w14:paraId="50BFE908" w14:textId="77777777" w:rsidR="002407B4" w:rsidRPr="003A7607" w:rsidRDefault="002407B4" w:rsidP="0063640B">
            <w:pPr>
              <w:widowControl/>
              <w:autoSpaceDE/>
              <w:autoSpaceDN/>
              <w:jc w:val="center"/>
              <w:rPr>
                <w:sz w:val="16"/>
                <w:szCs w:val="16"/>
                <w:lang w:bidi="ar-SA"/>
              </w:rPr>
            </w:pPr>
            <w:r w:rsidRPr="003A7607">
              <w:rPr>
                <w:sz w:val="16"/>
                <w:szCs w:val="16"/>
                <w:lang w:bidi="ar-SA"/>
              </w:rPr>
              <w:t>0,87</w:t>
            </w:r>
          </w:p>
        </w:tc>
        <w:tc>
          <w:tcPr>
            <w:tcW w:w="146" w:type="pct"/>
            <w:tcBorders>
              <w:top w:val="nil"/>
              <w:left w:val="nil"/>
              <w:bottom w:val="single" w:sz="4" w:space="0" w:color="auto"/>
              <w:right w:val="single" w:sz="4" w:space="0" w:color="auto"/>
            </w:tcBorders>
            <w:shd w:val="clear" w:color="auto" w:fill="auto"/>
            <w:vAlign w:val="center"/>
            <w:hideMark/>
          </w:tcPr>
          <w:p w14:paraId="6D5BA694" w14:textId="77777777" w:rsidR="002407B4" w:rsidRPr="003A7607" w:rsidRDefault="002407B4" w:rsidP="0063640B">
            <w:pPr>
              <w:widowControl/>
              <w:autoSpaceDE/>
              <w:autoSpaceDN/>
              <w:jc w:val="center"/>
              <w:rPr>
                <w:sz w:val="16"/>
                <w:szCs w:val="16"/>
                <w:lang w:bidi="ar-SA"/>
              </w:rPr>
            </w:pPr>
            <w:r w:rsidRPr="003A7607">
              <w:rPr>
                <w:sz w:val="16"/>
                <w:szCs w:val="16"/>
                <w:lang w:bidi="ar-SA"/>
              </w:rPr>
              <w:t>0,87</w:t>
            </w:r>
          </w:p>
        </w:tc>
        <w:tc>
          <w:tcPr>
            <w:tcW w:w="147" w:type="pct"/>
            <w:tcBorders>
              <w:top w:val="nil"/>
              <w:left w:val="nil"/>
              <w:bottom w:val="single" w:sz="4" w:space="0" w:color="auto"/>
              <w:right w:val="single" w:sz="4" w:space="0" w:color="auto"/>
            </w:tcBorders>
            <w:shd w:val="clear" w:color="auto" w:fill="auto"/>
            <w:vAlign w:val="center"/>
            <w:hideMark/>
          </w:tcPr>
          <w:p w14:paraId="70127153"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79" w:type="pct"/>
            <w:tcBorders>
              <w:top w:val="nil"/>
              <w:left w:val="nil"/>
              <w:bottom w:val="single" w:sz="4" w:space="0" w:color="auto"/>
              <w:right w:val="single" w:sz="4" w:space="0" w:color="auto"/>
            </w:tcBorders>
            <w:shd w:val="clear" w:color="auto" w:fill="auto"/>
            <w:vAlign w:val="center"/>
            <w:hideMark/>
          </w:tcPr>
          <w:p w14:paraId="0E927D35"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r>
      <w:tr w:rsidR="0063640B" w:rsidRPr="003A7607" w14:paraId="78F9C439" w14:textId="77777777" w:rsidTr="00454513">
        <w:trPr>
          <w:gridAfter w:val="1"/>
          <w:wAfter w:w="3" w:type="pct"/>
          <w:trHeight w:val="20"/>
        </w:trPr>
        <w:tc>
          <w:tcPr>
            <w:tcW w:w="108" w:type="pct"/>
            <w:tcBorders>
              <w:top w:val="nil"/>
              <w:left w:val="single" w:sz="4" w:space="0" w:color="auto"/>
              <w:bottom w:val="single" w:sz="4" w:space="0" w:color="auto"/>
              <w:right w:val="single" w:sz="4" w:space="0" w:color="auto"/>
            </w:tcBorders>
            <w:shd w:val="clear" w:color="auto" w:fill="auto"/>
            <w:vAlign w:val="center"/>
            <w:hideMark/>
          </w:tcPr>
          <w:p w14:paraId="5EC03469" w14:textId="77777777" w:rsidR="002407B4" w:rsidRPr="003A7607" w:rsidRDefault="002407B4" w:rsidP="0063640B">
            <w:pPr>
              <w:widowControl/>
              <w:autoSpaceDE/>
              <w:autoSpaceDN/>
              <w:jc w:val="center"/>
              <w:rPr>
                <w:sz w:val="16"/>
                <w:szCs w:val="16"/>
                <w:lang w:bidi="ar-SA"/>
              </w:rPr>
            </w:pPr>
            <w:r w:rsidRPr="003A7607">
              <w:rPr>
                <w:sz w:val="16"/>
                <w:szCs w:val="16"/>
                <w:lang w:bidi="ar-SA"/>
              </w:rPr>
              <w:t>2</w:t>
            </w:r>
          </w:p>
        </w:tc>
        <w:tc>
          <w:tcPr>
            <w:tcW w:w="1915" w:type="pct"/>
            <w:tcBorders>
              <w:top w:val="nil"/>
              <w:left w:val="nil"/>
              <w:bottom w:val="single" w:sz="4" w:space="0" w:color="auto"/>
              <w:right w:val="single" w:sz="4" w:space="0" w:color="auto"/>
            </w:tcBorders>
            <w:shd w:val="clear" w:color="auto" w:fill="auto"/>
            <w:noWrap/>
            <w:vAlign w:val="center"/>
            <w:hideMark/>
          </w:tcPr>
          <w:p w14:paraId="0EA78FDE" w14:textId="77777777" w:rsidR="002407B4" w:rsidRPr="003A7607" w:rsidRDefault="002407B4" w:rsidP="0063640B">
            <w:pPr>
              <w:widowControl/>
              <w:autoSpaceDE/>
              <w:autoSpaceDN/>
              <w:rPr>
                <w:sz w:val="16"/>
                <w:szCs w:val="16"/>
                <w:lang w:bidi="ar-SA"/>
              </w:rPr>
            </w:pPr>
            <w:r w:rsidRPr="003A7607">
              <w:rPr>
                <w:sz w:val="16"/>
                <w:szCs w:val="16"/>
                <w:lang w:bidi="ar-SA"/>
              </w:rPr>
              <w:t>Котельная № 2 с. Кукобой</w:t>
            </w:r>
          </w:p>
        </w:tc>
        <w:tc>
          <w:tcPr>
            <w:tcW w:w="143" w:type="pct"/>
            <w:tcBorders>
              <w:top w:val="nil"/>
              <w:left w:val="nil"/>
              <w:bottom w:val="single" w:sz="4" w:space="0" w:color="auto"/>
              <w:right w:val="single" w:sz="4" w:space="0" w:color="auto"/>
            </w:tcBorders>
            <w:shd w:val="clear" w:color="auto" w:fill="auto"/>
            <w:vAlign w:val="center"/>
            <w:hideMark/>
          </w:tcPr>
          <w:p w14:paraId="4D46E474" w14:textId="77777777" w:rsidR="002407B4" w:rsidRPr="003A7607" w:rsidRDefault="002407B4" w:rsidP="0063640B">
            <w:pPr>
              <w:widowControl/>
              <w:autoSpaceDE/>
              <w:autoSpaceDN/>
              <w:jc w:val="center"/>
              <w:rPr>
                <w:sz w:val="16"/>
                <w:szCs w:val="16"/>
                <w:lang w:bidi="ar-SA"/>
              </w:rPr>
            </w:pPr>
            <w:r w:rsidRPr="003A7607">
              <w:rPr>
                <w:sz w:val="16"/>
                <w:szCs w:val="16"/>
                <w:lang w:bidi="ar-SA"/>
              </w:rPr>
              <w:t>1,20</w:t>
            </w:r>
          </w:p>
        </w:tc>
        <w:tc>
          <w:tcPr>
            <w:tcW w:w="143" w:type="pct"/>
            <w:tcBorders>
              <w:top w:val="nil"/>
              <w:left w:val="nil"/>
              <w:bottom w:val="single" w:sz="4" w:space="0" w:color="auto"/>
              <w:right w:val="single" w:sz="4" w:space="0" w:color="auto"/>
            </w:tcBorders>
            <w:shd w:val="clear" w:color="auto" w:fill="auto"/>
            <w:vAlign w:val="center"/>
            <w:hideMark/>
          </w:tcPr>
          <w:p w14:paraId="33B727CF" w14:textId="77777777" w:rsidR="002407B4" w:rsidRPr="003A7607" w:rsidRDefault="002407B4" w:rsidP="0063640B">
            <w:pPr>
              <w:widowControl/>
              <w:autoSpaceDE/>
              <w:autoSpaceDN/>
              <w:jc w:val="center"/>
              <w:rPr>
                <w:sz w:val="16"/>
                <w:szCs w:val="16"/>
                <w:lang w:bidi="ar-SA"/>
              </w:rPr>
            </w:pPr>
            <w:r w:rsidRPr="003A7607">
              <w:rPr>
                <w:sz w:val="16"/>
                <w:szCs w:val="16"/>
                <w:lang w:bidi="ar-SA"/>
              </w:rPr>
              <w:t>1,20</w:t>
            </w:r>
          </w:p>
        </w:tc>
        <w:tc>
          <w:tcPr>
            <w:tcW w:w="143" w:type="pct"/>
            <w:tcBorders>
              <w:top w:val="nil"/>
              <w:left w:val="nil"/>
              <w:bottom w:val="single" w:sz="4" w:space="0" w:color="auto"/>
              <w:right w:val="single" w:sz="4" w:space="0" w:color="auto"/>
            </w:tcBorders>
            <w:shd w:val="clear" w:color="auto" w:fill="auto"/>
            <w:vAlign w:val="center"/>
            <w:hideMark/>
          </w:tcPr>
          <w:p w14:paraId="147EF8BC"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3" w:type="pct"/>
            <w:tcBorders>
              <w:top w:val="nil"/>
              <w:left w:val="nil"/>
              <w:bottom w:val="single" w:sz="4" w:space="0" w:color="auto"/>
              <w:right w:val="single" w:sz="4" w:space="0" w:color="auto"/>
            </w:tcBorders>
            <w:shd w:val="clear" w:color="auto" w:fill="auto"/>
            <w:vAlign w:val="center"/>
            <w:hideMark/>
          </w:tcPr>
          <w:p w14:paraId="6618F12D"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3" w:type="pct"/>
            <w:tcBorders>
              <w:top w:val="nil"/>
              <w:left w:val="nil"/>
              <w:bottom w:val="single" w:sz="4" w:space="0" w:color="auto"/>
              <w:right w:val="single" w:sz="4" w:space="0" w:color="auto"/>
            </w:tcBorders>
            <w:shd w:val="clear" w:color="auto" w:fill="auto"/>
            <w:vAlign w:val="center"/>
            <w:hideMark/>
          </w:tcPr>
          <w:p w14:paraId="65E943FB" w14:textId="77777777" w:rsidR="002407B4" w:rsidRPr="003A7607" w:rsidRDefault="002407B4" w:rsidP="0063640B">
            <w:pPr>
              <w:widowControl/>
              <w:autoSpaceDE/>
              <w:autoSpaceDN/>
              <w:jc w:val="center"/>
              <w:rPr>
                <w:sz w:val="16"/>
                <w:szCs w:val="16"/>
                <w:lang w:bidi="ar-SA"/>
              </w:rPr>
            </w:pPr>
            <w:r w:rsidRPr="003A7607">
              <w:rPr>
                <w:sz w:val="16"/>
                <w:szCs w:val="16"/>
                <w:lang w:bidi="ar-SA"/>
              </w:rPr>
              <w:t>0,02</w:t>
            </w:r>
          </w:p>
        </w:tc>
        <w:tc>
          <w:tcPr>
            <w:tcW w:w="143" w:type="pct"/>
            <w:tcBorders>
              <w:top w:val="nil"/>
              <w:left w:val="nil"/>
              <w:bottom w:val="single" w:sz="4" w:space="0" w:color="auto"/>
              <w:right w:val="single" w:sz="4" w:space="0" w:color="auto"/>
            </w:tcBorders>
            <w:shd w:val="clear" w:color="auto" w:fill="auto"/>
            <w:vAlign w:val="center"/>
            <w:hideMark/>
          </w:tcPr>
          <w:p w14:paraId="40E1DEF5" w14:textId="77777777" w:rsidR="002407B4" w:rsidRPr="003A7607" w:rsidRDefault="002407B4" w:rsidP="0063640B">
            <w:pPr>
              <w:widowControl/>
              <w:autoSpaceDE/>
              <w:autoSpaceDN/>
              <w:jc w:val="center"/>
              <w:rPr>
                <w:sz w:val="16"/>
                <w:szCs w:val="16"/>
                <w:lang w:bidi="ar-SA"/>
              </w:rPr>
            </w:pPr>
            <w:r w:rsidRPr="003A7607">
              <w:rPr>
                <w:sz w:val="16"/>
                <w:szCs w:val="16"/>
                <w:lang w:bidi="ar-SA"/>
              </w:rPr>
              <w:t>0,02</w:t>
            </w:r>
          </w:p>
        </w:tc>
        <w:tc>
          <w:tcPr>
            <w:tcW w:w="143" w:type="pct"/>
            <w:tcBorders>
              <w:top w:val="nil"/>
              <w:left w:val="nil"/>
              <w:bottom w:val="single" w:sz="4" w:space="0" w:color="auto"/>
              <w:right w:val="single" w:sz="4" w:space="0" w:color="auto"/>
            </w:tcBorders>
            <w:shd w:val="clear" w:color="auto" w:fill="auto"/>
            <w:vAlign w:val="center"/>
            <w:hideMark/>
          </w:tcPr>
          <w:p w14:paraId="343330A0"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3" w:type="pct"/>
            <w:tcBorders>
              <w:top w:val="nil"/>
              <w:left w:val="nil"/>
              <w:bottom w:val="single" w:sz="4" w:space="0" w:color="auto"/>
              <w:right w:val="single" w:sz="4" w:space="0" w:color="auto"/>
            </w:tcBorders>
            <w:shd w:val="clear" w:color="auto" w:fill="auto"/>
            <w:vAlign w:val="center"/>
            <w:hideMark/>
          </w:tcPr>
          <w:p w14:paraId="2ADD38E0"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3" w:type="pct"/>
            <w:tcBorders>
              <w:top w:val="nil"/>
              <w:left w:val="nil"/>
              <w:bottom w:val="single" w:sz="4" w:space="0" w:color="auto"/>
              <w:right w:val="single" w:sz="4" w:space="0" w:color="auto"/>
            </w:tcBorders>
            <w:shd w:val="clear" w:color="auto" w:fill="auto"/>
            <w:vAlign w:val="center"/>
            <w:hideMark/>
          </w:tcPr>
          <w:p w14:paraId="03DBBF8C" w14:textId="77777777" w:rsidR="002407B4" w:rsidRPr="003A7607" w:rsidRDefault="002407B4" w:rsidP="0063640B">
            <w:pPr>
              <w:widowControl/>
              <w:autoSpaceDE/>
              <w:autoSpaceDN/>
              <w:jc w:val="center"/>
              <w:rPr>
                <w:sz w:val="16"/>
                <w:szCs w:val="16"/>
                <w:lang w:bidi="ar-SA"/>
              </w:rPr>
            </w:pPr>
            <w:r w:rsidRPr="003A7607">
              <w:rPr>
                <w:sz w:val="16"/>
                <w:szCs w:val="16"/>
                <w:lang w:bidi="ar-SA"/>
              </w:rPr>
              <w:t>0,09</w:t>
            </w:r>
          </w:p>
        </w:tc>
        <w:tc>
          <w:tcPr>
            <w:tcW w:w="143" w:type="pct"/>
            <w:tcBorders>
              <w:top w:val="nil"/>
              <w:left w:val="nil"/>
              <w:bottom w:val="single" w:sz="4" w:space="0" w:color="auto"/>
              <w:right w:val="single" w:sz="4" w:space="0" w:color="auto"/>
            </w:tcBorders>
            <w:shd w:val="clear" w:color="auto" w:fill="auto"/>
            <w:vAlign w:val="center"/>
            <w:hideMark/>
          </w:tcPr>
          <w:p w14:paraId="20500CFE" w14:textId="77777777" w:rsidR="002407B4" w:rsidRPr="003A7607" w:rsidRDefault="002407B4" w:rsidP="0063640B">
            <w:pPr>
              <w:widowControl/>
              <w:autoSpaceDE/>
              <w:autoSpaceDN/>
              <w:jc w:val="center"/>
              <w:rPr>
                <w:sz w:val="16"/>
                <w:szCs w:val="16"/>
                <w:lang w:bidi="ar-SA"/>
              </w:rPr>
            </w:pPr>
            <w:r w:rsidRPr="003A7607">
              <w:rPr>
                <w:sz w:val="16"/>
                <w:szCs w:val="16"/>
                <w:lang w:bidi="ar-SA"/>
              </w:rPr>
              <w:t>0,09</w:t>
            </w:r>
          </w:p>
        </w:tc>
        <w:tc>
          <w:tcPr>
            <w:tcW w:w="145" w:type="pct"/>
            <w:tcBorders>
              <w:top w:val="nil"/>
              <w:left w:val="nil"/>
              <w:bottom w:val="single" w:sz="4" w:space="0" w:color="auto"/>
              <w:right w:val="single" w:sz="4" w:space="0" w:color="auto"/>
            </w:tcBorders>
            <w:shd w:val="clear" w:color="auto" w:fill="auto"/>
            <w:vAlign w:val="center"/>
            <w:hideMark/>
          </w:tcPr>
          <w:p w14:paraId="3A0F296A"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31" w:type="pct"/>
            <w:tcBorders>
              <w:top w:val="nil"/>
              <w:left w:val="nil"/>
              <w:bottom w:val="single" w:sz="4" w:space="0" w:color="auto"/>
              <w:right w:val="single" w:sz="4" w:space="0" w:color="auto"/>
            </w:tcBorders>
            <w:shd w:val="clear" w:color="auto" w:fill="auto"/>
            <w:vAlign w:val="center"/>
            <w:hideMark/>
          </w:tcPr>
          <w:p w14:paraId="72B4A9BC"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57" w:type="pct"/>
            <w:tcBorders>
              <w:top w:val="nil"/>
              <w:left w:val="nil"/>
              <w:bottom w:val="single" w:sz="4" w:space="0" w:color="auto"/>
              <w:right w:val="single" w:sz="4" w:space="0" w:color="auto"/>
            </w:tcBorders>
            <w:shd w:val="clear" w:color="auto" w:fill="auto"/>
            <w:vAlign w:val="center"/>
            <w:hideMark/>
          </w:tcPr>
          <w:p w14:paraId="17E09686" w14:textId="77777777" w:rsidR="002407B4" w:rsidRPr="003A7607" w:rsidRDefault="002407B4" w:rsidP="0063640B">
            <w:pPr>
              <w:widowControl/>
              <w:autoSpaceDE/>
              <w:autoSpaceDN/>
              <w:jc w:val="center"/>
              <w:rPr>
                <w:sz w:val="16"/>
                <w:szCs w:val="16"/>
                <w:lang w:bidi="ar-SA"/>
              </w:rPr>
            </w:pPr>
            <w:r w:rsidRPr="003A7607">
              <w:rPr>
                <w:sz w:val="16"/>
                <w:szCs w:val="16"/>
                <w:lang w:bidi="ar-SA"/>
              </w:rPr>
              <w:t>0,01</w:t>
            </w:r>
          </w:p>
        </w:tc>
        <w:tc>
          <w:tcPr>
            <w:tcW w:w="147" w:type="pct"/>
            <w:tcBorders>
              <w:top w:val="nil"/>
              <w:left w:val="nil"/>
              <w:bottom w:val="single" w:sz="4" w:space="0" w:color="auto"/>
              <w:right w:val="single" w:sz="4" w:space="0" w:color="auto"/>
            </w:tcBorders>
            <w:shd w:val="clear" w:color="auto" w:fill="auto"/>
            <w:vAlign w:val="center"/>
            <w:hideMark/>
          </w:tcPr>
          <w:p w14:paraId="1DFB44A9" w14:textId="77777777" w:rsidR="002407B4" w:rsidRPr="003A7607" w:rsidRDefault="002407B4" w:rsidP="0063640B">
            <w:pPr>
              <w:widowControl/>
              <w:autoSpaceDE/>
              <w:autoSpaceDN/>
              <w:jc w:val="center"/>
              <w:rPr>
                <w:sz w:val="16"/>
                <w:szCs w:val="16"/>
                <w:lang w:bidi="ar-SA"/>
              </w:rPr>
            </w:pPr>
            <w:r w:rsidRPr="003A7607">
              <w:rPr>
                <w:sz w:val="16"/>
                <w:szCs w:val="16"/>
                <w:lang w:bidi="ar-SA"/>
              </w:rPr>
              <w:t>0,01</w:t>
            </w:r>
          </w:p>
        </w:tc>
        <w:tc>
          <w:tcPr>
            <w:tcW w:w="146" w:type="pct"/>
            <w:tcBorders>
              <w:top w:val="nil"/>
              <w:left w:val="nil"/>
              <w:bottom w:val="single" w:sz="4" w:space="0" w:color="auto"/>
              <w:right w:val="single" w:sz="4" w:space="0" w:color="auto"/>
            </w:tcBorders>
            <w:shd w:val="clear" w:color="auto" w:fill="auto"/>
            <w:vAlign w:val="center"/>
            <w:hideMark/>
          </w:tcPr>
          <w:p w14:paraId="4B85C0CA"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79" w:type="pct"/>
            <w:tcBorders>
              <w:top w:val="nil"/>
              <w:left w:val="nil"/>
              <w:bottom w:val="single" w:sz="4" w:space="0" w:color="auto"/>
              <w:right w:val="single" w:sz="4" w:space="0" w:color="auto"/>
            </w:tcBorders>
            <w:shd w:val="clear" w:color="auto" w:fill="auto"/>
            <w:vAlign w:val="center"/>
            <w:hideMark/>
          </w:tcPr>
          <w:p w14:paraId="6541E477"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63" w:type="pct"/>
            <w:gridSpan w:val="2"/>
            <w:tcBorders>
              <w:top w:val="nil"/>
              <w:left w:val="nil"/>
              <w:bottom w:val="single" w:sz="4" w:space="0" w:color="auto"/>
              <w:right w:val="single" w:sz="4" w:space="0" w:color="auto"/>
            </w:tcBorders>
            <w:shd w:val="clear" w:color="auto" w:fill="auto"/>
            <w:vAlign w:val="center"/>
            <w:hideMark/>
          </w:tcPr>
          <w:p w14:paraId="2BE69654" w14:textId="77777777" w:rsidR="002407B4" w:rsidRPr="003A7607" w:rsidRDefault="002407B4" w:rsidP="0063640B">
            <w:pPr>
              <w:widowControl/>
              <w:autoSpaceDE/>
              <w:autoSpaceDN/>
              <w:jc w:val="center"/>
              <w:rPr>
                <w:sz w:val="16"/>
                <w:szCs w:val="16"/>
                <w:lang w:bidi="ar-SA"/>
              </w:rPr>
            </w:pPr>
            <w:r w:rsidRPr="003A7607">
              <w:rPr>
                <w:sz w:val="16"/>
                <w:szCs w:val="16"/>
                <w:lang w:bidi="ar-SA"/>
              </w:rPr>
              <w:t>0,98</w:t>
            </w:r>
          </w:p>
        </w:tc>
        <w:tc>
          <w:tcPr>
            <w:tcW w:w="146" w:type="pct"/>
            <w:tcBorders>
              <w:top w:val="nil"/>
              <w:left w:val="nil"/>
              <w:bottom w:val="single" w:sz="4" w:space="0" w:color="auto"/>
              <w:right w:val="single" w:sz="4" w:space="0" w:color="auto"/>
            </w:tcBorders>
            <w:shd w:val="clear" w:color="auto" w:fill="auto"/>
            <w:vAlign w:val="center"/>
            <w:hideMark/>
          </w:tcPr>
          <w:p w14:paraId="4821D9F9" w14:textId="77777777" w:rsidR="002407B4" w:rsidRPr="003A7607" w:rsidRDefault="002407B4" w:rsidP="0063640B">
            <w:pPr>
              <w:widowControl/>
              <w:autoSpaceDE/>
              <w:autoSpaceDN/>
              <w:jc w:val="center"/>
              <w:rPr>
                <w:sz w:val="16"/>
                <w:szCs w:val="16"/>
                <w:lang w:bidi="ar-SA"/>
              </w:rPr>
            </w:pPr>
            <w:r w:rsidRPr="003A7607">
              <w:rPr>
                <w:sz w:val="16"/>
                <w:szCs w:val="16"/>
                <w:lang w:bidi="ar-SA"/>
              </w:rPr>
              <w:t>0,98</w:t>
            </w:r>
          </w:p>
        </w:tc>
        <w:tc>
          <w:tcPr>
            <w:tcW w:w="147" w:type="pct"/>
            <w:tcBorders>
              <w:top w:val="nil"/>
              <w:left w:val="nil"/>
              <w:bottom w:val="single" w:sz="4" w:space="0" w:color="auto"/>
              <w:right w:val="single" w:sz="4" w:space="0" w:color="auto"/>
            </w:tcBorders>
            <w:shd w:val="clear" w:color="auto" w:fill="auto"/>
            <w:vAlign w:val="center"/>
            <w:hideMark/>
          </w:tcPr>
          <w:p w14:paraId="55B40DE8"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79" w:type="pct"/>
            <w:tcBorders>
              <w:top w:val="nil"/>
              <w:left w:val="nil"/>
              <w:bottom w:val="single" w:sz="4" w:space="0" w:color="auto"/>
              <w:right w:val="single" w:sz="4" w:space="0" w:color="auto"/>
            </w:tcBorders>
            <w:shd w:val="clear" w:color="auto" w:fill="auto"/>
            <w:vAlign w:val="center"/>
            <w:hideMark/>
          </w:tcPr>
          <w:p w14:paraId="77865F0F"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r>
      <w:tr w:rsidR="0063640B" w:rsidRPr="003A7607" w14:paraId="02BDC7EE" w14:textId="77777777" w:rsidTr="00454513">
        <w:trPr>
          <w:gridAfter w:val="1"/>
          <w:wAfter w:w="3" w:type="pct"/>
          <w:trHeight w:val="20"/>
        </w:trPr>
        <w:tc>
          <w:tcPr>
            <w:tcW w:w="108" w:type="pct"/>
            <w:tcBorders>
              <w:top w:val="nil"/>
              <w:left w:val="single" w:sz="4" w:space="0" w:color="auto"/>
              <w:bottom w:val="single" w:sz="4" w:space="0" w:color="auto"/>
              <w:right w:val="single" w:sz="4" w:space="0" w:color="auto"/>
            </w:tcBorders>
            <w:shd w:val="clear" w:color="auto" w:fill="auto"/>
            <w:vAlign w:val="center"/>
          </w:tcPr>
          <w:p w14:paraId="20E9AFA0" w14:textId="02F0A0AB" w:rsidR="002407B4" w:rsidRPr="003A7607" w:rsidRDefault="00BA3528" w:rsidP="0063640B">
            <w:pPr>
              <w:widowControl/>
              <w:autoSpaceDE/>
              <w:autoSpaceDN/>
              <w:jc w:val="center"/>
              <w:rPr>
                <w:sz w:val="16"/>
                <w:szCs w:val="16"/>
                <w:lang w:bidi="ar-SA"/>
              </w:rPr>
            </w:pPr>
            <w:r w:rsidRPr="003A7607">
              <w:rPr>
                <w:sz w:val="16"/>
                <w:szCs w:val="16"/>
                <w:lang w:bidi="ar-SA"/>
              </w:rPr>
              <w:t>3</w:t>
            </w:r>
          </w:p>
        </w:tc>
        <w:tc>
          <w:tcPr>
            <w:tcW w:w="1915" w:type="pct"/>
            <w:tcBorders>
              <w:top w:val="nil"/>
              <w:left w:val="nil"/>
              <w:bottom w:val="single" w:sz="4" w:space="0" w:color="auto"/>
              <w:right w:val="single" w:sz="4" w:space="0" w:color="auto"/>
            </w:tcBorders>
            <w:shd w:val="clear" w:color="auto" w:fill="auto"/>
            <w:noWrap/>
            <w:vAlign w:val="center"/>
            <w:hideMark/>
          </w:tcPr>
          <w:p w14:paraId="40035CC6" w14:textId="77777777" w:rsidR="002407B4" w:rsidRPr="003A7607" w:rsidRDefault="002407B4" w:rsidP="0063640B">
            <w:pPr>
              <w:widowControl/>
              <w:autoSpaceDE/>
              <w:autoSpaceDN/>
              <w:rPr>
                <w:sz w:val="16"/>
                <w:szCs w:val="16"/>
                <w:lang w:bidi="ar-SA"/>
              </w:rPr>
            </w:pPr>
            <w:r w:rsidRPr="003A7607">
              <w:rPr>
                <w:sz w:val="16"/>
                <w:szCs w:val="16"/>
                <w:lang w:bidi="ar-SA"/>
              </w:rPr>
              <w:t>Котельная № 3 с. Всехсвятское</w:t>
            </w:r>
          </w:p>
        </w:tc>
        <w:tc>
          <w:tcPr>
            <w:tcW w:w="143" w:type="pct"/>
            <w:tcBorders>
              <w:top w:val="nil"/>
              <w:left w:val="nil"/>
              <w:bottom w:val="single" w:sz="4" w:space="0" w:color="auto"/>
              <w:right w:val="single" w:sz="4" w:space="0" w:color="auto"/>
            </w:tcBorders>
            <w:shd w:val="clear" w:color="auto" w:fill="auto"/>
            <w:vAlign w:val="center"/>
            <w:hideMark/>
          </w:tcPr>
          <w:p w14:paraId="5C0AF4FD" w14:textId="77777777" w:rsidR="002407B4" w:rsidRPr="003A7607" w:rsidRDefault="002407B4" w:rsidP="0063640B">
            <w:pPr>
              <w:widowControl/>
              <w:autoSpaceDE/>
              <w:autoSpaceDN/>
              <w:jc w:val="center"/>
              <w:rPr>
                <w:sz w:val="16"/>
                <w:szCs w:val="16"/>
                <w:lang w:bidi="ar-SA"/>
              </w:rPr>
            </w:pPr>
            <w:r w:rsidRPr="003A7607">
              <w:rPr>
                <w:sz w:val="16"/>
                <w:szCs w:val="16"/>
                <w:lang w:bidi="ar-SA"/>
              </w:rPr>
              <w:t>0,90</w:t>
            </w:r>
          </w:p>
        </w:tc>
        <w:tc>
          <w:tcPr>
            <w:tcW w:w="143" w:type="pct"/>
            <w:tcBorders>
              <w:top w:val="nil"/>
              <w:left w:val="nil"/>
              <w:bottom w:val="single" w:sz="4" w:space="0" w:color="auto"/>
              <w:right w:val="single" w:sz="4" w:space="0" w:color="auto"/>
            </w:tcBorders>
            <w:shd w:val="clear" w:color="auto" w:fill="auto"/>
            <w:vAlign w:val="center"/>
            <w:hideMark/>
          </w:tcPr>
          <w:p w14:paraId="2B657EAE"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3" w:type="pct"/>
            <w:tcBorders>
              <w:top w:val="nil"/>
              <w:left w:val="nil"/>
              <w:bottom w:val="single" w:sz="4" w:space="0" w:color="auto"/>
              <w:right w:val="single" w:sz="4" w:space="0" w:color="auto"/>
            </w:tcBorders>
            <w:shd w:val="clear" w:color="auto" w:fill="auto"/>
            <w:vAlign w:val="center"/>
            <w:hideMark/>
          </w:tcPr>
          <w:p w14:paraId="6FB99AD8"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3" w:type="pct"/>
            <w:tcBorders>
              <w:top w:val="nil"/>
              <w:left w:val="nil"/>
              <w:bottom w:val="single" w:sz="4" w:space="0" w:color="auto"/>
              <w:right w:val="single" w:sz="4" w:space="0" w:color="auto"/>
            </w:tcBorders>
            <w:shd w:val="clear" w:color="auto" w:fill="auto"/>
            <w:vAlign w:val="center"/>
            <w:hideMark/>
          </w:tcPr>
          <w:p w14:paraId="3E76552B"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3" w:type="pct"/>
            <w:tcBorders>
              <w:top w:val="nil"/>
              <w:left w:val="nil"/>
              <w:bottom w:val="single" w:sz="4" w:space="0" w:color="auto"/>
              <w:right w:val="single" w:sz="4" w:space="0" w:color="auto"/>
            </w:tcBorders>
            <w:shd w:val="clear" w:color="auto" w:fill="auto"/>
            <w:vAlign w:val="center"/>
            <w:hideMark/>
          </w:tcPr>
          <w:p w14:paraId="5CAE2078" w14:textId="77777777" w:rsidR="002407B4" w:rsidRPr="003A7607" w:rsidRDefault="002407B4" w:rsidP="0063640B">
            <w:pPr>
              <w:widowControl/>
              <w:autoSpaceDE/>
              <w:autoSpaceDN/>
              <w:jc w:val="center"/>
              <w:rPr>
                <w:sz w:val="16"/>
                <w:szCs w:val="16"/>
                <w:lang w:bidi="ar-SA"/>
              </w:rPr>
            </w:pPr>
            <w:r w:rsidRPr="003A7607">
              <w:rPr>
                <w:sz w:val="16"/>
                <w:szCs w:val="16"/>
                <w:lang w:bidi="ar-SA"/>
              </w:rPr>
              <w:t>0,02</w:t>
            </w:r>
          </w:p>
        </w:tc>
        <w:tc>
          <w:tcPr>
            <w:tcW w:w="143" w:type="pct"/>
            <w:tcBorders>
              <w:top w:val="nil"/>
              <w:left w:val="nil"/>
              <w:bottom w:val="single" w:sz="4" w:space="0" w:color="auto"/>
              <w:right w:val="single" w:sz="4" w:space="0" w:color="auto"/>
            </w:tcBorders>
            <w:shd w:val="clear" w:color="auto" w:fill="auto"/>
            <w:vAlign w:val="center"/>
            <w:hideMark/>
          </w:tcPr>
          <w:p w14:paraId="1F20913C"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3" w:type="pct"/>
            <w:tcBorders>
              <w:top w:val="nil"/>
              <w:left w:val="nil"/>
              <w:bottom w:val="single" w:sz="4" w:space="0" w:color="auto"/>
              <w:right w:val="single" w:sz="4" w:space="0" w:color="auto"/>
            </w:tcBorders>
            <w:shd w:val="clear" w:color="auto" w:fill="auto"/>
            <w:vAlign w:val="center"/>
            <w:hideMark/>
          </w:tcPr>
          <w:p w14:paraId="3F706504"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3" w:type="pct"/>
            <w:tcBorders>
              <w:top w:val="nil"/>
              <w:left w:val="nil"/>
              <w:bottom w:val="single" w:sz="4" w:space="0" w:color="auto"/>
              <w:right w:val="single" w:sz="4" w:space="0" w:color="auto"/>
            </w:tcBorders>
            <w:shd w:val="clear" w:color="auto" w:fill="auto"/>
            <w:vAlign w:val="center"/>
            <w:hideMark/>
          </w:tcPr>
          <w:p w14:paraId="55E02976"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3" w:type="pct"/>
            <w:tcBorders>
              <w:top w:val="nil"/>
              <w:left w:val="nil"/>
              <w:bottom w:val="single" w:sz="4" w:space="0" w:color="auto"/>
              <w:right w:val="single" w:sz="4" w:space="0" w:color="auto"/>
            </w:tcBorders>
            <w:shd w:val="clear" w:color="auto" w:fill="auto"/>
            <w:vAlign w:val="center"/>
            <w:hideMark/>
          </w:tcPr>
          <w:p w14:paraId="13A379FF" w14:textId="77777777" w:rsidR="002407B4" w:rsidRPr="003A7607" w:rsidRDefault="002407B4" w:rsidP="0063640B">
            <w:pPr>
              <w:widowControl/>
              <w:autoSpaceDE/>
              <w:autoSpaceDN/>
              <w:jc w:val="center"/>
              <w:rPr>
                <w:sz w:val="16"/>
                <w:szCs w:val="16"/>
                <w:lang w:bidi="ar-SA"/>
              </w:rPr>
            </w:pPr>
            <w:r w:rsidRPr="003A7607">
              <w:rPr>
                <w:sz w:val="16"/>
                <w:szCs w:val="16"/>
                <w:lang w:bidi="ar-SA"/>
              </w:rPr>
              <w:t>0,08</w:t>
            </w:r>
          </w:p>
        </w:tc>
        <w:tc>
          <w:tcPr>
            <w:tcW w:w="143" w:type="pct"/>
            <w:tcBorders>
              <w:top w:val="nil"/>
              <w:left w:val="nil"/>
              <w:bottom w:val="single" w:sz="4" w:space="0" w:color="auto"/>
              <w:right w:val="single" w:sz="4" w:space="0" w:color="auto"/>
            </w:tcBorders>
            <w:shd w:val="clear" w:color="auto" w:fill="auto"/>
            <w:vAlign w:val="center"/>
            <w:hideMark/>
          </w:tcPr>
          <w:p w14:paraId="018BF538"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5" w:type="pct"/>
            <w:tcBorders>
              <w:top w:val="nil"/>
              <w:left w:val="nil"/>
              <w:bottom w:val="single" w:sz="4" w:space="0" w:color="auto"/>
              <w:right w:val="single" w:sz="4" w:space="0" w:color="auto"/>
            </w:tcBorders>
            <w:shd w:val="clear" w:color="auto" w:fill="auto"/>
            <w:vAlign w:val="center"/>
            <w:hideMark/>
          </w:tcPr>
          <w:p w14:paraId="714B270E"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31" w:type="pct"/>
            <w:tcBorders>
              <w:top w:val="nil"/>
              <w:left w:val="nil"/>
              <w:bottom w:val="single" w:sz="4" w:space="0" w:color="auto"/>
              <w:right w:val="single" w:sz="4" w:space="0" w:color="auto"/>
            </w:tcBorders>
            <w:shd w:val="clear" w:color="auto" w:fill="auto"/>
            <w:vAlign w:val="center"/>
            <w:hideMark/>
          </w:tcPr>
          <w:p w14:paraId="6B262963"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57" w:type="pct"/>
            <w:tcBorders>
              <w:top w:val="nil"/>
              <w:left w:val="nil"/>
              <w:bottom w:val="single" w:sz="4" w:space="0" w:color="auto"/>
              <w:right w:val="single" w:sz="4" w:space="0" w:color="auto"/>
            </w:tcBorders>
            <w:shd w:val="clear" w:color="auto" w:fill="auto"/>
            <w:vAlign w:val="center"/>
            <w:hideMark/>
          </w:tcPr>
          <w:p w14:paraId="320EB686" w14:textId="77777777" w:rsidR="002407B4" w:rsidRPr="003A7607" w:rsidRDefault="002407B4" w:rsidP="0063640B">
            <w:pPr>
              <w:widowControl/>
              <w:autoSpaceDE/>
              <w:autoSpaceDN/>
              <w:jc w:val="center"/>
              <w:rPr>
                <w:sz w:val="16"/>
                <w:szCs w:val="16"/>
                <w:lang w:bidi="ar-SA"/>
              </w:rPr>
            </w:pPr>
            <w:r w:rsidRPr="003A7607">
              <w:rPr>
                <w:sz w:val="16"/>
                <w:szCs w:val="16"/>
                <w:lang w:bidi="ar-SA"/>
              </w:rPr>
              <w:t>0,01</w:t>
            </w:r>
          </w:p>
        </w:tc>
        <w:tc>
          <w:tcPr>
            <w:tcW w:w="147" w:type="pct"/>
            <w:tcBorders>
              <w:top w:val="nil"/>
              <w:left w:val="nil"/>
              <w:bottom w:val="single" w:sz="4" w:space="0" w:color="auto"/>
              <w:right w:val="single" w:sz="4" w:space="0" w:color="auto"/>
            </w:tcBorders>
            <w:shd w:val="clear" w:color="auto" w:fill="auto"/>
            <w:vAlign w:val="center"/>
            <w:hideMark/>
          </w:tcPr>
          <w:p w14:paraId="797CFA62"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6" w:type="pct"/>
            <w:tcBorders>
              <w:top w:val="nil"/>
              <w:left w:val="nil"/>
              <w:bottom w:val="single" w:sz="4" w:space="0" w:color="auto"/>
              <w:right w:val="single" w:sz="4" w:space="0" w:color="auto"/>
            </w:tcBorders>
            <w:shd w:val="clear" w:color="auto" w:fill="auto"/>
            <w:vAlign w:val="center"/>
            <w:hideMark/>
          </w:tcPr>
          <w:p w14:paraId="4A9E7B49"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79" w:type="pct"/>
            <w:tcBorders>
              <w:top w:val="nil"/>
              <w:left w:val="nil"/>
              <w:bottom w:val="single" w:sz="4" w:space="0" w:color="auto"/>
              <w:right w:val="single" w:sz="4" w:space="0" w:color="auto"/>
            </w:tcBorders>
            <w:shd w:val="clear" w:color="auto" w:fill="auto"/>
            <w:vAlign w:val="center"/>
            <w:hideMark/>
          </w:tcPr>
          <w:p w14:paraId="3CEC78C2"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63" w:type="pct"/>
            <w:gridSpan w:val="2"/>
            <w:tcBorders>
              <w:top w:val="nil"/>
              <w:left w:val="nil"/>
              <w:bottom w:val="single" w:sz="4" w:space="0" w:color="auto"/>
              <w:right w:val="single" w:sz="4" w:space="0" w:color="auto"/>
            </w:tcBorders>
            <w:shd w:val="clear" w:color="auto" w:fill="auto"/>
            <w:vAlign w:val="center"/>
            <w:hideMark/>
          </w:tcPr>
          <w:p w14:paraId="56E19121" w14:textId="77777777" w:rsidR="002407B4" w:rsidRPr="003A7607" w:rsidRDefault="002407B4" w:rsidP="0063640B">
            <w:pPr>
              <w:widowControl/>
              <w:autoSpaceDE/>
              <w:autoSpaceDN/>
              <w:jc w:val="center"/>
              <w:rPr>
                <w:sz w:val="16"/>
                <w:szCs w:val="16"/>
                <w:lang w:bidi="ar-SA"/>
              </w:rPr>
            </w:pPr>
            <w:r w:rsidRPr="003A7607">
              <w:rPr>
                <w:sz w:val="16"/>
                <w:szCs w:val="16"/>
                <w:lang w:bidi="ar-SA"/>
              </w:rPr>
              <w:t>0,84</w:t>
            </w:r>
          </w:p>
        </w:tc>
        <w:tc>
          <w:tcPr>
            <w:tcW w:w="146" w:type="pct"/>
            <w:tcBorders>
              <w:top w:val="nil"/>
              <w:left w:val="nil"/>
              <w:bottom w:val="single" w:sz="4" w:space="0" w:color="auto"/>
              <w:right w:val="single" w:sz="4" w:space="0" w:color="auto"/>
            </w:tcBorders>
            <w:shd w:val="clear" w:color="auto" w:fill="auto"/>
            <w:vAlign w:val="center"/>
            <w:hideMark/>
          </w:tcPr>
          <w:p w14:paraId="268972FC"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7" w:type="pct"/>
            <w:tcBorders>
              <w:top w:val="nil"/>
              <w:left w:val="nil"/>
              <w:bottom w:val="single" w:sz="4" w:space="0" w:color="auto"/>
              <w:right w:val="single" w:sz="4" w:space="0" w:color="auto"/>
            </w:tcBorders>
            <w:shd w:val="clear" w:color="auto" w:fill="auto"/>
            <w:vAlign w:val="center"/>
            <w:hideMark/>
          </w:tcPr>
          <w:p w14:paraId="020CF8C7"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79" w:type="pct"/>
            <w:tcBorders>
              <w:top w:val="nil"/>
              <w:left w:val="nil"/>
              <w:bottom w:val="single" w:sz="4" w:space="0" w:color="auto"/>
              <w:right w:val="single" w:sz="4" w:space="0" w:color="auto"/>
            </w:tcBorders>
            <w:shd w:val="clear" w:color="auto" w:fill="auto"/>
            <w:vAlign w:val="center"/>
            <w:hideMark/>
          </w:tcPr>
          <w:p w14:paraId="46B0ABDB"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r>
      <w:tr w:rsidR="0063640B" w:rsidRPr="003A7607" w14:paraId="1E565A60" w14:textId="77777777" w:rsidTr="00454513">
        <w:trPr>
          <w:gridAfter w:val="1"/>
          <w:wAfter w:w="3" w:type="pct"/>
          <w:trHeight w:val="20"/>
        </w:trPr>
        <w:tc>
          <w:tcPr>
            <w:tcW w:w="108" w:type="pct"/>
            <w:tcBorders>
              <w:top w:val="nil"/>
              <w:left w:val="single" w:sz="4" w:space="0" w:color="auto"/>
              <w:bottom w:val="single" w:sz="4" w:space="0" w:color="auto"/>
              <w:right w:val="single" w:sz="4" w:space="0" w:color="auto"/>
            </w:tcBorders>
            <w:shd w:val="clear" w:color="auto" w:fill="auto"/>
            <w:vAlign w:val="center"/>
          </w:tcPr>
          <w:p w14:paraId="45ABB7FF" w14:textId="64508042" w:rsidR="002407B4" w:rsidRPr="003A7607" w:rsidRDefault="00BA3528" w:rsidP="0063640B">
            <w:pPr>
              <w:widowControl/>
              <w:autoSpaceDE/>
              <w:autoSpaceDN/>
              <w:jc w:val="center"/>
              <w:rPr>
                <w:sz w:val="16"/>
                <w:szCs w:val="16"/>
                <w:lang w:bidi="ar-SA"/>
              </w:rPr>
            </w:pPr>
            <w:r w:rsidRPr="003A7607">
              <w:rPr>
                <w:sz w:val="16"/>
                <w:szCs w:val="16"/>
                <w:lang w:bidi="ar-SA"/>
              </w:rPr>
              <w:t>4</w:t>
            </w:r>
          </w:p>
        </w:tc>
        <w:tc>
          <w:tcPr>
            <w:tcW w:w="1915" w:type="pct"/>
            <w:tcBorders>
              <w:top w:val="nil"/>
              <w:left w:val="nil"/>
              <w:bottom w:val="single" w:sz="4" w:space="0" w:color="auto"/>
              <w:right w:val="single" w:sz="4" w:space="0" w:color="auto"/>
            </w:tcBorders>
            <w:shd w:val="clear" w:color="auto" w:fill="auto"/>
            <w:noWrap/>
            <w:vAlign w:val="center"/>
            <w:hideMark/>
          </w:tcPr>
          <w:p w14:paraId="67BE96DD" w14:textId="77777777" w:rsidR="002407B4" w:rsidRPr="003A7607" w:rsidRDefault="002407B4" w:rsidP="0063640B">
            <w:pPr>
              <w:widowControl/>
              <w:autoSpaceDE/>
              <w:autoSpaceDN/>
              <w:rPr>
                <w:sz w:val="16"/>
                <w:szCs w:val="16"/>
                <w:lang w:bidi="ar-SA"/>
              </w:rPr>
            </w:pPr>
            <w:r w:rsidRPr="003A7607">
              <w:rPr>
                <w:sz w:val="16"/>
                <w:szCs w:val="16"/>
                <w:lang w:bidi="ar-SA"/>
              </w:rPr>
              <w:t>Котельная № 4 с. Семеновское</w:t>
            </w:r>
          </w:p>
        </w:tc>
        <w:tc>
          <w:tcPr>
            <w:tcW w:w="143" w:type="pct"/>
            <w:tcBorders>
              <w:top w:val="nil"/>
              <w:left w:val="nil"/>
              <w:bottom w:val="single" w:sz="4" w:space="0" w:color="auto"/>
              <w:right w:val="single" w:sz="4" w:space="0" w:color="auto"/>
            </w:tcBorders>
            <w:shd w:val="clear" w:color="auto" w:fill="auto"/>
            <w:vAlign w:val="center"/>
            <w:hideMark/>
          </w:tcPr>
          <w:p w14:paraId="15AE9C57" w14:textId="77777777" w:rsidR="002407B4" w:rsidRPr="003A7607" w:rsidRDefault="002407B4" w:rsidP="0063640B">
            <w:pPr>
              <w:widowControl/>
              <w:autoSpaceDE/>
              <w:autoSpaceDN/>
              <w:jc w:val="center"/>
              <w:rPr>
                <w:sz w:val="16"/>
                <w:szCs w:val="16"/>
                <w:lang w:bidi="ar-SA"/>
              </w:rPr>
            </w:pPr>
            <w:r w:rsidRPr="003A7607">
              <w:rPr>
                <w:sz w:val="16"/>
                <w:szCs w:val="16"/>
                <w:lang w:bidi="ar-SA"/>
              </w:rPr>
              <w:t>0,90</w:t>
            </w:r>
          </w:p>
        </w:tc>
        <w:tc>
          <w:tcPr>
            <w:tcW w:w="143" w:type="pct"/>
            <w:tcBorders>
              <w:top w:val="nil"/>
              <w:left w:val="nil"/>
              <w:bottom w:val="single" w:sz="4" w:space="0" w:color="auto"/>
              <w:right w:val="single" w:sz="4" w:space="0" w:color="auto"/>
            </w:tcBorders>
            <w:shd w:val="clear" w:color="auto" w:fill="auto"/>
            <w:vAlign w:val="center"/>
            <w:hideMark/>
          </w:tcPr>
          <w:p w14:paraId="66B07957"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3" w:type="pct"/>
            <w:tcBorders>
              <w:top w:val="nil"/>
              <w:left w:val="nil"/>
              <w:bottom w:val="single" w:sz="4" w:space="0" w:color="auto"/>
              <w:right w:val="single" w:sz="4" w:space="0" w:color="auto"/>
            </w:tcBorders>
            <w:shd w:val="clear" w:color="auto" w:fill="auto"/>
            <w:vAlign w:val="center"/>
            <w:hideMark/>
          </w:tcPr>
          <w:p w14:paraId="1B2BE03D"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3" w:type="pct"/>
            <w:tcBorders>
              <w:top w:val="nil"/>
              <w:left w:val="nil"/>
              <w:bottom w:val="single" w:sz="4" w:space="0" w:color="auto"/>
              <w:right w:val="single" w:sz="4" w:space="0" w:color="auto"/>
            </w:tcBorders>
            <w:shd w:val="clear" w:color="auto" w:fill="auto"/>
            <w:vAlign w:val="center"/>
            <w:hideMark/>
          </w:tcPr>
          <w:p w14:paraId="7D4651A2"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3" w:type="pct"/>
            <w:tcBorders>
              <w:top w:val="nil"/>
              <w:left w:val="nil"/>
              <w:bottom w:val="single" w:sz="4" w:space="0" w:color="auto"/>
              <w:right w:val="single" w:sz="4" w:space="0" w:color="auto"/>
            </w:tcBorders>
            <w:shd w:val="clear" w:color="auto" w:fill="auto"/>
            <w:vAlign w:val="center"/>
            <w:hideMark/>
          </w:tcPr>
          <w:p w14:paraId="0DB6AD04" w14:textId="77777777" w:rsidR="002407B4" w:rsidRPr="003A7607" w:rsidRDefault="002407B4" w:rsidP="0063640B">
            <w:pPr>
              <w:widowControl/>
              <w:autoSpaceDE/>
              <w:autoSpaceDN/>
              <w:jc w:val="center"/>
              <w:rPr>
                <w:sz w:val="16"/>
                <w:szCs w:val="16"/>
                <w:lang w:bidi="ar-SA"/>
              </w:rPr>
            </w:pPr>
            <w:r w:rsidRPr="003A7607">
              <w:rPr>
                <w:sz w:val="16"/>
                <w:szCs w:val="16"/>
                <w:lang w:bidi="ar-SA"/>
              </w:rPr>
              <w:t>0,02</w:t>
            </w:r>
          </w:p>
        </w:tc>
        <w:tc>
          <w:tcPr>
            <w:tcW w:w="143" w:type="pct"/>
            <w:tcBorders>
              <w:top w:val="nil"/>
              <w:left w:val="nil"/>
              <w:bottom w:val="single" w:sz="4" w:space="0" w:color="auto"/>
              <w:right w:val="single" w:sz="4" w:space="0" w:color="auto"/>
            </w:tcBorders>
            <w:shd w:val="clear" w:color="auto" w:fill="auto"/>
            <w:vAlign w:val="center"/>
            <w:hideMark/>
          </w:tcPr>
          <w:p w14:paraId="34181AFE"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3" w:type="pct"/>
            <w:tcBorders>
              <w:top w:val="nil"/>
              <w:left w:val="nil"/>
              <w:bottom w:val="single" w:sz="4" w:space="0" w:color="auto"/>
              <w:right w:val="single" w:sz="4" w:space="0" w:color="auto"/>
            </w:tcBorders>
            <w:shd w:val="clear" w:color="auto" w:fill="auto"/>
            <w:vAlign w:val="center"/>
            <w:hideMark/>
          </w:tcPr>
          <w:p w14:paraId="1BD04004"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3" w:type="pct"/>
            <w:tcBorders>
              <w:top w:val="nil"/>
              <w:left w:val="nil"/>
              <w:bottom w:val="single" w:sz="4" w:space="0" w:color="auto"/>
              <w:right w:val="single" w:sz="4" w:space="0" w:color="auto"/>
            </w:tcBorders>
            <w:shd w:val="clear" w:color="auto" w:fill="auto"/>
            <w:vAlign w:val="center"/>
            <w:hideMark/>
          </w:tcPr>
          <w:p w14:paraId="1F34A6B5"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3" w:type="pct"/>
            <w:tcBorders>
              <w:top w:val="nil"/>
              <w:left w:val="nil"/>
              <w:bottom w:val="single" w:sz="4" w:space="0" w:color="auto"/>
              <w:right w:val="single" w:sz="4" w:space="0" w:color="auto"/>
            </w:tcBorders>
            <w:shd w:val="clear" w:color="auto" w:fill="auto"/>
            <w:vAlign w:val="center"/>
            <w:hideMark/>
          </w:tcPr>
          <w:p w14:paraId="41EC2BA5" w14:textId="77777777" w:rsidR="002407B4" w:rsidRPr="003A7607" w:rsidRDefault="002407B4" w:rsidP="0063640B">
            <w:pPr>
              <w:widowControl/>
              <w:autoSpaceDE/>
              <w:autoSpaceDN/>
              <w:jc w:val="center"/>
              <w:rPr>
                <w:sz w:val="16"/>
                <w:szCs w:val="16"/>
                <w:lang w:bidi="ar-SA"/>
              </w:rPr>
            </w:pPr>
            <w:r w:rsidRPr="003A7607">
              <w:rPr>
                <w:sz w:val="16"/>
                <w:szCs w:val="16"/>
                <w:lang w:bidi="ar-SA"/>
              </w:rPr>
              <w:t>0,80</w:t>
            </w:r>
          </w:p>
        </w:tc>
        <w:tc>
          <w:tcPr>
            <w:tcW w:w="143" w:type="pct"/>
            <w:tcBorders>
              <w:top w:val="nil"/>
              <w:left w:val="nil"/>
              <w:bottom w:val="single" w:sz="4" w:space="0" w:color="auto"/>
              <w:right w:val="single" w:sz="4" w:space="0" w:color="auto"/>
            </w:tcBorders>
            <w:shd w:val="clear" w:color="auto" w:fill="auto"/>
            <w:vAlign w:val="center"/>
            <w:hideMark/>
          </w:tcPr>
          <w:p w14:paraId="1C533422"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5" w:type="pct"/>
            <w:tcBorders>
              <w:top w:val="nil"/>
              <w:left w:val="nil"/>
              <w:bottom w:val="single" w:sz="4" w:space="0" w:color="auto"/>
              <w:right w:val="single" w:sz="4" w:space="0" w:color="auto"/>
            </w:tcBorders>
            <w:shd w:val="clear" w:color="auto" w:fill="auto"/>
            <w:vAlign w:val="center"/>
            <w:hideMark/>
          </w:tcPr>
          <w:p w14:paraId="3F03B200"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31" w:type="pct"/>
            <w:tcBorders>
              <w:top w:val="nil"/>
              <w:left w:val="nil"/>
              <w:bottom w:val="single" w:sz="4" w:space="0" w:color="auto"/>
              <w:right w:val="single" w:sz="4" w:space="0" w:color="auto"/>
            </w:tcBorders>
            <w:shd w:val="clear" w:color="auto" w:fill="auto"/>
            <w:vAlign w:val="center"/>
            <w:hideMark/>
          </w:tcPr>
          <w:p w14:paraId="0BD085F1"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57" w:type="pct"/>
            <w:tcBorders>
              <w:top w:val="nil"/>
              <w:left w:val="nil"/>
              <w:bottom w:val="single" w:sz="4" w:space="0" w:color="auto"/>
              <w:right w:val="single" w:sz="4" w:space="0" w:color="auto"/>
            </w:tcBorders>
            <w:shd w:val="clear" w:color="auto" w:fill="auto"/>
            <w:vAlign w:val="center"/>
            <w:hideMark/>
          </w:tcPr>
          <w:p w14:paraId="59AF1D28" w14:textId="77777777" w:rsidR="002407B4" w:rsidRPr="003A7607" w:rsidRDefault="002407B4" w:rsidP="0063640B">
            <w:pPr>
              <w:widowControl/>
              <w:autoSpaceDE/>
              <w:autoSpaceDN/>
              <w:jc w:val="center"/>
              <w:rPr>
                <w:sz w:val="16"/>
                <w:szCs w:val="16"/>
                <w:lang w:bidi="ar-SA"/>
              </w:rPr>
            </w:pPr>
            <w:r w:rsidRPr="003A7607">
              <w:rPr>
                <w:sz w:val="16"/>
                <w:szCs w:val="16"/>
                <w:lang w:bidi="ar-SA"/>
              </w:rPr>
              <w:t>0,01</w:t>
            </w:r>
          </w:p>
        </w:tc>
        <w:tc>
          <w:tcPr>
            <w:tcW w:w="147" w:type="pct"/>
            <w:tcBorders>
              <w:top w:val="nil"/>
              <w:left w:val="nil"/>
              <w:bottom w:val="single" w:sz="4" w:space="0" w:color="auto"/>
              <w:right w:val="single" w:sz="4" w:space="0" w:color="auto"/>
            </w:tcBorders>
            <w:shd w:val="clear" w:color="auto" w:fill="auto"/>
            <w:vAlign w:val="center"/>
            <w:hideMark/>
          </w:tcPr>
          <w:p w14:paraId="2DFE609F"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6" w:type="pct"/>
            <w:tcBorders>
              <w:top w:val="nil"/>
              <w:left w:val="nil"/>
              <w:bottom w:val="single" w:sz="4" w:space="0" w:color="auto"/>
              <w:right w:val="single" w:sz="4" w:space="0" w:color="auto"/>
            </w:tcBorders>
            <w:shd w:val="clear" w:color="auto" w:fill="auto"/>
            <w:vAlign w:val="center"/>
            <w:hideMark/>
          </w:tcPr>
          <w:p w14:paraId="12CD8C7B"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79" w:type="pct"/>
            <w:tcBorders>
              <w:top w:val="nil"/>
              <w:left w:val="nil"/>
              <w:bottom w:val="single" w:sz="4" w:space="0" w:color="auto"/>
              <w:right w:val="single" w:sz="4" w:space="0" w:color="auto"/>
            </w:tcBorders>
            <w:shd w:val="clear" w:color="auto" w:fill="auto"/>
            <w:vAlign w:val="center"/>
            <w:hideMark/>
          </w:tcPr>
          <w:p w14:paraId="7293008E"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63" w:type="pct"/>
            <w:gridSpan w:val="2"/>
            <w:tcBorders>
              <w:top w:val="nil"/>
              <w:left w:val="nil"/>
              <w:bottom w:val="single" w:sz="4" w:space="0" w:color="auto"/>
              <w:right w:val="single" w:sz="4" w:space="0" w:color="auto"/>
            </w:tcBorders>
            <w:shd w:val="clear" w:color="auto" w:fill="auto"/>
            <w:vAlign w:val="center"/>
            <w:hideMark/>
          </w:tcPr>
          <w:p w14:paraId="0C89386E" w14:textId="77777777" w:rsidR="002407B4" w:rsidRPr="003A7607" w:rsidRDefault="002407B4" w:rsidP="0063640B">
            <w:pPr>
              <w:widowControl/>
              <w:autoSpaceDE/>
              <w:autoSpaceDN/>
              <w:jc w:val="center"/>
              <w:rPr>
                <w:sz w:val="16"/>
                <w:szCs w:val="16"/>
                <w:lang w:bidi="ar-SA"/>
              </w:rPr>
            </w:pPr>
            <w:r w:rsidRPr="003A7607">
              <w:rPr>
                <w:sz w:val="16"/>
                <w:szCs w:val="16"/>
                <w:lang w:bidi="ar-SA"/>
              </w:rPr>
              <w:t>0,22</w:t>
            </w:r>
          </w:p>
        </w:tc>
        <w:tc>
          <w:tcPr>
            <w:tcW w:w="146" w:type="pct"/>
            <w:tcBorders>
              <w:top w:val="nil"/>
              <w:left w:val="nil"/>
              <w:bottom w:val="single" w:sz="4" w:space="0" w:color="auto"/>
              <w:right w:val="single" w:sz="4" w:space="0" w:color="auto"/>
            </w:tcBorders>
            <w:shd w:val="clear" w:color="auto" w:fill="auto"/>
            <w:vAlign w:val="center"/>
            <w:hideMark/>
          </w:tcPr>
          <w:p w14:paraId="07469CB8"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7" w:type="pct"/>
            <w:tcBorders>
              <w:top w:val="nil"/>
              <w:left w:val="nil"/>
              <w:bottom w:val="single" w:sz="4" w:space="0" w:color="auto"/>
              <w:right w:val="single" w:sz="4" w:space="0" w:color="auto"/>
            </w:tcBorders>
            <w:shd w:val="clear" w:color="auto" w:fill="auto"/>
            <w:vAlign w:val="center"/>
            <w:hideMark/>
          </w:tcPr>
          <w:p w14:paraId="3AF700A2"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79" w:type="pct"/>
            <w:tcBorders>
              <w:top w:val="nil"/>
              <w:left w:val="nil"/>
              <w:bottom w:val="single" w:sz="4" w:space="0" w:color="auto"/>
              <w:right w:val="single" w:sz="4" w:space="0" w:color="auto"/>
            </w:tcBorders>
            <w:shd w:val="clear" w:color="auto" w:fill="auto"/>
            <w:vAlign w:val="center"/>
            <w:hideMark/>
          </w:tcPr>
          <w:p w14:paraId="30E00CC3"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r>
      <w:tr w:rsidR="0063640B" w:rsidRPr="003A7607" w14:paraId="753C7E83" w14:textId="77777777" w:rsidTr="00454513">
        <w:trPr>
          <w:gridAfter w:val="1"/>
          <w:wAfter w:w="3" w:type="pct"/>
          <w:trHeight w:val="20"/>
        </w:trPr>
        <w:tc>
          <w:tcPr>
            <w:tcW w:w="108" w:type="pct"/>
            <w:tcBorders>
              <w:top w:val="nil"/>
              <w:left w:val="single" w:sz="4" w:space="0" w:color="auto"/>
              <w:bottom w:val="single" w:sz="4" w:space="0" w:color="auto"/>
              <w:right w:val="single" w:sz="4" w:space="0" w:color="auto"/>
            </w:tcBorders>
            <w:shd w:val="clear" w:color="auto" w:fill="auto"/>
            <w:vAlign w:val="center"/>
          </w:tcPr>
          <w:p w14:paraId="71D5DDED" w14:textId="7F555066" w:rsidR="002407B4" w:rsidRPr="003A7607" w:rsidRDefault="00BA3528" w:rsidP="0063640B">
            <w:pPr>
              <w:widowControl/>
              <w:autoSpaceDE/>
              <w:autoSpaceDN/>
              <w:jc w:val="center"/>
              <w:rPr>
                <w:sz w:val="16"/>
                <w:szCs w:val="16"/>
                <w:lang w:bidi="ar-SA"/>
              </w:rPr>
            </w:pPr>
            <w:r w:rsidRPr="003A7607">
              <w:rPr>
                <w:sz w:val="16"/>
                <w:szCs w:val="16"/>
                <w:lang w:bidi="ar-SA"/>
              </w:rPr>
              <w:t>5</w:t>
            </w:r>
          </w:p>
        </w:tc>
        <w:tc>
          <w:tcPr>
            <w:tcW w:w="1915" w:type="pct"/>
            <w:tcBorders>
              <w:top w:val="nil"/>
              <w:left w:val="nil"/>
              <w:bottom w:val="single" w:sz="4" w:space="0" w:color="auto"/>
              <w:right w:val="single" w:sz="4" w:space="0" w:color="auto"/>
            </w:tcBorders>
            <w:shd w:val="clear" w:color="auto" w:fill="auto"/>
            <w:noWrap/>
            <w:vAlign w:val="center"/>
            <w:hideMark/>
          </w:tcPr>
          <w:p w14:paraId="34AFD11F" w14:textId="77777777" w:rsidR="002407B4" w:rsidRPr="003A7607" w:rsidRDefault="002407B4" w:rsidP="0063640B">
            <w:pPr>
              <w:widowControl/>
              <w:autoSpaceDE/>
              <w:autoSpaceDN/>
              <w:rPr>
                <w:sz w:val="16"/>
                <w:szCs w:val="16"/>
                <w:lang w:bidi="ar-SA"/>
              </w:rPr>
            </w:pPr>
            <w:r w:rsidRPr="003A7607">
              <w:rPr>
                <w:sz w:val="16"/>
                <w:szCs w:val="16"/>
                <w:lang w:bidi="ar-SA"/>
              </w:rPr>
              <w:t>Котельная (дошк. группы) с. Семёновское</w:t>
            </w:r>
          </w:p>
        </w:tc>
        <w:tc>
          <w:tcPr>
            <w:tcW w:w="143" w:type="pct"/>
            <w:tcBorders>
              <w:top w:val="nil"/>
              <w:left w:val="nil"/>
              <w:bottom w:val="single" w:sz="4" w:space="0" w:color="auto"/>
              <w:right w:val="single" w:sz="4" w:space="0" w:color="auto"/>
            </w:tcBorders>
            <w:shd w:val="clear" w:color="auto" w:fill="auto"/>
            <w:vAlign w:val="center"/>
            <w:hideMark/>
          </w:tcPr>
          <w:p w14:paraId="57F66E33" w14:textId="77777777" w:rsidR="002407B4" w:rsidRPr="003A7607" w:rsidRDefault="002407B4" w:rsidP="0063640B">
            <w:pPr>
              <w:widowControl/>
              <w:autoSpaceDE/>
              <w:autoSpaceDN/>
              <w:jc w:val="center"/>
              <w:rPr>
                <w:sz w:val="16"/>
                <w:szCs w:val="16"/>
                <w:lang w:bidi="ar-SA"/>
              </w:rPr>
            </w:pPr>
            <w:r w:rsidRPr="003A7607">
              <w:rPr>
                <w:sz w:val="16"/>
                <w:szCs w:val="16"/>
                <w:lang w:bidi="ar-SA"/>
              </w:rPr>
              <w:t>0,07</w:t>
            </w:r>
          </w:p>
        </w:tc>
        <w:tc>
          <w:tcPr>
            <w:tcW w:w="143" w:type="pct"/>
            <w:tcBorders>
              <w:top w:val="nil"/>
              <w:left w:val="nil"/>
              <w:bottom w:val="single" w:sz="4" w:space="0" w:color="auto"/>
              <w:right w:val="single" w:sz="4" w:space="0" w:color="auto"/>
            </w:tcBorders>
            <w:shd w:val="clear" w:color="auto" w:fill="auto"/>
            <w:vAlign w:val="center"/>
            <w:hideMark/>
          </w:tcPr>
          <w:p w14:paraId="23EE6F80"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3" w:type="pct"/>
            <w:tcBorders>
              <w:top w:val="nil"/>
              <w:left w:val="nil"/>
              <w:bottom w:val="single" w:sz="4" w:space="0" w:color="auto"/>
              <w:right w:val="single" w:sz="4" w:space="0" w:color="auto"/>
            </w:tcBorders>
            <w:shd w:val="clear" w:color="auto" w:fill="auto"/>
            <w:vAlign w:val="center"/>
            <w:hideMark/>
          </w:tcPr>
          <w:p w14:paraId="0D38343B"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3" w:type="pct"/>
            <w:tcBorders>
              <w:top w:val="nil"/>
              <w:left w:val="nil"/>
              <w:bottom w:val="single" w:sz="4" w:space="0" w:color="auto"/>
              <w:right w:val="single" w:sz="4" w:space="0" w:color="auto"/>
            </w:tcBorders>
            <w:shd w:val="clear" w:color="auto" w:fill="auto"/>
            <w:vAlign w:val="center"/>
            <w:hideMark/>
          </w:tcPr>
          <w:p w14:paraId="40386DC9"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3" w:type="pct"/>
            <w:tcBorders>
              <w:top w:val="nil"/>
              <w:left w:val="nil"/>
              <w:bottom w:val="single" w:sz="4" w:space="0" w:color="auto"/>
              <w:right w:val="single" w:sz="4" w:space="0" w:color="auto"/>
            </w:tcBorders>
            <w:shd w:val="clear" w:color="auto" w:fill="auto"/>
            <w:vAlign w:val="center"/>
            <w:hideMark/>
          </w:tcPr>
          <w:p w14:paraId="4FD89441"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3" w:type="pct"/>
            <w:tcBorders>
              <w:top w:val="nil"/>
              <w:left w:val="nil"/>
              <w:bottom w:val="single" w:sz="4" w:space="0" w:color="auto"/>
              <w:right w:val="single" w:sz="4" w:space="0" w:color="auto"/>
            </w:tcBorders>
            <w:shd w:val="clear" w:color="auto" w:fill="auto"/>
            <w:vAlign w:val="center"/>
            <w:hideMark/>
          </w:tcPr>
          <w:p w14:paraId="42BC7275"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3" w:type="pct"/>
            <w:tcBorders>
              <w:top w:val="nil"/>
              <w:left w:val="nil"/>
              <w:bottom w:val="single" w:sz="4" w:space="0" w:color="auto"/>
              <w:right w:val="single" w:sz="4" w:space="0" w:color="auto"/>
            </w:tcBorders>
            <w:shd w:val="clear" w:color="auto" w:fill="auto"/>
            <w:vAlign w:val="center"/>
            <w:hideMark/>
          </w:tcPr>
          <w:p w14:paraId="527FBB1C"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3" w:type="pct"/>
            <w:tcBorders>
              <w:top w:val="nil"/>
              <w:left w:val="nil"/>
              <w:bottom w:val="single" w:sz="4" w:space="0" w:color="auto"/>
              <w:right w:val="single" w:sz="4" w:space="0" w:color="auto"/>
            </w:tcBorders>
            <w:shd w:val="clear" w:color="auto" w:fill="auto"/>
            <w:vAlign w:val="center"/>
            <w:hideMark/>
          </w:tcPr>
          <w:p w14:paraId="0939FB64"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3" w:type="pct"/>
            <w:tcBorders>
              <w:top w:val="nil"/>
              <w:left w:val="nil"/>
              <w:bottom w:val="single" w:sz="4" w:space="0" w:color="auto"/>
              <w:right w:val="single" w:sz="4" w:space="0" w:color="auto"/>
            </w:tcBorders>
            <w:shd w:val="clear" w:color="auto" w:fill="auto"/>
            <w:vAlign w:val="center"/>
            <w:hideMark/>
          </w:tcPr>
          <w:p w14:paraId="106DD31E" w14:textId="77777777" w:rsidR="002407B4" w:rsidRPr="003A7607" w:rsidRDefault="002407B4" w:rsidP="0063640B">
            <w:pPr>
              <w:widowControl/>
              <w:autoSpaceDE/>
              <w:autoSpaceDN/>
              <w:jc w:val="center"/>
              <w:rPr>
                <w:sz w:val="16"/>
                <w:szCs w:val="16"/>
                <w:lang w:bidi="ar-SA"/>
              </w:rPr>
            </w:pPr>
            <w:r w:rsidRPr="003A7607">
              <w:rPr>
                <w:sz w:val="16"/>
                <w:szCs w:val="16"/>
                <w:lang w:bidi="ar-SA"/>
              </w:rPr>
              <w:t>0,01</w:t>
            </w:r>
          </w:p>
        </w:tc>
        <w:tc>
          <w:tcPr>
            <w:tcW w:w="143" w:type="pct"/>
            <w:tcBorders>
              <w:top w:val="nil"/>
              <w:left w:val="nil"/>
              <w:bottom w:val="single" w:sz="4" w:space="0" w:color="auto"/>
              <w:right w:val="single" w:sz="4" w:space="0" w:color="auto"/>
            </w:tcBorders>
            <w:shd w:val="clear" w:color="auto" w:fill="auto"/>
            <w:vAlign w:val="center"/>
            <w:hideMark/>
          </w:tcPr>
          <w:p w14:paraId="6048EAAE"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5" w:type="pct"/>
            <w:tcBorders>
              <w:top w:val="nil"/>
              <w:left w:val="nil"/>
              <w:bottom w:val="single" w:sz="4" w:space="0" w:color="auto"/>
              <w:right w:val="single" w:sz="4" w:space="0" w:color="auto"/>
            </w:tcBorders>
            <w:shd w:val="clear" w:color="auto" w:fill="auto"/>
            <w:vAlign w:val="center"/>
            <w:hideMark/>
          </w:tcPr>
          <w:p w14:paraId="68600BAC"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31" w:type="pct"/>
            <w:tcBorders>
              <w:top w:val="nil"/>
              <w:left w:val="nil"/>
              <w:bottom w:val="single" w:sz="4" w:space="0" w:color="auto"/>
              <w:right w:val="single" w:sz="4" w:space="0" w:color="auto"/>
            </w:tcBorders>
            <w:shd w:val="clear" w:color="auto" w:fill="auto"/>
            <w:vAlign w:val="center"/>
            <w:hideMark/>
          </w:tcPr>
          <w:p w14:paraId="47ACA5FE"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57" w:type="pct"/>
            <w:tcBorders>
              <w:top w:val="nil"/>
              <w:left w:val="nil"/>
              <w:bottom w:val="single" w:sz="4" w:space="0" w:color="auto"/>
              <w:right w:val="single" w:sz="4" w:space="0" w:color="auto"/>
            </w:tcBorders>
            <w:shd w:val="clear" w:color="auto" w:fill="auto"/>
            <w:vAlign w:val="center"/>
            <w:hideMark/>
          </w:tcPr>
          <w:p w14:paraId="4568D950"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7" w:type="pct"/>
            <w:tcBorders>
              <w:top w:val="nil"/>
              <w:left w:val="nil"/>
              <w:bottom w:val="single" w:sz="4" w:space="0" w:color="auto"/>
              <w:right w:val="single" w:sz="4" w:space="0" w:color="auto"/>
            </w:tcBorders>
            <w:shd w:val="clear" w:color="auto" w:fill="auto"/>
            <w:vAlign w:val="center"/>
            <w:hideMark/>
          </w:tcPr>
          <w:p w14:paraId="6265BC4F"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6" w:type="pct"/>
            <w:tcBorders>
              <w:top w:val="nil"/>
              <w:left w:val="nil"/>
              <w:bottom w:val="single" w:sz="4" w:space="0" w:color="auto"/>
              <w:right w:val="single" w:sz="4" w:space="0" w:color="auto"/>
            </w:tcBorders>
            <w:shd w:val="clear" w:color="auto" w:fill="auto"/>
            <w:vAlign w:val="center"/>
            <w:hideMark/>
          </w:tcPr>
          <w:p w14:paraId="73F61244"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79" w:type="pct"/>
            <w:tcBorders>
              <w:top w:val="nil"/>
              <w:left w:val="nil"/>
              <w:bottom w:val="single" w:sz="4" w:space="0" w:color="auto"/>
              <w:right w:val="single" w:sz="4" w:space="0" w:color="auto"/>
            </w:tcBorders>
            <w:shd w:val="clear" w:color="auto" w:fill="auto"/>
            <w:vAlign w:val="center"/>
            <w:hideMark/>
          </w:tcPr>
          <w:p w14:paraId="4227A64D"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63" w:type="pct"/>
            <w:gridSpan w:val="2"/>
            <w:tcBorders>
              <w:top w:val="nil"/>
              <w:left w:val="nil"/>
              <w:bottom w:val="single" w:sz="4" w:space="0" w:color="auto"/>
              <w:right w:val="single" w:sz="4" w:space="0" w:color="auto"/>
            </w:tcBorders>
            <w:shd w:val="clear" w:color="auto" w:fill="auto"/>
            <w:vAlign w:val="center"/>
            <w:hideMark/>
          </w:tcPr>
          <w:p w14:paraId="0623AB86" w14:textId="77777777" w:rsidR="002407B4" w:rsidRPr="003A7607" w:rsidRDefault="002407B4" w:rsidP="0063640B">
            <w:pPr>
              <w:widowControl/>
              <w:autoSpaceDE/>
              <w:autoSpaceDN/>
              <w:jc w:val="center"/>
              <w:rPr>
                <w:sz w:val="16"/>
                <w:szCs w:val="16"/>
                <w:lang w:bidi="ar-SA"/>
              </w:rPr>
            </w:pPr>
            <w:r w:rsidRPr="003A7607">
              <w:rPr>
                <w:sz w:val="16"/>
                <w:szCs w:val="16"/>
                <w:lang w:bidi="ar-SA"/>
              </w:rPr>
              <w:t>0,06</w:t>
            </w:r>
          </w:p>
        </w:tc>
        <w:tc>
          <w:tcPr>
            <w:tcW w:w="146" w:type="pct"/>
            <w:tcBorders>
              <w:top w:val="nil"/>
              <w:left w:val="nil"/>
              <w:bottom w:val="single" w:sz="4" w:space="0" w:color="auto"/>
              <w:right w:val="single" w:sz="4" w:space="0" w:color="auto"/>
            </w:tcBorders>
            <w:shd w:val="clear" w:color="auto" w:fill="auto"/>
            <w:vAlign w:val="center"/>
            <w:hideMark/>
          </w:tcPr>
          <w:p w14:paraId="2177D51A"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7" w:type="pct"/>
            <w:tcBorders>
              <w:top w:val="nil"/>
              <w:left w:val="nil"/>
              <w:bottom w:val="single" w:sz="4" w:space="0" w:color="auto"/>
              <w:right w:val="single" w:sz="4" w:space="0" w:color="auto"/>
            </w:tcBorders>
            <w:shd w:val="clear" w:color="auto" w:fill="auto"/>
            <w:vAlign w:val="center"/>
            <w:hideMark/>
          </w:tcPr>
          <w:p w14:paraId="0D36FA60"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79" w:type="pct"/>
            <w:tcBorders>
              <w:top w:val="nil"/>
              <w:left w:val="nil"/>
              <w:bottom w:val="single" w:sz="4" w:space="0" w:color="auto"/>
              <w:right w:val="single" w:sz="4" w:space="0" w:color="auto"/>
            </w:tcBorders>
            <w:shd w:val="clear" w:color="auto" w:fill="auto"/>
            <w:vAlign w:val="center"/>
            <w:hideMark/>
          </w:tcPr>
          <w:p w14:paraId="112FE3A2"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r>
      <w:tr w:rsidR="0063640B" w:rsidRPr="003A7607" w14:paraId="194C98E8" w14:textId="77777777" w:rsidTr="00454513">
        <w:trPr>
          <w:gridAfter w:val="1"/>
          <w:wAfter w:w="3" w:type="pct"/>
          <w:trHeight w:val="20"/>
        </w:trPr>
        <w:tc>
          <w:tcPr>
            <w:tcW w:w="108" w:type="pct"/>
            <w:tcBorders>
              <w:top w:val="nil"/>
              <w:left w:val="single" w:sz="4" w:space="0" w:color="auto"/>
              <w:bottom w:val="single" w:sz="4" w:space="0" w:color="auto"/>
              <w:right w:val="single" w:sz="4" w:space="0" w:color="auto"/>
            </w:tcBorders>
            <w:shd w:val="clear" w:color="auto" w:fill="auto"/>
            <w:vAlign w:val="center"/>
          </w:tcPr>
          <w:p w14:paraId="2C507667" w14:textId="06FA4388" w:rsidR="002407B4" w:rsidRPr="003A7607" w:rsidRDefault="00BA3528" w:rsidP="0063640B">
            <w:pPr>
              <w:widowControl/>
              <w:autoSpaceDE/>
              <w:autoSpaceDN/>
              <w:jc w:val="center"/>
              <w:rPr>
                <w:sz w:val="16"/>
                <w:szCs w:val="16"/>
                <w:lang w:bidi="ar-SA"/>
              </w:rPr>
            </w:pPr>
            <w:r w:rsidRPr="003A7607">
              <w:rPr>
                <w:sz w:val="16"/>
                <w:szCs w:val="16"/>
                <w:lang w:bidi="ar-SA"/>
              </w:rPr>
              <w:t>6</w:t>
            </w:r>
          </w:p>
        </w:tc>
        <w:tc>
          <w:tcPr>
            <w:tcW w:w="1915" w:type="pct"/>
            <w:tcBorders>
              <w:top w:val="nil"/>
              <w:left w:val="nil"/>
              <w:bottom w:val="single" w:sz="4" w:space="0" w:color="auto"/>
              <w:right w:val="single" w:sz="4" w:space="0" w:color="auto"/>
            </w:tcBorders>
            <w:shd w:val="clear" w:color="auto" w:fill="auto"/>
            <w:noWrap/>
            <w:vAlign w:val="center"/>
            <w:hideMark/>
          </w:tcPr>
          <w:p w14:paraId="25DB2755" w14:textId="77777777" w:rsidR="002407B4" w:rsidRPr="003A7607" w:rsidRDefault="002407B4" w:rsidP="0063640B">
            <w:pPr>
              <w:widowControl/>
              <w:autoSpaceDE/>
              <w:autoSpaceDN/>
              <w:rPr>
                <w:sz w:val="16"/>
                <w:szCs w:val="16"/>
                <w:lang w:bidi="ar-SA"/>
              </w:rPr>
            </w:pPr>
            <w:r w:rsidRPr="003A7607">
              <w:rPr>
                <w:sz w:val="16"/>
                <w:szCs w:val="16"/>
                <w:lang w:bidi="ar-SA"/>
              </w:rPr>
              <w:t>Котельная клуба с. Николо-Ухтома</w:t>
            </w:r>
          </w:p>
        </w:tc>
        <w:tc>
          <w:tcPr>
            <w:tcW w:w="143" w:type="pct"/>
            <w:tcBorders>
              <w:top w:val="nil"/>
              <w:left w:val="nil"/>
              <w:bottom w:val="single" w:sz="4" w:space="0" w:color="auto"/>
              <w:right w:val="single" w:sz="4" w:space="0" w:color="auto"/>
            </w:tcBorders>
            <w:shd w:val="clear" w:color="auto" w:fill="auto"/>
            <w:vAlign w:val="center"/>
            <w:hideMark/>
          </w:tcPr>
          <w:p w14:paraId="6380C084" w14:textId="77777777" w:rsidR="002407B4" w:rsidRPr="003A7607" w:rsidRDefault="002407B4" w:rsidP="0063640B">
            <w:pPr>
              <w:widowControl/>
              <w:autoSpaceDE/>
              <w:autoSpaceDN/>
              <w:jc w:val="center"/>
              <w:rPr>
                <w:sz w:val="16"/>
                <w:szCs w:val="16"/>
                <w:lang w:bidi="ar-SA"/>
              </w:rPr>
            </w:pPr>
            <w:r w:rsidRPr="003A7607">
              <w:rPr>
                <w:sz w:val="16"/>
                <w:szCs w:val="16"/>
                <w:lang w:bidi="ar-SA"/>
              </w:rPr>
              <w:t>0,06</w:t>
            </w:r>
          </w:p>
        </w:tc>
        <w:tc>
          <w:tcPr>
            <w:tcW w:w="143" w:type="pct"/>
            <w:tcBorders>
              <w:top w:val="nil"/>
              <w:left w:val="nil"/>
              <w:bottom w:val="single" w:sz="4" w:space="0" w:color="auto"/>
              <w:right w:val="single" w:sz="4" w:space="0" w:color="auto"/>
            </w:tcBorders>
            <w:shd w:val="clear" w:color="auto" w:fill="auto"/>
            <w:vAlign w:val="center"/>
            <w:hideMark/>
          </w:tcPr>
          <w:p w14:paraId="5D668395" w14:textId="77777777" w:rsidR="002407B4" w:rsidRPr="003A7607" w:rsidRDefault="002407B4" w:rsidP="0063640B">
            <w:pPr>
              <w:widowControl/>
              <w:autoSpaceDE/>
              <w:autoSpaceDN/>
              <w:jc w:val="center"/>
              <w:rPr>
                <w:sz w:val="16"/>
                <w:szCs w:val="16"/>
                <w:lang w:bidi="ar-SA"/>
              </w:rPr>
            </w:pPr>
            <w:r w:rsidRPr="003A7607">
              <w:rPr>
                <w:sz w:val="16"/>
                <w:szCs w:val="16"/>
                <w:lang w:bidi="ar-SA"/>
              </w:rPr>
              <w:t>0,06</w:t>
            </w:r>
          </w:p>
        </w:tc>
        <w:tc>
          <w:tcPr>
            <w:tcW w:w="143" w:type="pct"/>
            <w:tcBorders>
              <w:top w:val="nil"/>
              <w:left w:val="nil"/>
              <w:bottom w:val="single" w:sz="4" w:space="0" w:color="auto"/>
              <w:right w:val="single" w:sz="4" w:space="0" w:color="auto"/>
            </w:tcBorders>
            <w:shd w:val="clear" w:color="auto" w:fill="auto"/>
            <w:vAlign w:val="center"/>
            <w:hideMark/>
          </w:tcPr>
          <w:p w14:paraId="40D2E018" w14:textId="77777777" w:rsidR="002407B4" w:rsidRPr="003A7607" w:rsidRDefault="002407B4" w:rsidP="0063640B">
            <w:pPr>
              <w:widowControl/>
              <w:autoSpaceDE/>
              <w:autoSpaceDN/>
              <w:jc w:val="center"/>
              <w:rPr>
                <w:sz w:val="16"/>
                <w:szCs w:val="16"/>
                <w:lang w:bidi="ar-SA"/>
              </w:rPr>
            </w:pPr>
            <w:r w:rsidRPr="003A7607">
              <w:rPr>
                <w:sz w:val="16"/>
                <w:szCs w:val="16"/>
                <w:lang w:bidi="ar-SA"/>
              </w:rPr>
              <w:t>0,06</w:t>
            </w:r>
          </w:p>
        </w:tc>
        <w:tc>
          <w:tcPr>
            <w:tcW w:w="143" w:type="pct"/>
            <w:tcBorders>
              <w:top w:val="nil"/>
              <w:left w:val="nil"/>
              <w:bottom w:val="single" w:sz="4" w:space="0" w:color="auto"/>
              <w:right w:val="single" w:sz="4" w:space="0" w:color="auto"/>
            </w:tcBorders>
            <w:shd w:val="clear" w:color="auto" w:fill="auto"/>
            <w:vAlign w:val="center"/>
            <w:hideMark/>
          </w:tcPr>
          <w:p w14:paraId="74EBC0F2" w14:textId="77777777" w:rsidR="002407B4" w:rsidRPr="003A7607" w:rsidRDefault="002407B4" w:rsidP="0063640B">
            <w:pPr>
              <w:widowControl/>
              <w:autoSpaceDE/>
              <w:autoSpaceDN/>
              <w:jc w:val="center"/>
              <w:rPr>
                <w:sz w:val="16"/>
                <w:szCs w:val="16"/>
                <w:lang w:bidi="ar-SA"/>
              </w:rPr>
            </w:pPr>
            <w:r w:rsidRPr="003A7607">
              <w:rPr>
                <w:sz w:val="16"/>
                <w:szCs w:val="16"/>
                <w:lang w:bidi="ar-SA"/>
              </w:rPr>
              <w:t>0,06</w:t>
            </w:r>
          </w:p>
        </w:tc>
        <w:tc>
          <w:tcPr>
            <w:tcW w:w="143" w:type="pct"/>
            <w:tcBorders>
              <w:top w:val="nil"/>
              <w:left w:val="nil"/>
              <w:bottom w:val="single" w:sz="4" w:space="0" w:color="auto"/>
              <w:right w:val="single" w:sz="4" w:space="0" w:color="auto"/>
            </w:tcBorders>
            <w:shd w:val="clear" w:color="auto" w:fill="auto"/>
            <w:vAlign w:val="center"/>
            <w:hideMark/>
          </w:tcPr>
          <w:p w14:paraId="13560804"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3" w:type="pct"/>
            <w:tcBorders>
              <w:top w:val="nil"/>
              <w:left w:val="nil"/>
              <w:bottom w:val="single" w:sz="4" w:space="0" w:color="auto"/>
              <w:right w:val="single" w:sz="4" w:space="0" w:color="auto"/>
            </w:tcBorders>
            <w:shd w:val="clear" w:color="auto" w:fill="auto"/>
            <w:vAlign w:val="center"/>
            <w:hideMark/>
          </w:tcPr>
          <w:p w14:paraId="667E3DEB"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3" w:type="pct"/>
            <w:tcBorders>
              <w:top w:val="nil"/>
              <w:left w:val="nil"/>
              <w:bottom w:val="single" w:sz="4" w:space="0" w:color="auto"/>
              <w:right w:val="single" w:sz="4" w:space="0" w:color="auto"/>
            </w:tcBorders>
            <w:shd w:val="clear" w:color="auto" w:fill="auto"/>
            <w:vAlign w:val="center"/>
            <w:hideMark/>
          </w:tcPr>
          <w:p w14:paraId="141A509E"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3" w:type="pct"/>
            <w:tcBorders>
              <w:top w:val="nil"/>
              <w:left w:val="nil"/>
              <w:bottom w:val="single" w:sz="4" w:space="0" w:color="auto"/>
              <w:right w:val="single" w:sz="4" w:space="0" w:color="auto"/>
            </w:tcBorders>
            <w:shd w:val="clear" w:color="auto" w:fill="auto"/>
            <w:vAlign w:val="center"/>
            <w:hideMark/>
          </w:tcPr>
          <w:p w14:paraId="5093749F"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3" w:type="pct"/>
            <w:tcBorders>
              <w:top w:val="nil"/>
              <w:left w:val="nil"/>
              <w:bottom w:val="single" w:sz="4" w:space="0" w:color="auto"/>
              <w:right w:val="single" w:sz="4" w:space="0" w:color="auto"/>
            </w:tcBorders>
            <w:shd w:val="clear" w:color="auto" w:fill="auto"/>
            <w:vAlign w:val="center"/>
            <w:hideMark/>
          </w:tcPr>
          <w:p w14:paraId="43EDCC95" w14:textId="77777777" w:rsidR="002407B4" w:rsidRPr="003A7607" w:rsidRDefault="002407B4" w:rsidP="0063640B">
            <w:pPr>
              <w:widowControl/>
              <w:autoSpaceDE/>
              <w:autoSpaceDN/>
              <w:jc w:val="center"/>
              <w:rPr>
                <w:sz w:val="16"/>
                <w:szCs w:val="16"/>
                <w:lang w:bidi="ar-SA"/>
              </w:rPr>
            </w:pPr>
            <w:r w:rsidRPr="003A7607">
              <w:rPr>
                <w:sz w:val="16"/>
                <w:szCs w:val="16"/>
                <w:lang w:bidi="ar-SA"/>
              </w:rPr>
              <w:t>0,03</w:t>
            </w:r>
          </w:p>
        </w:tc>
        <w:tc>
          <w:tcPr>
            <w:tcW w:w="143" w:type="pct"/>
            <w:tcBorders>
              <w:top w:val="nil"/>
              <w:left w:val="nil"/>
              <w:bottom w:val="single" w:sz="4" w:space="0" w:color="auto"/>
              <w:right w:val="single" w:sz="4" w:space="0" w:color="auto"/>
            </w:tcBorders>
            <w:shd w:val="clear" w:color="auto" w:fill="auto"/>
            <w:vAlign w:val="center"/>
            <w:hideMark/>
          </w:tcPr>
          <w:p w14:paraId="14CE3B49" w14:textId="77777777" w:rsidR="002407B4" w:rsidRPr="003A7607" w:rsidRDefault="002407B4" w:rsidP="0063640B">
            <w:pPr>
              <w:widowControl/>
              <w:autoSpaceDE/>
              <w:autoSpaceDN/>
              <w:jc w:val="center"/>
              <w:rPr>
                <w:sz w:val="16"/>
                <w:szCs w:val="16"/>
                <w:lang w:bidi="ar-SA"/>
              </w:rPr>
            </w:pPr>
            <w:r w:rsidRPr="003A7607">
              <w:rPr>
                <w:sz w:val="16"/>
                <w:szCs w:val="16"/>
                <w:lang w:bidi="ar-SA"/>
              </w:rPr>
              <w:t>0,05</w:t>
            </w:r>
          </w:p>
        </w:tc>
        <w:tc>
          <w:tcPr>
            <w:tcW w:w="145" w:type="pct"/>
            <w:tcBorders>
              <w:top w:val="nil"/>
              <w:left w:val="nil"/>
              <w:bottom w:val="single" w:sz="4" w:space="0" w:color="auto"/>
              <w:right w:val="single" w:sz="4" w:space="0" w:color="auto"/>
            </w:tcBorders>
            <w:shd w:val="clear" w:color="auto" w:fill="auto"/>
            <w:vAlign w:val="center"/>
            <w:hideMark/>
          </w:tcPr>
          <w:p w14:paraId="46C51A1D" w14:textId="77777777" w:rsidR="002407B4" w:rsidRPr="003A7607" w:rsidRDefault="002407B4" w:rsidP="0063640B">
            <w:pPr>
              <w:widowControl/>
              <w:autoSpaceDE/>
              <w:autoSpaceDN/>
              <w:jc w:val="center"/>
              <w:rPr>
                <w:sz w:val="16"/>
                <w:szCs w:val="16"/>
                <w:lang w:bidi="ar-SA"/>
              </w:rPr>
            </w:pPr>
            <w:r w:rsidRPr="003A7607">
              <w:rPr>
                <w:sz w:val="16"/>
                <w:szCs w:val="16"/>
                <w:lang w:bidi="ar-SA"/>
              </w:rPr>
              <w:t>0,05</w:t>
            </w:r>
          </w:p>
        </w:tc>
        <w:tc>
          <w:tcPr>
            <w:tcW w:w="131" w:type="pct"/>
            <w:tcBorders>
              <w:top w:val="nil"/>
              <w:left w:val="nil"/>
              <w:bottom w:val="single" w:sz="4" w:space="0" w:color="auto"/>
              <w:right w:val="single" w:sz="4" w:space="0" w:color="auto"/>
            </w:tcBorders>
            <w:shd w:val="clear" w:color="auto" w:fill="auto"/>
            <w:vAlign w:val="center"/>
            <w:hideMark/>
          </w:tcPr>
          <w:p w14:paraId="1287A607" w14:textId="77777777" w:rsidR="002407B4" w:rsidRPr="003A7607" w:rsidRDefault="002407B4" w:rsidP="0063640B">
            <w:pPr>
              <w:widowControl/>
              <w:autoSpaceDE/>
              <w:autoSpaceDN/>
              <w:jc w:val="center"/>
              <w:rPr>
                <w:sz w:val="16"/>
                <w:szCs w:val="16"/>
                <w:lang w:bidi="ar-SA"/>
              </w:rPr>
            </w:pPr>
            <w:r w:rsidRPr="003A7607">
              <w:rPr>
                <w:sz w:val="16"/>
                <w:szCs w:val="16"/>
                <w:lang w:bidi="ar-SA"/>
              </w:rPr>
              <w:t>0,05</w:t>
            </w:r>
          </w:p>
        </w:tc>
        <w:tc>
          <w:tcPr>
            <w:tcW w:w="157" w:type="pct"/>
            <w:tcBorders>
              <w:top w:val="nil"/>
              <w:left w:val="nil"/>
              <w:bottom w:val="single" w:sz="4" w:space="0" w:color="auto"/>
              <w:right w:val="single" w:sz="4" w:space="0" w:color="auto"/>
            </w:tcBorders>
            <w:shd w:val="clear" w:color="auto" w:fill="auto"/>
            <w:vAlign w:val="center"/>
            <w:hideMark/>
          </w:tcPr>
          <w:p w14:paraId="78F905B3"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7" w:type="pct"/>
            <w:tcBorders>
              <w:top w:val="nil"/>
              <w:left w:val="nil"/>
              <w:bottom w:val="single" w:sz="4" w:space="0" w:color="auto"/>
              <w:right w:val="single" w:sz="4" w:space="0" w:color="auto"/>
            </w:tcBorders>
            <w:shd w:val="clear" w:color="auto" w:fill="auto"/>
            <w:vAlign w:val="center"/>
            <w:hideMark/>
          </w:tcPr>
          <w:p w14:paraId="045C95D9"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6" w:type="pct"/>
            <w:tcBorders>
              <w:top w:val="nil"/>
              <w:left w:val="nil"/>
              <w:bottom w:val="single" w:sz="4" w:space="0" w:color="auto"/>
              <w:right w:val="single" w:sz="4" w:space="0" w:color="auto"/>
            </w:tcBorders>
            <w:shd w:val="clear" w:color="auto" w:fill="auto"/>
            <w:vAlign w:val="center"/>
            <w:hideMark/>
          </w:tcPr>
          <w:p w14:paraId="6EED5602"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79" w:type="pct"/>
            <w:tcBorders>
              <w:top w:val="nil"/>
              <w:left w:val="nil"/>
              <w:bottom w:val="single" w:sz="4" w:space="0" w:color="auto"/>
              <w:right w:val="single" w:sz="4" w:space="0" w:color="auto"/>
            </w:tcBorders>
            <w:shd w:val="clear" w:color="auto" w:fill="auto"/>
            <w:vAlign w:val="center"/>
            <w:hideMark/>
          </w:tcPr>
          <w:p w14:paraId="22098310"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63" w:type="pct"/>
            <w:gridSpan w:val="2"/>
            <w:tcBorders>
              <w:top w:val="nil"/>
              <w:left w:val="nil"/>
              <w:bottom w:val="single" w:sz="4" w:space="0" w:color="auto"/>
              <w:right w:val="single" w:sz="4" w:space="0" w:color="auto"/>
            </w:tcBorders>
            <w:shd w:val="clear" w:color="auto" w:fill="auto"/>
            <w:vAlign w:val="center"/>
            <w:hideMark/>
          </w:tcPr>
          <w:p w14:paraId="61F5CBDC" w14:textId="77777777" w:rsidR="002407B4" w:rsidRPr="003A7607" w:rsidRDefault="002407B4" w:rsidP="0063640B">
            <w:pPr>
              <w:widowControl/>
              <w:autoSpaceDE/>
              <w:autoSpaceDN/>
              <w:jc w:val="center"/>
              <w:rPr>
                <w:sz w:val="16"/>
                <w:szCs w:val="16"/>
                <w:lang w:bidi="ar-SA"/>
              </w:rPr>
            </w:pPr>
            <w:r w:rsidRPr="003A7607">
              <w:rPr>
                <w:sz w:val="16"/>
                <w:szCs w:val="16"/>
                <w:lang w:bidi="ar-SA"/>
              </w:rPr>
              <w:t>0,03</w:t>
            </w:r>
          </w:p>
        </w:tc>
        <w:tc>
          <w:tcPr>
            <w:tcW w:w="146" w:type="pct"/>
            <w:tcBorders>
              <w:top w:val="nil"/>
              <w:left w:val="nil"/>
              <w:bottom w:val="single" w:sz="4" w:space="0" w:color="auto"/>
              <w:right w:val="single" w:sz="4" w:space="0" w:color="auto"/>
            </w:tcBorders>
            <w:shd w:val="clear" w:color="auto" w:fill="auto"/>
            <w:vAlign w:val="center"/>
            <w:hideMark/>
          </w:tcPr>
          <w:p w14:paraId="2D9AA8F7"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7" w:type="pct"/>
            <w:tcBorders>
              <w:top w:val="nil"/>
              <w:left w:val="nil"/>
              <w:bottom w:val="single" w:sz="4" w:space="0" w:color="auto"/>
              <w:right w:val="single" w:sz="4" w:space="0" w:color="auto"/>
            </w:tcBorders>
            <w:shd w:val="clear" w:color="auto" w:fill="auto"/>
            <w:vAlign w:val="center"/>
            <w:hideMark/>
          </w:tcPr>
          <w:p w14:paraId="2150D0BE"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79" w:type="pct"/>
            <w:tcBorders>
              <w:top w:val="nil"/>
              <w:left w:val="nil"/>
              <w:bottom w:val="single" w:sz="4" w:space="0" w:color="auto"/>
              <w:right w:val="single" w:sz="4" w:space="0" w:color="auto"/>
            </w:tcBorders>
            <w:shd w:val="clear" w:color="auto" w:fill="auto"/>
            <w:vAlign w:val="center"/>
            <w:hideMark/>
          </w:tcPr>
          <w:p w14:paraId="3464C7AA"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r>
      <w:tr w:rsidR="0063640B" w:rsidRPr="003A7607" w14:paraId="54C6EB01" w14:textId="77777777" w:rsidTr="00454513">
        <w:trPr>
          <w:gridAfter w:val="1"/>
          <w:wAfter w:w="3" w:type="pct"/>
          <w:trHeight w:val="20"/>
        </w:trPr>
        <w:tc>
          <w:tcPr>
            <w:tcW w:w="108" w:type="pct"/>
            <w:tcBorders>
              <w:top w:val="nil"/>
              <w:left w:val="single" w:sz="4" w:space="0" w:color="auto"/>
              <w:bottom w:val="single" w:sz="4" w:space="0" w:color="auto"/>
              <w:right w:val="single" w:sz="4" w:space="0" w:color="auto"/>
            </w:tcBorders>
            <w:shd w:val="clear" w:color="auto" w:fill="auto"/>
            <w:vAlign w:val="center"/>
          </w:tcPr>
          <w:p w14:paraId="73A4502D" w14:textId="49FD703A" w:rsidR="002407B4" w:rsidRPr="003A7607" w:rsidRDefault="00BA3528" w:rsidP="0063640B">
            <w:pPr>
              <w:widowControl/>
              <w:autoSpaceDE/>
              <w:autoSpaceDN/>
              <w:jc w:val="center"/>
              <w:rPr>
                <w:sz w:val="16"/>
                <w:szCs w:val="16"/>
                <w:lang w:bidi="ar-SA"/>
              </w:rPr>
            </w:pPr>
            <w:r w:rsidRPr="003A7607">
              <w:rPr>
                <w:sz w:val="16"/>
                <w:szCs w:val="16"/>
                <w:lang w:bidi="ar-SA"/>
              </w:rPr>
              <w:t>7</w:t>
            </w:r>
          </w:p>
        </w:tc>
        <w:tc>
          <w:tcPr>
            <w:tcW w:w="1915" w:type="pct"/>
            <w:tcBorders>
              <w:top w:val="nil"/>
              <w:left w:val="nil"/>
              <w:bottom w:val="single" w:sz="4" w:space="0" w:color="auto"/>
              <w:right w:val="single" w:sz="4" w:space="0" w:color="auto"/>
            </w:tcBorders>
            <w:shd w:val="clear" w:color="auto" w:fill="auto"/>
            <w:noWrap/>
            <w:vAlign w:val="center"/>
            <w:hideMark/>
          </w:tcPr>
          <w:p w14:paraId="01A4C018" w14:textId="77777777" w:rsidR="002407B4" w:rsidRPr="003A7607" w:rsidRDefault="002407B4" w:rsidP="0063640B">
            <w:pPr>
              <w:widowControl/>
              <w:autoSpaceDE/>
              <w:autoSpaceDN/>
              <w:rPr>
                <w:sz w:val="16"/>
                <w:szCs w:val="16"/>
                <w:lang w:bidi="ar-SA"/>
              </w:rPr>
            </w:pPr>
            <w:r w:rsidRPr="003A7607">
              <w:rPr>
                <w:sz w:val="16"/>
                <w:szCs w:val="16"/>
                <w:lang w:bidi="ar-SA"/>
              </w:rPr>
              <w:t>Котельная клуба д. Паршино</w:t>
            </w:r>
          </w:p>
        </w:tc>
        <w:tc>
          <w:tcPr>
            <w:tcW w:w="143" w:type="pct"/>
            <w:tcBorders>
              <w:top w:val="nil"/>
              <w:left w:val="nil"/>
              <w:bottom w:val="single" w:sz="4" w:space="0" w:color="auto"/>
              <w:right w:val="single" w:sz="4" w:space="0" w:color="auto"/>
            </w:tcBorders>
            <w:shd w:val="clear" w:color="auto" w:fill="auto"/>
            <w:vAlign w:val="center"/>
            <w:hideMark/>
          </w:tcPr>
          <w:p w14:paraId="286A0202" w14:textId="77777777" w:rsidR="002407B4" w:rsidRPr="003A7607" w:rsidRDefault="002407B4" w:rsidP="0063640B">
            <w:pPr>
              <w:widowControl/>
              <w:autoSpaceDE/>
              <w:autoSpaceDN/>
              <w:jc w:val="center"/>
              <w:rPr>
                <w:sz w:val="16"/>
                <w:szCs w:val="16"/>
                <w:lang w:bidi="ar-SA"/>
              </w:rPr>
            </w:pPr>
            <w:r w:rsidRPr="003A7607">
              <w:rPr>
                <w:sz w:val="16"/>
                <w:szCs w:val="16"/>
                <w:lang w:bidi="ar-SA"/>
              </w:rPr>
              <w:t>0,02</w:t>
            </w:r>
          </w:p>
        </w:tc>
        <w:tc>
          <w:tcPr>
            <w:tcW w:w="143" w:type="pct"/>
            <w:tcBorders>
              <w:top w:val="nil"/>
              <w:left w:val="nil"/>
              <w:bottom w:val="single" w:sz="4" w:space="0" w:color="auto"/>
              <w:right w:val="single" w:sz="4" w:space="0" w:color="auto"/>
            </w:tcBorders>
            <w:shd w:val="clear" w:color="auto" w:fill="auto"/>
            <w:vAlign w:val="center"/>
            <w:hideMark/>
          </w:tcPr>
          <w:p w14:paraId="05DBBD6E" w14:textId="77777777" w:rsidR="002407B4" w:rsidRPr="003A7607" w:rsidRDefault="002407B4" w:rsidP="0063640B">
            <w:pPr>
              <w:widowControl/>
              <w:autoSpaceDE/>
              <w:autoSpaceDN/>
              <w:jc w:val="center"/>
              <w:rPr>
                <w:sz w:val="16"/>
                <w:szCs w:val="16"/>
                <w:lang w:bidi="ar-SA"/>
              </w:rPr>
            </w:pPr>
            <w:r w:rsidRPr="003A7607">
              <w:rPr>
                <w:sz w:val="16"/>
                <w:szCs w:val="16"/>
                <w:lang w:bidi="ar-SA"/>
              </w:rPr>
              <w:t>0,02</w:t>
            </w:r>
          </w:p>
        </w:tc>
        <w:tc>
          <w:tcPr>
            <w:tcW w:w="143" w:type="pct"/>
            <w:tcBorders>
              <w:top w:val="nil"/>
              <w:left w:val="nil"/>
              <w:bottom w:val="single" w:sz="4" w:space="0" w:color="auto"/>
              <w:right w:val="single" w:sz="4" w:space="0" w:color="auto"/>
            </w:tcBorders>
            <w:shd w:val="clear" w:color="auto" w:fill="auto"/>
            <w:vAlign w:val="center"/>
            <w:hideMark/>
          </w:tcPr>
          <w:p w14:paraId="59FED480" w14:textId="77777777" w:rsidR="002407B4" w:rsidRPr="003A7607" w:rsidRDefault="002407B4" w:rsidP="0063640B">
            <w:pPr>
              <w:widowControl/>
              <w:autoSpaceDE/>
              <w:autoSpaceDN/>
              <w:jc w:val="center"/>
              <w:rPr>
                <w:sz w:val="16"/>
                <w:szCs w:val="16"/>
                <w:lang w:bidi="ar-SA"/>
              </w:rPr>
            </w:pPr>
            <w:r w:rsidRPr="003A7607">
              <w:rPr>
                <w:sz w:val="16"/>
                <w:szCs w:val="16"/>
                <w:lang w:bidi="ar-SA"/>
              </w:rPr>
              <w:t>0,02</w:t>
            </w:r>
          </w:p>
        </w:tc>
        <w:tc>
          <w:tcPr>
            <w:tcW w:w="143" w:type="pct"/>
            <w:tcBorders>
              <w:top w:val="nil"/>
              <w:left w:val="nil"/>
              <w:bottom w:val="single" w:sz="4" w:space="0" w:color="auto"/>
              <w:right w:val="single" w:sz="4" w:space="0" w:color="auto"/>
            </w:tcBorders>
            <w:shd w:val="clear" w:color="auto" w:fill="auto"/>
            <w:vAlign w:val="center"/>
            <w:hideMark/>
          </w:tcPr>
          <w:p w14:paraId="202B2927" w14:textId="77777777" w:rsidR="002407B4" w:rsidRPr="003A7607" w:rsidRDefault="002407B4" w:rsidP="0063640B">
            <w:pPr>
              <w:widowControl/>
              <w:autoSpaceDE/>
              <w:autoSpaceDN/>
              <w:jc w:val="center"/>
              <w:rPr>
                <w:sz w:val="16"/>
                <w:szCs w:val="16"/>
                <w:lang w:bidi="ar-SA"/>
              </w:rPr>
            </w:pPr>
            <w:r w:rsidRPr="003A7607">
              <w:rPr>
                <w:sz w:val="16"/>
                <w:szCs w:val="16"/>
                <w:lang w:bidi="ar-SA"/>
              </w:rPr>
              <w:t>0,02</w:t>
            </w:r>
          </w:p>
        </w:tc>
        <w:tc>
          <w:tcPr>
            <w:tcW w:w="143" w:type="pct"/>
            <w:tcBorders>
              <w:top w:val="nil"/>
              <w:left w:val="nil"/>
              <w:bottom w:val="single" w:sz="4" w:space="0" w:color="auto"/>
              <w:right w:val="single" w:sz="4" w:space="0" w:color="auto"/>
            </w:tcBorders>
            <w:shd w:val="clear" w:color="auto" w:fill="auto"/>
            <w:vAlign w:val="center"/>
            <w:hideMark/>
          </w:tcPr>
          <w:p w14:paraId="32D67584"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3" w:type="pct"/>
            <w:tcBorders>
              <w:top w:val="nil"/>
              <w:left w:val="nil"/>
              <w:bottom w:val="single" w:sz="4" w:space="0" w:color="auto"/>
              <w:right w:val="single" w:sz="4" w:space="0" w:color="auto"/>
            </w:tcBorders>
            <w:shd w:val="clear" w:color="auto" w:fill="auto"/>
            <w:vAlign w:val="center"/>
            <w:hideMark/>
          </w:tcPr>
          <w:p w14:paraId="68671334"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3" w:type="pct"/>
            <w:tcBorders>
              <w:top w:val="nil"/>
              <w:left w:val="nil"/>
              <w:bottom w:val="single" w:sz="4" w:space="0" w:color="auto"/>
              <w:right w:val="single" w:sz="4" w:space="0" w:color="auto"/>
            </w:tcBorders>
            <w:shd w:val="clear" w:color="auto" w:fill="auto"/>
            <w:vAlign w:val="center"/>
            <w:hideMark/>
          </w:tcPr>
          <w:p w14:paraId="5558B251"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3" w:type="pct"/>
            <w:tcBorders>
              <w:top w:val="nil"/>
              <w:left w:val="nil"/>
              <w:bottom w:val="single" w:sz="4" w:space="0" w:color="auto"/>
              <w:right w:val="single" w:sz="4" w:space="0" w:color="auto"/>
            </w:tcBorders>
            <w:shd w:val="clear" w:color="auto" w:fill="auto"/>
            <w:vAlign w:val="center"/>
            <w:hideMark/>
          </w:tcPr>
          <w:p w14:paraId="46BDB401"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3" w:type="pct"/>
            <w:tcBorders>
              <w:top w:val="nil"/>
              <w:left w:val="nil"/>
              <w:bottom w:val="single" w:sz="4" w:space="0" w:color="auto"/>
              <w:right w:val="single" w:sz="4" w:space="0" w:color="auto"/>
            </w:tcBorders>
            <w:shd w:val="clear" w:color="auto" w:fill="auto"/>
            <w:vAlign w:val="center"/>
            <w:hideMark/>
          </w:tcPr>
          <w:p w14:paraId="76AF5763" w14:textId="77777777" w:rsidR="002407B4" w:rsidRPr="003A7607" w:rsidRDefault="002407B4" w:rsidP="0063640B">
            <w:pPr>
              <w:widowControl/>
              <w:autoSpaceDE/>
              <w:autoSpaceDN/>
              <w:jc w:val="center"/>
              <w:rPr>
                <w:sz w:val="16"/>
                <w:szCs w:val="16"/>
                <w:lang w:bidi="ar-SA"/>
              </w:rPr>
            </w:pPr>
            <w:r w:rsidRPr="003A7607">
              <w:rPr>
                <w:sz w:val="16"/>
                <w:szCs w:val="16"/>
                <w:lang w:bidi="ar-SA"/>
              </w:rPr>
              <w:t>0,02</w:t>
            </w:r>
          </w:p>
        </w:tc>
        <w:tc>
          <w:tcPr>
            <w:tcW w:w="143" w:type="pct"/>
            <w:tcBorders>
              <w:top w:val="nil"/>
              <w:left w:val="nil"/>
              <w:bottom w:val="single" w:sz="4" w:space="0" w:color="auto"/>
              <w:right w:val="single" w:sz="4" w:space="0" w:color="auto"/>
            </w:tcBorders>
            <w:shd w:val="clear" w:color="auto" w:fill="auto"/>
            <w:vAlign w:val="center"/>
            <w:hideMark/>
          </w:tcPr>
          <w:p w14:paraId="3FB866AD"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5" w:type="pct"/>
            <w:tcBorders>
              <w:top w:val="nil"/>
              <w:left w:val="nil"/>
              <w:bottom w:val="single" w:sz="4" w:space="0" w:color="auto"/>
              <w:right w:val="single" w:sz="4" w:space="0" w:color="auto"/>
            </w:tcBorders>
            <w:shd w:val="clear" w:color="auto" w:fill="auto"/>
            <w:vAlign w:val="center"/>
            <w:hideMark/>
          </w:tcPr>
          <w:p w14:paraId="2047E27A"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31" w:type="pct"/>
            <w:tcBorders>
              <w:top w:val="nil"/>
              <w:left w:val="nil"/>
              <w:bottom w:val="single" w:sz="4" w:space="0" w:color="auto"/>
              <w:right w:val="single" w:sz="4" w:space="0" w:color="auto"/>
            </w:tcBorders>
            <w:shd w:val="clear" w:color="auto" w:fill="auto"/>
            <w:vAlign w:val="center"/>
            <w:hideMark/>
          </w:tcPr>
          <w:p w14:paraId="00C81DD1"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57" w:type="pct"/>
            <w:tcBorders>
              <w:top w:val="nil"/>
              <w:left w:val="nil"/>
              <w:bottom w:val="single" w:sz="4" w:space="0" w:color="auto"/>
              <w:right w:val="single" w:sz="4" w:space="0" w:color="auto"/>
            </w:tcBorders>
            <w:shd w:val="clear" w:color="auto" w:fill="auto"/>
            <w:vAlign w:val="center"/>
            <w:hideMark/>
          </w:tcPr>
          <w:p w14:paraId="182C96F2"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7" w:type="pct"/>
            <w:tcBorders>
              <w:top w:val="nil"/>
              <w:left w:val="nil"/>
              <w:bottom w:val="single" w:sz="4" w:space="0" w:color="auto"/>
              <w:right w:val="single" w:sz="4" w:space="0" w:color="auto"/>
            </w:tcBorders>
            <w:shd w:val="clear" w:color="auto" w:fill="auto"/>
            <w:vAlign w:val="center"/>
            <w:hideMark/>
          </w:tcPr>
          <w:p w14:paraId="01A7885A"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6" w:type="pct"/>
            <w:tcBorders>
              <w:top w:val="nil"/>
              <w:left w:val="nil"/>
              <w:bottom w:val="single" w:sz="4" w:space="0" w:color="auto"/>
              <w:right w:val="single" w:sz="4" w:space="0" w:color="auto"/>
            </w:tcBorders>
            <w:shd w:val="clear" w:color="auto" w:fill="auto"/>
            <w:vAlign w:val="center"/>
            <w:hideMark/>
          </w:tcPr>
          <w:p w14:paraId="132699C9"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79" w:type="pct"/>
            <w:tcBorders>
              <w:top w:val="nil"/>
              <w:left w:val="nil"/>
              <w:bottom w:val="single" w:sz="4" w:space="0" w:color="auto"/>
              <w:right w:val="single" w:sz="4" w:space="0" w:color="auto"/>
            </w:tcBorders>
            <w:shd w:val="clear" w:color="auto" w:fill="auto"/>
            <w:vAlign w:val="center"/>
            <w:hideMark/>
          </w:tcPr>
          <w:p w14:paraId="4AE66EE0"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63" w:type="pct"/>
            <w:gridSpan w:val="2"/>
            <w:tcBorders>
              <w:top w:val="nil"/>
              <w:left w:val="nil"/>
              <w:bottom w:val="single" w:sz="4" w:space="0" w:color="auto"/>
              <w:right w:val="single" w:sz="4" w:space="0" w:color="auto"/>
            </w:tcBorders>
            <w:shd w:val="clear" w:color="auto" w:fill="auto"/>
            <w:vAlign w:val="center"/>
            <w:hideMark/>
          </w:tcPr>
          <w:p w14:paraId="05387393"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6" w:type="pct"/>
            <w:tcBorders>
              <w:top w:val="nil"/>
              <w:left w:val="nil"/>
              <w:bottom w:val="single" w:sz="4" w:space="0" w:color="auto"/>
              <w:right w:val="single" w:sz="4" w:space="0" w:color="auto"/>
            </w:tcBorders>
            <w:shd w:val="clear" w:color="auto" w:fill="auto"/>
            <w:vAlign w:val="center"/>
            <w:hideMark/>
          </w:tcPr>
          <w:p w14:paraId="61B68CF7"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7" w:type="pct"/>
            <w:tcBorders>
              <w:top w:val="nil"/>
              <w:left w:val="nil"/>
              <w:bottom w:val="single" w:sz="4" w:space="0" w:color="auto"/>
              <w:right w:val="single" w:sz="4" w:space="0" w:color="auto"/>
            </w:tcBorders>
            <w:shd w:val="clear" w:color="auto" w:fill="auto"/>
            <w:vAlign w:val="center"/>
            <w:hideMark/>
          </w:tcPr>
          <w:p w14:paraId="334AD345"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79" w:type="pct"/>
            <w:tcBorders>
              <w:top w:val="nil"/>
              <w:left w:val="nil"/>
              <w:bottom w:val="single" w:sz="4" w:space="0" w:color="auto"/>
              <w:right w:val="single" w:sz="4" w:space="0" w:color="auto"/>
            </w:tcBorders>
            <w:shd w:val="clear" w:color="auto" w:fill="auto"/>
            <w:vAlign w:val="center"/>
            <w:hideMark/>
          </w:tcPr>
          <w:p w14:paraId="5897DB5A"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r>
      <w:tr w:rsidR="0063640B" w:rsidRPr="003A7607" w14:paraId="51A71EC5" w14:textId="77777777" w:rsidTr="00454513">
        <w:trPr>
          <w:gridAfter w:val="1"/>
          <w:wAfter w:w="3" w:type="pct"/>
          <w:trHeight w:val="20"/>
        </w:trPr>
        <w:tc>
          <w:tcPr>
            <w:tcW w:w="108" w:type="pct"/>
            <w:tcBorders>
              <w:top w:val="nil"/>
              <w:left w:val="single" w:sz="4" w:space="0" w:color="auto"/>
              <w:bottom w:val="single" w:sz="4" w:space="0" w:color="auto"/>
              <w:right w:val="single" w:sz="4" w:space="0" w:color="auto"/>
            </w:tcBorders>
            <w:shd w:val="clear" w:color="auto" w:fill="auto"/>
            <w:vAlign w:val="center"/>
          </w:tcPr>
          <w:p w14:paraId="6E326100" w14:textId="1AC74746" w:rsidR="002407B4" w:rsidRPr="003A7607" w:rsidRDefault="00BA3528" w:rsidP="0063640B">
            <w:pPr>
              <w:widowControl/>
              <w:autoSpaceDE/>
              <w:autoSpaceDN/>
              <w:jc w:val="center"/>
              <w:rPr>
                <w:sz w:val="16"/>
                <w:szCs w:val="16"/>
                <w:lang w:bidi="ar-SA"/>
              </w:rPr>
            </w:pPr>
            <w:r w:rsidRPr="003A7607">
              <w:rPr>
                <w:sz w:val="16"/>
                <w:szCs w:val="16"/>
                <w:lang w:bidi="ar-SA"/>
              </w:rPr>
              <w:t>8</w:t>
            </w:r>
          </w:p>
        </w:tc>
        <w:tc>
          <w:tcPr>
            <w:tcW w:w="1915" w:type="pct"/>
            <w:tcBorders>
              <w:top w:val="nil"/>
              <w:left w:val="nil"/>
              <w:bottom w:val="single" w:sz="4" w:space="0" w:color="auto"/>
              <w:right w:val="single" w:sz="4" w:space="0" w:color="auto"/>
            </w:tcBorders>
            <w:shd w:val="clear" w:color="auto" w:fill="auto"/>
            <w:noWrap/>
            <w:vAlign w:val="center"/>
            <w:hideMark/>
          </w:tcPr>
          <w:p w14:paraId="1DC01C76" w14:textId="77777777" w:rsidR="002407B4" w:rsidRPr="003A7607" w:rsidRDefault="002407B4" w:rsidP="0063640B">
            <w:pPr>
              <w:widowControl/>
              <w:autoSpaceDE/>
              <w:autoSpaceDN/>
              <w:rPr>
                <w:sz w:val="16"/>
                <w:szCs w:val="16"/>
                <w:lang w:bidi="ar-SA"/>
              </w:rPr>
            </w:pPr>
            <w:r w:rsidRPr="003A7607">
              <w:rPr>
                <w:sz w:val="16"/>
                <w:szCs w:val="16"/>
                <w:lang w:bidi="ar-SA"/>
              </w:rPr>
              <w:t>Котельная клуба д. Ефимовское</w:t>
            </w:r>
          </w:p>
        </w:tc>
        <w:tc>
          <w:tcPr>
            <w:tcW w:w="143" w:type="pct"/>
            <w:tcBorders>
              <w:top w:val="nil"/>
              <w:left w:val="nil"/>
              <w:bottom w:val="single" w:sz="4" w:space="0" w:color="auto"/>
              <w:right w:val="single" w:sz="4" w:space="0" w:color="auto"/>
            </w:tcBorders>
            <w:shd w:val="clear" w:color="auto" w:fill="auto"/>
            <w:vAlign w:val="center"/>
            <w:hideMark/>
          </w:tcPr>
          <w:p w14:paraId="6E109E3A" w14:textId="77777777" w:rsidR="002407B4" w:rsidRPr="003A7607" w:rsidRDefault="002407B4" w:rsidP="0063640B">
            <w:pPr>
              <w:widowControl/>
              <w:autoSpaceDE/>
              <w:autoSpaceDN/>
              <w:jc w:val="center"/>
              <w:rPr>
                <w:sz w:val="16"/>
                <w:szCs w:val="16"/>
                <w:lang w:bidi="ar-SA"/>
              </w:rPr>
            </w:pPr>
            <w:r w:rsidRPr="003A7607">
              <w:rPr>
                <w:sz w:val="16"/>
                <w:szCs w:val="16"/>
                <w:lang w:bidi="ar-SA"/>
              </w:rPr>
              <w:t>0,54</w:t>
            </w:r>
          </w:p>
        </w:tc>
        <w:tc>
          <w:tcPr>
            <w:tcW w:w="143" w:type="pct"/>
            <w:tcBorders>
              <w:top w:val="nil"/>
              <w:left w:val="nil"/>
              <w:bottom w:val="single" w:sz="4" w:space="0" w:color="auto"/>
              <w:right w:val="single" w:sz="4" w:space="0" w:color="auto"/>
            </w:tcBorders>
            <w:shd w:val="clear" w:color="auto" w:fill="auto"/>
            <w:vAlign w:val="center"/>
            <w:hideMark/>
          </w:tcPr>
          <w:p w14:paraId="0E92FC3A" w14:textId="77777777" w:rsidR="002407B4" w:rsidRPr="003A7607" w:rsidRDefault="002407B4" w:rsidP="0063640B">
            <w:pPr>
              <w:widowControl/>
              <w:autoSpaceDE/>
              <w:autoSpaceDN/>
              <w:jc w:val="center"/>
              <w:rPr>
                <w:sz w:val="16"/>
                <w:szCs w:val="16"/>
                <w:lang w:bidi="ar-SA"/>
              </w:rPr>
            </w:pPr>
            <w:r w:rsidRPr="003A7607">
              <w:rPr>
                <w:sz w:val="16"/>
                <w:szCs w:val="16"/>
                <w:lang w:bidi="ar-SA"/>
              </w:rPr>
              <w:t>0,54</w:t>
            </w:r>
          </w:p>
        </w:tc>
        <w:tc>
          <w:tcPr>
            <w:tcW w:w="143" w:type="pct"/>
            <w:tcBorders>
              <w:top w:val="nil"/>
              <w:left w:val="nil"/>
              <w:bottom w:val="single" w:sz="4" w:space="0" w:color="auto"/>
              <w:right w:val="single" w:sz="4" w:space="0" w:color="auto"/>
            </w:tcBorders>
            <w:shd w:val="clear" w:color="auto" w:fill="auto"/>
            <w:vAlign w:val="center"/>
            <w:hideMark/>
          </w:tcPr>
          <w:p w14:paraId="37E2F8F0" w14:textId="77777777" w:rsidR="002407B4" w:rsidRPr="003A7607" w:rsidRDefault="002407B4" w:rsidP="0063640B">
            <w:pPr>
              <w:widowControl/>
              <w:autoSpaceDE/>
              <w:autoSpaceDN/>
              <w:jc w:val="center"/>
              <w:rPr>
                <w:sz w:val="16"/>
                <w:szCs w:val="16"/>
                <w:lang w:bidi="ar-SA"/>
              </w:rPr>
            </w:pPr>
            <w:r w:rsidRPr="003A7607">
              <w:rPr>
                <w:sz w:val="16"/>
                <w:szCs w:val="16"/>
                <w:lang w:bidi="ar-SA"/>
              </w:rPr>
              <w:t>0,54</w:t>
            </w:r>
          </w:p>
        </w:tc>
        <w:tc>
          <w:tcPr>
            <w:tcW w:w="143" w:type="pct"/>
            <w:tcBorders>
              <w:top w:val="nil"/>
              <w:left w:val="nil"/>
              <w:bottom w:val="single" w:sz="4" w:space="0" w:color="auto"/>
              <w:right w:val="single" w:sz="4" w:space="0" w:color="auto"/>
            </w:tcBorders>
            <w:shd w:val="clear" w:color="auto" w:fill="auto"/>
            <w:vAlign w:val="center"/>
            <w:hideMark/>
          </w:tcPr>
          <w:p w14:paraId="1974EE0D" w14:textId="77777777" w:rsidR="002407B4" w:rsidRPr="003A7607" w:rsidRDefault="002407B4" w:rsidP="0063640B">
            <w:pPr>
              <w:widowControl/>
              <w:autoSpaceDE/>
              <w:autoSpaceDN/>
              <w:jc w:val="center"/>
              <w:rPr>
                <w:sz w:val="16"/>
                <w:szCs w:val="16"/>
                <w:lang w:bidi="ar-SA"/>
              </w:rPr>
            </w:pPr>
            <w:r w:rsidRPr="003A7607">
              <w:rPr>
                <w:sz w:val="16"/>
                <w:szCs w:val="16"/>
                <w:lang w:bidi="ar-SA"/>
              </w:rPr>
              <w:t>0,54</w:t>
            </w:r>
          </w:p>
        </w:tc>
        <w:tc>
          <w:tcPr>
            <w:tcW w:w="143" w:type="pct"/>
            <w:tcBorders>
              <w:top w:val="nil"/>
              <w:left w:val="nil"/>
              <w:bottom w:val="single" w:sz="4" w:space="0" w:color="auto"/>
              <w:right w:val="single" w:sz="4" w:space="0" w:color="auto"/>
            </w:tcBorders>
            <w:shd w:val="clear" w:color="auto" w:fill="auto"/>
            <w:vAlign w:val="center"/>
            <w:hideMark/>
          </w:tcPr>
          <w:p w14:paraId="35DD1A8D" w14:textId="77777777" w:rsidR="002407B4" w:rsidRPr="003A7607" w:rsidRDefault="002407B4" w:rsidP="0063640B">
            <w:pPr>
              <w:widowControl/>
              <w:autoSpaceDE/>
              <w:autoSpaceDN/>
              <w:jc w:val="center"/>
              <w:rPr>
                <w:sz w:val="16"/>
                <w:szCs w:val="16"/>
                <w:lang w:bidi="ar-SA"/>
              </w:rPr>
            </w:pPr>
            <w:r w:rsidRPr="003A7607">
              <w:rPr>
                <w:sz w:val="16"/>
                <w:szCs w:val="16"/>
                <w:lang w:bidi="ar-SA"/>
              </w:rPr>
              <w:t>0,02</w:t>
            </w:r>
          </w:p>
        </w:tc>
        <w:tc>
          <w:tcPr>
            <w:tcW w:w="143" w:type="pct"/>
            <w:tcBorders>
              <w:top w:val="nil"/>
              <w:left w:val="nil"/>
              <w:bottom w:val="single" w:sz="4" w:space="0" w:color="auto"/>
              <w:right w:val="single" w:sz="4" w:space="0" w:color="auto"/>
            </w:tcBorders>
            <w:shd w:val="clear" w:color="auto" w:fill="auto"/>
            <w:vAlign w:val="center"/>
            <w:hideMark/>
          </w:tcPr>
          <w:p w14:paraId="7E50650A" w14:textId="77777777" w:rsidR="002407B4" w:rsidRPr="003A7607" w:rsidRDefault="002407B4" w:rsidP="0063640B">
            <w:pPr>
              <w:widowControl/>
              <w:autoSpaceDE/>
              <w:autoSpaceDN/>
              <w:jc w:val="center"/>
              <w:rPr>
                <w:sz w:val="16"/>
                <w:szCs w:val="16"/>
                <w:lang w:bidi="ar-SA"/>
              </w:rPr>
            </w:pPr>
            <w:r w:rsidRPr="003A7607">
              <w:rPr>
                <w:sz w:val="16"/>
                <w:szCs w:val="16"/>
                <w:lang w:bidi="ar-SA"/>
              </w:rPr>
              <w:t>0,02</w:t>
            </w:r>
          </w:p>
        </w:tc>
        <w:tc>
          <w:tcPr>
            <w:tcW w:w="143" w:type="pct"/>
            <w:tcBorders>
              <w:top w:val="nil"/>
              <w:left w:val="nil"/>
              <w:bottom w:val="single" w:sz="4" w:space="0" w:color="auto"/>
              <w:right w:val="single" w:sz="4" w:space="0" w:color="auto"/>
            </w:tcBorders>
            <w:shd w:val="clear" w:color="auto" w:fill="auto"/>
            <w:vAlign w:val="center"/>
            <w:hideMark/>
          </w:tcPr>
          <w:p w14:paraId="6D413E52" w14:textId="77777777" w:rsidR="002407B4" w:rsidRPr="003A7607" w:rsidRDefault="002407B4" w:rsidP="0063640B">
            <w:pPr>
              <w:widowControl/>
              <w:autoSpaceDE/>
              <w:autoSpaceDN/>
              <w:jc w:val="center"/>
              <w:rPr>
                <w:sz w:val="16"/>
                <w:szCs w:val="16"/>
                <w:lang w:bidi="ar-SA"/>
              </w:rPr>
            </w:pPr>
            <w:r w:rsidRPr="003A7607">
              <w:rPr>
                <w:sz w:val="16"/>
                <w:szCs w:val="16"/>
                <w:lang w:bidi="ar-SA"/>
              </w:rPr>
              <w:t>0,02</w:t>
            </w:r>
          </w:p>
        </w:tc>
        <w:tc>
          <w:tcPr>
            <w:tcW w:w="143" w:type="pct"/>
            <w:tcBorders>
              <w:top w:val="nil"/>
              <w:left w:val="nil"/>
              <w:bottom w:val="single" w:sz="4" w:space="0" w:color="auto"/>
              <w:right w:val="single" w:sz="4" w:space="0" w:color="auto"/>
            </w:tcBorders>
            <w:shd w:val="clear" w:color="auto" w:fill="auto"/>
            <w:vAlign w:val="center"/>
            <w:hideMark/>
          </w:tcPr>
          <w:p w14:paraId="7B00BC35" w14:textId="77777777" w:rsidR="002407B4" w:rsidRPr="003A7607" w:rsidRDefault="002407B4" w:rsidP="0063640B">
            <w:pPr>
              <w:widowControl/>
              <w:autoSpaceDE/>
              <w:autoSpaceDN/>
              <w:jc w:val="center"/>
              <w:rPr>
                <w:sz w:val="16"/>
                <w:szCs w:val="16"/>
                <w:lang w:bidi="ar-SA"/>
              </w:rPr>
            </w:pPr>
            <w:r w:rsidRPr="003A7607">
              <w:rPr>
                <w:sz w:val="16"/>
                <w:szCs w:val="16"/>
                <w:lang w:bidi="ar-SA"/>
              </w:rPr>
              <w:t>0,02</w:t>
            </w:r>
          </w:p>
        </w:tc>
        <w:tc>
          <w:tcPr>
            <w:tcW w:w="143" w:type="pct"/>
            <w:tcBorders>
              <w:top w:val="nil"/>
              <w:left w:val="nil"/>
              <w:bottom w:val="single" w:sz="4" w:space="0" w:color="auto"/>
              <w:right w:val="single" w:sz="4" w:space="0" w:color="auto"/>
            </w:tcBorders>
            <w:shd w:val="clear" w:color="auto" w:fill="auto"/>
            <w:vAlign w:val="center"/>
            <w:hideMark/>
          </w:tcPr>
          <w:p w14:paraId="66413729" w14:textId="77777777" w:rsidR="002407B4" w:rsidRPr="003A7607" w:rsidRDefault="002407B4" w:rsidP="0063640B">
            <w:pPr>
              <w:widowControl/>
              <w:autoSpaceDE/>
              <w:autoSpaceDN/>
              <w:jc w:val="center"/>
              <w:rPr>
                <w:sz w:val="16"/>
                <w:szCs w:val="16"/>
                <w:lang w:bidi="ar-SA"/>
              </w:rPr>
            </w:pPr>
            <w:r w:rsidRPr="003A7607">
              <w:rPr>
                <w:sz w:val="16"/>
                <w:szCs w:val="16"/>
                <w:lang w:bidi="ar-SA"/>
              </w:rPr>
              <w:t>0,12</w:t>
            </w:r>
          </w:p>
        </w:tc>
        <w:tc>
          <w:tcPr>
            <w:tcW w:w="143" w:type="pct"/>
            <w:tcBorders>
              <w:top w:val="nil"/>
              <w:left w:val="nil"/>
              <w:bottom w:val="single" w:sz="4" w:space="0" w:color="auto"/>
              <w:right w:val="single" w:sz="4" w:space="0" w:color="auto"/>
            </w:tcBorders>
            <w:shd w:val="clear" w:color="auto" w:fill="auto"/>
            <w:vAlign w:val="center"/>
            <w:hideMark/>
          </w:tcPr>
          <w:p w14:paraId="6EEE0E1D" w14:textId="77777777" w:rsidR="002407B4" w:rsidRPr="003A7607" w:rsidRDefault="002407B4" w:rsidP="0063640B">
            <w:pPr>
              <w:widowControl/>
              <w:autoSpaceDE/>
              <w:autoSpaceDN/>
              <w:jc w:val="center"/>
              <w:rPr>
                <w:sz w:val="16"/>
                <w:szCs w:val="16"/>
                <w:lang w:bidi="ar-SA"/>
              </w:rPr>
            </w:pPr>
            <w:r w:rsidRPr="003A7607">
              <w:rPr>
                <w:sz w:val="16"/>
                <w:szCs w:val="16"/>
                <w:lang w:bidi="ar-SA"/>
              </w:rPr>
              <w:t>0,12</w:t>
            </w:r>
          </w:p>
        </w:tc>
        <w:tc>
          <w:tcPr>
            <w:tcW w:w="145" w:type="pct"/>
            <w:tcBorders>
              <w:top w:val="nil"/>
              <w:left w:val="nil"/>
              <w:bottom w:val="single" w:sz="4" w:space="0" w:color="auto"/>
              <w:right w:val="single" w:sz="4" w:space="0" w:color="auto"/>
            </w:tcBorders>
            <w:shd w:val="clear" w:color="auto" w:fill="auto"/>
            <w:vAlign w:val="center"/>
            <w:hideMark/>
          </w:tcPr>
          <w:p w14:paraId="3DA04FCB" w14:textId="77777777" w:rsidR="002407B4" w:rsidRPr="003A7607" w:rsidRDefault="002407B4" w:rsidP="0063640B">
            <w:pPr>
              <w:widowControl/>
              <w:autoSpaceDE/>
              <w:autoSpaceDN/>
              <w:jc w:val="center"/>
              <w:rPr>
                <w:sz w:val="16"/>
                <w:szCs w:val="16"/>
                <w:lang w:bidi="ar-SA"/>
              </w:rPr>
            </w:pPr>
            <w:r w:rsidRPr="003A7607">
              <w:rPr>
                <w:sz w:val="16"/>
                <w:szCs w:val="16"/>
                <w:lang w:bidi="ar-SA"/>
              </w:rPr>
              <w:t>0,12</w:t>
            </w:r>
          </w:p>
        </w:tc>
        <w:tc>
          <w:tcPr>
            <w:tcW w:w="131" w:type="pct"/>
            <w:tcBorders>
              <w:top w:val="nil"/>
              <w:left w:val="nil"/>
              <w:bottom w:val="single" w:sz="4" w:space="0" w:color="auto"/>
              <w:right w:val="single" w:sz="4" w:space="0" w:color="auto"/>
            </w:tcBorders>
            <w:shd w:val="clear" w:color="auto" w:fill="auto"/>
            <w:vAlign w:val="center"/>
            <w:hideMark/>
          </w:tcPr>
          <w:p w14:paraId="4A21EFE5" w14:textId="77777777" w:rsidR="002407B4" w:rsidRPr="003A7607" w:rsidRDefault="002407B4" w:rsidP="0063640B">
            <w:pPr>
              <w:widowControl/>
              <w:autoSpaceDE/>
              <w:autoSpaceDN/>
              <w:jc w:val="center"/>
              <w:rPr>
                <w:sz w:val="16"/>
                <w:szCs w:val="16"/>
                <w:lang w:bidi="ar-SA"/>
              </w:rPr>
            </w:pPr>
            <w:r w:rsidRPr="003A7607">
              <w:rPr>
                <w:sz w:val="16"/>
                <w:szCs w:val="16"/>
                <w:lang w:bidi="ar-SA"/>
              </w:rPr>
              <w:t>0,12</w:t>
            </w:r>
          </w:p>
        </w:tc>
        <w:tc>
          <w:tcPr>
            <w:tcW w:w="157" w:type="pct"/>
            <w:tcBorders>
              <w:top w:val="nil"/>
              <w:left w:val="nil"/>
              <w:bottom w:val="single" w:sz="4" w:space="0" w:color="auto"/>
              <w:right w:val="single" w:sz="4" w:space="0" w:color="auto"/>
            </w:tcBorders>
            <w:shd w:val="clear" w:color="auto" w:fill="auto"/>
            <w:vAlign w:val="center"/>
            <w:hideMark/>
          </w:tcPr>
          <w:p w14:paraId="12FCF32B"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7" w:type="pct"/>
            <w:tcBorders>
              <w:top w:val="nil"/>
              <w:left w:val="nil"/>
              <w:bottom w:val="single" w:sz="4" w:space="0" w:color="auto"/>
              <w:right w:val="single" w:sz="4" w:space="0" w:color="auto"/>
            </w:tcBorders>
            <w:shd w:val="clear" w:color="auto" w:fill="auto"/>
            <w:vAlign w:val="center"/>
            <w:hideMark/>
          </w:tcPr>
          <w:p w14:paraId="0D097D55"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6" w:type="pct"/>
            <w:tcBorders>
              <w:top w:val="nil"/>
              <w:left w:val="nil"/>
              <w:bottom w:val="single" w:sz="4" w:space="0" w:color="auto"/>
              <w:right w:val="single" w:sz="4" w:space="0" w:color="auto"/>
            </w:tcBorders>
            <w:shd w:val="clear" w:color="auto" w:fill="auto"/>
            <w:vAlign w:val="center"/>
            <w:hideMark/>
          </w:tcPr>
          <w:p w14:paraId="4019EF02"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79" w:type="pct"/>
            <w:tcBorders>
              <w:top w:val="nil"/>
              <w:left w:val="nil"/>
              <w:bottom w:val="single" w:sz="4" w:space="0" w:color="auto"/>
              <w:right w:val="single" w:sz="4" w:space="0" w:color="auto"/>
            </w:tcBorders>
            <w:shd w:val="clear" w:color="auto" w:fill="auto"/>
            <w:vAlign w:val="center"/>
            <w:hideMark/>
          </w:tcPr>
          <w:p w14:paraId="3DF3045B"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63" w:type="pct"/>
            <w:gridSpan w:val="2"/>
            <w:tcBorders>
              <w:top w:val="nil"/>
              <w:left w:val="nil"/>
              <w:bottom w:val="single" w:sz="4" w:space="0" w:color="auto"/>
              <w:right w:val="single" w:sz="4" w:space="0" w:color="auto"/>
            </w:tcBorders>
            <w:shd w:val="clear" w:color="auto" w:fill="auto"/>
            <w:vAlign w:val="center"/>
            <w:hideMark/>
          </w:tcPr>
          <w:p w14:paraId="2EFAEEBA" w14:textId="77777777" w:rsidR="002407B4" w:rsidRPr="003A7607" w:rsidRDefault="002407B4" w:rsidP="0063640B">
            <w:pPr>
              <w:widowControl/>
              <w:autoSpaceDE/>
              <w:autoSpaceDN/>
              <w:jc w:val="center"/>
              <w:rPr>
                <w:sz w:val="16"/>
                <w:szCs w:val="16"/>
                <w:lang w:bidi="ar-SA"/>
              </w:rPr>
            </w:pPr>
            <w:r w:rsidRPr="003A7607">
              <w:rPr>
                <w:sz w:val="16"/>
                <w:szCs w:val="16"/>
                <w:lang w:bidi="ar-SA"/>
              </w:rPr>
              <w:t>0,40</w:t>
            </w:r>
          </w:p>
        </w:tc>
        <w:tc>
          <w:tcPr>
            <w:tcW w:w="146" w:type="pct"/>
            <w:tcBorders>
              <w:top w:val="nil"/>
              <w:left w:val="nil"/>
              <w:bottom w:val="single" w:sz="4" w:space="0" w:color="auto"/>
              <w:right w:val="single" w:sz="4" w:space="0" w:color="auto"/>
            </w:tcBorders>
            <w:shd w:val="clear" w:color="auto" w:fill="auto"/>
            <w:vAlign w:val="center"/>
            <w:hideMark/>
          </w:tcPr>
          <w:p w14:paraId="6BA51CFA" w14:textId="77777777" w:rsidR="002407B4" w:rsidRPr="003A7607" w:rsidRDefault="002407B4" w:rsidP="0063640B">
            <w:pPr>
              <w:widowControl/>
              <w:autoSpaceDE/>
              <w:autoSpaceDN/>
              <w:jc w:val="center"/>
              <w:rPr>
                <w:sz w:val="16"/>
                <w:szCs w:val="16"/>
                <w:lang w:bidi="ar-SA"/>
              </w:rPr>
            </w:pPr>
            <w:r w:rsidRPr="003A7607">
              <w:rPr>
                <w:sz w:val="16"/>
                <w:szCs w:val="16"/>
                <w:lang w:bidi="ar-SA"/>
              </w:rPr>
              <w:t>0,40</w:t>
            </w:r>
          </w:p>
        </w:tc>
        <w:tc>
          <w:tcPr>
            <w:tcW w:w="147" w:type="pct"/>
            <w:tcBorders>
              <w:top w:val="nil"/>
              <w:left w:val="nil"/>
              <w:bottom w:val="single" w:sz="4" w:space="0" w:color="auto"/>
              <w:right w:val="single" w:sz="4" w:space="0" w:color="auto"/>
            </w:tcBorders>
            <w:shd w:val="clear" w:color="auto" w:fill="auto"/>
            <w:vAlign w:val="center"/>
            <w:hideMark/>
          </w:tcPr>
          <w:p w14:paraId="385580A2" w14:textId="77777777" w:rsidR="002407B4" w:rsidRPr="003A7607" w:rsidRDefault="002407B4" w:rsidP="0063640B">
            <w:pPr>
              <w:widowControl/>
              <w:autoSpaceDE/>
              <w:autoSpaceDN/>
              <w:jc w:val="center"/>
              <w:rPr>
                <w:sz w:val="16"/>
                <w:szCs w:val="16"/>
                <w:lang w:bidi="ar-SA"/>
              </w:rPr>
            </w:pPr>
            <w:r w:rsidRPr="003A7607">
              <w:rPr>
                <w:sz w:val="16"/>
                <w:szCs w:val="16"/>
                <w:lang w:bidi="ar-SA"/>
              </w:rPr>
              <w:t>0,40</w:t>
            </w:r>
          </w:p>
        </w:tc>
        <w:tc>
          <w:tcPr>
            <w:tcW w:w="179" w:type="pct"/>
            <w:tcBorders>
              <w:top w:val="nil"/>
              <w:left w:val="nil"/>
              <w:bottom w:val="single" w:sz="4" w:space="0" w:color="auto"/>
              <w:right w:val="single" w:sz="4" w:space="0" w:color="auto"/>
            </w:tcBorders>
            <w:shd w:val="clear" w:color="auto" w:fill="auto"/>
            <w:vAlign w:val="center"/>
            <w:hideMark/>
          </w:tcPr>
          <w:p w14:paraId="43348A36" w14:textId="77777777" w:rsidR="002407B4" w:rsidRPr="003A7607" w:rsidRDefault="002407B4" w:rsidP="0063640B">
            <w:pPr>
              <w:widowControl/>
              <w:autoSpaceDE/>
              <w:autoSpaceDN/>
              <w:jc w:val="center"/>
              <w:rPr>
                <w:sz w:val="16"/>
                <w:szCs w:val="16"/>
                <w:lang w:bidi="ar-SA"/>
              </w:rPr>
            </w:pPr>
            <w:r w:rsidRPr="003A7607">
              <w:rPr>
                <w:sz w:val="16"/>
                <w:szCs w:val="16"/>
                <w:lang w:bidi="ar-SA"/>
              </w:rPr>
              <w:t>0,40</w:t>
            </w:r>
          </w:p>
        </w:tc>
      </w:tr>
      <w:tr w:rsidR="0063640B" w:rsidRPr="003A7607" w14:paraId="1E26B00C" w14:textId="77777777" w:rsidTr="00454513">
        <w:trPr>
          <w:gridAfter w:val="1"/>
          <w:wAfter w:w="3" w:type="pct"/>
          <w:trHeight w:val="20"/>
        </w:trPr>
        <w:tc>
          <w:tcPr>
            <w:tcW w:w="108" w:type="pct"/>
            <w:tcBorders>
              <w:top w:val="nil"/>
              <w:left w:val="single" w:sz="4" w:space="0" w:color="auto"/>
              <w:bottom w:val="single" w:sz="4" w:space="0" w:color="auto"/>
              <w:right w:val="single" w:sz="4" w:space="0" w:color="auto"/>
            </w:tcBorders>
            <w:shd w:val="clear" w:color="auto" w:fill="auto"/>
            <w:vAlign w:val="center"/>
          </w:tcPr>
          <w:p w14:paraId="13544DA7" w14:textId="6A0618FA" w:rsidR="002407B4" w:rsidRPr="003A7607" w:rsidRDefault="00BA3528" w:rsidP="0063640B">
            <w:pPr>
              <w:widowControl/>
              <w:autoSpaceDE/>
              <w:autoSpaceDN/>
              <w:jc w:val="center"/>
              <w:rPr>
                <w:sz w:val="16"/>
                <w:szCs w:val="16"/>
                <w:lang w:bidi="ar-SA"/>
              </w:rPr>
            </w:pPr>
            <w:r w:rsidRPr="003A7607">
              <w:rPr>
                <w:sz w:val="16"/>
                <w:szCs w:val="16"/>
                <w:lang w:bidi="ar-SA"/>
              </w:rPr>
              <w:t>9</w:t>
            </w:r>
          </w:p>
        </w:tc>
        <w:tc>
          <w:tcPr>
            <w:tcW w:w="1915" w:type="pct"/>
            <w:tcBorders>
              <w:top w:val="nil"/>
              <w:left w:val="nil"/>
              <w:bottom w:val="single" w:sz="4" w:space="0" w:color="auto"/>
              <w:right w:val="single" w:sz="4" w:space="0" w:color="auto"/>
            </w:tcBorders>
            <w:shd w:val="clear" w:color="auto" w:fill="auto"/>
            <w:noWrap/>
            <w:vAlign w:val="center"/>
            <w:hideMark/>
          </w:tcPr>
          <w:p w14:paraId="2433AA3B" w14:textId="77777777" w:rsidR="002407B4" w:rsidRPr="003A7607" w:rsidRDefault="002407B4" w:rsidP="0063640B">
            <w:pPr>
              <w:widowControl/>
              <w:autoSpaceDE/>
              <w:autoSpaceDN/>
              <w:rPr>
                <w:sz w:val="16"/>
                <w:szCs w:val="16"/>
                <w:lang w:bidi="ar-SA"/>
              </w:rPr>
            </w:pPr>
            <w:r w:rsidRPr="003A7607">
              <w:rPr>
                <w:sz w:val="16"/>
                <w:szCs w:val="16"/>
                <w:lang w:bidi="ar-SA"/>
              </w:rPr>
              <w:t>Котельная № 1 с. Кукобой (газ)</w:t>
            </w:r>
          </w:p>
        </w:tc>
        <w:tc>
          <w:tcPr>
            <w:tcW w:w="143" w:type="pct"/>
            <w:tcBorders>
              <w:top w:val="nil"/>
              <w:left w:val="nil"/>
              <w:bottom w:val="single" w:sz="4" w:space="0" w:color="auto"/>
              <w:right w:val="single" w:sz="4" w:space="0" w:color="auto"/>
            </w:tcBorders>
            <w:shd w:val="clear" w:color="auto" w:fill="auto"/>
            <w:vAlign w:val="center"/>
            <w:hideMark/>
          </w:tcPr>
          <w:p w14:paraId="6D165380"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3" w:type="pct"/>
            <w:tcBorders>
              <w:top w:val="nil"/>
              <w:left w:val="nil"/>
              <w:bottom w:val="single" w:sz="4" w:space="0" w:color="auto"/>
              <w:right w:val="single" w:sz="4" w:space="0" w:color="auto"/>
            </w:tcBorders>
            <w:shd w:val="clear" w:color="auto" w:fill="auto"/>
            <w:vAlign w:val="center"/>
            <w:hideMark/>
          </w:tcPr>
          <w:p w14:paraId="0C8E4CF0"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3" w:type="pct"/>
            <w:tcBorders>
              <w:top w:val="nil"/>
              <w:left w:val="nil"/>
              <w:bottom w:val="single" w:sz="4" w:space="0" w:color="auto"/>
              <w:right w:val="single" w:sz="4" w:space="0" w:color="auto"/>
            </w:tcBorders>
            <w:shd w:val="clear" w:color="auto" w:fill="auto"/>
            <w:vAlign w:val="center"/>
            <w:hideMark/>
          </w:tcPr>
          <w:p w14:paraId="4A2A5B58" w14:textId="77777777" w:rsidR="002407B4" w:rsidRPr="003A7607" w:rsidRDefault="002407B4" w:rsidP="0063640B">
            <w:pPr>
              <w:widowControl/>
              <w:autoSpaceDE/>
              <w:autoSpaceDN/>
              <w:jc w:val="center"/>
              <w:rPr>
                <w:sz w:val="16"/>
                <w:szCs w:val="16"/>
                <w:lang w:bidi="ar-SA"/>
              </w:rPr>
            </w:pPr>
            <w:r w:rsidRPr="003A7607">
              <w:rPr>
                <w:sz w:val="16"/>
                <w:szCs w:val="16"/>
                <w:lang w:bidi="ar-SA"/>
              </w:rPr>
              <w:t>1,34</w:t>
            </w:r>
          </w:p>
        </w:tc>
        <w:tc>
          <w:tcPr>
            <w:tcW w:w="143" w:type="pct"/>
            <w:tcBorders>
              <w:top w:val="nil"/>
              <w:left w:val="nil"/>
              <w:bottom w:val="single" w:sz="4" w:space="0" w:color="auto"/>
              <w:right w:val="single" w:sz="4" w:space="0" w:color="auto"/>
            </w:tcBorders>
            <w:shd w:val="clear" w:color="auto" w:fill="auto"/>
            <w:vAlign w:val="center"/>
            <w:hideMark/>
          </w:tcPr>
          <w:p w14:paraId="55FF15BC" w14:textId="77777777" w:rsidR="002407B4" w:rsidRPr="003A7607" w:rsidRDefault="002407B4" w:rsidP="0063640B">
            <w:pPr>
              <w:widowControl/>
              <w:autoSpaceDE/>
              <w:autoSpaceDN/>
              <w:jc w:val="center"/>
              <w:rPr>
                <w:sz w:val="16"/>
                <w:szCs w:val="16"/>
                <w:lang w:bidi="ar-SA"/>
              </w:rPr>
            </w:pPr>
            <w:r w:rsidRPr="003A7607">
              <w:rPr>
                <w:sz w:val="16"/>
                <w:szCs w:val="16"/>
                <w:lang w:bidi="ar-SA"/>
              </w:rPr>
              <w:t>1,34</w:t>
            </w:r>
          </w:p>
        </w:tc>
        <w:tc>
          <w:tcPr>
            <w:tcW w:w="143" w:type="pct"/>
            <w:tcBorders>
              <w:top w:val="nil"/>
              <w:left w:val="nil"/>
              <w:bottom w:val="single" w:sz="4" w:space="0" w:color="auto"/>
              <w:right w:val="single" w:sz="4" w:space="0" w:color="auto"/>
            </w:tcBorders>
            <w:shd w:val="clear" w:color="auto" w:fill="auto"/>
            <w:vAlign w:val="center"/>
            <w:hideMark/>
          </w:tcPr>
          <w:p w14:paraId="35F1B42D"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3" w:type="pct"/>
            <w:tcBorders>
              <w:top w:val="nil"/>
              <w:left w:val="nil"/>
              <w:bottom w:val="single" w:sz="4" w:space="0" w:color="auto"/>
              <w:right w:val="single" w:sz="4" w:space="0" w:color="auto"/>
            </w:tcBorders>
            <w:shd w:val="clear" w:color="auto" w:fill="auto"/>
            <w:vAlign w:val="center"/>
            <w:hideMark/>
          </w:tcPr>
          <w:p w14:paraId="1499E4E3"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3" w:type="pct"/>
            <w:tcBorders>
              <w:top w:val="nil"/>
              <w:left w:val="nil"/>
              <w:bottom w:val="single" w:sz="4" w:space="0" w:color="auto"/>
              <w:right w:val="single" w:sz="4" w:space="0" w:color="auto"/>
            </w:tcBorders>
            <w:shd w:val="clear" w:color="auto" w:fill="auto"/>
            <w:vAlign w:val="center"/>
            <w:hideMark/>
          </w:tcPr>
          <w:p w14:paraId="6EEE9754" w14:textId="77777777" w:rsidR="002407B4" w:rsidRPr="003A7607" w:rsidRDefault="002407B4" w:rsidP="0063640B">
            <w:pPr>
              <w:widowControl/>
              <w:autoSpaceDE/>
              <w:autoSpaceDN/>
              <w:jc w:val="center"/>
              <w:rPr>
                <w:sz w:val="16"/>
                <w:szCs w:val="16"/>
                <w:lang w:bidi="ar-SA"/>
              </w:rPr>
            </w:pPr>
            <w:r w:rsidRPr="003A7607">
              <w:rPr>
                <w:sz w:val="16"/>
                <w:szCs w:val="16"/>
                <w:lang w:bidi="ar-SA"/>
              </w:rPr>
              <w:t>0,03</w:t>
            </w:r>
          </w:p>
        </w:tc>
        <w:tc>
          <w:tcPr>
            <w:tcW w:w="143" w:type="pct"/>
            <w:tcBorders>
              <w:top w:val="nil"/>
              <w:left w:val="nil"/>
              <w:bottom w:val="single" w:sz="4" w:space="0" w:color="auto"/>
              <w:right w:val="single" w:sz="4" w:space="0" w:color="auto"/>
            </w:tcBorders>
            <w:shd w:val="clear" w:color="auto" w:fill="auto"/>
            <w:vAlign w:val="center"/>
            <w:hideMark/>
          </w:tcPr>
          <w:p w14:paraId="52305A90" w14:textId="77777777" w:rsidR="002407B4" w:rsidRPr="003A7607" w:rsidRDefault="002407B4" w:rsidP="0063640B">
            <w:pPr>
              <w:widowControl/>
              <w:autoSpaceDE/>
              <w:autoSpaceDN/>
              <w:jc w:val="center"/>
              <w:rPr>
                <w:sz w:val="16"/>
                <w:szCs w:val="16"/>
                <w:lang w:bidi="ar-SA"/>
              </w:rPr>
            </w:pPr>
            <w:r w:rsidRPr="003A7607">
              <w:rPr>
                <w:sz w:val="16"/>
                <w:szCs w:val="16"/>
                <w:lang w:bidi="ar-SA"/>
              </w:rPr>
              <w:t>0,03</w:t>
            </w:r>
          </w:p>
        </w:tc>
        <w:tc>
          <w:tcPr>
            <w:tcW w:w="143" w:type="pct"/>
            <w:tcBorders>
              <w:top w:val="nil"/>
              <w:left w:val="nil"/>
              <w:bottom w:val="single" w:sz="4" w:space="0" w:color="auto"/>
              <w:right w:val="single" w:sz="4" w:space="0" w:color="auto"/>
            </w:tcBorders>
            <w:shd w:val="clear" w:color="auto" w:fill="auto"/>
            <w:vAlign w:val="center"/>
            <w:hideMark/>
          </w:tcPr>
          <w:p w14:paraId="240F39A1"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3" w:type="pct"/>
            <w:tcBorders>
              <w:top w:val="nil"/>
              <w:left w:val="nil"/>
              <w:bottom w:val="single" w:sz="4" w:space="0" w:color="auto"/>
              <w:right w:val="single" w:sz="4" w:space="0" w:color="auto"/>
            </w:tcBorders>
            <w:shd w:val="clear" w:color="auto" w:fill="auto"/>
            <w:vAlign w:val="center"/>
            <w:hideMark/>
          </w:tcPr>
          <w:p w14:paraId="77229DDE"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5" w:type="pct"/>
            <w:tcBorders>
              <w:top w:val="nil"/>
              <w:left w:val="nil"/>
              <w:bottom w:val="single" w:sz="4" w:space="0" w:color="auto"/>
              <w:right w:val="single" w:sz="4" w:space="0" w:color="auto"/>
            </w:tcBorders>
            <w:shd w:val="clear" w:color="auto" w:fill="auto"/>
            <w:vAlign w:val="center"/>
            <w:hideMark/>
          </w:tcPr>
          <w:p w14:paraId="060F3953" w14:textId="77777777" w:rsidR="002407B4" w:rsidRPr="003A7607" w:rsidRDefault="002407B4" w:rsidP="0063640B">
            <w:pPr>
              <w:widowControl/>
              <w:autoSpaceDE/>
              <w:autoSpaceDN/>
              <w:jc w:val="center"/>
              <w:rPr>
                <w:sz w:val="16"/>
                <w:szCs w:val="16"/>
                <w:lang w:bidi="ar-SA"/>
              </w:rPr>
            </w:pPr>
            <w:r w:rsidRPr="003A7607">
              <w:rPr>
                <w:sz w:val="16"/>
                <w:szCs w:val="16"/>
                <w:lang w:bidi="ar-SA"/>
              </w:rPr>
              <w:t>0,19</w:t>
            </w:r>
          </w:p>
        </w:tc>
        <w:tc>
          <w:tcPr>
            <w:tcW w:w="131" w:type="pct"/>
            <w:tcBorders>
              <w:top w:val="nil"/>
              <w:left w:val="nil"/>
              <w:bottom w:val="single" w:sz="4" w:space="0" w:color="auto"/>
              <w:right w:val="single" w:sz="4" w:space="0" w:color="auto"/>
            </w:tcBorders>
            <w:shd w:val="clear" w:color="auto" w:fill="auto"/>
            <w:vAlign w:val="center"/>
            <w:hideMark/>
          </w:tcPr>
          <w:p w14:paraId="1116D961" w14:textId="77777777" w:rsidR="002407B4" w:rsidRPr="003A7607" w:rsidRDefault="002407B4" w:rsidP="0063640B">
            <w:pPr>
              <w:widowControl/>
              <w:autoSpaceDE/>
              <w:autoSpaceDN/>
              <w:jc w:val="center"/>
              <w:rPr>
                <w:sz w:val="16"/>
                <w:szCs w:val="16"/>
                <w:lang w:bidi="ar-SA"/>
              </w:rPr>
            </w:pPr>
            <w:r w:rsidRPr="003A7607">
              <w:rPr>
                <w:sz w:val="16"/>
                <w:szCs w:val="16"/>
                <w:lang w:bidi="ar-SA"/>
              </w:rPr>
              <w:t>0,19</w:t>
            </w:r>
          </w:p>
        </w:tc>
        <w:tc>
          <w:tcPr>
            <w:tcW w:w="157" w:type="pct"/>
            <w:tcBorders>
              <w:top w:val="nil"/>
              <w:left w:val="nil"/>
              <w:bottom w:val="single" w:sz="4" w:space="0" w:color="auto"/>
              <w:right w:val="single" w:sz="4" w:space="0" w:color="auto"/>
            </w:tcBorders>
            <w:shd w:val="clear" w:color="auto" w:fill="auto"/>
            <w:vAlign w:val="center"/>
            <w:hideMark/>
          </w:tcPr>
          <w:p w14:paraId="349E28DE"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7" w:type="pct"/>
            <w:tcBorders>
              <w:top w:val="nil"/>
              <w:left w:val="nil"/>
              <w:bottom w:val="single" w:sz="4" w:space="0" w:color="auto"/>
              <w:right w:val="single" w:sz="4" w:space="0" w:color="auto"/>
            </w:tcBorders>
            <w:shd w:val="clear" w:color="auto" w:fill="auto"/>
            <w:vAlign w:val="center"/>
            <w:hideMark/>
          </w:tcPr>
          <w:p w14:paraId="3292A331"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6" w:type="pct"/>
            <w:tcBorders>
              <w:top w:val="nil"/>
              <w:left w:val="nil"/>
              <w:bottom w:val="single" w:sz="4" w:space="0" w:color="auto"/>
              <w:right w:val="single" w:sz="4" w:space="0" w:color="auto"/>
            </w:tcBorders>
            <w:shd w:val="clear" w:color="auto" w:fill="auto"/>
            <w:vAlign w:val="center"/>
            <w:hideMark/>
          </w:tcPr>
          <w:p w14:paraId="3E8B60C6" w14:textId="77777777" w:rsidR="002407B4" w:rsidRPr="003A7607" w:rsidRDefault="002407B4" w:rsidP="0063640B">
            <w:pPr>
              <w:widowControl/>
              <w:autoSpaceDE/>
              <w:autoSpaceDN/>
              <w:jc w:val="center"/>
              <w:rPr>
                <w:sz w:val="16"/>
                <w:szCs w:val="16"/>
                <w:lang w:bidi="ar-SA"/>
              </w:rPr>
            </w:pPr>
            <w:r w:rsidRPr="003A7607">
              <w:rPr>
                <w:sz w:val="16"/>
                <w:szCs w:val="16"/>
                <w:lang w:bidi="ar-SA"/>
              </w:rPr>
              <w:t>0,02</w:t>
            </w:r>
          </w:p>
        </w:tc>
        <w:tc>
          <w:tcPr>
            <w:tcW w:w="179" w:type="pct"/>
            <w:tcBorders>
              <w:top w:val="nil"/>
              <w:left w:val="nil"/>
              <w:bottom w:val="single" w:sz="4" w:space="0" w:color="auto"/>
              <w:right w:val="single" w:sz="4" w:space="0" w:color="auto"/>
            </w:tcBorders>
            <w:shd w:val="clear" w:color="auto" w:fill="auto"/>
            <w:vAlign w:val="center"/>
            <w:hideMark/>
          </w:tcPr>
          <w:p w14:paraId="040C5AD5" w14:textId="77777777" w:rsidR="002407B4" w:rsidRPr="003A7607" w:rsidRDefault="002407B4" w:rsidP="0063640B">
            <w:pPr>
              <w:widowControl/>
              <w:autoSpaceDE/>
              <w:autoSpaceDN/>
              <w:jc w:val="center"/>
              <w:rPr>
                <w:sz w:val="16"/>
                <w:szCs w:val="16"/>
                <w:lang w:bidi="ar-SA"/>
              </w:rPr>
            </w:pPr>
            <w:r w:rsidRPr="003A7607">
              <w:rPr>
                <w:sz w:val="16"/>
                <w:szCs w:val="16"/>
                <w:lang w:bidi="ar-SA"/>
              </w:rPr>
              <w:t>0,02</w:t>
            </w:r>
          </w:p>
        </w:tc>
        <w:tc>
          <w:tcPr>
            <w:tcW w:w="163" w:type="pct"/>
            <w:gridSpan w:val="2"/>
            <w:tcBorders>
              <w:top w:val="nil"/>
              <w:left w:val="nil"/>
              <w:bottom w:val="single" w:sz="4" w:space="0" w:color="auto"/>
              <w:right w:val="single" w:sz="4" w:space="0" w:color="auto"/>
            </w:tcBorders>
            <w:shd w:val="clear" w:color="auto" w:fill="auto"/>
            <w:vAlign w:val="center"/>
            <w:hideMark/>
          </w:tcPr>
          <w:p w14:paraId="69055B1E"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6" w:type="pct"/>
            <w:tcBorders>
              <w:top w:val="nil"/>
              <w:left w:val="nil"/>
              <w:bottom w:val="single" w:sz="4" w:space="0" w:color="auto"/>
              <w:right w:val="single" w:sz="4" w:space="0" w:color="auto"/>
            </w:tcBorders>
            <w:shd w:val="clear" w:color="auto" w:fill="auto"/>
            <w:vAlign w:val="center"/>
            <w:hideMark/>
          </w:tcPr>
          <w:p w14:paraId="0D858184"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7" w:type="pct"/>
            <w:tcBorders>
              <w:top w:val="nil"/>
              <w:left w:val="nil"/>
              <w:bottom w:val="single" w:sz="4" w:space="0" w:color="auto"/>
              <w:right w:val="single" w:sz="4" w:space="0" w:color="auto"/>
            </w:tcBorders>
            <w:shd w:val="clear" w:color="auto" w:fill="auto"/>
            <w:vAlign w:val="center"/>
            <w:hideMark/>
          </w:tcPr>
          <w:p w14:paraId="55C662D8" w14:textId="77777777" w:rsidR="002407B4" w:rsidRPr="003A7607" w:rsidRDefault="002407B4" w:rsidP="0063640B">
            <w:pPr>
              <w:widowControl/>
              <w:autoSpaceDE/>
              <w:autoSpaceDN/>
              <w:jc w:val="center"/>
              <w:rPr>
                <w:sz w:val="16"/>
                <w:szCs w:val="16"/>
                <w:lang w:bidi="ar-SA"/>
              </w:rPr>
            </w:pPr>
            <w:r w:rsidRPr="003A7607">
              <w:rPr>
                <w:sz w:val="16"/>
                <w:szCs w:val="16"/>
                <w:lang w:bidi="ar-SA"/>
              </w:rPr>
              <w:t>1,11</w:t>
            </w:r>
          </w:p>
        </w:tc>
        <w:tc>
          <w:tcPr>
            <w:tcW w:w="179" w:type="pct"/>
            <w:tcBorders>
              <w:top w:val="nil"/>
              <w:left w:val="nil"/>
              <w:bottom w:val="single" w:sz="4" w:space="0" w:color="auto"/>
              <w:right w:val="single" w:sz="4" w:space="0" w:color="auto"/>
            </w:tcBorders>
            <w:shd w:val="clear" w:color="auto" w:fill="auto"/>
            <w:vAlign w:val="center"/>
            <w:hideMark/>
          </w:tcPr>
          <w:p w14:paraId="36CAD3A8" w14:textId="77777777" w:rsidR="002407B4" w:rsidRPr="003A7607" w:rsidRDefault="002407B4" w:rsidP="0063640B">
            <w:pPr>
              <w:widowControl/>
              <w:autoSpaceDE/>
              <w:autoSpaceDN/>
              <w:jc w:val="center"/>
              <w:rPr>
                <w:sz w:val="16"/>
                <w:szCs w:val="16"/>
                <w:lang w:bidi="ar-SA"/>
              </w:rPr>
            </w:pPr>
            <w:r w:rsidRPr="003A7607">
              <w:rPr>
                <w:sz w:val="16"/>
                <w:szCs w:val="16"/>
                <w:lang w:bidi="ar-SA"/>
              </w:rPr>
              <w:t>1,11</w:t>
            </w:r>
          </w:p>
        </w:tc>
      </w:tr>
      <w:tr w:rsidR="0063640B" w:rsidRPr="003A7607" w14:paraId="459C0ABA" w14:textId="77777777" w:rsidTr="00454513">
        <w:trPr>
          <w:gridAfter w:val="1"/>
          <w:wAfter w:w="3" w:type="pct"/>
          <w:trHeight w:val="20"/>
        </w:trPr>
        <w:tc>
          <w:tcPr>
            <w:tcW w:w="108" w:type="pct"/>
            <w:tcBorders>
              <w:top w:val="nil"/>
              <w:left w:val="single" w:sz="4" w:space="0" w:color="auto"/>
              <w:bottom w:val="single" w:sz="4" w:space="0" w:color="auto"/>
              <w:right w:val="single" w:sz="4" w:space="0" w:color="auto"/>
            </w:tcBorders>
            <w:shd w:val="clear" w:color="auto" w:fill="auto"/>
            <w:vAlign w:val="center"/>
          </w:tcPr>
          <w:p w14:paraId="4D3C71EF" w14:textId="1C521B9C" w:rsidR="002407B4" w:rsidRPr="003A7607" w:rsidRDefault="00BA3528" w:rsidP="0063640B">
            <w:pPr>
              <w:widowControl/>
              <w:autoSpaceDE/>
              <w:autoSpaceDN/>
              <w:jc w:val="center"/>
              <w:rPr>
                <w:sz w:val="16"/>
                <w:szCs w:val="16"/>
                <w:lang w:bidi="ar-SA"/>
              </w:rPr>
            </w:pPr>
            <w:r w:rsidRPr="003A7607">
              <w:rPr>
                <w:sz w:val="16"/>
                <w:szCs w:val="16"/>
                <w:lang w:bidi="ar-SA"/>
              </w:rPr>
              <w:t>10</w:t>
            </w:r>
          </w:p>
        </w:tc>
        <w:tc>
          <w:tcPr>
            <w:tcW w:w="1915" w:type="pct"/>
            <w:tcBorders>
              <w:top w:val="nil"/>
              <w:left w:val="nil"/>
              <w:bottom w:val="single" w:sz="4" w:space="0" w:color="auto"/>
              <w:right w:val="single" w:sz="4" w:space="0" w:color="auto"/>
            </w:tcBorders>
            <w:shd w:val="clear" w:color="auto" w:fill="auto"/>
            <w:noWrap/>
            <w:vAlign w:val="center"/>
            <w:hideMark/>
          </w:tcPr>
          <w:p w14:paraId="22EBB2CC" w14:textId="77777777" w:rsidR="002407B4" w:rsidRPr="003A7607" w:rsidRDefault="002407B4" w:rsidP="0063640B">
            <w:pPr>
              <w:widowControl/>
              <w:autoSpaceDE/>
              <w:autoSpaceDN/>
              <w:rPr>
                <w:sz w:val="16"/>
                <w:szCs w:val="16"/>
                <w:lang w:bidi="ar-SA"/>
              </w:rPr>
            </w:pPr>
            <w:r w:rsidRPr="003A7607">
              <w:rPr>
                <w:sz w:val="16"/>
                <w:szCs w:val="16"/>
                <w:lang w:bidi="ar-SA"/>
              </w:rPr>
              <w:t>Котельная № 2 с. Кукобой (газ)</w:t>
            </w:r>
          </w:p>
        </w:tc>
        <w:tc>
          <w:tcPr>
            <w:tcW w:w="143" w:type="pct"/>
            <w:tcBorders>
              <w:top w:val="nil"/>
              <w:left w:val="nil"/>
              <w:bottom w:val="single" w:sz="4" w:space="0" w:color="auto"/>
              <w:right w:val="single" w:sz="4" w:space="0" w:color="auto"/>
            </w:tcBorders>
            <w:shd w:val="clear" w:color="auto" w:fill="auto"/>
            <w:vAlign w:val="center"/>
            <w:hideMark/>
          </w:tcPr>
          <w:p w14:paraId="4736EED6"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3" w:type="pct"/>
            <w:tcBorders>
              <w:top w:val="nil"/>
              <w:left w:val="nil"/>
              <w:bottom w:val="single" w:sz="4" w:space="0" w:color="auto"/>
              <w:right w:val="single" w:sz="4" w:space="0" w:color="auto"/>
            </w:tcBorders>
            <w:shd w:val="clear" w:color="auto" w:fill="auto"/>
            <w:vAlign w:val="center"/>
            <w:hideMark/>
          </w:tcPr>
          <w:p w14:paraId="21756076"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3" w:type="pct"/>
            <w:tcBorders>
              <w:top w:val="nil"/>
              <w:left w:val="nil"/>
              <w:bottom w:val="single" w:sz="4" w:space="0" w:color="auto"/>
              <w:right w:val="single" w:sz="4" w:space="0" w:color="auto"/>
            </w:tcBorders>
            <w:shd w:val="clear" w:color="auto" w:fill="auto"/>
            <w:vAlign w:val="center"/>
            <w:hideMark/>
          </w:tcPr>
          <w:p w14:paraId="2F0244BE" w14:textId="77777777" w:rsidR="002407B4" w:rsidRPr="003A7607" w:rsidRDefault="002407B4" w:rsidP="0063640B">
            <w:pPr>
              <w:widowControl/>
              <w:autoSpaceDE/>
              <w:autoSpaceDN/>
              <w:jc w:val="center"/>
              <w:rPr>
                <w:sz w:val="16"/>
                <w:szCs w:val="16"/>
                <w:lang w:bidi="ar-SA"/>
              </w:rPr>
            </w:pPr>
            <w:r w:rsidRPr="003A7607">
              <w:rPr>
                <w:sz w:val="16"/>
                <w:szCs w:val="16"/>
                <w:lang w:bidi="ar-SA"/>
              </w:rPr>
              <w:t>1,34</w:t>
            </w:r>
          </w:p>
        </w:tc>
        <w:tc>
          <w:tcPr>
            <w:tcW w:w="143" w:type="pct"/>
            <w:tcBorders>
              <w:top w:val="nil"/>
              <w:left w:val="nil"/>
              <w:bottom w:val="single" w:sz="4" w:space="0" w:color="auto"/>
              <w:right w:val="single" w:sz="4" w:space="0" w:color="auto"/>
            </w:tcBorders>
            <w:shd w:val="clear" w:color="auto" w:fill="auto"/>
            <w:vAlign w:val="center"/>
            <w:hideMark/>
          </w:tcPr>
          <w:p w14:paraId="0513F782" w14:textId="77777777" w:rsidR="002407B4" w:rsidRPr="003A7607" w:rsidRDefault="002407B4" w:rsidP="0063640B">
            <w:pPr>
              <w:widowControl/>
              <w:autoSpaceDE/>
              <w:autoSpaceDN/>
              <w:jc w:val="center"/>
              <w:rPr>
                <w:sz w:val="16"/>
                <w:szCs w:val="16"/>
                <w:lang w:bidi="ar-SA"/>
              </w:rPr>
            </w:pPr>
            <w:r w:rsidRPr="003A7607">
              <w:rPr>
                <w:sz w:val="16"/>
                <w:szCs w:val="16"/>
                <w:lang w:bidi="ar-SA"/>
              </w:rPr>
              <w:t>1,34</w:t>
            </w:r>
          </w:p>
        </w:tc>
        <w:tc>
          <w:tcPr>
            <w:tcW w:w="143" w:type="pct"/>
            <w:tcBorders>
              <w:top w:val="nil"/>
              <w:left w:val="nil"/>
              <w:bottom w:val="single" w:sz="4" w:space="0" w:color="auto"/>
              <w:right w:val="single" w:sz="4" w:space="0" w:color="auto"/>
            </w:tcBorders>
            <w:shd w:val="clear" w:color="auto" w:fill="auto"/>
            <w:vAlign w:val="center"/>
            <w:hideMark/>
          </w:tcPr>
          <w:p w14:paraId="6A0AD877"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3" w:type="pct"/>
            <w:tcBorders>
              <w:top w:val="nil"/>
              <w:left w:val="nil"/>
              <w:bottom w:val="single" w:sz="4" w:space="0" w:color="auto"/>
              <w:right w:val="single" w:sz="4" w:space="0" w:color="auto"/>
            </w:tcBorders>
            <w:shd w:val="clear" w:color="auto" w:fill="auto"/>
            <w:vAlign w:val="center"/>
            <w:hideMark/>
          </w:tcPr>
          <w:p w14:paraId="3D1F4DCF"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3" w:type="pct"/>
            <w:tcBorders>
              <w:top w:val="nil"/>
              <w:left w:val="nil"/>
              <w:bottom w:val="single" w:sz="4" w:space="0" w:color="auto"/>
              <w:right w:val="single" w:sz="4" w:space="0" w:color="auto"/>
            </w:tcBorders>
            <w:shd w:val="clear" w:color="auto" w:fill="auto"/>
            <w:vAlign w:val="center"/>
            <w:hideMark/>
          </w:tcPr>
          <w:p w14:paraId="74F8CC59" w14:textId="77777777" w:rsidR="002407B4" w:rsidRPr="003A7607" w:rsidRDefault="002407B4" w:rsidP="0063640B">
            <w:pPr>
              <w:widowControl/>
              <w:autoSpaceDE/>
              <w:autoSpaceDN/>
              <w:jc w:val="center"/>
              <w:rPr>
                <w:sz w:val="16"/>
                <w:szCs w:val="16"/>
                <w:lang w:bidi="ar-SA"/>
              </w:rPr>
            </w:pPr>
            <w:r w:rsidRPr="003A7607">
              <w:rPr>
                <w:sz w:val="16"/>
                <w:szCs w:val="16"/>
                <w:lang w:bidi="ar-SA"/>
              </w:rPr>
              <w:t>0,03</w:t>
            </w:r>
          </w:p>
        </w:tc>
        <w:tc>
          <w:tcPr>
            <w:tcW w:w="143" w:type="pct"/>
            <w:tcBorders>
              <w:top w:val="nil"/>
              <w:left w:val="nil"/>
              <w:bottom w:val="single" w:sz="4" w:space="0" w:color="auto"/>
              <w:right w:val="single" w:sz="4" w:space="0" w:color="auto"/>
            </w:tcBorders>
            <w:shd w:val="clear" w:color="auto" w:fill="auto"/>
            <w:vAlign w:val="center"/>
            <w:hideMark/>
          </w:tcPr>
          <w:p w14:paraId="07C45D7C" w14:textId="77777777" w:rsidR="002407B4" w:rsidRPr="003A7607" w:rsidRDefault="002407B4" w:rsidP="0063640B">
            <w:pPr>
              <w:widowControl/>
              <w:autoSpaceDE/>
              <w:autoSpaceDN/>
              <w:jc w:val="center"/>
              <w:rPr>
                <w:sz w:val="16"/>
                <w:szCs w:val="16"/>
                <w:lang w:bidi="ar-SA"/>
              </w:rPr>
            </w:pPr>
            <w:r w:rsidRPr="003A7607">
              <w:rPr>
                <w:sz w:val="16"/>
                <w:szCs w:val="16"/>
                <w:lang w:bidi="ar-SA"/>
              </w:rPr>
              <w:t>0,03</w:t>
            </w:r>
          </w:p>
        </w:tc>
        <w:tc>
          <w:tcPr>
            <w:tcW w:w="143" w:type="pct"/>
            <w:tcBorders>
              <w:top w:val="nil"/>
              <w:left w:val="nil"/>
              <w:bottom w:val="single" w:sz="4" w:space="0" w:color="auto"/>
              <w:right w:val="single" w:sz="4" w:space="0" w:color="auto"/>
            </w:tcBorders>
            <w:shd w:val="clear" w:color="auto" w:fill="auto"/>
            <w:vAlign w:val="center"/>
            <w:hideMark/>
          </w:tcPr>
          <w:p w14:paraId="134307EF"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3" w:type="pct"/>
            <w:tcBorders>
              <w:top w:val="nil"/>
              <w:left w:val="nil"/>
              <w:bottom w:val="single" w:sz="4" w:space="0" w:color="auto"/>
              <w:right w:val="single" w:sz="4" w:space="0" w:color="auto"/>
            </w:tcBorders>
            <w:shd w:val="clear" w:color="auto" w:fill="auto"/>
            <w:vAlign w:val="center"/>
            <w:hideMark/>
          </w:tcPr>
          <w:p w14:paraId="0D9423E9"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5" w:type="pct"/>
            <w:tcBorders>
              <w:top w:val="nil"/>
              <w:left w:val="nil"/>
              <w:bottom w:val="single" w:sz="4" w:space="0" w:color="auto"/>
              <w:right w:val="single" w:sz="4" w:space="0" w:color="auto"/>
            </w:tcBorders>
            <w:shd w:val="clear" w:color="auto" w:fill="auto"/>
            <w:vAlign w:val="center"/>
            <w:hideMark/>
          </w:tcPr>
          <w:p w14:paraId="07324B15" w14:textId="77777777" w:rsidR="002407B4" w:rsidRPr="003A7607" w:rsidRDefault="002407B4" w:rsidP="0063640B">
            <w:pPr>
              <w:widowControl/>
              <w:autoSpaceDE/>
              <w:autoSpaceDN/>
              <w:jc w:val="center"/>
              <w:rPr>
                <w:sz w:val="16"/>
                <w:szCs w:val="16"/>
                <w:lang w:bidi="ar-SA"/>
              </w:rPr>
            </w:pPr>
            <w:r w:rsidRPr="003A7607">
              <w:rPr>
                <w:sz w:val="16"/>
                <w:szCs w:val="16"/>
                <w:lang w:bidi="ar-SA"/>
              </w:rPr>
              <w:t>0,09</w:t>
            </w:r>
          </w:p>
        </w:tc>
        <w:tc>
          <w:tcPr>
            <w:tcW w:w="131" w:type="pct"/>
            <w:tcBorders>
              <w:top w:val="nil"/>
              <w:left w:val="nil"/>
              <w:bottom w:val="single" w:sz="4" w:space="0" w:color="auto"/>
              <w:right w:val="single" w:sz="4" w:space="0" w:color="auto"/>
            </w:tcBorders>
            <w:shd w:val="clear" w:color="auto" w:fill="auto"/>
            <w:vAlign w:val="center"/>
            <w:hideMark/>
          </w:tcPr>
          <w:p w14:paraId="2F772944" w14:textId="77777777" w:rsidR="002407B4" w:rsidRPr="003A7607" w:rsidRDefault="002407B4" w:rsidP="0063640B">
            <w:pPr>
              <w:widowControl/>
              <w:autoSpaceDE/>
              <w:autoSpaceDN/>
              <w:jc w:val="center"/>
              <w:rPr>
                <w:sz w:val="16"/>
                <w:szCs w:val="16"/>
                <w:lang w:bidi="ar-SA"/>
              </w:rPr>
            </w:pPr>
            <w:r w:rsidRPr="003A7607">
              <w:rPr>
                <w:sz w:val="16"/>
                <w:szCs w:val="16"/>
                <w:lang w:bidi="ar-SA"/>
              </w:rPr>
              <w:t>0,09</w:t>
            </w:r>
          </w:p>
        </w:tc>
        <w:tc>
          <w:tcPr>
            <w:tcW w:w="157" w:type="pct"/>
            <w:tcBorders>
              <w:top w:val="nil"/>
              <w:left w:val="nil"/>
              <w:bottom w:val="single" w:sz="4" w:space="0" w:color="auto"/>
              <w:right w:val="single" w:sz="4" w:space="0" w:color="auto"/>
            </w:tcBorders>
            <w:shd w:val="clear" w:color="auto" w:fill="auto"/>
            <w:vAlign w:val="center"/>
            <w:hideMark/>
          </w:tcPr>
          <w:p w14:paraId="0976D7DE"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7" w:type="pct"/>
            <w:tcBorders>
              <w:top w:val="nil"/>
              <w:left w:val="nil"/>
              <w:bottom w:val="single" w:sz="4" w:space="0" w:color="auto"/>
              <w:right w:val="single" w:sz="4" w:space="0" w:color="auto"/>
            </w:tcBorders>
            <w:shd w:val="clear" w:color="auto" w:fill="auto"/>
            <w:vAlign w:val="center"/>
            <w:hideMark/>
          </w:tcPr>
          <w:p w14:paraId="2F442209"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6" w:type="pct"/>
            <w:tcBorders>
              <w:top w:val="nil"/>
              <w:left w:val="nil"/>
              <w:bottom w:val="single" w:sz="4" w:space="0" w:color="auto"/>
              <w:right w:val="single" w:sz="4" w:space="0" w:color="auto"/>
            </w:tcBorders>
            <w:shd w:val="clear" w:color="auto" w:fill="auto"/>
            <w:vAlign w:val="center"/>
            <w:hideMark/>
          </w:tcPr>
          <w:p w14:paraId="63DA8A8F" w14:textId="77777777" w:rsidR="002407B4" w:rsidRPr="003A7607" w:rsidRDefault="002407B4" w:rsidP="0063640B">
            <w:pPr>
              <w:widowControl/>
              <w:autoSpaceDE/>
              <w:autoSpaceDN/>
              <w:jc w:val="center"/>
              <w:rPr>
                <w:sz w:val="16"/>
                <w:szCs w:val="16"/>
                <w:lang w:bidi="ar-SA"/>
              </w:rPr>
            </w:pPr>
            <w:r w:rsidRPr="003A7607">
              <w:rPr>
                <w:sz w:val="16"/>
                <w:szCs w:val="16"/>
                <w:lang w:bidi="ar-SA"/>
              </w:rPr>
              <w:t>0,01</w:t>
            </w:r>
          </w:p>
        </w:tc>
        <w:tc>
          <w:tcPr>
            <w:tcW w:w="179" w:type="pct"/>
            <w:tcBorders>
              <w:top w:val="nil"/>
              <w:left w:val="nil"/>
              <w:bottom w:val="single" w:sz="4" w:space="0" w:color="auto"/>
              <w:right w:val="single" w:sz="4" w:space="0" w:color="auto"/>
            </w:tcBorders>
            <w:shd w:val="clear" w:color="auto" w:fill="auto"/>
            <w:vAlign w:val="center"/>
            <w:hideMark/>
          </w:tcPr>
          <w:p w14:paraId="5202813D" w14:textId="77777777" w:rsidR="002407B4" w:rsidRPr="003A7607" w:rsidRDefault="002407B4" w:rsidP="0063640B">
            <w:pPr>
              <w:widowControl/>
              <w:autoSpaceDE/>
              <w:autoSpaceDN/>
              <w:jc w:val="center"/>
              <w:rPr>
                <w:sz w:val="16"/>
                <w:szCs w:val="16"/>
                <w:lang w:bidi="ar-SA"/>
              </w:rPr>
            </w:pPr>
            <w:r w:rsidRPr="003A7607">
              <w:rPr>
                <w:sz w:val="16"/>
                <w:szCs w:val="16"/>
                <w:lang w:bidi="ar-SA"/>
              </w:rPr>
              <w:t>0,01</w:t>
            </w:r>
          </w:p>
        </w:tc>
        <w:tc>
          <w:tcPr>
            <w:tcW w:w="163" w:type="pct"/>
            <w:gridSpan w:val="2"/>
            <w:tcBorders>
              <w:top w:val="nil"/>
              <w:left w:val="nil"/>
              <w:bottom w:val="single" w:sz="4" w:space="0" w:color="auto"/>
              <w:right w:val="single" w:sz="4" w:space="0" w:color="auto"/>
            </w:tcBorders>
            <w:shd w:val="clear" w:color="auto" w:fill="auto"/>
            <w:vAlign w:val="center"/>
            <w:hideMark/>
          </w:tcPr>
          <w:p w14:paraId="4524F393"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6" w:type="pct"/>
            <w:tcBorders>
              <w:top w:val="nil"/>
              <w:left w:val="nil"/>
              <w:bottom w:val="single" w:sz="4" w:space="0" w:color="auto"/>
              <w:right w:val="single" w:sz="4" w:space="0" w:color="auto"/>
            </w:tcBorders>
            <w:shd w:val="clear" w:color="auto" w:fill="auto"/>
            <w:vAlign w:val="center"/>
            <w:hideMark/>
          </w:tcPr>
          <w:p w14:paraId="35A13641"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7" w:type="pct"/>
            <w:tcBorders>
              <w:top w:val="nil"/>
              <w:left w:val="nil"/>
              <w:bottom w:val="single" w:sz="4" w:space="0" w:color="auto"/>
              <w:right w:val="single" w:sz="4" w:space="0" w:color="auto"/>
            </w:tcBorders>
            <w:shd w:val="clear" w:color="auto" w:fill="auto"/>
            <w:vAlign w:val="center"/>
            <w:hideMark/>
          </w:tcPr>
          <w:p w14:paraId="04AB2C04" w14:textId="77777777" w:rsidR="002407B4" w:rsidRPr="003A7607" w:rsidRDefault="002407B4" w:rsidP="0063640B">
            <w:pPr>
              <w:widowControl/>
              <w:autoSpaceDE/>
              <w:autoSpaceDN/>
              <w:jc w:val="center"/>
              <w:rPr>
                <w:sz w:val="16"/>
                <w:szCs w:val="16"/>
                <w:lang w:bidi="ar-SA"/>
              </w:rPr>
            </w:pPr>
            <w:r w:rsidRPr="003A7607">
              <w:rPr>
                <w:sz w:val="16"/>
                <w:szCs w:val="16"/>
                <w:lang w:bidi="ar-SA"/>
              </w:rPr>
              <w:t>1,21</w:t>
            </w:r>
          </w:p>
        </w:tc>
        <w:tc>
          <w:tcPr>
            <w:tcW w:w="179" w:type="pct"/>
            <w:tcBorders>
              <w:top w:val="nil"/>
              <w:left w:val="nil"/>
              <w:bottom w:val="single" w:sz="4" w:space="0" w:color="auto"/>
              <w:right w:val="single" w:sz="4" w:space="0" w:color="auto"/>
            </w:tcBorders>
            <w:shd w:val="clear" w:color="auto" w:fill="auto"/>
            <w:vAlign w:val="center"/>
            <w:hideMark/>
          </w:tcPr>
          <w:p w14:paraId="35C4451C" w14:textId="77777777" w:rsidR="002407B4" w:rsidRPr="003A7607" w:rsidRDefault="002407B4" w:rsidP="0063640B">
            <w:pPr>
              <w:widowControl/>
              <w:autoSpaceDE/>
              <w:autoSpaceDN/>
              <w:jc w:val="center"/>
              <w:rPr>
                <w:sz w:val="16"/>
                <w:szCs w:val="16"/>
                <w:lang w:bidi="ar-SA"/>
              </w:rPr>
            </w:pPr>
            <w:r w:rsidRPr="003A7607">
              <w:rPr>
                <w:sz w:val="16"/>
                <w:szCs w:val="16"/>
                <w:lang w:bidi="ar-SA"/>
              </w:rPr>
              <w:t>1,21</w:t>
            </w:r>
          </w:p>
        </w:tc>
      </w:tr>
      <w:tr w:rsidR="0063640B" w:rsidRPr="003A7607" w14:paraId="0452896C" w14:textId="77777777" w:rsidTr="00454513">
        <w:trPr>
          <w:gridAfter w:val="1"/>
          <w:wAfter w:w="3" w:type="pct"/>
          <w:trHeight w:val="20"/>
        </w:trPr>
        <w:tc>
          <w:tcPr>
            <w:tcW w:w="108" w:type="pct"/>
            <w:tcBorders>
              <w:top w:val="nil"/>
              <w:left w:val="single" w:sz="4" w:space="0" w:color="auto"/>
              <w:bottom w:val="single" w:sz="4" w:space="0" w:color="auto"/>
              <w:right w:val="single" w:sz="4" w:space="0" w:color="auto"/>
            </w:tcBorders>
            <w:shd w:val="clear" w:color="auto" w:fill="auto"/>
            <w:vAlign w:val="center"/>
          </w:tcPr>
          <w:p w14:paraId="0E546D52" w14:textId="5457BA46" w:rsidR="002407B4" w:rsidRPr="003A7607" w:rsidRDefault="00BA3528" w:rsidP="0063640B">
            <w:pPr>
              <w:widowControl/>
              <w:autoSpaceDE/>
              <w:autoSpaceDN/>
              <w:jc w:val="center"/>
              <w:rPr>
                <w:sz w:val="16"/>
                <w:szCs w:val="16"/>
                <w:lang w:bidi="ar-SA"/>
              </w:rPr>
            </w:pPr>
            <w:r w:rsidRPr="003A7607">
              <w:rPr>
                <w:sz w:val="16"/>
                <w:szCs w:val="16"/>
                <w:lang w:bidi="ar-SA"/>
              </w:rPr>
              <w:t>11</w:t>
            </w:r>
          </w:p>
        </w:tc>
        <w:tc>
          <w:tcPr>
            <w:tcW w:w="1915" w:type="pct"/>
            <w:tcBorders>
              <w:top w:val="nil"/>
              <w:left w:val="nil"/>
              <w:bottom w:val="single" w:sz="4" w:space="0" w:color="auto"/>
              <w:right w:val="single" w:sz="4" w:space="0" w:color="auto"/>
            </w:tcBorders>
            <w:shd w:val="clear" w:color="auto" w:fill="auto"/>
            <w:noWrap/>
            <w:vAlign w:val="center"/>
            <w:hideMark/>
          </w:tcPr>
          <w:p w14:paraId="57F29DE8" w14:textId="77777777" w:rsidR="002407B4" w:rsidRPr="003A7607" w:rsidRDefault="002407B4" w:rsidP="0063640B">
            <w:pPr>
              <w:widowControl/>
              <w:autoSpaceDE/>
              <w:autoSpaceDN/>
              <w:rPr>
                <w:sz w:val="16"/>
                <w:szCs w:val="16"/>
                <w:lang w:bidi="ar-SA"/>
              </w:rPr>
            </w:pPr>
            <w:r w:rsidRPr="003A7607">
              <w:rPr>
                <w:sz w:val="16"/>
                <w:szCs w:val="16"/>
                <w:lang w:bidi="ar-SA"/>
              </w:rPr>
              <w:t>Котельная (дошк. группы) с. Семёновское (газ)</w:t>
            </w:r>
          </w:p>
        </w:tc>
        <w:tc>
          <w:tcPr>
            <w:tcW w:w="143" w:type="pct"/>
            <w:tcBorders>
              <w:top w:val="nil"/>
              <w:left w:val="nil"/>
              <w:bottom w:val="single" w:sz="4" w:space="0" w:color="auto"/>
              <w:right w:val="single" w:sz="4" w:space="0" w:color="auto"/>
            </w:tcBorders>
            <w:shd w:val="clear" w:color="auto" w:fill="auto"/>
            <w:vAlign w:val="center"/>
            <w:hideMark/>
          </w:tcPr>
          <w:p w14:paraId="11A0B330"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3" w:type="pct"/>
            <w:tcBorders>
              <w:top w:val="nil"/>
              <w:left w:val="nil"/>
              <w:bottom w:val="single" w:sz="4" w:space="0" w:color="auto"/>
              <w:right w:val="single" w:sz="4" w:space="0" w:color="auto"/>
            </w:tcBorders>
            <w:shd w:val="clear" w:color="auto" w:fill="auto"/>
            <w:vAlign w:val="center"/>
            <w:hideMark/>
          </w:tcPr>
          <w:p w14:paraId="5D06ED1C" w14:textId="77777777" w:rsidR="002407B4" w:rsidRPr="003A7607" w:rsidRDefault="002407B4" w:rsidP="0063640B">
            <w:pPr>
              <w:widowControl/>
              <w:autoSpaceDE/>
              <w:autoSpaceDN/>
              <w:jc w:val="center"/>
              <w:rPr>
                <w:sz w:val="16"/>
                <w:szCs w:val="16"/>
                <w:lang w:bidi="ar-SA"/>
              </w:rPr>
            </w:pPr>
            <w:r w:rsidRPr="003A7607">
              <w:rPr>
                <w:sz w:val="16"/>
                <w:szCs w:val="16"/>
                <w:lang w:bidi="ar-SA"/>
              </w:rPr>
              <w:t>0,15</w:t>
            </w:r>
          </w:p>
        </w:tc>
        <w:tc>
          <w:tcPr>
            <w:tcW w:w="143" w:type="pct"/>
            <w:tcBorders>
              <w:top w:val="nil"/>
              <w:left w:val="nil"/>
              <w:bottom w:val="single" w:sz="4" w:space="0" w:color="auto"/>
              <w:right w:val="single" w:sz="4" w:space="0" w:color="auto"/>
            </w:tcBorders>
            <w:shd w:val="clear" w:color="auto" w:fill="auto"/>
            <w:vAlign w:val="center"/>
            <w:hideMark/>
          </w:tcPr>
          <w:p w14:paraId="6DC33F9C" w14:textId="77777777" w:rsidR="002407B4" w:rsidRPr="003A7607" w:rsidRDefault="002407B4" w:rsidP="0063640B">
            <w:pPr>
              <w:widowControl/>
              <w:autoSpaceDE/>
              <w:autoSpaceDN/>
              <w:jc w:val="center"/>
              <w:rPr>
                <w:sz w:val="16"/>
                <w:szCs w:val="16"/>
                <w:lang w:bidi="ar-SA"/>
              </w:rPr>
            </w:pPr>
            <w:r w:rsidRPr="003A7607">
              <w:rPr>
                <w:sz w:val="16"/>
                <w:szCs w:val="16"/>
                <w:lang w:bidi="ar-SA"/>
              </w:rPr>
              <w:t>0,15</w:t>
            </w:r>
          </w:p>
        </w:tc>
        <w:tc>
          <w:tcPr>
            <w:tcW w:w="143" w:type="pct"/>
            <w:tcBorders>
              <w:top w:val="nil"/>
              <w:left w:val="nil"/>
              <w:bottom w:val="single" w:sz="4" w:space="0" w:color="auto"/>
              <w:right w:val="single" w:sz="4" w:space="0" w:color="auto"/>
            </w:tcBorders>
            <w:shd w:val="clear" w:color="auto" w:fill="auto"/>
            <w:vAlign w:val="center"/>
            <w:hideMark/>
          </w:tcPr>
          <w:p w14:paraId="766C27D9" w14:textId="77777777" w:rsidR="002407B4" w:rsidRPr="003A7607" w:rsidRDefault="002407B4" w:rsidP="0063640B">
            <w:pPr>
              <w:widowControl/>
              <w:autoSpaceDE/>
              <w:autoSpaceDN/>
              <w:jc w:val="center"/>
              <w:rPr>
                <w:sz w:val="16"/>
                <w:szCs w:val="16"/>
                <w:lang w:bidi="ar-SA"/>
              </w:rPr>
            </w:pPr>
            <w:r w:rsidRPr="003A7607">
              <w:rPr>
                <w:sz w:val="16"/>
                <w:szCs w:val="16"/>
                <w:lang w:bidi="ar-SA"/>
              </w:rPr>
              <w:t>0,15</w:t>
            </w:r>
          </w:p>
        </w:tc>
        <w:tc>
          <w:tcPr>
            <w:tcW w:w="143" w:type="pct"/>
            <w:tcBorders>
              <w:top w:val="nil"/>
              <w:left w:val="nil"/>
              <w:bottom w:val="single" w:sz="4" w:space="0" w:color="auto"/>
              <w:right w:val="single" w:sz="4" w:space="0" w:color="auto"/>
            </w:tcBorders>
            <w:shd w:val="clear" w:color="auto" w:fill="auto"/>
            <w:vAlign w:val="center"/>
            <w:hideMark/>
          </w:tcPr>
          <w:p w14:paraId="2E41AA7E"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3" w:type="pct"/>
            <w:tcBorders>
              <w:top w:val="nil"/>
              <w:left w:val="nil"/>
              <w:bottom w:val="single" w:sz="4" w:space="0" w:color="auto"/>
              <w:right w:val="single" w:sz="4" w:space="0" w:color="auto"/>
            </w:tcBorders>
            <w:shd w:val="clear" w:color="auto" w:fill="auto"/>
            <w:vAlign w:val="center"/>
            <w:hideMark/>
          </w:tcPr>
          <w:p w14:paraId="28366497"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3" w:type="pct"/>
            <w:tcBorders>
              <w:top w:val="nil"/>
              <w:left w:val="nil"/>
              <w:bottom w:val="single" w:sz="4" w:space="0" w:color="auto"/>
              <w:right w:val="single" w:sz="4" w:space="0" w:color="auto"/>
            </w:tcBorders>
            <w:shd w:val="clear" w:color="auto" w:fill="auto"/>
            <w:vAlign w:val="center"/>
            <w:hideMark/>
          </w:tcPr>
          <w:p w14:paraId="49BDACE7"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3" w:type="pct"/>
            <w:tcBorders>
              <w:top w:val="nil"/>
              <w:left w:val="nil"/>
              <w:bottom w:val="single" w:sz="4" w:space="0" w:color="auto"/>
              <w:right w:val="single" w:sz="4" w:space="0" w:color="auto"/>
            </w:tcBorders>
            <w:shd w:val="clear" w:color="auto" w:fill="auto"/>
            <w:vAlign w:val="center"/>
            <w:hideMark/>
          </w:tcPr>
          <w:p w14:paraId="0C9EEEAA"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3" w:type="pct"/>
            <w:tcBorders>
              <w:top w:val="nil"/>
              <w:left w:val="nil"/>
              <w:bottom w:val="single" w:sz="4" w:space="0" w:color="auto"/>
              <w:right w:val="single" w:sz="4" w:space="0" w:color="auto"/>
            </w:tcBorders>
            <w:shd w:val="clear" w:color="auto" w:fill="auto"/>
            <w:vAlign w:val="center"/>
            <w:hideMark/>
          </w:tcPr>
          <w:p w14:paraId="4836B3F1"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3" w:type="pct"/>
            <w:tcBorders>
              <w:top w:val="nil"/>
              <w:left w:val="nil"/>
              <w:bottom w:val="single" w:sz="4" w:space="0" w:color="auto"/>
              <w:right w:val="single" w:sz="4" w:space="0" w:color="auto"/>
            </w:tcBorders>
            <w:shd w:val="clear" w:color="auto" w:fill="auto"/>
            <w:vAlign w:val="center"/>
            <w:hideMark/>
          </w:tcPr>
          <w:p w14:paraId="75A209A0" w14:textId="77777777" w:rsidR="002407B4" w:rsidRPr="003A7607" w:rsidRDefault="002407B4" w:rsidP="0063640B">
            <w:pPr>
              <w:widowControl/>
              <w:autoSpaceDE/>
              <w:autoSpaceDN/>
              <w:jc w:val="center"/>
              <w:rPr>
                <w:sz w:val="16"/>
                <w:szCs w:val="16"/>
                <w:lang w:bidi="ar-SA"/>
              </w:rPr>
            </w:pPr>
            <w:r w:rsidRPr="003A7607">
              <w:rPr>
                <w:sz w:val="16"/>
                <w:szCs w:val="16"/>
                <w:lang w:bidi="ar-SA"/>
              </w:rPr>
              <w:t>0,01</w:t>
            </w:r>
          </w:p>
        </w:tc>
        <w:tc>
          <w:tcPr>
            <w:tcW w:w="145" w:type="pct"/>
            <w:tcBorders>
              <w:top w:val="nil"/>
              <w:left w:val="nil"/>
              <w:bottom w:val="single" w:sz="4" w:space="0" w:color="auto"/>
              <w:right w:val="single" w:sz="4" w:space="0" w:color="auto"/>
            </w:tcBorders>
            <w:shd w:val="clear" w:color="auto" w:fill="auto"/>
            <w:vAlign w:val="center"/>
            <w:hideMark/>
          </w:tcPr>
          <w:p w14:paraId="64584099" w14:textId="77777777" w:rsidR="002407B4" w:rsidRPr="003A7607" w:rsidRDefault="002407B4" w:rsidP="0063640B">
            <w:pPr>
              <w:widowControl/>
              <w:autoSpaceDE/>
              <w:autoSpaceDN/>
              <w:jc w:val="center"/>
              <w:rPr>
                <w:sz w:val="16"/>
                <w:szCs w:val="16"/>
                <w:lang w:bidi="ar-SA"/>
              </w:rPr>
            </w:pPr>
            <w:r w:rsidRPr="003A7607">
              <w:rPr>
                <w:sz w:val="16"/>
                <w:szCs w:val="16"/>
                <w:lang w:bidi="ar-SA"/>
              </w:rPr>
              <w:t>0,01</w:t>
            </w:r>
          </w:p>
        </w:tc>
        <w:tc>
          <w:tcPr>
            <w:tcW w:w="131" w:type="pct"/>
            <w:tcBorders>
              <w:top w:val="nil"/>
              <w:left w:val="nil"/>
              <w:bottom w:val="single" w:sz="4" w:space="0" w:color="auto"/>
              <w:right w:val="single" w:sz="4" w:space="0" w:color="auto"/>
            </w:tcBorders>
            <w:shd w:val="clear" w:color="auto" w:fill="auto"/>
            <w:vAlign w:val="center"/>
            <w:hideMark/>
          </w:tcPr>
          <w:p w14:paraId="28B328FE" w14:textId="77777777" w:rsidR="002407B4" w:rsidRPr="003A7607" w:rsidRDefault="002407B4" w:rsidP="0063640B">
            <w:pPr>
              <w:widowControl/>
              <w:autoSpaceDE/>
              <w:autoSpaceDN/>
              <w:jc w:val="center"/>
              <w:rPr>
                <w:sz w:val="16"/>
                <w:szCs w:val="16"/>
                <w:lang w:bidi="ar-SA"/>
              </w:rPr>
            </w:pPr>
            <w:r w:rsidRPr="003A7607">
              <w:rPr>
                <w:sz w:val="16"/>
                <w:szCs w:val="16"/>
                <w:lang w:bidi="ar-SA"/>
              </w:rPr>
              <w:t>0,01</w:t>
            </w:r>
          </w:p>
        </w:tc>
        <w:tc>
          <w:tcPr>
            <w:tcW w:w="157" w:type="pct"/>
            <w:tcBorders>
              <w:top w:val="nil"/>
              <w:left w:val="nil"/>
              <w:bottom w:val="single" w:sz="4" w:space="0" w:color="auto"/>
              <w:right w:val="single" w:sz="4" w:space="0" w:color="auto"/>
            </w:tcBorders>
            <w:shd w:val="clear" w:color="auto" w:fill="auto"/>
            <w:vAlign w:val="center"/>
            <w:hideMark/>
          </w:tcPr>
          <w:p w14:paraId="7C3851F7"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7" w:type="pct"/>
            <w:tcBorders>
              <w:top w:val="nil"/>
              <w:left w:val="nil"/>
              <w:bottom w:val="single" w:sz="4" w:space="0" w:color="auto"/>
              <w:right w:val="single" w:sz="4" w:space="0" w:color="auto"/>
            </w:tcBorders>
            <w:shd w:val="clear" w:color="auto" w:fill="auto"/>
            <w:vAlign w:val="center"/>
            <w:hideMark/>
          </w:tcPr>
          <w:p w14:paraId="17AD6BB1"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6" w:type="pct"/>
            <w:tcBorders>
              <w:top w:val="nil"/>
              <w:left w:val="nil"/>
              <w:bottom w:val="single" w:sz="4" w:space="0" w:color="auto"/>
              <w:right w:val="single" w:sz="4" w:space="0" w:color="auto"/>
            </w:tcBorders>
            <w:shd w:val="clear" w:color="auto" w:fill="auto"/>
            <w:vAlign w:val="center"/>
            <w:hideMark/>
          </w:tcPr>
          <w:p w14:paraId="73091B9F"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79" w:type="pct"/>
            <w:tcBorders>
              <w:top w:val="nil"/>
              <w:left w:val="nil"/>
              <w:bottom w:val="single" w:sz="4" w:space="0" w:color="auto"/>
              <w:right w:val="single" w:sz="4" w:space="0" w:color="auto"/>
            </w:tcBorders>
            <w:shd w:val="clear" w:color="auto" w:fill="auto"/>
            <w:vAlign w:val="center"/>
            <w:hideMark/>
          </w:tcPr>
          <w:p w14:paraId="3F75970D"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63" w:type="pct"/>
            <w:gridSpan w:val="2"/>
            <w:tcBorders>
              <w:top w:val="nil"/>
              <w:left w:val="nil"/>
              <w:bottom w:val="single" w:sz="4" w:space="0" w:color="auto"/>
              <w:right w:val="single" w:sz="4" w:space="0" w:color="auto"/>
            </w:tcBorders>
            <w:shd w:val="clear" w:color="auto" w:fill="auto"/>
            <w:vAlign w:val="center"/>
            <w:hideMark/>
          </w:tcPr>
          <w:p w14:paraId="1D30A3F8"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6" w:type="pct"/>
            <w:tcBorders>
              <w:top w:val="nil"/>
              <w:left w:val="nil"/>
              <w:bottom w:val="single" w:sz="4" w:space="0" w:color="auto"/>
              <w:right w:val="single" w:sz="4" w:space="0" w:color="auto"/>
            </w:tcBorders>
            <w:shd w:val="clear" w:color="auto" w:fill="auto"/>
            <w:vAlign w:val="center"/>
            <w:hideMark/>
          </w:tcPr>
          <w:p w14:paraId="6E0F1731" w14:textId="77777777" w:rsidR="002407B4" w:rsidRPr="003A7607" w:rsidRDefault="002407B4" w:rsidP="0063640B">
            <w:pPr>
              <w:widowControl/>
              <w:autoSpaceDE/>
              <w:autoSpaceDN/>
              <w:jc w:val="center"/>
              <w:rPr>
                <w:sz w:val="16"/>
                <w:szCs w:val="16"/>
                <w:lang w:bidi="ar-SA"/>
              </w:rPr>
            </w:pPr>
            <w:r w:rsidRPr="003A7607">
              <w:rPr>
                <w:sz w:val="16"/>
                <w:szCs w:val="16"/>
                <w:lang w:bidi="ar-SA"/>
              </w:rPr>
              <w:t>0,14</w:t>
            </w:r>
          </w:p>
        </w:tc>
        <w:tc>
          <w:tcPr>
            <w:tcW w:w="147" w:type="pct"/>
            <w:tcBorders>
              <w:top w:val="nil"/>
              <w:left w:val="nil"/>
              <w:bottom w:val="single" w:sz="4" w:space="0" w:color="auto"/>
              <w:right w:val="single" w:sz="4" w:space="0" w:color="auto"/>
            </w:tcBorders>
            <w:shd w:val="clear" w:color="auto" w:fill="auto"/>
            <w:vAlign w:val="center"/>
            <w:hideMark/>
          </w:tcPr>
          <w:p w14:paraId="53F9922F" w14:textId="77777777" w:rsidR="002407B4" w:rsidRPr="003A7607" w:rsidRDefault="002407B4" w:rsidP="0063640B">
            <w:pPr>
              <w:widowControl/>
              <w:autoSpaceDE/>
              <w:autoSpaceDN/>
              <w:jc w:val="center"/>
              <w:rPr>
                <w:sz w:val="16"/>
                <w:szCs w:val="16"/>
                <w:lang w:bidi="ar-SA"/>
              </w:rPr>
            </w:pPr>
            <w:r w:rsidRPr="003A7607">
              <w:rPr>
                <w:sz w:val="16"/>
                <w:szCs w:val="16"/>
                <w:lang w:bidi="ar-SA"/>
              </w:rPr>
              <w:t>0,14</w:t>
            </w:r>
          </w:p>
        </w:tc>
        <w:tc>
          <w:tcPr>
            <w:tcW w:w="179" w:type="pct"/>
            <w:tcBorders>
              <w:top w:val="nil"/>
              <w:left w:val="nil"/>
              <w:bottom w:val="single" w:sz="4" w:space="0" w:color="auto"/>
              <w:right w:val="single" w:sz="4" w:space="0" w:color="auto"/>
            </w:tcBorders>
            <w:shd w:val="clear" w:color="auto" w:fill="auto"/>
            <w:vAlign w:val="center"/>
            <w:hideMark/>
          </w:tcPr>
          <w:p w14:paraId="2869F7C2" w14:textId="77777777" w:rsidR="002407B4" w:rsidRPr="003A7607" w:rsidRDefault="002407B4" w:rsidP="0063640B">
            <w:pPr>
              <w:widowControl/>
              <w:autoSpaceDE/>
              <w:autoSpaceDN/>
              <w:jc w:val="center"/>
              <w:rPr>
                <w:sz w:val="16"/>
                <w:szCs w:val="16"/>
                <w:lang w:bidi="ar-SA"/>
              </w:rPr>
            </w:pPr>
            <w:r w:rsidRPr="003A7607">
              <w:rPr>
                <w:sz w:val="16"/>
                <w:szCs w:val="16"/>
                <w:lang w:bidi="ar-SA"/>
              </w:rPr>
              <w:t>0,14</w:t>
            </w:r>
          </w:p>
        </w:tc>
      </w:tr>
      <w:tr w:rsidR="0063640B" w:rsidRPr="003A7607" w14:paraId="1A2FBFFE" w14:textId="77777777" w:rsidTr="00454513">
        <w:trPr>
          <w:gridAfter w:val="1"/>
          <w:wAfter w:w="3" w:type="pct"/>
          <w:trHeight w:val="20"/>
        </w:trPr>
        <w:tc>
          <w:tcPr>
            <w:tcW w:w="108" w:type="pct"/>
            <w:tcBorders>
              <w:top w:val="nil"/>
              <w:left w:val="single" w:sz="4" w:space="0" w:color="auto"/>
              <w:bottom w:val="single" w:sz="4" w:space="0" w:color="auto"/>
              <w:right w:val="single" w:sz="4" w:space="0" w:color="auto"/>
            </w:tcBorders>
            <w:shd w:val="clear" w:color="auto" w:fill="auto"/>
            <w:vAlign w:val="center"/>
          </w:tcPr>
          <w:p w14:paraId="6D6EB3B2" w14:textId="2E105DD5" w:rsidR="002407B4" w:rsidRPr="003A7607" w:rsidRDefault="00BA3528" w:rsidP="0063640B">
            <w:pPr>
              <w:widowControl/>
              <w:autoSpaceDE/>
              <w:autoSpaceDN/>
              <w:jc w:val="center"/>
              <w:rPr>
                <w:sz w:val="16"/>
                <w:szCs w:val="16"/>
                <w:lang w:bidi="ar-SA"/>
              </w:rPr>
            </w:pPr>
            <w:r w:rsidRPr="003A7607">
              <w:rPr>
                <w:sz w:val="16"/>
                <w:szCs w:val="16"/>
                <w:lang w:bidi="ar-SA"/>
              </w:rPr>
              <w:t>12</w:t>
            </w:r>
          </w:p>
        </w:tc>
        <w:tc>
          <w:tcPr>
            <w:tcW w:w="1915" w:type="pct"/>
            <w:tcBorders>
              <w:top w:val="nil"/>
              <w:left w:val="nil"/>
              <w:bottom w:val="single" w:sz="4" w:space="0" w:color="auto"/>
              <w:right w:val="single" w:sz="4" w:space="0" w:color="auto"/>
            </w:tcBorders>
            <w:shd w:val="clear" w:color="auto" w:fill="auto"/>
            <w:noWrap/>
            <w:vAlign w:val="center"/>
            <w:hideMark/>
          </w:tcPr>
          <w:p w14:paraId="4AF0AE19" w14:textId="77777777" w:rsidR="002407B4" w:rsidRPr="003A7607" w:rsidRDefault="002407B4" w:rsidP="0063640B">
            <w:pPr>
              <w:widowControl/>
              <w:autoSpaceDE/>
              <w:autoSpaceDN/>
              <w:rPr>
                <w:sz w:val="16"/>
                <w:szCs w:val="16"/>
                <w:lang w:bidi="ar-SA"/>
              </w:rPr>
            </w:pPr>
            <w:r w:rsidRPr="003A7607">
              <w:rPr>
                <w:sz w:val="16"/>
                <w:szCs w:val="16"/>
                <w:lang w:bidi="ar-SA"/>
              </w:rPr>
              <w:t>Котельная № 4 с. Семеновское (газ)</w:t>
            </w:r>
          </w:p>
        </w:tc>
        <w:tc>
          <w:tcPr>
            <w:tcW w:w="143" w:type="pct"/>
            <w:tcBorders>
              <w:top w:val="nil"/>
              <w:left w:val="nil"/>
              <w:bottom w:val="single" w:sz="4" w:space="0" w:color="auto"/>
              <w:right w:val="single" w:sz="4" w:space="0" w:color="auto"/>
            </w:tcBorders>
            <w:shd w:val="clear" w:color="auto" w:fill="auto"/>
            <w:vAlign w:val="center"/>
            <w:hideMark/>
          </w:tcPr>
          <w:p w14:paraId="0E53C76E"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3" w:type="pct"/>
            <w:tcBorders>
              <w:top w:val="nil"/>
              <w:left w:val="nil"/>
              <w:bottom w:val="single" w:sz="4" w:space="0" w:color="auto"/>
              <w:right w:val="single" w:sz="4" w:space="0" w:color="auto"/>
            </w:tcBorders>
            <w:shd w:val="clear" w:color="auto" w:fill="auto"/>
            <w:vAlign w:val="center"/>
            <w:hideMark/>
          </w:tcPr>
          <w:p w14:paraId="3F169257" w14:textId="77777777" w:rsidR="002407B4" w:rsidRPr="003A7607" w:rsidRDefault="002407B4" w:rsidP="0063640B">
            <w:pPr>
              <w:widowControl/>
              <w:autoSpaceDE/>
              <w:autoSpaceDN/>
              <w:jc w:val="center"/>
              <w:rPr>
                <w:sz w:val="16"/>
                <w:szCs w:val="16"/>
                <w:lang w:bidi="ar-SA"/>
              </w:rPr>
            </w:pPr>
            <w:r w:rsidRPr="003A7607">
              <w:rPr>
                <w:sz w:val="16"/>
                <w:szCs w:val="16"/>
                <w:lang w:bidi="ar-SA"/>
              </w:rPr>
              <w:t>1,34</w:t>
            </w:r>
          </w:p>
        </w:tc>
        <w:tc>
          <w:tcPr>
            <w:tcW w:w="143" w:type="pct"/>
            <w:tcBorders>
              <w:top w:val="nil"/>
              <w:left w:val="nil"/>
              <w:bottom w:val="single" w:sz="4" w:space="0" w:color="auto"/>
              <w:right w:val="single" w:sz="4" w:space="0" w:color="auto"/>
            </w:tcBorders>
            <w:shd w:val="clear" w:color="auto" w:fill="auto"/>
            <w:vAlign w:val="center"/>
            <w:hideMark/>
          </w:tcPr>
          <w:p w14:paraId="5FF8E31A" w14:textId="77777777" w:rsidR="002407B4" w:rsidRPr="003A7607" w:rsidRDefault="002407B4" w:rsidP="0063640B">
            <w:pPr>
              <w:widowControl/>
              <w:autoSpaceDE/>
              <w:autoSpaceDN/>
              <w:jc w:val="center"/>
              <w:rPr>
                <w:sz w:val="16"/>
                <w:szCs w:val="16"/>
                <w:lang w:bidi="ar-SA"/>
              </w:rPr>
            </w:pPr>
            <w:r w:rsidRPr="003A7607">
              <w:rPr>
                <w:sz w:val="16"/>
                <w:szCs w:val="16"/>
                <w:lang w:bidi="ar-SA"/>
              </w:rPr>
              <w:t>1,34</w:t>
            </w:r>
          </w:p>
        </w:tc>
        <w:tc>
          <w:tcPr>
            <w:tcW w:w="143" w:type="pct"/>
            <w:tcBorders>
              <w:top w:val="nil"/>
              <w:left w:val="nil"/>
              <w:bottom w:val="single" w:sz="4" w:space="0" w:color="auto"/>
              <w:right w:val="single" w:sz="4" w:space="0" w:color="auto"/>
            </w:tcBorders>
            <w:shd w:val="clear" w:color="auto" w:fill="auto"/>
            <w:vAlign w:val="center"/>
            <w:hideMark/>
          </w:tcPr>
          <w:p w14:paraId="6A2D51EE" w14:textId="77777777" w:rsidR="002407B4" w:rsidRPr="003A7607" w:rsidRDefault="002407B4" w:rsidP="0063640B">
            <w:pPr>
              <w:widowControl/>
              <w:autoSpaceDE/>
              <w:autoSpaceDN/>
              <w:jc w:val="center"/>
              <w:rPr>
                <w:sz w:val="16"/>
                <w:szCs w:val="16"/>
                <w:lang w:bidi="ar-SA"/>
              </w:rPr>
            </w:pPr>
            <w:r w:rsidRPr="003A7607">
              <w:rPr>
                <w:sz w:val="16"/>
                <w:szCs w:val="16"/>
                <w:lang w:bidi="ar-SA"/>
              </w:rPr>
              <w:t>1,34</w:t>
            </w:r>
          </w:p>
        </w:tc>
        <w:tc>
          <w:tcPr>
            <w:tcW w:w="143" w:type="pct"/>
            <w:tcBorders>
              <w:top w:val="nil"/>
              <w:left w:val="nil"/>
              <w:bottom w:val="single" w:sz="4" w:space="0" w:color="auto"/>
              <w:right w:val="single" w:sz="4" w:space="0" w:color="auto"/>
            </w:tcBorders>
            <w:shd w:val="clear" w:color="auto" w:fill="auto"/>
            <w:vAlign w:val="center"/>
            <w:hideMark/>
          </w:tcPr>
          <w:p w14:paraId="67AD1078"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3" w:type="pct"/>
            <w:tcBorders>
              <w:top w:val="nil"/>
              <w:left w:val="nil"/>
              <w:bottom w:val="single" w:sz="4" w:space="0" w:color="auto"/>
              <w:right w:val="single" w:sz="4" w:space="0" w:color="auto"/>
            </w:tcBorders>
            <w:shd w:val="clear" w:color="auto" w:fill="auto"/>
            <w:vAlign w:val="center"/>
            <w:hideMark/>
          </w:tcPr>
          <w:p w14:paraId="755DB2D8" w14:textId="77777777" w:rsidR="002407B4" w:rsidRPr="003A7607" w:rsidRDefault="002407B4" w:rsidP="0063640B">
            <w:pPr>
              <w:widowControl/>
              <w:autoSpaceDE/>
              <w:autoSpaceDN/>
              <w:jc w:val="center"/>
              <w:rPr>
                <w:sz w:val="16"/>
                <w:szCs w:val="16"/>
                <w:lang w:bidi="ar-SA"/>
              </w:rPr>
            </w:pPr>
            <w:r w:rsidRPr="003A7607">
              <w:rPr>
                <w:sz w:val="16"/>
                <w:szCs w:val="16"/>
                <w:lang w:bidi="ar-SA"/>
              </w:rPr>
              <w:t>0,03</w:t>
            </w:r>
          </w:p>
        </w:tc>
        <w:tc>
          <w:tcPr>
            <w:tcW w:w="143" w:type="pct"/>
            <w:tcBorders>
              <w:top w:val="nil"/>
              <w:left w:val="nil"/>
              <w:bottom w:val="single" w:sz="4" w:space="0" w:color="auto"/>
              <w:right w:val="single" w:sz="4" w:space="0" w:color="auto"/>
            </w:tcBorders>
            <w:shd w:val="clear" w:color="auto" w:fill="auto"/>
            <w:vAlign w:val="center"/>
            <w:hideMark/>
          </w:tcPr>
          <w:p w14:paraId="26A2EDD9" w14:textId="77777777" w:rsidR="002407B4" w:rsidRPr="003A7607" w:rsidRDefault="002407B4" w:rsidP="0063640B">
            <w:pPr>
              <w:widowControl/>
              <w:autoSpaceDE/>
              <w:autoSpaceDN/>
              <w:jc w:val="center"/>
              <w:rPr>
                <w:sz w:val="16"/>
                <w:szCs w:val="16"/>
                <w:lang w:bidi="ar-SA"/>
              </w:rPr>
            </w:pPr>
            <w:r w:rsidRPr="003A7607">
              <w:rPr>
                <w:sz w:val="16"/>
                <w:szCs w:val="16"/>
                <w:lang w:bidi="ar-SA"/>
              </w:rPr>
              <w:t>0,03</w:t>
            </w:r>
          </w:p>
        </w:tc>
        <w:tc>
          <w:tcPr>
            <w:tcW w:w="143" w:type="pct"/>
            <w:tcBorders>
              <w:top w:val="nil"/>
              <w:left w:val="nil"/>
              <w:bottom w:val="single" w:sz="4" w:space="0" w:color="auto"/>
              <w:right w:val="single" w:sz="4" w:space="0" w:color="auto"/>
            </w:tcBorders>
            <w:shd w:val="clear" w:color="auto" w:fill="auto"/>
            <w:vAlign w:val="center"/>
            <w:hideMark/>
          </w:tcPr>
          <w:p w14:paraId="538B6E87" w14:textId="77777777" w:rsidR="002407B4" w:rsidRPr="003A7607" w:rsidRDefault="002407B4" w:rsidP="0063640B">
            <w:pPr>
              <w:widowControl/>
              <w:autoSpaceDE/>
              <w:autoSpaceDN/>
              <w:jc w:val="center"/>
              <w:rPr>
                <w:sz w:val="16"/>
                <w:szCs w:val="16"/>
                <w:lang w:bidi="ar-SA"/>
              </w:rPr>
            </w:pPr>
            <w:r w:rsidRPr="003A7607">
              <w:rPr>
                <w:sz w:val="16"/>
                <w:szCs w:val="16"/>
                <w:lang w:bidi="ar-SA"/>
              </w:rPr>
              <w:t>0,03</w:t>
            </w:r>
          </w:p>
        </w:tc>
        <w:tc>
          <w:tcPr>
            <w:tcW w:w="143" w:type="pct"/>
            <w:tcBorders>
              <w:top w:val="nil"/>
              <w:left w:val="nil"/>
              <w:bottom w:val="single" w:sz="4" w:space="0" w:color="auto"/>
              <w:right w:val="single" w:sz="4" w:space="0" w:color="auto"/>
            </w:tcBorders>
            <w:shd w:val="clear" w:color="auto" w:fill="auto"/>
            <w:vAlign w:val="center"/>
            <w:hideMark/>
          </w:tcPr>
          <w:p w14:paraId="271C22F0"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3" w:type="pct"/>
            <w:tcBorders>
              <w:top w:val="nil"/>
              <w:left w:val="nil"/>
              <w:bottom w:val="single" w:sz="4" w:space="0" w:color="auto"/>
              <w:right w:val="single" w:sz="4" w:space="0" w:color="auto"/>
            </w:tcBorders>
            <w:shd w:val="clear" w:color="auto" w:fill="auto"/>
            <w:vAlign w:val="center"/>
            <w:hideMark/>
          </w:tcPr>
          <w:p w14:paraId="7D750842" w14:textId="77777777" w:rsidR="002407B4" w:rsidRPr="003A7607" w:rsidRDefault="002407B4" w:rsidP="0063640B">
            <w:pPr>
              <w:widowControl/>
              <w:autoSpaceDE/>
              <w:autoSpaceDN/>
              <w:jc w:val="center"/>
              <w:rPr>
                <w:sz w:val="16"/>
                <w:szCs w:val="16"/>
                <w:lang w:bidi="ar-SA"/>
              </w:rPr>
            </w:pPr>
            <w:r w:rsidRPr="003A7607">
              <w:rPr>
                <w:sz w:val="16"/>
                <w:szCs w:val="16"/>
                <w:lang w:bidi="ar-SA"/>
              </w:rPr>
              <w:t>0,07</w:t>
            </w:r>
          </w:p>
        </w:tc>
        <w:tc>
          <w:tcPr>
            <w:tcW w:w="145" w:type="pct"/>
            <w:tcBorders>
              <w:top w:val="nil"/>
              <w:left w:val="nil"/>
              <w:bottom w:val="single" w:sz="4" w:space="0" w:color="auto"/>
              <w:right w:val="single" w:sz="4" w:space="0" w:color="auto"/>
            </w:tcBorders>
            <w:shd w:val="clear" w:color="auto" w:fill="auto"/>
            <w:vAlign w:val="center"/>
            <w:hideMark/>
          </w:tcPr>
          <w:p w14:paraId="0DCAB93A" w14:textId="77777777" w:rsidR="002407B4" w:rsidRPr="003A7607" w:rsidRDefault="002407B4" w:rsidP="0063640B">
            <w:pPr>
              <w:widowControl/>
              <w:autoSpaceDE/>
              <w:autoSpaceDN/>
              <w:jc w:val="center"/>
              <w:rPr>
                <w:sz w:val="16"/>
                <w:szCs w:val="16"/>
                <w:lang w:bidi="ar-SA"/>
              </w:rPr>
            </w:pPr>
            <w:r w:rsidRPr="003A7607">
              <w:rPr>
                <w:sz w:val="16"/>
                <w:szCs w:val="16"/>
                <w:lang w:bidi="ar-SA"/>
              </w:rPr>
              <w:t>0,07</w:t>
            </w:r>
          </w:p>
        </w:tc>
        <w:tc>
          <w:tcPr>
            <w:tcW w:w="131" w:type="pct"/>
            <w:tcBorders>
              <w:top w:val="nil"/>
              <w:left w:val="nil"/>
              <w:bottom w:val="single" w:sz="4" w:space="0" w:color="auto"/>
              <w:right w:val="single" w:sz="4" w:space="0" w:color="auto"/>
            </w:tcBorders>
            <w:shd w:val="clear" w:color="auto" w:fill="auto"/>
            <w:vAlign w:val="center"/>
            <w:hideMark/>
          </w:tcPr>
          <w:p w14:paraId="35309341" w14:textId="77777777" w:rsidR="002407B4" w:rsidRPr="003A7607" w:rsidRDefault="002407B4" w:rsidP="0063640B">
            <w:pPr>
              <w:widowControl/>
              <w:autoSpaceDE/>
              <w:autoSpaceDN/>
              <w:jc w:val="center"/>
              <w:rPr>
                <w:sz w:val="16"/>
                <w:szCs w:val="16"/>
                <w:lang w:bidi="ar-SA"/>
              </w:rPr>
            </w:pPr>
            <w:r w:rsidRPr="003A7607">
              <w:rPr>
                <w:sz w:val="16"/>
                <w:szCs w:val="16"/>
                <w:lang w:bidi="ar-SA"/>
              </w:rPr>
              <w:t>0,07</w:t>
            </w:r>
          </w:p>
        </w:tc>
        <w:tc>
          <w:tcPr>
            <w:tcW w:w="157" w:type="pct"/>
            <w:tcBorders>
              <w:top w:val="nil"/>
              <w:left w:val="nil"/>
              <w:bottom w:val="single" w:sz="4" w:space="0" w:color="auto"/>
              <w:right w:val="single" w:sz="4" w:space="0" w:color="auto"/>
            </w:tcBorders>
            <w:shd w:val="clear" w:color="auto" w:fill="auto"/>
            <w:vAlign w:val="center"/>
            <w:hideMark/>
          </w:tcPr>
          <w:p w14:paraId="238DEC66"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7" w:type="pct"/>
            <w:tcBorders>
              <w:top w:val="nil"/>
              <w:left w:val="nil"/>
              <w:bottom w:val="single" w:sz="4" w:space="0" w:color="auto"/>
              <w:right w:val="single" w:sz="4" w:space="0" w:color="auto"/>
            </w:tcBorders>
            <w:shd w:val="clear" w:color="auto" w:fill="auto"/>
            <w:vAlign w:val="center"/>
            <w:hideMark/>
          </w:tcPr>
          <w:p w14:paraId="16B2B8FC" w14:textId="77777777" w:rsidR="002407B4" w:rsidRPr="003A7607" w:rsidRDefault="002407B4" w:rsidP="0063640B">
            <w:pPr>
              <w:widowControl/>
              <w:autoSpaceDE/>
              <w:autoSpaceDN/>
              <w:jc w:val="center"/>
              <w:rPr>
                <w:sz w:val="16"/>
                <w:szCs w:val="16"/>
                <w:lang w:bidi="ar-SA"/>
              </w:rPr>
            </w:pPr>
            <w:r w:rsidRPr="003A7607">
              <w:rPr>
                <w:sz w:val="16"/>
                <w:szCs w:val="16"/>
                <w:lang w:bidi="ar-SA"/>
              </w:rPr>
              <w:t>0,01</w:t>
            </w:r>
          </w:p>
        </w:tc>
        <w:tc>
          <w:tcPr>
            <w:tcW w:w="146" w:type="pct"/>
            <w:tcBorders>
              <w:top w:val="nil"/>
              <w:left w:val="nil"/>
              <w:bottom w:val="single" w:sz="4" w:space="0" w:color="auto"/>
              <w:right w:val="single" w:sz="4" w:space="0" w:color="auto"/>
            </w:tcBorders>
            <w:shd w:val="clear" w:color="auto" w:fill="auto"/>
            <w:vAlign w:val="center"/>
            <w:hideMark/>
          </w:tcPr>
          <w:p w14:paraId="616F4A4D" w14:textId="77777777" w:rsidR="002407B4" w:rsidRPr="003A7607" w:rsidRDefault="002407B4" w:rsidP="0063640B">
            <w:pPr>
              <w:widowControl/>
              <w:autoSpaceDE/>
              <w:autoSpaceDN/>
              <w:jc w:val="center"/>
              <w:rPr>
                <w:sz w:val="16"/>
                <w:szCs w:val="16"/>
                <w:lang w:bidi="ar-SA"/>
              </w:rPr>
            </w:pPr>
            <w:r w:rsidRPr="003A7607">
              <w:rPr>
                <w:sz w:val="16"/>
                <w:szCs w:val="16"/>
                <w:lang w:bidi="ar-SA"/>
              </w:rPr>
              <w:t>0,01</w:t>
            </w:r>
          </w:p>
        </w:tc>
        <w:tc>
          <w:tcPr>
            <w:tcW w:w="179" w:type="pct"/>
            <w:tcBorders>
              <w:top w:val="nil"/>
              <w:left w:val="nil"/>
              <w:bottom w:val="single" w:sz="4" w:space="0" w:color="auto"/>
              <w:right w:val="single" w:sz="4" w:space="0" w:color="auto"/>
            </w:tcBorders>
            <w:shd w:val="clear" w:color="auto" w:fill="auto"/>
            <w:vAlign w:val="center"/>
            <w:hideMark/>
          </w:tcPr>
          <w:p w14:paraId="05825301" w14:textId="77777777" w:rsidR="002407B4" w:rsidRPr="003A7607" w:rsidRDefault="002407B4" w:rsidP="0063640B">
            <w:pPr>
              <w:widowControl/>
              <w:autoSpaceDE/>
              <w:autoSpaceDN/>
              <w:jc w:val="center"/>
              <w:rPr>
                <w:sz w:val="16"/>
                <w:szCs w:val="16"/>
                <w:lang w:bidi="ar-SA"/>
              </w:rPr>
            </w:pPr>
            <w:r w:rsidRPr="003A7607">
              <w:rPr>
                <w:sz w:val="16"/>
                <w:szCs w:val="16"/>
                <w:lang w:bidi="ar-SA"/>
              </w:rPr>
              <w:t>0,01</w:t>
            </w:r>
          </w:p>
        </w:tc>
        <w:tc>
          <w:tcPr>
            <w:tcW w:w="163" w:type="pct"/>
            <w:gridSpan w:val="2"/>
            <w:tcBorders>
              <w:top w:val="nil"/>
              <w:left w:val="nil"/>
              <w:bottom w:val="single" w:sz="4" w:space="0" w:color="auto"/>
              <w:right w:val="single" w:sz="4" w:space="0" w:color="auto"/>
            </w:tcBorders>
            <w:shd w:val="clear" w:color="auto" w:fill="auto"/>
            <w:vAlign w:val="center"/>
            <w:hideMark/>
          </w:tcPr>
          <w:p w14:paraId="73B6F778"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6" w:type="pct"/>
            <w:tcBorders>
              <w:top w:val="nil"/>
              <w:left w:val="nil"/>
              <w:bottom w:val="single" w:sz="4" w:space="0" w:color="auto"/>
              <w:right w:val="single" w:sz="4" w:space="0" w:color="auto"/>
            </w:tcBorders>
            <w:shd w:val="clear" w:color="auto" w:fill="auto"/>
            <w:vAlign w:val="center"/>
            <w:hideMark/>
          </w:tcPr>
          <w:p w14:paraId="4D40B9F1" w14:textId="77777777" w:rsidR="002407B4" w:rsidRPr="003A7607" w:rsidRDefault="002407B4" w:rsidP="0063640B">
            <w:pPr>
              <w:widowControl/>
              <w:autoSpaceDE/>
              <w:autoSpaceDN/>
              <w:jc w:val="center"/>
              <w:rPr>
                <w:sz w:val="16"/>
                <w:szCs w:val="16"/>
                <w:lang w:bidi="ar-SA"/>
              </w:rPr>
            </w:pPr>
            <w:r w:rsidRPr="003A7607">
              <w:rPr>
                <w:sz w:val="16"/>
                <w:szCs w:val="16"/>
                <w:lang w:bidi="ar-SA"/>
              </w:rPr>
              <w:t>1,23</w:t>
            </w:r>
          </w:p>
        </w:tc>
        <w:tc>
          <w:tcPr>
            <w:tcW w:w="147" w:type="pct"/>
            <w:tcBorders>
              <w:top w:val="nil"/>
              <w:left w:val="nil"/>
              <w:bottom w:val="single" w:sz="4" w:space="0" w:color="auto"/>
              <w:right w:val="single" w:sz="4" w:space="0" w:color="auto"/>
            </w:tcBorders>
            <w:shd w:val="clear" w:color="auto" w:fill="auto"/>
            <w:vAlign w:val="center"/>
            <w:hideMark/>
          </w:tcPr>
          <w:p w14:paraId="472A3C6D" w14:textId="77777777" w:rsidR="002407B4" w:rsidRPr="003A7607" w:rsidRDefault="002407B4" w:rsidP="0063640B">
            <w:pPr>
              <w:widowControl/>
              <w:autoSpaceDE/>
              <w:autoSpaceDN/>
              <w:jc w:val="center"/>
              <w:rPr>
                <w:sz w:val="16"/>
                <w:szCs w:val="16"/>
                <w:lang w:bidi="ar-SA"/>
              </w:rPr>
            </w:pPr>
            <w:r w:rsidRPr="003A7607">
              <w:rPr>
                <w:sz w:val="16"/>
                <w:szCs w:val="16"/>
                <w:lang w:bidi="ar-SA"/>
              </w:rPr>
              <w:t>1,23</w:t>
            </w:r>
          </w:p>
        </w:tc>
        <w:tc>
          <w:tcPr>
            <w:tcW w:w="179" w:type="pct"/>
            <w:tcBorders>
              <w:top w:val="nil"/>
              <w:left w:val="nil"/>
              <w:bottom w:val="single" w:sz="4" w:space="0" w:color="auto"/>
              <w:right w:val="single" w:sz="4" w:space="0" w:color="auto"/>
            </w:tcBorders>
            <w:shd w:val="clear" w:color="auto" w:fill="auto"/>
            <w:vAlign w:val="center"/>
            <w:hideMark/>
          </w:tcPr>
          <w:p w14:paraId="3A5CEE53" w14:textId="77777777" w:rsidR="002407B4" w:rsidRPr="003A7607" w:rsidRDefault="002407B4" w:rsidP="0063640B">
            <w:pPr>
              <w:widowControl/>
              <w:autoSpaceDE/>
              <w:autoSpaceDN/>
              <w:jc w:val="center"/>
              <w:rPr>
                <w:sz w:val="16"/>
                <w:szCs w:val="16"/>
                <w:lang w:bidi="ar-SA"/>
              </w:rPr>
            </w:pPr>
            <w:r w:rsidRPr="003A7607">
              <w:rPr>
                <w:sz w:val="16"/>
                <w:szCs w:val="16"/>
                <w:lang w:bidi="ar-SA"/>
              </w:rPr>
              <w:t>1,23</w:t>
            </w:r>
          </w:p>
        </w:tc>
      </w:tr>
      <w:tr w:rsidR="0063640B" w:rsidRPr="003A7607" w14:paraId="4EE158C8" w14:textId="77777777" w:rsidTr="00454513">
        <w:trPr>
          <w:gridAfter w:val="1"/>
          <w:wAfter w:w="3" w:type="pct"/>
          <w:trHeight w:val="20"/>
        </w:trPr>
        <w:tc>
          <w:tcPr>
            <w:tcW w:w="108" w:type="pct"/>
            <w:tcBorders>
              <w:top w:val="nil"/>
              <w:left w:val="single" w:sz="4" w:space="0" w:color="auto"/>
              <w:bottom w:val="single" w:sz="4" w:space="0" w:color="auto"/>
              <w:right w:val="single" w:sz="4" w:space="0" w:color="auto"/>
            </w:tcBorders>
            <w:shd w:val="clear" w:color="auto" w:fill="auto"/>
            <w:vAlign w:val="center"/>
          </w:tcPr>
          <w:p w14:paraId="34E544F2" w14:textId="40CE3AE3" w:rsidR="002407B4" w:rsidRPr="003A7607" w:rsidRDefault="00BA3528" w:rsidP="0063640B">
            <w:pPr>
              <w:widowControl/>
              <w:autoSpaceDE/>
              <w:autoSpaceDN/>
              <w:jc w:val="center"/>
              <w:rPr>
                <w:sz w:val="16"/>
                <w:szCs w:val="16"/>
                <w:lang w:bidi="ar-SA"/>
              </w:rPr>
            </w:pPr>
            <w:r w:rsidRPr="003A7607">
              <w:rPr>
                <w:sz w:val="16"/>
                <w:szCs w:val="16"/>
                <w:lang w:bidi="ar-SA"/>
              </w:rPr>
              <w:t>13</w:t>
            </w:r>
          </w:p>
        </w:tc>
        <w:tc>
          <w:tcPr>
            <w:tcW w:w="1915" w:type="pct"/>
            <w:tcBorders>
              <w:top w:val="nil"/>
              <w:left w:val="nil"/>
              <w:bottom w:val="single" w:sz="4" w:space="0" w:color="auto"/>
              <w:right w:val="single" w:sz="4" w:space="0" w:color="auto"/>
            </w:tcBorders>
            <w:shd w:val="clear" w:color="auto" w:fill="auto"/>
            <w:noWrap/>
            <w:vAlign w:val="center"/>
            <w:hideMark/>
          </w:tcPr>
          <w:p w14:paraId="5A92D14D" w14:textId="77777777" w:rsidR="002407B4" w:rsidRPr="003A7607" w:rsidRDefault="002407B4" w:rsidP="0063640B">
            <w:pPr>
              <w:widowControl/>
              <w:autoSpaceDE/>
              <w:autoSpaceDN/>
              <w:rPr>
                <w:sz w:val="16"/>
                <w:szCs w:val="16"/>
                <w:lang w:bidi="ar-SA"/>
              </w:rPr>
            </w:pPr>
            <w:r w:rsidRPr="003A7607">
              <w:rPr>
                <w:sz w:val="16"/>
                <w:szCs w:val="16"/>
                <w:lang w:bidi="ar-SA"/>
              </w:rPr>
              <w:t>Котельная № 3 с. Всехсвятское (газ)</w:t>
            </w:r>
          </w:p>
        </w:tc>
        <w:tc>
          <w:tcPr>
            <w:tcW w:w="143" w:type="pct"/>
            <w:tcBorders>
              <w:top w:val="nil"/>
              <w:left w:val="nil"/>
              <w:bottom w:val="single" w:sz="4" w:space="0" w:color="auto"/>
              <w:right w:val="single" w:sz="4" w:space="0" w:color="auto"/>
            </w:tcBorders>
            <w:shd w:val="clear" w:color="auto" w:fill="auto"/>
            <w:vAlign w:val="center"/>
            <w:hideMark/>
          </w:tcPr>
          <w:p w14:paraId="4D746B90"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3" w:type="pct"/>
            <w:tcBorders>
              <w:top w:val="nil"/>
              <w:left w:val="nil"/>
              <w:bottom w:val="single" w:sz="4" w:space="0" w:color="auto"/>
              <w:right w:val="single" w:sz="4" w:space="0" w:color="auto"/>
            </w:tcBorders>
            <w:shd w:val="clear" w:color="auto" w:fill="auto"/>
            <w:vAlign w:val="center"/>
            <w:hideMark/>
          </w:tcPr>
          <w:p w14:paraId="064F3F12" w14:textId="77777777" w:rsidR="002407B4" w:rsidRPr="003A7607" w:rsidRDefault="002407B4" w:rsidP="0063640B">
            <w:pPr>
              <w:widowControl/>
              <w:autoSpaceDE/>
              <w:autoSpaceDN/>
              <w:jc w:val="center"/>
              <w:rPr>
                <w:sz w:val="16"/>
                <w:szCs w:val="16"/>
                <w:lang w:bidi="ar-SA"/>
              </w:rPr>
            </w:pPr>
            <w:r w:rsidRPr="003A7607">
              <w:rPr>
                <w:sz w:val="16"/>
                <w:szCs w:val="16"/>
                <w:lang w:bidi="ar-SA"/>
              </w:rPr>
              <w:t>1,34</w:t>
            </w:r>
          </w:p>
        </w:tc>
        <w:tc>
          <w:tcPr>
            <w:tcW w:w="143" w:type="pct"/>
            <w:tcBorders>
              <w:top w:val="nil"/>
              <w:left w:val="nil"/>
              <w:bottom w:val="single" w:sz="4" w:space="0" w:color="auto"/>
              <w:right w:val="single" w:sz="4" w:space="0" w:color="auto"/>
            </w:tcBorders>
            <w:shd w:val="clear" w:color="auto" w:fill="auto"/>
            <w:vAlign w:val="center"/>
            <w:hideMark/>
          </w:tcPr>
          <w:p w14:paraId="29333B28" w14:textId="77777777" w:rsidR="002407B4" w:rsidRPr="003A7607" w:rsidRDefault="002407B4" w:rsidP="0063640B">
            <w:pPr>
              <w:widowControl/>
              <w:autoSpaceDE/>
              <w:autoSpaceDN/>
              <w:jc w:val="center"/>
              <w:rPr>
                <w:sz w:val="16"/>
                <w:szCs w:val="16"/>
                <w:lang w:bidi="ar-SA"/>
              </w:rPr>
            </w:pPr>
            <w:r w:rsidRPr="003A7607">
              <w:rPr>
                <w:sz w:val="16"/>
                <w:szCs w:val="16"/>
                <w:lang w:bidi="ar-SA"/>
              </w:rPr>
              <w:t>1,34</w:t>
            </w:r>
          </w:p>
        </w:tc>
        <w:tc>
          <w:tcPr>
            <w:tcW w:w="143" w:type="pct"/>
            <w:tcBorders>
              <w:top w:val="nil"/>
              <w:left w:val="nil"/>
              <w:bottom w:val="single" w:sz="4" w:space="0" w:color="auto"/>
              <w:right w:val="single" w:sz="4" w:space="0" w:color="auto"/>
            </w:tcBorders>
            <w:shd w:val="clear" w:color="auto" w:fill="auto"/>
            <w:vAlign w:val="center"/>
            <w:hideMark/>
          </w:tcPr>
          <w:p w14:paraId="2D71280D" w14:textId="77777777" w:rsidR="002407B4" w:rsidRPr="003A7607" w:rsidRDefault="002407B4" w:rsidP="0063640B">
            <w:pPr>
              <w:widowControl/>
              <w:autoSpaceDE/>
              <w:autoSpaceDN/>
              <w:jc w:val="center"/>
              <w:rPr>
                <w:sz w:val="16"/>
                <w:szCs w:val="16"/>
                <w:lang w:bidi="ar-SA"/>
              </w:rPr>
            </w:pPr>
            <w:r w:rsidRPr="003A7607">
              <w:rPr>
                <w:sz w:val="16"/>
                <w:szCs w:val="16"/>
                <w:lang w:bidi="ar-SA"/>
              </w:rPr>
              <w:t>1,34</w:t>
            </w:r>
          </w:p>
        </w:tc>
        <w:tc>
          <w:tcPr>
            <w:tcW w:w="143" w:type="pct"/>
            <w:tcBorders>
              <w:top w:val="nil"/>
              <w:left w:val="nil"/>
              <w:bottom w:val="single" w:sz="4" w:space="0" w:color="auto"/>
              <w:right w:val="single" w:sz="4" w:space="0" w:color="auto"/>
            </w:tcBorders>
            <w:shd w:val="clear" w:color="auto" w:fill="auto"/>
            <w:vAlign w:val="center"/>
            <w:hideMark/>
          </w:tcPr>
          <w:p w14:paraId="691A4F3D"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3" w:type="pct"/>
            <w:tcBorders>
              <w:top w:val="nil"/>
              <w:left w:val="nil"/>
              <w:bottom w:val="single" w:sz="4" w:space="0" w:color="auto"/>
              <w:right w:val="single" w:sz="4" w:space="0" w:color="auto"/>
            </w:tcBorders>
            <w:shd w:val="clear" w:color="auto" w:fill="auto"/>
            <w:vAlign w:val="center"/>
            <w:hideMark/>
          </w:tcPr>
          <w:p w14:paraId="315ED32B" w14:textId="77777777" w:rsidR="002407B4" w:rsidRPr="003A7607" w:rsidRDefault="002407B4" w:rsidP="0063640B">
            <w:pPr>
              <w:widowControl/>
              <w:autoSpaceDE/>
              <w:autoSpaceDN/>
              <w:jc w:val="center"/>
              <w:rPr>
                <w:sz w:val="16"/>
                <w:szCs w:val="16"/>
                <w:lang w:bidi="ar-SA"/>
              </w:rPr>
            </w:pPr>
            <w:r w:rsidRPr="003A7607">
              <w:rPr>
                <w:sz w:val="16"/>
                <w:szCs w:val="16"/>
                <w:lang w:bidi="ar-SA"/>
              </w:rPr>
              <w:t>0,03</w:t>
            </w:r>
          </w:p>
        </w:tc>
        <w:tc>
          <w:tcPr>
            <w:tcW w:w="143" w:type="pct"/>
            <w:tcBorders>
              <w:top w:val="nil"/>
              <w:left w:val="nil"/>
              <w:bottom w:val="single" w:sz="4" w:space="0" w:color="auto"/>
              <w:right w:val="single" w:sz="4" w:space="0" w:color="auto"/>
            </w:tcBorders>
            <w:shd w:val="clear" w:color="auto" w:fill="auto"/>
            <w:vAlign w:val="center"/>
            <w:hideMark/>
          </w:tcPr>
          <w:p w14:paraId="1DD7E3B4" w14:textId="77777777" w:rsidR="002407B4" w:rsidRPr="003A7607" w:rsidRDefault="002407B4" w:rsidP="0063640B">
            <w:pPr>
              <w:widowControl/>
              <w:autoSpaceDE/>
              <w:autoSpaceDN/>
              <w:jc w:val="center"/>
              <w:rPr>
                <w:sz w:val="16"/>
                <w:szCs w:val="16"/>
                <w:lang w:bidi="ar-SA"/>
              </w:rPr>
            </w:pPr>
            <w:r w:rsidRPr="003A7607">
              <w:rPr>
                <w:sz w:val="16"/>
                <w:szCs w:val="16"/>
                <w:lang w:bidi="ar-SA"/>
              </w:rPr>
              <w:t>0,03</w:t>
            </w:r>
          </w:p>
        </w:tc>
        <w:tc>
          <w:tcPr>
            <w:tcW w:w="143" w:type="pct"/>
            <w:tcBorders>
              <w:top w:val="nil"/>
              <w:left w:val="nil"/>
              <w:bottom w:val="single" w:sz="4" w:space="0" w:color="auto"/>
              <w:right w:val="single" w:sz="4" w:space="0" w:color="auto"/>
            </w:tcBorders>
            <w:shd w:val="clear" w:color="auto" w:fill="auto"/>
            <w:vAlign w:val="center"/>
            <w:hideMark/>
          </w:tcPr>
          <w:p w14:paraId="7E472403" w14:textId="77777777" w:rsidR="002407B4" w:rsidRPr="003A7607" w:rsidRDefault="002407B4" w:rsidP="0063640B">
            <w:pPr>
              <w:widowControl/>
              <w:autoSpaceDE/>
              <w:autoSpaceDN/>
              <w:jc w:val="center"/>
              <w:rPr>
                <w:sz w:val="16"/>
                <w:szCs w:val="16"/>
                <w:lang w:bidi="ar-SA"/>
              </w:rPr>
            </w:pPr>
            <w:r w:rsidRPr="003A7607">
              <w:rPr>
                <w:sz w:val="16"/>
                <w:szCs w:val="16"/>
                <w:lang w:bidi="ar-SA"/>
              </w:rPr>
              <w:t>0,03</w:t>
            </w:r>
          </w:p>
        </w:tc>
        <w:tc>
          <w:tcPr>
            <w:tcW w:w="143" w:type="pct"/>
            <w:tcBorders>
              <w:top w:val="nil"/>
              <w:left w:val="nil"/>
              <w:bottom w:val="single" w:sz="4" w:space="0" w:color="auto"/>
              <w:right w:val="single" w:sz="4" w:space="0" w:color="auto"/>
            </w:tcBorders>
            <w:shd w:val="clear" w:color="auto" w:fill="auto"/>
            <w:vAlign w:val="center"/>
            <w:hideMark/>
          </w:tcPr>
          <w:p w14:paraId="0A3D8D11"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3" w:type="pct"/>
            <w:tcBorders>
              <w:top w:val="nil"/>
              <w:left w:val="nil"/>
              <w:bottom w:val="single" w:sz="4" w:space="0" w:color="auto"/>
              <w:right w:val="single" w:sz="4" w:space="0" w:color="auto"/>
            </w:tcBorders>
            <w:shd w:val="clear" w:color="auto" w:fill="auto"/>
            <w:vAlign w:val="center"/>
            <w:hideMark/>
          </w:tcPr>
          <w:p w14:paraId="76596FF5" w14:textId="77777777" w:rsidR="002407B4" w:rsidRPr="003A7607" w:rsidRDefault="002407B4" w:rsidP="0063640B">
            <w:pPr>
              <w:widowControl/>
              <w:autoSpaceDE/>
              <w:autoSpaceDN/>
              <w:jc w:val="center"/>
              <w:rPr>
                <w:sz w:val="16"/>
                <w:szCs w:val="16"/>
                <w:lang w:bidi="ar-SA"/>
              </w:rPr>
            </w:pPr>
            <w:r w:rsidRPr="003A7607">
              <w:rPr>
                <w:sz w:val="16"/>
                <w:szCs w:val="16"/>
                <w:lang w:bidi="ar-SA"/>
              </w:rPr>
              <w:t>0,08</w:t>
            </w:r>
          </w:p>
        </w:tc>
        <w:tc>
          <w:tcPr>
            <w:tcW w:w="145" w:type="pct"/>
            <w:tcBorders>
              <w:top w:val="nil"/>
              <w:left w:val="nil"/>
              <w:bottom w:val="single" w:sz="4" w:space="0" w:color="auto"/>
              <w:right w:val="single" w:sz="4" w:space="0" w:color="auto"/>
            </w:tcBorders>
            <w:shd w:val="clear" w:color="auto" w:fill="auto"/>
            <w:vAlign w:val="center"/>
            <w:hideMark/>
          </w:tcPr>
          <w:p w14:paraId="6028FF57" w14:textId="77777777" w:rsidR="002407B4" w:rsidRPr="003A7607" w:rsidRDefault="002407B4" w:rsidP="0063640B">
            <w:pPr>
              <w:widowControl/>
              <w:autoSpaceDE/>
              <w:autoSpaceDN/>
              <w:jc w:val="center"/>
              <w:rPr>
                <w:sz w:val="16"/>
                <w:szCs w:val="16"/>
                <w:lang w:bidi="ar-SA"/>
              </w:rPr>
            </w:pPr>
            <w:r w:rsidRPr="003A7607">
              <w:rPr>
                <w:sz w:val="16"/>
                <w:szCs w:val="16"/>
                <w:lang w:bidi="ar-SA"/>
              </w:rPr>
              <w:t>0,08</w:t>
            </w:r>
          </w:p>
        </w:tc>
        <w:tc>
          <w:tcPr>
            <w:tcW w:w="131" w:type="pct"/>
            <w:tcBorders>
              <w:top w:val="nil"/>
              <w:left w:val="nil"/>
              <w:bottom w:val="single" w:sz="4" w:space="0" w:color="auto"/>
              <w:right w:val="single" w:sz="4" w:space="0" w:color="auto"/>
            </w:tcBorders>
            <w:shd w:val="clear" w:color="auto" w:fill="auto"/>
            <w:vAlign w:val="center"/>
            <w:hideMark/>
          </w:tcPr>
          <w:p w14:paraId="1FD897D5" w14:textId="77777777" w:rsidR="002407B4" w:rsidRPr="003A7607" w:rsidRDefault="002407B4" w:rsidP="0063640B">
            <w:pPr>
              <w:widowControl/>
              <w:autoSpaceDE/>
              <w:autoSpaceDN/>
              <w:jc w:val="center"/>
              <w:rPr>
                <w:sz w:val="16"/>
                <w:szCs w:val="16"/>
                <w:lang w:bidi="ar-SA"/>
              </w:rPr>
            </w:pPr>
            <w:r w:rsidRPr="003A7607">
              <w:rPr>
                <w:sz w:val="16"/>
                <w:szCs w:val="16"/>
                <w:lang w:bidi="ar-SA"/>
              </w:rPr>
              <w:t>0,08</w:t>
            </w:r>
          </w:p>
        </w:tc>
        <w:tc>
          <w:tcPr>
            <w:tcW w:w="157" w:type="pct"/>
            <w:tcBorders>
              <w:top w:val="nil"/>
              <w:left w:val="nil"/>
              <w:bottom w:val="single" w:sz="4" w:space="0" w:color="auto"/>
              <w:right w:val="single" w:sz="4" w:space="0" w:color="auto"/>
            </w:tcBorders>
            <w:shd w:val="clear" w:color="auto" w:fill="auto"/>
            <w:vAlign w:val="center"/>
            <w:hideMark/>
          </w:tcPr>
          <w:p w14:paraId="53457715"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7" w:type="pct"/>
            <w:tcBorders>
              <w:top w:val="nil"/>
              <w:left w:val="nil"/>
              <w:bottom w:val="single" w:sz="4" w:space="0" w:color="auto"/>
              <w:right w:val="single" w:sz="4" w:space="0" w:color="auto"/>
            </w:tcBorders>
            <w:shd w:val="clear" w:color="auto" w:fill="auto"/>
            <w:vAlign w:val="center"/>
            <w:hideMark/>
          </w:tcPr>
          <w:p w14:paraId="2AF63D04" w14:textId="77777777" w:rsidR="002407B4" w:rsidRPr="003A7607" w:rsidRDefault="002407B4" w:rsidP="0063640B">
            <w:pPr>
              <w:widowControl/>
              <w:autoSpaceDE/>
              <w:autoSpaceDN/>
              <w:jc w:val="center"/>
              <w:rPr>
                <w:sz w:val="16"/>
                <w:szCs w:val="16"/>
                <w:lang w:bidi="ar-SA"/>
              </w:rPr>
            </w:pPr>
            <w:r w:rsidRPr="003A7607">
              <w:rPr>
                <w:sz w:val="16"/>
                <w:szCs w:val="16"/>
                <w:lang w:bidi="ar-SA"/>
              </w:rPr>
              <w:t>0,01</w:t>
            </w:r>
          </w:p>
        </w:tc>
        <w:tc>
          <w:tcPr>
            <w:tcW w:w="146" w:type="pct"/>
            <w:tcBorders>
              <w:top w:val="nil"/>
              <w:left w:val="nil"/>
              <w:bottom w:val="single" w:sz="4" w:space="0" w:color="auto"/>
              <w:right w:val="single" w:sz="4" w:space="0" w:color="auto"/>
            </w:tcBorders>
            <w:shd w:val="clear" w:color="auto" w:fill="auto"/>
            <w:vAlign w:val="center"/>
            <w:hideMark/>
          </w:tcPr>
          <w:p w14:paraId="438F9ADE" w14:textId="77777777" w:rsidR="002407B4" w:rsidRPr="003A7607" w:rsidRDefault="002407B4" w:rsidP="0063640B">
            <w:pPr>
              <w:widowControl/>
              <w:autoSpaceDE/>
              <w:autoSpaceDN/>
              <w:jc w:val="center"/>
              <w:rPr>
                <w:sz w:val="16"/>
                <w:szCs w:val="16"/>
                <w:lang w:bidi="ar-SA"/>
              </w:rPr>
            </w:pPr>
            <w:r w:rsidRPr="003A7607">
              <w:rPr>
                <w:sz w:val="16"/>
                <w:szCs w:val="16"/>
                <w:lang w:bidi="ar-SA"/>
              </w:rPr>
              <w:t>0,01</w:t>
            </w:r>
          </w:p>
        </w:tc>
        <w:tc>
          <w:tcPr>
            <w:tcW w:w="179" w:type="pct"/>
            <w:tcBorders>
              <w:top w:val="nil"/>
              <w:left w:val="nil"/>
              <w:bottom w:val="single" w:sz="4" w:space="0" w:color="auto"/>
              <w:right w:val="single" w:sz="4" w:space="0" w:color="auto"/>
            </w:tcBorders>
            <w:shd w:val="clear" w:color="auto" w:fill="auto"/>
            <w:vAlign w:val="center"/>
            <w:hideMark/>
          </w:tcPr>
          <w:p w14:paraId="77351D5F" w14:textId="77777777" w:rsidR="002407B4" w:rsidRPr="003A7607" w:rsidRDefault="002407B4" w:rsidP="0063640B">
            <w:pPr>
              <w:widowControl/>
              <w:autoSpaceDE/>
              <w:autoSpaceDN/>
              <w:jc w:val="center"/>
              <w:rPr>
                <w:sz w:val="16"/>
                <w:szCs w:val="16"/>
                <w:lang w:bidi="ar-SA"/>
              </w:rPr>
            </w:pPr>
            <w:r w:rsidRPr="003A7607">
              <w:rPr>
                <w:sz w:val="16"/>
                <w:szCs w:val="16"/>
                <w:lang w:bidi="ar-SA"/>
              </w:rPr>
              <w:t>0,01</w:t>
            </w:r>
          </w:p>
        </w:tc>
        <w:tc>
          <w:tcPr>
            <w:tcW w:w="163" w:type="pct"/>
            <w:gridSpan w:val="2"/>
            <w:tcBorders>
              <w:top w:val="nil"/>
              <w:left w:val="nil"/>
              <w:bottom w:val="single" w:sz="4" w:space="0" w:color="auto"/>
              <w:right w:val="single" w:sz="4" w:space="0" w:color="auto"/>
            </w:tcBorders>
            <w:shd w:val="clear" w:color="auto" w:fill="auto"/>
            <w:vAlign w:val="center"/>
            <w:hideMark/>
          </w:tcPr>
          <w:p w14:paraId="4BB4C6D6" w14:textId="77777777" w:rsidR="002407B4" w:rsidRPr="003A7607" w:rsidRDefault="002407B4" w:rsidP="0063640B">
            <w:pPr>
              <w:widowControl/>
              <w:autoSpaceDE/>
              <w:autoSpaceDN/>
              <w:jc w:val="center"/>
              <w:rPr>
                <w:sz w:val="16"/>
                <w:szCs w:val="16"/>
                <w:lang w:bidi="ar-SA"/>
              </w:rPr>
            </w:pPr>
            <w:r w:rsidRPr="003A7607">
              <w:rPr>
                <w:sz w:val="16"/>
                <w:szCs w:val="16"/>
                <w:lang w:bidi="ar-SA"/>
              </w:rPr>
              <w:t>0,00</w:t>
            </w:r>
          </w:p>
        </w:tc>
        <w:tc>
          <w:tcPr>
            <w:tcW w:w="146" w:type="pct"/>
            <w:tcBorders>
              <w:top w:val="nil"/>
              <w:left w:val="nil"/>
              <w:bottom w:val="single" w:sz="4" w:space="0" w:color="auto"/>
              <w:right w:val="single" w:sz="4" w:space="0" w:color="auto"/>
            </w:tcBorders>
            <w:shd w:val="clear" w:color="auto" w:fill="auto"/>
            <w:vAlign w:val="center"/>
            <w:hideMark/>
          </w:tcPr>
          <w:p w14:paraId="713CED5C" w14:textId="77777777" w:rsidR="002407B4" w:rsidRPr="003A7607" w:rsidRDefault="002407B4" w:rsidP="0063640B">
            <w:pPr>
              <w:widowControl/>
              <w:autoSpaceDE/>
              <w:autoSpaceDN/>
              <w:jc w:val="center"/>
              <w:rPr>
                <w:sz w:val="16"/>
                <w:szCs w:val="16"/>
                <w:lang w:bidi="ar-SA"/>
              </w:rPr>
            </w:pPr>
            <w:r w:rsidRPr="003A7607">
              <w:rPr>
                <w:sz w:val="16"/>
                <w:szCs w:val="16"/>
                <w:lang w:bidi="ar-SA"/>
              </w:rPr>
              <w:t>1,22</w:t>
            </w:r>
          </w:p>
        </w:tc>
        <w:tc>
          <w:tcPr>
            <w:tcW w:w="147" w:type="pct"/>
            <w:tcBorders>
              <w:top w:val="nil"/>
              <w:left w:val="nil"/>
              <w:bottom w:val="single" w:sz="4" w:space="0" w:color="auto"/>
              <w:right w:val="single" w:sz="4" w:space="0" w:color="auto"/>
            </w:tcBorders>
            <w:shd w:val="clear" w:color="auto" w:fill="auto"/>
            <w:vAlign w:val="center"/>
            <w:hideMark/>
          </w:tcPr>
          <w:p w14:paraId="496AD8A9" w14:textId="77777777" w:rsidR="002407B4" w:rsidRPr="003A7607" w:rsidRDefault="002407B4" w:rsidP="0063640B">
            <w:pPr>
              <w:widowControl/>
              <w:autoSpaceDE/>
              <w:autoSpaceDN/>
              <w:jc w:val="center"/>
              <w:rPr>
                <w:sz w:val="16"/>
                <w:szCs w:val="16"/>
                <w:lang w:bidi="ar-SA"/>
              </w:rPr>
            </w:pPr>
            <w:r w:rsidRPr="003A7607">
              <w:rPr>
                <w:sz w:val="16"/>
                <w:szCs w:val="16"/>
                <w:lang w:bidi="ar-SA"/>
              </w:rPr>
              <w:t>1,22</w:t>
            </w:r>
          </w:p>
        </w:tc>
        <w:tc>
          <w:tcPr>
            <w:tcW w:w="179" w:type="pct"/>
            <w:tcBorders>
              <w:top w:val="nil"/>
              <w:left w:val="nil"/>
              <w:bottom w:val="single" w:sz="4" w:space="0" w:color="auto"/>
              <w:right w:val="single" w:sz="4" w:space="0" w:color="auto"/>
            </w:tcBorders>
            <w:shd w:val="clear" w:color="auto" w:fill="auto"/>
            <w:vAlign w:val="center"/>
            <w:hideMark/>
          </w:tcPr>
          <w:p w14:paraId="23069726" w14:textId="77777777" w:rsidR="002407B4" w:rsidRPr="003A7607" w:rsidRDefault="002407B4" w:rsidP="0063640B">
            <w:pPr>
              <w:widowControl/>
              <w:autoSpaceDE/>
              <w:autoSpaceDN/>
              <w:jc w:val="center"/>
              <w:rPr>
                <w:sz w:val="16"/>
                <w:szCs w:val="16"/>
                <w:lang w:bidi="ar-SA"/>
              </w:rPr>
            </w:pPr>
            <w:r w:rsidRPr="003A7607">
              <w:rPr>
                <w:sz w:val="16"/>
                <w:szCs w:val="16"/>
                <w:lang w:bidi="ar-SA"/>
              </w:rPr>
              <w:t>1,22</w:t>
            </w:r>
          </w:p>
        </w:tc>
      </w:tr>
    </w:tbl>
    <w:p w14:paraId="3617D18A" w14:textId="77777777" w:rsidR="00073D03" w:rsidRDefault="00073D03" w:rsidP="00073D03">
      <w:pPr>
        <w:ind w:firstLine="720"/>
      </w:pPr>
    </w:p>
    <w:p w14:paraId="4ACE6FA7" w14:textId="77777777" w:rsidR="006A5B19" w:rsidRPr="00073D03" w:rsidRDefault="00073D03" w:rsidP="00073D03">
      <w:pPr>
        <w:tabs>
          <w:tab w:val="left" w:pos="802"/>
        </w:tabs>
        <w:sectPr w:rsidR="006A5B19" w:rsidRPr="00073D03" w:rsidSect="0071737E">
          <w:headerReference w:type="default" r:id="rId93"/>
          <w:footerReference w:type="default" r:id="rId94"/>
          <w:type w:val="nextColumn"/>
          <w:pgSz w:w="16840" w:h="11900" w:orient="landscape"/>
          <w:pgMar w:top="1134" w:right="851" w:bottom="1134" w:left="1134" w:header="714" w:footer="1049" w:gutter="0"/>
          <w:pgBorders w:offsetFrom="page">
            <w:top w:val="single" w:sz="4" w:space="24" w:color="auto"/>
            <w:left w:val="single" w:sz="4" w:space="24" w:color="auto"/>
            <w:bottom w:val="single" w:sz="4" w:space="24" w:color="auto"/>
            <w:right w:val="single" w:sz="4" w:space="24" w:color="auto"/>
          </w:pgBorders>
          <w:cols w:space="720"/>
        </w:sectPr>
      </w:pPr>
      <w:r>
        <w:tab/>
      </w:r>
    </w:p>
    <w:p w14:paraId="6C9E2F4F" w14:textId="77777777" w:rsidR="004A77E4" w:rsidRPr="00176CE0" w:rsidRDefault="004A77E4" w:rsidP="00F160E1">
      <w:pPr>
        <w:pStyle w:val="21"/>
        <w:numPr>
          <w:ilvl w:val="0"/>
          <w:numId w:val="54"/>
        </w:numPr>
      </w:pPr>
      <w:bookmarkStart w:id="534" w:name="_Toc24969656"/>
      <w:bookmarkStart w:id="535" w:name="_Toc39024249"/>
      <w:bookmarkStart w:id="536" w:name="_Toc107357068"/>
      <w:r w:rsidRPr="00176CE0">
        <w:lastRenderedPageBreak/>
        <w:t>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bookmarkEnd w:id="534"/>
      <w:bookmarkEnd w:id="535"/>
      <w:bookmarkEnd w:id="536"/>
    </w:p>
    <w:p w14:paraId="0B89DB25" w14:textId="77777777" w:rsidR="004A77E4" w:rsidRPr="004F2E3C" w:rsidRDefault="004A77E4" w:rsidP="004A77E4">
      <w:pPr>
        <w:pStyle w:val="a5"/>
      </w:pPr>
      <w:r w:rsidRPr="004F2E3C">
        <w:t>При проектировании строительства новых и реконструкции действующих систем централизованного теплоснабжения необходимо выполнение гидравлического расчёта передачи теплоносителя,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w:t>
      </w:r>
    </w:p>
    <w:p w14:paraId="42A8CE38" w14:textId="77777777" w:rsidR="004A77E4" w:rsidRPr="004F2E3C" w:rsidRDefault="004A77E4" w:rsidP="004A77E4">
      <w:pPr>
        <w:pStyle w:val="a5"/>
      </w:pPr>
      <w:r w:rsidRPr="004F2E3C">
        <w:t>Для водяных тепловых сетей гидравлический расчет следует проводить при следующих режимах:</w:t>
      </w:r>
    </w:p>
    <w:p w14:paraId="60FC0186" w14:textId="77777777" w:rsidR="004A77E4" w:rsidRPr="004F2E3C" w:rsidRDefault="004A77E4" w:rsidP="00F160E1">
      <w:pPr>
        <w:pStyle w:val="a5"/>
        <w:widowControl/>
        <w:numPr>
          <w:ilvl w:val="0"/>
          <w:numId w:val="52"/>
        </w:numPr>
        <w:autoSpaceDE/>
        <w:autoSpaceDN/>
        <w:spacing w:before="0"/>
        <w:ind w:left="1276" w:right="142" w:hanging="357"/>
        <w:contextualSpacing/>
      </w:pPr>
      <w:r w:rsidRPr="004F2E3C">
        <w:t>расчётном — по расчётным расходам сетевой воды;</w:t>
      </w:r>
    </w:p>
    <w:p w14:paraId="3ED360F3" w14:textId="77777777" w:rsidR="004A77E4" w:rsidRPr="004F2E3C" w:rsidRDefault="004A77E4" w:rsidP="00F160E1">
      <w:pPr>
        <w:pStyle w:val="a5"/>
        <w:widowControl/>
        <w:numPr>
          <w:ilvl w:val="0"/>
          <w:numId w:val="52"/>
        </w:numPr>
        <w:autoSpaceDE/>
        <w:autoSpaceDN/>
        <w:spacing w:before="0"/>
        <w:ind w:left="1276" w:right="142" w:hanging="357"/>
        <w:contextualSpacing/>
      </w:pPr>
      <w:r w:rsidRPr="004F2E3C">
        <w:t>зимнем — при максимальном отборе воды на горячее водоснабжение из обратного трубопровода;</w:t>
      </w:r>
    </w:p>
    <w:p w14:paraId="4E3B1A00" w14:textId="77777777" w:rsidR="004A77E4" w:rsidRPr="004F2E3C" w:rsidRDefault="004A77E4" w:rsidP="00F160E1">
      <w:pPr>
        <w:pStyle w:val="a5"/>
        <w:widowControl/>
        <w:numPr>
          <w:ilvl w:val="0"/>
          <w:numId w:val="52"/>
        </w:numPr>
        <w:autoSpaceDE/>
        <w:autoSpaceDN/>
        <w:spacing w:before="0"/>
        <w:ind w:left="1276" w:right="142" w:hanging="357"/>
        <w:contextualSpacing/>
      </w:pPr>
      <w:r w:rsidRPr="004F2E3C">
        <w:t>переходном — при максимальном отборе воды на горячее водоснабжение из подающего трубопровода;</w:t>
      </w:r>
    </w:p>
    <w:p w14:paraId="4C615607" w14:textId="77777777" w:rsidR="004A77E4" w:rsidRPr="004F2E3C" w:rsidRDefault="004A77E4" w:rsidP="00F160E1">
      <w:pPr>
        <w:pStyle w:val="a5"/>
        <w:widowControl/>
        <w:numPr>
          <w:ilvl w:val="0"/>
          <w:numId w:val="52"/>
        </w:numPr>
        <w:autoSpaceDE/>
        <w:autoSpaceDN/>
        <w:spacing w:before="0"/>
        <w:ind w:left="1276" w:right="142" w:hanging="357"/>
        <w:contextualSpacing/>
      </w:pPr>
      <w:r w:rsidRPr="004F2E3C">
        <w:t>летнем — при максимальной нагрузке горячего водоснабжения в неотопительный период;</w:t>
      </w:r>
    </w:p>
    <w:p w14:paraId="4D2E3730" w14:textId="77777777" w:rsidR="004A77E4" w:rsidRPr="004F2E3C" w:rsidRDefault="004A77E4" w:rsidP="00F160E1">
      <w:pPr>
        <w:pStyle w:val="a5"/>
        <w:widowControl/>
        <w:numPr>
          <w:ilvl w:val="0"/>
          <w:numId w:val="52"/>
        </w:numPr>
        <w:autoSpaceDE/>
        <w:autoSpaceDN/>
        <w:spacing w:before="0"/>
        <w:ind w:left="1276" w:right="142" w:hanging="357"/>
        <w:contextualSpacing/>
      </w:pPr>
      <w:r w:rsidRPr="004F2E3C">
        <w:t>статическом — при отсутствии циркуляции теплоносителя в тепловой сети;</w:t>
      </w:r>
    </w:p>
    <w:p w14:paraId="010814D1" w14:textId="77777777" w:rsidR="004A77E4" w:rsidRPr="004F2E3C" w:rsidRDefault="004A77E4" w:rsidP="00F160E1">
      <w:pPr>
        <w:pStyle w:val="a5"/>
        <w:widowControl/>
        <w:numPr>
          <w:ilvl w:val="0"/>
          <w:numId w:val="52"/>
        </w:numPr>
        <w:autoSpaceDE/>
        <w:autoSpaceDN/>
        <w:spacing w:before="0"/>
        <w:ind w:left="1276" w:right="142" w:hanging="357"/>
        <w:contextualSpacing/>
      </w:pPr>
      <w:r w:rsidRPr="004F2E3C">
        <w:t>аварийном.</w:t>
      </w:r>
    </w:p>
    <w:p w14:paraId="2E134A61" w14:textId="77777777" w:rsidR="004A77E4" w:rsidRPr="004F2E3C" w:rsidRDefault="004A77E4" w:rsidP="004A77E4">
      <w:pPr>
        <w:pStyle w:val="a5"/>
      </w:pPr>
      <w:r w:rsidRPr="004F2E3C">
        <w:t>На основании предоставленных теплоснабжающими организациями схем прокладки тепловых сетей, данных о характеристиках участков тепловых сетей и величине расчётных тепловых нагрузок потребителей тепловой энергии строится электронная модель системы теплоснабжения. Электронная модель разрабатывается с применением комплекта - ГИС «Zulu» и программно-расчетного комплекса «ZuluThermo» (производитель ООО «Политерм» г. Санкт-Петербург).</w:t>
      </w:r>
    </w:p>
    <w:p w14:paraId="35192469" w14:textId="77777777" w:rsidR="004A77E4" w:rsidRPr="004F2E3C" w:rsidRDefault="004A77E4" w:rsidP="004A77E4">
      <w:pPr>
        <w:pStyle w:val="a5"/>
      </w:pPr>
      <w:r w:rsidRPr="004F2E3C">
        <w:t>Гидравлические расчеты проводятся:</w:t>
      </w:r>
    </w:p>
    <w:p w14:paraId="2096A5D4" w14:textId="77777777" w:rsidR="004A77E4" w:rsidRPr="004F2E3C" w:rsidRDefault="004A77E4" w:rsidP="00F160E1">
      <w:pPr>
        <w:pStyle w:val="a5"/>
        <w:widowControl/>
        <w:numPr>
          <w:ilvl w:val="0"/>
          <w:numId w:val="53"/>
        </w:numPr>
        <w:autoSpaceDE/>
        <w:autoSpaceDN/>
        <w:spacing w:before="0" w:line="276" w:lineRule="auto"/>
        <w:ind w:right="141"/>
        <w:contextualSpacing/>
      </w:pPr>
      <w:r w:rsidRPr="004F2E3C">
        <w:t>по существующим тепловым сетям с целью проверки действующих режимов работы источников и тепловых сетей;</w:t>
      </w:r>
    </w:p>
    <w:p w14:paraId="4E647165" w14:textId="77777777" w:rsidR="004A77E4" w:rsidRPr="004F2E3C" w:rsidRDefault="004A77E4" w:rsidP="00F160E1">
      <w:pPr>
        <w:pStyle w:val="a5"/>
        <w:widowControl/>
        <w:numPr>
          <w:ilvl w:val="0"/>
          <w:numId w:val="53"/>
        </w:numPr>
        <w:autoSpaceDE/>
        <w:autoSpaceDN/>
        <w:spacing w:before="0" w:line="276" w:lineRule="auto"/>
        <w:ind w:right="141"/>
        <w:contextualSpacing/>
      </w:pPr>
      <w:r w:rsidRPr="004F2E3C">
        <w:t>по перспективным тепловым сетям с целью определения возможности (невозможности) обеспечения тепловой энергией вновь водимых объектов строительства.</w:t>
      </w:r>
    </w:p>
    <w:p w14:paraId="7E5F1ACC" w14:textId="77777777" w:rsidR="004A77E4" w:rsidRPr="004F2E3C" w:rsidRDefault="004A77E4" w:rsidP="004A77E4">
      <w:pPr>
        <w:pStyle w:val="a5"/>
      </w:pPr>
      <w:r w:rsidRPr="004F2E3C">
        <w:t>С применением электронной модели просчитывается возможность обеспечения тепловой энергией перспективных потребителей и даются предложения по точкам подключения и диаметрам трубопроводов от точек подключения до намечаемых к строительству объектов. Рекомендуемые, для обеспечения потребителей тепловой энергии, параметры располагаемого напора и давления сетевой воды на выводах теплоисточников и в узлах тепловой сети, величина избыточного напора у существующих и перспективных потребителей, необходимые дроссельные устройства могут быть рассчитаны с применением модуля «наладочный расчет» программно-расчетного комплекса «ZuluThermo».</w:t>
      </w:r>
    </w:p>
    <w:p w14:paraId="21940A3C" w14:textId="77777777" w:rsidR="004A77E4" w:rsidRDefault="004A77E4" w:rsidP="00F160E1">
      <w:pPr>
        <w:pStyle w:val="21"/>
        <w:numPr>
          <w:ilvl w:val="0"/>
          <w:numId w:val="54"/>
        </w:numPr>
      </w:pPr>
      <w:bookmarkStart w:id="537" w:name="_TOC_250043"/>
      <w:bookmarkStart w:id="538" w:name="_Toc39024250"/>
      <w:bookmarkStart w:id="539" w:name="_Toc107357069"/>
      <w:bookmarkEnd w:id="537"/>
      <w:r>
        <w:t>выводы о резервах (дефицитах) существующей системы теплоснабжения при обеспечении перспективной тепловой нагрузки потребителей</w:t>
      </w:r>
      <w:bookmarkEnd w:id="538"/>
      <w:bookmarkEnd w:id="539"/>
    </w:p>
    <w:p w14:paraId="475958AB" w14:textId="77777777" w:rsidR="000F5869" w:rsidRPr="003E3F1B" w:rsidRDefault="000243DC" w:rsidP="00EE4DA4">
      <w:pPr>
        <w:pStyle w:val="a5"/>
      </w:pPr>
      <w:r w:rsidRPr="003E3F1B">
        <w:t>По всем источникам тепловой энергии Кукобойского сельского поселения наблюдаются резервы тепловой мощности "нетто".</w:t>
      </w:r>
    </w:p>
    <w:p w14:paraId="49AB6CCA" w14:textId="77777777" w:rsidR="000F5869" w:rsidRPr="003E3F1B" w:rsidRDefault="000F5869" w:rsidP="00B616E7">
      <w:pPr>
        <w:pStyle w:val="a5"/>
        <w:sectPr w:rsidR="000F5869" w:rsidRPr="003E3F1B" w:rsidSect="0071737E">
          <w:headerReference w:type="default" r:id="rId95"/>
          <w:footerReference w:type="default" r:id="rId96"/>
          <w:type w:val="nextColumn"/>
          <w:pgSz w:w="11900" w:h="16840"/>
          <w:pgMar w:top="1134" w:right="851" w:bottom="1134" w:left="1134" w:header="0" w:footer="1051" w:gutter="0"/>
          <w:pgBorders w:offsetFrom="page">
            <w:top w:val="single" w:sz="4" w:space="24" w:color="auto"/>
            <w:left w:val="single" w:sz="4" w:space="24" w:color="auto"/>
            <w:bottom w:val="single" w:sz="4" w:space="24" w:color="auto"/>
            <w:right w:val="single" w:sz="4" w:space="24" w:color="auto"/>
          </w:pgBorders>
          <w:cols w:space="720"/>
        </w:sectPr>
      </w:pPr>
    </w:p>
    <w:p w14:paraId="507964F6" w14:textId="77777777" w:rsidR="000F5869" w:rsidRPr="000928A6" w:rsidRDefault="000243DC" w:rsidP="000928A6">
      <w:pPr>
        <w:pStyle w:val="1"/>
      </w:pPr>
      <w:bookmarkStart w:id="540" w:name="_TOC_250042"/>
      <w:bookmarkStart w:id="541" w:name="_Toc107357070"/>
      <w:bookmarkEnd w:id="540"/>
      <w:r w:rsidRPr="000928A6">
        <w:lastRenderedPageBreak/>
        <w:t xml:space="preserve">Глава 5. </w:t>
      </w:r>
      <w:r w:rsidR="00A57920" w:rsidRPr="00A57920">
        <w:t>Мастер-план развития систем теплоснабжения поселения, городского округа, города федерального значения</w:t>
      </w:r>
      <w:bookmarkEnd w:id="541"/>
    </w:p>
    <w:p w14:paraId="49BF076A" w14:textId="77777777" w:rsidR="000F5869" w:rsidRPr="00525FD7" w:rsidRDefault="006A5B19" w:rsidP="00F160E1">
      <w:pPr>
        <w:pStyle w:val="21"/>
        <w:numPr>
          <w:ilvl w:val="0"/>
          <w:numId w:val="50"/>
        </w:numPr>
      </w:pPr>
      <w:bookmarkStart w:id="542" w:name="_Toc35260317"/>
      <w:bookmarkStart w:id="543" w:name="_Toc35336461"/>
      <w:bookmarkStart w:id="544" w:name="_Toc35336611"/>
      <w:bookmarkStart w:id="545" w:name="_Toc39061616"/>
      <w:bookmarkStart w:id="546" w:name="_Toc39061958"/>
      <w:bookmarkStart w:id="547" w:name="_Toc39062227"/>
      <w:bookmarkStart w:id="548" w:name="_Toc107357071"/>
      <w:bookmarkStart w:id="549" w:name="_Toc107357072"/>
      <w:bookmarkEnd w:id="542"/>
      <w:bookmarkEnd w:id="543"/>
      <w:bookmarkEnd w:id="544"/>
      <w:bookmarkEnd w:id="545"/>
      <w:bookmarkEnd w:id="546"/>
      <w:bookmarkEnd w:id="547"/>
      <w:bookmarkEnd w:id="548"/>
      <w:r>
        <w:t>описание вариантов</w:t>
      </w:r>
      <w:r w:rsidR="008C04DA" w:rsidRPr="008C04DA">
        <w:t xml:space="preserve"> перспективного развития систем теплоснабжения поселения, городского округа, города федерального значения</w:t>
      </w:r>
      <w:bookmarkEnd w:id="549"/>
    </w:p>
    <w:p w14:paraId="408C4613" w14:textId="77777777" w:rsidR="000F5869" w:rsidRPr="003E3F1B" w:rsidRDefault="000243DC" w:rsidP="006C2CFA">
      <w:pPr>
        <w:pStyle w:val="a5"/>
        <w:spacing w:line="276" w:lineRule="auto"/>
      </w:pPr>
      <w:r w:rsidRPr="003E3F1B">
        <w:t>Теплоснабжение объектов социальной сферы и жилого фонда на территории Кукобойского сельского поселения осуществляется в основном индивидуальными котельными и котловыми установками, работающими на угле.</w:t>
      </w:r>
    </w:p>
    <w:p w14:paraId="2616040A" w14:textId="77777777" w:rsidR="005C3E37" w:rsidRPr="003E3F1B" w:rsidRDefault="005C3E37" w:rsidP="005C3E37">
      <w:pPr>
        <w:pStyle w:val="a5"/>
        <w:spacing w:line="276" w:lineRule="auto"/>
      </w:pPr>
      <w:r w:rsidRPr="003E3F1B">
        <w:t>Согласно документу «Программа комплексного развития систем коммунальной инфраструктуры Кукобойского сельского поселения Ярославской области на период 2014 – 2025 годы») были предусмотрены следующие мероприятия:</w:t>
      </w:r>
    </w:p>
    <w:p w14:paraId="35A5BE56" w14:textId="77777777" w:rsidR="005C3E37" w:rsidRPr="000F1678" w:rsidRDefault="005C3E37" w:rsidP="005C3E37">
      <w:pPr>
        <w:pStyle w:val="a5"/>
        <w:numPr>
          <w:ilvl w:val="0"/>
          <w:numId w:val="8"/>
        </w:numPr>
        <w:spacing w:before="0" w:line="276" w:lineRule="auto"/>
        <w:ind w:left="1434" w:hanging="357"/>
        <w:rPr>
          <w:b/>
        </w:rPr>
      </w:pPr>
      <w:r w:rsidRPr="00B616E7">
        <w:t>реконструкция котельных №1,</w:t>
      </w:r>
      <w:r>
        <w:t xml:space="preserve"> </w:t>
      </w:r>
      <w:r w:rsidRPr="00B616E7">
        <w:t>2 с. Кукобой с переводом на природный газ</w:t>
      </w:r>
      <w:r w:rsidRPr="000F1678">
        <w:rPr>
          <w:b/>
        </w:rPr>
        <w:t xml:space="preserve"> (2019 – </w:t>
      </w:r>
      <w:r>
        <w:rPr>
          <w:b/>
        </w:rPr>
        <w:t>2022</w:t>
      </w:r>
      <w:r w:rsidRPr="000F1678">
        <w:rPr>
          <w:b/>
        </w:rPr>
        <w:t xml:space="preserve"> г.);</w:t>
      </w:r>
    </w:p>
    <w:p w14:paraId="3283C6C1" w14:textId="77777777" w:rsidR="005C3E37" w:rsidRPr="000F1678" w:rsidRDefault="005C3E37" w:rsidP="005C3E37">
      <w:pPr>
        <w:pStyle w:val="a5"/>
        <w:numPr>
          <w:ilvl w:val="0"/>
          <w:numId w:val="8"/>
        </w:numPr>
        <w:spacing w:before="0" w:line="276" w:lineRule="auto"/>
        <w:ind w:left="1434" w:hanging="357"/>
        <w:rPr>
          <w:b/>
        </w:rPr>
      </w:pPr>
      <w:r w:rsidRPr="00B616E7">
        <w:t xml:space="preserve">реконструкция котельной МОУ Семеновская СОШ с переводом на природный газ </w:t>
      </w:r>
      <w:r w:rsidRPr="000F1678">
        <w:rPr>
          <w:b/>
        </w:rPr>
        <w:t>(</w:t>
      </w:r>
      <w:r>
        <w:rPr>
          <w:b/>
        </w:rPr>
        <w:t>2022</w:t>
      </w:r>
      <w:r w:rsidRPr="000F1678">
        <w:rPr>
          <w:b/>
        </w:rPr>
        <w:t xml:space="preserve"> г.).</w:t>
      </w:r>
    </w:p>
    <w:p w14:paraId="046CA7F8" w14:textId="77777777" w:rsidR="005C3E37" w:rsidRPr="00F95AEB" w:rsidRDefault="005C3E37" w:rsidP="005C3E37">
      <w:pPr>
        <w:pStyle w:val="a5"/>
        <w:spacing w:line="276" w:lineRule="auto"/>
      </w:pPr>
      <w:r w:rsidRPr="00F95AEB">
        <w:t xml:space="preserve">Межпоселковый газопровод высокого давления ГРП «Коза – Игнатцево – Семеновское – Всехсвятское» введен в эксплуатацию в 2023 г. </w:t>
      </w:r>
      <w:r>
        <w:t xml:space="preserve">Ветка </w:t>
      </w:r>
      <w:r w:rsidRPr="00F95AEB">
        <w:t>с.</w:t>
      </w:r>
      <w:r>
        <w:t xml:space="preserve"> </w:t>
      </w:r>
      <w:r w:rsidRPr="00F95AEB">
        <w:t>Всехсвятское</w:t>
      </w:r>
      <w:r>
        <w:t xml:space="preserve"> – с. Кукобой </w:t>
      </w:r>
      <w:r w:rsidRPr="003E3F1B">
        <w:t xml:space="preserve">планируется </w:t>
      </w:r>
      <w:r>
        <w:t xml:space="preserve">ввести в эксплуатацию в 2025 г., в связи с чем схемой теплоснабжения предложено перенести </w:t>
      </w:r>
      <w:r w:rsidRPr="00F95AEB">
        <w:t>по сроку реализации следующие мероприятия:</w:t>
      </w:r>
    </w:p>
    <w:p w14:paraId="57747E01" w14:textId="77777777" w:rsidR="005C3E37" w:rsidRPr="00F95AEB" w:rsidRDefault="005C3E37" w:rsidP="005C3E37">
      <w:pPr>
        <w:pStyle w:val="a5"/>
        <w:numPr>
          <w:ilvl w:val="0"/>
          <w:numId w:val="8"/>
        </w:numPr>
        <w:spacing w:before="0" w:line="276" w:lineRule="auto"/>
        <w:rPr>
          <w:b/>
        </w:rPr>
      </w:pPr>
      <w:r w:rsidRPr="00F95AEB">
        <w:t xml:space="preserve">реконструкция котельных №1, 2 с. Кукобой с переводом на природный газ </w:t>
      </w:r>
      <w:r w:rsidRPr="00F95AEB">
        <w:rPr>
          <w:b/>
        </w:rPr>
        <w:t>(проектные работы – 2024 г., строительно-монтажные – 2025 г.);</w:t>
      </w:r>
    </w:p>
    <w:p w14:paraId="2B12CCF3" w14:textId="77777777" w:rsidR="005C3E37" w:rsidRPr="00F95AEB" w:rsidRDefault="005C3E37" w:rsidP="005C3E37">
      <w:pPr>
        <w:pStyle w:val="a5"/>
        <w:numPr>
          <w:ilvl w:val="0"/>
          <w:numId w:val="8"/>
        </w:numPr>
        <w:spacing w:before="0" w:line="276" w:lineRule="auto"/>
        <w:rPr>
          <w:b/>
        </w:rPr>
      </w:pPr>
      <w:r w:rsidRPr="00F95AEB">
        <w:t xml:space="preserve">реконструкция котельной МОУ Семеновская СОШ с переводом на природный газ </w:t>
      </w:r>
      <w:r w:rsidRPr="00F95AEB">
        <w:rPr>
          <w:b/>
        </w:rPr>
        <w:t>(проектные работы – 2022 г., строительно-монтажные – 2023 г.).</w:t>
      </w:r>
    </w:p>
    <w:p w14:paraId="0B4D3EED" w14:textId="77777777" w:rsidR="005C3E37" w:rsidRPr="00F95AEB" w:rsidRDefault="005C3E37" w:rsidP="005C3E37">
      <w:pPr>
        <w:pStyle w:val="a5"/>
        <w:numPr>
          <w:ilvl w:val="0"/>
          <w:numId w:val="8"/>
        </w:numPr>
        <w:spacing w:before="0" w:line="276" w:lineRule="auto"/>
      </w:pPr>
      <w:r w:rsidRPr="00F95AEB">
        <w:t xml:space="preserve">перевод на природный газ котельной № 4 с. Семеновское </w:t>
      </w:r>
      <w:r w:rsidRPr="00F95AEB">
        <w:rPr>
          <w:b/>
          <w:bCs/>
        </w:rPr>
        <w:t>(2023 год);</w:t>
      </w:r>
    </w:p>
    <w:p w14:paraId="2D73C9DD" w14:textId="77777777" w:rsidR="005C3E37" w:rsidRPr="00F95AEB" w:rsidRDefault="005C3E37" w:rsidP="005C3E37">
      <w:pPr>
        <w:pStyle w:val="a5"/>
        <w:numPr>
          <w:ilvl w:val="0"/>
          <w:numId w:val="8"/>
        </w:numPr>
        <w:spacing w:before="0" w:line="276" w:lineRule="auto"/>
      </w:pPr>
      <w:r w:rsidRPr="00F95AEB">
        <w:t xml:space="preserve">перевод на природный газ котельной № 3 с. Всехсвятское </w:t>
      </w:r>
      <w:r w:rsidRPr="00F95AEB">
        <w:rPr>
          <w:b/>
          <w:bCs/>
        </w:rPr>
        <w:t>(2026 год).</w:t>
      </w:r>
    </w:p>
    <w:p w14:paraId="4E13ECDD" w14:textId="77777777" w:rsidR="005C3E37" w:rsidRPr="003E3F1B" w:rsidRDefault="005C3E37" w:rsidP="005C3E37">
      <w:pPr>
        <w:pStyle w:val="a5"/>
        <w:spacing w:line="276" w:lineRule="auto"/>
      </w:pPr>
      <w:r>
        <w:t xml:space="preserve"> </w:t>
      </w:r>
      <w:r w:rsidRPr="003E3F1B">
        <w:t>Перспективная подключаемая нагрузки на существующие источники тепловой энергии отсутствует, дефицита тепловой мощности на источниках тепловой энергии нет.</w:t>
      </w:r>
    </w:p>
    <w:p w14:paraId="3442D507" w14:textId="587A84CD" w:rsidR="008C04DA" w:rsidRDefault="000243DC" w:rsidP="006C2CFA">
      <w:pPr>
        <w:pStyle w:val="a5"/>
        <w:spacing w:before="0" w:line="276" w:lineRule="auto"/>
      </w:pPr>
      <w:r w:rsidRPr="0063640B">
        <w:t>Перспектива развития предлагается в повышении надежности систем теплоснабжения по средством перекладки изношенных тепловых сетей с потерями тепловой энергии выше нормативных.</w:t>
      </w:r>
      <w:r w:rsidR="008C04DA" w:rsidRPr="0063640B">
        <w:t xml:space="preserve"> </w:t>
      </w:r>
    </w:p>
    <w:p w14:paraId="019091C9" w14:textId="77777777" w:rsidR="007902B5" w:rsidRDefault="007902B5">
      <w:pPr>
        <w:rPr>
          <w:b/>
          <w:bCs/>
          <w:color w:val="17365D" w:themeColor="text2" w:themeShade="BF"/>
          <w:sz w:val="24"/>
          <w:szCs w:val="28"/>
        </w:rPr>
      </w:pPr>
      <w:bookmarkStart w:id="550" w:name="_Toc24969668"/>
      <w:bookmarkStart w:id="551" w:name="_Toc35508073"/>
      <w:r>
        <w:br w:type="page"/>
      </w:r>
    </w:p>
    <w:p w14:paraId="02F34596" w14:textId="27CD144D" w:rsidR="008C04DA" w:rsidRPr="00176CE0" w:rsidRDefault="008C04DA" w:rsidP="00F160E1">
      <w:pPr>
        <w:pStyle w:val="21"/>
        <w:numPr>
          <w:ilvl w:val="0"/>
          <w:numId w:val="50"/>
        </w:numPr>
      </w:pPr>
      <w:bookmarkStart w:id="552" w:name="_Toc107357073"/>
      <w:r w:rsidRPr="0063640B">
        <w:lastRenderedPageBreak/>
        <w:t>технико</w:t>
      </w:r>
      <w:r w:rsidRPr="00176CE0">
        <w:t>-экономическое сравнение вариантов перспективного развития систем теплоснабжения поселения, городского округа, города федерального значения;</w:t>
      </w:r>
      <w:bookmarkEnd w:id="550"/>
      <w:bookmarkEnd w:id="551"/>
      <w:bookmarkEnd w:id="552"/>
    </w:p>
    <w:p w14:paraId="49C14F60" w14:textId="77777777" w:rsidR="006A5B19" w:rsidRPr="006C2CFA" w:rsidRDefault="00F46D27" w:rsidP="006A5B19">
      <w:pPr>
        <w:pStyle w:val="a5"/>
        <w:rPr>
          <w:szCs w:val="24"/>
        </w:rPr>
      </w:pPr>
      <w:r w:rsidRPr="006C2CFA">
        <w:rPr>
          <w:szCs w:val="24"/>
        </w:rPr>
        <w:t>Технико-экономические показатели перспективного развития систем теплоснабжения</w:t>
      </w:r>
      <w:r w:rsidR="006A5B19" w:rsidRPr="006C2CFA">
        <w:rPr>
          <w:szCs w:val="24"/>
        </w:rPr>
        <w:t>, а именно:</w:t>
      </w:r>
    </w:p>
    <w:p w14:paraId="180F0573" w14:textId="77777777" w:rsidR="006A5B19" w:rsidRPr="006C2CFA" w:rsidRDefault="006A5B19" w:rsidP="00F97B1B">
      <w:pPr>
        <w:pStyle w:val="a5"/>
        <w:widowControl/>
        <w:numPr>
          <w:ilvl w:val="0"/>
          <w:numId w:val="55"/>
        </w:numPr>
        <w:autoSpaceDE/>
        <w:autoSpaceDN/>
        <w:spacing w:before="0"/>
        <w:ind w:left="1418" w:right="141"/>
        <w:contextualSpacing/>
        <w:rPr>
          <w:szCs w:val="24"/>
        </w:rPr>
      </w:pPr>
      <w:r w:rsidRPr="006C2CFA">
        <w:rPr>
          <w:szCs w:val="24"/>
        </w:rPr>
        <w:t xml:space="preserve">значения </w:t>
      </w:r>
      <w:r w:rsidRPr="006C2CFA">
        <w:rPr>
          <w:b/>
          <w:szCs w:val="24"/>
        </w:rPr>
        <w:t>установленной мощности</w:t>
      </w:r>
      <w:r w:rsidRPr="006C2CFA">
        <w:rPr>
          <w:szCs w:val="24"/>
        </w:rPr>
        <w:t xml:space="preserve"> по действующим организациям представлены в таблице 5.1;</w:t>
      </w:r>
    </w:p>
    <w:p w14:paraId="1350C2A7" w14:textId="77777777" w:rsidR="006A5B19" w:rsidRPr="006C2CFA" w:rsidRDefault="006A5B19" w:rsidP="00F97B1B">
      <w:pPr>
        <w:pStyle w:val="a5"/>
        <w:widowControl/>
        <w:numPr>
          <w:ilvl w:val="0"/>
          <w:numId w:val="55"/>
        </w:numPr>
        <w:autoSpaceDE/>
        <w:autoSpaceDN/>
        <w:spacing w:before="0"/>
        <w:ind w:left="1418" w:right="141"/>
        <w:contextualSpacing/>
        <w:rPr>
          <w:szCs w:val="24"/>
        </w:rPr>
      </w:pPr>
      <w:r w:rsidRPr="006C2CFA">
        <w:rPr>
          <w:szCs w:val="24"/>
        </w:rPr>
        <w:t xml:space="preserve">значения </w:t>
      </w:r>
      <w:r w:rsidRPr="006C2CFA">
        <w:rPr>
          <w:b/>
          <w:szCs w:val="24"/>
        </w:rPr>
        <w:t>полезного отпуска</w:t>
      </w:r>
      <w:r w:rsidRPr="006C2CFA">
        <w:rPr>
          <w:szCs w:val="24"/>
        </w:rPr>
        <w:t xml:space="preserve"> по действующим организациям представлены в таблице 5.2;</w:t>
      </w:r>
    </w:p>
    <w:p w14:paraId="1C484B26" w14:textId="77777777" w:rsidR="006A5B19" w:rsidRPr="006C2CFA" w:rsidRDefault="006A5B19" w:rsidP="00F97B1B">
      <w:pPr>
        <w:pStyle w:val="a5"/>
        <w:widowControl/>
        <w:numPr>
          <w:ilvl w:val="0"/>
          <w:numId w:val="55"/>
        </w:numPr>
        <w:autoSpaceDE/>
        <w:autoSpaceDN/>
        <w:spacing w:before="0"/>
        <w:ind w:left="1418" w:right="141"/>
        <w:contextualSpacing/>
        <w:rPr>
          <w:szCs w:val="24"/>
        </w:rPr>
      </w:pPr>
      <w:r w:rsidRPr="006C2CFA">
        <w:rPr>
          <w:szCs w:val="24"/>
        </w:rPr>
        <w:t xml:space="preserve">значения </w:t>
      </w:r>
      <w:r w:rsidRPr="006C2CFA">
        <w:rPr>
          <w:b/>
          <w:szCs w:val="24"/>
        </w:rPr>
        <w:t>тепловых потерь</w:t>
      </w:r>
      <w:r w:rsidRPr="006C2CFA">
        <w:rPr>
          <w:szCs w:val="24"/>
        </w:rPr>
        <w:t xml:space="preserve"> по действующим организациям представлены в таблице 5.3.</w:t>
      </w:r>
    </w:p>
    <w:p w14:paraId="1C77B96A" w14:textId="77777777" w:rsidR="006A5B19" w:rsidRPr="006C2CFA" w:rsidRDefault="006A5B19" w:rsidP="00F97B1B">
      <w:pPr>
        <w:pStyle w:val="afa"/>
        <w:spacing w:before="0"/>
        <w:ind w:left="1418"/>
        <w:rPr>
          <w:sz w:val="24"/>
          <w:lang w:val="ru-RU"/>
        </w:rPr>
        <w:sectPr w:rsidR="006A5B19" w:rsidRPr="006C2CFA" w:rsidSect="0071737E">
          <w:type w:val="nextColumn"/>
          <w:pgSz w:w="11900" w:h="16840"/>
          <w:pgMar w:top="1134" w:right="851" w:bottom="1134" w:left="1134" w:header="714" w:footer="1049" w:gutter="0"/>
          <w:pgBorders w:offsetFrom="page">
            <w:top w:val="single" w:sz="4" w:space="24" w:color="auto"/>
            <w:left w:val="single" w:sz="4" w:space="24" w:color="auto"/>
            <w:bottom w:val="single" w:sz="4" w:space="24" w:color="auto"/>
            <w:right w:val="single" w:sz="4" w:space="24" w:color="auto"/>
          </w:pgBorders>
          <w:cols w:space="720"/>
        </w:sectPr>
      </w:pPr>
      <w:bookmarkStart w:id="553" w:name="_Toc24969913"/>
    </w:p>
    <w:p w14:paraId="3810CB5C" w14:textId="77777777" w:rsidR="006A5B19" w:rsidRPr="00501B77" w:rsidRDefault="006A5B19" w:rsidP="00501B77">
      <w:pPr>
        <w:pStyle w:val="af6"/>
        <w:rPr>
          <w:rStyle w:val="af5"/>
          <w:b/>
          <w:sz w:val="20"/>
        </w:rPr>
      </w:pPr>
      <w:bookmarkStart w:id="554" w:name="_Toc138344099"/>
      <w:r w:rsidRPr="00501B77">
        <w:rPr>
          <w:rStyle w:val="af5"/>
          <w:b/>
          <w:sz w:val="20"/>
        </w:rPr>
        <w:lastRenderedPageBreak/>
        <w:t>Таблица 5.</w:t>
      </w:r>
      <w:r w:rsidR="009F65FF" w:rsidRPr="00501B77">
        <w:rPr>
          <w:rStyle w:val="af5"/>
          <w:b/>
          <w:sz w:val="20"/>
        </w:rPr>
        <w:t>1</w:t>
      </w:r>
      <w:r w:rsidRPr="00501B77">
        <w:rPr>
          <w:rStyle w:val="af5"/>
          <w:b/>
          <w:sz w:val="20"/>
        </w:rPr>
        <w:t xml:space="preserve"> – </w:t>
      </w:r>
      <w:r w:rsidR="00F46D27" w:rsidRPr="00F46D27">
        <w:rPr>
          <w:rStyle w:val="af5"/>
          <w:b/>
          <w:sz w:val="20"/>
        </w:rPr>
        <w:t>Технико-экономические показатели перспективного развития систем теплоснабжения</w:t>
      </w:r>
      <w:r w:rsidR="00F46D27">
        <w:rPr>
          <w:rStyle w:val="af5"/>
          <w:b/>
          <w:sz w:val="20"/>
        </w:rPr>
        <w:t xml:space="preserve"> - установленная мощность</w:t>
      </w:r>
      <w:bookmarkEnd w:id="553"/>
      <w:bookmarkEnd w:id="554"/>
    </w:p>
    <w:tbl>
      <w:tblPr>
        <w:tblW w:w="5000" w:type="pct"/>
        <w:tblCellMar>
          <w:left w:w="28" w:type="dxa"/>
          <w:right w:w="28" w:type="dxa"/>
        </w:tblCellMar>
        <w:tblLook w:val="04A0" w:firstRow="1" w:lastRow="0" w:firstColumn="1" w:lastColumn="0" w:noHBand="0" w:noVBand="1"/>
      </w:tblPr>
      <w:tblGrid>
        <w:gridCol w:w="363"/>
        <w:gridCol w:w="6885"/>
        <w:gridCol w:w="643"/>
        <w:gridCol w:w="540"/>
        <w:gridCol w:w="540"/>
        <w:gridCol w:w="540"/>
        <w:gridCol w:w="540"/>
        <w:gridCol w:w="540"/>
        <w:gridCol w:w="540"/>
        <w:gridCol w:w="540"/>
        <w:gridCol w:w="540"/>
        <w:gridCol w:w="540"/>
        <w:gridCol w:w="540"/>
        <w:gridCol w:w="540"/>
        <w:gridCol w:w="540"/>
        <w:gridCol w:w="540"/>
      </w:tblGrid>
      <w:tr w:rsidR="0063640B" w:rsidRPr="00454513" w14:paraId="465F5F05" w14:textId="77777777" w:rsidTr="00454513">
        <w:trPr>
          <w:trHeight w:val="57"/>
        </w:trPr>
        <w:tc>
          <w:tcPr>
            <w:tcW w:w="12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7565692" w14:textId="77777777" w:rsidR="0063640B" w:rsidRPr="00454513" w:rsidRDefault="0063640B" w:rsidP="0063640B">
            <w:pPr>
              <w:widowControl/>
              <w:autoSpaceDE/>
              <w:autoSpaceDN/>
              <w:jc w:val="center"/>
              <w:rPr>
                <w:b/>
                <w:bCs/>
                <w:color w:val="000000"/>
                <w:sz w:val="18"/>
                <w:szCs w:val="16"/>
                <w:lang w:bidi="ar-SA"/>
              </w:rPr>
            </w:pPr>
            <w:bookmarkStart w:id="555" w:name="_Toc24969915"/>
            <w:r w:rsidRPr="00454513">
              <w:rPr>
                <w:b/>
                <w:bCs/>
                <w:color w:val="000000"/>
                <w:sz w:val="18"/>
                <w:szCs w:val="16"/>
                <w:lang w:bidi="ar-SA"/>
              </w:rPr>
              <w:t>№ п/п</w:t>
            </w:r>
          </w:p>
        </w:tc>
        <w:tc>
          <w:tcPr>
            <w:tcW w:w="230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6440A30" w14:textId="77777777" w:rsidR="0063640B" w:rsidRPr="00454513" w:rsidRDefault="0063640B" w:rsidP="0063640B">
            <w:pPr>
              <w:widowControl/>
              <w:autoSpaceDE/>
              <w:autoSpaceDN/>
              <w:jc w:val="center"/>
              <w:rPr>
                <w:b/>
                <w:bCs/>
                <w:color w:val="000000"/>
                <w:sz w:val="18"/>
                <w:szCs w:val="16"/>
                <w:lang w:bidi="ar-SA"/>
              </w:rPr>
            </w:pPr>
            <w:r w:rsidRPr="00454513">
              <w:rPr>
                <w:b/>
                <w:bCs/>
                <w:color w:val="000000"/>
                <w:sz w:val="18"/>
                <w:szCs w:val="16"/>
                <w:lang w:bidi="ar-SA"/>
              </w:rPr>
              <w:t>Наименование организации</w:t>
            </w:r>
          </w:p>
        </w:tc>
        <w:tc>
          <w:tcPr>
            <w:tcW w:w="2570" w:type="pct"/>
            <w:gridSpan w:val="14"/>
            <w:tcBorders>
              <w:top w:val="single" w:sz="4" w:space="0" w:color="auto"/>
              <w:left w:val="nil"/>
              <w:bottom w:val="single" w:sz="4" w:space="0" w:color="auto"/>
              <w:right w:val="single" w:sz="4" w:space="0" w:color="auto"/>
            </w:tcBorders>
            <w:shd w:val="clear" w:color="auto" w:fill="auto"/>
            <w:vAlign w:val="center"/>
            <w:hideMark/>
          </w:tcPr>
          <w:p w14:paraId="3B47A3B0" w14:textId="77777777" w:rsidR="0063640B" w:rsidRPr="00454513" w:rsidRDefault="0063640B" w:rsidP="0063640B">
            <w:pPr>
              <w:widowControl/>
              <w:autoSpaceDE/>
              <w:autoSpaceDN/>
              <w:jc w:val="center"/>
              <w:rPr>
                <w:b/>
                <w:bCs/>
                <w:color w:val="000000"/>
                <w:sz w:val="18"/>
                <w:szCs w:val="16"/>
                <w:lang w:bidi="ar-SA"/>
              </w:rPr>
            </w:pPr>
            <w:r w:rsidRPr="00454513">
              <w:rPr>
                <w:b/>
                <w:bCs/>
                <w:color w:val="000000"/>
                <w:sz w:val="18"/>
                <w:szCs w:val="16"/>
                <w:lang w:bidi="ar-SA"/>
              </w:rPr>
              <w:t>Установленная мощность, Гкал/ч</w:t>
            </w:r>
          </w:p>
        </w:tc>
      </w:tr>
      <w:tr w:rsidR="00454513" w:rsidRPr="00454513" w14:paraId="0205A962" w14:textId="77777777" w:rsidTr="00454513">
        <w:trPr>
          <w:trHeight w:val="57"/>
        </w:trPr>
        <w:tc>
          <w:tcPr>
            <w:tcW w:w="122" w:type="pct"/>
            <w:vMerge/>
            <w:tcBorders>
              <w:top w:val="single" w:sz="4" w:space="0" w:color="auto"/>
              <w:left w:val="single" w:sz="4" w:space="0" w:color="auto"/>
              <w:bottom w:val="single" w:sz="4" w:space="0" w:color="auto"/>
              <w:right w:val="single" w:sz="4" w:space="0" w:color="auto"/>
            </w:tcBorders>
            <w:vAlign w:val="center"/>
            <w:hideMark/>
          </w:tcPr>
          <w:p w14:paraId="53CD129D" w14:textId="77777777" w:rsidR="00454513" w:rsidRPr="00454513" w:rsidRDefault="00454513" w:rsidP="0063640B">
            <w:pPr>
              <w:widowControl/>
              <w:autoSpaceDE/>
              <w:autoSpaceDN/>
              <w:rPr>
                <w:b/>
                <w:bCs/>
                <w:color w:val="000000"/>
                <w:sz w:val="18"/>
                <w:szCs w:val="16"/>
                <w:lang w:bidi="ar-SA"/>
              </w:rPr>
            </w:pPr>
          </w:p>
        </w:tc>
        <w:tc>
          <w:tcPr>
            <w:tcW w:w="2309" w:type="pct"/>
            <w:vMerge/>
            <w:tcBorders>
              <w:top w:val="single" w:sz="4" w:space="0" w:color="auto"/>
              <w:left w:val="single" w:sz="4" w:space="0" w:color="auto"/>
              <w:bottom w:val="single" w:sz="4" w:space="0" w:color="auto"/>
              <w:right w:val="single" w:sz="4" w:space="0" w:color="auto"/>
            </w:tcBorders>
            <w:vAlign w:val="center"/>
            <w:hideMark/>
          </w:tcPr>
          <w:p w14:paraId="7D4FFC08" w14:textId="77777777" w:rsidR="00454513" w:rsidRPr="00454513" w:rsidRDefault="00454513" w:rsidP="0063640B">
            <w:pPr>
              <w:widowControl/>
              <w:autoSpaceDE/>
              <w:autoSpaceDN/>
              <w:rPr>
                <w:b/>
                <w:bCs/>
                <w:color w:val="000000"/>
                <w:sz w:val="18"/>
                <w:szCs w:val="16"/>
                <w:lang w:bidi="ar-SA"/>
              </w:rPr>
            </w:pPr>
          </w:p>
        </w:tc>
        <w:tc>
          <w:tcPr>
            <w:tcW w:w="216" w:type="pct"/>
            <w:tcBorders>
              <w:top w:val="nil"/>
              <w:left w:val="nil"/>
              <w:bottom w:val="single" w:sz="4" w:space="0" w:color="auto"/>
              <w:right w:val="single" w:sz="4" w:space="0" w:color="auto"/>
            </w:tcBorders>
            <w:shd w:val="clear" w:color="auto" w:fill="auto"/>
            <w:noWrap/>
            <w:vAlign w:val="center"/>
          </w:tcPr>
          <w:p w14:paraId="42227048" w14:textId="77777777" w:rsidR="00454513" w:rsidRPr="00454513" w:rsidRDefault="00454513" w:rsidP="00454513">
            <w:pPr>
              <w:widowControl/>
              <w:autoSpaceDE/>
              <w:autoSpaceDN/>
              <w:jc w:val="center"/>
              <w:rPr>
                <w:b/>
                <w:bCs/>
                <w:color w:val="000000"/>
                <w:sz w:val="18"/>
                <w:szCs w:val="16"/>
                <w:lang w:bidi="ar-SA"/>
              </w:rPr>
            </w:pPr>
            <w:r w:rsidRPr="00454513">
              <w:rPr>
                <w:b/>
                <w:bCs/>
                <w:color w:val="000000"/>
                <w:sz w:val="18"/>
                <w:szCs w:val="16"/>
                <w:lang w:bidi="ar-SA"/>
              </w:rPr>
              <w:t>2022</w:t>
            </w:r>
          </w:p>
        </w:tc>
        <w:tc>
          <w:tcPr>
            <w:tcW w:w="181" w:type="pct"/>
            <w:tcBorders>
              <w:top w:val="nil"/>
              <w:left w:val="nil"/>
              <w:bottom w:val="single" w:sz="4" w:space="0" w:color="auto"/>
              <w:right w:val="single" w:sz="4" w:space="0" w:color="auto"/>
            </w:tcBorders>
            <w:shd w:val="clear" w:color="auto" w:fill="auto"/>
            <w:noWrap/>
            <w:vAlign w:val="center"/>
            <w:hideMark/>
          </w:tcPr>
          <w:p w14:paraId="3E3A4C81" w14:textId="77777777" w:rsidR="00454513" w:rsidRPr="00454513" w:rsidRDefault="00454513" w:rsidP="0063640B">
            <w:pPr>
              <w:widowControl/>
              <w:autoSpaceDE/>
              <w:autoSpaceDN/>
              <w:jc w:val="center"/>
              <w:rPr>
                <w:b/>
                <w:bCs/>
                <w:color w:val="000000"/>
                <w:sz w:val="18"/>
                <w:szCs w:val="16"/>
                <w:lang w:bidi="ar-SA"/>
              </w:rPr>
            </w:pPr>
            <w:r w:rsidRPr="00454513">
              <w:rPr>
                <w:b/>
                <w:bCs/>
                <w:color w:val="000000"/>
                <w:sz w:val="18"/>
                <w:szCs w:val="16"/>
                <w:lang w:bidi="ar-SA"/>
              </w:rPr>
              <w:t>2023</w:t>
            </w:r>
          </w:p>
        </w:tc>
        <w:tc>
          <w:tcPr>
            <w:tcW w:w="181" w:type="pct"/>
            <w:tcBorders>
              <w:top w:val="nil"/>
              <w:left w:val="nil"/>
              <w:bottom w:val="single" w:sz="4" w:space="0" w:color="auto"/>
              <w:right w:val="single" w:sz="4" w:space="0" w:color="auto"/>
            </w:tcBorders>
            <w:shd w:val="clear" w:color="auto" w:fill="auto"/>
            <w:noWrap/>
            <w:vAlign w:val="center"/>
            <w:hideMark/>
          </w:tcPr>
          <w:p w14:paraId="5D95BC3D" w14:textId="77777777" w:rsidR="00454513" w:rsidRPr="00454513" w:rsidRDefault="00454513" w:rsidP="0063640B">
            <w:pPr>
              <w:widowControl/>
              <w:autoSpaceDE/>
              <w:autoSpaceDN/>
              <w:jc w:val="center"/>
              <w:rPr>
                <w:b/>
                <w:bCs/>
                <w:color w:val="000000"/>
                <w:sz w:val="18"/>
                <w:szCs w:val="16"/>
                <w:lang w:bidi="ar-SA"/>
              </w:rPr>
            </w:pPr>
            <w:r w:rsidRPr="00454513">
              <w:rPr>
                <w:b/>
                <w:bCs/>
                <w:color w:val="000000"/>
                <w:sz w:val="18"/>
                <w:szCs w:val="16"/>
                <w:lang w:bidi="ar-SA"/>
              </w:rPr>
              <w:t>2024</w:t>
            </w:r>
          </w:p>
        </w:tc>
        <w:tc>
          <w:tcPr>
            <w:tcW w:w="181" w:type="pct"/>
            <w:tcBorders>
              <w:top w:val="nil"/>
              <w:left w:val="nil"/>
              <w:bottom w:val="single" w:sz="4" w:space="0" w:color="auto"/>
              <w:right w:val="single" w:sz="4" w:space="0" w:color="auto"/>
            </w:tcBorders>
            <w:shd w:val="clear" w:color="auto" w:fill="auto"/>
            <w:noWrap/>
            <w:vAlign w:val="center"/>
            <w:hideMark/>
          </w:tcPr>
          <w:p w14:paraId="54636605" w14:textId="77777777" w:rsidR="00454513" w:rsidRPr="00454513" w:rsidRDefault="00454513" w:rsidP="0063640B">
            <w:pPr>
              <w:widowControl/>
              <w:autoSpaceDE/>
              <w:autoSpaceDN/>
              <w:jc w:val="center"/>
              <w:rPr>
                <w:b/>
                <w:bCs/>
                <w:color w:val="000000"/>
                <w:sz w:val="18"/>
                <w:szCs w:val="16"/>
                <w:lang w:bidi="ar-SA"/>
              </w:rPr>
            </w:pPr>
            <w:r w:rsidRPr="00454513">
              <w:rPr>
                <w:b/>
                <w:bCs/>
                <w:color w:val="000000"/>
                <w:sz w:val="18"/>
                <w:szCs w:val="16"/>
                <w:lang w:bidi="ar-SA"/>
              </w:rPr>
              <w:t>2025</w:t>
            </w:r>
          </w:p>
        </w:tc>
        <w:tc>
          <w:tcPr>
            <w:tcW w:w="181" w:type="pct"/>
            <w:tcBorders>
              <w:top w:val="nil"/>
              <w:left w:val="nil"/>
              <w:bottom w:val="single" w:sz="4" w:space="0" w:color="auto"/>
              <w:right w:val="single" w:sz="4" w:space="0" w:color="auto"/>
            </w:tcBorders>
            <w:shd w:val="clear" w:color="auto" w:fill="auto"/>
            <w:noWrap/>
            <w:vAlign w:val="center"/>
            <w:hideMark/>
          </w:tcPr>
          <w:p w14:paraId="044DC34F" w14:textId="77777777" w:rsidR="00454513" w:rsidRPr="00454513" w:rsidRDefault="00454513" w:rsidP="0063640B">
            <w:pPr>
              <w:widowControl/>
              <w:autoSpaceDE/>
              <w:autoSpaceDN/>
              <w:jc w:val="center"/>
              <w:rPr>
                <w:b/>
                <w:bCs/>
                <w:color w:val="000000"/>
                <w:sz w:val="18"/>
                <w:szCs w:val="16"/>
                <w:lang w:bidi="ar-SA"/>
              </w:rPr>
            </w:pPr>
            <w:r w:rsidRPr="00454513">
              <w:rPr>
                <w:b/>
                <w:bCs/>
                <w:color w:val="000000"/>
                <w:sz w:val="18"/>
                <w:szCs w:val="16"/>
                <w:lang w:bidi="ar-SA"/>
              </w:rPr>
              <w:t>2026</w:t>
            </w:r>
          </w:p>
        </w:tc>
        <w:tc>
          <w:tcPr>
            <w:tcW w:w="181" w:type="pct"/>
            <w:tcBorders>
              <w:top w:val="nil"/>
              <w:left w:val="nil"/>
              <w:bottom w:val="single" w:sz="4" w:space="0" w:color="auto"/>
              <w:right w:val="single" w:sz="4" w:space="0" w:color="auto"/>
            </w:tcBorders>
            <w:shd w:val="clear" w:color="auto" w:fill="auto"/>
            <w:noWrap/>
            <w:vAlign w:val="center"/>
            <w:hideMark/>
          </w:tcPr>
          <w:p w14:paraId="364A59FC" w14:textId="77777777" w:rsidR="00454513" w:rsidRPr="00454513" w:rsidRDefault="00454513" w:rsidP="0063640B">
            <w:pPr>
              <w:widowControl/>
              <w:autoSpaceDE/>
              <w:autoSpaceDN/>
              <w:jc w:val="center"/>
              <w:rPr>
                <w:b/>
                <w:bCs/>
                <w:color w:val="000000"/>
                <w:sz w:val="18"/>
                <w:szCs w:val="16"/>
                <w:lang w:bidi="ar-SA"/>
              </w:rPr>
            </w:pPr>
            <w:r w:rsidRPr="00454513">
              <w:rPr>
                <w:b/>
                <w:bCs/>
                <w:color w:val="000000"/>
                <w:sz w:val="18"/>
                <w:szCs w:val="16"/>
                <w:lang w:bidi="ar-SA"/>
              </w:rPr>
              <w:t>2027</w:t>
            </w:r>
          </w:p>
        </w:tc>
        <w:tc>
          <w:tcPr>
            <w:tcW w:w="181" w:type="pct"/>
            <w:tcBorders>
              <w:top w:val="nil"/>
              <w:left w:val="nil"/>
              <w:bottom w:val="single" w:sz="4" w:space="0" w:color="auto"/>
              <w:right w:val="single" w:sz="4" w:space="0" w:color="auto"/>
            </w:tcBorders>
            <w:shd w:val="clear" w:color="auto" w:fill="auto"/>
            <w:noWrap/>
            <w:vAlign w:val="center"/>
            <w:hideMark/>
          </w:tcPr>
          <w:p w14:paraId="5D6AD96F" w14:textId="77777777" w:rsidR="00454513" w:rsidRPr="00454513" w:rsidRDefault="00454513" w:rsidP="0063640B">
            <w:pPr>
              <w:widowControl/>
              <w:autoSpaceDE/>
              <w:autoSpaceDN/>
              <w:jc w:val="center"/>
              <w:rPr>
                <w:b/>
                <w:bCs/>
                <w:color w:val="000000"/>
                <w:sz w:val="18"/>
                <w:szCs w:val="16"/>
                <w:lang w:bidi="ar-SA"/>
              </w:rPr>
            </w:pPr>
            <w:r w:rsidRPr="00454513">
              <w:rPr>
                <w:b/>
                <w:bCs/>
                <w:color w:val="000000"/>
                <w:sz w:val="18"/>
                <w:szCs w:val="16"/>
                <w:lang w:bidi="ar-SA"/>
              </w:rPr>
              <w:t>2028</w:t>
            </w:r>
          </w:p>
        </w:tc>
        <w:tc>
          <w:tcPr>
            <w:tcW w:w="181" w:type="pct"/>
            <w:tcBorders>
              <w:top w:val="nil"/>
              <w:left w:val="nil"/>
              <w:bottom w:val="single" w:sz="4" w:space="0" w:color="auto"/>
              <w:right w:val="single" w:sz="4" w:space="0" w:color="auto"/>
            </w:tcBorders>
            <w:shd w:val="clear" w:color="auto" w:fill="auto"/>
            <w:noWrap/>
            <w:vAlign w:val="center"/>
            <w:hideMark/>
          </w:tcPr>
          <w:p w14:paraId="67245CB3" w14:textId="77777777" w:rsidR="00454513" w:rsidRPr="00454513" w:rsidRDefault="00454513" w:rsidP="0063640B">
            <w:pPr>
              <w:widowControl/>
              <w:autoSpaceDE/>
              <w:autoSpaceDN/>
              <w:jc w:val="center"/>
              <w:rPr>
                <w:b/>
                <w:bCs/>
                <w:color w:val="000000"/>
                <w:sz w:val="18"/>
                <w:szCs w:val="16"/>
                <w:lang w:bidi="ar-SA"/>
              </w:rPr>
            </w:pPr>
            <w:r w:rsidRPr="00454513">
              <w:rPr>
                <w:b/>
                <w:bCs/>
                <w:color w:val="000000"/>
                <w:sz w:val="18"/>
                <w:szCs w:val="16"/>
                <w:lang w:bidi="ar-SA"/>
              </w:rPr>
              <w:t>2029</w:t>
            </w:r>
          </w:p>
        </w:tc>
        <w:tc>
          <w:tcPr>
            <w:tcW w:w="181" w:type="pct"/>
            <w:tcBorders>
              <w:top w:val="nil"/>
              <w:left w:val="nil"/>
              <w:bottom w:val="single" w:sz="4" w:space="0" w:color="auto"/>
              <w:right w:val="single" w:sz="4" w:space="0" w:color="auto"/>
            </w:tcBorders>
            <w:shd w:val="clear" w:color="auto" w:fill="auto"/>
            <w:noWrap/>
            <w:vAlign w:val="center"/>
            <w:hideMark/>
          </w:tcPr>
          <w:p w14:paraId="79053603" w14:textId="77777777" w:rsidR="00454513" w:rsidRPr="00454513" w:rsidRDefault="00454513" w:rsidP="0063640B">
            <w:pPr>
              <w:widowControl/>
              <w:autoSpaceDE/>
              <w:autoSpaceDN/>
              <w:jc w:val="center"/>
              <w:rPr>
                <w:b/>
                <w:bCs/>
                <w:color w:val="000000"/>
                <w:sz w:val="18"/>
                <w:szCs w:val="16"/>
                <w:lang w:bidi="ar-SA"/>
              </w:rPr>
            </w:pPr>
            <w:r w:rsidRPr="00454513">
              <w:rPr>
                <w:b/>
                <w:bCs/>
                <w:color w:val="000000"/>
                <w:sz w:val="18"/>
                <w:szCs w:val="16"/>
                <w:lang w:bidi="ar-SA"/>
              </w:rPr>
              <w:t>2030</w:t>
            </w:r>
          </w:p>
        </w:tc>
        <w:tc>
          <w:tcPr>
            <w:tcW w:w="181" w:type="pct"/>
            <w:tcBorders>
              <w:top w:val="nil"/>
              <w:left w:val="nil"/>
              <w:bottom w:val="single" w:sz="4" w:space="0" w:color="auto"/>
              <w:right w:val="single" w:sz="4" w:space="0" w:color="auto"/>
            </w:tcBorders>
            <w:shd w:val="clear" w:color="auto" w:fill="auto"/>
            <w:noWrap/>
            <w:vAlign w:val="center"/>
            <w:hideMark/>
          </w:tcPr>
          <w:p w14:paraId="57F5FC03" w14:textId="77777777" w:rsidR="00454513" w:rsidRPr="00454513" w:rsidRDefault="00454513" w:rsidP="0063640B">
            <w:pPr>
              <w:widowControl/>
              <w:autoSpaceDE/>
              <w:autoSpaceDN/>
              <w:jc w:val="center"/>
              <w:rPr>
                <w:b/>
                <w:bCs/>
                <w:color w:val="000000"/>
                <w:sz w:val="18"/>
                <w:szCs w:val="16"/>
                <w:lang w:bidi="ar-SA"/>
              </w:rPr>
            </w:pPr>
            <w:r w:rsidRPr="00454513">
              <w:rPr>
                <w:b/>
                <w:bCs/>
                <w:color w:val="000000"/>
                <w:sz w:val="18"/>
                <w:szCs w:val="16"/>
                <w:lang w:bidi="ar-SA"/>
              </w:rPr>
              <w:t>2031</w:t>
            </w:r>
          </w:p>
        </w:tc>
        <w:tc>
          <w:tcPr>
            <w:tcW w:w="181" w:type="pct"/>
            <w:tcBorders>
              <w:top w:val="nil"/>
              <w:left w:val="nil"/>
              <w:bottom w:val="single" w:sz="4" w:space="0" w:color="auto"/>
              <w:right w:val="single" w:sz="4" w:space="0" w:color="auto"/>
            </w:tcBorders>
            <w:shd w:val="clear" w:color="auto" w:fill="auto"/>
            <w:noWrap/>
            <w:vAlign w:val="center"/>
            <w:hideMark/>
          </w:tcPr>
          <w:p w14:paraId="12D1E0B9" w14:textId="77777777" w:rsidR="00454513" w:rsidRPr="00454513" w:rsidRDefault="00454513" w:rsidP="0063640B">
            <w:pPr>
              <w:widowControl/>
              <w:autoSpaceDE/>
              <w:autoSpaceDN/>
              <w:jc w:val="center"/>
              <w:rPr>
                <w:b/>
                <w:bCs/>
                <w:color w:val="000000"/>
                <w:sz w:val="18"/>
                <w:szCs w:val="16"/>
                <w:lang w:bidi="ar-SA"/>
              </w:rPr>
            </w:pPr>
            <w:r w:rsidRPr="00454513">
              <w:rPr>
                <w:b/>
                <w:bCs/>
                <w:color w:val="000000"/>
                <w:sz w:val="18"/>
                <w:szCs w:val="16"/>
                <w:lang w:bidi="ar-SA"/>
              </w:rPr>
              <w:t>2032</w:t>
            </w:r>
          </w:p>
        </w:tc>
        <w:tc>
          <w:tcPr>
            <w:tcW w:w="181" w:type="pct"/>
            <w:tcBorders>
              <w:top w:val="nil"/>
              <w:left w:val="nil"/>
              <w:bottom w:val="single" w:sz="4" w:space="0" w:color="auto"/>
              <w:right w:val="single" w:sz="4" w:space="0" w:color="auto"/>
            </w:tcBorders>
            <w:shd w:val="clear" w:color="auto" w:fill="auto"/>
            <w:noWrap/>
            <w:vAlign w:val="center"/>
            <w:hideMark/>
          </w:tcPr>
          <w:p w14:paraId="18A6E6B0" w14:textId="77777777" w:rsidR="00454513" w:rsidRPr="00454513" w:rsidRDefault="00454513" w:rsidP="0063640B">
            <w:pPr>
              <w:widowControl/>
              <w:autoSpaceDE/>
              <w:autoSpaceDN/>
              <w:jc w:val="center"/>
              <w:rPr>
                <w:b/>
                <w:bCs/>
                <w:color w:val="000000"/>
                <w:sz w:val="18"/>
                <w:szCs w:val="16"/>
                <w:lang w:bidi="ar-SA"/>
              </w:rPr>
            </w:pPr>
            <w:r w:rsidRPr="00454513">
              <w:rPr>
                <w:b/>
                <w:bCs/>
                <w:color w:val="000000"/>
                <w:sz w:val="18"/>
                <w:szCs w:val="16"/>
                <w:lang w:bidi="ar-SA"/>
              </w:rPr>
              <w:t>2033</w:t>
            </w:r>
          </w:p>
        </w:tc>
        <w:tc>
          <w:tcPr>
            <w:tcW w:w="181" w:type="pct"/>
            <w:tcBorders>
              <w:top w:val="nil"/>
              <w:left w:val="nil"/>
              <w:bottom w:val="single" w:sz="4" w:space="0" w:color="auto"/>
              <w:right w:val="single" w:sz="4" w:space="0" w:color="auto"/>
            </w:tcBorders>
            <w:shd w:val="clear" w:color="auto" w:fill="auto"/>
            <w:noWrap/>
            <w:vAlign w:val="center"/>
            <w:hideMark/>
          </w:tcPr>
          <w:p w14:paraId="55EC9A5E" w14:textId="77777777" w:rsidR="00454513" w:rsidRPr="00454513" w:rsidRDefault="00454513" w:rsidP="0063640B">
            <w:pPr>
              <w:widowControl/>
              <w:autoSpaceDE/>
              <w:autoSpaceDN/>
              <w:jc w:val="center"/>
              <w:rPr>
                <w:b/>
                <w:bCs/>
                <w:color w:val="000000"/>
                <w:sz w:val="18"/>
                <w:szCs w:val="16"/>
                <w:lang w:bidi="ar-SA"/>
              </w:rPr>
            </w:pPr>
            <w:r w:rsidRPr="00454513">
              <w:rPr>
                <w:b/>
                <w:bCs/>
                <w:color w:val="000000"/>
                <w:sz w:val="18"/>
                <w:szCs w:val="16"/>
                <w:lang w:bidi="ar-SA"/>
              </w:rPr>
              <w:t>2034</w:t>
            </w:r>
          </w:p>
        </w:tc>
        <w:tc>
          <w:tcPr>
            <w:tcW w:w="181" w:type="pct"/>
            <w:tcBorders>
              <w:top w:val="nil"/>
              <w:left w:val="nil"/>
              <w:bottom w:val="single" w:sz="4" w:space="0" w:color="auto"/>
              <w:right w:val="single" w:sz="4" w:space="0" w:color="auto"/>
            </w:tcBorders>
            <w:shd w:val="clear" w:color="auto" w:fill="auto"/>
            <w:noWrap/>
            <w:vAlign w:val="center"/>
            <w:hideMark/>
          </w:tcPr>
          <w:p w14:paraId="70EAFD55" w14:textId="77777777" w:rsidR="00454513" w:rsidRPr="00454513" w:rsidRDefault="00454513" w:rsidP="0063640B">
            <w:pPr>
              <w:widowControl/>
              <w:autoSpaceDE/>
              <w:autoSpaceDN/>
              <w:jc w:val="center"/>
              <w:rPr>
                <w:b/>
                <w:bCs/>
                <w:color w:val="000000"/>
                <w:sz w:val="18"/>
                <w:szCs w:val="16"/>
                <w:lang w:bidi="ar-SA"/>
              </w:rPr>
            </w:pPr>
            <w:r w:rsidRPr="00454513">
              <w:rPr>
                <w:b/>
                <w:bCs/>
                <w:color w:val="000000"/>
                <w:sz w:val="18"/>
                <w:szCs w:val="16"/>
                <w:lang w:bidi="ar-SA"/>
              </w:rPr>
              <w:t>2035</w:t>
            </w:r>
          </w:p>
        </w:tc>
      </w:tr>
      <w:tr w:rsidR="00454513" w:rsidRPr="00454513" w14:paraId="10F88C1D" w14:textId="77777777" w:rsidTr="00454513">
        <w:trPr>
          <w:trHeight w:val="57"/>
        </w:trPr>
        <w:tc>
          <w:tcPr>
            <w:tcW w:w="2430"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2E3FBFB0" w14:textId="77777777" w:rsidR="00454513" w:rsidRPr="00454513" w:rsidRDefault="00454513" w:rsidP="0063640B">
            <w:pPr>
              <w:widowControl/>
              <w:autoSpaceDE/>
              <w:autoSpaceDN/>
              <w:jc w:val="right"/>
              <w:rPr>
                <w:b/>
                <w:bCs/>
                <w:color w:val="000000"/>
                <w:sz w:val="18"/>
                <w:szCs w:val="16"/>
                <w:lang w:bidi="ar-SA"/>
              </w:rPr>
            </w:pPr>
            <w:r w:rsidRPr="00454513">
              <w:rPr>
                <w:b/>
                <w:bCs/>
                <w:color w:val="000000"/>
                <w:sz w:val="18"/>
                <w:szCs w:val="16"/>
                <w:lang w:bidi="ar-SA"/>
              </w:rPr>
              <w:t>Суммарные значения:</w:t>
            </w:r>
          </w:p>
        </w:tc>
        <w:tc>
          <w:tcPr>
            <w:tcW w:w="216" w:type="pct"/>
            <w:tcBorders>
              <w:top w:val="nil"/>
              <w:left w:val="nil"/>
              <w:bottom w:val="single" w:sz="4" w:space="0" w:color="auto"/>
              <w:right w:val="single" w:sz="4" w:space="0" w:color="auto"/>
            </w:tcBorders>
            <w:shd w:val="clear" w:color="000000" w:fill="F2F2F2"/>
            <w:noWrap/>
            <w:vAlign w:val="center"/>
          </w:tcPr>
          <w:p w14:paraId="7C472593" w14:textId="77777777" w:rsidR="00454513" w:rsidRPr="00454513" w:rsidRDefault="00454513" w:rsidP="00454513">
            <w:pPr>
              <w:widowControl/>
              <w:autoSpaceDE/>
              <w:autoSpaceDN/>
              <w:jc w:val="center"/>
              <w:rPr>
                <w:b/>
                <w:bCs/>
                <w:color w:val="000000"/>
                <w:sz w:val="18"/>
                <w:szCs w:val="16"/>
                <w:lang w:bidi="ar-SA"/>
              </w:rPr>
            </w:pPr>
            <w:r w:rsidRPr="00454513">
              <w:rPr>
                <w:b/>
                <w:bCs/>
                <w:color w:val="000000"/>
                <w:sz w:val="18"/>
                <w:szCs w:val="16"/>
                <w:lang w:bidi="ar-SA"/>
              </w:rPr>
              <w:t>4,918</w:t>
            </w:r>
          </w:p>
        </w:tc>
        <w:tc>
          <w:tcPr>
            <w:tcW w:w="181" w:type="pct"/>
            <w:tcBorders>
              <w:top w:val="nil"/>
              <w:left w:val="nil"/>
              <w:bottom w:val="single" w:sz="4" w:space="0" w:color="auto"/>
              <w:right w:val="single" w:sz="4" w:space="0" w:color="auto"/>
            </w:tcBorders>
            <w:shd w:val="clear" w:color="000000" w:fill="F2F2F2"/>
            <w:noWrap/>
            <w:vAlign w:val="center"/>
            <w:hideMark/>
          </w:tcPr>
          <w:p w14:paraId="50797622" w14:textId="77777777" w:rsidR="00454513" w:rsidRPr="00454513" w:rsidRDefault="00454513" w:rsidP="0063640B">
            <w:pPr>
              <w:widowControl/>
              <w:autoSpaceDE/>
              <w:autoSpaceDN/>
              <w:jc w:val="right"/>
              <w:rPr>
                <w:b/>
                <w:bCs/>
                <w:color w:val="000000"/>
                <w:sz w:val="18"/>
                <w:szCs w:val="16"/>
                <w:lang w:bidi="ar-SA"/>
              </w:rPr>
            </w:pPr>
            <w:r w:rsidRPr="00454513">
              <w:rPr>
                <w:b/>
                <w:bCs/>
                <w:color w:val="000000"/>
                <w:sz w:val="18"/>
                <w:szCs w:val="16"/>
                <w:lang w:bidi="ar-SA"/>
              </w:rPr>
              <w:t>4,918</w:t>
            </w:r>
          </w:p>
        </w:tc>
        <w:tc>
          <w:tcPr>
            <w:tcW w:w="181" w:type="pct"/>
            <w:tcBorders>
              <w:top w:val="nil"/>
              <w:left w:val="nil"/>
              <w:bottom w:val="single" w:sz="4" w:space="0" w:color="auto"/>
              <w:right w:val="single" w:sz="4" w:space="0" w:color="auto"/>
            </w:tcBorders>
            <w:shd w:val="clear" w:color="000000" w:fill="F2F2F2"/>
            <w:noWrap/>
            <w:vAlign w:val="center"/>
            <w:hideMark/>
          </w:tcPr>
          <w:p w14:paraId="5EB5C866" w14:textId="77777777" w:rsidR="00454513" w:rsidRPr="00454513" w:rsidRDefault="00454513" w:rsidP="0063640B">
            <w:pPr>
              <w:widowControl/>
              <w:autoSpaceDE/>
              <w:autoSpaceDN/>
              <w:jc w:val="right"/>
              <w:rPr>
                <w:b/>
                <w:bCs/>
                <w:color w:val="000000"/>
                <w:sz w:val="18"/>
                <w:szCs w:val="16"/>
                <w:lang w:bidi="ar-SA"/>
              </w:rPr>
            </w:pPr>
            <w:r w:rsidRPr="00454513">
              <w:rPr>
                <w:b/>
                <w:bCs/>
                <w:color w:val="000000"/>
                <w:sz w:val="18"/>
                <w:szCs w:val="16"/>
                <w:lang w:bidi="ar-SA"/>
              </w:rPr>
              <w:t>5,718</w:t>
            </w:r>
          </w:p>
        </w:tc>
        <w:tc>
          <w:tcPr>
            <w:tcW w:w="181" w:type="pct"/>
            <w:tcBorders>
              <w:top w:val="nil"/>
              <w:left w:val="nil"/>
              <w:bottom w:val="single" w:sz="4" w:space="0" w:color="auto"/>
              <w:right w:val="single" w:sz="4" w:space="0" w:color="auto"/>
            </w:tcBorders>
            <w:shd w:val="clear" w:color="000000" w:fill="F2F2F2"/>
            <w:noWrap/>
            <w:vAlign w:val="center"/>
            <w:hideMark/>
          </w:tcPr>
          <w:p w14:paraId="7ED5C6EB" w14:textId="77777777" w:rsidR="00454513" w:rsidRPr="00454513" w:rsidRDefault="00454513" w:rsidP="0063640B">
            <w:pPr>
              <w:widowControl/>
              <w:autoSpaceDE/>
              <w:autoSpaceDN/>
              <w:jc w:val="right"/>
              <w:rPr>
                <w:b/>
                <w:bCs/>
                <w:color w:val="000000"/>
                <w:sz w:val="18"/>
                <w:szCs w:val="16"/>
                <w:lang w:bidi="ar-SA"/>
              </w:rPr>
            </w:pPr>
            <w:r w:rsidRPr="00454513">
              <w:rPr>
                <w:b/>
                <w:bCs/>
                <w:color w:val="000000"/>
                <w:sz w:val="18"/>
                <w:szCs w:val="16"/>
                <w:lang w:bidi="ar-SA"/>
              </w:rPr>
              <w:t>5,718</w:t>
            </w:r>
          </w:p>
        </w:tc>
        <w:tc>
          <w:tcPr>
            <w:tcW w:w="181" w:type="pct"/>
            <w:tcBorders>
              <w:top w:val="nil"/>
              <w:left w:val="nil"/>
              <w:bottom w:val="single" w:sz="4" w:space="0" w:color="auto"/>
              <w:right w:val="single" w:sz="4" w:space="0" w:color="auto"/>
            </w:tcBorders>
            <w:shd w:val="clear" w:color="000000" w:fill="F2F2F2"/>
            <w:noWrap/>
            <w:vAlign w:val="center"/>
            <w:hideMark/>
          </w:tcPr>
          <w:p w14:paraId="6A3D2BB7" w14:textId="77777777" w:rsidR="00454513" w:rsidRPr="00454513" w:rsidRDefault="00454513" w:rsidP="0063640B">
            <w:pPr>
              <w:widowControl/>
              <w:autoSpaceDE/>
              <w:autoSpaceDN/>
              <w:jc w:val="right"/>
              <w:rPr>
                <w:b/>
                <w:bCs/>
                <w:color w:val="000000"/>
                <w:sz w:val="18"/>
                <w:szCs w:val="16"/>
                <w:lang w:bidi="ar-SA"/>
              </w:rPr>
            </w:pPr>
            <w:r w:rsidRPr="00454513">
              <w:rPr>
                <w:b/>
                <w:bCs/>
                <w:color w:val="000000"/>
                <w:sz w:val="18"/>
                <w:szCs w:val="16"/>
                <w:lang w:bidi="ar-SA"/>
              </w:rPr>
              <w:t>5,718</w:t>
            </w:r>
          </w:p>
        </w:tc>
        <w:tc>
          <w:tcPr>
            <w:tcW w:w="181" w:type="pct"/>
            <w:tcBorders>
              <w:top w:val="nil"/>
              <w:left w:val="nil"/>
              <w:bottom w:val="single" w:sz="4" w:space="0" w:color="auto"/>
              <w:right w:val="single" w:sz="4" w:space="0" w:color="auto"/>
            </w:tcBorders>
            <w:shd w:val="clear" w:color="000000" w:fill="F2F2F2"/>
            <w:noWrap/>
            <w:vAlign w:val="center"/>
            <w:hideMark/>
          </w:tcPr>
          <w:p w14:paraId="47C2FF8B" w14:textId="77777777" w:rsidR="00454513" w:rsidRPr="00454513" w:rsidRDefault="00454513" w:rsidP="0063640B">
            <w:pPr>
              <w:widowControl/>
              <w:autoSpaceDE/>
              <w:autoSpaceDN/>
              <w:jc w:val="right"/>
              <w:rPr>
                <w:b/>
                <w:bCs/>
                <w:color w:val="000000"/>
                <w:sz w:val="18"/>
                <w:szCs w:val="16"/>
                <w:lang w:bidi="ar-SA"/>
              </w:rPr>
            </w:pPr>
            <w:r w:rsidRPr="00454513">
              <w:rPr>
                <w:b/>
                <w:bCs/>
                <w:color w:val="000000"/>
                <w:sz w:val="18"/>
                <w:szCs w:val="16"/>
                <w:lang w:bidi="ar-SA"/>
              </w:rPr>
              <w:t>6,218</w:t>
            </w:r>
          </w:p>
        </w:tc>
        <w:tc>
          <w:tcPr>
            <w:tcW w:w="181" w:type="pct"/>
            <w:tcBorders>
              <w:top w:val="nil"/>
              <w:left w:val="nil"/>
              <w:bottom w:val="single" w:sz="4" w:space="0" w:color="auto"/>
              <w:right w:val="single" w:sz="4" w:space="0" w:color="auto"/>
            </w:tcBorders>
            <w:shd w:val="clear" w:color="000000" w:fill="F2F2F2"/>
            <w:noWrap/>
            <w:vAlign w:val="center"/>
            <w:hideMark/>
          </w:tcPr>
          <w:p w14:paraId="1ED25F33" w14:textId="77777777" w:rsidR="00454513" w:rsidRPr="00454513" w:rsidRDefault="00454513" w:rsidP="0063640B">
            <w:pPr>
              <w:widowControl/>
              <w:autoSpaceDE/>
              <w:autoSpaceDN/>
              <w:jc w:val="right"/>
              <w:rPr>
                <w:b/>
                <w:bCs/>
                <w:color w:val="000000"/>
                <w:sz w:val="18"/>
                <w:szCs w:val="16"/>
                <w:lang w:bidi="ar-SA"/>
              </w:rPr>
            </w:pPr>
            <w:r w:rsidRPr="00454513">
              <w:rPr>
                <w:b/>
                <w:bCs/>
                <w:color w:val="000000"/>
                <w:sz w:val="18"/>
                <w:szCs w:val="16"/>
                <w:lang w:bidi="ar-SA"/>
              </w:rPr>
              <w:t>6,218</w:t>
            </w:r>
          </w:p>
        </w:tc>
        <w:tc>
          <w:tcPr>
            <w:tcW w:w="181" w:type="pct"/>
            <w:tcBorders>
              <w:top w:val="nil"/>
              <w:left w:val="nil"/>
              <w:bottom w:val="single" w:sz="4" w:space="0" w:color="auto"/>
              <w:right w:val="single" w:sz="4" w:space="0" w:color="auto"/>
            </w:tcBorders>
            <w:shd w:val="clear" w:color="000000" w:fill="F2F2F2"/>
            <w:noWrap/>
            <w:vAlign w:val="center"/>
            <w:hideMark/>
          </w:tcPr>
          <w:p w14:paraId="079AE9FE" w14:textId="77777777" w:rsidR="00454513" w:rsidRPr="00454513" w:rsidRDefault="00454513" w:rsidP="0063640B">
            <w:pPr>
              <w:widowControl/>
              <w:autoSpaceDE/>
              <w:autoSpaceDN/>
              <w:jc w:val="right"/>
              <w:rPr>
                <w:b/>
                <w:bCs/>
                <w:color w:val="000000"/>
                <w:sz w:val="18"/>
                <w:szCs w:val="16"/>
                <w:lang w:bidi="ar-SA"/>
              </w:rPr>
            </w:pPr>
            <w:r w:rsidRPr="00454513">
              <w:rPr>
                <w:b/>
                <w:bCs/>
                <w:color w:val="000000"/>
                <w:sz w:val="18"/>
                <w:szCs w:val="16"/>
                <w:lang w:bidi="ar-SA"/>
              </w:rPr>
              <w:t>6,218</w:t>
            </w:r>
          </w:p>
        </w:tc>
        <w:tc>
          <w:tcPr>
            <w:tcW w:w="181" w:type="pct"/>
            <w:tcBorders>
              <w:top w:val="nil"/>
              <w:left w:val="nil"/>
              <w:bottom w:val="single" w:sz="4" w:space="0" w:color="auto"/>
              <w:right w:val="single" w:sz="4" w:space="0" w:color="auto"/>
            </w:tcBorders>
            <w:shd w:val="clear" w:color="000000" w:fill="F2F2F2"/>
            <w:noWrap/>
            <w:vAlign w:val="center"/>
            <w:hideMark/>
          </w:tcPr>
          <w:p w14:paraId="5D0F6D2B" w14:textId="77777777" w:rsidR="00454513" w:rsidRPr="00454513" w:rsidRDefault="00454513" w:rsidP="0063640B">
            <w:pPr>
              <w:widowControl/>
              <w:autoSpaceDE/>
              <w:autoSpaceDN/>
              <w:jc w:val="right"/>
              <w:rPr>
                <w:b/>
                <w:bCs/>
                <w:color w:val="000000"/>
                <w:sz w:val="18"/>
                <w:szCs w:val="16"/>
                <w:lang w:bidi="ar-SA"/>
              </w:rPr>
            </w:pPr>
            <w:r w:rsidRPr="00454513">
              <w:rPr>
                <w:b/>
                <w:bCs/>
                <w:color w:val="000000"/>
                <w:sz w:val="18"/>
                <w:szCs w:val="16"/>
                <w:lang w:bidi="ar-SA"/>
              </w:rPr>
              <w:t>6,218</w:t>
            </w:r>
          </w:p>
        </w:tc>
        <w:tc>
          <w:tcPr>
            <w:tcW w:w="181" w:type="pct"/>
            <w:tcBorders>
              <w:top w:val="nil"/>
              <w:left w:val="nil"/>
              <w:bottom w:val="single" w:sz="4" w:space="0" w:color="auto"/>
              <w:right w:val="single" w:sz="4" w:space="0" w:color="auto"/>
            </w:tcBorders>
            <w:shd w:val="clear" w:color="000000" w:fill="F2F2F2"/>
            <w:noWrap/>
            <w:vAlign w:val="center"/>
            <w:hideMark/>
          </w:tcPr>
          <w:p w14:paraId="33DBF7CB" w14:textId="77777777" w:rsidR="00454513" w:rsidRPr="00454513" w:rsidRDefault="00454513" w:rsidP="0063640B">
            <w:pPr>
              <w:widowControl/>
              <w:autoSpaceDE/>
              <w:autoSpaceDN/>
              <w:jc w:val="right"/>
              <w:rPr>
                <w:b/>
                <w:bCs/>
                <w:color w:val="000000"/>
                <w:sz w:val="18"/>
                <w:szCs w:val="16"/>
                <w:lang w:bidi="ar-SA"/>
              </w:rPr>
            </w:pPr>
            <w:r w:rsidRPr="00454513">
              <w:rPr>
                <w:b/>
                <w:bCs/>
                <w:color w:val="000000"/>
                <w:sz w:val="18"/>
                <w:szCs w:val="16"/>
                <w:lang w:bidi="ar-SA"/>
              </w:rPr>
              <w:t>6,218</w:t>
            </w:r>
          </w:p>
        </w:tc>
        <w:tc>
          <w:tcPr>
            <w:tcW w:w="181" w:type="pct"/>
            <w:tcBorders>
              <w:top w:val="nil"/>
              <w:left w:val="nil"/>
              <w:bottom w:val="single" w:sz="4" w:space="0" w:color="auto"/>
              <w:right w:val="single" w:sz="4" w:space="0" w:color="auto"/>
            </w:tcBorders>
            <w:shd w:val="clear" w:color="000000" w:fill="F2F2F2"/>
            <w:noWrap/>
            <w:vAlign w:val="center"/>
            <w:hideMark/>
          </w:tcPr>
          <w:p w14:paraId="18BDF32D" w14:textId="77777777" w:rsidR="00454513" w:rsidRPr="00454513" w:rsidRDefault="00454513" w:rsidP="0063640B">
            <w:pPr>
              <w:widowControl/>
              <w:autoSpaceDE/>
              <w:autoSpaceDN/>
              <w:jc w:val="right"/>
              <w:rPr>
                <w:b/>
                <w:bCs/>
                <w:color w:val="000000"/>
                <w:sz w:val="18"/>
                <w:szCs w:val="16"/>
                <w:lang w:bidi="ar-SA"/>
              </w:rPr>
            </w:pPr>
            <w:r w:rsidRPr="00454513">
              <w:rPr>
                <w:b/>
                <w:bCs/>
                <w:color w:val="000000"/>
                <w:sz w:val="18"/>
                <w:szCs w:val="16"/>
                <w:lang w:bidi="ar-SA"/>
              </w:rPr>
              <w:t>6,218</w:t>
            </w:r>
          </w:p>
        </w:tc>
        <w:tc>
          <w:tcPr>
            <w:tcW w:w="181" w:type="pct"/>
            <w:tcBorders>
              <w:top w:val="nil"/>
              <w:left w:val="nil"/>
              <w:bottom w:val="single" w:sz="4" w:space="0" w:color="auto"/>
              <w:right w:val="single" w:sz="4" w:space="0" w:color="auto"/>
            </w:tcBorders>
            <w:shd w:val="clear" w:color="000000" w:fill="F2F2F2"/>
            <w:noWrap/>
            <w:vAlign w:val="center"/>
            <w:hideMark/>
          </w:tcPr>
          <w:p w14:paraId="4A26C350" w14:textId="77777777" w:rsidR="00454513" w:rsidRPr="00454513" w:rsidRDefault="00454513" w:rsidP="0063640B">
            <w:pPr>
              <w:widowControl/>
              <w:autoSpaceDE/>
              <w:autoSpaceDN/>
              <w:jc w:val="right"/>
              <w:rPr>
                <w:b/>
                <w:bCs/>
                <w:color w:val="000000"/>
                <w:sz w:val="18"/>
                <w:szCs w:val="16"/>
                <w:lang w:bidi="ar-SA"/>
              </w:rPr>
            </w:pPr>
            <w:r w:rsidRPr="00454513">
              <w:rPr>
                <w:b/>
                <w:bCs/>
                <w:color w:val="000000"/>
                <w:sz w:val="18"/>
                <w:szCs w:val="16"/>
                <w:lang w:bidi="ar-SA"/>
              </w:rPr>
              <w:t>6,218</w:t>
            </w:r>
          </w:p>
        </w:tc>
        <w:tc>
          <w:tcPr>
            <w:tcW w:w="181" w:type="pct"/>
            <w:tcBorders>
              <w:top w:val="nil"/>
              <w:left w:val="nil"/>
              <w:bottom w:val="single" w:sz="4" w:space="0" w:color="auto"/>
              <w:right w:val="single" w:sz="4" w:space="0" w:color="auto"/>
            </w:tcBorders>
            <w:shd w:val="clear" w:color="000000" w:fill="F2F2F2"/>
            <w:noWrap/>
            <w:vAlign w:val="center"/>
            <w:hideMark/>
          </w:tcPr>
          <w:p w14:paraId="4C1FB638" w14:textId="77777777" w:rsidR="00454513" w:rsidRPr="00454513" w:rsidRDefault="00454513" w:rsidP="0063640B">
            <w:pPr>
              <w:widowControl/>
              <w:autoSpaceDE/>
              <w:autoSpaceDN/>
              <w:jc w:val="right"/>
              <w:rPr>
                <w:b/>
                <w:bCs/>
                <w:color w:val="000000"/>
                <w:sz w:val="18"/>
                <w:szCs w:val="16"/>
                <w:lang w:bidi="ar-SA"/>
              </w:rPr>
            </w:pPr>
            <w:r w:rsidRPr="00454513">
              <w:rPr>
                <w:b/>
                <w:bCs/>
                <w:color w:val="000000"/>
                <w:sz w:val="18"/>
                <w:szCs w:val="16"/>
                <w:lang w:bidi="ar-SA"/>
              </w:rPr>
              <w:t>6,218</w:t>
            </w:r>
          </w:p>
        </w:tc>
        <w:tc>
          <w:tcPr>
            <w:tcW w:w="181" w:type="pct"/>
            <w:tcBorders>
              <w:top w:val="nil"/>
              <w:left w:val="nil"/>
              <w:bottom w:val="single" w:sz="4" w:space="0" w:color="auto"/>
              <w:right w:val="single" w:sz="4" w:space="0" w:color="auto"/>
            </w:tcBorders>
            <w:shd w:val="clear" w:color="000000" w:fill="F2F2F2"/>
            <w:noWrap/>
            <w:vAlign w:val="center"/>
            <w:hideMark/>
          </w:tcPr>
          <w:p w14:paraId="779E5A3B" w14:textId="77777777" w:rsidR="00454513" w:rsidRPr="00454513" w:rsidRDefault="00454513" w:rsidP="0063640B">
            <w:pPr>
              <w:widowControl/>
              <w:autoSpaceDE/>
              <w:autoSpaceDN/>
              <w:jc w:val="right"/>
              <w:rPr>
                <w:b/>
                <w:bCs/>
                <w:color w:val="000000"/>
                <w:sz w:val="18"/>
                <w:szCs w:val="16"/>
                <w:lang w:bidi="ar-SA"/>
              </w:rPr>
            </w:pPr>
            <w:r w:rsidRPr="00454513">
              <w:rPr>
                <w:b/>
                <w:bCs/>
                <w:color w:val="000000"/>
                <w:sz w:val="18"/>
                <w:szCs w:val="16"/>
                <w:lang w:bidi="ar-SA"/>
              </w:rPr>
              <w:t>6,218</w:t>
            </w:r>
          </w:p>
        </w:tc>
      </w:tr>
      <w:tr w:rsidR="00454513" w:rsidRPr="00454513" w14:paraId="5DBA6F7C" w14:textId="77777777" w:rsidTr="00454513">
        <w:trPr>
          <w:trHeight w:val="57"/>
        </w:trPr>
        <w:tc>
          <w:tcPr>
            <w:tcW w:w="122" w:type="pct"/>
            <w:tcBorders>
              <w:top w:val="nil"/>
              <w:left w:val="single" w:sz="4" w:space="0" w:color="auto"/>
              <w:bottom w:val="single" w:sz="4" w:space="0" w:color="auto"/>
              <w:right w:val="single" w:sz="4" w:space="0" w:color="auto"/>
            </w:tcBorders>
            <w:shd w:val="clear" w:color="auto" w:fill="auto"/>
            <w:noWrap/>
            <w:vAlign w:val="center"/>
            <w:hideMark/>
          </w:tcPr>
          <w:p w14:paraId="2A23DF9F" w14:textId="77777777" w:rsidR="00454513" w:rsidRPr="00454513" w:rsidRDefault="00454513" w:rsidP="0063640B">
            <w:pPr>
              <w:widowControl/>
              <w:autoSpaceDE/>
              <w:autoSpaceDN/>
              <w:jc w:val="center"/>
              <w:rPr>
                <w:color w:val="000000"/>
                <w:sz w:val="18"/>
                <w:szCs w:val="16"/>
                <w:lang w:bidi="ar-SA"/>
              </w:rPr>
            </w:pPr>
            <w:r w:rsidRPr="00454513">
              <w:rPr>
                <w:color w:val="000000"/>
                <w:sz w:val="18"/>
                <w:szCs w:val="16"/>
                <w:lang w:bidi="ar-SA"/>
              </w:rPr>
              <w:t>1</w:t>
            </w:r>
          </w:p>
        </w:tc>
        <w:tc>
          <w:tcPr>
            <w:tcW w:w="2309" w:type="pct"/>
            <w:tcBorders>
              <w:top w:val="nil"/>
              <w:left w:val="nil"/>
              <w:bottom w:val="single" w:sz="4" w:space="0" w:color="auto"/>
              <w:right w:val="single" w:sz="4" w:space="0" w:color="auto"/>
            </w:tcBorders>
            <w:shd w:val="clear" w:color="auto" w:fill="auto"/>
            <w:noWrap/>
            <w:vAlign w:val="center"/>
            <w:hideMark/>
          </w:tcPr>
          <w:p w14:paraId="3D469B3F" w14:textId="77777777" w:rsidR="00454513" w:rsidRPr="00454513" w:rsidRDefault="00454513" w:rsidP="0063640B">
            <w:pPr>
              <w:widowControl/>
              <w:autoSpaceDE/>
              <w:autoSpaceDN/>
              <w:rPr>
                <w:color w:val="000000"/>
                <w:sz w:val="18"/>
                <w:szCs w:val="16"/>
                <w:lang w:bidi="ar-SA"/>
              </w:rPr>
            </w:pPr>
            <w:r w:rsidRPr="00454513">
              <w:rPr>
                <w:color w:val="000000"/>
                <w:sz w:val="18"/>
                <w:szCs w:val="16"/>
                <w:lang w:bidi="ar-SA"/>
              </w:rPr>
              <w:t>МУП ЖКХ Первомайского МР ЯО «Теплоснаб»</w:t>
            </w:r>
          </w:p>
        </w:tc>
        <w:tc>
          <w:tcPr>
            <w:tcW w:w="216" w:type="pct"/>
            <w:tcBorders>
              <w:top w:val="nil"/>
              <w:left w:val="nil"/>
              <w:bottom w:val="single" w:sz="4" w:space="0" w:color="auto"/>
              <w:right w:val="single" w:sz="4" w:space="0" w:color="auto"/>
            </w:tcBorders>
            <w:shd w:val="clear" w:color="auto" w:fill="auto"/>
            <w:noWrap/>
            <w:vAlign w:val="center"/>
          </w:tcPr>
          <w:p w14:paraId="5D7FB4D1" w14:textId="77777777" w:rsidR="00454513" w:rsidRPr="00454513" w:rsidRDefault="00454513" w:rsidP="00454513">
            <w:pPr>
              <w:widowControl/>
              <w:autoSpaceDE/>
              <w:autoSpaceDN/>
              <w:jc w:val="center"/>
              <w:rPr>
                <w:color w:val="000000"/>
                <w:sz w:val="18"/>
                <w:szCs w:val="16"/>
                <w:lang w:bidi="ar-SA"/>
              </w:rPr>
            </w:pPr>
            <w:r w:rsidRPr="00454513">
              <w:rPr>
                <w:color w:val="000000"/>
                <w:sz w:val="18"/>
                <w:szCs w:val="16"/>
                <w:lang w:bidi="ar-SA"/>
              </w:rPr>
              <w:t>4,200</w:t>
            </w:r>
          </w:p>
        </w:tc>
        <w:tc>
          <w:tcPr>
            <w:tcW w:w="181" w:type="pct"/>
            <w:tcBorders>
              <w:top w:val="nil"/>
              <w:left w:val="nil"/>
              <w:bottom w:val="single" w:sz="4" w:space="0" w:color="auto"/>
              <w:right w:val="single" w:sz="4" w:space="0" w:color="auto"/>
            </w:tcBorders>
            <w:shd w:val="clear" w:color="auto" w:fill="auto"/>
            <w:noWrap/>
            <w:vAlign w:val="center"/>
            <w:hideMark/>
          </w:tcPr>
          <w:p w14:paraId="0748AE44" w14:textId="77777777" w:rsidR="00454513" w:rsidRPr="00454513" w:rsidRDefault="00454513" w:rsidP="0063640B">
            <w:pPr>
              <w:widowControl/>
              <w:autoSpaceDE/>
              <w:autoSpaceDN/>
              <w:jc w:val="right"/>
              <w:rPr>
                <w:color w:val="000000"/>
                <w:sz w:val="18"/>
                <w:szCs w:val="16"/>
                <w:lang w:bidi="ar-SA"/>
              </w:rPr>
            </w:pPr>
            <w:r w:rsidRPr="00454513">
              <w:rPr>
                <w:color w:val="000000"/>
                <w:sz w:val="18"/>
                <w:szCs w:val="16"/>
                <w:lang w:bidi="ar-SA"/>
              </w:rPr>
              <w:t>4,200</w:t>
            </w:r>
          </w:p>
        </w:tc>
        <w:tc>
          <w:tcPr>
            <w:tcW w:w="181" w:type="pct"/>
            <w:tcBorders>
              <w:top w:val="nil"/>
              <w:left w:val="nil"/>
              <w:bottom w:val="single" w:sz="4" w:space="0" w:color="auto"/>
              <w:right w:val="single" w:sz="4" w:space="0" w:color="auto"/>
            </w:tcBorders>
            <w:shd w:val="clear" w:color="auto" w:fill="auto"/>
            <w:noWrap/>
            <w:vAlign w:val="center"/>
            <w:hideMark/>
          </w:tcPr>
          <w:p w14:paraId="0A520F3E" w14:textId="77777777" w:rsidR="00454513" w:rsidRPr="00454513" w:rsidRDefault="00454513" w:rsidP="0063640B">
            <w:pPr>
              <w:widowControl/>
              <w:autoSpaceDE/>
              <w:autoSpaceDN/>
              <w:jc w:val="right"/>
              <w:rPr>
                <w:color w:val="000000"/>
                <w:sz w:val="18"/>
                <w:szCs w:val="16"/>
                <w:lang w:bidi="ar-SA"/>
              </w:rPr>
            </w:pPr>
            <w:r w:rsidRPr="00454513">
              <w:rPr>
                <w:color w:val="000000"/>
                <w:sz w:val="18"/>
                <w:szCs w:val="16"/>
                <w:lang w:bidi="ar-SA"/>
              </w:rPr>
              <w:t>4,900</w:t>
            </w:r>
          </w:p>
        </w:tc>
        <w:tc>
          <w:tcPr>
            <w:tcW w:w="181" w:type="pct"/>
            <w:tcBorders>
              <w:top w:val="nil"/>
              <w:left w:val="nil"/>
              <w:bottom w:val="single" w:sz="4" w:space="0" w:color="auto"/>
              <w:right w:val="single" w:sz="4" w:space="0" w:color="auto"/>
            </w:tcBorders>
            <w:shd w:val="clear" w:color="auto" w:fill="auto"/>
            <w:noWrap/>
            <w:vAlign w:val="center"/>
            <w:hideMark/>
          </w:tcPr>
          <w:p w14:paraId="091F7B45" w14:textId="77777777" w:rsidR="00454513" w:rsidRPr="00454513" w:rsidRDefault="00454513" w:rsidP="0063640B">
            <w:pPr>
              <w:widowControl/>
              <w:autoSpaceDE/>
              <w:autoSpaceDN/>
              <w:jc w:val="right"/>
              <w:rPr>
                <w:color w:val="000000"/>
                <w:sz w:val="18"/>
                <w:szCs w:val="16"/>
                <w:lang w:bidi="ar-SA"/>
              </w:rPr>
            </w:pPr>
            <w:r w:rsidRPr="00454513">
              <w:rPr>
                <w:color w:val="000000"/>
                <w:sz w:val="18"/>
                <w:szCs w:val="16"/>
                <w:lang w:bidi="ar-SA"/>
              </w:rPr>
              <w:t>4,900</w:t>
            </w:r>
          </w:p>
        </w:tc>
        <w:tc>
          <w:tcPr>
            <w:tcW w:w="181" w:type="pct"/>
            <w:tcBorders>
              <w:top w:val="nil"/>
              <w:left w:val="nil"/>
              <w:bottom w:val="single" w:sz="4" w:space="0" w:color="auto"/>
              <w:right w:val="single" w:sz="4" w:space="0" w:color="auto"/>
            </w:tcBorders>
            <w:shd w:val="clear" w:color="auto" w:fill="auto"/>
            <w:noWrap/>
            <w:vAlign w:val="center"/>
            <w:hideMark/>
          </w:tcPr>
          <w:p w14:paraId="17C8ACF5" w14:textId="77777777" w:rsidR="00454513" w:rsidRPr="00454513" w:rsidRDefault="00454513" w:rsidP="0063640B">
            <w:pPr>
              <w:widowControl/>
              <w:autoSpaceDE/>
              <w:autoSpaceDN/>
              <w:jc w:val="right"/>
              <w:rPr>
                <w:color w:val="000000"/>
                <w:sz w:val="18"/>
                <w:szCs w:val="16"/>
                <w:lang w:bidi="ar-SA"/>
              </w:rPr>
            </w:pPr>
            <w:r w:rsidRPr="00454513">
              <w:rPr>
                <w:color w:val="000000"/>
                <w:sz w:val="18"/>
                <w:szCs w:val="16"/>
                <w:lang w:bidi="ar-SA"/>
              </w:rPr>
              <w:t>4,900</w:t>
            </w:r>
          </w:p>
        </w:tc>
        <w:tc>
          <w:tcPr>
            <w:tcW w:w="181" w:type="pct"/>
            <w:tcBorders>
              <w:top w:val="nil"/>
              <w:left w:val="nil"/>
              <w:bottom w:val="single" w:sz="4" w:space="0" w:color="auto"/>
              <w:right w:val="single" w:sz="4" w:space="0" w:color="auto"/>
            </w:tcBorders>
            <w:shd w:val="clear" w:color="auto" w:fill="auto"/>
            <w:noWrap/>
            <w:vAlign w:val="center"/>
            <w:hideMark/>
          </w:tcPr>
          <w:p w14:paraId="089FF0E6" w14:textId="77777777" w:rsidR="00454513" w:rsidRPr="00454513" w:rsidRDefault="00454513" w:rsidP="0063640B">
            <w:pPr>
              <w:widowControl/>
              <w:autoSpaceDE/>
              <w:autoSpaceDN/>
              <w:jc w:val="right"/>
              <w:rPr>
                <w:color w:val="000000"/>
                <w:sz w:val="18"/>
                <w:szCs w:val="16"/>
                <w:lang w:bidi="ar-SA"/>
              </w:rPr>
            </w:pPr>
            <w:r w:rsidRPr="00454513">
              <w:rPr>
                <w:color w:val="000000"/>
                <w:sz w:val="18"/>
                <w:szCs w:val="16"/>
                <w:lang w:bidi="ar-SA"/>
              </w:rPr>
              <w:t>5,400</w:t>
            </w:r>
          </w:p>
        </w:tc>
        <w:tc>
          <w:tcPr>
            <w:tcW w:w="181" w:type="pct"/>
            <w:tcBorders>
              <w:top w:val="nil"/>
              <w:left w:val="nil"/>
              <w:bottom w:val="single" w:sz="4" w:space="0" w:color="auto"/>
              <w:right w:val="single" w:sz="4" w:space="0" w:color="auto"/>
            </w:tcBorders>
            <w:shd w:val="clear" w:color="auto" w:fill="auto"/>
            <w:noWrap/>
            <w:vAlign w:val="center"/>
            <w:hideMark/>
          </w:tcPr>
          <w:p w14:paraId="7AE95C60" w14:textId="77777777" w:rsidR="00454513" w:rsidRPr="00454513" w:rsidRDefault="00454513" w:rsidP="0063640B">
            <w:pPr>
              <w:widowControl/>
              <w:autoSpaceDE/>
              <w:autoSpaceDN/>
              <w:jc w:val="right"/>
              <w:rPr>
                <w:color w:val="000000"/>
                <w:sz w:val="18"/>
                <w:szCs w:val="16"/>
                <w:lang w:bidi="ar-SA"/>
              </w:rPr>
            </w:pPr>
            <w:r w:rsidRPr="00454513">
              <w:rPr>
                <w:color w:val="000000"/>
                <w:sz w:val="18"/>
                <w:szCs w:val="16"/>
                <w:lang w:bidi="ar-SA"/>
              </w:rPr>
              <w:t>5,400</w:t>
            </w:r>
          </w:p>
        </w:tc>
        <w:tc>
          <w:tcPr>
            <w:tcW w:w="181" w:type="pct"/>
            <w:tcBorders>
              <w:top w:val="nil"/>
              <w:left w:val="nil"/>
              <w:bottom w:val="single" w:sz="4" w:space="0" w:color="auto"/>
              <w:right w:val="single" w:sz="4" w:space="0" w:color="auto"/>
            </w:tcBorders>
            <w:shd w:val="clear" w:color="auto" w:fill="auto"/>
            <w:noWrap/>
            <w:vAlign w:val="center"/>
            <w:hideMark/>
          </w:tcPr>
          <w:p w14:paraId="6589D140" w14:textId="77777777" w:rsidR="00454513" w:rsidRPr="00454513" w:rsidRDefault="00454513" w:rsidP="0063640B">
            <w:pPr>
              <w:widowControl/>
              <w:autoSpaceDE/>
              <w:autoSpaceDN/>
              <w:jc w:val="right"/>
              <w:rPr>
                <w:color w:val="000000"/>
                <w:sz w:val="18"/>
                <w:szCs w:val="16"/>
                <w:lang w:bidi="ar-SA"/>
              </w:rPr>
            </w:pPr>
            <w:r w:rsidRPr="00454513">
              <w:rPr>
                <w:color w:val="000000"/>
                <w:sz w:val="18"/>
                <w:szCs w:val="16"/>
                <w:lang w:bidi="ar-SA"/>
              </w:rPr>
              <w:t>5,400</w:t>
            </w:r>
          </w:p>
        </w:tc>
        <w:tc>
          <w:tcPr>
            <w:tcW w:w="181" w:type="pct"/>
            <w:tcBorders>
              <w:top w:val="nil"/>
              <w:left w:val="nil"/>
              <w:bottom w:val="single" w:sz="4" w:space="0" w:color="auto"/>
              <w:right w:val="single" w:sz="4" w:space="0" w:color="auto"/>
            </w:tcBorders>
            <w:shd w:val="clear" w:color="auto" w:fill="auto"/>
            <w:noWrap/>
            <w:vAlign w:val="center"/>
            <w:hideMark/>
          </w:tcPr>
          <w:p w14:paraId="732D602F" w14:textId="77777777" w:rsidR="00454513" w:rsidRPr="00454513" w:rsidRDefault="00454513" w:rsidP="0063640B">
            <w:pPr>
              <w:widowControl/>
              <w:autoSpaceDE/>
              <w:autoSpaceDN/>
              <w:jc w:val="right"/>
              <w:rPr>
                <w:color w:val="000000"/>
                <w:sz w:val="18"/>
                <w:szCs w:val="16"/>
                <w:lang w:bidi="ar-SA"/>
              </w:rPr>
            </w:pPr>
            <w:r w:rsidRPr="00454513">
              <w:rPr>
                <w:color w:val="000000"/>
                <w:sz w:val="18"/>
                <w:szCs w:val="16"/>
                <w:lang w:bidi="ar-SA"/>
              </w:rPr>
              <w:t>5,400</w:t>
            </w:r>
          </w:p>
        </w:tc>
        <w:tc>
          <w:tcPr>
            <w:tcW w:w="181" w:type="pct"/>
            <w:tcBorders>
              <w:top w:val="nil"/>
              <w:left w:val="nil"/>
              <w:bottom w:val="single" w:sz="4" w:space="0" w:color="auto"/>
              <w:right w:val="single" w:sz="4" w:space="0" w:color="auto"/>
            </w:tcBorders>
            <w:shd w:val="clear" w:color="auto" w:fill="auto"/>
            <w:noWrap/>
            <w:vAlign w:val="center"/>
            <w:hideMark/>
          </w:tcPr>
          <w:p w14:paraId="2ECFE668" w14:textId="77777777" w:rsidR="00454513" w:rsidRPr="00454513" w:rsidRDefault="00454513" w:rsidP="0063640B">
            <w:pPr>
              <w:widowControl/>
              <w:autoSpaceDE/>
              <w:autoSpaceDN/>
              <w:jc w:val="right"/>
              <w:rPr>
                <w:color w:val="000000"/>
                <w:sz w:val="18"/>
                <w:szCs w:val="16"/>
                <w:lang w:bidi="ar-SA"/>
              </w:rPr>
            </w:pPr>
            <w:r w:rsidRPr="00454513">
              <w:rPr>
                <w:color w:val="000000"/>
                <w:sz w:val="18"/>
                <w:szCs w:val="16"/>
                <w:lang w:bidi="ar-SA"/>
              </w:rPr>
              <w:t>5,400</w:t>
            </w:r>
          </w:p>
        </w:tc>
        <w:tc>
          <w:tcPr>
            <w:tcW w:w="181" w:type="pct"/>
            <w:tcBorders>
              <w:top w:val="nil"/>
              <w:left w:val="nil"/>
              <w:bottom w:val="single" w:sz="4" w:space="0" w:color="auto"/>
              <w:right w:val="single" w:sz="4" w:space="0" w:color="auto"/>
            </w:tcBorders>
            <w:shd w:val="clear" w:color="auto" w:fill="auto"/>
            <w:noWrap/>
            <w:vAlign w:val="center"/>
            <w:hideMark/>
          </w:tcPr>
          <w:p w14:paraId="78C6FD05" w14:textId="77777777" w:rsidR="00454513" w:rsidRPr="00454513" w:rsidRDefault="00454513" w:rsidP="0063640B">
            <w:pPr>
              <w:widowControl/>
              <w:autoSpaceDE/>
              <w:autoSpaceDN/>
              <w:jc w:val="right"/>
              <w:rPr>
                <w:color w:val="000000"/>
                <w:sz w:val="18"/>
                <w:szCs w:val="16"/>
                <w:lang w:bidi="ar-SA"/>
              </w:rPr>
            </w:pPr>
            <w:r w:rsidRPr="00454513">
              <w:rPr>
                <w:color w:val="000000"/>
                <w:sz w:val="18"/>
                <w:szCs w:val="16"/>
                <w:lang w:bidi="ar-SA"/>
              </w:rPr>
              <w:t>5,400</w:t>
            </w:r>
          </w:p>
        </w:tc>
        <w:tc>
          <w:tcPr>
            <w:tcW w:w="181" w:type="pct"/>
            <w:tcBorders>
              <w:top w:val="nil"/>
              <w:left w:val="nil"/>
              <w:bottom w:val="single" w:sz="4" w:space="0" w:color="auto"/>
              <w:right w:val="single" w:sz="4" w:space="0" w:color="auto"/>
            </w:tcBorders>
            <w:shd w:val="clear" w:color="auto" w:fill="auto"/>
            <w:noWrap/>
            <w:vAlign w:val="center"/>
            <w:hideMark/>
          </w:tcPr>
          <w:p w14:paraId="04E58F79" w14:textId="77777777" w:rsidR="00454513" w:rsidRPr="00454513" w:rsidRDefault="00454513" w:rsidP="0063640B">
            <w:pPr>
              <w:widowControl/>
              <w:autoSpaceDE/>
              <w:autoSpaceDN/>
              <w:jc w:val="right"/>
              <w:rPr>
                <w:color w:val="000000"/>
                <w:sz w:val="18"/>
                <w:szCs w:val="16"/>
                <w:lang w:bidi="ar-SA"/>
              </w:rPr>
            </w:pPr>
            <w:r w:rsidRPr="00454513">
              <w:rPr>
                <w:color w:val="000000"/>
                <w:sz w:val="18"/>
                <w:szCs w:val="16"/>
                <w:lang w:bidi="ar-SA"/>
              </w:rPr>
              <w:t>5,400</w:t>
            </w:r>
          </w:p>
        </w:tc>
        <w:tc>
          <w:tcPr>
            <w:tcW w:w="181" w:type="pct"/>
            <w:tcBorders>
              <w:top w:val="nil"/>
              <w:left w:val="nil"/>
              <w:bottom w:val="single" w:sz="4" w:space="0" w:color="auto"/>
              <w:right w:val="single" w:sz="4" w:space="0" w:color="auto"/>
            </w:tcBorders>
            <w:shd w:val="clear" w:color="auto" w:fill="auto"/>
            <w:noWrap/>
            <w:vAlign w:val="center"/>
            <w:hideMark/>
          </w:tcPr>
          <w:p w14:paraId="75BDC2BC" w14:textId="77777777" w:rsidR="00454513" w:rsidRPr="00454513" w:rsidRDefault="00454513" w:rsidP="0063640B">
            <w:pPr>
              <w:widowControl/>
              <w:autoSpaceDE/>
              <w:autoSpaceDN/>
              <w:jc w:val="right"/>
              <w:rPr>
                <w:color w:val="000000"/>
                <w:sz w:val="18"/>
                <w:szCs w:val="16"/>
                <w:lang w:bidi="ar-SA"/>
              </w:rPr>
            </w:pPr>
            <w:r w:rsidRPr="00454513">
              <w:rPr>
                <w:color w:val="000000"/>
                <w:sz w:val="18"/>
                <w:szCs w:val="16"/>
                <w:lang w:bidi="ar-SA"/>
              </w:rPr>
              <w:t>5,400</w:t>
            </w:r>
          </w:p>
        </w:tc>
        <w:tc>
          <w:tcPr>
            <w:tcW w:w="181" w:type="pct"/>
            <w:tcBorders>
              <w:top w:val="nil"/>
              <w:left w:val="nil"/>
              <w:bottom w:val="single" w:sz="4" w:space="0" w:color="auto"/>
              <w:right w:val="single" w:sz="4" w:space="0" w:color="auto"/>
            </w:tcBorders>
            <w:shd w:val="clear" w:color="auto" w:fill="auto"/>
            <w:noWrap/>
            <w:vAlign w:val="center"/>
            <w:hideMark/>
          </w:tcPr>
          <w:p w14:paraId="0BE4A5D4" w14:textId="77777777" w:rsidR="00454513" w:rsidRPr="00454513" w:rsidRDefault="00454513" w:rsidP="0063640B">
            <w:pPr>
              <w:widowControl/>
              <w:autoSpaceDE/>
              <w:autoSpaceDN/>
              <w:jc w:val="right"/>
              <w:rPr>
                <w:color w:val="000000"/>
                <w:sz w:val="18"/>
                <w:szCs w:val="16"/>
                <w:lang w:bidi="ar-SA"/>
              </w:rPr>
            </w:pPr>
            <w:r w:rsidRPr="00454513">
              <w:rPr>
                <w:color w:val="000000"/>
                <w:sz w:val="18"/>
                <w:szCs w:val="16"/>
                <w:lang w:bidi="ar-SA"/>
              </w:rPr>
              <w:t>5,400</w:t>
            </w:r>
          </w:p>
        </w:tc>
      </w:tr>
      <w:tr w:rsidR="00454513" w:rsidRPr="00454513" w14:paraId="5C0DEE4C" w14:textId="77777777" w:rsidTr="00454513">
        <w:trPr>
          <w:trHeight w:val="57"/>
        </w:trPr>
        <w:tc>
          <w:tcPr>
            <w:tcW w:w="122" w:type="pct"/>
            <w:tcBorders>
              <w:top w:val="nil"/>
              <w:left w:val="single" w:sz="4" w:space="0" w:color="auto"/>
              <w:bottom w:val="single" w:sz="4" w:space="0" w:color="auto"/>
              <w:right w:val="single" w:sz="4" w:space="0" w:color="auto"/>
            </w:tcBorders>
            <w:shd w:val="clear" w:color="auto" w:fill="auto"/>
            <w:noWrap/>
            <w:vAlign w:val="center"/>
            <w:hideMark/>
          </w:tcPr>
          <w:p w14:paraId="5453CE19" w14:textId="77777777" w:rsidR="00454513" w:rsidRPr="00454513" w:rsidRDefault="00454513" w:rsidP="0063640B">
            <w:pPr>
              <w:widowControl/>
              <w:autoSpaceDE/>
              <w:autoSpaceDN/>
              <w:jc w:val="center"/>
              <w:rPr>
                <w:color w:val="000000"/>
                <w:sz w:val="18"/>
                <w:szCs w:val="16"/>
                <w:lang w:bidi="ar-SA"/>
              </w:rPr>
            </w:pPr>
            <w:r w:rsidRPr="00454513">
              <w:rPr>
                <w:color w:val="000000"/>
                <w:sz w:val="18"/>
                <w:szCs w:val="16"/>
                <w:lang w:bidi="ar-SA"/>
              </w:rPr>
              <w:t>2</w:t>
            </w:r>
          </w:p>
        </w:tc>
        <w:tc>
          <w:tcPr>
            <w:tcW w:w="2309" w:type="pct"/>
            <w:tcBorders>
              <w:top w:val="nil"/>
              <w:left w:val="nil"/>
              <w:bottom w:val="single" w:sz="4" w:space="0" w:color="auto"/>
              <w:right w:val="single" w:sz="4" w:space="0" w:color="auto"/>
            </w:tcBorders>
            <w:shd w:val="clear" w:color="auto" w:fill="auto"/>
            <w:noWrap/>
            <w:vAlign w:val="center"/>
            <w:hideMark/>
          </w:tcPr>
          <w:p w14:paraId="2E167E0F" w14:textId="77777777" w:rsidR="00454513" w:rsidRPr="00454513" w:rsidRDefault="00454513" w:rsidP="0063640B">
            <w:pPr>
              <w:widowControl/>
              <w:autoSpaceDE/>
              <w:autoSpaceDN/>
              <w:rPr>
                <w:color w:val="000000"/>
                <w:sz w:val="18"/>
                <w:szCs w:val="16"/>
                <w:lang w:bidi="ar-SA"/>
              </w:rPr>
            </w:pPr>
            <w:r w:rsidRPr="00454513">
              <w:rPr>
                <w:color w:val="000000"/>
                <w:sz w:val="18"/>
                <w:szCs w:val="16"/>
                <w:lang w:bidi="ar-SA"/>
              </w:rPr>
              <w:t>МУК «Семеновская ЦКС»</w:t>
            </w:r>
          </w:p>
        </w:tc>
        <w:tc>
          <w:tcPr>
            <w:tcW w:w="216" w:type="pct"/>
            <w:tcBorders>
              <w:top w:val="nil"/>
              <w:left w:val="nil"/>
              <w:bottom w:val="single" w:sz="4" w:space="0" w:color="auto"/>
              <w:right w:val="single" w:sz="4" w:space="0" w:color="auto"/>
            </w:tcBorders>
            <w:shd w:val="clear" w:color="auto" w:fill="auto"/>
            <w:noWrap/>
            <w:vAlign w:val="center"/>
          </w:tcPr>
          <w:p w14:paraId="5A010F2B" w14:textId="77777777" w:rsidR="00454513" w:rsidRPr="00454513" w:rsidRDefault="00454513" w:rsidP="00454513">
            <w:pPr>
              <w:widowControl/>
              <w:autoSpaceDE/>
              <w:autoSpaceDN/>
              <w:jc w:val="center"/>
              <w:rPr>
                <w:color w:val="000000"/>
                <w:sz w:val="18"/>
                <w:szCs w:val="16"/>
                <w:lang w:bidi="ar-SA"/>
              </w:rPr>
            </w:pPr>
            <w:r w:rsidRPr="00454513">
              <w:rPr>
                <w:color w:val="000000"/>
                <w:sz w:val="18"/>
                <w:szCs w:val="16"/>
                <w:lang w:bidi="ar-SA"/>
              </w:rPr>
              <w:t>0,618</w:t>
            </w:r>
          </w:p>
        </w:tc>
        <w:tc>
          <w:tcPr>
            <w:tcW w:w="181" w:type="pct"/>
            <w:tcBorders>
              <w:top w:val="nil"/>
              <w:left w:val="nil"/>
              <w:bottom w:val="single" w:sz="4" w:space="0" w:color="auto"/>
              <w:right w:val="single" w:sz="4" w:space="0" w:color="auto"/>
            </w:tcBorders>
            <w:shd w:val="clear" w:color="auto" w:fill="auto"/>
            <w:noWrap/>
            <w:vAlign w:val="center"/>
            <w:hideMark/>
          </w:tcPr>
          <w:p w14:paraId="75AFC20E" w14:textId="77777777" w:rsidR="00454513" w:rsidRPr="00454513" w:rsidRDefault="00454513" w:rsidP="0063640B">
            <w:pPr>
              <w:widowControl/>
              <w:autoSpaceDE/>
              <w:autoSpaceDN/>
              <w:jc w:val="right"/>
              <w:rPr>
                <w:color w:val="000000"/>
                <w:sz w:val="18"/>
                <w:szCs w:val="16"/>
                <w:lang w:bidi="ar-SA"/>
              </w:rPr>
            </w:pPr>
            <w:r w:rsidRPr="00454513">
              <w:rPr>
                <w:color w:val="000000"/>
                <w:sz w:val="18"/>
                <w:szCs w:val="16"/>
                <w:lang w:bidi="ar-SA"/>
              </w:rPr>
              <w:t>0,618</w:t>
            </w:r>
          </w:p>
        </w:tc>
        <w:tc>
          <w:tcPr>
            <w:tcW w:w="181" w:type="pct"/>
            <w:tcBorders>
              <w:top w:val="nil"/>
              <w:left w:val="nil"/>
              <w:bottom w:val="single" w:sz="4" w:space="0" w:color="auto"/>
              <w:right w:val="single" w:sz="4" w:space="0" w:color="auto"/>
            </w:tcBorders>
            <w:shd w:val="clear" w:color="auto" w:fill="auto"/>
            <w:noWrap/>
            <w:vAlign w:val="center"/>
            <w:hideMark/>
          </w:tcPr>
          <w:p w14:paraId="72B48054" w14:textId="77777777" w:rsidR="00454513" w:rsidRPr="00454513" w:rsidRDefault="00454513" w:rsidP="0063640B">
            <w:pPr>
              <w:widowControl/>
              <w:autoSpaceDE/>
              <w:autoSpaceDN/>
              <w:jc w:val="right"/>
              <w:rPr>
                <w:color w:val="000000"/>
                <w:sz w:val="18"/>
                <w:szCs w:val="16"/>
                <w:lang w:bidi="ar-SA"/>
              </w:rPr>
            </w:pPr>
            <w:r w:rsidRPr="00454513">
              <w:rPr>
                <w:color w:val="000000"/>
                <w:sz w:val="18"/>
                <w:szCs w:val="16"/>
                <w:lang w:bidi="ar-SA"/>
              </w:rPr>
              <w:t>0,618</w:t>
            </w:r>
          </w:p>
        </w:tc>
        <w:tc>
          <w:tcPr>
            <w:tcW w:w="181" w:type="pct"/>
            <w:tcBorders>
              <w:top w:val="nil"/>
              <w:left w:val="nil"/>
              <w:bottom w:val="single" w:sz="4" w:space="0" w:color="auto"/>
              <w:right w:val="single" w:sz="4" w:space="0" w:color="auto"/>
            </w:tcBorders>
            <w:shd w:val="clear" w:color="auto" w:fill="auto"/>
            <w:noWrap/>
            <w:vAlign w:val="center"/>
            <w:hideMark/>
          </w:tcPr>
          <w:p w14:paraId="11AC106D" w14:textId="77777777" w:rsidR="00454513" w:rsidRPr="00454513" w:rsidRDefault="00454513" w:rsidP="0063640B">
            <w:pPr>
              <w:widowControl/>
              <w:autoSpaceDE/>
              <w:autoSpaceDN/>
              <w:jc w:val="right"/>
              <w:rPr>
                <w:color w:val="000000"/>
                <w:sz w:val="18"/>
                <w:szCs w:val="16"/>
                <w:lang w:bidi="ar-SA"/>
              </w:rPr>
            </w:pPr>
            <w:r w:rsidRPr="00454513">
              <w:rPr>
                <w:color w:val="000000"/>
                <w:sz w:val="18"/>
                <w:szCs w:val="16"/>
                <w:lang w:bidi="ar-SA"/>
              </w:rPr>
              <w:t>0,618</w:t>
            </w:r>
          </w:p>
        </w:tc>
        <w:tc>
          <w:tcPr>
            <w:tcW w:w="181" w:type="pct"/>
            <w:tcBorders>
              <w:top w:val="nil"/>
              <w:left w:val="nil"/>
              <w:bottom w:val="single" w:sz="4" w:space="0" w:color="auto"/>
              <w:right w:val="single" w:sz="4" w:space="0" w:color="auto"/>
            </w:tcBorders>
            <w:shd w:val="clear" w:color="auto" w:fill="auto"/>
            <w:noWrap/>
            <w:vAlign w:val="center"/>
            <w:hideMark/>
          </w:tcPr>
          <w:p w14:paraId="10FEED75" w14:textId="77777777" w:rsidR="00454513" w:rsidRPr="00454513" w:rsidRDefault="00454513" w:rsidP="0063640B">
            <w:pPr>
              <w:widowControl/>
              <w:autoSpaceDE/>
              <w:autoSpaceDN/>
              <w:jc w:val="right"/>
              <w:rPr>
                <w:color w:val="000000"/>
                <w:sz w:val="18"/>
                <w:szCs w:val="16"/>
                <w:lang w:bidi="ar-SA"/>
              </w:rPr>
            </w:pPr>
            <w:r w:rsidRPr="00454513">
              <w:rPr>
                <w:color w:val="000000"/>
                <w:sz w:val="18"/>
                <w:szCs w:val="16"/>
                <w:lang w:bidi="ar-SA"/>
              </w:rPr>
              <w:t>0,618</w:t>
            </w:r>
          </w:p>
        </w:tc>
        <w:tc>
          <w:tcPr>
            <w:tcW w:w="181" w:type="pct"/>
            <w:tcBorders>
              <w:top w:val="nil"/>
              <w:left w:val="nil"/>
              <w:bottom w:val="single" w:sz="4" w:space="0" w:color="auto"/>
              <w:right w:val="single" w:sz="4" w:space="0" w:color="auto"/>
            </w:tcBorders>
            <w:shd w:val="clear" w:color="auto" w:fill="auto"/>
            <w:noWrap/>
            <w:vAlign w:val="center"/>
            <w:hideMark/>
          </w:tcPr>
          <w:p w14:paraId="1EE85C66" w14:textId="77777777" w:rsidR="00454513" w:rsidRPr="00454513" w:rsidRDefault="00454513" w:rsidP="0063640B">
            <w:pPr>
              <w:widowControl/>
              <w:autoSpaceDE/>
              <w:autoSpaceDN/>
              <w:jc w:val="right"/>
              <w:rPr>
                <w:color w:val="000000"/>
                <w:sz w:val="18"/>
                <w:szCs w:val="16"/>
                <w:lang w:bidi="ar-SA"/>
              </w:rPr>
            </w:pPr>
            <w:r w:rsidRPr="00454513">
              <w:rPr>
                <w:color w:val="000000"/>
                <w:sz w:val="18"/>
                <w:szCs w:val="16"/>
                <w:lang w:bidi="ar-SA"/>
              </w:rPr>
              <w:t>0,618</w:t>
            </w:r>
          </w:p>
        </w:tc>
        <w:tc>
          <w:tcPr>
            <w:tcW w:w="181" w:type="pct"/>
            <w:tcBorders>
              <w:top w:val="nil"/>
              <w:left w:val="nil"/>
              <w:bottom w:val="single" w:sz="4" w:space="0" w:color="auto"/>
              <w:right w:val="single" w:sz="4" w:space="0" w:color="auto"/>
            </w:tcBorders>
            <w:shd w:val="clear" w:color="auto" w:fill="auto"/>
            <w:noWrap/>
            <w:vAlign w:val="center"/>
            <w:hideMark/>
          </w:tcPr>
          <w:p w14:paraId="532D860D" w14:textId="77777777" w:rsidR="00454513" w:rsidRPr="00454513" w:rsidRDefault="00454513" w:rsidP="0063640B">
            <w:pPr>
              <w:widowControl/>
              <w:autoSpaceDE/>
              <w:autoSpaceDN/>
              <w:jc w:val="right"/>
              <w:rPr>
                <w:color w:val="000000"/>
                <w:sz w:val="18"/>
                <w:szCs w:val="16"/>
                <w:lang w:bidi="ar-SA"/>
              </w:rPr>
            </w:pPr>
            <w:r w:rsidRPr="00454513">
              <w:rPr>
                <w:color w:val="000000"/>
                <w:sz w:val="18"/>
                <w:szCs w:val="16"/>
                <w:lang w:bidi="ar-SA"/>
              </w:rPr>
              <w:t>0,618</w:t>
            </w:r>
          </w:p>
        </w:tc>
        <w:tc>
          <w:tcPr>
            <w:tcW w:w="181" w:type="pct"/>
            <w:tcBorders>
              <w:top w:val="nil"/>
              <w:left w:val="nil"/>
              <w:bottom w:val="single" w:sz="4" w:space="0" w:color="auto"/>
              <w:right w:val="single" w:sz="4" w:space="0" w:color="auto"/>
            </w:tcBorders>
            <w:shd w:val="clear" w:color="auto" w:fill="auto"/>
            <w:noWrap/>
            <w:vAlign w:val="center"/>
            <w:hideMark/>
          </w:tcPr>
          <w:p w14:paraId="147C8820" w14:textId="77777777" w:rsidR="00454513" w:rsidRPr="00454513" w:rsidRDefault="00454513" w:rsidP="0063640B">
            <w:pPr>
              <w:widowControl/>
              <w:autoSpaceDE/>
              <w:autoSpaceDN/>
              <w:jc w:val="right"/>
              <w:rPr>
                <w:color w:val="000000"/>
                <w:sz w:val="18"/>
                <w:szCs w:val="16"/>
                <w:lang w:bidi="ar-SA"/>
              </w:rPr>
            </w:pPr>
            <w:r w:rsidRPr="00454513">
              <w:rPr>
                <w:color w:val="000000"/>
                <w:sz w:val="18"/>
                <w:szCs w:val="16"/>
                <w:lang w:bidi="ar-SA"/>
              </w:rPr>
              <w:t>0,618</w:t>
            </w:r>
          </w:p>
        </w:tc>
        <w:tc>
          <w:tcPr>
            <w:tcW w:w="181" w:type="pct"/>
            <w:tcBorders>
              <w:top w:val="nil"/>
              <w:left w:val="nil"/>
              <w:bottom w:val="single" w:sz="4" w:space="0" w:color="auto"/>
              <w:right w:val="single" w:sz="4" w:space="0" w:color="auto"/>
            </w:tcBorders>
            <w:shd w:val="clear" w:color="auto" w:fill="auto"/>
            <w:noWrap/>
            <w:vAlign w:val="center"/>
            <w:hideMark/>
          </w:tcPr>
          <w:p w14:paraId="087F0094" w14:textId="77777777" w:rsidR="00454513" w:rsidRPr="00454513" w:rsidRDefault="00454513" w:rsidP="0063640B">
            <w:pPr>
              <w:widowControl/>
              <w:autoSpaceDE/>
              <w:autoSpaceDN/>
              <w:jc w:val="right"/>
              <w:rPr>
                <w:color w:val="000000"/>
                <w:sz w:val="18"/>
                <w:szCs w:val="16"/>
                <w:lang w:bidi="ar-SA"/>
              </w:rPr>
            </w:pPr>
            <w:r w:rsidRPr="00454513">
              <w:rPr>
                <w:color w:val="000000"/>
                <w:sz w:val="18"/>
                <w:szCs w:val="16"/>
                <w:lang w:bidi="ar-SA"/>
              </w:rPr>
              <w:t>0,618</w:t>
            </w:r>
          </w:p>
        </w:tc>
        <w:tc>
          <w:tcPr>
            <w:tcW w:w="181" w:type="pct"/>
            <w:tcBorders>
              <w:top w:val="nil"/>
              <w:left w:val="nil"/>
              <w:bottom w:val="single" w:sz="4" w:space="0" w:color="auto"/>
              <w:right w:val="single" w:sz="4" w:space="0" w:color="auto"/>
            </w:tcBorders>
            <w:shd w:val="clear" w:color="auto" w:fill="auto"/>
            <w:noWrap/>
            <w:vAlign w:val="center"/>
            <w:hideMark/>
          </w:tcPr>
          <w:p w14:paraId="0B45F626" w14:textId="77777777" w:rsidR="00454513" w:rsidRPr="00454513" w:rsidRDefault="00454513" w:rsidP="0063640B">
            <w:pPr>
              <w:widowControl/>
              <w:autoSpaceDE/>
              <w:autoSpaceDN/>
              <w:jc w:val="right"/>
              <w:rPr>
                <w:color w:val="000000"/>
                <w:sz w:val="18"/>
                <w:szCs w:val="16"/>
                <w:lang w:bidi="ar-SA"/>
              </w:rPr>
            </w:pPr>
            <w:r w:rsidRPr="00454513">
              <w:rPr>
                <w:color w:val="000000"/>
                <w:sz w:val="18"/>
                <w:szCs w:val="16"/>
                <w:lang w:bidi="ar-SA"/>
              </w:rPr>
              <w:t>0,618</w:t>
            </w:r>
          </w:p>
        </w:tc>
        <w:tc>
          <w:tcPr>
            <w:tcW w:w="181" w:type="pct"/>
            <w:tcBorders>
              <w:top w:val="nil"/>
              <w:left w:val="nil"/>
              <w:bottom w:val="single" w:sz="4" w:space="0" w:color="auto"/>
              <w:right w:val="single" w:sz="4" w:space="0" w:color="auto"/>
            </w:tcBorders>
            <w:shd w:val="clear" w:color="auto" w:fill="auto"/>
            <w:noWrap/>
            <w:vAlign w:val="center"/>
            <w:hideMark/>
          </w:tcPr>
          <w:p w14:paraId="1600D51E" w14:textId="77777777" w:rsidR="00454513" w:rsidRPr="00454513" w:rsidRDefault="00454513" w:rsidP="0063640B">
            <w:pPr>
              <w:widowControl/>
              <w:autoSpaceDE/>
              <w:autoSpaceDN/>
              <w:jc w:val="right"/>
              <w:rPr>
                <w:color w:val="000000"/>
                <w:sz w:val="18"/>
                <w:szCs w:val="16"/>
                <w:lang w:bidi="ar-SA"/>
              </w:rPr>
            </w:pPr>
            <w:r w:rsidRPr="00454513">
              <w:rPr>
                <w:color w:val="000000"/>
                <w:sz w:val="18"/>
                <w:szCs w:val="16"/>
                <w:lang w:bidi="ar-SA"/>
              </w:rPr>
              <w:t>0,618</w:t>
            </w:r>
          </w:p>
        </w:tc>
        <w:tc>
          <w:tcPr>
            <w:tcW w:w="181" w:type="pct"/>
            <w:tcBorders>
              <w:top w:val="nil"/>
              <w:left w:val="nil"/>
              <w:bottom w:val="single" w:sz="4" w:space="0" w:color="auto"/>
              <w:right w:val="single" w:sz="4" w:space="0" w:color="auto"/>
            </w:tcBorders>
            <w:shd w:val="clear" w:color="auto" w:fill="auto"/>
            <w:noWrap/>
            <w:vAlign w:val="center"/>
            <w:hideMark/>
          </w:tcPr>
          <w:p w14:paraId="38FC940D" w14:textId="77777777" w:rsidR="00454513" w:rsidRPr="00454513" w:rsidRDefault="00454513" w:rsidP="0063640B">
            <w:pPr>
              <w:widowControl/>
              <w:autoSpaceDE/>
              <w:autoSpaceDN/>
              <w:jc w:val="right"/>
              <w:rPr>
                <w:color w:val="000000"/>
                <w:sz w:val="18"/>
                <w:szCs w:val="16"/>
                <w:lang w:bidi="ar-SA"/>
              </w:rPr>
            </w:pPr>
            <w:r w:rsidRPr="00454513">
              <w:rPr>
                <w:color w:val="000000"/>
                <w:sz w:val="18"/>
                <w:szCs w:val="16"/>
                <w:lang w:bidi="ar-SA"/>
              </w:rPr>
              <w:t>0,618</w:t>
            </w:r>
          </w:p>
        </w:tc>
        <w:tc>
          <w:tcPr>
            <w:tcW w:w="181" w:type="pct"/>
            <w:tcBorders>
              <w:top w:val="nil"/>
              <w:left w:val="nil"/>
              <w:bottom w:val="single" w:sz="4" w:space="0" w:color="auto"/>
              <w:right w:val="single" w:sz="4" w:space="0" w:color="auto"/>
            </w:tcBorders>
            <w:shd w:val="clear" w:color="auto" w:fill="auto"/>
            <w:noWrap/>
            <w:vAlign w:val="center"/>
            <w:hideMark/>
          </w:tcPr>
          <w:p w14:paraId="4CC87A62" w14:textId="77777777" w:rsidR="00454513" w:rsidRPr="00454513" w:rsidRDefault="00454513" w:rsidP="0063640B">
            <w:pPr>
              <w:widowControl/>
              <w:autoSpaceDE/>
              <w:autoSpaceDN/>
              <w:jc w:val="right"/>
              <w:rPr>
                <w:color w:val="000000"/>
                <w:sz w:val="18"/>
                <w:szCs w:val="16"/>
                <w:lang w:bidi="ar-SA"/>
              </w:rPr>
            </w:pPr>
            <w:r w:rsidRPr="00454513">
              <w:rPr>
                <w:color w:val="000000"/>
                <w:sz w:val="18"/>
                <w:szCs w:val="16"/>
                <w:lang w:bidi="ar-SA"/>
              </w:rPr>
              <w:t>0,618</w:t>
            </w:r>
          </w:p>
        </w:tc>
        <w:tc>
          <w:tcPr>
            <w:tcW w:w="181" w:type="pct"/>
            <w:tcBorders>
              <w:top w:val="nil"/>
              <w:left w:val="nil"/>
              <w:bottom w:val="single" w:sz="4" w:space="0" w:color="auto"/>
              <w:right w:val="single" w:sz="4" w:space="0" w:color="auto"/>
            </w:tcBorders>
            <w:shd w:val="clear" w:color="auto" w:fill="auto"/>
            <w:noWrap/>
            <w:vAlign w:val="center"/>
            <w:hideMark/>
          </w:tcPr>
          <w:p w14:paraId="420BDC44" w14:textId="77777777" w:rsidR="00454513" w:rsidRPr="00454513" w:rsidRDefault="00454513" w:rsidP="0063640B">
            <w:pPr>
              <w:widowControl/>
              <w:autoSpaceDE/>
              <w:autoSpaceDN/>
              <w:jc w:val="right"/>
              <w:rPr>
                <w:color w:val="000000"/>
                <w:sz w:val="18"/>
                <w:szCs w:val="16"/>
                <w:lang w:bidi="ar-SA"/>
              </w:rPr>
            </w:pPr>
            <w:r w:rsidRPr="00454513">
              <w:rPr>
                <w:color w:val="000000"/>
                <w:sz w:val="18"/>
                <w:szCs w:val="16"/>
                <w:lang w:bidi="ar-SA"/>
              </w:rPr>
              <w:t>0,618</w:t>
            </w:r>
          </w:p>
        </w:tc>
      </w:tr>
      <w:tr w:rsidR="00454513" w:rsidRPr="00454513" w14:paraId="414FCA89" w14:textId="77777777" w:rsidTr="00454513">
        <w:trPr>
          <w:trHeight w:val="57"/>
        </w:trPr>
        <w:tc>
          <w:tcPr>
            <w:tcW w:w="122" w:type="pct"/>
            <w:tcBorders>
              <w:top w:val="nil"/>
              <w:left w:val="single" w:sz="4" w:space="0" w:color="auto"/>
              <w:bottom w:val="single" w:sz="4" w:space="0" w:color="auto"/>
              <w:right w:val="single" w:sz="4" w:space="0" w:color="auto"/>
            </w:tcBorders>
            <w:shd w:val="clear" w:color="auto" w:fill="auto"/>
            <w:noWrap/>
            <w:vAlign w:val="center"/>
            <w:hideMark/>
          </w:tcPr>
          <w:p w14:paraId="1D7BD265" w14:textId="77777777" w:rsidR="00454513" w:rsidRPr="00454513" w:rsidRDefault="00454513" w:rsidP="0063640B">
            <w:pPr>
              <w:widowControl/>
              <w:autoSpaceDE/>
              <w:autoSpaceDN/>
              <w:jc w:val="center"/>
              <w:rPr>
                <w:color w:val="000000"/>
                <w:sz w:val="18"/>
                <w:szCs w:val="16"/>
                <w:lang w:bidi="ar-SA"/>
              </w:rPr>
            </w:pPr>
            <w:r w:rsidRPr="00454513">
              <w:rPr>
                <w:color w:val="000000"/>
                <w:sz w:val="18"/>
                <w:szCs w:val="16"/>
                <w:lang w:bidi="ar-SA"/>
              </w:rPr>
              <w:t>3</w:t>
            </w:r>
          </w:p>
        </w:tc>
        <w:tc>
          <w:tcPr>
            <w:tcW w:w="2309" w:type="pct"/>
            <w:tcBorders>
              <w:top w:val="nil"/>
              <w:left w:val="nil"/>
              <w:bottom w:val="single" w:sz="4" w:space="0" w:color="auto"/>
              <w:right w:val="single" w:sz="4" w:space="0" w:color="auto"/>
            </w:tcBorders>
            <w:shd w:val="clear" w:color="auto" w:fill="auto"/>
            <w:noWrap/>
            <w:vAlign w:val="center"/>
            <w:hideMark/>
          </w:tcPr>
          <w:p w14:paraId="32433F0A" w14:textId="77777777" w:rsidR="00454513" w:rsidRPr="00454513" w:rsidRDefault="00454513" w:rsidP="0063640B">
            <w:pPr>
              <w:widowControl/>
              <w:autoSpaceDE/>
              <w:autoSpaceDN/>
              <w:rPr>
                <w:color w:val="000000"/>
                <w:sz w:val="18"/>
                <w:szCs w:val="16"/>
                <w:lang w:bidi="ar-SA"/>
              </w:rPr>
            </w:pPr>
            <w:r w:rsidRPr="00454513">
              <w:rPr>
                <w:color w:val="000000"/>
                <w:sz w:val="18"/>
                <w:szCs w:val="16"/>
                <w:lang w:bidi="ar-SA"/>
              </w:rPr>
              <w:t>Семеновская средняя школа</w:t>
            </w:r>
          </w:p>
        </w:tc>
        <w:tc>
          <w:tcPr>
            <w:tcW w:w="216" w:type="pct"/>
            <w:tcBorders>
              <w:top w:val="nil"/>
              <w:left w:val="nil"/>
              <w:bottom w:val="single" w:sz="4" w:space="0" w:color="auto"/>
              <w:right w:val="single" w:sz="4" w:space="0" w:color="auto"/>
            </w:tcBorders>
            <w:shd w:val="clear" w:color="auto" w:fill="auto"/>
            <w:noWrap/>
            <w:vAlign w:val="center"/>
          </w:tcPr>
          <w:p w14:paraId="18E087FC" w14:textId="77777777" w:rsidR="00454513" w:rsidRPr="00454513" w:rsidRDefault="00454513" w:rsidP="00454513">
            <w:pPr>
              <w:widowControl/>
              <w:autoSpaceDE/>
              <w:autoSpaceDN/>
              <w:jc w:val="center"/>
              <w:rPr>
                <w:color w:val="000000"/>
                <w:sz w:val="18"/>
                <w:szCs w:val="16"/>
                <w:lang w:bidi="ar-SA"/>
              </w:rPr>
            </w:pPr>
            <w:r w:rsidRPr="00454513">
              <w:rPr>
                <w:color w:val="000000"/>
                <w:sz w:val="18"/>
                <w:szCs w:val="16"/>
                <w:lang w:bidi="ar-SA"/>
              </w:rPr>
              <w:t>0,100</w:t>
            </w:r>
          </w:p>
        </w:tc>
        <w:tc>
          <w:tcPr>
            <w:tcW w:w="181" w:type="pct"/>
            <w:tcBorders>
              <w:top w:val="nil"/>
              <w:left w:val="nil"/>
              <w:bottom w:val="single" w:sz="4" w:space="0" w:color="auto"/>
              <w:right w:val="single" w:sz="4" w:space="0" w:color="auto"/>
            </w:tcBorders>
            <w:shd w:val="clear" w:color="auto" w:fill="auto"/>
            <w:noWrap/>
            <w:vAlign w:val="center"/>
            <w:hideMark/>
          </w:tcPr>
          <w:p w14:paraId="78CD7AD4" w14:textId="77777777" w:rsidR="00454513" w:rsidRPr="00454513" w:rsidRDefault="00454513" w:rsidP="0063640B">
            <w:pPr>
              <w:widowControl/>
              <w:autoSpaceDE/>
              <w:autoSpaceDN/>
              <w:jc w:val="right"/>
              <w:rPr>
                <w:color w:val="000000"/>
                <w:sz w:val="18"/>
                <w:szCs w:val="16"/>
                <w:lang w:bidi="ar-SA"/>
              </w:rPr>
            </w:pPr>
            <w:r w:rsidRPr="00454513">
              <w:rPr>
                <w:color w:val="000000"/>
                <w:sz w:val="18"/>
                <w:szCs w:val="16"/>
                <w:lang w:bidi="ar-SA"/>
              </w:rPr>
              <w:t>0,100</w:t>
            </w:r>
          </w:p>
        </w:tc>
        <w:tc>
          <w:tcPr>
            <w:tcW w:w="181" w:type="pct"/>
            <w:tcBorders>
              <w:top w:val="nil"/>
              <w:left w:val="nil"/>
              <w:bottom w:val="single" w:sz="4" w:space="0" w:color="auto"/>
              <w:right w:val="single" w:sz="4" w:space="0" w:color="auto"/>
            </w:tcBorders>
            <w:shd w:val="clear" w:color="auto" w:fill="auto"/>
            <w:noWrap/>
            <w:vAlign w:val="center"/>
            <w:hideMark/>
          </w:tcPr>
          <w:p w14:paraId="7DEDFE43" w14:textId="77777777" w:rsidR="00454513" w:rsidRPr="00454513" w:rsidRDefault="00454513" w:rsidP="0063640B">
            <w:pPr>
              <w:widowControl/>
              <w:autoSpaceDE/>
              <w:autoSpaceDN/>
              <w:jc w:val="right"/>
              <w:rPr>
                <w:color w:val="000000"/>
                <w:sz w:val="18"/>
                <w:szCs w:val="16"/>
                <w:lang w:bidi="ar-SA"/>
              </w:rPr>
            </w:pPr>
            <w:r w:rsidRPr="00454513">
              <w:rPr>
                <w:color w:val="000000"/>
                <w:sz w:val="18"/>
                <w:szCs w:val="16"/>
                <w:lang w:bidi="ar-SA"/>
              </w:rPr>
              <w:t>0,200</w:t>
            </w:r>
          </w:p>
        </w:tc>
        <w:tc>
          <w:tcPr>
            <w:tcW w:w="181" w:type="pct"/>
            <w:tcBorders>
              <w:top w:val="nil"/>
              <w:left w:val="nil"/>
              <w:bottom w:val="single" w:sz="4" w:space="0" w:color="auto"/>
              <w:right w:val="single" w:sz="4" w:space="0" w:color="auto"/>
            </w:tcBorders>
            <w:shd w:val="clear" w:color="auto" w:fill="auto"/>
            <w:noWrap/>
            <w:vAlign w:val="center"/>
            <w:hideMark/>
          </w:tcPr>
          <w:p w14:paraId="2E405C3B" w14:textId="77777777" w:rsidR="00454513" w:rsidRPr="00454513" w:rsidRDefault="00454513" w:rsidP="0063640B">
            <w:pPr>
              <w:widowControl/>
              <w:autoSpaceDE/>
              <w:autoSpaceDN/>
              <w:jc w:val="right"/>
              <w:rPr>
                <w:color w:val="000000"/>
                <w:sz w:val="18"/>
                <w:szCs w:val="16"/>
                <w:lang w:bidi="ar-SA"/>
              </w:rPr>
            </w:pPr>
            <w:r w:rsidRPr="00454513">
              <w:rPr>
                <w:color w:val="000000"/>
                <w:sz w:val="18"/>
                <w:szCs w:val="16"/>
                <w:lang w:bidi="ar-SA"/>
              </w:rPr>
              <w:t>0,200</w:t>
            </w:r>
          </w:p>
        </w:tc>
        <w:tc>
          <w:tcPr>
            <w:tcW w:w="181" w:type="pct"/>
            <w:tcBorders>
              <w:top w:val="nil"/>
              <w:left w:val="nil"/>
              <w:bottom w:val="single" w:sz="4" w:space="0" w:color="auto"/>
              <w:right w:val="single" w:sz="4" w:space="0" w:color="auto"/>
            </w:tcBorders>
            <w:shd w:val="clear" w:color="auto" w:fill="auto"/>
            <w:noWrap/>
            <w:vAlign w:val="center"/>
            <w:hideMark/>
          </w:tcPr>
          <w:p w14:paraId="761F2211" w14:textId="77777777" w:rsidR="00454513" w:rsidRPr="00454513" w:rsidRDefault="00454513" w:rsidP="0063640B">
            <w:pPr>
              <w:widowControl/>
              <w:autoSpaceDE/>
              <w:autoSpaceDN/>
              <w:jc w:val="right"/>
              <w:rPr>
                <w:color w:val="000000"/>
                <w:sz w:val="18"/>
                <w:szCs w:val="16"/>
                <w:lang w:bidi="ar-SA"/>
              </w:rPr>
            </w:pPr>
            <w:r w:rsidRPr="00454513">
              <w:rPr>
                <w:color w:val="000000"/>
                <w:sz w:val="18"/>
                <w:szCs w:val="16"/>
                <w:lang w:bidi="ar-SA"/>
              </w:rPr>
              <w:t>0,200</w:t>
            </w:r>
          </w:p>
        </w:tc>
        <w:tc>
          <w:tcPr>
            <w:tcW w:w="181" w:type="pct"/>
            <w:tcBorders>
              <w:top w:val="nil"/>
              <w:left w:val="nil"/>
              <w:bottom w:val="single" w:sz="4" w:space="0" w:color="auto"/>
              <w:right w:val="single" w:sz="4" w:space="0" w:color="auto"/>
            </w:tcBorders>
            <w:shd w:val="clear" w:color="auto" w:fill="auto"/>
            <w:noWrap/>
            <w:vAlign w:val="center"/>
            <w:hideMark/>
          </w:tcPr>
          <w:p w14:paraId="236ACFD4" w14:textId="77777777" w:rsidR="00454513" w:rsidRPr="00454513" w:rsidRDefault="00454513" w:rsidP="0063640B">
            <w:pPr>
              <w:widowControl/>
              <w:autoSpaceDE/>
              <w:autoSpaceDN/>
              <w:jc w:val="right"/>
              <w:rPr>
                <w:color w:val="000000"/>
                <w:sz w:val="18"/>
                <w:szCs w:val="16"/>
                <w:lang w:bidi="ar-SA"/>
              </w:rPr>
            </w:pPr>
            <w:r w:rsidRPr="00454513">
              <w:rPr>
                <w:color w:val="000000"/>
                <w:sz w:val="18"/>
                <w:szCs w:val="16"/>
                <w:lang w:bidi="ar-SA"/>
              </w:rPr>
              <w:t>0,200</w:t>
            </w:r>
          </w:p>
        </w:tc>
        <w:tc>
          <w:tcPr>
            <w:tcW w:w="181" w:type="pct"/>
            <w:tcBorders>
              <w:top w:val="nil"/>
              <w:left w:val="nil"/>
              <w:bottom w:val="single" w:sz="4" w:space="0" w:color="auto"/>
              <w:right w:val="single" w:sz="4" w:space="0" w:color="auto"/>
            </w:tcBorders>
            <w:shd w:val="clear" w:color="auto" w:fill="auto"/>
            <w:noWrap/>
            <w:vAlign w:val="center"/>
            <w:hideMark/>
          </w:tcPr>
          <w:p w14:paraId="53B3AFFC" w14:textId="77777777" w:rsidR="00454513" w:rsidRPr="00454513" w:rsidRDefault="00454513" w:rsidP="0063640B">
            <w:pPr>
              <w:widowControl/>
              <w:autoSpaceDE/>
              <w:autoSpaceDN/>
              <w:jc w:val="right"/>
              <w:rPr>
                <w:color w:val="000000"/>
                <w:sz w:val="18"/>
                <w:szCs w:val="16"/>
                <w:lang w:bidi="ar-SA"/>
              </w:rPr>
            </w:pPr>
            <w:r w:rsidRPr="00454513">
              <w:rPr>
                <w:color w:val="000000"/>
                <w:sz w:val="18"/>
                <w:szCs w:val="16"/>
                <w:lang w:bidi="ar-SA"/>
              </w:rPr>
              <w:t>0,200</w:t>
            </w:r>
          </w:p>
        </w:tc>
        <w:tc>
          <w:tcPr>
            <w:tcW w:w="181" w:type="pct"/>
            <w:tcBorders>
              <w:top w:val="nil"/>
              <w:left w:val="nil"/>
              <w:bottom w:val="single" w:sz="4" w:space="0" w:color="auto"/>
              <w:right w:val="single" w:sz="4" w:space="0" w:color="auto"/>
            </w:tcBorders>
            <w:shd w:val="clear" w:color="auto" w:fill="auto"/>
            <w:noWrap/>
            <w:vAlign w:val="center"/>
            <w:hideMark/>
          </w:tcPr>
          <w:p w14:paraId="2F734AB0" w14:textId="77777777" w:rsidR="00454513" w:rsidRPr="00454513" w:rsidRDefault="00454513" w:rsidP="0063640B">
            <w:pPr>
              <w:widowControl/>
              <w:autoSpaceDE/>
              <w:autoSpaceDN/>
              <w:jc w:val="right"/>
              <w:rPr>
                <w:color w:val="000000"/>
                <w:sz w:val="18"/>
                <w:szCs w:val="16"/>
                <w:lang w:bidi="ar-SA"/>
              </w:rPr>
            </w:pPr>
            <w:r w:rsidRPr="00454513">
              <w:rPr>
                <w:color w:val="000000"/>
                <w:sz w:val="18"/>
                <w:szCs w:val="16"/>
                <w:lang w:bidi="ar-SA"/>
              </w:rPr>
              <w:t>0,200</w:t>
            </w:r>
          </w:p>
        </w:tc>
        <w:tc>
          <w:tcPr>
            <w:tcW w:w="181" w:type="pct"/>
            <w:tcBorders>
              <w:top w:val="nil"/>
              <w:left w:val="nil"/>
              <w:bottom w:val="single" w:sz="4" w:space="0" w:color="auto"/>
              <w:right w:val="single" w:sz="4" w:space="0" w:color="auto"/>
            </w:tcBorders>
            <w:shd w:val="clear" w:color="auto" w:fill="auto"/>
            <w:noWrap/>
            <w:vAlign w:val="center"/>
            <w:hideMark/>
          </w:tcPr>
          <w:p w14:paraId="75050A3E" w14:textId="77777777" w:rsidR="00454513" w:rsidRPr="00454513" w:rsidRDefault="00454513" w:rsidP="0063640B">
            <w:pPr>
              <w:widowControl/>
              <w:autoSpaceDE/>
              <w:autoSpaceDN/>
              <w:jc w:val="right"/>
              <w:rPr>
                <w:color w:val="000000"/>
                <w:sz w:val="18"/>
                <w:szCs w:val="16"/>
                <w:lang w:bidi="ar-SA"/>
              </w:rPr>
            </w:pPr>
            <w:r w:rsidRPr="00454513">
              <w:rPr>
                <w:color w:val="000000"/>
                <w:sz w:val="18"/>
                <w:szCs w:val="16"/>
                <w:lang w:bidi="ar-SA"/>
              </w:rPr>
              <w:t>0,200</w:t>
            </w:r>
          </w:p>
        </w:tc>
        <w:tc>
          <w:tcPr>
            <w:tcW w:w="181" w:type="pct"/>
            <w:tcBorders>
              <w:top w:val="nil"/>
              <w:left w:val="nil"/>
              <w:bottom w:val="single" w:sz="4" w:space="0" w:color="auto"/>
              <w:right w:val="single" w:sz="4" w:space="0" w:color="auto"/>
            </w:tcBorders>
            <w:shd w:val="clear" w:color="auto" w:fill="auto"/>
            <w:noWrap/>
            <w:vAlign w:val="center"/>
            <w:hideMark/>
          </w:tcPr>
          <w:p w14:paraId="5D66D13A" w14:textId="77777777" w:rsidR="00454513" w:rsidRPr="00454513" w:rsidRDefault="00454513" w:rsidP="0063640B">
            <w:pPr>
              <w:widowControl/>
              <w:autoSpaceDE/>
              <w:autoSpaceDN/>
              <w:jc w:val="right"/>
              <w:rPr>
                <w:color w:val="000000"/>
                <w:sz w:val="18"/>
                <w:szCs w:val="16"/>
                <w:lang w:bidi="ar-SA"/>
              </w:rPr>
            </w:pPr>
            <w:r w:rsidRPr="00454513">
              <w:rPr>
                <w:color w:val="000000"/>
                <w:sz w:val="18"/>
                <w:szCs w:val="16"/>
                <w:lang w:bidi="ar-SA"/>
              </w:rPr>
              <w:t>0,200</w:t>
            </w:r>
          </w:p>
        </w:tc>
        <w:tc>
          <w:tcPr>
            <w:tcW w:w="181" w:type="pct"/>
            <w:tcBorders>
              <w:top w:val="nil"/>
              <w:left w:val="nil"/>
              <w:bottom w:val="single" w:sz="4" w:space="0" w:color="auto"/>
              <w:right w:val="single" w:sz="4" w:space="0" w:color="auto"/>
            </w:tcBorders>
            <w:shd w:val="clear" w:color="auto" w:fill="auto"/>
            <w:noWrap/>
            <w:vAlign w:val="center"/>
            <w:hideMark/>
          </w:tcPr>
          <w:p w14:paraId="4C757CB4" w14:textId="77777777" w:rsidR="00454513" w:rsidRPr="00454513" w:rsidRDefault="00454513" w:rsidP="0063640B">
            <w:pPr>
              <w:widowControl/>
              <w:autoSpaceDE/>
              <w:autoSpaceDN/>
              <w:jc w:val="right"/>
              <w:rPr>
                <w:color w:val="000000"/>
                <w:sz w:val="18"/>
                <w:szCs w:val="16"/>
                <w:lang w:bidi="ar-SA"/>
              </w:rPr>
            </w:pPr>
            <w:r w:rsidRPr="00454513">
              <w:rPr>
                <w:color w:val="000000"/>
                <w:sz w:val="18"/>
                <w:szCs w:val="16"/>
                <w:lang w:bidi="ar-SA"/>
              </w:rPr>
              <w:t>0,200</w:t>
            </w:r>
          </w:p>
        </w:tc>
        <w:tc>
          <w:tcPr>
            <w:tcW w:w="181" w:type="pct"/>
            <w:tcBorders>
              <w:top w:val="nil"/>
              <w:left w:val="nil"/>
              <w:bottom w:val="single" w:sz="4" w:space="0" w:color="auto"/>
              <w:right w:val="single" w:sz="4" w:space="0" w:color="auto"/>
            </w:tcBorders>
            <w:shd w:val="clear" w:color="auto" w:fill="auto"/>
            <w:noWrap/>
            <w:vAlign w:val="center"/>
            <w:hideMark/>
          </w:tcPr>
          <w:p w14:paraId="523DEF0A" w14:textId="77777777" w:rsidR="00454513" w:rsidRPr="00454513" w:rsidRDefault="00454513" w:rsidP="0063640B">
            <w:pPr>
              <w:widowControl/>
              <w:autoSpaceDE/>
              <w:autoSpaceDN/>
              <w:jc w:val="right"/>
              <w:rPr>
                <w:color w:val="000000"/>
                <w:sz w:val="18"/>
                <w:szCs w:val="16"/>
                <w:lang w:bidi="ar-SA"/>
              </w:rPr>
            </w:pPr>
            <w:r w:rsidRPr="00454513">
              <w:rPr>
                <w:color w:val="000000"/>
                <w:sz w:val="18"/>
                <w:szCs w:val="16"/>
                <w:lang w:bidi="ar-SA"/>
              </w:rPr>
              <w:t>0,200</w:t>
            </w:r>
          </w:p>
        </w:tc>
        <w:tc>
          <w:tcPr>
            <w:tcW w:w="181" w:type="pct"/>
            <w:tcBorders>
              <w:top w:val="nil"/>
              <w:left w:val="nil"/>
              <w:bottom w:val="single" w:sz="4" w:space="0" w:color="auto"/>
              <w:right w:val="single" w:sz="4" w:space="0" w:color="auto"/>
            </w:tcBorders>
            <w:shd w:val="clear" w:color="auto" w:fill="auto"/>
            <w:noWrap/>
            <w:vAlign w:val="center"/>
            <w:hideMark/>
          </w:tcPr>
          <w:p w14:paraId="2D0830D2" w14:textId="77777777" w:rsidR="00454513" w:rsidRPr="00454513" w:rsidRDefault="00454513" w:rsidP="0063640B">
            <w:pPr>
              <w:widowControl/>
              <w:autoSpaceDE/>
              <w:autoSpaceDN/>
              <w:jc w:val="right"/>
              <w:rPr>
                <w:color w:val="000000"/>
                <w:sz w:val="18"/>
                <w:szCs w:val="16"/>
                <w:lang w:bidi="ar-SA"/>
              </w:rPr>
            </w:pPr>
            <w:r w:rsidRPr="00454513">
              <w:rPr>
                <w:color w:val="000000"/>
                <w:sz w:val="18"/>
                <w:szCs w:val="16"/>
                <w:lang w:bidi="ar-SA"/>
              </w:rPr>
              <w:t>0,200</w:t>
            </w:r>
          </w:p>
        </w:tc>
        <w:tc>
          <w:tcPr>
            <w:tcW w:w="181" w:type="pct"/>
            <w:tcBorders>
              <w:top w:val="nil"/>
              <w:left w:val="nil"/>
              <w:bottom w:val="single" w:sz="4" w:space="0" w:color="auto"/>
              <w:right w:val="single" w:sz="4" w:space="0" w:color="auto"/>
            </w:tcBorders>
            <w:shd w:val="clear" w:color="auto" w:fill="auto"/>
            <w:noWrap/>
            <w:vAlign w:val="center"/>
            <w:hideMark/>
          </w:tcPr>
          <w:p w14:paraId="2E45A821" w14:textId="77777777" w:rsidR="00454513" w:rsidRPr="00454513" w:rsidRDefault="00454513" w:rsidP="0063640B">
            <w:pPr>
              <w:widowControl/>
              <w:autoSpaceDE/>
              <w:autoSpaceDN/>
              <w:jc w:val="right"/>
              <w:rPr>
                <w:color w:val="000000"/>
                <w:sz w:val="18"/>
                <w:szCs w:val="16"/>
                <w:lang w:bidi="ar-SA"/>
              </w:rPr>
            </w:pPr>
            <w:r w:rsidRPr="00454513">
              <w:rPr>
                <w:color w:val="000000"/>
                <w:sz w:val="18"/>
                <w:szCs w:val="16"/>
                <w:lang w:bidi="ar-SA"/>
              </w:rPr>
              <w:t>0,200</w:t>
            </w:r>
          </w:p>
        </w:tc>
      </w:tr>
    </w:tbl>
    <w:p w14:paraId="2D19CDBA" w14:textId="77777777" w:rsidR="006A5B19" w:rsidRPr="00501B77" w:rsidRDefault="00073D03" w:rsidP="00501B77">
      <w:pPr>
        <w:pStyle w:val="af6"/>
        <w:rPr>
          <w:rStyle w:val="af5"/>
          <w:b/>
          <w:sz w:val="20"/>
        </w:rPr>
      </w:pPr>
      <w:r w:rsidRPr="00501B77">
        <w:rPr>
          <w:rStyle w:val="af5"/>
          <w:b/>
          <w:sz w:val="20"/>
        </w:rPr>
        <w:t xml:space="preserve"> </w:t>
      </w:r>
      <w:bookmarkStart w:id="556" w:name="_Toc138344100"/>
      <w:r w:rsidR="006A5B19" w:rsidRPr="00501B77">
        <w:rPr>
          <w:rStyle w:val="af5"/>
          <w:b/>
          <w:sz w:val="20"/>
        </w:rPr>
        <w:t>Таблица 5.</w:t>
      </w:r>
      <w:r w:rsidR="009F65FF" w:rsidRPr="00501B77">
        <w:rPr>
          <w:rStyle w:val="af5"/>
          <w:b/>
          <w:sz w:val="20"/>
        </w:rPr>
        <w:t>2</w:t>
      </w:r>
      <w:r w:rsidR="006A5B19" w:rsidRPr="00501B77">
        <w:rPr>
          <w:rStyle w:val="af5"/>
          <w:b/>
          <w:sz w:val="20"/>
        </w:rPr>
        <w:t xml:space="preserve"> – </w:t>
      </w:r>
      <w:r w:rsidR="00F46D27" w:rsidRPr="00F46D27">
        <w:rPr>
          <w:rStyle w:val="af5"/>
          <w:b/>
          <w:sz w:val="20"/>
        </w:rPr>
        <w:t xml:space="preserve">Технико-экономические показатели перспективного развития систем теплоснабжения </w:t>
      </w:r>
      <w:r w:rsidR="00F46D27">
        <w:rPr>
          <w:rStyle w:val="af5"/>
          <w:b/>
          <w:sz w:val="20"/>
        </w:rPr>
        <w:t>- Полезный отпуск</w:t>
      </w:r>
      <w:bookmarkEnd w:id="555"/>
      <w:bookmarkEnd w:id="556"/>
    </w:p>
    <w:tbl>
      <w:tblPr>
        <w:tblW w:w="5000" w:type="pct"/>
        <w:tblCellMar>
          <w:left w:w="0" w:type="dxa"/>
          <w:right w:w="0" w:type="dxa"/>
        </w:tblCellMar>
        <w:tblLook w:val="04A0" w:firstRow="1" w:lastRow="0" w:firstColumn="1" w:lastColumn="0" w:noHBand="0" w:noVBand="1"/>
      </w:tblPr>
      <w:tblGrid>
        <w:gridCol w:w="540"/>
        <w:gridCol w:w="5176"/>
        <w:gridCol w:w="601"/>
        <w:gridCol w:w="547"/>
        <w:gridCol w:w="672"/>
        <w:gridCol w:w="672"/>
        <w:gridCol w:w="672"/>
        <w:gridCol w:w="672"/>
        <w:gridCol w:w="672"/>
        <w:gridCol w:w="672"/>
        <w:gridCol w:w="672"/>
        <w:gridCol w:w="672"/>
        <w:gridCol w:w="672"/>
        <w:gridCol w:w="672"/>
        <w:gridCol w:w="672"/>
        <w:gridCol w:w="609"/>
      </w:tblGrid>
      <w:tr w:rsidR="00073D03" w14:paraId="306257DF" w14:textId="77777777" w:rsidTr="00454513">
        <w:trPr>
          <w:trHeight w:val="20"/>
        </w:trPr>
        <w:tc>
          <w:tcPr>
            <w:tcW w:w="18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1F617E2" w14:textId="77777777" w:rsidR="00073D03" w:rsidRDefault="00073D03">
            <w:pPr>
              <w:jc w:val="center"/>
              <w:rPr>
                <w:b/>
                <w:bCs/>
                <w:color w:val="000000"/>
                <w:sz w:val="18"/>
                <w:szCs w:val="18"/>
                <w:lang w:bidi="ar-SA"/>
              </w:rPr>
            </w:pPr>
            <w:bookmarkStart w:id="557" w:name="_Toc24969919"/>
            <w:r>
              <w:rPr>
                <w:b/>
                <w:bCs/>
                <w:color w:val="000000"/>
                <w:sz w:val="18"/>
                <w:szCs w:val="18"/>
              </w:rPr>
              <w:t>№ п/п</w:t>
            </w:r>
          </w:p>
        </w:tc>
        <w:tc>
          <w:tcPr>
            <w:tcW w:w="174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8FF2598" w14:textId="77777777" w:rsidR="00073D03" w:rsidRDefault="00073D03">
            <w:pPr>
              <w:jc w:val="center"/>
              <w:rPr>
                <w:b/>
                <w:bCs/>
                <w:sz w:val="18"/>
                <w:szCs w:val="18"/>
              </w:rPr>
            </w:pPr>
            <w:r>
              <w:rPr>
                <w:b/>
                <w:bCs/>
                <w:sz w:val="18"/>
                <w:szCs w:val="18"/>
              </w:rPr>
              <w:t>Наименование организации</w:t>
            </w:r>
          </w:p>
        </w:tc>
        <w:tc>
          <w:tcPr>
            <w:tcW w:w="3077" w:type="pct"/>
            <w:gridSpan w:val="14"/>
            <w:tcBorders>
              <w:top w:val="single" w:sz="4" w:space="0" w:color="auto"/>
              <w:left w:val="nil"/>
              <w:bottom w:val="single" w:sz="4" w:space="0" w:color="auto"/>
              <w:right w:val="single" w:sz="4" w:space="0" w:color="auto"/>
            </w:tcBorders>
            <w:shd w:val="clear" w:color="auto" w:fill="auto"/>
            <w:vAlign w:val="center"/>
            <w:hideMark/>
          </w:tcPr>
          <w:p w14:paraId="1F523906" w14:textId="77777777" w:rsidR="00073D03" w:rsidRDefault="00073D03">
            <w:pPr>
              <w:jc w:val="center"/>
              <w:rPr>
                <w:b/>
                <w:bCs/>
                <w:color w:val="000000"/>
                <w:sz w:val="18"/>
                <w:szCs w:val="18"/>
              </w:rPr>
            </w:pPr>
            <w:r>
              <w:rPr>
                <w:b/>
                <w:bCs/>
                <w:color w:val="000000"/>
                <w:sz w:val="18"/>
                <w:szCs w:val="18"/>
              </w:rPr>
              <w:t>Полезный отпуск, тыс. Гкал/год</w:t>
            </w:r>
          </w:p>
        </w:tc>
      </w:tr>
      <w:tr w:rsidR="00454513" w14:paraId="3419189A" w14:textId="77777777" w:rsidTr="00454513">
        <w:trPr>
          <w:trHeight w:val="20"/>
        </w:trPr>
        <w:tc>
          <w:tcPr>
            <w:tcW w:w="182"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7D1E4CC" w14:textId="77777777" w:rsidR="00454513" w:rsidRDefault="00454513">
            <w:pPr>
              <w:rPr>
                <w:b/>
                <w:bCs/>
                <w:color w:val="000000"/>
                <w:sz w:val="18"/>
                <w:szCs w:val="18"/>
              </w:rPr>
            </w:pPr>
          </w:p>
        </w:tc>
        <w:tc>
          <w:tcPr>
            <w:tcW w:w="174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A433755" w14:textId="77777777" w:rsidR="00454513" w:rsidRDefault="00454513">
            <w:pPr>
              <w:rPr>
                <w:b/>
                <w:bCs/>
                <w:sz w:val="18"/>
                <w:szCs w:val="18"/>
              </w:rPr>
            </w:pPr>
          </w:p>
        </w:tc>
        <w:tc>
          <w:tcPr>
            <w:tcW w:w="202" w:type="pct"/>
            <w:tcBorders>
              <w:top w:val="nil"/>
              <w:left w:val="nil"/>
              <w:bottom w:val="nil"/>
              <w:right w:val="single" w:sz="4" w:space="0" w:color="auto"/>
            </w:tcBorders>
            <w:shd w:val="clear" w:color="auto" w:fill="auto"/>
            <w:noWrap/>
            <w:vAlign w:val="center"/>
          </w:tcPr>
          <w:p w14:paraId="41744C07" w14:textId="77777777" w:rsidR="00454513" w:rsidRDefault="00454513" w:rsidP="00454513">
            <w:pPr>
              <w:jc w:val="center"/>
              <w:rPr>
                <w:b/>
                <w:bCs/>
                <w:color w:val="000000"/>
                <w:sz w:val="18"/>
                <w:szCs w:val="18"/>
              </w:rPr>
            </w:pPr>
            <w:r>
              <w:rPr>
                <w:b/>
                <w:bCs/>
                <w:color w:val="000000"/>
                <w:sz w:val="18"/>
                <w:szCs w:val="18"/>
              </w:rPr>
              <w:t>2022</w:t>
            </w:r>
          </w:p>
        </w:tc>
        <w:tc>
          <w:tcPr>
            <w:tcW w:w="184" w:type="pct"/>
            <w:tcBorders>
              <w:top w:val="nil"/>
              <w:left w:val="nil"/>
              <w:bottom w:val="nil"/>
              <w:right w:val="single" w:sz="4" w:space="0" w:color="auto"/>
            </w:tcBorders>
            <w:shd w:val="clear" w:color="auto" w:fill="auto"/>
            <w:noWrap/>
            <w:vAlign w:val="center"/>
            <w:hideMark/>
          </w:tcPr>
          <w:p w14:paraId="259589A7" w14:textId="77777777" w:rsidR="00454513" w:rsidRDefault="00454513" w:rsidP="00454513">
            <w:pPr>
              <w:jc w:val="center"/>
              <w:rPr>
                <w:b/>
                <w:bCs/>
                <w:color w:val="000000"/>
                <w:sz w:val="18"/>
                <w:szCs w:val="18"/>
              </w:rPr>
            </w:pPr>
            <w:r>
              <w:rPr>
                <w:b/>
                <w:bCs/>
                <w:color w:val="000000"/>
                <w:sz w:val="18"/>
                <w:szCs w:val="18"/>
              </w:rPr>
              <w:t>2023</w:t>
            </w:r>
          </w:p>
        </w:tc>
        <w:tc>
          <w:tcPr>
            <w:tcW w:w="226" w:type="pct"/>
            <w:tcBorders>
              <w:top w:val="nil"/>
              <w:left w:val="nil"/>
              <w:bottom w:val="nil"/>
              <w:right w:val="single" w:sz="4" w:space="0" w:color="auto"/>
            </w:tcBorders>
            <w:shd w:val="clear" w:color="auto" w:fill="auto"/>
            <w:noWrap/>
            <w:vAlign w:val="center"/>
            <w:hideMark/>
          </w:tcPr>
          <w:p w14:paraId="74CE8EBA" w14:textId="77777777" w:rsidR="00454513" w:rsidRDefault="00454513" w:rsidP="00454513">
            <w:pPr>
              <w:jc w:val="center"/>
              <w:rPr>
                <w:b/>
                <w:bCs/>
                <w:color w:val="000000"/>
                <w:sz w:val="18"/>
                <w:szCs w:val="18"/>
              </w:rPr>
            </w:pPr>
            <w:r>
              <w:rPr>
                <w:b/>
                <w:bCs/>
                <w:color w:val="000000"/>
                <w:sz w:val="18"/>
                <w:szCs w:val="18"/>
              </w:rPr>
              <w:t>2024</w:t>
            </w:r>
          </w:p>
        </w:tc>
        <w:tc>
          <w:tcPr>
            <w:tcW w:w="226" w:type="pct"/>
            <w:tcBorders>
              <w:top w:val="nil"/>
              <w:left w:val="nil"/>
              <w:bottom w:val="nil"/>
              <w:right w:val="single" w:sz="4" w:space="0" w:color="auto"/>
            </w:tcBorders>
            <w:shd w:val="clear" w:color="auto" w:fill="auto"/>
            <w:noWrap/>
            <w:vAlign w:val="center"/>
            <w:hideMark/>
          </w:tcPr>
          <w:p w14:paraId="33466537" w14:textId="77777777" w:rsidR="00454513" w:rsidRDefault="00454513" w:rsidP="00454513">
            <w:pPr>
              <w:jc w:val="center"/>
              <w:rPr>
                <w:b/>
                <w:bCs/>
                <w:color w:val="000000"/>
                <w:sz w:val="18"/>
                <w:szCs w:val="18"/>
              </w:rPr>
            </w:pPr>
            <w:r>
              <w:rPr>
                <w:b/>
                <w:bCs/>
                <w:color w:val="000000"/>
                <w:sz w:val="18"/>
                <w:szCs w:val="18"/>
              </w:rPr>
              <w:t>2025</w:t>
            </w:r>
          </w:p>
        </w:tc>
        <w:tc>
          <w:tcPr>
            <w:tcW w:w="226" w:type="pct"/>
            <w:tcBorders>
              <w:top w:val="nil"/>
              <w:left w:val="nil"/>
              <w:bottom w:val="nil"/>
              <w:right w:val="single" w:sz="4" w:space="0" w:color="auto"/>
            </w:tcBorders>
            <w:shd w:val="clear" w:color="auto" w:fill="auto"/>
            <w:noWrap/>
            <w:vAlign w:val="center"/>
            <w:hideMark/>
          </w:tcPr>
          <w:p w14:paraId="2EA5BB55" w14:textId="77777777" w:rsidR="00454513" w:rsidRDefault="00454513" w:rsidP="00454513">
            <w:pPr>
              <w:jc w:val="center"/>
              <w:rPr>
                <w:b/>
                <w:bCs/>
                <w:color w:val="000000"/>
                <w:sz w:val="18"/>
                <w:szCs w:val="18"/>
              </w:rPr>
            </w:pPr>
            <w:r>
              <w:rPr>
                <w:b/>
                <w:bCs/>
                <w:color w:val="000000"/>
                <w:sz w:val="18"/>
                <w:szCs w:val="18"/>
              </w:rPr>
              <w:t>2026</w:t>
            </w:r>
          </w:p>
        </w:tc>
        <w:tc>
          <w:tcPr>
            <w:tcW w:w="226" w:type="pct"/>
            <w:tcBorders>
              <w:top w:val="nil"/>
              <w:left w:val="nil"/>
              <w:bottom w:val="nil"/>
              <w:right w:val="single" w:sz="4" w:space="0" w:color="auto"/>
            </w:tcBorders>
            <w:shd w:val="clear" w:color="auto" w:fill="auto"/>
            <w:noWrap/>
            <w:vAlign w:val="center"/>
            <w:hideMark/>
          </w:tcPr>
          <w:p w14:paraId="2710893E" w14:textId="77777777" w:rsidR="00454513" w:rsidRDefault="00454513" w:rsidP="00454513">
            <w:pPr>
              <w:jc w:val="center"/>
              <w:rPr>
                <w:b/>
                <w:bCs/>
                <w:color w:val="000000"/>
                <w:sz w:val="18"/>
                <w:szCs w:val="18"/>
              </w:rPr>
            </w:pPr>
            <w:r>
              <w:rPr>
                <w:b/>
                <w:bCs/>
                <w:color w:val="000000"/>
                <w:sz w:val="18"/>
                <w:szCs w:val="18"/>
              </w:rPr>
              <w:t>2027</w:t>
            </w:r>
          </w:p>
        </w:tc>
        <w:tc>
          <w:tcPr>
            <w:tcW w:w="226" w:type="pct"/>
            <w:tcBorders>
              <w:top w:val="nil"/>
              <w:left w:val="nil"/>
              <w:bottom w:val="nil"/>
              <w:right w:val="single" w:sz="4" w:space="0" w:color="auto"/>
            </w:tcBorders>
            <w:shd w:val="clear" w:color="auto" w:fill="auto"/>
            <w:noWrap/>
            <w:vAlign w:val="center"/>
            <w:hideMark/>
          </w:tcPr>
          <w:p w14:paraId="406DCF70" w14:textId="77777777" w:rsidR="00454513" w:rsidRDefault="00454513" w:rsidP="00454513">
            <w:pPr>
              <w:jc w:val="center"/>
              <w:rPr>
                <w:b/>
                <w:bCs/>
                <w:color w:val="000000"/>
                <w:sz w:val="18"/>
                <w:szCs w:val="18"/>
              </w:rPr>
            </w:pPr>
            <w:r>
              <w:rPr>
                <w:b/>
                <w:bCs/>
                <w:color w:val="000000"/>
                <w:sz w:val="18"/>
                <w:szCs w:val="18"/>
              </w:rPr>
              <w:t>2028</w:t>
            </w:r>
          </w:p>
        </w:tc>
        <w:tc>
          <w:tcPr>
            <w:tcW w:w="226" w:type="pct"/>
            <w:tcBorders>
              <w:top w:val="nil"/>
              <w:left w:val="nil"/>
              <w:bottom w:val="nil"/>
              <w:right w:val="single" w:sz="4" w:space="0" w:color="auto"/>
            </w:tcBorders>
            <w:shd w:val="clear" w:color="auto" w:fill="auto"/>
            <w:noWrap/>
            <w:vAlign w:val="center"/>
            <w:hideMark/>
          </w:tcPr>
          <w:p w14:paraId="4FBBD334" w14:textId="77777777" w:rsidR="00454513" w:rsidRDefault="00454513" w:rsidP="00454513">
            <w:pPr>
              <w:jc w:val="center"/>
              <w:rPr>
                <w:b/>
                <w:bCs/>
                <w:color w:val="000000"/>
                <w:sz w:val="18"/>
                <w:szCs w:val="18"/>
              </w:rPr>
            </w:pPr>
            <w:r>
              <w:rPr>
                <w:b/>
                <w:bCs/>
                <w:color w:val="000000"/>
                <w:sz w:val="18"/>
                <w:szCs w:val="18"/>
              </w:rPr>
              <w:t>2029</w:t>
            </w:r>
          </w:p>
        </w:tc>
        <w:tc>
          <w:tcPr>
            <w:tcW w:w="226" w:type="pct"/>
            <w:tcBorders>
              <w:top w:val="nil"/>
              <w:left w:val="nil"/>
              <w:bottom w:val="nil"/>
              <w:right w:val="single" w:sz="4" w:space="0" w:color="auto"/>
            </w:tcBorders>
            <w:shd w:val="clear" w:color="auto" w:fill="auto"/>
            <w:noWrap/>
            <w:vAlign w:val="center"/>
            <w:hideMark/>
          </w:tcPr>
          <w:p w14:paraId="73A251B9" w14:textId="77777777" w:rsidR="00454513" w:rsidRDefault="00454513" w:rsidP="00454513">
            <w:pPr>
              <w:jc w:val="center"/>
              <w:rPr>
                <w:b/>
                <w:bCs/>
                <w:color w:val="000000"/>
                <w:sz w:val="18"/>
                <w:szCs w:val="18"/>
              </w:rPr>
            </w:pPr>
            <w:r>
              <w:rPr>
                <w:b/>
                <w:bCs/>
                <w:color w:val="000000"/>
                <w:sz w:val="18"/>
                <w:szCs w:val="18"/>
              </w:rPr>
              <w:t>2030</w:t>
            </w:r>
          </w:p>
        </w:tc>
        <w:tc>
          <w:tcPr>
            <w:tcW w:w="226" w:type="pct"/>
            <w:tcBorders>
              <w:top w:val="nil"/>
              <w:left w:val="nil"/>
              <w:bottom w:val="nil"/>
              <w:right w:val="single" w:sz="4" w:space="0" w:color="auto"/>
            </w:tcBorders>
            <w:shd w:val="clear" w:color="auto" w:fill="auto"/>
            <w:noWrap/>
            <w:vAlign w:val="center"/>
            <w:hideMark/>
          </w:tcPr>
          <w:p w14:paraId="35260C43" w14:textId="77777777" w:rsidR="00454513" w:rsidRDefault="00454513" w:rsidP="00454513">
            <w:pPr>
              <w:jc w:val="center"/>
              <w:rPr>
                <w:b/>
                <w:bCs/>
                <w:color w:val="000000"/>
                <w:sz w:val="18"/>
                <w:szCs w:val="18"/>
              </w:rPr>
            </w:pPr>
            <w:r>
              <w:rPr>
                <w:b/>
                <w:bCs/>
                <w:color w:val="000000"/>
                <w:sz w:val="18"/>
                <w:szCs w:val="18"/>
              </w:rPr>
              <w:t>2031</w:t>
            </w:r>
          </w:p>
        </w:tc>
        <w:tc>
          <w:tcPr>
            <w:tcW w:w="226" w:type="pct"/>
            <w:tcBorders>
              <w:top w:val="nil"/>
              <w:left w:val="nil"/>
              <w:bottom w:val="nil"/>
              <w:right w:val="single" w:sz="4" w:space="0" w:color="auto"/>
            </w:tcBorders>
            <w:shd w:val="clear" w:color="auto" w:fill="auto"/>
            <w:noWrap/>
            <w:vAlign w:val="center"/>
            <w:hideMark/>
          </w:tcPr>
          <w:p w14:paraId="0FB1291B" w14:textId="77777777" w:rsidR="00454513" w:rsidRDefault="00454513" w:rsidP="00454513">
            <w:pPr>
              <w:jc w:val="center"/>
              <w:rPr>
                <w:b/>
                <w:bCs/>
                <w:color w:val="000000"/>
                <w:sz w:val="18"/>
                <w:szCs w:val="18"/>
              </w:rPr>
            </w:pPr>
            <w:r>
              <w:rPr>
                <w:b/>
                <w:bCs/>
                <w:color w:val="000000"/>
                <w:sz w:val="18"/>
                <w:szCs w:val="18"/>
              </w:rPr>
              <w:t>2032</w:t>
            </w:r>
          </w:p>
        </w:tc>
        <w:tc>
          <w:tcPr>
            <w:tcW w:w="226" w:type="pct"/>
            <w:tcBorders>
              <w:top w:val="nil"/>
              <w:left w:val="nil"/>
              <w:bottom w:val="nil"/>
              <w:right w:val="single" w:sz="4" w:space="0" w:color="auto"/>
            </w:tcBorders>
            <w:shd w:val="clear" w:color="auto" w:fill="auto"/>
            <w:noWrap/>
            <w:vAlign w:val="center"/>
            <w:hideMark/>
          </w:tcPr>
          <w:p w14:paraId="1A829E38" w14:textId="77777777" w:rsidR="00454513" w:rsidRDefault="00454513" w:rsidP="00454513">
            <w:pPr>
              <w:jc w:val="center"/>
              <w:rPr>
                <w:b/>
                <w:bCs/>
                <w:color w:val="000000"/>
                <w:sz w:val="18"/>
                <w:szCs w:val="18"/>
              </w:rPr>
            </w:pPr>
            <w:r>
              <w:rPr>
                <w:b/>
                <w:bCs/>
                <w:color w:val="000000"/>
                <w:sz w:val="18"/>
                <w:szCs w:val="18"/>
              </w:rPr>
              <w:t>2033</w:t>
            </w:r>
          </w:p>
        </w:tc>
        <w:tc>
          <w:tcPr>
            <w:tcW w:w="226" w:type="pct"/>
            <w:tcBorders>
              <w:top w:val="nil"/>
              <w:left w:val="nil"/>
              <w:bottom w:val="nil"/>
              <w:right w:val="single" w:sz="4" w:space="0" w:color="auto"/>
            </w:tcBorders>
            <w:shd w:val="clear" w:color="auto" w:fill="auto"/>
            <w:noWrap/>
            <w:vAlign w:val="center"/>
            <w:hideMark/>
          </w:tcPr>
          <w:p w14:paraId="1FFC80AB" w14:textId="77777777" w:rsidR="00454513" w:rsidRDefault="00454513" w:rsidP="00454513">
            <w:pPr>
              <w:jc w:val="center"/>
              <w:rPr>
                <w:b/>
                <w:bCs/>
                <w:color w:val="000000"/>
                <w:sz w:val="18"/>
                <w:szCs w:val="18"/>
              </w:rPr>
            </w:pPr>
            <w:r>
              <w:rPr>
                <w:b/>
                <w:bCs/>
                <w:color w:val="000000"/>
                <w:sz w:val="18"/>
                <w:szCs w:val="18"/>
              </w:rPr>
              <w:t>2034</w:t>
            </w:r>
          </w:p>
        </w:tc>
        <w:tc>
          <w:tcPr>
            <w:tcW w:w="205" w:type="pct"/>
            <w:tcBorders>
              <w:top w:val="nil"/>
              <w:left w:val="nil"/>
              <w:bottom w:val="nil"/>
              <w:right w:val="single" w:sz="4" w:space="0" w:color="auto"/>
            </w:tcBorders>
            <w:shd w:val="clear" w:color="auto" w:fill="auto"/>
            <w:noWrap/>
            <w:vAlign w:val="center"/>
            <w:hideMark/>
          </w:tcPr>
          <w:p w14:paraId="34E0EE0C" w14:textId="77777777" w:rsidR="00454513" w:rsidRDefault="00454513" w:rsidP="00454513">
            <w:pPr>
              <w:jc w:val="center"/>
              <w:rPr>
                <w:b/>
                <w:bCs/>
                <w:color w:val="000000"/>
                <w:sz w:val="18"/>
                <w:szCs w:val="18"/>
              </w:rPr>
            </w:pPr>
            <w:r>
              <w:rPr>
                <w:b/>
                <w:bCs/>
                <w:color w:val="000000"/>
                <w:sz w:val="18"/>
                <w:szCs w:val="18"/>
              </w:rPr>
              <w:t>2035</w:t>
            </w:r>
          </w:p>
        </w:tc>
      </w:tr>
      <w:tr w:rsidR="00454513" w14:paraId="2AEE9193" w14:textId="77777777" w:rsidTr="00454513">
        <w:trPr>
          <w:trHeight w:val="20"/>
        </w:trPr>
        <w:tc>
          <w:tcPr>
            <w:tcW w:w="1923" w:type="pct"/>
            <w:gridSpan w:val="2"/>
            <w:tcBorders>
              <w:top w:val="single" w:sz="8" w:space="0" w:color="auto"/>
              <w:left w:val="single" w:sz="8" w:space="0" w:color="auto"/>
              <w:bottom w:val="single" w:sz="8" w:space="0" w:color="auto"/>
              <w:right w:val="single" w:sz="4" w:space="0" w:color="auto"/>
            </w:tcBorders>
            <w:shd w:val="clear" w:color="000000" w:fill="F2F2F2"/>
            <w:vAlign w:val="center"/>
            <w:hideMark/>
          </w:tcPr>
          <w:p w14:paraId="41D1A868" w14:textId="77777777" w:rsidR="00454513" w:rsidRDefault="00454513">
            <w:pPr>
              <w:jc w:val="right"/>
              <w:rPr>
                <w:b/>
                <w:bCs/>
                <w:color w:val="000000"/>
                <w:sz w:val="18"/>
                <w:szCs w:val="18"/>
              </w:rPr>
            </w:pPr>
            <w:r>
              <w:rPr>
                <w:b/>
                <w:bCs/>
                <w:color w:val="000000"/>
                <w:sz w:val="18"/>
                <w:szCs w:val="18"/>
              </w:rPr>
              <w:t>Суммарные значения:</w:t>
            </w:r>
          </w:p>
        </w:tc>
        <w:tc>
          <w:tcPr>
            <w:tcW w:w="202" w:type="pct"/>
            <w:tcBorders>
              <w:top w:val="single" w:sz="8" w:space="0" w:color="auto"/>
              <w:left w:val="nil"/>
              <w:bottom w:val="single" w:sz="8" w:space="0" w:color="auto"/>
              <w:right w:val="single" w:sz="4" w:space="0" w:color="auto"/>
            </w:tcBorders>
            <w:shd w:val="clear" w:color="000000" w:fill="F2F2F2"/>
            <w:noWrap/>
            <w:vAlign w:val="center"/>
          </w:tcPr>
          <w:p w14:paraId="6CE4779F" w14:textId="77777777" w:rsidR="00454513" w:rsidRDefault="00454513" w:rsidP="00454513">
            <w:pPr>
              <w:jc w:val="center"/>
              <w:rPr>
                <w:b/>
                <w:bCs/>
                <w:color w:val="000000"/>
                <w:sz w:val="18"/>
                <w:szCs w:val="18"/>
              </w:rPr>
            </w:pPr>
            <w:r>
              <w:rPr>
                <w:b/>
                <w:bCs/>
                <w:color w:val="000000"/>
                <w:sz w:val="18"/>
                <w:szCs w:val="18"/>
              </w:rPr>
              <w:t>2,1</w:t>
            </w:r>
          </w:p>
        </w:tc>
        <w:tc>
          <w:tcPr>
            <w:tcW w:w="184" w:type="pct"/>
            <w:tcBorders>
              <w:top w:val="single" w:sz="8" w:space="0" w:color="auto"/>
              <w:left w:val="nil"/>
              <w:bottom w:val="single" w:sz="8" w:space="0" w:color="auto"/>
              <w:right w:val="single" w:sz="4" w:space="0" w:color="auto"/>
            </w:tcBorders>
            <w:shd w:val="clear" w:color="000000" w:fill="F2F2F2"/>
            <w:noWrap/>
            <w:vAlign w:val="center"/>
            <w:hideMark/>
          </w:tcPr>
          <w:p w14:paraId="13CDF8CA" w14:textId="77777777" w:rsidR="00454513" w:rsidRDefault="00454513" w:rsidP="00454513">
            <w:pPr>
              <w:jc w:val="center"/>
              <w:rPr>
                <w:b/>
                <w:bCs/>
                <w:color w:val="000000"/>
                <w:sz w:val="18"/>
                <w:szCs w:val="18"/>
              </w:rPr>
            </w:pPr>
            <w:r>
              <w:rPr>
                <w:b/>
                <w:bCs/>
                <w:color w:val="000000"/>
                <w:sz w:val="18"/>
                <w:szCs w:val="18"/>
              </w:rPr>
              <w:t>2,1</w:t>
            </w:r>
          </w:p>
        </w:tc>
        <w:tc>
          <w:tcPr>
            <w:tcW w:w="226" w:type="pct"/>
            <w:tcBorders>
              <w:top w:val="single" w:sz="8" w:space="0" w:color="auto"/>
              <w:left w:val="nil"/>
              <w:bottom w:val="single" w:sz="8" w:space="0" w:color="auto"/>
              <w:right w:val="single" w:sz="4" w:space="0" w:color="auto"/>
            </w:tcBorders>
            <w:shd w:val="clear" w:color="000000" w:fill="F2F2F2"/>
            <w:noWrap/>
            <w:vAlign w:val="center"/>
            <w:hideMark/>
          </w:tcPr>
          <w:p w14:paraId="5FCE11C2" w14:textId="77777777" w:rsidR="00454513" w:rsidRDefault="00454513" w:rsidP="00454513">
            <w:pPr>
              <w:jc w:val="center"/>
              <w:rPr>
                <w:b/>
                <w:bCs/>
                <w:color w:val="000000"/>
                <w:sz w:val="18"/>
                <w:szCs w:val="18"/>
              </w:rPr>
            </w:pPr>
            <w:r>
              <w:rPr>
                <w:b/>
                <w:bCs/>
                <w:color w:val="000000"/>
                <w:sz w:val="18"/>
                <w:szCs w:val="18"/>
              </w:rPr>
              <w:t>2,1</w:t>
            </w:r>
          </w:p>
        </w:tc>
        <w:tc>
          <w:tcPr>
            <w:tcW w:w="226" w:type="pct"/>
            <w:tcBorders>
              <w:top w:val="single" w:sz="8" w:space="0" w:color="auto"/>
              <w:left w:val="nil"/>
              <w:bottom w:val="single" w:sz="8" w:space="0" w:color="auto"/>
              <w:right w:val="single" w:sz="4" w:space="0" w:color="auto"/>
            </w:tcBorders>
            <w:shd w:val="clear" w:color="000000" w:fill="F2F2F2"/>
            <w:noWrap/>
            <w:vAlign w:val="center"/>
            <w:hideMark/>
          </w:tcPr>
          <w:p w14:paraId="7F8C180A" w14:textId="77777777" w:rsidR="00454513" w:rsidRDefault="00454513" w:rsidP="00454513">
            <w:pPr>
              <w:jc w:val="center"/>
              <w:rPr>
                <w:b/>
                <w:bCs/>
                <w:color w:val="000000"/>
                <w:sz w:val="18"/>
                <w:szCs w:val="18"/>
              </w:rPr>
            </w:pPr>
            <w:r>
              <w:rPr>
                <w:b/>
                <w:bCs/>
                <w:color w:val="000000"/>
                <w:sz w:val="18"/>
                <w:szCs w:val="18"/>
              </w:rPr>
              <w:t>2,1</w:t>
            </w:r>
          </w:p>
        </w:tc>
        <w:tc>
          <w:tcPr>
            <w:tcW w:w="226" w:type="pct"/>
            <w:tcBorders>
              <w:top w:val="single" w:sz="8" w:space="0" w:color="auto"/>
              <w:left w:val="nil"/>
              <w:bottom w:val="single" w:sz="8" w:space="0" w:color="auto"/>
              <w:right w:val="single" w:sz="4" w:space="0" w:color="auto"/>
            </w:tcBorders>
            <w:shd w:val="clear" w:color="000000" w:fill="F2F2F2"/>
            <w:noWrap/>
            <w:vAlign w:val="center"/>
            <w:hideMark/>
          </w:tcPr>
          <w:p w14:paraId="3C832C4C" w14:textId="77777777" w:rsidR="00454513" w:rsidRDefault="00454513" w:rsidP="00454513">
            <w:pPr>
              <w:jc w:val="center"/>
              <w:rPr>
                <w:b/>
                <w:bCs/>
                <w:color w:val="000000"/>
                <w:sz w:val="18"/>
                <w:szCs w:val="18"/>
              </w:rPr>
            </w:pPr>
            <w:r>
              <w:rPr>
                <w:b/>
                <w:bCs/>
                <w:color w:val="000000"/>
                <w:sz w:val="18"/>
                <w:szCs w:val="18"/>
              </w:rPr>
              <w:t>2,1</w:t>
            </w:r>
          </w:p>
        </w:tc>
        <w:tc>
          <w:tcPr>
            <w:tcW w:w="226" w:type="pct"/>
            <w:tcBorders>
              <w:top w:val="single" w:sz="8" w:space="0" w:color="auto"/>
              <w:left w:val="nil"/>
              <w:bottom w:val="single" w:sz="8" w:space="0" w:color="auto"/>
              <w:right w:val="single" w:sz="4" w:space="0" w:color="auto"/>
            </w:tcBorders>
            <w:shd w:val="clear" w:color="000000" w:fill="F2F2F2"/>
            <w:noWrap/>
            <w:vAlign w:val="center"/>
            <w:hideMark/>
          </w:tcPr>
          <w:p w14:paraId="0F473269" w14:textId="77777777" w:rsidR="00454513" w:rsidRDefault="00454513" w:rsidP="00454513">
            <w:pPr>
              <w:jc w:val="center"/>
              <w:rPr>
                <w:b/>
                <w:bCs/>
                <w:color w:val="000000"/>
                <w:sz w:val="18"/>
                <w:szCs w:val="18"/>
              </w:rPr>
            </w:pPr>
            <w:r>
              <w:rPr>
                <w:b/>
                <w:bCs/>
                <w:color w:val="000000"/>
                <w:sz w:val="18"/>
                <w:szCs w:val="18"/>
              </w:rPr>
              <w:t>2,1</w:t>
            </w:r>
          </w:p>
        </w:tc>
        <w:tc>
          <w:tcPr>
            <w:tcW w:w="226" w:type="pct"/>
            <w:tcBorders>
              <w:top w:val="single" w:sz="8" w:space="0" w:color="auto"/>
              <w:left w:val="nil"/>
              <w:bottom w:val="single" w:sz="8" w:space="0" w:color="auto"/>
              <w:right w:val="single" w:sz="4" w:space="0" w:color="auto"/>
            </w:tcBorders>
            <w:shd w:val="clear" w:color="000000" w:fill="F2F2F2"/>
            <w:noWrap/>
            <w:vAlign w:val="center"/>
            <w:hideMark/>
          </w:tcPr>
          <w:p w14:paraId="39658E9B" w14:textId="77777777" w:rsidR="00454513" w:rsidRDefault="00454513" w:rsidP="00454513">
            <w:pPr>
              <w:jc w:val="center"/>
              <w:rPr>
                <w:b/>
                <w:bCs/>
                <w:color w:val="000000"/>
                <w:sz w:val="18"/>
                <w:szCs w:val="18"/>
              </w:rPr>
            </w:pPr>
            <w:r>
              <w:rPr>
                <w:b/>
                <w:bCs/>
                <w:color w:val="000000"/>
                <w:sz w:val="18"/>
                <w:szCs w:val="18"/>
              </w:rPr>
              <w:t>2,1</w:t>
            </w:r>
          </w:p>
        </w:tc>
        <w:tc>
          <w:tcPr>
            <w:tcW w:w="226" w:type="pct"/>
            <w:tcBorders>
              <w:top w:val="single" w:sz="8" w:space="0" w:color="auto"/>
              <w:left w:val="nil"/>
              <w:bottom w:val="single" w:sz="8" w:space="0" w:color="auto"/>
              <w:right w:val="single" w:sz="4" w:space="0" w:color="auto"/>
            </w:tcBorders>
            <w:shd w:val="clear" w:color="000000" w:fill="F2F2F2"/>
            <w:noWrap/>
            <w:vAlign w:val="center"/>
            <w:hideMark/>
          </w:tcPr>
          <w:p w14:paraId="081CAD73" w14:textId="77777777" w:rsidR="00454513" w:rsidRDefault="00454513" w:rsidP="00454513">
            <w:pPr>
              <w:jc w:val="center"/>
              <w:rPr>
                <w:b/>
                <w:bCs/>
                <w:color w:val="000000"/>
                <w:sz w:val="18"/>
                <w:szCs w:val="18"/>
              </w:rPr>
            </w:pPr>
            <w:r>
              <w:rPr>
                <w:b/>
                <w:bCs/>
                <w:color w:val="000000"/>
                <w:sz w:val="18"/>
                <w:szCs w:val="18"/>
              </w:rPr>
              <w:t>2,1</w:t>
            </w:r>
          </w:p>
        </w:tc>
        <w:tc>
          <w:tcPr>
            <w:tcW w:w="226" w:type="pct"/>
            <w:tcBorders>
              <w:top w:val="single" w:sz="8" w:space="0" w:color="auto"/>
              <w:left w:val="nil"/>
              <w:bottom w:val="single" w:sz="8" w:space="0" w:color="auto"/>
              <w:right w:val="single" w:sz="4" w:space="0" w:color="auto"/>
            </w:tcBorders>
            <w:shd w:val="clear" w:color="000000" w:fill="F2F2F2"/>
            <w:noWrap/>
            <w:vAlign w:val="center"/>
            <w:hideMark/>
          </w:tcPr>
          <w:p w14:paraId="4F36BFC9" w14:textId="77777777" w:rsidR="00454513" w:rsidRDefault="00454513" w:rsidP="00454513">
            <w:pPr>
              <w:jc w:val="center"/>
              <w:rPr>
                <w:b/>
                <w:bCs/>
                <w:color w:val="000000"/>
                <w:sz w:val="18"/>
                <w:szCs w:val="18"/>
              </w:rPr>
            </w:pPr>
            <w:r>
              <w:rPr>
                <w:b/>
                <w:bCs/>
                <w:color w:val="000000"/>
                <w:sz w:val="18"/>
                <w:szCs w:val="18"/>
              </w:rPr>
              <w:t>2,1</w:t>
            </w:r>
          </w:p>
        </w:tc>
        <w:tc>
          <w:tcPr>
            <w:tcW w:w="226" w:type="pct"/>
            <w:tcBorders>
              <w:top w:val="single" w:sz="8" w:space="0" w:color="auto"/>
              <w:left w:val="nil"/>
              <w:bottom w:val="single" w:sz="8" w:space="0" w:color="auto"/>
              <w:right w:val="single" w:sz="4" w:space="0" w:color="auto"/>
            </w:tcBorders>
            <w:shd w:val="clear" w:color="000000" w:fill="F2F2F2"/>
            <w:noWrap/>
            <w:vAlign w:val="center"/>
            <w:hideMark/>
          </w:tcPr>
          <w:p w14:paraId="026865E7" w14:textId="77777777" w:rsidR="00454513" w:rsidRDefault="00454513" w:rsidP="00454513">
            <w:pPr>
              <w:jc w:val="center"/>
              <w:rPr>
                <w:b/>
                <w:bCs/>
                <w:color w:val="000000"/>
                <w:sz w:val="18"/>
                <w:szCs w:val="18"/>
              </w:rPr>
            </w:pPr>
            <w:r>
              <w:rPr>
                <w:b/>
                <w:bCs/>
                <w:color w:val="000000"/>
                <w:sz w:val="18"/>
                <w:szCs w:val="18"/>
              </w:rPr>
              <w:t>2,1</w:t>
            </w:r>
          </w:p>
        </w:tc>
        <w:tc>
          <w:tcPr>
            <w:tcW w:w="226" w:type="pct"/>
            <w:tcBorders>
              <w:top w:val="single" w:sz="8" w:space="0" w:color="auto"/>
              <w:left w:val="nil"/>
              <w:bottom w:val="single" w:sz="8" w:space="0" w:color="auto"/>
              <w:right w:val="single" w:sz="4" w:space="0" w:color="auto"/>
            </w:tcBorders>
            <w:shd w:val="clear" w:color="000000" w:fill="F2F2F2"/>
            <w:noWrap/>
            <w:vAlign w:val="center"/>
            <w:hideMark/>
          </w:tcPr>
          <w:p w14:paraId="7A1A0743" w14:textId="77777777" w:rsidR="00454513" w:rsidRDefault="00454513" w:rsidP="00454513">
            <w:pPr>
              <w:jc w:val="center"/>
              <w:rPr>
                <w:b/>
                <w:bCs/>
                <w:color w:val="000000"/>
                <w:sz w:val="18"/>
                <w:szCs w:val="18"/>
              </w:rPr>
            </w:pPr>
            <w:r>
              <w:rPr>
                <w:b/>
                <w:bCs/>
                <w:color w:val="000000"/>
                <w:sz w:val="18"/>
                <w:szCs w:val="18"/>
              </w:rPr>
              <w:t>2,1</w:t>
            </w:r>
          </w:p>
        </w:tc>
        <w:tc>
          <w:tcPr>
            <w:tcW w:w="226" w:type="pct"/>
            <w:tcBorders>
              <w:top w:val="single" w:sz="8" w:space="0" w:color="auto"/>
              <w:left w:val="nil"/>
              <w:bottom w:val="single" w:sz="8" w:space="0" w:color="auto"/>
              <w:right w:val="single" w:sz="4" w:space="0" w:color="auto"/>
            </w:tcBorders>
            <w:shd w:val="clear" w:color="000000" w:fill="F2F2F2"/>
            <w:noWrap/>
            <w:vAlign w:val="center"/>
            <w:hideMark/>
          </w:tcPr>
          <w:p w14:paraId="539585F5" w14:textId="77777777" w:rsidR="00454513" w:rsidRDefault="00454513" w:rsidP="00454513">
            <w:pPr>
              <w:jc w:val="center"/>
              <w:rPr>
                <w:b/>
                <w:bCs/>
                <w:color w:val="000000"/>
                <w:sz w:val="18"/>
                <w:szCs w:val="18"/>
              </w:rPr>
            </w:pPr>
            <w:r>
              <w:rPr>
                <w:b/>
                <w:bCs/>
                <w:color w:val="000000"/>
                <w:sz w:val="18"/>
                <w:szCs w:val="18"/>
              </w:rPr>
              <w:t>2,1</w:t>
            </w:r>
          </w:p>
        </w:tc>
        <w:tc>
          <w:tcPr>
            <w:tcW w:w="226" w:type="pct"/>
            <w:tcBorders>
              <w:top w:val="single" w:sz="8" w:space="0" w:color="auto"/>
              <w:left w:val="nil"/>
              <w:bottom w:val="single" w:sz="8" w:space="0" w:color="auto"/>
              <w:right w:val="single" w:sz="4" w:space="0" w:color="auto"/>
            </w:tcBorders>
            <w:shd w:val="clear" w:color="000000" w:fill="F2F2F2"/>
            <w:noWrap/>
            <w:vAlign w:val="center"/>
            <w:hideMark/>
          </w:tcPr>
          <w:p w14:paraId="2A40F913" w14:textId="77777777" w:rsidR="00454513" w:rsidRDefault="00454513" w:rsidP="00454513">
            <w:pPr>
              <w:jc w:val="center"/>
              <w:rPr>
                <w:b/>
                <w:bCs/>
                <w:color w:val="000000"/>
                <w:sz w:val="18"/>
                <w:szCs w:val="18"/>
              </w:rPr>
            </w:pPr>
            <w:r>
              <w:rPr>
                <w:b/>
                <w:bCs/>
                <w:color w:val="000000"/>
                <w:sz w:val="18"/>
                <w:szCs w:val="18"/>
              </w:rPr>
              <w:t>2,1</w:t>
            </w:r>
          </w:p>
        </w:tc>
        <w:tc>
          <w:tcPr>
            <w:tcW w:w="205" w:type="pct"/>
            <w:tcBorders>
              <w:top w:val="single" w:sz="8" w:space="0" w:color="auto"/>
              <w:left w:val="nil"/>
              <w:bottom w:val="single" w:sz="8" w:space="0" w:color="auto"/>
              <w:right w:val="single" w:sz="4" w:space="0" w:color="auto"/>
            </w:tcBorders>
            <w:shd w:val="clear" w:color="000000" w:fill="F2F2F2"/>
            <w:noWrap/>
            <w:vAlign w:val="center"/>
            <w:hideMark/>
          </w:tcPr>
          <w:p w14:paraId="19A0050D" w14:textId="77777777" w:rsidR="00454513" w:rsidRDefault="00454513" w:rsidP="00454513">
            <w:pPr>
              <w:jc w:val="center"/>
              <w:rPr>
                <w:b/>
                <w:bCs/>
                <w:color w:val="000000"/>
                <w:sz w:val="18"/>
                <w:szCs w:val="18"/>
              </w:rPr>
            </w:pPr>
            <w:r>
              <w:rPr>
                <w:b/>
                <w:bCs/>
                <w:color w:val="000000"/>
                <w:sz w:val="18"/>
                <w:szCs w:val="18"/>
              </w:rPr>
              <w:t>2,1</w:t>
            </w:r>
          </w:p>
        </w:tc>
      </w:tr>
      <w:tr w:rsidR="00454513" w14:paraId="34A95AF9" w14:textId="77777777" w:rsidTr="00454513">
        <w:trPr>
          <w:trHeight w:val="20"/>
        </w:trPr>
        <w:tc>
          <w:tcPr>
            <w:tcW w:w="182" w:type="pct"/>
            <w:tcBorders>
              <w:top w:val="nil"/>
              <w:left w:val="single" w:sz="4" w:space="0" w:color="auto"/>
              <w:bottom w:val="single" w:sz="4" w:space="0" w:color="auto"/>
              <w:right w:val="single" w:sz="4" w:space="0" w:color="auto"/>
            </w:tcBorders>
            <w:shd w:val="clear" w:color="auto" w:fill="auto"/>
            <w:noWrap/>
            <w:vAlign w:val="center"/>
            <w:hideMark/>
          </w:tcPr>
          <w:p w14:paraId="1D5383AE" w14:textId="77777777" w:rsidR="00454513" w:rsidRDefault="00454513">
            <w:pPr>
              <w:jc w:val="center"/>
              <w:rPr>
                <w:color w:val="000000"/>
                <w:sz w:val="18"/>
                <w:szCs w:val="18"/>
              </w:rPr>
            </w:pPr>
            <w:r>
              <w:rPr>
                <w:color w:val="000000"/>
                <w:sz w:val="18"/>
                <w:szCs w:val="18"/>
              </w:rPr>
              <w:t>1</w:t>
            </w:r>
          </w:p>
        </w:tc>
        <w:tc>
          <w:tcPr>
            <w:tcW w:w="1741" w:type="pct"/>
            <w:tcBorders>
              <w:top w:val="nil"/>
              <w:left w:val="nil"/>
              <w:bottom w:val="single" w:sz="4" w:space="0" w:color="auto"/>
              <w:right w:val="single" w:sz="4" w:space="0" w:color="auto"/>
            </w:tcBorders>
            <w:shd w:val="clear" w:color="auto" w:fill="auto"/>
            <w:noWrap/>
            <w:vAlign w:val="center"/>
            <w:hideMark/>
          </w:tcPr>
          <w:p w14:paraId="27EF646F" w14:textId="77777777" w:rsidR="00454513" w:rsidRDefault="00454513">
            <w:pPr>
              <w:rPr>
                <w:color w:val="000000"/>
                <w:sz w:val="18"/>
                <w:szCs w:val="18"/>
              </w:rPr>
            </w:pPr>
            <w:r>
              <w:rPr>
                <w:color w:val="000000"/>
                <w:sz w:val="18"/>
                <w:szCs w:val="18"/>
              </w:rPr>
              <w:t>МУП ЖКХ Первомайского МР ЯО «Теплоснаб»</w:t>
            </w:r>
          </w:p>
        </w:tc>
        <w:tc>
          <w:tcPr>
            <w:tcW w:w="202" w:type="pct"/>
            <w:tcBorders>
              <w:top w:val="nil"/>
              <w:left w:val="nil"/>
              <w:bottom w:val="single" w:sz="4" w:space="0" w:color="auto"/>
              <w:right w:val="single" w:sz="4" w:space="0" w:color="auto"/>
            </w:tcBorders>
            <w:shd w:val="clear" w:color="auto" w:fill="auto"/>
            <w:noWrap/>
            <w:vAlign w:val="center"/>
          </w:tcPr>
          <w:p w14:paraId="3FEFC249" w14:textId="77777777" w:rsidR="00454513" w:rsidRDefault="00454513" w:rsidP="00454513">
            <w:pPr>
              <w:jc w:val="center"/>
              <w:rPr>
                <w:color w:val="000000"/>
                <w:sz w:val="18"/>
                <w:szCs w:val="18"/>
              </w:rPr>
            </w:pPr>
            <w:r>
              <w:rPr>
                <w:color w:val="000000"/>
                <w:sz w:val="18"/>
                <w:szCs w:val="18"/>
              </w:rPr>
              <w:t>2,1</w:t>
            </w:r>
          </w:p>
        </w:tc>
        <w:tc>
          <w:tcPr>
            <w:tcW w:w="184" w:type="pct"/>
            <w:tcBorders>
              <w:top w:val="nil"/>
              <w:left w:val="nil"/>
              <w:bottom w:val="single" w:sz="4" w:space="0" w:color="auto"/>
              <w:right w:val="single" w:sz="4" w:space="0" w:color="auto"/>
            </w:tcBorders>
            <w:shd w:val="clear" w:color="auto" w:fill="auto"/>
            <w:noWrap/>
            <w:vAlign w:val="center"/>
            <w:hideMark/>
          </w:tcPr>
          <w:p w14:paraId="6BFD5298" w14:textId="77777777" w:rsidR="00454513" w:rsidRDefault="00454513" w:rsidP="00454513">
            <w:pPr>
              <w:jc w:val="center"/>
              <w:rPr>
                <w:color w:val="000000"/>
                <w:sz w:val="18"/>
                <w:szCs w:val="18"/>
              </w:rPr>
            </w:pPr>
            <w:r>
              <w:rPr>
                <w:color w:val="000000"/>
                <w:sz w:val="18"/>
                <w:szCs w:val="18"/>
              </w:rPr>
              <w:t>2,1</w:t>
            </w:r>
          </w:p>
        </w:tc>
        <w:tc>
          <w:tcPr>
            <w:tcW w:w="226" w:type="pct"/>
            <w:tcBorders>
              <w:top w:val="nil"/>
              <w:left w:val="nil"/>
              <w:bottom w:val="single" w:sz="4" w:space="0" w:color="auto"/>
              <w:right w:val="single" w:sz="4" w:space="0" w:color="auto"/>
            </w:tcBorders>
            <w:shd w:val="clear" w:color="auto" w:fill="auto"/>
            <w:noWrap/>
            <w:vAlign w:val="center"/>
            <w:hideMark/>
          </w:tcPr>
          <w:p w14:paraId="70567685" w14:textId="77777777" w:rsidR="00454513" w:rsidRDefault="00454513" w:rsidP="00454513">
            <w:pPr>
              <w:jc w:val="center"/>
              <w:rPr>
                <w:color w:val="000000"/>
                <w:sz w:val="18"/>
                <w:szCs w:val="18"/>
              </w:rPr>
            </w:pPr>
            <w:r>
              <w:rPr>
                <w:color w:val="000000"/>
                <w:sz w:val="18"/>
                <w:szCs w:val="18"/>
              </w:rPr>
              <w:t>2,1</w:t>
            </w:r>
          </w:p>
        </w:tc>
        <w:tc>
          <w:tcPr>
            <w:tcW w:w="226" w:type="pct"/>
            <w:tcBorders>
              <w:top w:val="nil"/>
              <w:left w:val="nil"/>
              <w:bottom w:val="single" w:sz="4" w:space="0" w:color="auto"/>
              <w:right w:val="single" w:sz="4" w:space="0" w:color="auto"/>
            </w:tcBorders>
            <w:shd w:val="clear" w:color="auto" w:fill="auto"/>
            <w:noWrap/>
            <w:vAlign w:val="center"/>
            <w:hideMark/>
          </w:tcPr>
          <w:p w14:paraId="400DBC56" w14:textId="77777777" w:rsidR="00454513" w:rsidRDefault="00454513" w:rsidP="00454513">
            <w:pPr>
              <w:jc w:val="center"/>
              <w:rPr>
                <w:color w:val="000000"/>
                <w:sz w:val="18"/>
                <w:szCs w:val="18"/>
              </w:rPr>
            </w:pPr>
            <w:r>
              <w:rPr>
                <w:color w:val="000000"/>
                <w:sz w:val="18"/>
                <w:szCs w:val="18"/>
              </w:rPr>
              <w:t>2,1</w:t>
            </w:r>
          </w:p>
        </w:tc>
        <w:tc>
          <w:tcPr>
            <w:tcW w:w="226" w:type="pct"/>
            <w:tcBorders>
              <w:top w:val="nil"/>
              <w:left w:val="nil"/>
              <w:bottom w:val="single" w:sz="4" w:space="0" w:color="auto"/>
              <w:right w:val="single" w:sz="4" w:space="0" w:color="auto"/>
            </w:tcBorders>
            <w:shd w:val="clear" w:color="auto" w:fill="auto"/>
            <w:noWrap/>
            <w:vAlign w:val="center"/>
            <w:hideMark/>
          </w:tcPr>
          <w:p w14:paraId="69FEF7FF" w14:textId="77777777" w:rsidR="00454513" w:rsidRDefault="00454513" w:rsidP="00454513">
            <w:pPr>
              <w:jc w:val="center"/>
              <w:rPr>
                <w:color w:val="000000"/>
                <w:sz w:val="18"/>
                <w:szCs w:val="18"/>
              </w:rPr>
            </w:pPr>
            <w:r>
              <w:rPr>
                <w:color w:val="000000"/>
                <w:sz w:val="18"/>
                <w:szCs w:val="18"/>
              </w:rPr>
              <w:t>2,1</w:t>
            </w:r>
          </w:p>
        </w:tc>
        <w:tc>
          <w:tcPr>
            <w:tcW w:w="226" w:type="pct"/>
            <w:tcBorders>
              <w:top w:val="nil"/>
              <w:left w:val="nil"/>
              <w:bottom w:val="single" w:sz="4" w:space="0" w:color="auto"/>
              <w:right w:val="single" w:sz="4" w:space="0" w:color="auto"/>
            </w:tcBorders>
            <w:shd w:val="clear" w:color="auto" w:fill="auto"/>
            <w:noWrap/>
            <w:vAlign w:val="center"/>
            <w:hideMark/>
          </w:tcPr>
          <w:p w14:paraId="757CD9C9" w14:textId="77777777" w:rsidR="00454513" w:rsidRDefault="00454513" w:rsidP="00454513">
            <w:pPr>
              <w:jc w:val="center"/>
              <w:rPr>
                <w:color w:val="000000"/>
                <w:sz w:val="18"/>
                <w:szCs w:val="18"/>
              </w:rPr>
            </w:pPr>
            <w:r>
              <w:rPr>
                <w:color w:val="000000"/>
                <w:sz w:val="18"/>
                <w:szCs w:val="18"/>
              </w:rPr>
              <w:t>2,1</w:t>
            </w:r>
          </w:p>
        </w:tc>
        <w:tc>
          <w:tcPr>
            <w:tcW w:w="226" w:type="pct"/>
            <w:tcBorders>
              <w:top w:val="nil"/>
              <w:left w:val="nil"/>
              <w:bottom w:val="single" w:sz="4" w:space="0" w:color="auto"/>
              <w:right w:val="single" w:sz="4" w:space="0" w:color="auto"/>
            </w:tcBorders>
            <w:shd w:val="clear" w:color="auto" w:fill="auto"/>
            <w:noWrap/>
            <w:vAlign w:val="center"/>
            <w:hideMark/>
          </w:tcPr>
          <w:p w14:paraId="51BBE04A" w14:textId="77777777" w:rsidR="00454513" w:rsidRDefault="00454513" w:rsidP="00454513">
            <w:pPr>
              <w:jc w:val="center"/>
              <w:rPr>
                <w:color w:val="000000"/>
                <w:sz w:val="18"/>
                <w:szCs w:val="18"/>
              </w:rPr>
            </w:pPr>
            <w:r>
              <w:rPr>
                <w:color w:val="000000"/>
                <w:sz w:val="18"/>
                <w:szCs w:val="18"/>
              </w:rPr>
              <w:t>2,1</w:t>
            </w:r>
          </w:p>
        </w:tc>
        <w:tc>
          <w:tcPr>
            <w:tcW w:w="226" w:type="pct"/>
            <w:tcBorders>
              <w:top w:val="nil"/>
              <w:left w:val="nil"/>
              <w:bottom w:val="single" w:sz="4" w:space="0" w:color="auto"/>
              <w:right w:val="single" w:sz="4" w:space="0" w:color="auto"/>
            </w:tcBorders>
            <w:shd w:val="clear" w:color="auto" w:fill="auto"/>
            <w:noWrap/>
            <w:vAlign w:val="center"/>
            <w:hideMark/>
          </w:tcPr>
          <w:p w14:paraId="2F9862DB" w14:textId="77777777" w:rsidR="00454513" w:rsidRDefault="00454513" w:rsidP="00454513">
            <w:pPr>
              <w:jc w:val="center"/>
              <w:rPr>
                <w:color w:val="000000"/>
                <w:sz w:val="18"/>
                <w:szCs w:val="18"/>
              </w:rPr>
            </w:pPr>
            <w:r>
              <w:rPr>
                <w:color w:val="000000"/>
                <w:sz w:val="18"/>
                <w:szCs w:val="18"/>
              </w:rPr>
              <w:t>2,1</w:t>
            </w:r>
          </w:p>
        </w:tc>
        <w:tc>
          <w:tcPr>
            <w:tcW w:w="226" w:type="pct"/>
            <w:tcBorders>
              <w:top w:val="nil"/>
              <w:left w:val="nil"/>
              <w:bottom w:val="single" w:sz="4" w:space="0" w:color="auto"/>
              <w:right w:val="single" w:sz="4" w:space="0" w:color="auto"/>
            </w:tcBorders>
            <w:shd w:val="clear" w:color="auto" w:fill="auto"/>
            <w:noWrap/>
            <w:vAlign w:val="center"/>
            <w:hideMark/>
          </w:tcPr>
          <w:p w14:paraId="04153B96" w14:textId="77777777" w:rsidR="00454513" w:rsidRDefault="00454513" w:rsidP="00454513">
            <w:pPr>
              <w:jc w:val="center"/>
              <w:rPr>
                <w:color w:val="000000"/>
                <w:sz w:val="18"/>
                <w:szCs w:val="18"/>
              </w:rPr>
            </w:pPr>
            <w:r>
              <w:rPr>
                <w:color w:val="000000"/>
                <w:sz w:val="18"/>
                <w:szCs w:val="18"/>
              </w:rPr>
              <w:t>2,1</w:t>
            </w:r>
          </w:p>
        </w:tc>
        <w:tc>
          <w:tcPr>
            <w:tcW w:w="226" w:type="pct"/>
            <w:tcBorders>
              <w:top w:val="nil"/>
              <w:left w:val="nil"/>
              <w:bottom w:val="single" w:sz="4" w:space="0" w:color="auto"/>
              <w:right w:val="single" w:sz="4" w:space="0" w:color="auto"/>
            </w:tcBorders>
            <w:shd w:val="clear" w:color="auto" w:fill="auto"/>
            <w:noWrap/>
            <w:vAlign w:val="center"/>
            <w:hideMark/>
          </w:tcPr>
          <w:p w14:paraId="3D9B9CAB" w14:textId="77777777" w:rsidR="00454513" w:rsidRDefault="00454513" w:rsidP="00454513">
            <w:pPr>
              <w:jc w:val="center"/>
              <w:rPr>
                <w:color w:val="000000"/>
                <w:sz w:val="18"/>
                <w:szCs w:val="18"/>
              </w:rPr>
            </w:pPr>
            <w:r>
              <w:rPr>
                <w:color w:val="000000"/>
                <w:sz w:val="18"/>
                <w:szCs w:val="18"/>
              </w:rPr>
              <w:t>2,1</w:t>
            </w:r>
          </w:p>
        </w:tc>
        <w:tc>
          <w:tcPr>
            <w:tcW w:w="226" w:type="pct"/>
            <w:tcBorders>
              <w:top w:val="nil"/>
              <w:left w:val="nil"/>
              <w:bottom w:val="single" w:sz="4" w:space="0" w:color="auto"/>
              <w:right w:val="single" w:sz="4" w:space="0" w:color="auto"/>
            </w:tcBorders>
            <w:shd w:val="clear" w:color="auto" w:fill="auto"/>
            <w:noWrap/>
            <w:vAlign w:val="center"/>
            <w:hideMark/>
          </w:tcPr>
          <w:p w14:paraId="15D62849" w14:textId="77777777" w:rsidR="00454513" w:rsidRDefault="00454513" w:rsidP="00454513">
            <w:pPr>
              <w:jc w:val="center"/>
              <w:rPr>
                <w:color w:val="000000"/>
                <w:sz w:val="18"/>
                <w:szCs w:val="18"/>
              </w:rPr>
            </w:pPr>
            <w:r>
              <w:rPr>
                <w:color w:val="000000"/>
                <w:sz w:val="18"/>
                <w:szCs w:val="18"/>
              </w:rPr>
              <w:t>2,1</w:t>
            </w:r>
          </w:p>
        </w:tc>
        <w:tc>
          <w:tcPr>
            <w:tcW w:w="226" w:type="pct"/>
            <w:tcBorders>
              <w:top w:val="nil"/>
              <w:left w:val="nil"/>
              <w:bottom w:val="single" w:sz="4" w:space="0" w:color="auto"/>
              <w:right w:val="single" w:sz="4" w:space="0" w:color="auto"/>
            </w:tcBorders>
            <w:shd w:val="clear" w:color="auto" w:fill="auto"/>
            <w:noWrap/>
            <w:vAlign w:val="center"/>
            <w:hideMark/>
          </w:tcPr>
          <w:p w14:paraId="53D43C07" w14:textId="77777777" w:rsidR="00454513" w:rsidRDefault="00454513" w:rsidP="00454513">
            <w:pPr>
              <w:jc w:val="center"/>
              <w:rPr>
                <w:color w:val="000000"/>
                <w:sz w:val="18"/>
                <w:szCs w:val="18"/>
              </w:rPr>
            </w:pPr>
            <w:r>
              <w:rPr>
                <w:color w:val="000000"/>
                <w:sz w:val="18"/>
                <w:szCs w:val="18"/>
              </w:rPr>
              <w:t>2,1</w:t>
            </w:r>
          </w:p>
        </w:tc>
        <w:tc>
          <w:tcPr>
            <w:tcW w:w="226" w:type="pct"/>
            <w:tcBorders>
              <w:top w:val="nil"/>
              <w:left w:val="nil"/>
              <w:bottom w:val="single" w:sz="4" w:space="0" w:color="auto"/>
              <w:right w:val="single" w:sz="4" w:space="0" w:color="auto"/>
            </w:tcBorders>
            <w:shd w:val="clear" w:color="auto" w:fill="auto"/>
            <w:noWrap/>
            <w:vAlign w:val="center"/>
            <w:hideMark/>
          </w:tcPr>
          <w:p w14:paraId="100FCBA3" w14:textId="77777777" w:rsidR="00454513" w:rsidRDefault="00454513" w:rsidP="00454513">
            <w:pPr>
              <w:jc w:val="center"/>
              <w:rPr>
                <w:color w:val="000000"/>
                <w:sz w:val="18"/>
                <w:szCs w:val="18"/>
              </w:rPr>
            </w:pPr>
            <w:r>
              <w:rPr>
                <w:color w:val="000000"/>
                <w:sz w:val="18"/>
                <w:szCs w:val="18"/>
              </w:rPr>
              <w:t>2,1</w:t>
            </w:r>
          </w:p>
        </w:tc>
        <w:tc>
          <w:tcPr>
            <w:tcW w:w="205" w:type="pct"/>
            <w:tcBorders>
              <w:top w:val="nil"/>
              <w:left w:val="nil"/>
              <w:bottom w:val="single" w:sz="4" w:space="0" w:color="auto"/>
              <w:right w:val="single" w:sz="4" w:space="0" w:color="auto"/>
            </w:tcBorders>
            <w:shd w:val="clear" w:color="auto" w:fill="auto"/>
            <w:noWrap/>
            <w:vAlign w:val="center"/>
            <w:hideMark/>
          </w:tcPr>
          <w:p w14:paraId="4903DFB1" w14:textId="77777777" w:rsidR="00454513" w:rsidRDefault="00454513" w:rsidP="00454513">
            <w:pPr>
              <w:jc w:val="center"/>
              <w:rPr>
                <w:color w:val="000000"/>
                <w:sz w:val="18"/>
                <w:szCs w:val="18"/>
              </w:rPr>
            </w:pPr>
            <w:r>
              <w:rPr>
                <w:color w:val="000000"/>
                <w:sz w:val="18"/>
                <w:szCs w:val="18"/>
              </w:rPr>
              <w:t>2,1</w:t>
            </w:r>
          </w:p>
        </w:tc>
      </w:tr>
      <w:tr w:rsidR="00454513" w14:paraId="24E4F4C9" w14:textId="77777777" w:rsidTr="00454513">
        <w:trPr>
          <w:trHeight w:val="20"/>
        </w:trPr>
        <w:tc>
          <w:tcPr>
            <w:tcW w:w="182" w:type="pct"/>
            <w:tcBorders>
              <w:top w:val="nil"/>
              <w:left w:val="single" w:sz="4" w:space="0" w:color="auto"/>
              <w:bottom w:val="single" w:sz="4" w:space="0" w:color="auto"/>
              <w:right w:val="single" w:sz="4" w:space="0" w:color="auto"/>
            </w:tcBorders>
            <w:shd w:val="clear" w:color="auto" w:fill="auto"/>
            <w:noWrap/>
            <w:vAlign w:val="center"/>
            <w:hideMark/>
          </w:tcPr>
          <w:p w14:paraId="6013DBD8" w14:textId="77777777" w:rsidR="00454513" w:rsidRDefault="00454513">
            <w:pPr>
              <w:jc w:val="center"/>
              <w:rPr>
                <w:color w:val="000000"/>
                <w:sz w:val="18"/>
                <w:szCs w:val="18"/>
              </w:rPr>
            </w:pPr>
            <w:r>
              <w:rPr>
                <w:color w:val="000000"/>
                <w:sz w:val="18"/>
                <w:szCs w:val="18"/>
              </w:rPr>
              <w:t>2</w:t>
            </w:r>
          </w:p>
        </w:tc>
        <w:tc>
          <w:tcPr>
            <w:tcW w:w="1741" w:type="pct"/>
            <w:tcBorders>
              <w:top w:val="nil"/>
              <w:left w:val="nil"/>
              <w:bottom w:val="single" w:sz="4" w:space="0" w:color="auto"/>
              <w:right w:val="single" w:sz="4" w:space="0" w:color="auto"/>
            </w:tcBorders>
            <w:shd w:val="clear" w:color="auto" w:fill="auto"/>
            <w:noWrap/>
            <w:vAlign w:val="center"/>
            <w:hideMark/>
          </w:tcPr>
          <w:p w14:paraId="74E5E20E" w14:textId="77777777" w:rsidR="00454513" w:rsidRDefault="00454513">
            <w:pPr>
              <w:rPr>
                <w:color w:val="000000"/>
                <w:sz w:val="18"/>
                <w:szCs w:val="18"/>
              </w:rPr>
            </w:pPr>
            <w:r>
              <w:rPr>
                <w:color w:val="000000"/>
                <w:sz w:val="18"/>
                <w:szCs w:val="18"/>
              </w:rPr>
              <w:t>МУК «Семеновская ЦКС»</w:t>
            </w:r>
          </w:p>
        </w:tc>
        <w:tc>
          <w:tcPr>
            <w:tcW w:w="202" w:type="pct"/>
            <w:tcBorders>
              <w:top w:val="nil"/>
              <w:left w:val="nil"/>
              <w:bottom w:val="single" w:sz="4" w:space="0" w:color="auto"/>
              <w:right w:val="single" w:sz="4" w:space="0" w:color="auto"/>
            </w:tcBorders>
            <w:shd w:val="clear" w:color="auto" w:fill="auto"/>
            <w:noWrap/>
            <w:vAlign w:val="center"/>
          </w:tcPr>
          <w:p w14:paraId="35EB9067" w14:textId="77777777" w:rsidR="00454513" w:rsidRDefault="00454513" w:rsidP="00454513">
            <w:pPr>
              <w:jc w:val="center"/>
              <w:rPr>
                <w:color w:val="000000"/>
                <w:sz w:val="18"/>
                <w:szCs w:val="18"/>
              </w:rPr>
            </w:pPr>
            <w:r>
              <w:rPr>
                <w:color w:val="000000"/>
                <w:sz w:val="18"/>
                <w:szCs w:val="18"/>
              </w:rPr>
              <w:t>0,0</w:t>
            </w:r>
          </w:p>
        </w:tc>
        <w:tc>
          <w:tcPr>
            <w:tcW w:w="184" w:type="pct"/>
            <w:tcBorders>
              <w:top w:val="nil"/>
              <w:left w:val="nil"/>
              <w:bottom w:val="single" w:sz="4" w:space="0" w:color="auto"/>
              <w:right w:val="single" w:sz="4" w:space="0" w:color="auto"/>
            </w:tcBorders>
            <w:shd w:val="clear" w:color="auto" w:fill="auto"/>
            <w:noWrap/>
            <w:vAlign w:val="center"/>
            <w:hideMark/>
          </w:tcPr>
          <w:p w14:paraId="290F8FD1" w14:textId="77777777" w:rsidR="00454513" w:rsidRDefault="00454513" w:rsidP="00454513">
            <w:pPr>
              <w:jc w:val="center"/>
              <w:rPr>
                <w:color w:val="000000"/>
                <w:sz w:val="18"/>
                <w:szCs w:val="18"/>
              </w:rPr>
            </w:pPr>
            <w:r>
              <w:rPr>
                <w:color w:val="000000"/>
                <w:sz w:val="18"/>
                <w:szCs w:val="18"/>
              </w:rPr>
              <w:t>0,0</w:t>
            </w:r>
          </w:p>
        </w:tc>
        <w:tc>
          <w:tcPr>
            <w:tcW w:w="226" w:type="pct"/>
            <w:tcBorders>
              <w:top w:val="nil"/>
              <w:left w:val="nil"/>
              <w:bottom w:val="single" w:sz="4" w:space="0" w:color="auto"/>
              <w:right w:val="single" w:sz="4" w:space="0" w:color="auto"/>
            </w:tcBorders>
            <w:shd w:val="clear" w:color="auto" w:fill="auto"/>
            <w:noWrap/>
            <w:vAlign w:val="center"/>
            <w:hideMark/>
          </w:tcPr>
          <w:p w14:paraId="550D1AF1" w14:textId="77777777" w:rsidR="00454513" w:rsidRDefault="00454513" w:rsidP="00454513">
            <w:pPr>
              <w:jc w:val="center"/>
              <w:rPr>
                <w:color w:val="000000"/>
                <w:sz w:val="18"/>
                <w:szCs w:val="18"/>
              </w:rPr>
            </w:pPr>
            <w:r>
              <w:rPr>
                <w:color w:val="000000"/>
                <w:sz w:val="18"/>
                <w:szCs w:val="18"/>
              </w:rPr>
              <w:t>0,0</w:t>
            </w:r>
          </w:p>
        </w:tc>
        <w:tc>
          <w:tcPr>
            <w:tcW w:w="226" w:type="pct"/>
            <w:tcBorders>
              <w:top w:val="nil"/>
              <w:left w:val="nil"/>
              <w:bottom w:val="single" w:sz="4" w:space="0" w:color="auto"/>
              <w:right w:val="single" w:sz="4" w:space="0" w:color="auto"/>
            </w:tcBorders>
            <w:shd w:val="clear" w:color="auto" w:fill="auto"/>
            <w:noWrap/>
            <w:vAlign w:val="center"/>
            <w:hideMark/>
          </w:tcPr>
          <w:p w14:paraId="72CF7D78" w14:textId="77777777" w:rsidR="00454513" w:rsidRDefault="00454513" w:rsidP="00454513">
            <w:pPr>
              <w:jc w:val="center"/>
              <w:rPr>
                <w:color w:val="000000"/>
                <w:sz w:val="18"/>
                <w:szCs w:val="18"/>
              </w:rPr>
            </w:pPr>
            <w:r>
              <w:rPr>
                <w:color w:val="000000"/>
                <w:sz w:val="18"/>
                <w:szCs w:val="18"/>
              </w:rPr>
              <w:t>0,0</w:t>
            </w:r>
          </w:p>
        </w:tc>
        <w:tc>
          <w:tcPr>
            <w:tcW w:w="226" w:type="pct"/>
            <w:tcBorders>
              <w:top w:val="nil"/>
              <w:left w:val="nil"/>
              <w:bottom w:val="single" w:sz="4" w:space="0" w:color="auto"/>
              <w:right w:val="single" w:sz="4" w:space="0" w:color="auto"/>
            </w:tcBorders>
            <w:shd w:val="clear" w:color="auto" w:fill="auto"/>
            <w:noWrap/>
            <w:vAlign w:val="center"/>
            <w:hideMark/>
          </w:tcPr>
          <w:p w14:paraId="1D0D5058" w14:textId="77777777" w:rsidR="00454513" w:rsidRDefault="00454513" w:rsidP="00454513">
            <w:pPr>
              <w:jc w:val="center"/>
              <w:rPr>
                <w:color w:val="000000"/>
                <w:sz w:val="18"/>
                <w:szCs w:val="18"/>
              </w:rPr>
            </w:pPr>
            <w:r>
              <w:rPr>
                <w:color w:val="000000"/>
                <w:sz w:val="18"/>
                <w:szCs w:val="18"/>
              </w:rPr>
              <w:t>0,0</w:t>
            </w:r>
          </w:p>
        </w:tc>
        <w:tc>
          <w:tcPr>
            <w:tcW w:w="226" w:type="pct"/>
            <w:tcBorders>
              <w:top w:val="nil"/>
              <w:left w:val="nil"/>
              <w:bottom w:val="single" w:sz="4" w:space="0" w:color="auto"/>
              <w:right w:val="single" w:sz="4" w:space="0" w:color="auto"/>
            </w:tcBorders>
            <w:shd w:val="clear" w:color="auto" w:fill="auto"/>
            <w:noWrap/>
            <w:vAlign w:val="center"/>
            <w:hideMark/>
          </w:tcPr>
          <w:p w14:paraId="22CFFB3D" w14:textId="77777777" w:rsidR="00454513" w:rsidRDefault="00454513" w:rsidP="00454513">
            <w:pPr>
              <w:jc w:val="center"/>
              <w:rPr>
                <w:color w:val="000000"/>
                <w:sz w:val="18"/>
                <w:szCs w:val="18"/>
              </w:rPr>
            </w:pPr>
            <w:r>
              <w:rPr>
                <w:color w:val="000000"/>
                <w:sz w:val="18"/>
                <w:szCs w:val="18"/>
              </w:rPr>
              <w:t>0,0</w:t>
            </w:r>
          </w:p>
        </w:tc>
        <w:tc>
          <w:tcPr>
            <w:tcW w:w="226" w:type="pct"/>
            <w:tcBorders>
              <w:top w:val="nil"/>
              <w:left w:val="nil"/>
              <w:bottom w:val="single" w:sz="4" w:space="0" w:color="auto"/>
              <w:right w:val="single" w:sz="4" w:space="0" w:color="auto"/>
            </w:tcBorders>
            <w:shd w:val="clear" w:color="auto" w:fill="auto"/>
            <w:noWrap/>
            <w:vAlign w:val="center"/>
            <w:hideMark/>
          </w:tcPr>
          <w:p w14:paraId="1FE620A3" w14:textId="77777777" w:rsidR="00454513" w:rsidRDefault="00454513" w:rsidP="00454513">
            <w:pPr>
              <w:jc w:val="center"/>
              <w:rPr>
                <w:color w:val="000000"/>
                <w:sz w:val="18"/>
                <w:szCs w:val="18"/>
              </w:rPr>
            </w:pPr>
            <w:r>
              <w:rPr>
                <w:color w:val="000000"/>
                <w:sz w:val="18"/>
                <w:szCs w:val="18"/>
              </w:rPr>
              <w:t>0,0</w:t>
            </w:r>
          </w:p>
        </w:tc>
        <w:tc>
          <w:tcPr>
            <w:tcW w:w="226" w:type="pct"/>
            <w:tcBorders>
              <w:top w:val="nil"/>
              <w:left w:val="nil"/>
              <w:bottom w:val="single" w:sz="4" w:space="0" w:color="auto"/>
              <w:right w:val="single" w:sz="4" w:space="0" w:color="auto"/>
            </w:tcBorders>
            <w:shd w:val="clear" w:color="auto" w:fill="auto"/>
            <w:noWrap/>
            <w:vAlign w:val="center"/>
            <w:hideMark/>
          </w:tcPr>
          <w:p w14:paraId="5A7EE002" w14:textId="77777777" w:rsidR="00454513" w:rsidRDefault="00454513" w:rsidP="00454513">
            <w:pPr>
              <w:jc w:val="center"/>
              <w:rPr>
                <w:color w:val="000000"/>
                <w:sz w:val="18"/>
                <w:szCs w:val="18"/>
              </w:rPr>
            </w:pPr>
            <w:r>
              <w:rPr>
                <w:color w:val="000000"/>
                <w:sz w:val="18"/>
                <w:szCs w:val="18"/>
              </w:rPr>
              <w:t>0,0</w:t>
            </w:r>
          </w:p>
        </w:tc>
        <w:tc>
          <w:tcPr>
            <w:tcW w:w="226" w:type="pct"/>
            <w:tcBorders>
              <w:top w:val="nil"/>
              <w:left w:val="nil"/>
              <w:bottom w:val="single" w:sz="4" w:space="0" w:color="auto"/>
              <w:right w:val="single" w:sz="4" w:space="0" w:color="auto"/>
            </w:tcBorders>
            <w:shd w:val="clear" w:color="auto" w:fill="auto"/>
            <w:noWrap/>
            <w:vAlign w:val="center"/>
            <w:hideMark/>
          </w:tcPr>
          <w:p w14:paraId="5064A1EA" w14:textId="77777777" w:rsidR="00454513" w:rsidRDefault="00454513" w:rsidP="00454513">
            <w:pPr>
              <w:jc w:val="center"/>
              <w:rPr>
                <w:color w:val="000000"/>
                <w:sz w:val="18"/>
                <w:szCs w:val="18"/>
              </w:rPr>
            </w:pPr>
            <w:r>
              <w:rPr>
                <w:color w:val="000000"/>
                <w:sz w:val="18"/>
                <w:szCs w:val="18"/>
              </w:rPr>
              <w:t>0,0</w:t>
            </w:r>
          </w:p>
        </w:tc>
        <w:tc>
          <w:tcPr>
            <w:tcW w:w="226" w:type="pct"/>
            <w:tcBorders>
              <w:top w:val="nil"/>
              <w:left w:val="nil"/>
              <w:bottom w:val="single" w:sz="4" w:space="0" w:color="auto"/>
              <w:right w:val="single" w:sz="4" w:space="0" w:color="auto"/>
            </w:tcBorders>
            <w:shd w:val="clear" w:color="auto" w:fill="auto"/>
            <w:noWrap/>
            <w:vAlign w:val="center"/>
            <w:hideMark/>
          </w:tcPr>
          <w:p w14:paraId="3FA46B25" w14:textId="77777777" w:rsidR="00454513" w:rsidRDefault="00454513" w:rsidP="00454513">
            <w:pPr>
              <w:jc w:val="center"/>
              <w:rPr>
                <w:color w:val="000000"/>
                <w:sz w:val="18"/>
                <w:szCs w:val="18"/>
              </w:rPr>
            </w:pPr>
            <w:r>
              <w:rPr>
                <w:color w:val="000000"/>
                <w:sz w:val="18"/>
                <w:szCs w:val="18"/>
              </w:rPr>
              <w:t>0,0</w:t>
            </w:r>
          </w:p>
        </w:tc>
        <w:tc>
          <w:tcPr>
            <w:tcW w:w="226" w:type="pct"/>
            <w:tcBorders>
              <w:top w:val="nil"/>
              <w:left w:val="nil"/>
              <w:bottom w:val="single" w:sz="4" w:space="0" w:color="auto"/>
              <w:right w:val="single" w:sz="4" w:space="0" w:color="auto"/>
            </w:tcBorders>
            <w:shd w:val="clear" w:color="auto" w:fill="auto"/>
            <w:noWrap/>
            <w:vAlign w:val="center"/>
            <w:hideMark/>
          </w:tcPr>
          <w:p w14:paraId="21AF3BD1" w14:textId="77777777" w:rsidR="00454513" w:rsidRDefault="00454513" w:rsidP="00454513">
            <w:pPr>
              <w:jc w:val="center"/>
              <w:rPr>
                <w:color w:val="000000"/>
                <w:sz w:val="18"/>
                <w:szCs w:val="18"/>
              </w:rPr>
            </w:pPr>
            <w:r>
              <w:rPr>
                <w:color w:val="000000"/>
                <w:sz w:val="18"/>
                <w:szCs w:val="18"/>
              </w:rPr>
              <w:t>0,0</w:t>
            </w:r>
          </w:p>
        </w:tc>
        <w:tc>
          <w:tcPr>
            <w:tcW w:w="226" w:type="pct"/>
            <w:tcBorders>
              <w:top w:val="nil"/>
              <w:left w:val="nil"/>
              <w:bottom w:val="single" w:sz="4" w:space="0" w:color="auto"/>
              <w:right w:val="single" w:sz="4" w:space="0" w:color="auto"/>
            </w:tcBorders>
            <w:shd w:val="clear" w:color="auto" w:fill="auto"/>
            <w:noWrap/>
            <w:vAlign w:val="center"/>
            <w:hideMark/>
          </w:tcPr>
          <w:p w14:paraId="5A967E71" w14:textId="77777777" w:rsidR="00454513" w:rsidRDefault="00454513" w:rsidP="00454513">
            <w:pPr>
              <w:jc w:val="center"/>
              <w:rPr>
                <w:color w:val="000000"/>
                <w:sz w:val="18"/>
                <w:szCs w:val="18"/>
              </w:rPr>
            </w:pPr>
            <w:r>
              <w:rPr>
                <w:color w:val="000000"/>
                <w:sz w:val="18"/>
                <w:szCs w:val="18"/>
              </w:rPr>
              <w:t>0,0</w:t>
            </w:r>
          </w:p>
        </w:tc>
        <w:tc>
          <w:tcPr>
            <w:tcW w:w="226" w:type="pct"/>
            <w:tcBorders>
              <w:top w:val="nil"/>
              <w:left w:val="nil"/>
              <w:bottom w:val="single" w:sz="4" w:space="0" w:color="auto"/>
              <w:right w:val="single" w:sz="4" w:space="0" w:color="auto"/>
            </w:tcBorders>
            <w:shd w:val="clear" w:color="auto" w:fill="auto"/>
            <w:noWrap/>
            <w:vAlign w:val="center"/>
            <w:hideMark/>
          </w:tcPr>
          <w:p w14:paraId="5A7D93C2" w14:textId="77777777" w:rsidR="00454513" w:rsidRDefault="00454513" w:rsidP="00454513">
            <w:pPr>
              <w:jc w:val="center"/>
              <w:rPr>
                <w:color w:val="000000"/>
                <w:sz w:val="18"/>
                <w:szCs w:val="18"/>
              </w:rPr>
            </w:pPr>
            <w:r>
              <w:rPr>
                <w:color w:val="000000"/>
                <w:sz w:val="18"/>
                <w:szCs w:val="18"/>
              </w:rPr>
              <w:t>0,0</w:t>
            </w:r>
          </w:p>
        </w:tc>
        <w:tc>
          <w:tcPr>
            <w:tcW w:w="205" w:type="pct"/>
            <w:tcBorders>
              <w:top w:val="nil"/>
              <w:left w:val="nil"/>
              <w:bottom w:val="single" w:sz="4" w:space="0" w:color="auto"/>
              <w:right w:val="single" w:sz="4" w:space="0" w:color="auto"/>
            </w:tcBorders>
            <w:shd w:val="clear" w:color="auto" w:fill="auto"/>
            <w:noWrap/>
            <w:vAlign w:val="center"/>
            <w:hideMark/>
          </w:tcPr>
          <w:p w14:paraId="1E9A6A19" w14:textId="77777777" w:rsidR="00454513" w:rsidRDefault="00454513" w:rsidP="00454513">
            <w:pPr>
              <w:jc w:val="center"/>
              <w:rPr>
                <w:color w:val="000000"/>
                <w:sz w:val="18"/>
                <w:szCs w:val="18"/>
              </w:rPr>
            </w:pPr>
            <w:r>
              <w:rPr>
                <w:color w:val="000000"/>
                <w:sz w:val="18"/>
                <w:szCs w:val="18"/>
              </w:rPr>
              <w:t>0,0</w:t>
            </w:r>
          </w:p>
        </w:tc>
      </w:tr>
      <w:tr w:rsidR="00454513" w14:paraId="3339253B" w14:textId="77777777" w:rsidTr="00454513">
        <w:trPr>
          <w:trHeight w:val="20"/>
        </w:trPr>
        <w:tc>
          <w:tcPr>
            <w:tcW w:w="182" w:type="pct"/>
            <w:tcBorders>
              <w:top w:val="nil"/>
              <w:left w:val="single" w:sz="4" w:space="0" w:color="auto"/>
              <w:bottom w:val="single" w:sz="4" w:space="0" w:color="auto"/>
              <w:right w:val="single" w:sz="4" w:space="0" w:color="auto"/>
            </w:tcBorders>
            <w:shd w:val="clear" w:color="auto" w:fill="auto"/>
            <w:noWrap/>
            <w:vAlign w:val="center"/>
            <w:hideMark/>
          </w:tcPr>
          <w:p w14:paraId="7E8F833B" w14:textId="77777777" w:rsidR="00454513" w:rsidRDefault="00454513">
            <w:pPr>
              <w:jc w:val="center"/>
              <w:rPr>
                <w:color w:val="000000"/>
                <w:sz w:val="18"/>
                <w:szCs w:val="18"/>
              </w:rPr>
            </w:pPr>
            <w:r>
              <w:rPr>
                <w:color w:val="000000"/>
                <w:sz w:val="18"/>
                <w:szCs w:val="18"/>
              </w:rPr>
              <w:t>3</w:t>
            </w:r>
          </w:p>
        </w:tc>
        <w:tc>
          <w:tcPr>
            <w:tcW w:w="1741" w:type="pct"/>
            <w:tcBorders>
              <w:top w:val="nil"/>
              <w:left w:val="nil"/>
              <w:bottom w:val="single" w:sz="4" w:space="0" w:color="auto"/>
              <w:right w:val="single" w:sz="4" w:space="0" w:color="auto"/>
            </w:tcBorders>
            <w:shd w:val="clear" w:color="auto" w:fill="auto"/>
            <w:noWrap/>
            <w:vAlign w:val="center"/>
            <w:hideMark/>
          </w:tcPr>
          <w:p w14:paraId="62AA61D2" w14:textId="77777777" w:rsidR="00454513" w:rsidRDefault="00454513">
            <w:pPr>
              <w:rPr>
                <w:color w:val="000000"/>
                <w:sz w:val="18"/>
                <w:szCs w:val="18"/>
              </w:rPr>
            </w:pPr>
            <w:r>
              <w:rPr>
                <w:color w:val="000000"/>
                <w:sz w:val="18"/>
                <w:szCs w:val="18"/>
              </w:rPr>
              <w:t>Семеновская средняя школа</w:t>
            </w:r>
          </w:p>
        </w:tc>
        <w:tc>
          <w:tcPr>
            <w:tcW w:w="202" w:type="pct"/>
            <w:tcBorders>
              <w:top w:val="nil"/>
              <w:left w:val="nil"/>
              <w:bottom w:val="single" w:sz="4" w:space="0" w:color="auto"/>
              <w:right w:val="single" w:sz="4" w:space="0" w:color="auto"/>
            </w:tcBorders>
            <w:shd w:val="clear" w:color="auto" w:fill="auto"/>
            <w:noWrap/>
            <w:vAlign w:val="center"/>
          </w:tcPr>
          <w:p w14:paraId="0A502A1D" w14:textId="77777777" w:rsidR="00454513" w:rsidRDefault="00454513" w:rsidP="00454513">
            <w:pPr>
              <w:jc w:val="center"/>
              <w:rPr>
                <w:color w:val="000000"/>
                <w:sz w:val="18"/>
                <w:szCs w:val="18"/>
              </w:rPr>
            </w:pPr>
            <w:r>
              <w:rPr>
                <w:color w:val="000000"/>
                <w:sz w:val="18"/>
                <w:szCs w:val="18"/>
              </w:rPr>
              <w:t>0,0</w:t>
            </w:r>
          </w:p>
        </w:tc>
        <w:tc>
          <w:tcPr>
            <w:tcW w:w="184" w:type="pct"/>
            <w:tcBorders>
              <w:top w:val="nil"/>
              <w:left w:val="nil"/>
              <w:bottom w:val="single" w:sz="4" w:space="0" w:color="auto"/>
              <w:right w:val="single" w:sz="4" w:space="0" w:color="auto"/>
            </w:tcBorders>
            <w:shd w:val="clear" w:color="auto" w:fill="auto"/>
            <w:noWrap/>
            <w:vAlign w:val="center"/>
            <w:hideMark/>
          </w:tcPr>
          <w:p w14:paraId="406C5AAD" w14:textId="77777777" w:rsidR="00454513" w:rsidRDefault="00454513" w:rsidP="00454513">
            <w:pPr>
              <w:jc w:val="center"/>
              <w:rPr>
                <w:color w:val="000000"/>
                <w:sz w:val="18"/>
                <w:szCs w:val="18"/>
              </w:rPr>
            </w:pPr>
            <w:r>
              <w:rPr>
                <w:color w:val="000000"/>
                <w:sz w:val="18"/>
                <w:szCs w:val="18"/>
              </w:rPr>
              <w:t>0,0</w:t>
            </w:r>
          </w:p>
        </w:tc>
        <w:tc>
          <w:tcPr>
            <w:tcW w:w="226" w:type="pct"/>
            <w:tcBorders>
              <w:top w:val="nil"/>
              <w:left w:val="nil"/>
              <w:bottom w:val="single" w:sz="4" w:space="0" w:color="auto"/>
              <w:right w:val="single" w:sz="4" w:space="0" w:color="auto"/>
            </w:tcBorders>
            <w:shd w:val="clear" w:color="auto" w:fill="auto"/>
            <w:noWrap/>
            <w:vAlign w:val="center"/>
            <w:hideMark/>
          </w:tcPr>
          <w:p w14:paraId="17DF64E9" w14:textId="77777777" w:rsidR="00454513" w:rsidRDefault="00454513" w:rsidP="00454513">
            <w:pPr>
              <w:jc w:val="center"/>
              <w:rPr>
                <w:color w:val="000000"/>
                <w:sz w:val="18"/>
                <w:szCs w:val="18"/>
              </w:rPr>
            </w:pPr>
            <w:r>
              <w:rPr>
                <w:color w:val="000000"/>
                <w:sz w:val="18"/>
                <w:szCs w:val="18"/>
              </w:rPr>
              <w:t>0,0</w:t>
            </w:r>
          </w:p>
        </w:tc>
        <w:tc>
          <w:tcPr>
            <w:tcW w:w="226" w:type="pct"/>
            <w:tcBorders>
              <w:top w:val="nil"/>
              <w:left w:val="nil"/>
              <w:bottom w:val="single" w:sz="4" w:space="0" w:color="auto"/>
              <w:right w:val="single" w:sz="4" w:space="0" w:color="auto"/>
            </w:tcBorders>
            <w:shd w:val="clear" w:color="auto" w:fill="auto"/>
            <w:noWrap/>
            <w:vAlign w:val="center"/>
            <w:hideMark/>
          </w:tcPr>
          <w:p w14:paraId="702EEBC0" w14:textId="77777777" w:rsidR="00454513" w:rsidRDefault="00454513" w:rsidP="00454513">
            <w:pPr>
              <w:jc w:val="center"/>
              <w:rPr>
                <w:color w:val="000000"/>
                <w:sz w:val="18"/>
                <w:szCs w:val="18"/>
              </w:rPr>
            </w:pPr>
            <w:r>
              <w:rPr>
                <w:color w:val="000000"/>
                <w:sz w:val="18"/>
                <w:szCs w:val="18"/>
              </w:rPr>
              <w:t>0,0</w:t>
            </w:r>
          </w:p>
        </w:tc>
        <w:tc>
          <w:tcPr>
            <w:tcW w:w="226" w:type="pct"/>
            <w:tcBorders>
              <w:top w:val="nil"/>
              <w:left w:val="nil"/>
              <w:bottom w:val="single" w:sz="4" w:space="0" w:color="auto"/>
              <w:right w:val="single" w:sz="4" w:space="0" w:color="auto"/>
            </w:tcBorders>
            <w:shd w:val="clear" w:color="auto" w:fill="auto"/>
            <w:noWrap/>
            <w:vAlign w:val="center"/>
            <w:hideMark/>
          </w:tcPr>
          <w:p w14:paraId="53170BED" w14:textId="77777777" w:rsidR="00454513" w:rsidRDefault="00454513" w:rsidP="00454513">
            <w:pPr>
              <w:jc w:val="center"/>
              <w:rPr>
                <w:color w:val="000000"/>
                <w:sz w:val="18"/>
                <w:szCs w:val="18"/>
              </w:rPr>
            </w:pPr>
            <w:r>
              <w:rPr>
                <w:color w:val="000000"/>
                <w:sz w:val="18"/>
                <w:szCs w:val="18"/>
              </w:rPr>
              <w:t>0,0</w:t>
            </w:r>
          </w:p>
        </w:tc>
        <w:tc>
          <w:tcPr>
            <w:tcW w:w="226" w:type="pct"/>
            <w:tcBorders>
              <w:top w:val="nil"/>
              <w:left w:val="nil"/>
              <w:bottom w:val="single" w:sz="4" w:space="0" w:color="auto"/>
              <w:right w:val="single" w:sz="4" w:space="0" w:color="auto"/>
            </w:tcBorders>
            <w:shd w:val="clear" w:color="auto" w:fill="auto"/>
            <w:noWrap/>
            <w:vAlign w:val="center"/>
            <w:hideMark/>
          </w:tcPr>
          <w:p w14:paraId="36316195" w14:textId="77777777" w:rsidR="00454513" w:rsidRDefault="00454513" w:rsidP="00454513">
            <w:pPr>
              <w:jc w:val="center"/>
              <w:rPr>
                <w:color w:val="000000"/>
                <w:sz w:val="18"/>
                <w:szCs w:val="18"/>
              </w:rPr>
            </w:pPr>
            <w:r>
              <w:rPr>
                <w:color w:val="000000"/>
                <w:sz w:val="18"/>
                <w:szCs w:val="18"/>
              </w:rPr>
              <w:t>0,0</w:t>
            </w:r>
          </w:p>
        </w:tc>
        <w:tc>
          <w:tcPr>
            <w:tcW w:w="226" w:type="pct"/>
            <w:tcBorders>
              <w:top w:val="nil"/>
              <w:left w:val="nil"/>
              <w:bottom w:val="single" w:sz="4" w:space="0" w:color="auto"/>
              <w:right w:val="single" w:sz="4" w:space="0" w:color="auto"/>
            </w:tcBorders>
            <w:shd w:val="clear" w:color="auto" w:fill="auto"/>
            <w:noWrap/>
            <w:vAlign w:val="center"/>
            <w:hideMark/>
          </w:tcPr>
          <w:p w14:paraId="1F796CD8" w14:textId="77777777" w:rsidR="00454513" w:rsidRDefault="00454513" w:rsidP="00454513">
            <w:pPr>
              <w:jc w:val="center"/>
              <w:rPr>
                <w:color w:val="000000"/>
                <w:sz w:val="18"/>
                <w:szCs w:val="18"/>
              </w:rPr>
            </w:pPr>
            <w:r>
              <w:rPr>
                <w:color w:val="000000"/>
                <w:sz w:val="18"/>
                <w:szCs w:val="18"/>
              </w:rPr>
              <w:t>0,0</w:t>
            </w:r>
          </w:p>
        </w:tc>
        <w:tc>
          <w:tcPr>
            <w:tcW w:w="226" w:type="pct"/>
            <w:tcBorders>
              <w:top w:val="nil"/>
              <w:left w:val="nil"/>
              <w:bottom w:val="single" w:sz="4" w:space="0" w:color="auto"/>
              <w:right w:val="single" w:sz="4" w:space="0" w:color="auto"/>
            </w:tcBorders>
            <w:shd w:val="clear" w:color="auto" w:fill="auto"/>
            <w:noWrap/>
            <w:vAlign w:val="center"/>
            <w:hideMark/>
          </w:tcPr>
          <w:p w14:paraId="10515A89" w14:textId="77777777" w:rsidR="00454513" w:rsidRDefault="00454513" w:rsidP="00454513">
            <w:pPr>
              <w:jc w:val="center"/>
              <w:rPr>
                <w:color w:val="000000"/>
                <w:sz w:val="18"/>
                <w:szCs w:val="18"/>
              </w:rPr>
            </w:pPr>
            <w:r>
              <w:rPr>
                <w:color w:val="000000"/>
                <w:sz w:val="18"/>
                <w:szCs w:val="18"/>
              </w:rPr>
              <w:t>0,0</w:t>
            </w:r>
          </w:p>
        </w:tc>
        <w:tc>
          <w:tcPr>
            <w:tcW w:w="226" w:type="pct"/>
            <w:tcBorders>
              <w:top w:val="nil"/>
              <w:left w:val="nil"/>
              <w:bottom w:val="single" w:sz="4" w:space="0" w:color="auto"/>
              <w:right w:val="single" w:sz="4" w:space="0" w:color="auto"/>
            </w:tcBorders>
            <w:shd w:val="clear" w:color="auto" w:fill="auto"/>
            <w:noWrap/>
            <w:vAlign w:val="center"/>
            <w:hideMark/>
          </w:tcPr>
          <w:p w14:paraId="1C0AF8DD" w14:textId="77777777" w:rsidR="00454513" w:rsidRDefault="00454513" w:rsidP="00454513">
            <w:pPr>
              <w:jc w:val="center"/>
              <w:rPr>
                <w:color w:val="000000"/>
                <w:sz w:val="18"/>
                <w:szCs w:val="18"/>
              </w:rPr>
            </w:pPr>
            <w:r>
              <w:rPr>
                <w:color w:val="000000"/>
                <w:sz w:val="18"/>
                <w:szCs w:val="18"/>
              </w:rPr>
              <w:t>0,0</w:t>
            </w:r>
          </w:p>
        </w:tc>
        <w:tc>
          <w:tcPr>
            <w:tcW w:w="226" w:type="pct"/>
            <w:tcBorders>
              <w:top w:val="nil"/>
              <w:left w:val="nil"/>
              <w:bottom w:val="single" w:sz="4" w:space="0" w:color="auto"/>
              <w:right w:val="single" w:sz="4" w:space="0" w:color="auto"/>
            </w:tcBorders>
            <w:shd w:val="clear" w:color="auto" w:fill="auto"/>
            <w:noWrap/>
            <w:vAlign w:val="center"/>
            <w:hideMark/>
          </w:tcPr>
          <w:p w14:paraId="6BF9E783" w14:textId="77777777" w:rsidR="00454513" w:rsidRDefault="00454513" w:rsidP="00454513">
            <w:pPr>
              <w:jc w:val="center"/>
              <w:rPr>
                <w:color w:val="000000"/>
                <w:sz w:val="18"/>
                <w:szCs w:val="18"/>
              </w:rPr>
            </w:pPr>
            <w:r>
              <w:rPr>
                <w:color w:val="000000"/>
                <w:sz w:val="18"/>
                <w:szCs w:val="18"/>
              </w:rPr>
              <w:t>0,0</w:t>
            </w:r>
          </w:p>
        </w:tc>
        <w:tc>
          <w:tcPr>
            <w:tcW w:w="226" w:type="pct"/>
            <w:tcBorders>
              <w:top w:val="nil"/>
              <w:left w:val="nil"/>
              <w:bottom w:val="single" w:sz="4" w:space="0" w:color="auto"/>
              <w:right w:val="single" w:sz="4" w:space="0" w:color="auto"/>
            </w:tcBorders>
            <w:shd w:val="clear" w:color="auto" w:fill="auto"/>
            <w:noWrap/>
            <w:vAlign w:val="center"/>
            <w:hideMark/>
          </w:tcPr>
          <w:p w14:paraId="6D337364" w14:textId="77777777" w:rsidR="00454513" w:rsidRDefault="00454513" w:rsidP="00454513">
            <w:pPr>
              <w:jc w:val="center"/>
              <w:rPr>
                <w:color w:val="000000"/>
                <w:sz w:val="18"/>
                <w:szCs w:val="18"/>
              </w:rPr>
            </w:pPr>
            <w:r>
              <w:rPr>
                <w:color w:val="000000"/>
                <w:sz w:val="18"/>
                <w:szCs w:val="18"/>
              </w:rPr>
              <w:t>0,0</w:t>
            </w:r>
          </w:p>
        </w:tc>
        <w:tc>
          <w:tcPr>
            <w:tcW w:w="226" w:type="pct"/>
            <w:tcBorders>
              <w:top w:val="nil"/>
              <w:left w:val="nil"/>
              <w:bottom w:val="single" w:sz="4" w:space="0" w:color="auto"/>
              <w:right w:val="single" w:sz="4" w:space="0" w:color="auto"/>
            </w:tcBorders>
            <w:shd w:val="clear" w:color="auto" w:fill="auto"/>
            <w:noWrap/>
            <w:vAlign w:val="center"/>
            <w:hideMark/>
          </w:tcPr>
          <w:p w14:paraId="69DEA542" w14:textId="77777777" w:rsidR="00454513" w:rsidRDefault="00454513" w:rsidP="00454513">
            <w:pPr>
              <w:jc w:val="center"/>
              <w:rPr>
                <w:color w:val="000000"/>
                <w:sz w:val="18"/>
                <w:szCs w:val="18"/>
              </w:rPr>
            </w:pPr>
            <w:r>
              <w:rPr>
                <w:color w:val="000000"/>
                <w:sz w:val="18"/>
                <w:szCs w:val="18"/>
              </w:rPr>
              <w:t>0,0</w:t>
            </w:r>
          </w:p>
        </w:tc>
        <w:tc>
          <w:tcPr>
            <w:tcW w:w="226" w:type="pct"/>
            <w:tcBorders>
              <w:top w:val="nil"/>
              <w:left w:val="nil"/>
              <w:bottom w:val="single" w:sz="4" w:space="0" w:color="auto"/>
              <w:right w:val="single" w:sz="4" w:space="0" w:color="auto"/>
            </w:tcBorders>
            <w:shd w:val="clear" w:color="auto" w:fill="auto"/>
            <w:noWrap/>
            <w:vAlign w:val="center"/>
            <w:hideMark/>
          </w:tcPr>
          <w:p w14:paraId="1D76BE67" w14:textId="77777777" w:rsidR="00454513" w:rsidRDefault="00454513" w:rsidP="00454513">
            <w:pPr>
              <w:jc w:val="center"/>
              <w:rPr>
                <w:color w:val="000000"/>
                <w:sz w:val="18"/>
                <w:szCs w:val="18"/>
              </w:rPr>
            </w:pPr>
            <w:r>
              <w:rPr>
                <w:color w:val="000000"/>
                <w:sz w:val="18"/>
                <w:szCs w:val="18"/>
              </w:rPr>
              <w:t>0,0</w:t>
            </w:r>
          </w:p>
        </w:tc>
        <w:tc>
          <w:tcPr>
            <w:tcW w:w="205" w:type="pct"/>
            <w:tcBorders>
              <w:top w:val="nil"/>
              <w:left w:val="nil"/>
              <w:bottom w:val="single" w:sz="4" w:space="0" w:color="auto"/>
              <w:right w:val="single" w:sz="4" w:space="0" w:color="auto"/>
            </w:tcBorders>
            <w:shd w:val="clear" w:color="auto" w:fill="auto"/>
            <w:noWrap/>
            <w:vAlign w:val="center"/>
            <w:hideMark/>
          </w:tcPr>
          <w:p w14:paraId="6F733EB2" w14:textId="77777777" w:rsidR="00454513" w:rsidRDefault="00454513" w:rsidP="00454513">
            <w:pPr>
              <w:jc w:val="center"/>
              <w:rPr>
                <w:color w:val="000000"/>
                <w:sz w:val="18"/>
                <w:szCs w:val="18"/>
              </w:rPr>
            </w:pPr>
            <w:r>
              <w:rPr>
                <w:color w:val="000000"/>
                <w:sz w:val="18"/>
                <w:szCs w:val="18"/>
              </w:rPr>
              <w:t>0,0</w:t>
            </w:r>
          </w:p>
        </w:tc>
      </w:tr>
    </w:tbl>
    <w:p w14:paraId="325617EF" w14:textId="2B8E5D0F" w:rsidR="006A5B19" w:rsidRPr="00501B77" w:rsidRDefault="006A5B19" w:rsidP="00501B77">
      <w:pPr>
        <w:pStyle w:val="af6"/>
        <w:rPr>
          <w:rStyle w:val="af5"/>
          <w:b/>
          <w:sz w:val="20"/>
        </w:rPr>
      </w:pPr>
      <w:bookmarkStart w:id="558" w:name="_Toc138344101"/>
      <w:r w:rsidRPr="00501B77">
        <w:rPr>
          <w:rStyle w:val="af5"/>
          <w:b/>
          <w:sz w:val="20"/>
        </w:rPr>
        <w:t>Таблица 5.</w:t>
      </w:r>
      <w:r w:rsidR="009F65FF" w:rsidRPr="00501B77">
        <w:rPr>
          <w:rStyle w:val="af5"/>
          <w:b/>
          <w:sz w:val="20"/>
        </w:rPr>
        <w:t>3</w:t>
      </w:r>
      <w:r w:rsidRPr="00501B77">
        <w:rPr>
          <w:rStyle w:val="af5"/>
          <w:b/>
          <w:sz w:val="20"/>
        </w:rPr>
        <w:t xml:space="preserve"> – </w:t>
      </w:r>
      <w:r w:rsidR="00F46D27" w:rsidRPr="00F46D27">
        <w:rPr>
          <w:rStyle w:val="af5"/>
          <w:b/>
          <w:sz w:val="20"/>
        </w:rPr>
        <w:t xml:space="preserve">Технико-экономические показатели перспективного развития систем теплоснабжения </w:t>
      </w:r>
      <w:r w:rsidRPr="00501B77">
        <w:rPr>
          <w:rStyle w:val="af5"/>
          <w:b/>
          <w:sz w:val="20"/>
        </w:rPr>
        <w:t>- Тепловые потери</w:t>
      </w:r>
      <w:bookmarkEnd w:id="557"/>
      <w:bookmarkEnd w:id="558"/>
    </w:p>
    <w:tbl>
      <w:tblPr>
        <w:tblW w:w="5000" w:type="pct"/>
        <w:tblLook w:val="04A0" w:firstRow="1" w:lastRow="0" w:firstColumn="1" w:lastColumn="0" w:noHBand="0" w:noVBand="1"/>
      </w:tblPr>
      <w:tblGrid>
        <w:gridCol w:w="507"/>
        <w:gridCol w:w="5128"/>
        <w:gridCol w:w="748"/>
        <w:gridCol w:w="663"/>
        <w:gridCol w:w="666"/>
        <w:gridCol w:w="666"/>
        <w:gridCol w:w="666"/>
        <w:gridCol w:w="666"/>
        <w:gridCol w:w="666"/>
        <w:gridCol w:w="666"/>
        <w:gridCol w:w="666"/>
        <w:gridCol w:w="666"/>
        <w:gridCol w:w="666"/>
        <w:gridCol w:w="666"/>
        <w:gridCol w:w="666"/>
        <w:gridCol w:w="699"/>
      </w:tblGrid>
      <w:tr w:rsidR="00073D03" w:rsidRPr="00454513" w14:paraId="497C5B13" w14:textId="77777777" w:rsidTr="00454513">
        <w:trPr>
          <w:trHeight w:val="20"/>
        </w:trPr>
        <w:tc>
          <w:tcPr>
            <w:tcW w:w="16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BE0FAF3" w14:textId="77777777" w:rsidR="00073D03" w:rsidRPr="00454513" w:rsidRDefault="00073D03" w:rsidP="00073D03">
            <w:pPr>
              <w:widowControl/>
              <w:autoSpaceDE/>
              <w:autoSpaceDN/>
              <w:jc w:val="center"/>
              <w:rPr>
                <w:b/>
                <w:bCs/>
                <w:color w:val="000000"/>
                <w:sz w:val="18"/>
                <w:szCs w:val="18"/>
                <w:lang w:bidi="ar-SA"/>
              </w:rPr>
            </w:pPr>
            <w:r w:rsidRPr="00454513">
              <w:rPr>
                <w:b/>
                <w:bCs/>
                <w:color w:val="000000"/>
                <w:sz w:val="18"/>
                <w:szCs w:val="18"/>
                <w:lang w:bidi="ar-SA"/>
              </w:rPr>
              <w:t>№ п/п</w:t>
            </w:r>
          </w:p>
        </w:tc>
        <w:tc>
          <w:tcPr>
            <w:tcW w:w="170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1080EEC" w14:textId="77777777" w:rsidR="00073D03" w:rsidRPr="00454513" w:rsidRDefault="00073D03" w:rsidP="00073D03">
            <w:pPr>
              <w:widowControl/>
              <w:autoSpaceDE/>
              <w:autoSpaceDN/>
              <w:jc w:val="center"/>
              <w:rPr>
                <w:b/>
                <w:bCs/>
                <w:sz w:val="18"/>
                <w:szCs w:val="18"/>
                <w:lang w:bidi="ar-SA"/>
              </w:rPr>
            </w:pPr>
            <w:r w:rsidRPr="00454513">
              <w:rPr>
                <w:b/>
                <w:bCs/>
                <w:sz w:val="18"/>
                <w:szCs w:val="18"/>
                <w:lang w:bidi="ar-SA"/>
              </w:rPr>
              <w:t>Наименование организации</w:t>
            </w:r>
          </w:p>
        </w:tc>
        <w:tc>
          <w:tcPr>
            <w:tcW w:w="3131" w:type="pct"/>
            <w:gridSpan w:val="14"/>
            <w:tcBorders>
              <w:top w:val="single" w:sz="4" w:space="0" w:color="auto"/>
              <w:left w:val="nil"/>
              <w:bottom w:val="single" w:sz="4" w:space="0" w:color="auto"/>
              <w:right w:val="single" w:sz="4" w:space="0" w:color="auto"/>
            </w:tcBorders>
            <w:shd w:val="clear" w:color="auto" w:fill="auto"/>
            <w:vAlign w:val="center"/>
            <w:hideMark/>
          </w:tcPr>
          <w:p w14:paraId="5D315AFC" w14:textId="77777777" w:rsidR="00073D03" w:rsidRPr="00454513" w:rsidRDefault="00073D03" w:rsidP="00073D03">
            <w:pPr>
              <w:widowControl/>
              <w:autoSpaceDE/>
              <w:autoSpaceDN/>
              <w:jc w:val="center"/>
              <w:rPr>
                <w:b/>
                <w:bCs/>
                <w:color w:val="000000"/>
                <w:sz w:val="18"/>
                <w:szCs w:val="18"/>
                <w:lang w:bidi="ar-SA"/>
              </w:rPr>
            </w:pPr>
            <w:r w:rsidRPr="00454513">
              <w:rPr>
                <w:b/>
                <w:bCs/>
                <w:color w:val="000000"/>
                <w:sz w:val="18"/>
                <w:szCs w:val="18"/>
                <w:lang w:bidi="ar-SA"/>
              </w:rPr>
              <w:t>Тепловые потери, тыс. Гкал/год</w:t>
            </w:r>
          </w:p>
        </w:tc>
      </w:tr>
      <w:tr w:rsidR="00454513" w:rsidRPr="00454513" w14:paraId="3CEC8B04" w14:textId="77777777" w:rsidTr="00454513">
        <w:trPr>
          <w:trHeight w:val="20"/>
        </w:trPr>
        <w:tc>
          <w:tcPr>
            <w:tcW w:w="16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2BEC676" w14:textId="77777777" w:rsidR="00454513" w:rsidRPr="00454513" w:rsidRDefault="00454513" w:rsidP="00073D03">
            <w:pPr>
              <w:widowControl/>
              <w:autoSpaceDE/>
              <w:autoSpaceDN/>
              <w:rPr>
                <w:b/>
                <w:bCs/>
                <w:color w:val="000000"/>
                <w:sz w:val="18"/>
                <w:szCs w:val="18"/>
                <w:lang w:bidi="ar-SA"/>
              </w:rPr>
            </w:pPr>
          </w:p>
        </w:tc>
        <w:tc>
          <w:tcPr>
            <w:tcW w:w="170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BD07F8D" w14:textId="77777777" w:rsidR="00454513" w:rsidRPr="00454513" w:rsidRDefault="00454513" w:rsidP="00073D03">
            <w:pPr>
              <w:widowControl/>
              <w:autoSpaceDE/>
              <w:autoSpaceDN/>
              <w:rPr>
                <w:b/>
                <w:bCs/>
                <w:sz w:val="18"/>
                <w:szCs w:val="18"/>
                <w:lang w:bidi="ar-SA"/>
              </w:rPr>
            </w:pPr>
          </w:p>
        </w:tc>
        <w:tc>
          <w:tcPr>
            <w:tcW w:w="248" w:type="pct"/>
            <w:tcBorders>
              <w:top w:val="nil"/>
              <w:left w:val="nil"/>
              <w:bottom w:val="nil"/>
              <w:right w:val="single" w:sz="4" w:space="0" w:color="auto"/>
            </w:tcBorders>
            <w:shd w:val="clear" w:color="auto" w:fill="auto"/>
            <w:noWrap/>
            <w:vAlign w:val="center"/>
          </w:tcPr>
          <w:p w14:paraId="6658ED22" w14:textId="77777777" w:rsidR="00454513" w:rsidRPr="00454513" w:rsidRDefault="00454513" w:rsidP="00454513">
            <w:pPr>
              <w:widowControl/>
              <w:autoSpaceDE/>
              <w:autoSpaceDN/>
              <w:jc w:val="center"/>
              <w:rPr>
                <w:b/>
                <w:bCs/>
                <w:color w:val="000000"/>
                <w:sz w:val="18"/>
                <w:szCs w:val="18"/>
                <w:lang w:bidi="ar-SA"/>
              </w:rPr>
            </w:pPr>
            <w:r w:rsidRPr="00454513">
              <w:rPr>
                <w:b/>
                <w:bCs/>
                <w:color w:val="000000"/>
                <w:sz w:val="18"/>
                <w:szCs w:val="18"/>
                <w:lang w:bidi="ar-SA"/>
              </w:rPr>
              <w:t>2022</w:t>
            </w:r>
          </w:p>
        </w:tc>
        <w:tc>
          <w:tcPr>
            <w:tcW w:w="220" w:type="pct"/>
            <w:tcBorders>
              <w:top w:val="nil"/>
              <w:left w:val="nil"/>
              <w:bottom w:val="nil"/>
              <w:right w:val="single" w:sz="4" w:space="0" w:color="auto"/>
            </w:tcBorders>
            <w:shd w:val="clear" w:color="auto" w:fill="auto"/>
            <w:noWrap/>
            <w:vAlign w:val="center"/>
            <w:hideMark/>
          </w:tcPr>
          <w:p w14:paraId="7C8E30E0" w14:textId="77777777" w:rsidR="00454513" w:rsidRPr="00454513" w:rsidRDefault="00454513" w:rsidP="00454513">
            <w:pPr>
              <w:widowControl/>
              <w:autoSpaceDE/>
              <w:autoSpaceDN/>
              <w:jc w:val="center"/>
              <w:rPr>
                <w:b/>
                <w:bCs/>
                <w:color w:val="000000"/>
                <w:sz w:val="18"/>
                <w:szCs w:val="18"/>
                <w:lang w:bidi="ar-SA"/>
              </w:rPr>
            </w:pPr>
            <w:r w:rsidRPr="00454513">
              <w:rPr>
                <w:b/>
                <w:bCs/>
                <w:color w:val="000000"/>
                <w:sz w:val="18"/>
                <w:szCs w:val="18"/>
                <w:lang w:bidi="ar-SA"/>
              </w:rPr>
              <w:t>2023</w:t>
            </w:r>
          </w:p>
        </w:tc>
        <w:tc>
          <w:tcPr>
            <w:tcW w:w="221" w:type="pct"/>
            <w:tcBorders>
              <w:top w:val="nil"/>
              <w:left w:val="nil"/>
              <w:bottom w:val="nil"/>
              <w:right w:val="single" w:sz="4" w:space="0" w:color="auto"/>
            </w:tcBorders>
            <w:shd w:val="clear" w:color="auto" w:fill="auto"/>
            <w:noWrap/>
            <w:vAlign w:val="center"/>
            <w:hideMark/>
          </w:tcPr>
          <w:p w14:paraId="75F6076B" w14:textId="77777777" w:rsidR="00454513" w:rsidRPr="00454513" w:rsidRDefault="00454513" w:rsidP="00454513">
            <w:pPr>
              <w:widowControl/>
              <w:autoSpaceDE/>
              <w:autoSpaceDN/>
              <w:jc w:val="center"/>
              <w:rPr>
                <w:b/>
                <w:bCs/>
                <w:color w:val="000000"/>
                <w:sz w:val="18"/>
                <w:szCs w:val="18"/>
                <w:lang w:bidi="ar-SA"/>
              </w:rPr>
            </w:pPr>
            <w:r w:rsidRPr="00454513">
              <w:rPr>
                <w:b/>
                <w:bCs/>
                <w:color w:val="000000"/>
                <w:sz w:val="18"/>
                <w:szCs w:val="18"/>
                <w:lang w:bidi="ar-SA"/>
              </w:rPr>
              <w:t>2024</w:t>
            </w:r>
          </w:p>
        </w:tc>
        <w:tc>
          <w:tcPr>
            <w:tcW w:w="221" w:type="pct"/>
            <w:tcBorders>
              <w:top w:val="nil"/>
              <w:left w:val="nil"/>
              <w:bottom w:val="nil"/>
              <w:right w:val="single" w:sz="4" w:space="0" w:color="auto"/>
            </w:tcBorders>
            <w:shd w:val="clear" w:color="auto" w:fill="auto"/>
            <w:noWrap/>
            <w:vAlign w:val="center"/>
            <w:hideMark/>
          </w:tcPr>
          <w:p w14:paraId="7A87926C" w14:textId="77777777" w:rsidR="00454513" w:rsidRPr="00454513" w:rsidRDefault="00454513" w:rsidP="00454513">
            <w:pPr>
              <w:widowControl/>
              <w:autoSpaceDE/>
              <w:autoSpaceDN/>
              <w:jc w:val="center"/>
              <w:rPr>
                <w:b/>
                <w:bCs/>
                <w:color w:val="000000"/>
                <w:sz w:val="18"/>
                <w:szCs w:val="18"/>
                <w:lang w:bidi="ar-SA"/>
              </w:rPr>
            </w:pPr>
            <w:r w:rsidRPr="00454513">
              <w:rPr>
                <w:b/>
                <w:bCs/>
                <w:color w:val="000000"/>
                <w:sz w:val="18"/>
                <w:szCs w:val="18"/>
                <w:lang w:bidi="ar-SA"/>
              </w:rPr>
              <w:t>2025</w:t>
            </w:r>
          </w:p>
        </w:tc>
        <w:tc>
          <w:tcPr>
            <w:tcW w:w="221" w:type="pct"/>
            <w:tcBorders>
              <w:top w:val="nil"/>
              <w:left w:val="nil"/>
              <w:bottom w:val="nil"/>
              <w:right w:val="single" w:sz="4" w:space="0" w:color="auto"/>
            </w:tcBorders>
            <w:shd w:val="clear" w:color="auto" w:fill="auto"/>
            <w:noWrap/>
            <w:vAlign w:val="center"/>
            <w:hideMark/>
          </w:tcPr>
          <w:p w14:paraId="3E09317F" w14:textId="77777777" w:rsidR="00454513" w:rsidRPr="00454513" w:rsidRDefault="00454513" w:rsidP="00454513">
            <w:pPr>
              <w:widowControl/>
              <w:autoSpaceDE/>
              <w:autoSpaceDN/>
              <w:jc w:val="center"/>
              <w:rPr>
                <w:b/>
                <w:bCs/>
                <w:color w:val="000000"/>
                <w:sz w:val="18"/>
                <w:szCs w:val="18"/>
                <w:lang w:bidi="ar-SA"/>
              </w:rPr>
            </w:pPr>
            <w:r w:rsidRPr="00454513">
              <w:rPr>
                <w:b/>
                <w:bCs/>
                <w:color w:val="000000"/>
                <w:sz w:val="18"/>
                <w:szCs w:val="18"/>
                <w:lang w:bidi="ar-SA"/>
              </w:rPr>
              <w:t>2026</w:t>
            </w:r>
          </w:p>
        </w:tc>
        <w:tc>
          <w:tcPr>
            <w:tcW w:w="221" w:type="pct"/>
            <w:tcBorders>
              <w:top w:val="nil"/>
              <w:left w:val="nil"/>
              <w:bottom w:val="nil"/>
              <w:right w:val="single" w:sz="4" w:space="0" w:color="auto"/>
            </w:tcBorders>
            <w:shd w:val="clear" w:color="auto" w:fill="auto"/>
            <w:noWrap/>
            <w:vAlign w:val="center"/>
            <w:hideMark/>
          </w:tcPr>
          <w:p w14:paraId="01BC9D26" w14:textId="77777777" w:rsidR="00454513" w:rsidRPr="00454513" w:rsidRDefault="00454513" w:rsidP="00454513">
            <w:pPr>
              <w:widowControl/>
              <w:autoSpaceDE/>
              <w:autoSpaceDN/>
              <w:jc w:val="center"/>
              <w:rPr>
                <w:b/>
                <w:bCs/>
                <w:color w:val="000000"/>
                <w:sz w:val="18"/>
                <w:szCs w:val="18"/>
                <w:lang w:bidi="ar-SA"/>
              </w:rPr>
            </w:pPr>
            <w:r w:rsidRPr="00454513">
              <w:rPr>
                <w:b/>
                <w:bCs/>
                <w:color w:val="000000"/>
                <w:sz w:val="18"/>
                <w:szCs w:val="18"/>
                <w:lang w:bidi="ar-SA"/>
              </w:rPr>
              <w:t>2027</w:t>
            </w:r>
          </w:p>
        </w:tc>
        <w:tc>
          <w:tcPr>
            <w:tcW w:w="221" w:type="pct"/>
            <w:tcBorders>
              <w:top w:val="nil"/>
              <w:left w:val="nil"/>
              <w:bottom w:val="nil"/>
              <w:right w:val="single" w:sz="4" w:space="0" w:color="auto"/>
            </w:tcBorders>
            <w:shd w:val="clear" w:color="auto" w:fill="auto"/>
            <w:noWrap/>
            <w:vAlign w:val="center"/>
            <w:hideMark/>
          </w:tcPr>
          <w:p w14:paraId="3BE55D46" w14:textId="77777777" w:rsidR="00454513" w:rsidRPr="00454513" w:rsidRDefault="00454513" w:rsidP="00454513">
            <w:pPr>
              <w:widowControl/>
              <w:autoSpaceDE/>
              <w:autoSpaceDN/>
              <w:jc w:val="center"/>
              <w:rPr>
                <w:b/>
                <w:bCs/>
                <w:color w:val="000000"/>
                <w:sz w:val="18"/>
                <w:szCs w:val="18"/>
                <w:lang w:bidi="ar-SA"/>
              </w:rPr>
            </w:pPr>
            <w:r w:rsidRPr="00454513">
              <w:rPr>
                <w:b/>
                <w:bCs/>
                <w:color w:val="000000"/>
                <w:sz w:val="18"/>
                <w:szCs w:val="18"/>
                <w:lang w:bidi="ar-SA"/>
              </w:rPr>
              <w:t>2028</w:t>
            </w:r>
          </w:p>
        </w:tc>
        <w:tc>
          <w:tcPr>
            <w:tcW w:w="221" w:type="pct"/>
            <w:tcBorders>
              <w:top w:val="nil"/>
              <w:left w:val="nil"/>
              <w:bottom w:val="nil"/>
              <w:right w:val="single" w:sz="4" w:space="0" w:color="auto"/>
            </w:tcBorders>
            <w:shd w:val="clear" w:color="auto" w:fill="auto"/>
            <w:noWrap/>
            <w:vAlign w:val="center"/>
            <w:hideMark/>
          </w:tcPr>
          <w:p w14:paraId="69380F2F" w14:textId="77777777" w:rsidR="00454513" w:rsidRPr="00454513" w:rsidRDefault="00454513" w:rsidP="00454513">
            <w:pPr>
              <w:widowControl/>
              <w:autoSpaceDE/>
              <w:autoSpaceDN/>
              <w:jc w:val="center"/>
              <w:rPr>
                <w:b/>
                <w:bCs/>
                <w:color w:val="000000"/>
                <w:sz w:val="18"/>
                <w:szCs w:val="18"/>
                <w:lang w:bidi="ar-SA"/>
              </w:rPr>
            </w:pPr>
            <w:r w:rsidRPr="00454513">
              <w:rPr>
                <w:b/>
                <w:bCs/>
                <w:color w:val="000000"/>
                <w:sz w:val="18"/>
                <w:szCs w:val="18"/>
                <w:lang w:bidi="ar-SA"/>
              </w:rPr>
              <w:t>2029</w:t>
            </w:r>
          </w:p>
        </w:tc>
        <w:tc>
          <w:tcPr>
            <w:tcW w:w="221" w:type="pct"/>
            <w:tcBorders>
              <w:top w:val="nil"/>
              <w:left w:val="nil"/>
              <w:bottom w:val="nil"/>
              <w:right w:val="single" w:sz="4" w:space="0" w:color="auto"/>
            </w:tcBorders>
            <w:shd w:val="clear" w:color="auto" w:fill="auto"/>
            <w:noWrap/>
            <w:vAlign w:val="center"/>
            <w:hideMark/>
          </w:tcPr>
          <w:p w14:paraId="26AB7D3B" w14:textId="77777777" w:rsidR="00454513" w:rsidRPr="00454513" w:rsidRDefault="00454513" w:rsidP="00454513">
            <w:pPr>
              <w:widowControl/>
              <w:autoSpaceDE/>
              <w:autoSpaceDN/>
              <w:jc w:val="center"/>
              <w:rPr>
                <w:b/>
                <w:bCs/>
                <w:color w:val="000000"/>
                <w:sz w:val="18"/>
                <w:szCs w:val="18"/>
                <w:lang w:bidi="ar-SA"/>
              </w:rPr>
            </w:pPr>
            <w:r w:rsidRPr="00454513">
              <w:rPr>
                <w:b/>
                <w:bCs/>
                <w:color w:val="000000"/>
                <w:sz w:val="18"/>
                <w:szCs w:val="18"/>
                <w:lang w:bidi="ar-SA"/>
              </w:rPr>
              <w:t>2030</w:t>
            </w:r>
          </w:p>
        </w:tc>
        <w:tc>
          <w:tcPr>
            <w:tcW w:w="221" w:type="pct"/>
            <w:tcBorders>
              <w:top w:val="nil"/>
              <w:left w:val="nil"/>
              <w:bottom w:val="nil"/>
              <w:right w:val="single" w:sz="4" w:space="0" w:color="auto"/>
            </w:tcBorders>
            <w:shd w:val="clear" w:color="auto" w:fill="auto"/>
            <w:noWrap/>
            <w:vAlign w:val="center"/>
            <w:hideMark/>
          </w:tcPr>
          <w:p w14:paraId="1BEFFD47" w14:textId="77777777" w:rsidR="00454513" w:rsidRPr="00454513" w:rsidRDefault="00454513" w:rsidP="00454513">
            <w:pPr>
              <w:widowControl/>
              <w:autoSpaceDE/>
              <w:autoSpaceDN/>
              <w:jc w:val="center"/>
              <w:rPr>
                <w:b/>
                <w:bCs/>
                <w:color w:val="000000"/>
                <w:sz w:val="18"/>
                <w:szCs w:val="18"/>
                <w:lang w:bidi="ar-SA"/>
              </w:rPr>
            </w:pPr>
            <w:r w:rsidRPr="00454513">
              <w:rPr>
                <w:b/>
                <w:bCs/>
                <w:color w:val="000000"/>
                <w:sz w:val="18"/>
                <w:szCs w:val="18"/>
                <w:lang w:bidi="ar-SA"/>
              </w:rPr>
              <w:t>2031</w:t>
            </w:r>
          </w:p>
        </w:tc>
        <w:tc>
          <w:tcPr>
            <w:tcW w:w="221" w:type="pct"/>
            <w:tcBorders>
              <w:top w:val="nil"/>
              <w:left w:val="nil"/>
              <w:bottom w:val="nil"/>
              <w:right w:val="single" w:sz="4" w:space="0" w:color="auto"/>
            </w:tcBorders>
            <w:shd w:val="clear" w:color="auto" w:fill="auto"/>
            <w:noWrap/>
            <w:vAlign w:val="center"/>
            <w:hideMark/>
          </w:tcPr>
          <w:p w14:paraId="60D45326" w14:textId="77777777" w:rsidR="00454513" w:rsidRPr="00454513" w:rsidRDefault="00454513" w:rsidP="00454513">
            <w:pPr>
              <w:widowControl/>
              <w:autoSpaceDE/>
              <w:autoSpaceDN/>
              <w:jc w:val="center"/>
              <w:rPr>
                <w:b/>
                <w:bCs/>
                <w:color w:val="000000"/>
                <w:sz w:val="18"/>
                <w:szCs w:val="18"/>
                <w:lang w:bidi="ar-SA"/>
              </w:rPr>
            </w:pPr>
            <w:r w:rsidRPr="00454513">
              <w:rPr>
                <w:b/>
                <w:bCs/>
                <w:color w:val="000000"/>
                <w:sz w:val="18"/>
                <w:szCs w:val="18"/>
                <w:lang w:bidi="ar-SA"/>
              </w:rPr>
              <w:t>2032</w:t>
            </w:r>
          </w:p>
        </w:tc>
        <w:tc>
          <w:tcPr>
            <w:tcW w:w="221" w:type="pct"/>
            <w:tcBorders>
              <w:top w:val="nil"/>
              <w:left w:val="nil"/>
              <w:bottom w:val="nil"/>
              <w:right w:val="single" w:sz="4" w:space="0" w:color="auto"/>
            </w:tcBorders>
            <w:shd w:val="clear" w:color="auto" w:fill="auto"/>
            <w:noWrap/>
            <w:vAlign w:val="center"/>
            <w:hideMark/>
          </w:tcPr>
          <w:p w14:paraId="4C86C826" w14:textId="77777777" w:rsidR="00454513" w:rsidRPr="00454513" w:rsidRDefault="00454513" w:rsidP="00454513">
            <w:pPr>
              <w:widowControl/>
              <w:autoSpaceDE/>
              <w:autoSpaceDN/>
              <w:jc w:val="center"/>
              <w:rPr>
                <w:b/>
                <w:bCs/>
                <w:color w:val="000000"/>
                <w:sz w:val="18"/>
                <w:szCs w:val="18"/>
                <w:lang w:bidi="ar-SA"/>
              </w:rPr>
            </w:pPr>
            <w:r w:rsidRPr="00454513">
              <w:rPr>
                <w:b/>
                <w:bCs/>
                <w:color w:val="000000"/>
                <w:sz w:val="18"/>
                <w:szCs w:val="18"/>
                <w:lang w:bidi="ar-SA"/>
              </w:rPr>
              <w:t>2033</w:t>
            </w:r>
          </w:p>
        </w:tc>
        <w:tc>
          <w:tcPr>
            <w:tcW w:w="221" w:type="pct"/>
            <w:tcBorders>
              <w:top w:val="nil"/>
              <w:left w:val="nil"/>
              <w:bottom w:val="nil"/>
              <w:right w:val="single" w:sz="4" w:space="0" w:color="auto"/>
            </w:tcBorders>
            <w:shd w:val="clear" w:color="auto" w:fill="auto"/>
            <w:noWrap/>
            <w:vAlign w:val="center"/>
            <w:hideMark/>
          </w:tcPr>
          <w:p w14:paraId="69B9307F" w14:textId="77777777" w:rsidR="00454513" w:rsidRPr="00454513" w:rsidRDefault="00454513" w:rsidP="00454513">
            <w:pPr>
              <w:widowControl/>
              <w:autoSpaceDE/>
              <w:autoSpaceDN/>
              <w:jc w:val="center"/>
              <w:rPr>
                <w:b/>
                <w:bCs/>
                <w:color w:val="000000"/>
                <w:sz w:val="18"/>
                <w:szCs w:val="18"/>
                <w:lang w:bidi="ar-SA"/>
              </w:rPr>
            </w:pPr>
            <w:r w:rsidRPr="00454513">
              <w:rPr>
                <w:b/>
                <w:bCs/>
                <w:color w:val="000000"/>
                <w:sz w:val="18"/>
                <w:szCs w:val="18"/>
                <w:lang w:bidi="ar-SA"/>
              </w:rPr>
              <w:t>2034</w:t>
            </w:r>
          </w:p>
        </w:tc>
        <w:tc>
          <w:tcPr>
            <w:tcW w:w="232" w:type="pct"/>
            <w:tcBorders>
              <w:top w:val="nil"/>
              <w:left w:val="nil"/>
              <w:bottom w:val="nil"/>
              <w:right w:val="single" w:sz="4" w:space="0" w:color="auto"/>
            </w:tcBorders>
            <w:shd w:val="clear" w:color="auto" w:fill="auto"/>
            <w:noWrap/>
            <w:vAlign w:val="center"/>
            <w:hideMark/>
          </w:tcPr>
          <w:p w14:paraId="0086580D" w14:textId="77777777" w:rsidR="00454513" w:rsidRPr="00454513" w:rsidRDefault="00454513" w:rsidP="00454513">
            <w:pPr>
              <w:widowControl/>
              <w:autoSpaceDE/>
              <w:autoSpaceDN/>
              <w:jc w:val="center"/>
              <w:rPr>
                <w:b/>
                <w:bCs/>
                <w:color w:val="000000"/>
                <w:sz w:val="18"/>
                <w:szCs w:val="18"/>
                <w:lang w:bidi="ar-SA"/>
              </w:rPr>
            </w:pPr>
            <w:r w:rsidRPr="00454513">
              <w:rPr>
                <w:b/>
                <w:bCs/>
                <w:color w:val="000000"/>
                <w:sz w:val="18"/>
                <w:szCs w:val="18"/>
                <w:lang w:bidi="ar-SA"/>
              </w:rPr>
              <w:t>2035</w:t>
            </w:r>
          </w:p>
        </w:tc>
      </w:tr>
      <w:tr w:rsidR="00454513" w:rsidRPr="00454513" w14:paraId="0FFBDED9" w14:textId="77777777" w:rsidTr="00454513">
        <w:trPr>
          <w:trHeight w:val="20"/>
        </w:trPr>
        <w:tc>
          <w:tcPr>
            <w:tcW w:w="1869" w:type="pct"/>
            <w:gridSpan w:val="2"/>
            <w:tcBorders>
              <w:top w:val="single" w:sz="8" w:space="0" w:color="auto"/>
              <w:left w:val="single" w:sz="8" w:space="0" w:color="auto"/>
              <w:bottom w:val="single" w:sz="8" w:space="0" w:color="auto"/>
              <w:right w:val="single" w:sz="4" w:space="0" w:color="auto"/>
            </w:tcBorders>
            <w:shd w:val="clear" w:color="000000" w:fill="F2F2F2"/>
            <w:vAlign w:val="center"/>
            <w:hideMark/>
          </w:tcPr>
          <w:p w14:paraId="599DFD4E" w14:textId="77777777" w:rsidR="00454513" w:rsidRPr="00454513" w:rsidRDefault="00454513" w:rsidP="00073D03">
            <w:pPr>
              <w:widowControl/>
              <w:autoSpaceDE/>
              <w:autoSpaceDN/>
              <w:jc w:val="right"/>
              <w:rPr>
                <w:b/>
                <w:bCs/>
                <w:color w:val="000000"/>
                <w:sz w:val="18"/>
                <w:szCs w:val="18"/>
                <w:lang w:bidi="ar-SA"/>
              </w:rPr>
            </w:pPr>
            <w:r w:rsidRPr="00454513">
              <w:rPr>
                <w:b/>
                <w:bCs/>
                <w:color w:val="000000"/>
                <w:sz w:val="18"/>
                <w:szCs w:val="18"/>
                <w:lang w:bidi="ar-SA"/>
              </w:rPr>
              <w:t>Суммарные значения:</w:t>
            </w:r>
          </w:p>
        </w:tc>
        <w:tc>
          <w:tcPr>
            <w:tcW w:w="248" w:type="pct"/>
            <w:tcBorders>
              <w:top w:val="single" w:sz="8" w:space="0" w:color="auto"/>
              <w:left w:val="nil"/>
              <w:bottom w:val="single" w:sz="8" w:space="0" w:color="auto"/>
              <w:right w:val="single" w:sz="4" w:space="0" w:color="auto"/>
            </w:tcBorders>
            <w:shd w:val="clear" w:color="000000" w:fill="F2F2F2"/>
            <w:noWrap/>
            <w:vAlign w:val="center"/>
          </w:tcPr>
          <w:p w14:paraId="0045E626" w14:textId="77777777" w:rsidR="00454513" w:rsidRPr="00454513" w:rsidRDefault="00454513" w:rsidP="00454513">
            <w:pPr>
              <w:widowControl/>
              <w:autoSpaceDE/>
              <w:autoSpaceDN/>
              <w:jc w:val="center"/>
              <w:rPr>
                <w:b/>
                <w:bCs/>
                <w:color w:val="000000"/>
                <w:sz w:val="18"/>
                <w:szCs w:val="18"/>
                <w:lang w:bidi="ar-SA"/>
              </w:rPr>
            </w:pPr>
            <w:r w:rsidRPr="00454513">
              <w:rPr>
                <w:b/>
                <w:bCs/>
                <w:color w:val="000000"/>
                <w:sz w:val="18"/>
                <w:szCs w:val="18"/>
                <w:lang w:bidi="ar-SA"/>
              </w:rPr>
              <w:t>0,4</w:t>
            </w:r>
          </w:p>
        </w:tc>
        <w:tc>
          <w:tcPr>
            <w:tcW w:w="220" w:type="pct"/>
            <w:tcBorders>
              <w:top w:val="single" w:sz="8" w:space="0" w:color="auto"/>
              <w:left w:val="nil"/>
              <w:bottom w:val="single" w:sz="8" w:space="0" w:color="auto"/>
              <w:right w:val="single" w:sz="4" w:space="0" w:color="auto"/>
            </w:tcBorders>
            <w:shd w:val="clear" w:color="000000" w:fill="F2F2F2"/>
            <w:noWrap/>
            <w:vAlign w:val="center"/>
            <w:hideMark/>
          </w:tcPr>
          <w:p w14:paraId="149AE532" w14:textId="77777777" w:rsidR="00454513" w:rsidRPr="00454513" w:rsidRDefault="00454513" w:rsidP="00454513">
            <w:pPr>
              <w:widowControl/>
              <w:autoSpaceDE/>
              <w:autoSpaceDN/>
              <w:jc w:val="center"/>
              <w:rPr>
                <w:b/>
                <w:bCs/>
                <w:color w:val="000000"/>
                <w:sz w:val="18"/>
                <w:szCs w:val="18"/>
                <w:lang w:bidi="ar-SA"/>
              </w:rPr>
            </w:pPr>
            <w:r w:rsidRPr="00454513">
              <w:rPr>
                <w:b/>
                <w:bCs/>
                <w:color w:val="000000"/>
                <w:sz w:val="18"/>
                <w:szCs w:val="18"/>
                <w:lang w:bidi="ar-SA"/>
              </w:rPr>
              <w:t>0,9</w:t>
            </w:r>
          </w:p>
        </w:tc>
        <w:tc>
          <w:tcPr>
            <w:tcW w:w="221" w:type="pct"/>
            <w:tcBorders>
              <w:top w:val="single" w:sz="8" w:space="0" w:color="auto"/>
              <w:left w:val="nil"/>
              <w:bottom w:val="single" w:sz="8" w:space="0" w:color="auto"/>
              <w:right w:val="single" w:sz="4" w:space="0" w:color="auto"/>
            </w:tcBorders>
            <w:shd w:val="clear" w:color="000000" w:fill="F2F2F2"/>
            <w:noWrap/>
            <w:vAlign w:val="center"/>
            <w:hideMark/>
          </w:tcPr>
          <w:p w14:paraId="15577B25" w14:textId="77777777" w:rsidR="00454513" w:rsidRPr="00454513" w:rsidRDefault="00454513" w:rsidP="00454513">
            <w:pPr>
              <w:widowControl/>
              <w:autoSpaceDE/>
              <w:autoSpaceDN/>
              <w:jc w:val="center"/>
              <w:rPr>
                <w:b/>
                <w:bCs/>
                <w:color w:val="000000"/>
                <w:sz w:val="18"/>
                <w:szCs w:val="18"/>
                <w:lang w:bidi="ar-SA"/>
              </w:rPr>
            </w:pPr>
            <w:r w:rsidRPr="00454513">
              <w:rPr>
                <w:b/>
                <w:bCs/>
                <w:color w:val="000000"/>
                <w:sz w:val="18"/>
                <w:szCs w:val="18"/>
                <w:lang w:bidi="ar-SA"/>
              </w:rPr>
              <w:t>0,5</w:t>
            </w:r>
          </w:p>
        </w:tc>
        <w:tc>
          <w:tcPr>
            <w:tcW w:w="221" w:type="pct"/>
            <w:tcBorders>
              <w:top w:val="single" w:sz="8" w:space="0" w:color="auto"/>
              <w:left w:val="nil"/>
              <w:bottom w:val="single" w:sz="8" w:space="0" w:color="auto"/>
              <w:right w:val="single" w:sz="4" w:space="0" w:color="auto"/>
            </w:tcBorders>
            <w:shd w:val="clear" w:color="000000" w:fill="F2F2F2"/>
            <w:noWrap/>
            <w:vAlign w:val="center"/>
            <w:hideMark/>
          </w:tcPr>
          <w:p w14:paraId="581C0354" w14:textId="77777777" w:rsidR="00454513" w:rsidRPr="00454513" w:rsidRDefault="00454513" w:rsidP="00454513">
            <w:pPr>
              <w:widowControl/>
              <w:autoSpaceDE/>
              <w:autoSpaceDN/>
              <w:jc w:val="center"/>
              <w:rPr>
                <w:b/>
                <w:bCs/>
                <w:color w:val="000000"/>
                <w:sz w:val="18"/>
                <w:szCs w:val="18"/>
                <w:lang w:bidi="ar-SA"/>
              </w:rPr>
            </w:pPr>
            <w:r w:rsidRPr="00454513">
              <w:rPr>
                <w:b/>
                <w:bCs/>
                <w:color w:val="000000"/>
                <w:sz w:val="18"/>
                <w:szCs w:val="18"/>
                <w:lang w:bidi="ar-SA"/>
              </w:rPr>
              <w:t>0,1</w:t>
            </w:r>
          </w:p>
        </w:tc>
        <w:tc>
          <w:tcPr>
            <w:tcW w:w="221" w:type="pct"/>
            <w:tcBorders>
              <w:top w:val="single" w:sz="8" w:space="0" w:color="auto"/>
              <w:left w:val="nil"/>
              <w:bottom w:val="single" w:sz="8" w:space="0" w:color="auto"/>
              <w:right w:val="single" w:sz="4" w:space="0" w:color="auto"/>
            </w:tcBorders>
            <w:shd w:val="clear" w:color="000000" w:fill="F2F2F2"/>
            <w:noWrap/>
            <w:vAlign w:val="center"/>
            <w:hideMark/>
          </w:tcPr>
          <w:p w14:paraId="45B88517" w14:textId="77777777" w:rsidR="00454513" w:rsidRPr="00454513" w:rsidRDefault="00454513" w:rsidP="00454513">
            <w:pPr>
              <w:widowControl/>
              <w:autoSpaceDE/>
              <w:autoSpaceDN/>
              <w:jc w:val="center"/>
              <w:rPr>
                <w:b/>
                <w:bCs/>
                <w:color w:val="000000"/>
                <w:sz w:val="18"/>
                <w:szCs w:val="18"/>
                <w:lang w:bidi="ar-SA"/>
              </w:rPr>
            </w:pPr>
            <w:r w:rsidRPr="00454513">
              <w:rPr>
                <w:b/>
                <w:bCs/>
                <w:color w:val="000000"/>
                <w:sz w:val="18"/>
                <w:szCs w:val="18"/>
                <w:lang w:bidi="ar-SA"/>
              </w:rPr>
              <w:t>0,1</w:t>
            </w:r>
          </w:p>
        </w:tc>
        <w:tc>
          <w:tcPr>
            <w:tcW w:w="221" w:type="pct"/>
            <w:tcBorders>
              <w:top w:val="single" w:sz="8" w:space="0" w:color="auto"/>
              <w:left w:val="nil"/>
              <w:bottom w:val="single" w:sz="8" w:space="0" w:color="auto"/>
              <w:right w:val="single" w:sz="4" w:space="0" w:color="auto"/>
            </w:tcBorders>
            <w:shd w:val="clear" w:color="000000" w:fill="F2F2F2"/>
            <w:noWrap/>
            <w:vAlign w:val="center"/>
            <w:hideMark/>
          </w:tcPr>
          <w:p w14:paraId="52D68BA9" w14:textId="77777777" w:rsidR="00454513" w:rsidRPr="00454513" w:rsidRDefault="00454513" w:rsidP="00454513">
            <w:pPr>
              <w:widowControl/>
              <w:autoSpaceDE/>
              <w:autoSpaceDN/>
              <w:jc w:val="center"/>
              <w:rPr>
                <w:b/>
                <w:bCs/>
                <w:color w:val="000000"/>
                <w:sz w:val="18"/>
                <w:szCs w:val="18"/>
                <w:lang w:bidi="ar-SA"/>
              </w:rPr>
            </w:pPr>
            <w:r w:rsidRPr="00454513">
              <w:rPr>
                <w:b/>
                <w:bCs/>
                <w:color w:val="000000"/>
                <w:sz w:val="18"/>
                <w:szCs w:val="18"/>
                <w:lang w:bidi="ar-SA"/>
              </w:rPr>
              <w:t>0,1</w:t>
            </w:r>
          </w:p>
        </w:tc>
        <w:tc>
          <w:tcPr>
            <w:tcW w:w="221" w:type="pct"/>
            <w:tcBorders>
              <w:top w:val="single" w:sz="8" w:space="0" w:color="auto"/>
              <w:left w:val="nil"/>
              <w:bottom w:val="single" w:sz="8" w:space="0" w:color="auto"/>
              <w:right w:val="single" w:sz="4" w:space="0" w:color="auto"/>
            </w:tcBorders>
            <w:shd w:val="clear" w:color="000000" w:fill="F2F2F2"/>
            <w:noWrap/>
            <w:vAlign w:val="center"/>
            <w:hideMark/>
          </w:tcPr>
          <w:p w14:paraId="0BB8B71A" w14:textId="77777777" w:rsidR="00454513" w:rsidRPr="00454513" w:rsidRDefault="00454513" w:rsidP="00454513">
            <w:pPr>
              <w:widowControl/>
              <w:autoSpaceDE/>
              <w:autoSpaceDN/>
              <w:jc w:val="center"/>
              <w:rPr>
                <w:b/>
                <w:bCs/>
                <w:color w:val="000000"/>
                <w:sz w:val="18"/>
                <w:szCs w:val="18"/>
                <w:lang w:bidi="ar-SA"/>
              </w:rPr>
            </w:pPr>
            <w:r w:rsidRPr="00454513">
              <w:rPr>
                <w:b/>
                <w:bCs/>
                <w:color w:val="000000"/>
                <w:sz w:val="18"/>
                <w:szCs w:val="18"/>
                <w:lang w:bidi="ar-SA"/>
              </w:rPr>
              <w:t>0,1</w:t>
            </w:r>
          </w:p>
        </w:tc>
        <w:tc>
          <w:tcPr>
            <w:tcW w:w="221" w:type="pct"/>
            <w:tcBorders>
              <w:top w:val="single" w:sz="8" w:space="0" w:color="auto"/>
              <w:left w:val="nil"/>
              <w:bottom w:val="single" w:sz="8" w:space="0" w:color="auto"/>
              <w:right w:val="single" w:sz="4" w:space="0" w:color="auto"/>
            </w:tcBorders>
            <w:shd w:val="clear" w:color="000000" w:fill="F2F2F2"/>
            <w:noWrap/>
            <w:vAlign w:val="center"/>
            <w:hideMark/>
          </w:tcPr>
          <w:p w14:paraId="485518B7" w14:textId="77777777" w:rsidR="00454513" w:rsidRPr="00454513" w:rsidRDefault="00454513" w:rsidP="00454513">
            <w:pPr>
              <w:widowControl/>
              <w:autoSpaceDE/>
              <w:autoSpaceDN/>
              <w:jc w:val="center"/>
              <w:rPr>
                <w:b/>
                <w:bCs/>
                <w:color w:val="000000"/>
                <w:sz w:val="18"/>
                <w:szCs w:val="18"/>
                <w:lang w:bidi="ar-SA"/>
              </w:rPr>
            </w:pPr>
            <w:r w:rsidRPr="00454513">
              <w:rPr>
                <w:b/>
                <w:bCs/>
                <w:color w:val="000000"/>
                <w:sz w:val="18"/>
                <w:szCs w:val="18"/>
                <w:lang w:bidi="ar-SA"/>
              </w:rPr>
              <w:t>0,1</w:t>
            </w:r>
          </w:p>
        </w:tc>
        <w:tc>
          <w:tcPr>
            <w:tcW w:w="221" w:type="pct"/>
            <w:tcBorders>
              <w:top w:val="single" w:sz="8" w:space="0" w:color="auto"/>
              <w:left w:val="nil"/>
              <w:bottom w:val="single" w:sz="8" w:space="0" w:color="auto"/>
              <w:right w:val="single" w:sz="4" w:space="0" w:color="auto"/>
            </w:tcBorders>
            <w:shd w:val="clear" w:color="000000" w:fill="F2F2F2"/>
            <w:noWrap/>
            <w:vAlign w:val="center"/>
            <w:hideMark/>
          </w:tcPr>
          <w:p w14:paraId="03A20E22" w14:textId="77777777" w:rsidR="00454513" w:rsidRPr="00454513" w:rsidRDefault="00454513" w:rsidP="00454513">
            <w:pPr>
              <w:widowControl/>
              <w:autoSpaceDE/>
              <w:autoSpaceDN/>
              <w:jc w:val="center"/>
              <w:rPr>
                <w:b/>
                <w:bCs/>
                <w:color w:val="000000"/>
                <w:sz w:val="18"/>
                <w:szCs w:val="18"/>
                <w:lang w:bidi="ar-SA"/>
              </w:rPr>
            </w:pPr>
            <w:r w:rsidRPr="00454513">
              <w:rPr>
                <w:b/>
                <w:bCs/>
                <w:color w:val="000000"/>
                <w:sz w:val="18"/>
                <w:szCs w:val="18"/>
                <w:lang w:bidi="ar-SA"/>
              </w:rPr>
              <w:t>0,1</w:t>
            </w:r>
          </w:p>
        </w:tc>
        <w:tc>
          <w:tcPr>
            <w:tcW w:w="221" w:type="pct"/>
            <w:tcBorders>
              <w:top w:val="single" w:sz="8" w:space="0" w:color="auto"/>
              <w:left w:val="nil"/>
              <w:bottom w:val="single" w:sz="8" w:space="0" w:color="auto"/>
              <w:right w:val="single" w:sz="4" w:space="0" w:color="auto"/>
            </w:tcBorders>
            <w:shd w:val="clear" w:color="000000" w:fill="F2F2F2"/>
            <w:noWrap/>
            <w:vAlign w:val="center"/>
            <w:hideMark/>
          </w:tcPr>
          <w:p w14:paraId="7B04E62B" w14:textId="77777777" w:rsidR="00454513" w:rsidRPr="00454513" w:rsidRDefault="00454513" w:rsidP="00454513">
            <w:pPr>
              <w:widowControl/>
              <w:autoSpaceDE/>
              <w:autoSpaceDN/>
              <w:jc w:val="center"/>
              <w:rPr>
                <w:b/>
                <w:bCs/>
                <w:color w:val="000000"/>
                <w:sz w:val="18"/>
                <w:szCs w:val="18"/>
                <w:lang w:bidi="ar-SA"/>
              </w:rPr>
            </w:pPr>
            <w:r w:rsidRPr="00454513">
              <w:rPr>
                <w:b/>
                <w:bCs/>
                <w:color w:val="000000"/>
                <w:sz w:val="18"/>
                <w:szCs w:val="18"/>
                <w:lang w:bidi="ar-SA"/>
              </w:rPr>
              <w:t>0,1</w:t>
            </w:r>
          </w:p>
        </w:tc>
        <w:tc>
          <w:tcPr>
            <w:tcW w:w="221" w:type="pct"/>
            <w:tcBorders>
              <w:top w:val="single" w:sz="8" w:space="0" w:color="auto"/>
              <w:left w:val="nil"/>
              <w:bottom w:val="single" w:sz="8" w:space="0" w:color="auto"/>
              <w:right w:val="single" w:sz="4" w:space="0" w:color="auto"/>
            </w:tcBorders>
            <w:shd w:val="clear" w:color="000000" w:fill="F2F2F2"/>
            <w:noWrap/>
            <w:vAlign w:val="center"/>
            <w:hideMark/>
          </w:tcPr>
          <w:p w14:paraId="05FF0C31" w14:textId="77777777" w:rsidR="00454513" w:rsidRPr="00454513" w:rsidRDefault="00454513" w:rsidP="00454513">
            <w:pPr>
              <w:widowControl/>
              <w:autoSpaceDE/>
              <w:autoSpaceDN/>
              <w:jc w:val="center"/>
              <w:rPr>
                <w:b/>
                <w:bCs/>
                <w:color w:val="000000"/>
                <w:sz w:val="18"/>
                <w:szCs w:val="18"/>
                <w:lang w:bidi="ar-SA"/>
              </w:rPr>
            </w:pPr>
            <w:r w:rsidRPr="00454513">
              <w:rPr>
                <w:b/>
                <w:bCs/>
                <w:color w:val="000000"/>
                <w:sz w:val="18"/>
                <w:szCs w:val="18"/>
                <w:lang w:bidi="ar-SA"/>
              </w:rPr>
              <w:t>0,1</w:t>
            </w:r>
          </w:p>
        </w:tc>
        <w:tc>
          <w:tcPr>
            <w:tcW w:w="221" w:type="pct"/>
            <w:tcBorders>
              <w:top w:val="single" w:sz="8" w:space="0" w:color="auto"/>
              <w:left w:val="nil"/>
              <w:bottom w:val="single" w:sz="8" w:space="0" w:color="auto"/>
              <w:right w:val="single" w:sz="4" w:space="0" w:color="auto"/>
            </w:tcBorders>
            <w:shd w:val="clear" w:color="000000" w:fill="F2F2F2"/>
            <w:noWrap/>
            <w:vAlign w:val="center"/>
            <w:hideMark/>
          </w:tcPr>
          <w:p w14:paraId="24835DFD" w14:textId="77777777" w:rsidR="00454513" w:rsidRPr="00454513" w:rsidRDefault="00454513" w:rsidP="00454513">
            <w:pPr>
              <w:widowControl/>
              <w:autoSpaceDE/>
              <w:autoSpaceDN/>
              <w:jc w:val="center"/>
              <w:rPr>
                <w:b/>
                <w:bCs/>
                <w:color w:val="000000"/>
                <w:sz w:val="18"/>
                <w:szCs w:val="18"/>
                <w:lang w:bidi="ar-SA"/>
              </w:rPr>
            </w:pPr>
            <w:r w:rsidRPr="00454513">
              <w:rPr>
                <w:b/>
                <w:bCs/>
                <w:color w:val="000000"/>
                <w:sz w:val="18"/>
                <w:szCs w:val="18"/>
                <w:lang w:bidi="ar-SA"/>
              </w:rPr>
              <w:t>0,1</w:t>
            </w:r>
          </w:p>
        </w:tc>
        <w:tc>
          <w:tcPr>
            <w:tcW w:w="221" w:type="pct"/>
            <w:tcBorders>
              <w:top w:val="single" w:sz="8" w:space="0" w:color="auto"/>
              <w:left w:val="nil"/>
              <w:bottom w:val="single" w:sz="8" w:space="0" w:color="auto"/>
              <w:right w:val="single" w:sz="4" w:space="0" w:color="auto"/>
            </w:tcBorders>
            <w:shd w:val="clear" w:color="000000" w:fill="F2F2F2"/>
            <w:noWrap/>
            <w:vAlign w:val="center"/>
            <w:hideMark/>
          </w:tcPr>
          <w:p w14:paraId="5EB97080" w14:textId="77777777" w:rsidR="00454513" w:rsidRPr="00454513" w:rsidRDefault="00454513" w:rsidP="00454513">
            <w:pPr>
              <w:widowControl/>
              <w:autoSpaceDE/>
              <w:autoSpaceDN/>
              <w:jc w:val="center"/>
              <w:rPr>
                <w:b/>
                <w:bCs/>
                <w:color w:val="000000"/>
                <w:sz w:val="18"/>
                <w:szCs w:val="18"/>
                <w:lang w:bidi="ar-SA"/>
              </w:rPr>
            </w:pPr>
            <w:r w:rsidRPr="00454513">
              <w:rPr>
                <w:b/>
                <w:bCs/>
                <w:color w:val="000000"/>
                <w:sz w:val="18"/>
                <w:szCs w:val="18"/>
                <w:lang w:bidi="ar-SA"/>
              </w:rPr>
              <w:t>0,1</w:t>
            </w:r>
          </w:p>
        </w:tc>
        <w:tc>
          <w:tcPr>
            <w:tcW w:w="232" w:type="pct"/>
            <w:tcBorders>
              <w:top w:val="single" w:sz="8" w:space="0" w:color="auto"/>
              <w:left w:val="nil"/>
              <w:bottom w:val="single" w:sz="8" w:space="0" w:color="auto"/>
              <w:right w:val="single" w:sz="4" w:space="0" w:color="auto"/>
            </w:tcBorders>
            <w:shd w:val="clear" w:color="000000" w:fill="F2F2F2"/>
            <w:noWrap/>
            <w:vAlign w:val="center"/>
            <w:hideMark/>
          </w:tcPr>
          <w:p w14:paraId="0B1DC42E" w14:textId="77777777" w:rsidR="00454513" w:rsidRPr="00454513" w:rsidRDefault="00454513" w:rsidP="00454513">
            <w:pPr>
              <w:widowControl/>
              <w:autoSpaceDE/>
              <w:autoSpaceDN/>
              <w:jc w:val="center"/>
              <w:rPr>
                <w:b/>
                <w:bCs/>
                <w:color w:val="000000"/>
                <w:sz w:val="18"/>
                <w:szCs w:val="18"/>
                <w:lang w:bidi="ar-SA"/>
              </w:rPr>
            </w:pPr>
            <w:r w:rsidRPr="00454513">
              <w:rPr>
                <w:b/>
                <w:bCs/>
                <w:color w:val="000000"/>
                <w:sz w:val="18"/>
                <w:szCs w:val="18"/>
                <w:lang w:bidi="ar-SA"/>
              </w:rPr>
              <w:t>0,1</w:t>
            </w:r>
          </w:p>
        </w:tc>
      </w:tr>
      <w:tr w:rsidR="00454513" w:rsidRPr="00454513" w14:paraId="162672E7" w14:textId="77777777" w:rsidTr="00454513">
        <w:trPr>
          <w:trHeight w:val="20"/>
        </w:trPr>
        <w:tc>
          <w:tcPr>
            <w:tcW w:w="168" w:type="pct"/>
            <w:tcBorders>
              <w:top w:val="nil"/>
              <w:left w:val="single" w:sz="4" w:space="0" w:color="auto"/>
              <w:bottom w:val="single" w:sz="4" w:space="0" w:color="auto"/>
              <w:right w:val="single" w:sz="4" w:space="0" w:color="auto"/>
            </w:tcBorders>
            <w:shd w:val="clear" w:color="auto" w:fill="auto"/>
            <w:noWrap/>
            <w:vAlign w:val="center"/>
            <w:hideMark/>
          </w:tcPr>
          <w:p w14:paraId="4CA0DEE8" w14:textId="77777777" w:rsidR="00454513" w:rsidRPr="00454513" w:rsidRDefault="00454513" w:rsidP="00073D03">
            <w:pPr>
              <w:widowControl/>
              <w:autoSpaceDE/>
              <w:autoSpaceDN/>
              <w:jc w:val="center"/>
              <w:rPr>
                <w:color w:val="000000"/>
                <w:sz w:val="18"/>
                <w:szCs w:val="18"/>
                <w:lang w:bidi="ar-SA"/>
              </w:rPr>
            </w:pPr>
            <w:r w:rsidRPr="00454513">
              <w:rPr>
                <w:color w:val="000000"/>
                <w:sz w:val="18"/>
                <w:szCs w:val="18"/>
                <w:lang w:bidi="ar-SA"/>
              </w:rPr>
              <w:t>1</w:t>
            </w:r>
          </w:p>
        </w:tc>
        <w:tc>
          <w:tcPr>
            <w:tcW w:w="1701" w:type="pct"/>
            <w:tcBorders>
              <w:top w:val="nil"/>
              <w:left w:val="nil"/>
              <w:bottom w:val="single" w:sz="4" w:space="0" w:color="auto"/>
              <w:right w:val="single" w:sz="4" w:space="0" w:color="auto"/>
            </w:tcBorders>
            <w:shd w:val="clear" w:color="auto" w:fill="auto"/>
            <w:noWrap/>
            <w:vAlign w:val="center"/>
            <w:hideMark/>
          </w:tcPr>
          <w:p w14:paraId="52944D56" w14:textId="77777777" w:rsidR="00454513" w:rsidRPr="00454513" w:rsidRDefault="00454513" w:rsidP="00073D03">
            <w:pPr>
              <w:widowControl/>
              <w:autoSpaceDE/>
              <w:autoSpaceDN/>
              <w:rPr>
                <w:color w:val="000000"/>
                <w:sz w:val="18"/>
                <w:szCs w:val="18"/>
                <w:lang w:bidi="ar-SA"/>
              </w:rPr>
            </w:pPr>
            <w:r w:rsidRPr="00454513">
              <w:rPr>
                <w:color w:val="000000"/>
                <w:sz w:val="18"/>
                <w:szCs w:val="18"/>
                <w:lang w:bidi="ar-SA"/>
              </w:rPr>
              <w:t>МУП ЖКХ Первомайского МР ЯО «Теплоснаб»</w:t>
            </w:r>
          </w:p>
        </w:tc>
        <w:tc>
          <w:tcPr>
            <w:tcW w:w="248" w:type="pct"/>
            <w:tcBorders>
              <w:top w:val="nil"/>
              <w:left w:val="nil"/>
              <w:bottom w:val="single" w:sz="4" w:space="0" w:color="auto"/>
              <w:right w:val="single" w:sz="4" w:space="0" w:color="auto"/>
            </w:tcBorders>
            <w:shd w:val="clear" w:color="auto" w:fill="auto"/>
            <w:noWrap/>
            <w:vAlign w:val="center"/>
          </w:tcPr>
          <w:p w14:paraId="77825125" w14:textId="77777777" w:rsidR="00454513" w:rsidRPr="00454513" w:rsidRDefault="00454513" w:rsidP="00454513">
            <w:pPr>
              <w:widowControl/>
              <w:autoSpaceDE/>
              <w:autoSpaceDN/>
              <w:jc w:val="center"/>
              <w:rPr>
                <w:color w:val="000000"/>
                <w:sz w:val="18"/>
                <w:szCs w:val="18"/>
                <w:lang w:bidi="ar-SA"/>
              </w:rPr>
            </w:pPr>
            <w:r w:rsidRPr="00454513">
              <w:rPr>
                <w:color w:val="000000"/>
                <w:sz w:val="18"/>
                <w:szCs w:val="18"/>
                <w:lang w:bidi="ar-SA"/>
              </w:rPr>
              <w:t>0,420</w:t>
            </w:r>
          </w:p>
        </w:tc>
        <w:tc>
          <w:tcPr>
            <w:tcW w:w="220" w:type="pct"/>
            <w:tcBorders>
              <w:top w:val="nil"/>
              <w:left w:val="nil"/>
              <w:bottom w:val="single" w:sz="4" w:space="0" w:color="auto"/>
              <w:right w:val="single" w:sz="4" w:space="0" w:color="auto"/>
            </w:tcBorders>
            <w:shd w:val="clear" w:color="auto" w:fill="auto"/>
            <w:noWrap/>
            <w:vAlign w:val="center"/>
            <w:hideMark/>
          </w:tcPr>
          <w:p w14:paraId="5D6FDF64" w14:textId="77777777" w:rsidR="00454513" w:rsidRPr="00454513" w:rsidRDefault="00454513" w:rsidP="00454513">
            <w:pPr>
              <w:widowControl/>
              <w:autoSpaceDE/>
              <w:autoSpaceDN/>
              <w:jc w:val="center"/>
              <w:rPr>
                <w:color w:val="000000"/>
                <w:sz w:val="18"/>
                <w:szCs w:val="18"/>
                <w:lang w:bidi="ar-SA"/>
              </w:rPr>
            </w:pPr>
            <w:r w:rsidRPr="00454513">
              <w:rPr>
                <w:color w:val="000000"/>
                <w:sz w:val="18"/>
                <w:szCs w:val="18"/>
                <w:lang w:bidi="ar-SA"/>
              </w:rPr>
              <w:t>0,867</w:t>
            </w:r>
          </w:p>
        </w:tc>
        <w:tc>
          <w:tcPr>
            <w:tcW w:w="221" w:type="pct"/>
            <w:tcBorders>
              <w:top w:val="nil"/>
              <w:left w:val="nil"/>
              <w:bottom w:val="single" w:sz="4" w:space="0" w:color="auto"/>
              <w:right w:val="single" w:sz="4" w:space="0" w:color="auto"/>
            </w:tcBorders>
            <w:shd w:val="clear" w:color="auto" w:fill="auto"/>
            <w:noWrap/>
            <w:vAlign w:val="center"/>
            <w:hideMark/>
          </w:tcPr>
          <w:p w14:paraId="27D9EF59" w14:textId="77777777" w:rsidR="00454513" w:rsidRPr="00454513" w:rsidRDefault="00454513" w:rsidP="00454513">
            <w:pPr>
              <w:widowControl/>
              <w:autoSpaceDE/>
              <w:autoSpaceDN/>
              <w:jc w:val="center"/>
              <w:rPr>
                <w:color w:val="000000"/>
                <w:sz w:val="18"/>
                <w:szCs w:val="18"/>
                <w:lang w:bidi="ar-SA"/>
              </w:rPr>
            </w:pPr>
            <w:r w:rsidRPr="00454513">
              <w:rPr>
                <w:color w:val="000000"/>
                <w:sz w:val="18"/>
                <w:szCs w:val="18"/>
                <w:lang w:bidi="ar-SA"/>
              </w:rPr>
              <w:t>0,469</w:t>
            </w:r>
          </w:p>
        </w:tc>
        <w:tc>
          <w:tcPr>
            <w:tcW w:w="221" w:type="pct"/>
            <w:tcBorders>
              <w:top w:val="nil"/>
              <w:left w:val="nil"/>
              <w:bottom w:val="single" w:sz="4" w:space="0" w:color="auto"/>
              <w:right w:val="single" w:sz="4" w:space="0" w:color="auto"/>
            </w:tcBorders>
            <w:shd w:val="clear" w:color="auto" w:fill="auto"/>
            <w:noWrap/>
            <w:vAlign w:val="center"/>
            <w:hideMark/>
          </w:tcPr>
          <w:p w14:paraId="6EBFF203" w14:textId="77777777" w:rsidR="00454513" w:rsidRPr="00454513" w:rsidRDefault="00454513" w:rsidP="00454513">
            <w:pPr>
              <w:widowControl/>
              <w:autoSpaceDE/>
              <w:autoSpaceDN/>
              <w:jc w:val="center"/>
              <w:rPr>
                <w:color w:val="000000"/>
                <w:sz w:val="18"/>
                <w:szCs w:val="18"/>
                <w:lang w:bidi="ar-SA"/>
              </w:rPr>
            </w:pPr>
            <w:r w:rsidRPr="00454513">
              <w:rPr>
                <w:color w:val="000000"/>
                <w:sz w:val="18"/>
                <w:szCs w:val="18"/>
                <w:lang w:bidi="ar-SA"/>
              </w:rPr>
              <w:t>0,085</w:t>
            </w:r>
          </w:p>
        </w:tc>
        <w:tc>
          <w:tcPr>
            <w:tcW w:w="221" w:type="pct"/>
            <w:tcBorders>
              <w:top w:val="nil"/>
              <w:left w:val="nil"/>
              <w:bottom w:val="single" w:sz="4" w:space="0" w:color="auto"/>
              <w:right w:val="single" w:sz="4" w:space="0" w:color="auto"/>
            </w:tcBorders>
            <w:shd w:val="clear" w:color="auto" w:fill="auto"/>
            <w:noWrap/>
            <w:vAlign w:val="center"/>
            <w:hideMark/>
          </w:tcPr>
          <w:p w14:paraId="54B43E45" w14:textId="77777777" w:rsidR="00454513" w:rsidRPr="00454513" w:rsidRDefault="00454513" w:rsidP="00454513">
            <w:pPr>
              <w:widowControl/>
              <w:autoSpaceDE/>
              <w:autoSpaceDN/>
              <w:jc w:val="center"/>
              <w:rPr>
                <w:color w:val="000000"/>
                <w:sz w:val="18"/>
                <w:szCs w:val="18"/>
                <w:lang w:bidi="ar-SA"/>
              </w:rPr>
            </w:pPr>
            <w:r w:rsidRPr="00454513">
              <w:rPr>
                <w:color w:val="000000"/>
                <w:sz w:val="18"/>
                <w:szCs w:val="18"/>
                <w:lang w:bidi="ar-SA"/>
              </w:rPr>
              <w:t>0,085</w:t>
            </w:r>
          </w:p>
        </w:tc>
        <w:tc>
          <w:tcPr>
            <w:tcW w:w="221" w:type="pct"/>
            <w:tcBorders>
              <w:top w:val="nil"/>
              <w:left w:val="nil"/>
              <w:bottom w:val="single" w:sz="4" w:space="0" w:color="auto"/>
              <w:right w:val="single" w:sz="4" w:space="0" w:color="auto"/>
            </w:tcBorders>
            <w:shd w:val="clear" w:color="auto" w:fill="auto"/>
            <w:noWrap/>
            <w:vAlign w:val="center"/>
            <w:hideMark/>
          </w:tcPr>
          <w:p w14:paraId="21C5CD89" w14:textId="77777777" w:rsidR="00454513" w:rsidRPr="00454513" w:rsidRDefault="00454513" w:rsidP="00454513">
            <w:pPr>
              <w:widowControl/>
              <w:autoSpaceDE/>
              <w:autoSpaceDN/>
              <w:jc w:val="center"/>
              <w:rPr>
                <w:color w:val="000000"/>
                <w:sz w:val="18"/>
                <w:szCs w:val="18"/>
                <w:lang w:bidi="ar-SA"/>
              </w:rPr>
            </w:pPr>
            <w:r w:rsidRPr="00454513">
              <w:rPr>
                <w:color w:val="000000"/>
                <w:sz w:val="18"/>
                <w:szCs w:val="18"/>
                <w:lang w:bidi="ar-SA"/>
              </w:rPr>
              <w:t>0,085</w:t>
            </w:r>
          </w:p>
        </w:tc>
        <w:tc>
          <w:tcPr>
            <w:tcW w:w="221" w:type="pct"/>
            <w:tcBorders>
              <w:top w:val="nil"/>
              <w:left w:val="nil"/>
              <w:bottom w:val="single" w:sz="4" w:space="0" w:color="auto"/>
              <w:right w:val="single" w:sz="4" w:space="0" w:color="auto"/>
            </w:tcBorders>
            <w:shd w:val="clear" w:color="auto" w:fill="auto"/>
            <w:noWrap/>
            <w:vAlign w:val="center"/>
            <w:hideMark/>
          </w:tcPr>
          <w:p w14:paraId="3C6ACCE6" w14:textId="77777777" w:rsidR="00454513" w:rsidRPr="00454513" w:rsidRDefault="00454513" w:rsidP="00454513">
            <w:pPr>
              <w:widowControl/>
              <w:autoSpaceDE/>
              <w:autoSpaceDN/>
              <w:jc w:val="center"/>
              <w:rPr>
                <w:color w:val="000000"/>
                <w:sz w:val="18"/>
                <w:szCs w:val="18"/>
                <w:lang w:bidi="ar-SA"/>
              </w:rPr>
            </w:pPr>
            <w:r w:rsidRPr="00454513">
              <w:rPr>
                <w:color w:val="000000"/>
                <w:sz w:val="18"/>
                <w:szCs w:val="18"/>
                <w:lang w:bidi="ar-SA"/>
              </w:rPr>
              <w:t>0,085</w:t>
            </w:r>
          </w:p>
        </w:tc>
        <w:tc>
          <w:tcPr>
            <w:tcW w:w="221" w:type="pct"/>
            <w:tcBorders>
              <w:top w:val="nil"/>
              <w:left w:val="nil"/>
              <w:bottom w:val="single" w:sz="4" w:space="0" w:color="auto"/>
              <w:right w:val="single" w:sz="4" w:space="0" w:color="auto"/>
            </w:tcBorders>
            <w:shd w:val="clear" w:color="auto" w:fill="auto"/>
            <w:noWrap/>
            <w:vAlign w:val="center"/>
            <w:hideMark/>
          </w:tcPr>
          <w:p w14:paraId="68435C02" w14:textId="77777777" w:rsidR="00454513" w:rsidRPr="00454513" w:rsidRDefault="00454513" w:rsidP="00454513">
            <w:pPr>
              <w:widowControl/>
              <w:autoSpaceDE/>
              <w:autoSpaceDN/>
              <w:jc w:val="center"/>
              <w:rPr>
                <w:color w:val="000000"/>
                <w:sz w:val="18"/>
                <w:szCs w:val="18"/>
                <w:lang w:bidi="ar-SA"/>
              </w:rPr>
            </w:pPr>
            <w:r w:rsidRPr="00454513">
              <w:rPr>
                <w:color w:val="000000"/>
                <w:sz w:val="18"/>
                <w:szCs w:val="18"/>
                <w:lang w:bidi="ar-SA"/>
              </w:rPr>
              <w:t>0,085</w:t>
            </w:r>
          </w:p>
        </w:tc>
        <w:tc>
          <w:tcPr>
            <w:tcW w:w="221" w:type="pct"/>
            <w:tcBorders>
              <w:top w:val="nil"/>
              <w:left w:val="nil"/>
              <w:bottom w:val="single" w:sz="4" w:space="0" w:color="auto"/>
              <w:right w:val="single" w:sz="4" w:space="0" w:color="auto"/>
            </w:tcBorders>
            <w:shd w:val="clear" w:color="auto" w:fill="auto"/>
            <w:noWrap/>
            <w:vAlign w:val="center"/>
            <w:hideMark/>
          </w:tcPr>
          <w:p w14:paraId="7B2DAB5D" w14:textId="77777777" w:rsidR="00454513" w:rsidRPr="00454513" w:rsidRDefault="00454513" w:rsidP="00454513">
            <w:pPr>
              <w:widowControl/>
              <w:autoSpaceDE/>
              <w:autoSpaceDN/>
              <w:jc w:val="center"/>
              <w:rPr>
                <w:color w:val="000000"/>
                <w:sz w:val="18"/>
                <w:szCs w:val="18"/>
                <w:lang w:bidi="ar-SA"/>
              </w:rPr>
            </w:pPr>
            <w:r w:rsidRPr="00454513">
              <w:rPr>
                <w:color w:val="000000"/>
                <w:sz w:val="18"/>
                <w:szCs w:val="18"/>
                <w:lang w:bidi="ar-SA"/>
              </w:rPr>
              <w:t>0,085</w:t>
            </w:r>
          </w:p>
        </w:tc>
        <w:tc>
          <w:tcPr>
            <w:tcW w:w="221" w:type="pct"/>
            <w:tcBorders>
              <w:top w:val="nil"/>
              <w:left w:val="nil"/>
              <w:bottom w:val="single" w:sz="4" w:space="0" w:color="auto"/>
              <w:right w:val="single" w:sz="4" w:space="0" w:color="auto"/>
            </w:tcBorders>
            <w:shd w:val="clear" w:color="auto" w:fill="auto"/>
            <w:noWrap/>
            <w:vAlign w:val="center"/>
            <w:hideMark/>
          </w:tcPr>
          <w:p w14:paraId="22140B8B" w14:textId="77777777" w:rsidR="00454513" w:rsidRPr="00454513" w:rsidRDefault="00454513" w:rsidP="00454513">
            <w:pPr>
              <w:widowControl/>
              <w:autoSpaceDE/>
              <w:autoSpaceDN/>
              <w:jc w:val="center"/>
              <w:rPr>
                <w:color w:val="000000"/>
                <w:sz w:val="18"/>
                <w:szCs w:val="18"/>
                <w:lang w:bidi="ar-SA"/>
              </w:rPr>
            </w:pPr>
            <w:r w:rsidRPr="00454513">
              <w:rPr>
                <w:color w:val="000000"/>
                <w:sz w:val="18"/>
                <w:szCs w:val="18"/>
                <w:lang w:bidi="ar-SA"/>
              </w:rPr>
              <w:t>0,085</w:t>
            </w:r>
          </w:p>
        </w:tc>
        <w:tc>
          <w:tcPr>
            <w:tcW w:w="221" w:type="pct"/>
            <w:tcBorders>
              <w:top w:val="nil"/>
              <w:left w:val="nil"/>
              <w:bottom w:val="single" w:sz="4" w:space="0" w:color="auto"/>
              <w:right w:val="single" w:sz="4" w:space="0" w:color="auto"/>
            </w:tcBorders>
            <w:shd w:val="clear" w:color="auto" w:fill="auto"/>
            <w:noWrap/>
            <w:vAlign w:val="center"/>
            <w:hideMark/>
          </w:tcPr>
          <w:p w14:paraId="760B979A" w14:textId="77777777" w:rsidR="00454513" w:rsidRPr="00454513" w:rsidRDefault="00454513" w:rsidP="00454513">
            <w:pPr>
              <w:widowControl/>
              <w:autoSpaceDE/>
              <w:autoSpaceDN/>
              <w:jc w:val="center"/>
              <w:rPr>
                <w:color w:val="000000"/>
                <w:sz w:val="18"/>
                <w:szCs w:val="18"/>
                <w:lang w:bidi="ar-SA"/>
              </w:rPr>
            </w:pPr>
            <w:r w:rsidRPr="00454513">
              <w:rPr>
                <w:color w:val="000000"/>
                <w:sz w:val="18"/>
                <w:szCs w:val="18"/>
                <w:lang w:bidi="ar-SA"/>
              </w:rPr>
              <w:t>0,085</w:t>
            </w:r>
          </w:p>
        </w:tc>
        <w:tc>
          <w:tcPr>
            <w:tcW w:w="221" w:type="pct"/>
            <w:tcBorders>
              <w:top w:val="nil"/>
              <w:left w:val="nil"/>
              <w:bottom w:val="single" w:sz="4" w:space="0" w:color="auto"/>
              <w:right w:val="single" w:sz="4" w:space="0" w:color="auto"/>
            </w:tcBorders>
            <w:shd w:val="clear" w:color="auto" w:fill="auto"/>
            <w:noWrap/>
            <w:vAlign w:val="center"/>
            <w:hideMark/>
          </w:tcPr>
          <w:p w14:paraId="35C3F36B" w14:textId="77777777" w:rsidR="00454513" w:rsidRPr="00454513" w:rsidRDefault="00454513" w:rsidP="00454513">
            <w:pPr>
              <w:widowControl/>
              <w:autoSpaceDE/>
              <w:autoSpaceDN/>
              <w:jc w:val="center"/>
              <w:rPr>
                <w:color w:val="000000"/>
                <w:sz w:val="18"/>
                <w:szCs w:val="18"/>
                <w:lang w:bidi="ar-SA"/>
              </w:rPr>
            </w:pPr>
            <w:r w:rsidRPr="00454513">
              <w:rPr>
                <w:color w:val="000000"/>
                <w:sz w:val="18"/>
                <w:szCs w:val="18"/>
                <w:lang w:bidi="ar-SA"/>
              </w:rPr>
              <w:t>0,085</w:t>
            </w:r>
          </w:p>
        </w:tc>
        <w:tc>
          <w:tcPr>
            <w:tcW w:w="221" w:type="pct"/>
            <w:tcBorders>
              <w:top w:val="nil"/>
              <w:left w:val="nil"/>
              <w:bottom w:val="single" w:sz="4" w:space="0" w:color="auto"/>
              <w:right w:val="single" w:sz="4" w:space="0" w:color="auto"/>
            </w:tcBorders>
            <w:shd w:val="clear" w:color="auto" w:fill="auto"/>
            <w:noWrap/>
            <w:vAlign w:val="center"/>
            <w:hideMark/>
          </w:tcPr>
          <w:p w14:paraId="395E2F1B" w14:textId="77777777" w:rsidR="00454513" w:rsidRPr="00454513" w:rsidRDefault="00454513" w:rsidP="00454513">
            <w:pPr>
              <w:widowControl/>
              <w:autoSpaceDE/>
              <w:autoSpaceDN/>
              <w:jc w:val="center"/>
              <w:rPr>
                <w:color w:val="000000"/>
                <w:sz w:val="18"/>
                <w:szCs w:val="18"/>
                <w:lang w:bidi="ar-SA"/>
              </w:rPr>
            </w:pPr>
            <w:r w:rsidRPr="00454513">
              <w:rPr>
                <w:color w:val="000000"/>
                <w:sz w:val="18"/>
                <w:szCs w:val="18"/>
                <w:lang w:bidi="ar-SA"/>
              </w:rPr>
              <w:t>0,085</w:t>
            </w:r>
          </w:p>
        </w:tc>
        <w:tc>
          <w:tcPr>
            <w:tcW w:w="232" w:type="pct"/>
            <w:tcBorders>
              <w:top w:val="nil"/>
              <w:left w:val="nil"/>
              <w:bottom w:val="single" w:sz="4" w:space="0" w:color="auto"/>
              <w:right w:val="single" w:sz="4" w:space="0" w:color="auto"/>
            </w:tcBorders>
            <w:shd w:val="clear" w:color="auto" w:fill="auto"/>
            <w:noWrap/>
            <w:vAlign w:val="center"/>
            <w:hideMark/>
          </w:tcPr>
          <w:p w14:paraId="6D41F37A" w14:textId="77777777" w:rsidR="00454513" w:rsidRPr="00454513" w:rsidRDefault="00454513" w:rsidP="00454513">
            <w:pPr>
              <w:widowControl/>
              <w:autoSpaceDE/>
              <w:autoSpaceDN/>
              <w:jc w:val="center"/>
              <w:rPr>
                <w:color w:val="000000"/>
                <w:sz w:val="18"/>
                <w:szCs w:val="18"/>
                <w:lang w:bidi="ar-SA"/>
              </w:rPr>
            </w:pPr>
            <w:r w:rsidRPr="00454513">
              <w:rPr>
                <w:color w:val="000000"/>
                <w:sz w:val="18"/>
                <w:szCs w:val="18"/>
                <w:lang w:bidi="ar-SA"/>
              </w:rPr>
              <w:t>0,085</w:t>
            </w:r>
          </w:p>
        </w:tc>
      </w:tr>
      <w:tr w:rsidR="00454513" w:rsidRPr="00454513" w14:paraId="7AB861D1" w14:textId="77777777" w:rsidTr="00454513">
        <w:trPr>
          <w:trHeight w:val="20"/>
        </w:trPr>
        <w:tc>
          <w:tcPr>
            <w:tcW w:w="168" w:type="pct"/>
            <w:tcBorders>
              <w:top w:val="nil"/>
              <w:left w:val="single" w:sz="4" w:space="0" w:color="auto"/>
              <w:bottom w:val="single" w:sz="4" w:space="0" w:color="auto"/>
              <w:right w:val="single" w:sz="4" w:space="0" w:color="auto"/>
            </w:tcBorders>
            <w:shd w:val="clear" w:color="auto" w:fill="auto"/>
            <w:noWrap/>
            <w:vAlign w:val="center"/>
            <w:hideMark/>
          </w:tcPr>
          <w:p w14:paraId="5C12CAD4" w14:textId="77777777" w:rsidR="00454513" w:rsidRPr="00454513" w:rsidRDefault="00454513" w:rsidP="00073D03">
            <w:pPr>
              <w:widowControl/>
              <w:autoSpaceDE/>
              <w:autoSpaceDN/>
              <w:jc w:val="center"/>
              <w:rPr>
                <w:color w:val="000000"/>
                <w:sz w:val="18"/>
                <w:szCs w:val="18"/>
                <w:lang w:bidi="ar-SA"/>
              </w:rPr>
            </w:pPr>
            <w:r w:rsidRPr="00454513">
              <w:rPr>
                <w:color w:val="000000"/>
                <w:sz w:val="18"/>
                <w:szCs w:val="18"/>
                <w:lang w:bidi="ar-SA"/>
              </w:rPr>
              <w:t>2</w:t>
            </w:r>
          </w:p>
        </w:tc>
        <w:tc>
          <w:tcPr>
            <w:tcW w:w="1701" w:type="pct"/>
            <w:tcBorders>
              <w:top w:val="nil"/>
              <w:left w:val="nil"/>
              <w:bottom w:val="single" w:sz="4" w:space="0" w:color="auto"/>
              <w:right w:val="single" w:sz="4" w:space="0" w:color="auto"/>
            </w:tcBorders>
            <w:shd w:val="clear" w:color="auto" w:fill="auto"/>
            <w:noWrap/>
            <w:vAlign w:val="center"/>
            <w:hideMark/>
          </w:tcPr>
          <w:p w14:paraId="57FC08B9" w14:textId="77777777" w:rsidR="00454513" w:rsidRPr="00454513" w:rsidRDefault="00454513" w:rsidP="00073D03">
            <w:pPr>
              <w:widowControl/>
              <w:autoSpaceDE/>
              <w:autoSpaceDN/>
              <w:rPr>
                <w:color w:val="000000"/>
                <w:sz w:val="18"/>
                <w:szCs w:val="18"/>
                <w:lang w:bidi="ar-SA"/>
              </w:rPr>
            </w:pPr>
            <w:r w:rsidRPr="00454513">
              <w:rPr>
                <w:color w:val="000000"/>
                <w:sz w:val="18"/>
                <w:szCs w:val="18"/>
                <w:lang w:bidi="ar-SA"/>
              </w:rPr>
              <w:t>МУК «Семеновская ЦКС»</w:t>
            </w:r>
          </w:p>
        </w:tc>
        <w:tc>
          <w:tcPr>
            <w:tcW w:w="248" w:type="pct"/>
            <w:tcBorders>
              <w:top w:val="nil"/>
              <w:left w:val="nil"/>
              <w:bottom w:val="single" w:sz="4" w:space="0" w:color="auto"/>
              <w:right w:val="single" w:sz="4" w:space="0" w:color="auto"/>
            </w:tcBorders>
            <w:shd w:val="clear" w:color="auto" w:fill="auto"/>
            <w:noWrap/>
            <w:vAlign w:val="center"/>
          </w:tcPr>
          <w:p w14:paraId="41923D51" w14:textId="77777777" w:rsidR="00454513" w:rsidRPr="00454513" w:rsidRDefault="00454513" w:rsidP="00454513">
            <w:pPr>
              <w:widowControl/>
              <w:autoSpaceDE/>
              <w:autoSpaceDN/>
              <w:jc w:val="center"/>
              <w:rPr>
                <w:color w:val="000000"/>
                <w:sz w:val="18"/>
                <w:szCs w:val="18"/>
                <w:lang w:bidi="ar-SA"/>
              </w:rPr>
            </w:pPr>
            <w:r w:rsidRPr="00454513">
              <w:rPr>
                <w:color w:val="000000"/>
                <w:sz w:val="18"/>
                <w:szCs w:val="18"/>
                <w:lang w:bidi="ar-SA"/>
              </w:rPr>
              <w:t>0,000</w:t>
            </w:r>
          </w:p>
        </w:tc>
        <w:tc>
          <w:tcPr>
            <w:tcW w:w="220" w:type="pct"/>
            <w:tcBorders>
              <w:top w:val="nil"/>
              <w:left w:val="nil"/>
              <w:bottom w:val="single" w:sz="4" w:space="0" w:color="auto"/>
              <w:right w:val="single" w:sz="4" w:space="0" w:color="auto"/>
            </w:tcBorders>
            <w:shd w:val="clear" w:color="auto" w:fill="auto"/>
            <w:noWrap/>
            <w:vAlign w:val="center"/>
            <w:hideMark/>
          </w:tcPr>
          <w:p w14:paraId="224733FB" w14:textId="77777777" w:rsidR="00454513" w:rsidRPr="00454513" w:rsidRDefault="00454513" w:rsidP="00454513">
            <w:pPr>
              <w:widowControl/>
              <w:autoSpaceDE/>
              <w:autoSpaceDN/>
              <w:jc w:val="center"/>
              <w:rPr>
                <w:color w:val="000000"/>
                <w:sz w:val="18"/>
                <w:szCs w:val="18"/>
                <w:lang w:bidi="ar-SA"/>
              </w:rPr>
            </w:pPr>
            <w:r w:rsidRPr="00454513">
              <w:rPr>
                <w:color w:val="000000"/>
                <w:sz w:val="18"/>
                <w:szCs w:val="18"/>
                <w:lang w:bidi="ar-SA"/>
              </w:rPr>
              <w:t>0,000</w:t>
            </w:r>
          </w:p>
        </w:tc>
        <w:tc>
          <w:tcPr>
            <w:tcW w:w="221" w:type="pct"/>
            <w:tcBorders>
              <w:top w:val="nil"/>
              <w:left w:val="nil"/>
              <w:bottom w:val="single" w:sz="4" w:space="0" w:color="auto"/>
              <w:right w:val="single" w:sz="4" w:space="0" w:color="auto"/>
            </w:tcBorders>
            <w:shd w:val="clear" w:color="auto" w:fill="auto"/>
            <w:noWrap/>
            <w:vAlign w:val="center"/>
            <w:hideMark/>
          </w:tcPr>
          <w:p w14:paraId="20A1D8B6" w14:textId="77777777" w:rsidR="00454513" w:rsidRPr="00454513" w:rsidRDefault="00454513" w:rsidP="00454513">
            <w:pPr>
              <w:widowControl/>
              <w:autoSpaceDE/>
              <w:autoSpaceDN/>
              <w:jc w:val="center"/>
              <w:rPr>
                <w:color w:val="000000"/>
                <w:sz w:val="18"/>
                <w:szCs w:val="18"/>
                <w:lang w:bidi="ar-SA"/>
              </w:rPr>
            </w:pPr>
            <w:r w:rsidRPr="00454513">
              <w:rPr>
                <w:color w:val="000000"/>
                <w:sz w:val="18"/>
                <w:szCs w:val="18"/>
                <w:lang w:bidi="ar-SA"/>
              </w:rPr>
              <w:t>0,000</w:t>
            </w:r>
          </w:p>
        </w:tc>
        <w:tc>
          <w:tcPr>
            <w:tcW w:w="221" w:type="pct"/>
            <w:tcBorders>
              <w:top w:val="nil"/>
              <w:left w:val="nil"/>
              <w:bottom w:val="single" w:sz="4" w:space="0" w:color="auto"/>
              <w:right w:val="single" w:sz="4" w:space="0" w:color="auto"/>
            </w:tcBorders>
            <w:shd w:val="clear" w:color="auto" w:fill="auto"/>
            <w:noWrap/>
            <w:vAlign w:val="center"/>
            <w:hideMark/>
          </w:tcPr>
          <w:p w14:paraId="7C037E41" w14:textId="77777777" w:rsidR="00454513" w:rsidRPr="00454513" w:rsidRDefault="00454513" w:rsidP="00454513">
            <w:pPr>
              <w:widowControl/>
              <w:autoSpaceDE/>
              <w:autoSpaceDN/>
              <w:jc w:val="center"/>
              <w:rPr>
                <w:color w:val="000000"/>
                <w:sz w:val="18"/>
                <w:szCs w:val="18"/>
                <w:lang w:bidi="ar-SA"/>
              </w:rPr>
            </w:pPr>
            <w:r w:rsidRPr="00454513">
              <w:rPr>
                <w:color w:val="000000"/>
                <w:sz w:val="18"/>
                <w:szCs w:val="18"/>
                <w:lang w:bidi="ar-SA"/>
              </w:rPr>
              <w:t>0,000</w:t>
            </w:r>
          </w:p>
        </w:tc>
        <w:tc>
          <w:tcPr>
            <w:tcW w:w="221" w:type="pct"/>
            <w:tcBorders>
              <w:top w:val="nil"/>
              <w:left w:val="nil"/>
              <w:bottom w:val="single" w:sz="4" w:space="0" w:color="auto"/>
              <w:right w:val="single" w:sz="4" w:space="0" w:color="auto"/>
            </w:tcBorders>
            <w:shd w:val="clear" w:color="auto" w:fill="auto"/>
            <w:noWrap/>
            <w:vAlign w:val="center"/>
            <w:hideMark/>
          </w:tcPr>
          <w:p w14:paraId="2D0F7009" w14:textId="77777777" w:rsidR="00454513" w:rsidRPr="00454513" w:rsidRDefault="00454513" w:rsidP="00454513">
            <w:pPr>
              <w:widowControl/>
              <w:autoSpaceDE/>
              <w:autoSpaceDN/>
              <w:jc w:val="center"/>
              <w:rPr>
                <w:color w:val="000000"/>
                <w:sz w:val="18"/>
                <w:szCs w:val="18"/>
                <w:lang w:bidi="ar-SA"/>
              </w:rPr>
            </w:pPr>
            <w:r w:rsidRPr="00454513">
              <w:rPr>
                <w:color w:val="000000"/>
                <w:sz w:val="18"/>
                <w:szCs w:val="18"/>
                <w:lang w:bidi="ar-SA"/>
              </w:rPr>
              <w:t>0,000</w:t>
            </w:r>
          </w:p>
        </w:tc>
        <w:tc>
          <w:tcPr>
            <w:tcW w:w="221" w:type="pct"/>
            <w:tcBorders>
              <w:top w:val="nil"/>
              <w:left w:val="nil"/>
              <w:bottom w:val="single" w:sz="4" w:space="0" w:color="auto"/>
              <w:right w:val="single" w:sz="4" w:space="0" w:color="auto"/>
            </w:tcBorders>
            <w:shd w:val="clear" w:color="auto" w:fill="auto"/>
            <w:noWrap/>
            <w:vAlign w:val="center"/>
            <w:hideMark/>
          </w:tcPr>
          <w:p w14:paraId="4449DCD1" w14:textId="77777777" w:rsidR="00454513" w:rsidRPr="00454513" w:rsidRDefault="00454513" w:rsidP="00454513">
            <w:pPr>
              <w:widowControl/>
              <w:autoSpaceDE/>
              <w:autoSpaceDN/>
              <w:jc w:val="center"/>
              <w:rPr>
                <w:color w:val="000000"/>
                <w:sz w:val="18"/>
                <w:szCs w:val="18"/>
                <w:lang w:bidi="ar-SA"/>
              </w:rPr>
            </w:pPr>
            <w:r w:rsidRPr="00454513">
              <w:rPr>
                <w:color w:val="000000"/>
                <w:sz w:val="18"/>
                <w:szCs w:val="18"/>
                <w:lang w:bidi="ar-SA"/>
              </w:rPr>
              <w:t>0,000</w:t>
            </w:r>
          </w:p>
        </w:tc>
        <w:tc>
          <w:tcPr>
            <w:tcW w:w="221" w:type="pct"/>
            <w:tcBorders>
              <w:top w:val="nil"/>
              <w:left w:val="nil"/>
              <w:bottom w:val="single" w:sz="4" w:space="0" w:color="auto"/>
              <w:right w:val="single" w:sz="4" w:space="0" w:color="auto"/>
            </w:tcBorders>
            <w:shd w:val="clear" w:color="auto" w:fill="auto"/>
            <w:noWrap/>
            <w:vAlign w:val="center"/>
            <w:hideMark/>
          </w:tcPr>
          <w:p w14:paraId="60A905B5" w14:textId="77777777" w:rsidR="00454513" w:rsidRPr="00454513" w:rsidRDefault="00454513" w:rsidP="00454513">
            <w:pPr>
              <w:widowControl/>
              <w:autoSpaceDE/>
              <w:autoSpaceDN/>
              <w:jc w:val="center"/>
              <w:rPr>
                <w:color w:val="000000"/>
                <w:sz w:val="18"/>
                <w:szCs w:val="18"/>
                <w:lang w:bidi="ar-SA"/>
              </w:rPr>
            </w:pPr>
            <w:r w:rsidRPr="00454513">
              <w:rPr>
                <w:color w:val="000000"/>
                <w:sz w:val="18"/>
                <w:szCs w:val="18"/>
                <w:lang w:bidi="ar-SA"/>
              </w:rPr>
              <w:t>0,000</w:t>
            </w:r>
          </w:p>
        </w:tc>
        <w:tc>
          <w:tcPr>
            <w:tcW w:w="221" w:type="pct"/>
            <w:tcBorders>
              <w:top w:val="nil"/>
              <w:left w:val="nil"/>
              <w:bottom w:val="single" w:sz="4" w:space="0" w:color="auto"/>
              <w:right w:val="single" w:sz="4" w:space="0" w:color="auto"/>
            </w:tcBorders>
            <w:shd w:val="clear" w:color="auto" w:fill="auto"/>
            <w:noWrap/>
            <w:vAlign w:val="center"/>
            <w:hideMark/>
          </w:tcPr>
          <w:p w14:paraId="4F4CCB0B" w14:textId="77777777" w:rsidR="00454513" w:rsidRPr="00454513" w:rsidRDefault="00454513" w:rsidP="00454513">
            <w:pPr>
              <w:widowControl/>
              <w:autoSpaceDE/>
              <w:autoSpaceDN/>
              <w:jc w:val="center"/>
              <w:rPr>
                <w:color w:val="000000"/>
                <w:sz w:val="18"/>
                <w:szCs w:val="18"/>
                <w:lang w:bidi="ar-SA"/>
              </w:rPr>
            </w:pPr>
            <w:r w:rsidRPr="00454513">
              <w:rPr>
                <w:color w:val="000000"/>
                <w:sz w:val="18"/>
                <w:szCs w:val="18"/>
                <w:lang w:bidi="ar-SA"/>
              </w:rPr>
              <w:t>0,000</w:t>
            </w:r>
          </w:p>
        </w:tc>
        <w:tc>
          <w:tcPr>
            <w:tcW w:w="221" w:type="pct"/>
            <w:tcBorders>
              <w:top w:val="nil"/>
              <w:left w:val="nil"/>
              <w:bottom w:val="single" w:sz="4" w:space="0" w:color="auto"/>
              <w:right w:val="single" w:sz="4" w:space="0" w:color="auto"/>
            </w:tcBorders>
            <w:shd w:val="clear" w:color="auto" w:fill="auto"/>
            <w:noWrap/>
            <w:vAlign w:val="center"/>
            <w:hideMark/>
          </w:tcPr>
          <w:p w14:paraId="50163A1D" w14:textId="77777777" w:rsidR="00454513" w:rsidRPr="00454513" w:rsidRDefault="00454513" w:rsidP="00454513">
            <w:pPr>
              <w:widowControl/>
              <w:autoSpaceDE/>
              <w:autoSpaceDN/>
              <w:jc w:val="center"/>
              <w:rPr>
                <w:color w:val="000000"/>
                <w:sz w:val="18"/>
                <w:szCs w:val="18"/>
                <w:lang w:bidi="ar-SA"/>
              </w:rPr>
            </w:pPr>
            <w:r w:rsidRPr="00454513">
              <w:rPr>
                <w:color w:val="000000"/>
                <w:sz w:val="18"/>
                <w:szCs w:val="18"/>
                <w:lang w:bidi="ar-SA"/>
              </w:rPr>
              <w:t>0,000</w:t>
            </w:r>
          </w:p>
        </w:tc>
        <w:tc>
          <w:tcPr>
            <w:tcW w:w="221" w:type="pct"/>
            <w:tcBorders>
              <w:top w:val="nil"/>
              <w:left w:val="nil"/>
              <w:bottom w:val="single" w:sz="4" w:space="0" w:color="auto"/>
              <w:right w:val="single" w:sz="4" w:space="0" w:color="auto"/>
            </w:tcBorders>
            <w:shd w:val="clear" w:color="auto" w:fill="auto"/>
            <w:noWrap/>
            <w:vAlign w:val="center"/>
            <w:hideMark/>
          </w:tcPr>
          <w:p w14:paraId="7FC0518F" w14:textId="77777777" w:rsidR="00454513" w:rsidRPr="00454513" w:rsidRDefault="00454513" w:rsidP="00454513">
            <w:pPr>
              <w:widowControl/>
              <w:autoSpaceDE/>
              <w:autoSpaceDN/>
              <w:jc w:val="center"/>
              <w:rPr>
                <w:color w:val="000000"/>
                <w:sz w:val="18"/>
                <w:szCs w:val="18"/>
                <w:lang w:bidi="ar-SA"/>
              </w:rPr>
            </w:pPr>
            <w:r w:rsidRPr="00454513">
              <w:rPr>
                <w:color w:val="000000"/>
                <w:sz w:val="18"/>
                <w:szCs w:val="18"/>
                <w:lang w:bidi="ar-SA"/>
              </w:rPr>
              <w:t>0,000</w:t>
            </w:r>
          </w:p>
        </w:tc>
        <w:tc>
          <w:tcPr>
            <w:tcW w:w="221" w:type="pct"/>
            <w:tcBorders>
              <w:top w:val="nil"/>
              <w:left w:val="nil"/>
              <w:bottom w:val="single" w:sz="4" w:space="0" w:color="auto"/>
              <w:right w:val="single" w:sz="4" w:space="0" w:color="auto"/>
            </w:tcBorders>
            <w:shd w:val="clear" w:color="auto" w:fill="auto"/>
            <w:noWrap/>
            <w:vAlign w:val="center"/>
            <w:hideMark/>
          </w:tcPr>
          <w:p w14:paraId="1005D1CA" w14:textId="77777777" w:rsidR="00454513" w:rsidRPr="00454513" w:rsidRDefault="00454513" w:rsidP="00454513">
            <w:pPr>
              <w:widowControl/>
              <w:autoSpaceDE/>
              <w:autoSpaceDN/>
              <w:jc w:val="center"/>
              <w:rPr>
                <w:color w:val="000000"/>
                <w:sz w:val="18"/>
                <w:szCs w:val="18"/>
                <w:lang w:bidi="ar-SA"/>
              </w:rPr>
            </w:pPr>
            <w:r w:rsidRPr="00454513">
              <w:rPr>
                <w:color w:val="000000"/>
                <w:sz w:val="18"/>
                <w:szCs w:val="18"/>
                <w:lang w:bidi="ar-SA"/>
              </w:rPr>
              <w:t>0,000</w:t>
            </w:r>
          </w:p>
        </w:tc>
        <w:tc>
          <w:tcPr>
            <w:tcW w:w="221" w:type="pct"/>
            <w:tcBorders>
              <w:top w:val="nil"/>
              <w:left w:val="nil"/>
              <w:bottom w:val="single" w:sz="4" w:space="0" w:color="auto"/>
              <w:right w:val="single" w:sz="4" w:space="0" w:color="auto"/>
            </w:tcBorders>
            <w:shd w:val="clear" w:color="auto" w:fill="auto"/>
            <w:noWrap/>
            <w:vAlign w:val="center"/>
            <w:hideMark/>
          </w:tcPr>
          <w:p w14:paraId="4A4DE928" w14:textId="77777777" w:rsidR="00454513" w:rsidRPr="00454513" w:rsidRDefault="00454513" w:rsidP="00454513">
            <w:pPr>
              <w:widowControl/>
              <w:autoSpaceDE/>
              <w:autoSpaceDN/>
              <w:jc w:val="center"/>
              <w:rPr>
                <w:color w:val="000000"/>
                <w:sz w:val="18"/>
                <w:szCs w:val="18"/>
                <w:lang w:bidi="ar-SA"/>
              </w:rPr>
            </w:pPr>
            <w:r w:rsidRPr="00454513">
              <w:rPr>
                <w:color w:val="000000"/>
                <w:sz w:val="18"/>
                <w:szCs w:val="18"/>
                <w:lang w:bidi="ar-SA"/>
              </w:rPr>
              <w:t>0,000</w:t>
            </w:r>
          </w:p>
        </w:tc>
        <w:tc>
          <w:tcPr>
            <w:tcW w:w="221" w:type="pct"/>
            <w:tcBorders>
              <w:top w:val="nil"/>
              <w:left w:val="nil"/>
              <w:bottom w:val="single" w:sz="4" w:space="0" w:color="auto"/>
              <w:right w:val="single" w:sz="4" w:space="0" w:color="auto"/>
            </w:tcBorders>
            <w:shd w:val="clear" w:color="auto" w:fill="auto"/>
            <w:noWrap/>
            <w:vAlign w:val="center"/>
            <w:hideMark/>
          </w:tcPr>
          <w:p w14:paraId="29F674E8" w14:textId="77777777" w:rsidR="00454513" w:rsidRPr="00454513" w:rsidRDefault="00454513" w:rsidP="00454513">
            <w:pPr>
              <w:widowControl/>
              <w:autoSpaceDE/>
              <w:autoSpaceDN/>
              <w:jc w:val="center"/>
              <w:rPr>
                <w:color w:val="000000"/>
                <w:sz w:val="18"/>
                <w:szCs w:val="18"/>
                <w:lang w:bidi="ar-SA"/>
              </w:rPr>
            </w:pPr>
            <w:r w:rsidRPr="00454513">
              <w:rPr>
                <w:color w:val="000000"/>
                <w:sz w:val="18"/>
                <w:szCs w:val="18"/>
                <w:lang w:bidi="ar-SA"/>
              </w:rPr>
              <w:t>0,000</w:t>
            </w:r>
          </w:p>
        </w:tc>
        <w:tc>
          <w:tcPr>
            <w:tcW w:w="232" w:type="pct"/>
            <w:tcBorders>
              <w:top w:val="nil"/>
              <w:left w:val="nil"/>
              <w:bottom w:val="single" w:sz="4" w:space="0" w:color="auto"/>
              <w:right w:val="single" w:sz="4" w:space="0" w:color="auto"/>
            </w:tcBorders>
            <w:shd w:val="clear" w:color="auto" w:fill="auto"/>
            <w:noWrap/>
            <w:vAlign w:val="center"/>
            <w:hideMark/>
          </w:tcPr>
          <w:p w14:paraId="6EEFA5CB" w14:textId="77777777" w:rsidR="00454513" w:rsidRPr="00454513" w:rsidRDefault="00454513" w:rsidP="00454513">
            <w:pPr>
              <w:widowControl/>
              <w:autoSpaceDE/>
              <w:autoSpaceDN/>
              <w:jc w:val="center"/>
              <w:rPr>
                <w:color w:val="000000"/>
                <w:sz w:val="18"/>
                <w:szCs w:val="18"/>
                <w:lang w:bidi="ar-SA"/>
              </w:rPr>
            </w:pPr>
            <w:r w:rsidRPr="00454513">
              <w:rPr>
                <w:color w:val="000000"/>
                <w:sz w:val="18"/>
                <w:szCs w:val="18"/>
                <w:lang w:bidi="ar-SA"/>
              </w:rPr>
              <w:t>0,000</w:t>
            </w:r>
          </w:p>
        </w:tc>
      </w:tr>
      <w:tr w:rsidR="00454513" w:rsidRPr="00454513" w14:paraId="70BB7CAC" w14:textId="77777777" w:rsidTr="00454513">
        <w:trPr>
          <w:trHeight w:val="20"/>
        </w:trPr>
        <w:tc>
          <w:tcPr>
            <w:tcW w:w="168" w:type="pct"/>
            <w:tcBorders>
              <w:top w:val="nil"/>
              <w:left w:val="single" w:sz="4" w:space="0" w:color="auto"/>
              <w:bottom w:val="single" w:sz="4" w:space="0" w:color="auto"/>
              <w:right w:val="single" w:sz="4" w:space="0" w:color="auto"/>
            </w:tcBorders>
            <w:shd w:val="clear" w:color="auto" w:fill="auto"/>
            <w:noWrap/>
            <w:vAlign w:val="center"/>
            <w:hideMark/>
          </w:tcPr>
          <w:p w14:paraId="0E8D7F8C" w14:textId="77777777" w:rsidR="00454513" w:rsidRPr="00454513" w:rsidRDefault="00454513" w:rsidP="00073D03">
            <w:pPr>
              <w:widowControl/>
              <w:autoSpaceDE/>
              <w:autoSpaceDN/>
              <w:jc w:val="center"/>
              <w:rPr>
                <w:color w:val="000000"/>
                <w:sz w:val="18"/>
                <w:szCs w:val="18"/>
                <w:lang w:bidi="ar-SA"/>
              </w:rPr>
            </w:pPr>
            <w:r w:rsidRPr="00454513">
              <w:rPr>
                <w:color w:val="000000"/>
                <w:sz w:val="18"/>
                <w:szCs w:val="18"/>
                <w:lang w:bidi="ar-SA"/>
              </w:rPr>
              <w:t>3</w:t>
            </w:r>
          </w:p>
        </w:tc>
        <w:tc>
          <w:tcPr>
            <w:tcW w:w="1701" w:type="pct"/>
            <w:tcBorders>
              <w:top w:val="nil"/>
              <w:left w:val="nil"/>
              <w:bottom w:val="single" w:sz="4" w:space="0" w:color="auto"/>
              <w:right w:val="single" w:sz="4" w:space="0" w:color="auto"/>
            </w:tcBorders>
            <w:shd w:val="clear" w:color="auto" w:fill="auto"/>
            <w:noWrap/>
            <w:vAlign w:val="center"/>
            <w:hideMark/>
          </w:tcPr>
          <w:p w14:paraId="6562D1A2" w14:textId="77777777" w:rsidR="00454513" w:rsidRPr="00454513" w:rsidRDefault="00454513" w:rsidP="00073D03">
            <w:pPr>
              <w:widowControl/>
              <w:autoSpaceDE/>
              <w:autoSpaceDN/>
              <w:rPr>
                <w:color w:val="000000"/>
                <w:sz w:val="18"/>
                <w:szCs w:val="18"/>
                <w:lang w:bidi="ar-SA"/>
              </w:rPr>
            </w:pPr>
            <w:r w:rsidRPr="00454513">
              <w:rPr>
                <w:color w:val="000000"/>
                <w:sz w:val="18"/>
                <w:szCs w:val="18"/>
                <w:lang w:bidi="ar-SA"/>
              </w:rPr>
              <w:t>Семеновская средняя школа</w:t>
            </w:r>
          </w:p>
        </w:tc>
        <w:tc>
          <w:tcPr>
            <w:tcW w:w="248" w:type="pct"/>
            <w:tcBorders>
              <w:top w:val="nil"/>
              <w:left w:val="nil"/>
              <w:bottom w:val="single" w:sz="4" w:space="0" w:color="auto"/>
              <w:right w:val="single" w:sz="4" w:space="0" w:color="auto"/>
            </w:tcBorders>
            <w:shd w:val="clear" w:color="auto" w:fill="auto"/>
            <w:noWrap/>
            <w:vAlign w:val="center"/>
          </w:tcPr>
          <w:p w14:paraId="23B9C318" w14:textId="77777777" w:rsidR="00454513" w:rsidRPr="00454513" w:rsidRDefault="00454513" w:rsidP="00454513">
            <w:pPr>
              <w:widowControl/>
              <w:autoSpaceDE/>
              <w:autoSpaceDN/>
              <w:jc w:val="center"/>
              <w:rPr>
                <w:color w:val="000000"/>
                <w:sz w:val="18"/>
                <w:szCs w:val="18"/>
                <w:lang w:bidi="ar-SA"/>
              </w:rPr>
            </w:pPr>
            <w:r w:rsidRPr="00454513">
              <w:rPr>
                <w:color w:val="000000"/>
                <w:sz w:val="18"/>
                <w:szCs w:val="18"/>
                <w:lang w:bidi="ar-SA"/>
              </w:rPr>
              <w:t>0,000</w:t>
            </w:r>
          </w:p>
        </w:tc>
        <w:tc>
          <w:tcPr>
            <w:tcW w:w="220" w:type="pct"/>
            <w:tcBorders>
              <w:top w:val="nil"/>
              <w:left w:val="nil"/>
              <w:bottom w:val="single" w:sz="4" w:space="0" w:color="auto"/>
              <w:right w:val="single" w:sz="4" w:space="0" w:color="auto"/>
            </w:tcBorders>
            <w:shd w:val="clear" w:color="auto" w:fill="auto"/>
            <w:noWrap/>
            <w:vAlign w:val="center"/>
            <w:hideMark/>
          </w:tcPr>
          <w:p w14:paraId="287E2D63" w14:textId="77777777" w:rsidR="00454513" w:rsidRPr="00454513" w:rsidRDefault="00454513" w:rsidP="00454513">
            <w:pPr>
              <w:widowControl/>
              <w:autoSpaceDE/>
              <w:autoSpaceDN/>
              <w:jc w:val="center"/>
              <w:rPr>
                <w:color w:val="000000"/>
                <w:sz w:val="18"/>
                <w:szCs w:val="18"/>
                <w:lang w:bidi="ar-SA"/>
              </w:rPr>
            </w:pPr>
            <w:r w:rsidRPr="00454513">
              <w:rPr>
                <w:color w:val="000000"/>
                <w:sz w:val="18"/>
                <w:szCs w:val="18"/>
                <w:lang w:bidi="ar-SA"/>
              </w:rPr>
              <w:t>0,000</w:t>
            </w:r>
          </w:p>
        </w:tc>
        <w:tc>
          <w:tcPr>
            <w:tcW w:w="221" w:type="pct"/>
            <w:tcBorders>
              <w:top w:val="nil"/>
              <w:left w:val="nil"/>
              <w:bottom w:val="single" w:sz="4" w:space="0" w:color="auto"/>
              <w:right w:val="single" w:sz="4" w:space="0" w:color="auto"/>
            </w:tcBorders>
            <w:shd w:val="clear" w:color="auto" w:fill="auto"/>
            <w:noWrap/>
            <w:vAlign w:val="center"/>
            <w:hideMark/>
          </w:tcPr>
          <w:p w14:paraId="0B9FF540" w14:textId="77777777" w:rsidR="00454513" w:rsidRPr="00454513" w:rsidRDefault="00454513" w:rsidP="00454513">
            <w:pPr>
              <w:widowControl/>
              <w:autoSpaceDE/>
              <w:autoSpaceDN/>
              <w:jc w:val="center"/>
              <w:rPr>
                <w:color w:val="000000"/>
                <w:sz w:val="18"/>
                <w:szCs w:val="18"/>
                <w:lang w:bidi="ar-SA"/>
              </w:rPr>
            </w:pPr>
            <w:r w:rsidRPr="00454513">
              <w:rPr>
                <w:color w:val="000000"/>
                <w:sz w:val="18"/>
                <w:szCs w:val="18"/>
                <w:lang w:bidi="ar-SA"/>
              </w:rPr>
              <w:t>0,000</w:t>
            </w:r>
          </w:p>
        </w:tc>
        <w:tc>
          <w:tcPr>
            <w:tcW w:w="221" w:type="pct"/>
            <w:tcBorders>
              <w:top w:val="nil"/>
              <w:left w:val="nil"/>
              <w:bottom w:val="single" w:sz="4" w:space="0" w:color="auto"/>
              <w:right w:val="single" w:sz="4" w:space="0" w:color="auto"/>
            </w:tcBorders>
            <w:shd w:val="clear" w:color="auto" w:fill="auto"/>
            <w:noWrap/>
            <w:vAlign w:val="center"/>
            <w:hideMark/>
          </w:tcPr>
          <w:p w14:paraId="12905A44" w14:textId="77777777" w:rsidR="00454513" w:rsidRPr="00454513" w:rsidRDefault="00454513" w:rsidP="00454513">
            <w:pPr>
              <w:widowControl/>
              <w:autoSpaceDE/>
              <w:autoSpaceDN/>
              <w:jc w:val="center"/>
              <w:rPr>
                <w:color w:val="000000"/>
                <w:sz w:val="18"/>
                <w:szCs w:val="18"/>
                <w:lang w:bidi="ar-SA"/>
              </w:rPr>
            </w:pPr>
            <w:r w:rsidRPr="00454513">
              <w:rPr>
                <w:color w:val="000000"/>
                <w:sz w:val="18"/>
                <w:szCs w:val="18"/>
                <w:lang w:bidi="ar-SA"/>
              </w:rPr>
              <w:t>0,000</w:t>
            </w:r>
          </w:p>
        </w:tc>
        <w:tc>
          <w:tcPr>
            <w:tcW w:w="221" w:type="pct"/>
            <w:tcBorders>
              <w:top w:val="nil"/>
              <w:left w:val="nil"/>
              <w:bottom w:val="single" w:sz="4" w:space="0" w:color="auto"/>
              <w:right w:val="single" w:sz="4" w:space="0" w:color="auto"/>
            </w:tcBorders>
            <w:shd w:val="clear" w:color="auto" w:fill="auto"/>
            <w:noWrap/>
            <w:vAlign w:val="center"/>
            <w:hideMark/>
          </w:tcPr>
          <w:p w14:paraId="46E39727" w14:textId="77777777" w:rsidR="00454513" w:rsidRPr="00454513" w:rsidRDefault="00454513" w:rsidP="00454513">
            <w:pPr>
              <w:widowControl/>
              <w:autoSpaceDE/>
              <w:autoSpaceDN/>
              <w:jc w:val="center"/>
              <w:rPr>
                <w:color w:val="000000"/>
                <w:sz w:val="18"/>
                <w:szCs w:val="18"/>
                <w:lang w:bidi="ar-SA"/>
              </w:rPr>
            </w:pPr>
            <w:r w:rsidRPr="00454513">
              <w:rPr>
                <w:color w:val="000000"/>
                <w:sz w:val="18"/>
                <w:szCs w:val="18"/>
                <w:lang w:bidi="ar-SA"/>
              </w:rPr>
              <w:t>0,000</w:t>
            </w:r>
          </w:p>
        </w:tc>
        <w:tc>
          <w:tcPr>
            <w:tcW w:w="221" w:type="pct"/>
            <w:tcBorders>
              <w:top w:val="nil"/>
              <w:left w:val="nil"/>
              <w:bottom w:val="single" w:sz="4" w:space="0" w:color="auto"/>
              <w:right w:val="single" w:sz="4" w:space="0" w:color="auto"/>
            </w:tcBorders>
            <w:shd w:val="clear" w:color="auto" w:fill="auto"/>
            <w:noWrap/>
            <w:vAlign w:val="center"/>
            <w:hideMark/>
          </w:tcPr>
          <w:p w14:paraId="242A92B4" w14:textId="77777777" w:rsidR="00454513" w:rsidRPr="00454513" w:rsidRDefault="00454513" w:rsidP="00454513">
            <w:pPr>
              <w:widowControl/>
              <w:autoSpaceDE/>
              <w:autoSpaceDN/>
              <w:jc w:val="center"/>
              <w:rPr>
                <w:color w:val="000000"/>
                <w:sz w:val="18"/>
                <w:szCs w:val="18"/>
                <w:lang w:bidi="ar-SA"/>
              </w:rPr>
            </w:pPr>
            <w:r w:rsidRPr="00454513">
              <w:rPr>
                <w:color w:val="000000"/>
                <w:sz w:val="18"/>
                <w:szCs w:val="18"/>
                <w:lang w:bidi="ar-SA"/>
              </w:rPr>
              <w:t>0,000</w:t>
            </w:r>
          </w:p>
        </w:tc>
        <w:tc>
          <w:tcPr>
            <w:tcW w:w="221" w:type="pct"/>
            <w:tcBorders>
              <w:top w:val="nil"/>
              <w:left w:val="nil"/>
              <w:bottom w:val="single" w:sz="4" w:space="0" w:color="auto"/>
              <w:right w:val="single" w:sz="4" w:space="0" w:color="auto"/>
            </w:tcBorders>
            <w:shd w:val="clear" w:color="auto" w:fill="auto"/>
            <w:noWrap/>
            <w:vAlign w:val="center"/>
            <w:hideMark/>
          </w:tcPr>
          <w:p w14:paraId="104ACD93" w14:textId="77777777" w:rsidR="00454513" w:rsidRPr="00454513" w:rsidRDefault="00454513" w:rsidP="00454513">
            <w:pPr>
              <w:widowControl/>
              <w:autoSpaceDE/>
              <w:autoSpaceDN/>
              <w:jc w:val="center"/>
              <w:rPr>
                <w:color w:val="000000"/>
                <w:sz w:val="18"/>
                <w:szCs w:val="18"/>
                <w:lang w:bidi="ar-SA"/>
              </w:rPr>
            </w:pPr>
            <w:r w:rsidRPr="00454513">
              <w:rPr>
                <w:color w:val="000000"/>
                <w:sz w:val="18"/>
                <w:szCs w:val="18"/>
                <w:lang w:bidi="ar-SA"/>
              </w:rPr>
              <w:t>0,000</w:t>
            </w:r>
          </w:p>
        </w:tc>
        <w:tc>
          <w:tcPr>
            <w:tcW w:w="221" w:type="pct"/>
            <w:tcBorders>
              <w:top w:val="nil"/>
              <w:left w:val="nil"/>
              <w:bottom w:val="single" w:sz="4" w:space="0" w:color="auto"/>
              <w:right w:val="single" w:sz="4" w:space="0" w:color="auto"/>
            </w:tcBorders>
            <w:shd w:val="clear" w:color="auto" w:fill="auto"/>
            <w:noWrap/>
            <w:vAlign w:val="center"/>
            <w:hideMark/>
          </w:tcPr>
          <w:p w14:paraId="20BD2D23" w14:textId="77777777" w:rsidR="00454513" w:rsidRPr="00454513" w:rsidRDefault="00454513" w:rsidP="00454513">
            <w:pPr>
              <w:widowControl/>
              <w:autoSpaceDE/>
              <w:autoSpaceDN/>
              <w:jc w:val="center"/>
              <w:rPr>
                <w:color w:val="000000"/>
                <w:sz w:val="18"/>
                <w:szCs w:val="18"/>
                <w:lang w:bidi="ar-SA"/>
              </w:rPr>
            </w:pPr>
            <w:r w:rsidRPr="00454513">
              <w:rPr>
                <w:color w:val="000000"/>
                <w:sz w:val="18"/>
                <w:szCs w:val="18"/>
                <w:lang w:bidi="ar-SA"/>
              </w:rPr>
              <w:t>0,000</w:t>
            </w:r>
          </w:p>
        </w:tc>
        <w:tc>
          <w:tcPr>
            <w:tcW w:w="221" w:type="pct"/>
            <w:tcBorders>
              <w:top w:val="nil"/>
              <w:left w:val="nil"/>
              <w:bottom w:val="single" w:sz="4" w:space="0" w:color="auto"/>
              <w:right w:val="single" w:sz="4" w:space="0" w:color="auto"/>
            </w:tcBorders>
            <w:shd w:val="clear" w:color="auto" w:fill="auto"/>
            <w:noWrap/>
            <w:vAlign w:val="center"/>
            <w:hideMark/>
          </w:tcPr>
          <w:p w14:paraId="14795C0D" w14:textId="77777777" w:rsidR="00454513" w:rsidRPr="00454513" w:rsidRDefault="00454513" w:rsidP="00454513">
            <w:pPr>
              <w:widowControl/>
              <w:autoSpaceDE/>
              <w:autoSpaceDN/>
              <w:jc w:val="center"/>
              <w:rPr>
                <w:color w:val="000000"/>
                <w:sz w:val="18"/>
                <w:szCs w:val="18"/>
                <w:lang w:bidi="ar-SA"/>
              </w:rPr>
            </w:pPr>
            <w:r w:rsidRPr="00454513">
              <w:rPr>
                <w:color w:val="000000"/>
                <w:sz w:val="18"/>
                <w:szCs w:val="18"/>
                <w:lang w:bidi="ar-SA"/>
              </w:rPr>
              <w:t>0,000</w:t>
            </w:r>
          </w:p>
        </w:tc>
        <w:tc>
          <w:tcPr>
            <w:tcW w:w="221" w:type="pct"/>
            <w:tcBorders>
              <w:top w:val="nil"/>
              <w:left w:val="nil"/>
              <w:bottom w:val="single" w:sz="4" w:space="0" w:color="auto"/>
              <w:right w:val="single" w:sz="4" w:space="0" w:color="auto"/>
            </w:tcBorders>
            <w:shd w:val="clear" w:color="auto" w:fill="auto"/>
            <w:noWrap/>
            <w:vAlign w:val="center"/>
            <w:hideMark/>
          </w:tcPr>
          <w:p w14:paraId="0ECD2B61" w14:textId="77777777" w:rsidR="00454513" w:rsidRPr="00454513" w:rsidRDefault="00454513" w:rsidP="00454513">
            <w:pPr>
              <w:widowControl/>
              <w:autoSpaceDE/>
              <w:autoSpaceDN/>
              <w:jc w:val="center"/>
              <w:rPr>
                <w:color w:val="000000"/>
                <w:sz w:val="18"/>
                <w:szCs w:val="18"/>
                <w:lang w:bidi="ar-SA"/>
              </w:rPr>
            </w:pPr>
            <w:r w:rsidRPr="00454513">
              <w:rPr>
                <w:color w:val="000000"/>
                <w:sz w:val="18"/>
                <w:szCs w:val="18"/>
                <w:lang w:bidi="ar-SA"/>
              </w:rPr>
              <w:t>0,000</w:t>
            </w:r>
          </w:p>
        </w:tc>
        <w:tc>
          <w:tcPr>
            <w:tcW w:w="221" w:type="pct"/>
            <w:tcBorders>
              <w:top w:val="nil"/>
              <w:left w:val="nil"/>
              <w:bottom w:val="single" w:sz="4" w:space="0" w:color="auto"/>
              <w:right w:val="single" w:sz="4" w:space="0" w:color="auto"/>
            </w:tcBorders>
            <w:shd w:val="clear" w:color="auto" w:fill="auto"/>
            <w:noWrap/>
            <w:vAlign w:val="center"/>
            <w:hideMark/>
          </w:tcPr>
          <w:p w14:paraId="7005D4BE" w14:textId="77777777" w:rsidR="00454513" w:rsidRPr="00454513" w:rsidRDefault="00454513" w:rsidP="00454513">
            <w:pPr>
              <w:widowControl/>
              <w:autoSpaceDE/>
              <w:autoSpaceDN/>
              <w:jc w:val="center"/>
              <w:rPr>
                <w:color w:val="000000"/>
                <w:sz w:val="18"/>
                <w:szCs w:val="18"/>
                <w:lang w:bidi="ar-SA"/>
              </w:rPr>
            </w:pPr>
            <w:r w:rsidRPr="00454513">
              <w:rPr>
                <w:color w:val="000000"/>
                <w:sz w:val="18"/>
                <w:szCs w:val="18"/>
                <w:lang w:bidi="ar-SA"/>
              </w:rPr>
              <w:t>0,000</w:t>
            </w:r>
          </w:p>
        </w:tc>
        <w:tc>
          <w:tcPr>
            <w:tcW w:w="221" w:type="pct"/>
            <w:tcBorders>
              <w:top w:val="nil"/>
              <w:left w:val="nil"/>
              <w:bottom w:val="single" w:sz="4" w:space="0" w:color="auto"/>
              <w:right w:val="single" w:sz="4" w:space="0" w:color="auto"/>
            </w:tcBorders>
            <w:shd w:val="clear" w:color="auto" w:fill="auto"/>
            <w:noWrap/>
            <w:vAlign w:val="center"/>
            <w:hideMark/>
          </w:tcPr>
          <w:p w14:paraId="2ABF792E" w14:textId="77777777" w:rsidR="00454513" w:rsidRPr="00454513" w:rsidRDefault="00454513" w:rsidP="00454513">
            <w:pPr>
              <w:widowControl/>
              <w:autoSpaceDE/>
              <w:autoSpaceDN/>
              <w:jc w:val="center"/>
              <w:rPr>
                <w:color w:val="000000"/>
                <w:sz w:val="18"/>
                <w:szCs w:val="18"/>
                <w:lang w:bidi="ar-SA"/>
              </w:rPr>
            </w:pPr>
            <w:r w:rsidRPr="00454513">
              <w:rPr>
                <w:color w:val="000000"/>
                <w:sz w:val="18"/>
                <w:szCs w:val="18"/>
                <w:lang w:bidi="ar-SA"/>
              </w:rPr>
              <w:t>0,000</w:t>
            </w:r>
          </w:p>
        </w:tc>
        <w:tc>
          <w:tcPr>
            <w:tcW w:w="221" w:type="pct"/>
            <w:tcBorders>
              <w:top w:val="nil"/>
              <w:left w:val="nil"/>
              <w:bottom w:val="single" w:sz="4" w:space="0" w:color="auto"/>
              <w:right w:val="single" w:sz="4" w:space="0" w:color="auto"/>
            </w:tcBorders>
            <w:shd w:val="clear" w:color="auto" w:fill="auto"/>
            <w:noWrap/>
            <w:vAlign w:val="center"/>
            <w:hideMark/>
          </w:tcPr>
          <w:p w14:paraId="0E98B2CE" w14:textId="77777777" w:rsidR="00454513" w:rsidRPr="00454513" w:rsidRDefault="00454513" w:rsidP="00454513">
            <w:pPr>
              <w:widowControl/>
              <w:autoSpaceDE/>
              <w:autoSpaceDN/>
              <w:jc w:val="center"/>
              <w:rPr>
                <w:color w:val="000000"/>
                <w:sz w:val="18"/>
                <w:szCs w:val="18"/>
                <w:lang w:bidi="ar-SA"/>
              </w:rPr>
            </w:pPr>
            <w:r w:rsidRPr="00454513">
              <w:rPr>
                <w:color w:val="000000"/>
                <w:sz w:val="18"/>
                <w:szCs w:val="18"/>
                <w:lang w:bidi="ar-SA"/>
              </w:rPr>
              <w:t>0,000</w:t>
            </w:r>
          </w:p>
        </w:tc>
        <w:tc>
          <w:tcPr>
            <w:tcW w:w="232" w:type="pct"/>
            <w:tcBorders>
              <w:top w:val="nil"/>
              <w:left w:val="nil"/>
              <w:bottom w:val="single" w:sz="4" w:space="0" w:color="auto"/>
              <w:right w:val="single" w:sz="4" w:space="0" w:color="auto"/>
            </w:tcBorders>
            <w:shd w:val="clear" w:color="auto" w:fill="auto"/>
            <w:noWrap/>
            <w:vAlign w:val="center"/>
            <w:hideMark/>
          </w:tcPr>
          <w:p w14:paraId="13103B31" w14:textId="77777777" w:rsidR="00454513" w:rsidRPr="00454513" w:rsidRDefault="00454513" w:rsidP="00454513">
            <w:pPr>
              <w:widowControl/>
              <w:autoSpaceDE/>
              <w:autoSpaceDN/>
              <w:jc w:val="center"/>
              <w:rPr>
                <w:color w:val="000000"/>
                <w:sz w:val="18"/>
                <w:szCs w:val="18"/>
                <w:lang w:bidi="ar-SA"/>
              </w:rPr>
            </w:pPr>
            <w:r w:rsidRPr="00454513">
              <w:rPr>
                <w:color w:val="000000"/>
                <w:sz w:val="18"/>
                <w:szCs w:val="18"/>
                <w:lang w:bidi="ar-SA"/>
              </w:rPr>
              <w:t>0,000</w:t>
            </w:r>
          </w:p>
        </w:tc>
      </w:tr>
    </w:tbl>
    <w:p w14:paraId="63AAC353" w14:textId="77777777" w:rsidR="006A5B19" w:rsidRDefault="006A5B19" w:rsidP="008C04DA">
      <w:pPr>
        <w:pStyle w:val="a5"/>
        <w:sectPr w:rsidR="006A5B19" w:rsidSect="0071737E">
          <w:type w:val="nextColumn"/>
          <w:pgSz w:w="16840" w:h="11900" w:orient="landscape"/>
          <w:pgMar w:top="1134" w:right="851" w:bottom="1134" w:left="1134" w:header="714" w:footer="1049" w:gutter="0"/>
          <w:pgBorders w:offsetFrom="page">
            <w:top w:val="single" w:sz="4" w:space="24" w:color="auto"/>
            <w:left w:val="single" w:sz="4" w:space="24" w:color="auto"/>
            <w:bottom w:val="single" w:sz="4" w:space="24" w:color="auto"/>
            <w:right w:val="single" w:sz="4" w:space="24" w:color="auto"/>
          </w:pgBorders>
          <w:cols w:space="720"/>
        </w:sectPr>
      </w:pPr>
    </w:p>
    <w:p w14:paraId="29143646" w14:textId="77777777" w:rsidR="008C04DA" w:rsidRPr="00176CE0" w:rsidRDefault="008C04DA" w:rsidP="00F160E1">
      <w:pPr>
        <w:pStyle w:val="21"/>
        <w:numPr>
          <w:ilvl w:val="0"/>
          <w:numId w:val="50"/>
        </w:numPr>
      </w:pPr>
      <w:bookmarkStart w:id="559" w:name="_Toc24969669"/>
      <w:bookmarkStart w:id="560" w:name="_Toc35508074"/>
      <w:bookmarkStart w:id="561" w:name="_Toc107357074"/>
      <w:r w:rsidRPr="00176CE0">
        <w:lastRenderedPageBreak/>
        <w:t>обоснование выбора приоритетного варианта перспективного развития систем теплоснабжения поселения, городского округа, города федерального значения на основе анализа ценовых (тарифных) последствий для потребителей, а в ценовых зонах теплоснабжения - на основе анализа ценовых (тарифных) последствий для потребителей, возникших при осуществлении регулируемых видов деятельности, и индикаторов развития систем теплоснабжения поселения, городского округа, города федерального значения.</w:t>
      </w:r>
      <w:bookmarkEnd w:id="559"/>
      <w:bookmarkEnd w:id="560"/>
      <w:bookmarkEnd w:id="561"/>
    </w:p>
    <w:p w14:paraId="0772DD38" w14:textId="77777777" w:rsidR="006A5B19" w:rsidRPr="002E2E9C" w:rsidRDefault="006A5B19" w:rsidP="006A5B19">
      <w:pPr>
        <w:pStyle w:val="a5"/>
      </w:pPr>
      <w:r w:rsidRPr="002E2E9C">
        <w:t>Обоснованием выбора приоритетного варианта перспективного развития системы теплоснабжения является, то, что его реализация решает имеющиеся задачи и проблемы в системе теплоснабжении. Решение путем реализации иных вариантов развития системы теплоснабжения, кроме предлагаемого – является невозможным.</w:t>
      </w:r>
    </w:p>
    <w:p w14:paraId="5C9D7340" w14:textId="77777777" w:rsidR="008C04DA" w:rsidRPr="003E3F1B" w:rsidRDefault="008C04DA" w:rsidP="00B616E7">
      <w:pPr>
        <w:pStyle w:val="a5"/>
        <w:sectPr w:rsidR="008C04DA" w:rsidRPr="003E3F1B" w:rsidSect="0071737E">
          <w:headerReference w:type="default" r:id="rId97"/>
          <w:type w:val="nextColumn"/>
          <w:pgSz w:w="11900" w:h="16840"/>
          <w:pgMar w:top="1134" w:right="851" w:bottom="1134" w:left="1134" w:header="714" w:footer="1051" w:gutter="0"/>
          <w:pgBorders w:offsetFrom="page">
            <w:top w:val="single" w:sz="4" w:space="24" w:color="auto"/>
            <w:left w:val="single" w:sz="4" w:space="24" w:color="auto"/>
            <w:bottom w:val="single" w:sz="4" w:space="24" w:color="auto"/>
            <w:right w:val="single" w:sz="4" w:space="24" w:color="auto"/>
          </w:pgBorders>
          <w:cols w:space="720"/>
        </w:sectPr>
      </w:pPr>
    </w:p>
    <w:p w14:paraId="1F5B4A26" w14:textId="77777777" w:rsidR="000F5869" w:rsidRPr="000928A6" w:rsidRDefault="000243DC" w:rsidP="000928A6">
      <w:pPr>
        <w:pStyle w:val="1"/>
      </w:pPr>
      <w:bookmarkStart w:id="562" w:name="_Toc107357075"/>
      <w:r w:rsidRPr="000928A6">
        <w:lastRenderedPageBreak/>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bookmarkEnd w:id="562"/>
    </w:p>
    <w:p w14:paraId="0C385CDD" w14:textId="77777777" w:rsidR="008C04DA" w:rsidRPr="00176CE0" w:rsidRDefault="008C04DA" w:rsidP="00F160E1">
      <w:pPr>
        <w:pStyle w:val="21"/>
        <w:numPr>
          <w:ilvl w:val="0"/>
          <w:numId w:val="21"/>
        </w:numPr>
      </w:pPr>
      <w:bookmarkStart w:id="563" w:name="_Toc24969671"/>
      <w:bookmarkStart w:id="564" w:name="_Toc35508076"/>
      <w:bookmarkStart w:id="565" w:name="_Toc107357076"/>
      <w:r w:rsidRPr="00176CE0">
        <w:t>расчетную величину нормативных потерь (в ценовых зонах теплоснабжения - расчетную величину плановых потерь, определяемых в соответствии с методическими указаниями по разработке схем теплоснабжения) теплоносителя в тепловых сетях в зонах действия источников тепловой энергии;</w:t>
      </w:r>
      <w:bookmarkEnd w:id="563"/>
      <w:bookmarkEnd w:id="564"/>
      <w:bookmarkEnd w:id="565"/>
    </w:p>
    <w:p w14:paraId="694F4194" w14:textId="77777777" w:rsidR="000F5869" w:rsidRPr="003E3F1B" w:rsidRDefault="000243DC" w:rsidP="00EE4DA4">
      <w:pPr>
        <w:pStyle w:val="a5"/>
      </w:pPr>
      <w:r w:rsidRPr="003E3F1B">
        <w:t>Баланс производительности водоподготовительных установок складывается из нижеприведенных статей:</w:t>
      </w:r>
    </w:p>
    <w:p w14:paraId="2093CCEB" w14:textId="77777777" w:rsidR="000F5869" w:rsidRPr="00B616E7" w:rsidRDefault="000243DC" w:rsidP="00F160E1">
      <w:pPr>
        <w:pStyle w:val="a5"/>
        <w:numPr>
          <w:ilvl w:val="0"/>
          <w:numId w:val="10"/>
        </w:numPr>
        <w:spacing w:before="0"/>
      </w:pPr>
      <w:r w:rsidRPr="00B616E7">
        <w:t xml:space="preserve">объем воды на заполнение наружных тепловой сети, </w:t>
      </w:r>
      <w:r w:rsidR="001526B4">
        <w:t>м³</w:t>
      </w:r>
      <w:r w:rsidRPr="00B616E7">
        <w:t>;</w:t>
      </w:r>
    </w:p>
    <w:p w14:paraId="61291A67" w14:textId="77777777" w:rsidR="000F5869" w:rsidRPr="00B616E7" w:rsidRDefault="000243DC" w:rsidP="00F160E1">
      <w:pPr>
        <w:pStyle w:val="a5"/>
        <w:numPr>
          <w:ilvl w:val="0"/>
          <w:numId w:val="10"/>
        </w:numPr>
        <w:spacing w:before="0"/>
      </w:pPr>
      <w:r w:rsidRPr="00B616E7">
        <w:t xml:space="preserve">объем воды на подпитку системы теплоснабжения, </w:t>
      </w:r>
      <w:r w:rsidR="001526B4">
        <w:t>м³</w:t>
      </w:r>
      <w:r w:rsidRPr="00B616E7">
        <w:t>;</w:t>
      </w:r>
    </w:p>
    <w:p w14:paraId="00E6C2C1" w14:textId="77777777" w:rsidR="000F5869" w:rsidRPr="00B616E7" w:rsidRDefault="000243DC" w:rsidP="00F160E1">
      <w:pPr>
        <w:pStyle w:val="a5"/>
        <w:numPr>
          <w:ilvl w:val="0"/>
          <w:numId w:val="10"/>
        </w:numPr>
        <w:spacing w:before="0"/>
      </w:pPr>
      <w:r w:rsidRPr="00B616E7">
        <w:t xml:space="preserve">объем воды на собственные нужды котельной, </w:t>
      </w:r>
      <w:r w:rsidR="001526B4">
        <w:t>м³</w:t>
      </w:r>
      <w:r w:rsidRPr="00B616E7">
        <w:t>;</w:t>
      </w:r>
    </w:p>
    <w:p w14:paraId="2FCA17B8" w14:textId="77777777" w:rsidR="000F5869" w:rsidRPr="00B616E7" w:rsidRDefault="000243DC" w:rsidP="00F160E1">
      <w:pPr>
        <w:pStyle w:val="a5"/>
        <w:numPr>
          <w:ilvl w:val="0"/>
          <w:numId w:val="10"/>
        </w:numPr>
        <w:spacing w:before="0"/>
      </w:pPr>
      <w:r w:rsidRPr="00B616E7">
        <w:t xml:space="preserve">объем воды на заполнение системы отопления (объектов), </w:t>
      </w:r>
      <w:r w:rsidR="001526B4">
        <w:t>м³</w:t>
      </w:r>
      <w:r w:rsidRPr="00B616E7">
        <w:t>;</w:t>
      </w:r>
    </w:p>
    <w:p w14:paraId="76FCAAC2" w14:textId="77777777" w:rsidR="000F5869" w:rsidRPr="00B616E7" w:rsidRDefault="000243DC" w:rsidP="00F160E1">
      <w:pPr>
        <w:pStyle w:val="a5"/>
        <w:numPr>
          <w:ilvl w:val="0"/>
          <w:numId w:val="10"/>
        </w:numPr>
        <w:spacing w:before="0"/>
      </w:pPr>
      <w:r w:rsidRPr="00B616E7">
        <w:t xml:space="preserve">объем воды на горячее теплоснабжение, </w:t>
      </w:r>
      <w:r w:rsidR="001526B4">
        <w:t>м³</w:t>
      </w:r>
      <w:r w:rsidRPr="00B616E7">
        <w:t>;</w:t>
      </w:r>
    </w:p>
    <w:p w14:paraId="562FD3AB" w14:textId="77777777" w:rsidR="000F5869" w:rsidRPr="003E3F1B" w:rsidRDefault="00B616E7" w:rsidP="00EE4DA4">
      <w:pPr>
        <w:pStyle w:val="a5"/>
      </w:pPr>
      <w:r>
        <w:t>Р</w:t>
      </w:r>
      <w:r w:rsidR="000243DC" w:rsidRPr="003E3F1B">
        <w:t>езультаты расчетов по каждому источников тепловой энергии приведены в таблице 6.1.</w:t>
      </w:r>
    </w:p>
    <w:p w14:paraId="03D81AAC" w14:textId="77777777" w:rsidR="000F5869" w:rsidRPr="00501B77" w:rsidRDefault="000243DC" w:rsidP="006801C9">
      <w:pPr>
        <w:pStyle w:val="af6"/>
        <w:rPr>
          <w:rStyle w:val="af5"/>
          <w:b/>
          <w:sz w:val="20"/>
        </w:rPr>
      </w:pPr>
      <w:bookmarkStart w:id="566" w:name="_Toc138344102"/>
      <w:r w:rsidRPr="00501B77">
        <w:rPr>
          <w:rStyle w:val="af5"/>
          <w:b/>
          <w:sz w:val="20"/>
        </w:rPr>
        <w:t>Таблице 6.1</w:t>
      </w:r>
      <w:r w:rsidR="007E6FE0" w:rsidRPr="00501B77">
        <w:rPr>
          <w:rStyle w:val="af5"/>
          <w:b/>
          <w:sz w:val="20"/>
        </w:rPr>
        <w:t xml:space="preserve"> - Расчетная величина нормативных потерь теплоносителя в тепловых сетях в зонах действия источников тепловой энергии</w:t>
      </w:r>
      <w:bookmarkEnd w:id="566"/>
    </w:p>
    <w:tbl>
      <w:tblPr>
        <w:tblW w:w="5000" w:type="pct"/>
        <w:tblLook w:val="04A0" w:firstRow="1" w:lastRow="0" w:firstColumn="1" w:lastColumn="0" w:noHBand="0" w:noVBand="1"/>
      </w:tblPr>
      <w:tblGrid>
        <w:gridCol w:w="766"/>
        <w:gridCol w:w="3556"/>
        <w:gridCol w:w="2107"/>
        <w:gridCol w:w="2081"/>
        <w:gridCol w:w="1621"/>
      </w:tblGrid>
      <w:tr w:rsidR="007E6FE0" w:rsidRPr="00E95CE9" w14:paraId="6BB5134B" w14:textId="77777777" w:rsidTr="007E6FE0">
        <w:trPr>
          <w:trHeight w:val="20"/>
        </w:trPr>
        <w:tc>
          <w:tcPr>
            <w:tcW w:w="3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83D9E8" w14:textId="77777777" w:rsidR="007E6FE0" w:rsidRPr="00E95CE9" w:rsidRDefault="007E6FE0" w:rsidP="00CB6444">
            <w:pPr>
              <w:widowControl/>
              <w:autoSpaceDE/>
              <w:autoSpaceDN/>
              <w:jc w:val="center"/>
              <w:rPr>
                <w:b/>
                <w:bCs/>
                <w:color w:val="000000"/>
                <w:sz w:val="18"/>
                <w:szCs w:val="18"/>
                <w:lang w:bidi="ar-SA"/>
              </w:rPr>
            </w:pPr>
            <w:r w:rsidRPr="00E95CE9">
              <w:rPr>
                <w:b/>
                <w:bCs/>
                <w:color w:val="000000"/>
                <w:sz w:val="18"/>
                <w:szCs w:val="18"/>
                <w:lang w:bidi="ar-SA"/>
              </w:rPr>
              <w:t>№ п/п</w:t>
            </w:r>
          </w:p>
        </w:tc>
        <w:tc>
          <w:tcPr>
            <w:tcW w:w="1755" w:type="pct"/>
            <w:tcBorders>
              <w:top w:val="single" w:sz="4" w:space="0" w:color="auto"/>
              <w:left w:val="nil"/>
              <w:bottom w:val="single" w:sz="4" w:space="0" w:color="auto"/>
              <w:right w:val="single" w:sz="4" w:space="0" w:color="auto"/>
            </w:tcBorders>
            <w:shd w:val="clear" w:color="auto" w:fill="auto"/>
            <w:vAlign w:val="center"/>
            <w:hideMark/>
          </w:tcPr>
          <w:p w14:paraId="214B4D35" w14:textId="77777777" w:rsidR="007E6FE0" w:rsidRPr="00E95CE9" w:rsidRDefault="007E6FE0" w:rsidP="00CB6444">
            <w:pPr>
              <w:widowControl/>
              <w:autoSpaceDE/>
              <w:autoSpaceDN/>
              <w:jc w:val="center"/>
              <w:rPr>
                <w:b/>
                <w:bCs/>
                <w:color w:val="000000"/>
                <w:sz w:val="18"/>
                <w:szCs w:val="18"/>
                <w:lang w:bidi="ar-SA"/>
              </w:rPr>
            </w:pPr>
            <w:r w:rsidRPr="00E95CE9">
              <w:rPr>
                <w:b/>
                <w:bCs/>
                <w:color w:val="000000"/>
                <w:sz w:val="18"/>
                <w:szCs w:val="18"/>
                <w:lang w:bidi="ar-SA"/>
              </w:rPr>
              <w:t xml:space="preserve">   Наименование источника тепловой энергии</w:t>
            </w:r>
          </w:p>
        </w:tc>
        <w:tc>
          <w:tcPr>
            <w:tcW w:w="1040" w:type="pct"/>
            <w:tcBorders>
              <w:top w:val="single" w:sz="4" w:space="0" w:color="auto"/>
              <w:left w:val="nil"/>
              <w:bottom w:val="single" w:sz="4" w:space="0" w:color="auto"/>
              <w:right w:val="single" w:sz="4" w:space="0" w:color="auto"/>
            </w:tcBorders>
            <w:shd w:val="clear" w:color="auto" w:fill="auto"/>
            <w:vAlign w:val="center"/>
            <w:hideMark/>
          </w:tcPr>
          <w:p w14:paraId="60DDBF5F" w14:textId="77777777" w:rsidR="007E6FE0" w:rsidRPr="00E95CE9" w:rsidRDefault="007E6FE0" w:rsidP="00CB6444">
            <w:pPr>
              <w:widowControl/>
              <w:autoSpaceDE/>
              <w:autoSpaceDN/>
              <w:jc w:val="center"/>
              <w:rPr>
                <w:b/>
                <w:bCs/>
                <w:color w:val="000000"/>
                <w:sz w:val="18"/>
                <w:szCs w:val="18"/>
                <w:lang w:bidi="ar-SA"/>
              </w:rPr>
            </w:pPr>
            <w:r w:rsidRPr="00E95CE9">
              <w:rPr>
                <w:b/>
                <w:bCs/>
                <w:color w:val="000000"/>
                <w:sz w:val="18"/>
                <w:szCs w:val="18"/>
                <w:lang w:bidi="ar-SA"/>
              </w:rPr>
              <w:t xml:space="preserve"> Нормативная утечка воды из трубопроводов тепловой сети, м. куб./год (тн/год)</w:t>
            </w:r>
          </w:p>
        </w:tc>
        <w:tc>
          <w:tcPr>
            <w:tcW w:w="1027" w:type="pct"/>
            <w:tcBorders>
              <w:top w:val="single" w:sz="4" w:space="0" w:color="auto"/>
              <w:left w:val="nil"/>
              <w:bottom w:val="single" w:sz="4" w:space="0" w:color="auto"/>
              <w:right w:val="single" w:sz="4" w:space="0" w:color="auto"/>
            </w:tcBorders>
            <w:shd w:val="clear" w:color="auto" w:fill="auto"/>
            <w:vAlign w:val="center"/>
            <w:hideMark/>
          </w:tcPr>
          <w:p w14:paraId="3603868A" w14:textId="77777777" w:rsidR="007E6FE0" w:rsidRPr="00E95CE9" w:rsidRDefault="007E6FE0" w:rsidP="00CB6444">
            <w:pPr>
              <w:widowControl/>
              <w:autoSpaceDE/>
              <w:autoSpaceDN/>
              <w:jc w:val="center"/>
              <w:rPr>
                <w:b/>
                <w:bCs/>
                <w:color w:val="000000"/>
                <w:sz w:val="18"/>
                <w:szCs w:val="18"/>
                <w:lang w:bidi="ar-SA"/>
              </w:rPr>
            </w:pPr>
            <w:r w:rsidRPr="00E95CE9">
              <w:rPr>
                <w:b/>
                <w:bCs/>
                <w:color w:val="000000"/>
                <w:sz w:val="18"/>
                <w:szCs w:val="18"/>
                <w:lang w:bidi="ar-SA"/>
              </w:rPr>
              <w:t>Производительность существующей водоподготовки, м. куб./ч</w:t>
            </w:r>
          </w:p>
        </w:tc>
        <w:tc>
          <w:tcPr>
            <w:tcW w:w="800" w:type="pct"/>
            <w:tcBorders>
              <w:top w:val="single" w:sz="4" w:space="0" w:color="auto"/>
              <w:left w:val="nil"/>
              <w:bottom w:val="single" w:sz="4" w:space="0" w:color="auto"/>
              <w:right w:val="single" w:sz="4" w:space="0" w:color="auto"/>
            </w:tcBorders>
            <w:shd w:val="clear" w:color="auto" w:fill="auto"/>
            <w:vAlign w:val="center"/>
            <w:hideMark/>
          </w:tcPr>
          <w:p w14:paraId="404D2C9B" w14:textId="77777777" w:rsidR="007E6FE0" w:rsidRPr="00E95CE9" w:rsidRDefault="007E6FE0" w:rsidP="00CB6444">
            <w:pPr>
              <w:widowControl/>
              <w:autoSpaceDE/>
              <w:autoSpaceDN/>
              <w:jc w:val="center"/>
              <w:rPr>
                <w:b/>
                <w:bCs/>
                <w:color w:val="000000"/>
                <w:sz w:val="18"/>
                <w:szCs w:val="18"/>
                <w:lang w:bidi="ar-SA"/>
              </w:rPr>
            </w:pPr>
            <w:r w:rsidRPr="00E95CE9">
              <w:rPr>
                <w:b/>
                <w:bCs/>
                <w:color w:val="000000"/>
                <w:sz w:val="18"/>
                <w:szCs w:val="18"/>
                <w:lang w:bidi="ar-SA"/>
              </w:rPr>
              <w:t>Резерв/дефицит в аварийном режиме, м. куб./ч</w:t>
            </w:r>
          </w:p>
        </w:tc>
      </w:tr>
      <w:tr w:rsidR="00E95CE9" w:rsidRPr="00E95CE9" w14:paraId="0752D63B" w14:textId="77777777" w:rsidTr="00454513">
        <w:trPr>
          <w:trHeight w:val="20"/>
        </w:trPr>
        <w:tc>
          <w:tcPr>
            <w:tcW w:w="378" w:type="pct"/>
            <w:tcBorders>
              <w:top w:val="nil"/>
              <w:left w:val="single" w:sz="4" w:space="0" w:color="auto"/>
              <w:bottom w:val="single" w:sz="4" w:space="0" w:color="auto"/>
              <w:right w:val="single" w:sz="4" w:space="0" w:color="auto"/>
            </w:tcBorders>
            <w:shd w:val="clear" w:color="auto" w:fill="auto"/>
            <w:vAlign w:val="center"/>
            <w:hideMark/>
          </w:tcPr>
          <w:p w14:paraId="1CB20E0C" w14:textId="69361356" w:rsidR="00E95CE9" w:rsidRPr="00E95CE9" w:rsidRDefault="00E95CE9" w:rsidP="00E95CE9">
            <w:pPr>
              <w:widowControl/>
              <w:autoSpaceDE/>
              <w:autoSpaceDN/>
              <w:jc w:val="center"/>
              <w:rPr>
                <w:color w:val="000000"/>
                <w:sz w:val="18"/>
                <w:szCs w:val="18"/>
                <w:lang w:bidi="ar-SA"/>
              </w:rPr>
            </w:pPr>
            <w:r w:rsidRPr="00E95CE9">
              <w:rPr>
                <w:color w:val="000000"/>
                <w:sz w:val="18"/>
                <w:szCs w:val="18"/>
                <w:lang w:bidi="ar-SA"/>
              </w:rPr>
              <w:t>1</w:t>
            </w:r>
          </w:p>
        </w:tc>
        <w:tc>
          <w:tcPr>
            <w:tcW w:w="1755" w:type="pct"/>
            <w:tcBorders>
              <w:top w:val="nil"/>
              <w:left w:val="nil"/>
              <w:bottom w:val="single" w:sz="4" w:space="0" w:color="auto"/>
              <w:right w:val="single" w:sz="4" w:space="0" w:color="auto"/>
            </w:tcBorders>
            <w:shd w:val="clear" w:color="auto" w:fill="auto"/>
            <w:vAlign w:val="center"/>
            <w:hideMark/>
          </w:tcPr>
          <w:p w14:paraId="75D1A81D" w14:textId="77777777" w:rsidR="00E95CE9" w:rsidRPr="00E95CE9" w:rsidRDefault="00E95CE9" w:rsidP="00E95CE9">
            <w:pPr>
              <w:widowControl/>
              <w:autoSpaceDE/>
              <w:autoSpaceDN/>
              <w:rPr>
                <w:color w:val="000000"/>
                <w:sz w:val="18"/>
                <w:szCs w:val="18"/>
                <w:lang w:bidi="ar-SA"/>
              </w:rPr>
            </w:pPr>
            <w:r w:rsidRPr="00E95CE9">
              <w:rPr>
                <w:color w:val="000000"/>
                <w:sz w:val="18"/>
                <w:szCs w:val="18"/>
                <w:lang w:bidi="ar-SA"/>
              </w:rPr>
              <w:t>Котельная №1 с. Кукобой</w:t>
            </w:r>
          </w:p>
        </w:tc>
        <w:tc>
          <w:tcPr>
            <w:tcW w:w="1040" w:type="pct"/>
            <w:tcBorders>
              <w:top w:val="nil"/>
              <w:left w:val="nil"/>
              <w:bottom w:val="single" w:sz="4" w:space="0" w:color="auto"/>
              <w:right w:val="single" w:sz="4" w:space="0" w:color="auto"/>
            </w:tcBorders>
            <w:shd w:val="clear" w:color="auto" w:fill="auto"/>
            <w:vAlign w:val="center"/>
            <w:hideMark/>
          </w:tcPr>
          <w:p w14:paraId="072B64DD" w14:textId="77777777" w:rsidR="00E95CE9" w:rsidRPr="00E95CE9" w:rsidRDefault="00E95CE9" w:rsidP="00454513">
            <w:pPr>
              <w:widowControl/>
              <w:autoSpaceDE/>
              <w:autoSpaceDN/>
              <w:jc w:val="center"/>
              <w:rPr>
                <w:color w:val="000000"/>
                <w:sz w:val="18"/>
                <w:szCs w:val="18"/>
                <w:lang w:bidi="ar-SA"/>
              </w:rPr>
            </w:pPr>
            <w:r w:rsidRPr="00E95CE9">
              <w:rPr>
                <w:color w:val="000000"/>
                <w:sz w:val="18"/>
                <w:szCs w:val="18"/>
                <w:lang w:bidi="ar-SA"/>
              </w:rPr>
              <w:t>20,09</w:t>
            </w:r>
          </w:p>
        </w:tc>
        <w:tc>
          <w:tcPr>
            <w:tcW w:w="1027" w:type="pct"/>
            <w:tcBorders>
              <w:top w:val="nil"/>
              <w:left w:val="nil"/>
              <w:bottom w:val="single" w:sz="4" w:space="0" w:color="auto"/>
              <w:right w:val="single" w:sz="4" w:space="0" w:color="auto"/>
            </w:tcBorders>
            <w:shd w:val="clear" w:color="auto" w:fill="auto"/>
            <w:noWrap/>
            <w:vAlign w:val="center"/>
            <w:hideMark/>
          </w:tcPr>
          <w:p w14:paraId="26C91D5F" w14:textId="77777777" w:rsidR="00E95CE9" w:rsidRPr="00E95CE9" w:rsidRDefault="00E95CE9" w:rsidP="00454513">
            <w:pPr>
              <w:widowControl/>
              <w:autoSpaceDE/>
              <w:autoSpaceDN/>
              <w:jc w:val="center"/>
              <w:rPr>
                <w:color w:val="000000"/>
                <w:sz w:val="18"/>
                <w:szCs w:val="18"/>
                <w:lang w:bidi="ar-SA"/>
              </w:rPr>
            </w:pPr>
            <w:r w:rsidRPr="00E95CE9">
              <w:rPr>
                <w:color w:val="000000"/>
                <w:sz w:val="18"/>
                <w:szCs w:val="18"/>
                <w:lang w:bidi="ar-SA"/>
              </w:rPr>
              <w:t>0,00</w:t>
            </w:r>
          </w:p>
        </w:tc>
        <w:tc>
          <w:tcPr>
            <w:tcW w:w="800" w:type="pct"/>
            <w:tcBorders>
              <w:top w:val="nil"/>
              <w:left w:val="nil"/>
              <w:bottom w:val="single" w:sz="4" w:space="0" w:color="auto"/>
              <w:right w:val="single" w:sz="4" w:space="0" w:color="auto"/>
            </w:tcBorders>
            <w:shd w:val="clear" w:color="auto" w:fill="auto"/>
            <w:noWrap/>
            <w:vAlign w:val="center"/>
            <w:hideMark/>
          </w:tcPr>
          <w:p w14:paraId="0C788A00" w14:textId="77777777" w:rsidR="00E95CE9" w:rsidRPr="00E95CE9" w:rsidRDefault="00E95CE9" w:rsidP="00454513">
            <w:pPr>
              <w:widowControl/>
              <w:autoSpaceDE/>
              <w:autoSpaceDN/>
              <w:jc w:val="center"/>
              <w:rPr>
                <w:color w:val="000000"/>
                <w:sz w:val="18"/>
                <w:szCs w:val="18"/>
                <w:lang w:bidi="ar-SA"/>
              </w:rPr>
            </w:pPr>
            <w:r w:rsidRPr="00E95CE9">
              <w:rPr>
                <w:color w:val="000000"/>
                <w:sz w:val="18"/>
                <w:szCs w:val="18"/>
                <w:lang w:bidi="ar-SA"/>
              </w:rPr>
              <w:t>0,00</w:t>
            </w:r>
          </w:p>
        </w:tc>
      </w:tr>
      <w:tr w:rsidR="00E95CE9" w:rsidRPr="00E95CE9" w14:paraId="1F916294" w14:textId="77777777" w:rsidTr="00454513">
        <w:trPr>
          <w:trHeight w:val="20"/>
        </w:trPr>
        <w:tc>
          <w:tcPr>
            <w:tcW w:w="378" w:type="pct"/>
            <w:tcBorders>
              <w:top w:val="nil"/>
              <w:left w:val="single" w:sz="4" w:space="0" w:color="auto"/>
              <w:bottom w:val="single" w:sz="4" w:space="0" w:color="auto"/>
              <w:right w:val="single" w:sz="4" w:space="0" w:color="auto"/>
            </w:tcBorders>
            <w:shd w:val="clear" w:color="auto" w:fill="auto"/>
            <w:vAlign w:val="center"/>
            <w:hideMark/>
          </w:tcPr>
          <w:p w14:paraId="0FF139B4" w14:textId="7CB0EBBE" w:rsidR="00E95CE9" w:rsidRPr="00E95CE9" w:rsidRDefault="00E95CE9" w:rsidP="00E95CE9">
            <w:pPr>
              <w:widowControl/>
              <w:autoSpaceDE/>
              <w:autoSpaceDN/>
              <w:jc w:val="center"/>
              <w:rPr>
                <w:color w:val="000000"/>
                <w:sz w:val="18"/>
                <w:szCs w:val="18"/>
                <w:lang w:bidi="ar-SA"/>
              </w:rPr>
            </w:pPr>
            <w:r w:rsidRPr="00E95CE9">
              <w:rPr>
                <w:color w:val="000000"/>
                <w:sz w:val="18"/>
                <w:szCs w:val="18"/>
                <w:lang w:bidi="ar-SA"/>
              </w:rPr>
              <w:t>2</w:t>
            </w:r>
          </w:p>
        </w:tc>
        <w:tc>
          <w:tcPr>
            <w:tcW w:w="1755" w:type="pct"/>
            <w:tcBorders>
              <w:top w:val="nil"/>
              <w:left w:val="nil"/>
              <w:bottom w:val="single" w:sz="4" w:space="0" w:color="auto"/>
              <w:right w:val="single" w:sz="4" w:space="0" w:color="auto"/>
            </w:tcBorders>
            <w:shd w:val="clear" w:color="auto" w:fill="auto"/>
            <w:vAlign w:val="center"/>
            <w:hideMark/>
          </w:tcPr>
          <w:p w14:paraId="343F5E92" w14:textId="77777777" w:rsidR="00E95CE9" w:rsidRPr="00E95CE9" w:rsidRDefault="00E95CE9" w:rsidP="00E95CE9">
            <w:pPr>
              <w:widowControl/>
              <w:autoSpaceDE/>
              <w:autoSpaceDN/>
              <w:rPr>
                <w:color w:val="000000"/>
                <w:sz w:val="18"/>
                <w:szCs w:val="18"/>
                <w:lang w:bidi="ar-SA"/>
              </w:rPr>
            </w:pPr>
            <w:r w:rsidRPr="00E95CE9">
              <w:rPr>
                <w:color w:val="000000"/>
                <w:sz w:val="18"/>
                <w:szCs w:val="18"/>
                <w:lang w:bidi="ar-SA"/>
              </w:rPr>
              <w:t>Котельная №2 с. Кукобой</w:t>
            </w:r>
          </w:p>
        </w:tc>
        <w:tc>
          <w:tcPr>
            <w:tcW w:w="1040" w:type="pct"/>
            <w:tcBorders>
              <w:top w:val="nil"/>
              <w:left w:val="nil"/>
              <w:bottom w:val="single" w:sz="4" w:space="0" w:color="auto"/>
              <w:right w:val="single" w:sz="4" w:space="0" w:color="auto"/>
            </w:tcBorders>
            <w:shd w:val="clear" w:color="auto" w:fill="auto"/>
            <w:vAlign w:val="center"/>
            <w:hideMark/>
          </w:tcPr>
          <w:p w14:paraId="7E1BD902" w14:textId="77777777" w:rsidR="00E95CE9" w:rsidRPr="00E95CE9" w:rsidRDefault="00E95CE9" w:rsidP="00454513">
            <w:pPr>
              <w:widowControl/>
              <w:autoSpaceDE/>
              <w:autoSpaceDN/>
              <w:jc w:val="center"/>
              <w:rPr>
                <w:color w:val="000000"/>
                <w:sz w:val="18"/>
                <w:szCs w:val="18"/>
                <w:lang w:bidi="ar-SA"/>
              </w:rPr>
            </w:pPr>
            <w:r w:rsidRPr="00E95CE9">
              <w:rPr>
                <w:color w:val="000000"/>
                <w:sz w:val="18"/>
                <w:szCs w:val="18"/>
                <w:lang w:bidi="ar-SA"/>
              </w:rPr>
              <w:t>78,91</w:t>
            </w:r>
          </w:p>
        </w:tc>
        <w:tc>
          <w:tcPr>
            <w:tcW w:w="1027" w:type="pct"/>
            <w:tcBorders>
              <w:top w:val="nil"/>
              <w:left w:val="nil"/>
              <w:bottom w:val="single" w:sz="4" w:space="0" w:color="auto"/>
              <w:right w:val="single" w:sz="4" w:space="0" w:color="auto"/>
            </w:tcBorders>
            <w:shd w:val="clear" w:color="auto" w:fill="auto"/>
            <w:noWrap/>
            <w:vAlign w:val="center"/>
            <w:hideMark/>
          </w:tcPr>
          <w:p w14:paraId="0D6116FE" w14:textId="77777777" w:rsidR="00E95CE9" w:rsidRPr="00E95CE9" w:rsidRDefault="00E95CE9" w:rsidP="00454513">
            <w:pPr>
              <w:widowControl/>
              <w:autoSpaceDE/>
              <w:autoSpaceDN/>
              <w:jc w:val="center"/>
              <w:rPr>
                <w:color w:val="000000"/>
                <w:sz w:val="18"/>
                <w:szCs w:val="18"/>
                <w:lang w:bidi="ar-SA"/>
              </w:rPr>
            </w:pPr>
            <w:r w:rsidRPr="00E95CE9">
              <w:rPr>
                <w:color w:val="000000"/>
                <w:sz w:val="18"/>
                <w:szCs w:val="18"/>
                <w:lang w:bidi="ar-SA"/>
              </w:rPr>
              <w:t>0,00</w:t>
            </w:r>
          </w:p>
        </w:tc>
        <w:tc>
          <w:tcPr>
            <w:tcW w:w="800" w:type="pct"/>
            <w:tcBorders>
              <w:top w:val="nil"/>
              <w:left w:val="nil"/>
              <w:bottom w:val="single" w:sz="4" w:space="0" w:color="auto"/>
              <w:right w:val="single" w:sz="4" w:space="0" w:color="auto"/>
            </w:tcBorders>
            <w:shd w:val="clear" w:color="auto" w:fill="auto"/>
            <w:noWrap/>
            <w:vAlign w:val="center"/>
            <w:hideMark/>
          </w:tcPr>
          <w:p w14:paraId="60BBCC16" w14:textId="77777777" w:rsidR="00E95CE9" w:rsidRPr="00E95CE9" w:rsidRDefault="00E95CE9" w:rsidP="00454513">
            <w:pPr>
              <w:widowControl/>
              <w:autoSpaceDE/>
              <w:autoSpaceDN/>
              <w:jc w:val="center"/>
              <w:rPr>
                <w:color w:val="000000"/>
                <w:sz w:val="18"/>
                <w:szCs w:val="18"/>
                <w:lang w:bidi="ar-SA"/>
              </w:rPr>
            </w:pPr>
            <w:r w:rsidRPr="00E95CE9">
              <w:rPr>
                <w:color w:val="000000"/>
                <w:sz w:val="18"/>
                <w:szCs w:val="18"/>
                <w:lang w:bidi="ar-SA"/>
              </w:rPr>
              <w:t>0,00</w:t>
            </w:r>
          </w:p>
        </w:tc>
      </w:tr>
      <w:tr w:rsidR="00E95CE9" w:rsidRPr="00E95CE9" w14:paraId="5094898B" w14:textId="77777777" w:rsidTr="00454513">
        <w:trPr>
          <w:trHeight w:val="20"/>
        </w:trPr>
        <w:tc>
          <w:tcPr>
            <w:tcW w:w="378" w:type="pct"/>
            <w:tcBorders>
              <w:top w:val="nil"/>
              <w:left w:val="single" w:sz="4" w:space="0" w:color="auto"/>
              <w:bottom w:val="single" w:sz="4" w:space="0" w:color="auto"/>
              <w:right w:val="single" w:sz="4" w:space="0" w:color="auto"/>
            </w:tcBorders>
            <w:shd w:val="clear" w:color="auto" w:fill="auto"/>
            <w:vAlign w:val="center"/>
            <w:hideMark/>
          </w:tcPr>
          <w:p w14:paraId="277F818A" w14:textId="793C498F" w:rsidR="00E95CE9" w:rsidRPr="00E95CE9" w:rsidRDefault="00E95CE9" w:rsidP="00E95CE9">
            <w:pPr>
              <w:widowControl/>
              <w:autoSpaceDE/>
              <w:autoSpaceDN/>
              <w:jc w:val="center"/>
              <w:rPr>
                <w:color w:val="000000"/>
                <w:sz w:val="18"/>
                <w:szCs w:val="18"/>
                <w:lang w:bidi="ar-SA"/>
              </w:rPr>
            </w:pPr>
            <w:r w:rsidRPr="00E95CE9">
              <w:rPr>
                <w:color w:val="000000"/>
                <w:sz w:val="18"/>
                <w:szCs w:val="18"/>
                <w:lang w:bidi="ar-SA"/>
              </w:rPr>
              <w:t>3</w:t>
            </w:r>
          </w:p>
        </w:tc>
        <w:tc>
          <w:tcPr>
            <w:tcW w:w="1755" w:type="pct"/>
            <w:tcBorders>
              <w:top w:val="nil"/>
              <w:left w:val="nil"/>
              <w:bottom w:val="single" w:sz="4" w:space="0" w:color="auto"/>
              <w:right w:val="single" w:sz="4" w:space="0" w:color="auto"/>
            </w:tcBorders>
            <w:shd w:val="clear" w:color="auto" w:fill="auto"/>
            <w:vAlign w:val="center"/>
            <w:hideMark/>
          </w:tcPr>
          <w:p w14:paraId="61994055" w14:textId="77777777" w:rsidR="00E95CE9" w:rsidRPr="00E95CE9" w:rsidRDefault="00E95CE9" w:rsidP="00E95CE9">
            <w:pPr>
              <w:widowControl/>
              <w:autoSpaceDE/>
              <w:autoSpaceDN/>
              <w:rPr>
                <w:color w:val="000000"/>
                <w:sz w:val="18"/>
                <w:szCs w:val="18"/>
                <w:lang w:bidi="ar-SA"/>
              </w:rPr>
            </w:pPr>
            <w:r w:rsidRPr="00E95CE9">
              <w:rPr>
                <w:color w:val="000000"/>
                <w:sz w:val="18"/>
                <w:szCs w:val="18"/>
                <w:lang w:bidi="ar-SA"/>
              </w:rPr>
              <w:t>Котельная №3 с. Всехсвятское</w:t>
            </w:r>
          </w:p>
        </w:tc>
        <w:tc>
          <w:tcPr>
            <w:tcW w:w="1040" w:type="pct"/>
            <w:tcBorders>
              <w:top w:val="nil"/>
              <w:left w:val="nil"/>
              <w:bottom w:val="single" w:sz="4" w:space="0" w:color="auto"/>
              <w:right w:val="single" w:sz="4" w:space="0" w:color="auto"/>
            </w:tcBorders>
            <w:shd w:val="clear" w:color="auto" w:fill="auto"/>
            <w:vAlign w:val="center"/>
            <w:hideMark/>
          </w:tcPr>
          <w:p w14:paraId="4F45D55E" w14:textId="77777777" w:rsidR="00E95CE9" w:rsidRPr="00E95CE9" w:rsidRDefault="00E95CE9" w:rsidP="00454513">
            <w:pPr>
              <w:widowControl/>
              <w:autoSpaceDE/>
              <w:autoSpaceDN/>
              <w:jc w:val="center"/>
              <w:rPr>
                <w:color w:val="000000"/>
                <w:sz w:val="18"/>
                <w:szCs w:val="18"/>
                <w:lang w:bidi="ar-SA"/>
              </w:rPr>
            </w:pPr>
            <w:r w:rsidRPr="00E95CE9">
              <w:rPr>
                <w:color w:val="000000"/>
                <w:sz w:val="18"/>
                <w:szCs w:val="18"/>
                <w:lang w:bidi="ar-SA"/>
              </w:rPr>
              <w:t>20,02</w:t>
            </w:r>
          </w:p>
        </w:tc>
        <w:tc>
          <w:tcPr>
            <w:tcW w:w="1027" w:type="pct"/>
            <w:tcBorders>
              <w:top w:val="nil"/>
              <w:left w:val="nil"/>
              <w:bottom w:val="single" w:sz="4" w:space="0" w:color="auto"/>
              <w:right w:val="single" w:sz="4" w:space="0" w:color="auto"/>
            </w:tcBorders>
            <w:shd w:val="clear" w:color="auto" w:fill="auto"/>
            <w:noWrap/>
            <w:vAlign w:val="center"/>
            <w:hideMark/>
          </w:tcPr>
          <w:p w14:paraId="451764D8" w14:textId="77777777" w:rsidR="00E95CE9" w:rsidRPr="00E95CE9" w:rsidRDefault="00E95CE9" w:rsidP="00454513">
            <w:pPr>
              <w:widowControl/>
              <w:autoSpaceDE/>
              <w:autoSpaceDN/>
              <w:jc w:val="center"/>
              <w:rPr>
                <w:color w:val="000000"/>
                <w:sz w:val="18"/>
                <w:szCs w:val="18"/>
                <w:lang w:bidi="ar-SA"/>
              </w:rPr>
            </w:pPr>
            <w:r w:rsidRPr="00E95CE9">
              <w:rPr>
                <w:color w:val="000000"/>
                <w:sz w:val="18"/>
                <w:szCs w:val="18"/>
                <w:lang w:bidi="ar-SA"/>
              </w:rPr>
              <w:t>0,00</w:t>
            </w:r>
          </w:p>
        </w:tc>
        <w:tc>
          <w:tcPr>
            <w:tcW w:w="800" w:type="pct"/>
            <w:tcBorders>
              <w:top w:val="nil"/>
              <w:left w:val="nil"/>
              <w:bottom w:val="single" w:sz="4" w:space="0" w:color="auto"/>
              <w:right w:val="single" w:sz="4" w:space="0" w:color="auto"/>
            </w:tcBorders>
            <w:shd w:val="clear" w:color="auto" w:fill="auto"/>
            <w:noWrap/>
            <w:vAlign w:val="center"/>
            <w:hideMark/>
          </w:tcPr>
          <w:p w14:paraId="2D848950" w14:textId="77777777" w:rsidR="00E95CE9" w:rsidRPr="00E95CE9" w:rsidRDefault="00E95CE9" w:rsidP="00454513">
            <w:pPr>
              <w:widowControl/>
              <w:autoSpaceDE/>
              <w:autoSpaceDN/>
              <w:jc w:val="center"/>
              <w:rPr>
                <w:color w:val="000000"/>
                <w:sz w:val="18"/>
                <w:szCs w:val="18"/>
                <w:lang w:bidi="ar-SA"/>
              </w:rPr>
            </w:pPr>
            <w:r w:rsidRPr="00E95CE9">
              <w:rPr>
                <w:color w:val="000000"/>
                <w:sz w:val="18"/>
                <w:szCs w:val="18"/>
                <w:lang w:bidi="ar-SA"/>
              </w:rPr>
              <w:t>0,00</w:t>
            </w:r>
          </w:p>
        </w:tc>
      </w:tr>
      <w:tr w:rsidR="00E95CE9" w:rsidRPr="00E95CE9" w14:paraId="11290C0A" w14:textId="77777777" w:rsidTr="00454513">
        <w:trPr>
          <w:trHeight w:val="20"/>
        </w:trPr>
        <w:tc>
          <w:tcPr>
            <w:tcW w:w="378" w:type="pct"/>
            <w:tcBorders>
              <w:top w:val="nil"/>
              <w:left w:val="single" w:sz="4" w:space="0" w:color="auto"/>
              <w:bottom w:val="single" w:sz="4" w:space="0" w:color="auto"/>
              <w:right w:val="single" w:sz="4" w:space="0" w:color="auto"/>
            </w:tcBorders>
            <w:shd w:val="clear" w:color="auto" w:fill="auto"/>
            <w:vAlign w:val="center"/>
            <w:hideMark/>
          </w:tcPr>
          <w:p w14:paraId="6D6D7E46" w14:textId="38C77782" w:rsidR="00E95CE9" w:rsidRPr="00E95CE9" w:rsidRDefault="00E95CE9" w:rsidP="00E95CE9">
            <w:pPr>
              <w:widowControl/>
              <w:autoSpaceDE/>
              <w:autoSpaceDN/>
              <w:jc w:val="center"/>
              <w:rPr>
                <w:color w:val="000000"/>
                <w:sz w:val="18"/>
                <w:szCs w:val="18"/>
                <w:lang w:bidi="ar-SA"/>
              </w:rPr>
            </w:pPr>
            <w:r w:rsidRPr="00E95CE9">
              <w:rPr>
                <w:color w:val="000000"/>
                <w:sz w:val="18"/>
                <w:szCs w:val="18"/>
                <w:lang w:bidi="ar-SA"/>
              </w:rPr>
              <w:t>4</w:t>
            </w:r>
          </w:p>
        </w:tc>
        <w:tc>
          <w:tcPr>
            <w:tcW w:w="1755" w:type="pct"/>
            <w:tcBorders>
              <w:top w:val="nil"/>
              <w:left w:val="nil"/>
              <w:bottom w:val="single" w:sz="4" w:space="0" w:color="auto"/>
              <w:right w:val="single" w:sz="4" w:space="0" w:color="auto"/>
            </w:tcBorders>
            <w:shd w:val="clear" w:color="auto" w:fill="auto"/>
            <w:vAlign w:val="center"/>
            <w:hideMark/>
          </w:tcPr>
          <w:p w14:paraId="1C922909" w14:textId="77777777" w:rsidR="00E95CE9" w:rsidRPr="00E95CE9" w:rsidRDefault="00E95CE9" w:rsidP="00E95CE9">
            <w:pPr>
              <w:widowControl/>
              <w:autoSpaceDE/>
              <w:autoSpaceDN/>
              <w:rPr>
                <w:color w:val="000000"/>
                <w:sz w:val="18"/>
                <w:szCs w:val="18"/>
                <w:lang w:bidi="ar-SA"/>
              </w:rPr>
            </w:pPr>
            <w:r w:rsidRPr="00E95CE9">
              <w:rPr>
                <w:color w:val="000000"/>
                <w:sz w:val="18"/>
                <w:szCs w:val="18"/>
                <w:lang w:bidi="ar-SA"/>
              </w:rPr>
              <w:t>Котельная №4 с. Семеновское</w:t>
            </w:r>
          </w:p>
        </w:tc>
        <w:tc>
          <w:tcPr>
            <w:tcW w:w="1040" w:type="pct"/>
            <w:tcBorders>
              <w:top w:val="nil"/>
              <w:left w:val="nil"/>
              <w:bottom w:val="single" w:sz="4" w:space="0" w:color="auto"/>
              <w:right w:val="single" w:sz="4" w:space="0" w:color="auto"/>
            </w:tcBorders>
            <w:shd w:val="clear" w:color="auto" w:fill="auto"/>
            <w:vAlign w:val="center"/>
            <w:hideMark/>
          </w:tcPr>
          <w:p w14:paraId="2E3CFD6F" w14:textId="77777777" w:rsidR="00E95CE9" w:rsidRPr="00E95CE9" w:rsidRDefault="00E95CE9" w:rsidP="00454513">
            <w:pPr>
              <w:widowControl/>
              <w:autoSpaceDE/>
              <w:autoSpaceDN/>
              <w:jc w:val="center"/>
              <w:rPr>
                <w:color w:val="000000"/>
                <w:sz w:val="18"/>
                <w:szCs w:val="18"/>
                <w:lang w:bidi="ar-SA"/>
              </w:rPr>
            </w:pPr>
            <w:r w:rsidRPr="00E95CE9">
              <w:rPr>
                <w:color w:val="000000"/>
                <w:sz w:val="18"/>
                <w:szCs w:val="18"/>
                <w:lang w:bidi="ar-SA"/>
              </w:rPr>
              <w:t>8,00</w:t>
            </w:r>
          </w:p>
        </w:tc>
        <w:tc>
          <w:tcPr>
            <w:tcW w:w="1027" w:type="pct"/>
            <w:tcBorders>
              <w:top w:val="nil"/>
              <w:left w:val="nil"/>
              <w:bottom w:val="single" w:sz="4" w:space="0" w:color="auto"/>
              <w:right w:val="single" w:sz="4" w:space="0" w:color="auto"/>
            </w:tcBorders>
            <w:shd w:val="clear" w:color="auto" w:fill="auto"/>
            <w:noWrap/>
            <w:vAlign w:val="center"/>
            <w:hideMark/>
          </w:tcPr>
          <w:p w14:paraId="74D369E1" w14:textId="77777777" w:rsidR="00E95CE9" w:rsidRPr="00E95CE9" w:rsidRDefault="00E95CE9" w:rsidP="00454513">
            <w:pPr>
              <w:widowControl/>
              <w:autoSpaceDE/>
              <w:autoSpaceDN/>
              <w:jc w:val="center"/>
              <w:rPr>
                <w:color w:val="000000"/>
                <w:sz w:val="18"/>
                <w:szCs w:val="18"/>
                <w:lang w:bidi="ar-SA"/>
              </w:rPr>
            </w:pPr>
            <w:r w:rsidRPr="00E95CE9">
              <w:rPr>
                <w:color w:val="000000"/>
                <w:sz w:val="18"/>
                <w:szCs w:val="18"/>
                <w:lang w:bidi="ar-SA"/>
              </w:rPr>
              <w:t>0,00</w:t>
            </w:r>
          </w:p>
        </w:tc>
        <w:tc>
          <w:tcPr>
            <w:tcW w:w="800" w:type="pct"/>
            <w:tcBorders>
              <w:top w:val="nil"/>
              <w:left w:val="nil"/>
              <w:bottom w:val="single" w:sz="4" w:space="0" w:color="auto"/>
              <w:right w:val="single" w:sz="4" w:space="0" w:color="auto"/>
            </w:tcBorders>
            <w:shd w:val="clear" w:color="auto" w:fill="auto"/>
            <w:noWrap/>
            <w:vAlign w:val="center"/>
            <w:hideMark/>
          </w:tcPr>
          <w:p w14:paraId="6D91E5C8" w14:textId="77777777" w:rsidR="00E95CE9" w:rsidRPr="00E95CE9" w:rsidRDefault="00E95CE9" w:rsidP="00454513">
            <w:pPr>
              <w:widowControl/>
              <w:autoSpaceDE/>
              <w:autoSpaceDN/>
              <w:jc w:val="center"/>
              <w:rPr>
                <w:color w:val="000000"/>
                <w:sz w:val="18"/>
                <w:szCs w:val="18"/>
                <w:lang w:bidi="ar-SA"/>
              </w:rPr>
            </w:pPr>
            <w:r w:rsidRPr="00E95CE9">
              <w:rPr>
                <w:color w:val="000000"/>
                <w:sz w:val="18"/>
                <w:szCs w:val="18"/>
                <w:lang w:bidi="ar-SA"/>
              </w:rPr>
              <w:t>0,00</w:t>
            </w:r>
          </w:p>
        </w:tc>
      </w:tr>
      <w:tr w:rsidR="00E95CE9" w:rsidRPr="00E95CE9" w14:paraId="485023E7" w14:textId="77777777" w:rsidTr="00454513">
        <w:trPr>
          <w:trHeight w:val="20"/>
        </w:trPr>
        <w:tc>
          <w:tcPr>
            <w:tcW w:w="378" w:type="pct"/>
            <w:tcBorders>
              <w:top w:val="nil"/>
              <w:left w:val="single" w:sz="4" w:space="0" w:color="auto"/>
              <w:bottom w:val="single" w:sz="4" w:space="0" w:color="auto"/>
              <w:right w:val="single" w:sz="4" w:space="0" w:color="auto"/>
            </w:tcBorders>
            <w:shd w:val="clear" w:color="auto" w:fill="auto"/>
            <w:vAlign w:val="center"/>
            <w:hideMark/>
          </w:tcPr>
          <w:p w14:paraId="6EBFA223" w14:textId="6381C6BC" w:rsidR="00E95CE9" w:rsidRPr="00E95CE9" w:rsidRDefault="00E95CE9" w:rsidP="00E95CE9">
            <w:pPr>
              <w:widowControl/>
              <w:autoSpaceDE/>
              <w:autoSpaceDN/>
              <w:jc w:val="center"/>
              <w:rPr>
                <w:color w:val="000000"/>
                <w:sz w:val="18"/>
                <w:szCs w:val="18"/>
                <w:lang w:bidi="ar-SA"/>
              </w:rPr>
            </w:pPr>
            <w:r w:rsidRPr="00E95CE9">
              <w:rPr>
                <w:color w:val="000000"/>
                <w:sz w:val="18"/>
                <w:szCs w:val="18"/>
                <w:lang w:bidi="ar-SA"/>
              </w:rPr>
              <w:t>5</w:t>
            </w:r>
          </w:p>
        </w:tc>
        <w:tc>
          <w:tcPr>
            <w:tcW w:w="1755" w:type="pct"/>
            <w:tcBorders>
              <w:top w:val="nil"/>
              <w:left w:val="nil"/>
              <w:bottom w:val="single" w:sz="4" w:space="0" w:color="auto"/>
              <w:right w:val="single" w:sz="4" w:space="0" w:color="auto"/>
            </w:tcBorders>
            <w:shd w:val="clear" w:color="auto" w:fill="auto"/>
            <w:vAlign w:val="center"/>
            <w:hideMark/>
          </w:tcPr>
          <w:p w14:paraId="48BC15FF" w14:textId="77777777" w:rsidR="00E95CE9" w:rsidRPr="00E95CE9" w:rsidRDefault="00E95CE9" w:rsidP="00E95CE9">
            <w:pPr>
              <w:widowControl/>
              <w:autoSpaceDE/>
              <w:autoSpaceDN/>
              <w:rPr>
                <w:color w:val="000000"/>
                <w:sz w:val="18"/>
                <w:szCs w:val="18"/>
                <w:lang w:bidi="ar-SA"/>
              </w:rPr>
            </w:pPr>
            <w:r w:rsidRPr="00E95CE9">
              <w:rPr>
                <w:color w:val="000000"/>
                <w:sz w:val="18"/>
                <w:szCs w:val="18"/>
                <w:lang w:bidi="ar-SA"/>
              </w:rPr>
              <w:t>Котельная (дошк.группы) с.Семёновское</w:t>
            </w:r>
          </w:p>
        </w:tc>
        <w:tc>
          <w:tcPr>
            <w:tcW w:w="1040" w:type="pct"/>
            <w:tcBorders>
              <w:top w:val="nil"/>
              <w:left w:val="nil"/>
              <w:bottom w:val="single" w:sz="4" w:space="0" w:color="auto"/>
              <w:right w:val="single" w:sz="4" w:space="0" w:color="auto"/>
            </w:tcBorders>
            <w:shd w:val="clear" w:color="auto" w:fill="auto"/>
            <w:vAlign w:val="center"/>
            <w:hideMark/>
          </w:tcPr>
          <w:p w14:paraId="72A4A615" w14:textId="77777777" w:rsidR="00E95CE9" w:rsidRPr="00E95CE9" w:rsidRDefault="00E95CE9" w:rsidP="00454513">
            <w:pPr>
              <w:widowControl/>
              <w:autoSpaceDE/>
              <w:autoSpaceDN/>
              <w:jc w:val="center"/>
              <w:rPr>
                <w:color w:val="000000"/>
                <w:sz w:val="18"/>
                <w:szCs w:val="18"/>
                <w:lang w:bidi="ar-SA"/>
              </w:rPr>
            </w:pPr>
            <w:r w:rsidRPr="00E95CE9">
              <w:rPr>
                <w:color w:val="000000"/>
                <w:sz w:val="18"/>
                <w:szCs w:val="18"/>
                <w:lang w:bidi="ar-SA"/>
              </w:rPr>
              <w:t>0,08</w:t>
            </w:r>
          </w:p>
        </w:tc>
        <w:tc>
          <w:tcPr>
            <w:tcW w:w="1027" w:type="pct"/>
            <w:tcBorders>
              <w:top w:val="nil"/>
              <w:left w:val="nil"/>
              <w:bottom w:val="single" w:sz="4" w:space="0" w:color="auto"/>
              <w:right w:val="single" w:sz="4" w:space="0" w:color="auto"/>
            </w:tcBorders>
            <w:shd w:val="clear" w:color="auto" w:fill="auto"/>
            <w:noWrap/>
            <w:vAlign w:val="center"/>
            <w:hideMark/>
          </w:tcPr>
          <w:p w14:paraId="31847AA7" w14:textId="77777777" w:rsidR="00E95CE9" w:rsidRPr="00E95CE9" w:rsidRDefault="00E95CE9" w:rsidP="00454513">
            <w:pPr>
              <w:widowControl/>
              <w:autoSpaceDE/>
              <w:autoSpaceDN/>
              <w:jc w:val="center"/>
              <w:rPr>
                <w:color w:val="000000"/>
                <w:sz w:val="18"/>
                <w:szCs w:val="18"/>
                <w:lang w:bidi="ar-SA"/>
              </w:rPr>
            </w:pPr>
            <w:r w:rsidRPr="00E95CE9">
              <w:rPr>
                <w:color w:val="000000"/>
                <w:sz w:val="18"/>
                <w:szCs w:val="18"/>
                <w:lang w:bidi="ar-SA"/>
              </w:rPr>
              <w:t>0,00</w:t>
            </w:r>
          </w:p>
        </w:tc>
        <w:tc>
          <w:tcPr>
            <w:tcW w:w="800" w:type="pct"/>
            <w:tcBorders>
              <w:top w:val="nil"/>
              <w:left w:val="nil"/>
              <w:bottom w:val="single" w:sz="4" w:space="0" w:color="auto"/>
              <w:right w:val="single" w:sz="4" w:space="0" w:color="auto"/>
            </w:tcBorders>
            <w:shd w:val="clear" w:color="auto" w:fill="auto"/>
            <w:noWrap/>
            <w:vAlign w:val="center"/>
            <w:hideMark/>
          </w:tcPr>
          <w:p w14:paraId="4262186F" w14:textId="77777777" w:rsidR="00E95CE9" w:rsidRPr="00E95CE9" w:rsidRDefault="00E95CE9" w:rsidP="00454513">
            <w:pPr>
              <w:widowControl/>
              <w:autoSpaceDE/>
              <w:autoSpaceDN/>
              <w:jc w:val="center"/>
              <w:rPr>
                <w:color w:val="000000"/>
                <w:sz w:val="18"/>
                <w:szCs w:val="18"/>
                <w:lang w:bidi="ar-SA"/>
              </w:rPr>
            </w:pPr>
            <w:r w:rsidRPr="00E95CE9">
              <w:rPr>
                <w:color w:val="000000"/>
                <w:sz w:val="18"/>
                <w:szCs w:val="18"/>
                <w:lang w:bidi="ar-SA"/>
              </w:rPr>
              <w:t>0,00</w:t>
            </w:r>
          </w:p>
        </w:tc>
      </w:tr>
      <w:tr w:rsidR="00E95CE9" w:rsidRPr="00E95CE9" w14:paraId="4099B5BF" w14:textId="77777777" w:rsidTr="00454513">
        <w:trPr>
          <w:trHeight w:val="20"/>
        </w:trPr>
        <w:tc>
          <w:tcPr>
            <w:tcW w:w="378" w:type="pct"/>
            <w:tcBorders>
              <w:top w:val="nil"/>
              <w:left w:val="single" w:sz="4" w:space="0" w:color="auto"/>
              <w:bottom w:val="single" w:sz="4" w:space="0" w:color="auto"/>
              <w:right w:val="single" w:sz="4" w:space="0" w:color="auto"/>
            </w:tcBorders>
            <w:shd w:val="clear" w:color="auto" w:fill="auto"/>
            <w:vAlign w:val="center"/>
            <w:hideMark/>
          </w:tcPr>
          <w:p w14:paraId="3753D68A" w14:textId="3A658F16" w:rsidR="00E95CE9" w:rsidRPr="00E95CE9" w:rsidRDefault="00E95CE9" w:rsidP="00E95CE9">
            <w:pPr>
              <w:widowControl/>
              <w:autoSpaceDE/>
              <w:autoSpaceDN/>
              <w:jc w:val="center"/>
              <w:rPr>
                <w:color w:val="000000"/>
                <w:sz w:val="18"/>
                <w:szCs w:val="18"/>
                <w:lang w:bidi="ar-SA"/>
              </w:rPr>
            </w:pPr>
            <w:r w:rsidRPr="00E95CE9">
              <w:rPr>
                <w:color w:val="000000"/>
                <w:sz w:val="18"/>
                <w:szCs w:val="18"/>
                <w:lang w:bidi="ar-SA"/>
              </w:rPr>
              <w:t>6</w:t>
            </w:r>
          </w:p>
        </w:tc>
        <w:tc>
          <w:tcPr>
            <w:tcW w:w="1755" w:type="pct"/>
            <w:tcBorders>
              <w:top w:val="nil"/>
              <w:left w:val="nil"/>
              <w:bottom w:val="single" w:sz="4" w:space="0" w:color="auto"/>
              <w:right w:val="single" w:sz="4" w:space="0" w:color="auto"/>
            </w:tcBorders>
            <w:shd w:val="clear" w:color="auto" w:fill="auto"/>
            <w:vAlign w:val="center"/>
            <w:hideMark/>
          </w:tcPr>
          <w:p w14:paraId="265A38B6" w14:textId="77777777" w:rsidR="00E95CE9" w:rsidRPr="00E95CE9" w:rsidRDefault="00E95CE9" w:rsidP="00E95CE9">
            <w:pPr>
              <w:widowControl/>
              <w:autoSpaceDE/>
              <w:autoSpaceDN/>
              <w:rPr>
                <w:color w:val="000000"/>
                <w:sz w:val="18"/>
                <w:szCs w:val="18"/>
                <w:lang w:bidi="ar-SA"/>
              </w:rPr>
            </w:pPr>
            <w:r w:rsidRPr="00E95CE9">
              <w:rPr>
                <w:color w:val="000000"/>
                <w:sz w:val="18"/>
                <w:szCs w:val="18"/>
                <w:lang w:bidi="ar-SA"/>
              </w:rPr>
              <w:t>Котельная клуба с.Николо-Ухтома</w:t>
            </w:r>
          </w:p>
        </w:tc>
        <w:tc>
          <w:tcPr>
            <w:tcW w:w="1040" w:type="pct"/>
            <w:tcBorders>
              <w:top w:val="nil"/>
              <w:left w:val="nil"/>
              <w:bottom w:val="single" w:sz="4" w:space="0" w:color="auto"/>
              <w:right w:val="single" w:sz="4" w:space="0" w:color="auto"/>
            </w:tcBorders>
            <w:shd w:val="clear" w:color="auto" w:fill="auto"/>
            <w:vAlign w:val="center"/>
            <w:hideMark/>
          </w:tcPr>
          <w:p w14:paraId="6E3E6A04" w14:textId="77777777" w:rsidR="00E95CE9" w:rsidRPr="00E95CE9" w:rsidRDefault="00E95CE9" w:rsidP="00454513">
            <w:pPr>
              <w:widowControl/>
              <w:autoSpaceDE/>
              <w:autoSpaceDN/>
              <w:jc w:val="center"/>
              <w:rPr>
                <w:color w:val="000000"/>
                <w:sz w:val="18"/>
                <w:szCs w:val="18"/>
                <w:lang w:bidi="ar-SA"/>
              </w:rPr>
            </w:pPr>
            <w:r w:rsidRPr="00E95CE9">
              <w:rPr>
                <w:color w:val="000000"/>
                <w:sz w:val="18"/>
                <w:szCs w:val="18"/>
                <w:lang w:bidi="ar-SA"/>
              </w:rPr>
              <w:t>0,00</w:t>
            </w:r>
          </w:p>
        </w:tc>
        <w:tc>
          <w:tcPr>
            <w:tcW w:w="1027" w:type="pct"/>
            <w:tcBorders>
              <w:top w:val="nil"/>
              <w:left w:val="nil"/>
              <w:bottom w:val="single" w:sz="4" w:space="0" w:color="auto"/>
              <w:right w:val="single" w:sz="4" w:space="0" w:color="auto"/>
            </w:tcBorders>
            <w:shd w:val="clear" w:color="auto" w:fill="auto"/>
            <w:noWrap/>
            <w:vAlign w:val="center"/>
            <w:hideMark/>
          </w:tcPr>
          <w:p w14:paraId="6B761BBA" w14:textId="77777777" w:rsidR="00E95CE9" w:rsidRPr="00E95CE9" w:rsidRDefault="00E95CE9" w:rsidP="00454513">
            <w:pPr>
              <w:widowControl/>
              <w:autoSpaceDE/>
              <w:autoSpaceDN/>
              <w:jc w:val="center"/>
              <w:rPr>
                <w:color w:val="000000"/>
                <w:sz w:val="18"/>
                <w:szCs w:val="18"/>
                <w:lang w:bidi="ar-SA"/>
              </w:rPr>
            </w:pPr>
            <w:r w:rsidRPr="00E95CE9">
              <w:rPr>
                <w:color w:val="000000"/>
                <w:sz w:val="18"/>
                <w:szCs w:val="18"/>
                <w:lang w:bidi="ar-SA"/>
              </w:rPr>
              <w:t>0,00</w:t>
            </w:r>
          </w:p>
        </w:tc>
        <w:tc>
          <w:tcPr>
            <w:tcW w:w="800" w:type="pct"/>
            <w:tcBorders>
              <w:top w:val="nil"/>
              <w:left w:val="nil"/>
              <w:bottom w:val="single" w:sz="4" w:space="0" w:color="auto"/>
              <w:right w:val="single" w:sz="4" w:space="0" w:color="auto"/>
            </w:tcBorders>
            <w:shd w:val="clear" w:color="auto" w:fill="auto"/>
            <w:noWrap/>
            <w:vAlign w:val="center"/>
            <w:hideMark/>
          </w:tcPr>
          <w:p w14:paraId="2D12AD93" w14:textId="77777777" w:rsidR="00E95CE9" w:rsidRPr="00E95CE9" w:rsidRDefault="00E95CE9" w:rsidP="00454513">
            <w:pPr>
              <w:widowControl/>
              <w:autoSpaceDE/>
              <w:autoSpaceDN/>
              <w:jc w:val="center"/>
              <w:rPr>
                <w:color w:val="000000"/>
                <w:sz w:val="18"/>
                <w:szCs w:val="18"/>
                <w:lang w:bidi="ar-SA"/>
              </w:rPr>
            </w:pPr>
            <w:r w:rsidRPr="00E95CE9">
              <w:rPr>
                <w:color w:val="000000"/>
                <w:sz w:val="18"/>
                <w:szCs w:val="18"/>
                <w:lang w:bidi="ar-SA"/>
              </w:rPr>
              <w:t>0,00</w:t>
            </w:r>
          </w:p>
        </w:tc>
      </w:tr>
      <w:tr w:rsidR="00E95CE9" w:rsidRPr="00E95CE9" w14:paraId="3CACD38F" w14:textId="77777777" w:rsidTr="00454513">
        <w:trPr>
          <w:trHeight w:val="20"/>
        </w:trPr>
        <w:tc>
          <w:tcPr>
            <w:tcW w:w="378" w:type="pct"/>
            <w:tcBorders>
              <w:top w:val="nil"/>
              <w:left w:val="single" w:sz="4" w:space="0" w:color="auto"/>
              <w:bottom w:val="single" w:sz="4" w:space="0" w:color="auto"/>
              <w:right w:val="single" w:sz="4" w:space="0" w:color="auto"/>
            </w:tcBorders>
            <w:shd w:val="clear" w:color="auto" w:fill="auto"/>
            <w:vAlign w:val="center"/>
            <w:hideMark/>
          </w:tcPr>
          <w:p w14:paraId="0C590F2F" w14:textId="58743099" w:rsidR="00E95CE9" w:rsidRPr="00E95CE9" w:rsidRDefault="00E95CE9" w:rsidP="00E95CE9">
            <w:pPr>
              <w:widowControl/>
              <w:autoSpaceDE/>
              <w:autoSpaceDN/>
              <w:jc w:val="center"/>
              <w:rPr>
                <w:color w:val="000000"/>
                <w:sz w:val="18"/>
                <w:szCs w:val="18"/>
                <w:lang w:bidi="ar-SA"/>
              </w:rPr>
            </w:pPr>
            <w:r w:rsidRPr="00E95CE9">
              <w:rPr>
                <w:color w:val="000000"/>
                <w:sz w:val="18"/>
                <w:szCs w:val="18"/>
                <w:lang w:bidi="ar-SA"/>
              </w:rPr>
              <w:t>7</w:t>
            </w:r>
          </w:p>
        </w:tc>
        <w:tc>
          <w:tcPr>
            <w:tcW w:w="1755" w:type="pct"/>
            <w:tcBorders>
              <w:top w:val="nil"/>
              <w:left w:val="nil"/>
              <w:bottom w:val="single" w:sz="4" w:space="0" w:color="auto"/>
              <w:right w:val="single" w:sz="4" w:space="0" w:color="auto"/>
            </w:tcBorders>
            <w:shd w:val="clear" w:color="auto" w:fill="auto"/>
            <w:vAlign w:val="center"/>
            <w:hideMark/>
          </w:tcPr>
          <w:p w14:paraId="4FA8396B" w14:textId="77777777" w:rsidR="00E95CE9" w:rsidRPr="00E95CE9" w:rsidRDefault="00E95CE9" w:rsidP="00E95CE9">
            <w:pPr>
              <w:widowControl/>
              <w:autoSpaceDE/>
              <w:autoSpaceDN/>
              <w:rPr>
                <w:color w:val="000000"/>
                <w:sz w:val="18"/>
                <w:szCs w:val="18"/>
                <w:lang w:bidi="ar-SA"/>
              </w:rPr>
            </w:pPr>
            <w:r w:rsidRPr="00E95CE9">
              <w:rPr>
                <w:color w:val="000000"/>
                <w:sz w:val="18"/>
                <w:szCs w:val="18"/>
                <w:lang w:bidi="ar-SA"/>
              </w:rPr>
              <w:t>Котельная клуба д.Паршино</w:t>
            </w:r>
          </w:p>
        </w:tc>
        <w:tc>
          <w:tcPr>
            <w:tcW w:w="1040" w:type="pct"/>
            <w:tcBorders>
              <w:top w:val="nil"/>
              <w:left w:val="nil"/>
              <w:bottom w:val="single" w:sz="4" w:space="0" w:color="auto"/>
              <w:right w:val="single" w:sz="4" w:space="0" w:color="auto"/>
            </w:tcBorders>
            <w:shd w:val="clear" w:color="auto" w:fill="auto"/>
            <w:vAlign w:val="center"/>
            <w:hideMark/>
          </w:tcPr>
          <w:p w14:paraId="03AF9252" w14:textId="77777777" w:rsidR="00E95CE9" w:rsidRPr="00E95CE9" w:rsidRDefault="00E95CE9" w:rsidP="00454513">
            <w:pPr>
              <w:widowControl/>
              <w:autoSpaceDE/>
              <w:autoSpaceDN/>
              <w:jc w:val="center"/>
              <w:rPr>
                <w:color w:val="000000"/>
                <w:sz w:val="18"/>
                <w:szCs w:val="18"/>
                <w:lang w:bidi="ar-SA"/>
              </w:rPr>
            </w:pPr>
            <w:r w:rsidRPr="00E95CE9">
              <w:rPr>
                <w:color w:val="000000"/>
                <w:sz w:val="18"/>
                <w:szCs w:val="18"/>
                <w:lang w:bidi="ar-SA"/>
              </w:rPr>
              <w:t>0,00</w:t>
            </w:r>
          </w:p>
        </w:tc>
        <w:tc>
          <w:tcPr>
            <w:tcW w:w="1027" w:type="pct"/>
            <w:tcBorders>
              <w:top w:val="nil"/>
              <w:left w:val="nil"/>
              <w:bottom w:val="single" w:sz="4" w:space="0" w:color="auto"/>
              <w:right w:val="single" w:sz="4" w:space="0" w:color="auto"/>
            </w:tcBorders>
            <w:shd w:val="clear" w:color="auto" w:fill="auto"/>
            <w:noWrap/>
            <w:vAlign w:val="center"/>
            <w:hideMark/>
          </w:tcPr>
          <w:p w14:paraId="018CFC1B" w14:textId="77777777" w:rsidR="00E95CE9" w:rsidRPr="00E95CE9" w:rsidRDefault="00E95CE9" w:rsidP="00454513">
            <w:pPr>
              <w:widowControl/>
              <w:autoSpaceDE/>
              <w:autoSpaceDN/>
              <w:jc w:val="center"/>
              <w:rPr>
                <w:color w:val="000000"/>
                <w:sz w:val="18"/>
                <w:szCs w:val="18"/>
                <w:lang w:bidi="ar-SA"/>
              </w:rPr>
            </w:pPr>
            <w:r w:rsidRPr="00E95CE9">
              <w:rPr>
                <w:color w:val="000000"/>
                <w:sz w:val="18"/>
                <w:szCs w:val="18"/>
                <w:lang w:bidi="ar-SA"/>
              </w:rPr>
              <w:t>0,00</w:t>
            </w:r>
          </w:p>
        </w:tc>
        <w:tc>
          <w:tcPr>
            <w:tcW w:w="800" w:type="pct"/>
            <w:tcBorders>
              <w:top w:val="nil"/>
              <w:left w:val="nil"/>
              <w:bottom w:val="single" w:sz="4" w:space="0" w:color="auto"/>
              <w:right w:val="single" w:sz="4" w:space="0" w:color="auto"/>
            </w:tcBorders>
            <w:shd w:val="clear" w:color="auto" w:fill="auto"/>
            <w:noWrap/>
            <w:vAlign w:val="center"/>
            <w:hideMark/>
          </w:tcPr>
          <w:p w14:paraId="18B040A6" w14:textId="77777777" w:rsidR="00E95CE9" w:rsidRPr="00E95CE9" w:rsidRDefault="00E95CE9" w:rsidP="00454513">
            <w:pPr>
              <w:widowControl/>
              <w:autoSpaceDE/>
              <w:autoSpaceDN/>
              <w:jc w:val="center"/>
              <w:rPr>
                <w:color w:val="000000"/>
                <w:sz w:val="18"/>
                <w:szCs w:val="18"/>
                <w:lang w:bidi="ar-SA"/>
              </w:rPr>
            </w:pPr>
            <w:r w:rsidRPr="00E95CE9">
              <w:rPr>
                <w:color w:val="000000"/>
                <w:sz w:val="18"/>
                <w:szCs w:val="18"/>
                <w:lang w:bidi="ar-SA"/>
              </w:rPr>
              <w:t>0,00</w:t>
            </w:r>
          </w:p>
        </w:tc>
      </w:tr>
      <w:tr w:rsidR="00E95CE9" w:rsidRPr="00E95CE9" w14:paraId="67118022" w14:textId="77777777" w:rsidTr="00454513">
        <w:trPr>
          <w:trHeight w:val="20"/>
        </w:trPr>
        <w:tc>
          <w:tcPr>
            <w:tcW w:w="378" w:type="pct"/>
            <w:tcBorders>
              <w:top w:val="nil"/>
              <w:left w:val="single" w:sz="4" w:space="0" w:color="auto"/>
              <w:bottom w:val="single" w:sz="4" w:space="0" w:color="auto"/>
              <w:right w:val="single" w:sz="4" w:space="0" w:color="auto"/>
            </w:tcBorders>
            <w:shd w:val="clear" w:color="auto" w:fill="auto"/>
            <w:vAlign w:val="center"/>
            <w:hideMark/>
          </w:tcPr>
          <w:p w14:paraId="4D3CDD38" w14:textId="508F6492" w:rsidR="00E95CE9" w:rsidRPr="00E95CE9" w:rsidRDefault="00E95CE9" w:rsidP="00E95CE9">
            <w:pPr>
              <w:widowControl/>
              <w:autoSpaceDE/>
              <w:autoSpaceDN/>
              <w:jc w:val="center"/>
              <w:rPr>
                <w:color w:val="000000"/>
                <w:sz w:val="18"/>
                <w:szCs w:val="18"/>
                <w:lang w:bidi="ar-SA"/>
              </w:rPr>
            </w:pPr>
            <w:r w:rsidRPr="00E95CE9">
              <w:rPr>
                <w:color w:val="000000"/>
                <w:sz w:val="18"/>
                <w:szCs w:val="18"/>
                <w:lang w:bidi="ar-SA"/>
              </w:rPr>
              <w:t>8</w:t>
            </w:r>
          </w:p>
        </w:tc>
        <w:tc>
          <w:tcPr>
            <w:tcW w:w="1755" w:type="pct"/>
            <w:tcBorders>
              <w:top w:val="nil"/>
              <w:left w:val="nil"/>
              <w:bottom w:val="single" w:sz="4" w:space="0" w:color="auto"/>
              <w:right w:val="single" w:sz="4" w:space="0" w:color="auto"/>
            </w:tcBorders>
            <w:shd w:val="clear" w:color="auto" w:fill="auto"/>
            <w:vAlign w:val="center"/>
            <w:hideMark/>
          </w:tcPr>
          <w:p w14:paraId="32FF7B6C" w14:textId="77777777" w:rsidR="00E95CE9" w:rsidRPr="00E95CE9" w:rsidRDefault="00E95CE9" w:rsidP="00E95CE9">
            <w:pPr>
              <w:widowControl/>
              <w:autoSpaceDE/>
              <w:autoSpaceDN/>
              <w:rPr>
                <w:color w:val="000000"/>
                <w:sz w:val="18"/>
                <w:szCs w:val="18"/>
                <w:lang w:bidi="ar-SA"/>
              </w:rPr>
            </w:pPr>
            <w:r w:rsidRPr="00E95CE9">
              <w:rPr>
                <w:color w:val="000000"/>
                <w:sz w:val="18"/>
                <w:szCs w:val="18"/>
                <w:lang w:bidi="ar-SA"/>
              </w:rPr>
              <w:t>Котельная клуба д.Ефимовское</w:t>
            </w:r>
          </w:p>
        </w:tc>
        <w:tc>
          <w:tcPr>
            <w:tcW w:w="1040" w:type="pct"/>
            <w:tcBorders>
              <w:top w:val="nil"/>
              <w:left w:val="nil"/>
              <w:bottom w:val="single" w:sz="4" w:space="0" w:color="auto"/>
              <w:right w:val="single" w:sz="4" w:space="0" w:color="auto"/>
            </w:tcBorders>
            <w:shd w:val="clear" w:color="auto" w:fill="auto"/>
            <w:vAlign w:val="center"/>
            <w:hideMark/>
          </w:tcPr>
          <w:p w14:paraId="0E2E9C0E" w14:textId="77777777" w:rsidR="00E95CE9" w:rsidRPr="00E95CE9" w:rsidRDefault="00E95CE9" w:rsidP="00454513">
            <w:pPr>
              <w:widowControl/>
              <w:autoSpaceDE/>
              <w:autoSpaceDN/>
              <w:jc w:val="center"/>
              <w:rPr>
                <w:color w:val="000000"/>
                <w:sz w:val="18"/>
                <w:szCs w:val="18"/>
                <w:lang w:bidi="ar-SA"/>
              </w:rPr>
            </w:pPr>
            <w:r w:rsidRPr="00E95CE9">
              <w:rPr>
                <w:color w:val="000000"/>
                <w:sz w:val="18"/>
                <w:szCs w:val="18"/>
                <w:lang w:bidi="ar-SA"/>
              </w:rPr>
              <w:t>4,06</w:t>
            </w:r>
          </w:p>
        </w:tc>
        <w:tc>
          <w:tcPr>
            <w:tcW w:w="1027" w:type="pct"/>
            <w:tcBorders>
              <w:top w:val="nil"/>
              <w:left w:val="nil"/>
              <w:bottom w:val="single" w:sz="4" w:space="0" w:color="auto"/>
              <w:right w:val="single" w:sz="4" w:space="0" w:color="auto"/>
            </w:tcBorders>
            <w:shd w:val="clear" w:color="auto" w:fill="auto"/>
            <w:noWrap/>
            <w:vAlign w:val="center"/>
            <w:hideMark/>
          </w:tcPr>
          <w:p w14:paraId="2D2572F2" w14:textId="77777777" w:rsidR="00E95CE9" w:rsidRPr="00E95CE9" w:rsidRDefault="00E95CE9" w:rsidP="00454513">
            <w:pPr>
              <w:widowControl/>
              <w:autoSpaceDE/>
              <w:autoSpaceDN/>
              <w:jc w:val="center"/>
              <w:rPr>
                <w:color w:val="000000"/>
                <w:sz w:val="18"/>
                <w:szCs w:val="18"/>
                <w:lang w:bidi="ar-SA"/>
              </w:rPr>
            </w:pPr>
            <w:r w:rsidRPr="00E95CE9">
              <w:rPr>
                <w:color w:val="000000"/>
                <w:sz w:val="18"/>
                <w:szCs w:val="18"/>
                <w:lang w:bidi="ar-SA"/>
              </w:rPr>
              <w:t>0,00</w:t>
            </w:r>
          </w:p>
        </w:tc>
        <w:tc>
          <w:tcPr>
            <w:tcW w:w="800" w:type="pct"/>
            <w:tcBorders>
              <w:top w:val="nil"/>
              <w:left w:val="nil"/>
              <w:bottom w:val="single" w:sz="4" w:space="0" w:color="auto"/>
              <w:right w:val="single" w:sz="4" w:space="0" w:color="auto"/>
            </w:tcBorders>
            <w:shd w:val="clear" w:color="auto" w:fill="auto"/>
            <w:noWrap/>
            <w:vAlign w:val="center"/>
            <w:hideMark/>
          </w:tcPr>
          <w:p w14:paraId="10B767B0" w14:textId="77777777" w:rsidR="00E95CE9" w:rsidRPr="00E95CE9" w:rsidRDefault="00E95CE9" w:rsidP="00454513">
            <w:pPr>
              <w:widowControl/>
              <w:autoSpaceDE/>
              <w:autoSpaceDN/>
              <w:jc w:val="center"/>
              <w:rPr>
                <w:color w:val="000000"/>
                <w:sz w:val="18"/>
                <w:szCs w:val="18"/>
                <w:lang w:bidi="ar-SA"/>
              </w:rPr>
            </w:pPr>
            <w:r w:rsidRPr="00E95CE9">
              <w:rPr>
                <w:color w:val="000000"/>
                <w:sz w:val="18"/>
                <w:szCs w:val="18"/>
                <w:lang w:bidi="ar-SA"/>
              </w:rPr>
              <w:t>0,49</w:t>
            </w:r>
          </w:p>
        </w:tc>
      </w:tr>
    </w:tbl>
    <w:p w14:paraId="256D9735" w14:textId="77777777" w:rsidR="000F5869" w:rsidRPr="00B616E7" w:rsidRDefault="007E6FE0">
      <w:pPr>
        <w:ind w:left="232" w:right="234"/>
        <w:jc w:val="both"/>
        <w:rPr>
          <w:sz w:val="16"/>
        </w:rPr>
      </w:pPr>
      <w:r>
        <w:rPr>
          <w:sz w:val="16"/>
        </w:rPr>
        <w:t xml:space="preserve"> </w:t>
      </w:r>
    </w:p>
    <w:p w14:paraId="784E9395" w14:textId="77777777" w:rsidR="008C04DA" w:rsidRPr="00176CE0" w:rsidRDefault="008C04DA" w:rsidP="00F160E1">
      <w:pPr>
        <w:pStyle w:val="21"/>
        <w:numPr>
          <w:ilvl w:val="0"/>
          <w:numId w:val="21"/>
        </w:numPr>
      </w:pPr>
      <w:bookmarkStart w:id="567" w:name="_TOC_250041"/>
      <w:bookmarkStart w:id="568" w:name="_Toc24969672"/>
      <w:bookmarkStart w:id="569" w:name="_Toc35508077"/>
      <w:bookmarkStart w:id="570" w:name="_Toc107357077"/>
      <w:bookmarkEnd w:id="567"/>
      <w:r w:rsidRPr="00176CE0">
        <w:t>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bookmarkEnd w:id="568"/>
      <w:bookmarkEnd w:id="569"/>
      <w:bookmarkEnd w:id="570"/>
    </w:p>
    <w:p w14:paraId="7980B855" w14:textId="77777777" w:rsidR="007E6FE0" w:rsidRPr="00A40116" w:rsidRDefault="007E6FE0" w:rsidP="007E6FE0">
      <w:pPr>
        <w:pStyle w:val="a5"/>
      </w:pPr>
      <w:r w:rsidRPr="00A40116">
        <w:t xml:space="preserve">В </w:t>
      </w:r>
      <w:r w:rsidR="00EE2756">
        <w:t>Кукобойском сельском поселении</w:t>
      </w:r>
      <w:r>
        <w:t xml:space="preserve"> отсутствуют открытые системы горячего водоснабжения.</w:t>
      </w:r>
    </w:p>
    <w:p w14:paraId="5A2C82CC" w14:textId="77777777" w:rsidR="008C04DA" w:rsidRPr="00176CE0" w:rsidRDefault="008C04DA" w:rsidP="00F160E1">
      <w:pPr>
        <w:pStyle w:val="21"/>
        <w:numPr>
          <w:ilvl w:val="0"/>
          <w:numId w:val="21"/>
        </w:numPr>
      </w:pPr>
      <w:bookmarkStart w:id="571" w:name="_Toc24969674"/>
      <w:bookmarkStart w:id="572" w:name="_Toc35508078"/>
      <w:bookmarkStart w:id="573" w:name="_Toc107357078"/>
      <w:r w:rsidRPr="00176CE0">
        <w:t>нормативный и фактический (для эксплуатационного и аварийного режимов) часовой расход подпиточной воды в зоне действия источников тепловой энергии;</w:t>
      </w:r>
      <w:bookmarkEnd w:id="571"/>
      <w:bookmarkEnd w:id="572"/>
      <w:bookmarkEnd w:id="573"/>
    </w:p>
    <w:p w14:paraId="78A2B7EE" w14:textId="77777777" w:rsidR="007E6FE0" w:rsidRDefault="007E6FE0" w:rsidP="007E6FE0">
      <w:pPr>
        <w:pStyle w:val="a5"/>
      </w:pPr>
      <w:r>
        <w:t>Результаты расчетов по каждому источников тепловой энергии приведены в таблице 6.2.</w:t>
      </w:r>
    </w:p>
    <w:p w14:paraId="15770DEA" w14:textId="77777777" w:rsidR="007E6FE0" w:rsidRDefault="007E6FE0" w:rsidP="007E6FE0">
      <w:pPr>
        <w:pStyle w:val="a5"/>
      </w:pPr>
    </w:p>
    <w:p w14:paraId="135D8594" w14:textId="28121613" w:rsidR="007E6FE0" w:rsidRDefault="007E6FE0" w:rsidP="007E6FE0">
      <w:pPr>
        <w:pStyle w:val="a5"/>
      </w:pPr>
    </w:p>
    <w:p w14:paraId="58E592FE" w14:textId="77777777" w:rsidR="00E95CE9" w:rsidRDefault="00E95CE9" w:rsidP="007E6FE0">
      <w:pPr>
        <w:pStyle w:val="a5"/>
      </w:pPr>
    </w:p>
    <w:p w14:paraId="05DA41C1" w14:textId="77777777" w:rsidR="007E6FE0" w:rsidRDefault="007E6FE0" w:rsidP="007E6FE0">
      <w:pPr>
        <w:pStyle w:val="a5"/>
      </w:pPr>
    </w:p>
    <w:p w14:paraId="21194B6D" w14:textId="77777777" w:rsidR="007E6FE0" w:rsidRPr="00501B77" w:rsidRDefault="007E6FE0" w:rsidP="007E6FE0">
      <w:pPr>
        <w:pStyle w:val="af6"/>
        <w:rPr>
          <w:rStyle w:val="af5"/>
          <w:b/>
          <w:sz w:val="20"/>
        </w:rPr>
      </w:pPr>
      <w:bookmarkStart w:id="574" w:name="_Toc39028493"/>
      <w:bookmarkStart w:id="575" w:name="_Toc138344103"/>
      <w:r w:rsidRPr="00501B77">
        <w:rPr>
          <w:rStyle w:val="af5"/>
          <w:b/>
          <w:sz w:val="20"/>
        </w:rPr>
        <w:lastRenderedPageBreak/>
        <w:t xml:space="preserve">Таблице 6.2 - </w:t>
      </w:r>
      <w:bookmarkEnd w:id="574"/>
      <w:r w:rsidRPr="00501B77">
        <w:rPr>
          <w:rStyle w:val="af5"/>
          <w:b/>
          <w:sz w:val="20"/>
        </w:rPr>
        <w:t>Нормативный и фактический (для эксплуатационного и аварийного режимов) часовой расход подпиточной воды</w:t>
      </w:r>
      <w:bookmarkEnd w:id="575"/>
    </w:p>
    <w:tbl>
      <w:tblPr>
        <w:tblW w:w="5000" w:type="pct"/>
        <w:tblLook w:val="04A0" w:firstRow="1" w:lastRow="0" w:firstColumn="1" w:lastColumn="0" w:noHBand="0" w:noVBand="1"/>
      </w:tblPr>
      <w:tblGrid>
        <w:gridCol w:w="634"/>
        <w:gridCol w:w="2910"/>
        <w:gridCol w:w="1639"/>
        <w:gridCol w:w="2087"/>
        <w:gridCol w:w="1193"/>
        <w:gridCol w:w="1668"/>
      </w:tblGrid>
      <w:tr w:rsidR="007E6FE0" w:rsidRPr="00E95CE9" w14:paraId="63547D91" w14:textId="77777777" w:rsidTr="00CB6444">
        <w:trPr>
          <w:trHeight w:val="20"/>
        </w:trPr>
        <w:tc>
          <w:tcPr>
            <w:tcW w:w="31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6F64EB" w14:textId="77777777" w:rsidR="007E6FE0" w:rsidRPr="00E95CE9" w:rsidRDefault="007E6FE0" w:rsidP="00CB6444">
            <w:pPr>
              <w:widowControl/>
              <w:autoSpaceDE/>
              <w:autoSpaceDN/>
              <w:jc w:val="center"/>
              <w:rPr>
                <w:b/>
                <w:bCs/>
                <w:color w:val="000000"/>
                <w:sz w:val="18"/>
                <w:szCs w:val="18"/>
                <w:lang w:bidi="ar-SA"/>
              </w:rPr>
            </w:pPr>
            <w:r w:rsidRPr="00E95CE9">
              <w:rPr>
                <w:b/>
                <w:bCs/>
                <w:color w:val="000000"/>
                <w:sz w:val="18"/>
                <w:szCs w:val="18"/>
                <w:lang w:bidi="ar-SA"/>
              </w:rPr>
              <w:t xml:space="preserve">   № п/п</w:t>
            </w:r>
          </w:p>
        </w:tc>
        <w:tc>
          <w:tcPr>
            <w:tcW w:w="1436" w:type="pct"/>
            <w:tcBorders>
              <w:top w:val="single" w:sz="4" w:space="0" w:color="auto"/>
              <w:left w:val="nil"/>
              <w:bottom w:val="single" w:sz="4" w:space="0" w:color="auto"/>
              <w:right w:val="single" w:sz="4" w:space="0" w:color="auto"/>
            </w:tcBorders>
            <w:shd w:val="clear" w:color="auto" w:fill="auto"/>
            <w:vAlign w:val="center"/>
            <w:hideMark/>
          </w:tcPr>
          <w:p w14:paraId="667F80C8" w14:textId="77777777" w:rsidR="007E6FE0" w:rsidRPr="00E95CE9" w:rsidRDefault="007E6FE0" w:rsidP="00CB6444">
            <w:pPr>
              <w:widowControl/>
              <w:autoSpaceDE/>
              <w:autoSpaceDN/>
              <w:jc w:val="center"/>
              <w:rPr>
                <w:b/>
                <w:bCs/>
                <w:color w:val="000000"/>
                <w:sz w:val="18"/>
                <w:szCs w:val="18"/>
                <w:lang w:bidi="ar-SA"/>
              </w:rPr>
            </w:pPr>
            <w:r w:rsidRPr="00E95CE9">
              <w:rPr>
                <w:b/>
                <w:bCs/>
                <w:color w:val="000000"/>
                <w:sz w:val="18"/>
                <w:szCs w:val="18"/>
                <w:lang w:bidi="ar-SA"/>
              </w:rPr>
              <w:t xml:space="preserve">   Наименование источника тепловой энергии</w:t>
            </w:r>
          </w:p>
        </w:tc>
        <w:tc>
          <w:tcPr>
            <w:tcW w:w="809" w:type="pct"/>
            <w:tcBorders>
              <w:top w:val="single" w:sz="4" w:space="0" w:color="auto"/>
              <w:left w:val="nil"/>
              <w:bottom w:val="single" w:sz="4" w:space="0" w:color="auto"/>
              <w:right w:val="single" w:sz="4" w:space="0" w:color="auto"/>
            </w:tcBorders>
            <w:shd w:val="clear" w:color="auto" w:fill="auto"/>
            <w:vAlign w:val="center"/>
            <w:hideMark/>
          </w:tcPr>
          <w:p w14:paraId="447C6AB2" w14:textId="77777777" w:rsidR="007E6FE0" w:rsidRPr="00E95CE9" w:rsidRDefault="007E6FE0" w:rsidP="00CB6444">
            <w:pPr>
              <w:widowControl/>
              <w:autoSpaceDE/>
              <w:autoSpaceDN/>
              <w:jc w:val="center"/>
              <w:rPr>
                <w:b/>
                <w:bCs/>
                <w:color w:val="000000"/>
                <w:sz w:val="18"/>
                <w:szCs w:val="18"/>
                <w:lang w:bidi="ar-SA"/>
              </w:rPr>
            </w:pPr>
            <w:r w:rsidRPr="00E95CE9">
              <w:rPr>
                <w:b/>
                <w:bCs/>
                <w:color w:val="000000"/>
                <w:sz w:val="18"/>
                <w:szCs w:val="18"/>
                <w:lang w:bidi="ar-SA"/>
              </w:rPr>
              <w:t xml:space="preserve"> Нормативная утечка воды из трубопроводов тепловой сети, , м. куб./год (тн/год)</w:t>
            </w:r>
          </w:p>
        </w:tc>
        <w:tc>
          <w:tcPr>
            <w:tcW w:w="1030" w:type="pct"/>
            <w:tcBorders>
              <w:top w:val="single" w:sz="4" w:space="0" w:color="auto"/>
              <w:left w:val="nil"/>
              <w:bottom w:val="single" w:sz="4" w:space="0" w:color="auto"/>
              <w:right w:val="single" w:sz="4" w:space="0" w:color="auto"/>
            </w:tcBorders>
            <w:shd w:val="clear" w:color="auto" w:fill="auto"/>
            <w:vAlign w:val="center"/>
            <w:hideMark/>
          </w:tcPr>
          <w:p w14:paraId="74161A09" w14:textId="77777777" w:rsidR="007E6FE0" w:rsidRPr="00E95CE9" w:rsidRDefault="007E6FE0" w:rsidP="00CB6444">
            <w:pPr>
              <w:widowControl/>
              <w:autoSpaceDE/>
              <w:autoSpaceDN/>
              <w:jc w:val="center"/>
              <w:rPr>
                <w:b/>
                <w:bCs/>
                <w:color w:val="000000"/>
                <w:sz w:val="18"/>
                <w:szCs w:val="18"/>
                <w:lang w:bidi="ar-SA"/>
              </w:rPr>
            </w:pPr>
            <w:r w:rsidRPr="00E95CE9">
              <w:rPr>
                <w:b/>
                <w:bCs/>
                <w:color w:val="000000"/>
                <w:sz w:val="18"/>
                <w:szCs w:val="18"/>
                <w:lang w:bidi="ar-SA"/>
              </w:rPr>
              <w:t>Производительность существующей водоподготовки, м. куб./ч</w:t>
            </w:r>
          </w:p>
        </w:tc>
        <w:tc>
          <w:tcPr>
            <w:tcW w:w="589" w:type="pct"/>
            <w:tcBorders>
              <w:top w:val="single" w:sz="4" w:space="0" w:color="auto"/>
              <w:left w:val="nil"/>
              <w:bottom w:val="single" w:sz="4" w:space="0" w:color="auto"/>
              <w:right w:val="single" w:sz="4" w:space="0" w:color="auto"/>
            </w:tcBorders>
            <w:shd w:val="clear" w:color="auto" w:fill="auto"/>
            <w:vAlign w:val="center"/>
            <w:hideMark/>
          </w:tcPr>
          <w:p w14:paraId="0EF1B047" w14:textId="77777777" w:rsidR="007E6FE0" w:rsidRPr="00E95CE9" w:rsidRDefault="007E6FE0" w:rsidP="00CB6444">
            <w:pPr>
              <w:widowControl/>
              <w:autoSpaceDE/>
              <w:autoSpaceDN/>
              <w:jc w:val="center"/>
              <w:rPr>
                <w:b/>
                <w:bCs/>
                <w:color w:val="000000"/>
                <w:sz w:val="18"/>
                <w:szCs w:val="18"/>
                <w:lang w:bidi="ar-SA"/>
              </w:rPr>
            </w:pPr>
            <w:r w:rsidRPr="00E95CE9">
              <w:rPr>
                <w:b/>
                <w:bCs/>
                <w:color w:val="000000"/>
                <w:sz w:val="18"/>
                <w:szCs w:val="18"/>
                <w:lang w:bidi="ar-SA"/>
              </w:rPr>
              <w:t>Аварийная подпитка, м. куб./ч</w:t>
            </w:r>
          </w:p>
        </w:tc>
        <w:tc>
          <w:tcPr>
            <w:tcW w:w="823" w:type="pct"/>
            <w:tcBorders>
              <w:top w:val="single" w:sz="4" w:space="0" w:color="auto"/>
              <w:left w:val="nil"/>
              <w:bottom w:val="single" w:sz="4" w:space="0" w:color="auto"/>
              <w:right w:val="single" w:sz="4" w:space="0" w:color="auto"/>
            </w:tcBorders>
            <w:shd w:val="clear" w:color="auto" w:fill="auto"/>
            <w:vAlign w:val="center"/>
            <w:hideMark/>
          </w:tcPr>
          <w:p w14:paraId="69044192" w14:textId="77777777" w:rsidR="007E6FE0" w:rsidRPr="00E95CE9" w:rsidRDefault="007E6FE0" w:rsidP="00CB6444">
            <w:pPr>
              <w:widowControl/>
              <w:autoSpaceDE/>
              <w:autoSpaceDN/>
              <w:jc w:val="center"/>
              <w:rPr>
                <w:b/>
                <w:bCs/>
                <w:color w:val="000000"/>
                <w:sz w:val="18"/>
                <w:szCs w:val="18"/>
                <w:lang w:bidi="ar-SA"/>
              </w:rPr>
            </w:pPr>
            <w:r w:rsidRPr="00E95CE9">
              <w:rPr>
                <w:b/>
                <w:bCs/>
                <w:color w:val="000000"/>
                <w:sz w:val="18"/>
                <w:szCs w:val="18"/>
                <w:lang w:bidi="ar-SA"/>
              </w:rPr>
              <w:t>Резерв/дефицит в аварийном режиме, м. куб./ч</w:t>
            </w:r>
          </w:p>
        </w:tc>
      </w:tr>
      <w:tr w:rsidR="007E6FE0" w:rsidRPr="00E95CE9" w14:paraId="7C46962E" w14:textId="77777777" w:rsidTr="00CB6444">
        <w:trPr>
          <w:trHeight w:val="20"/>
        </w:trPr>
        <w:tc>
          <w:tcPr>
            <w:tcW w:w="313" w:type="pct"/>
            <w:tcBorders>
              <w:top w:val="nil"/>
              <w:left w:val="single" w:sz="4" w:space="0" w:color="auto"/>
              <w:bottom w:val="single" w:sz="4" w:space="0" w:color="auto"/>
              <w:right w:val="single" w:sz="4" w:space="0" w:color="auto"/>
            </w:tcBorders>
            <w:shd w:val="clear" w:color="auto" w:fill="auto"/>
            <w:vAlign w:val="center"/>
            <w:hideMark/>
          </w:tcPr>
          <w:p w14:paraId="3B62035C" w14:textId="77777777" w:rsidR="007E6FE0" w:rsidRPr="00E95CE9" w:rsidRDefault="007E6FE0" w:rsidP="00CB6444">
            <w:pPr>
              <w:widowControl/>
              <w:autoSpaceDE/>
              <w:autoSpaceDN/>
              <w:jc w:val="center"/>
              <w:rPr>
                <w:color w:val="000000"/>
                <w:sz w:val="18"/>
                <w:szCs w:val="18"/>
                <w:lang w:bidi="ar-SA"/>
              </w:rPr>
            </w:pPr>
            <w:r w:rsidRPr="00E95CE9">
              <w:rPr>
                <w:color w:val="000000"/>
                <w:sz w:val="18"/>
                <w:szCs w:val="18"/>
                <w:lang w:bidi="ar-SA"/>
              </w:rPr>
              <w:t>1</w:t>
            </w:r>
          </w:p>
        </w:tc>
        <w:tc>
          <w:tcPr>
            <w:tcW w:w="1436" w:type="pct"/>
            <w:tcBorders>
              <w:top w:val="nil"/>
              <w:left w:val="nil"/>
              <w:bottom w:val="single" w:sz="4" w:space="0" w:color="auto"/>
              <w:right w:val="single" w:sz="4" w:space="0" w:color="auto"/>
            </w:tcBorders>
            <w:shd w:val="clear" w:color="auto" w:fill="auto"/>
            <w:vAlign w:val="center"/>
            <w:hideMark/>
          </w:tcPr>
          <w:p w14:paraId="3A27B88A" w14:textId="77777777" w:rsidR="007E6FE0" w:rsidRPr="00E95CE9" w:rsidRDefault="007E6FE0" w:rsidP="00CB6444">
            <w:pPr>
              <w:widowControl/>
              <w:autoSpaceDE/>
              <w:autoSpaceDN/>
              <w:rPr>
                <w:color w:val="000000"/>
                <w:sz w:val="18"/>
                <w:szCs w:val="18"/>
                <w:lang w:bidi="ar-SA"/>
              </w:rPr>
            </w:pPr>
            <w:r w:rsidRPr="00E95CE9">
              <w:rPr>
                <w:color w:val="000000"/>
                <w:sz w:val="18"/>
                <w:szCs w:val="18"/>
                <w:lang w:bidi="ar-SA"/>
              </w:rPr>
              <w:t>Котельная №1 с. Кукобой</w:t>
            </w:r>
          </w:p>
        </w:tc>
        <w:tc>
          <w:tcPr>
            <w:tcW w:w="809" w:type="pct"/>
            <w:tcBorders>
              <w:top w:val="nil"/>
              <w:left w:val="nil"/>
              <w:bottom w:val="single" w:sz="4" w:space="0" w:color="auto"/>
              <w:right w:val="single" w:sz="4" w:space="0" w:color="auto"/>
            </w:tcBorders>
            <w:shd w:val="clear" w:color="auto" w:fill="auto"/>
            <w:vAlign w:val="center"/>
            <w:hideMark/>
          </w:tcPr>
          <w:p w14:paraId="20DF50FD" w14:textId="77777777" w:rsidR="007E6FE0" w:rsidRPr="00E95CE9" w:rsidRDefault="007E6FE0" w:rsidP="00CB6444">
            <w:pPr>
              <w:widowControl/>
              <w:autoSpaceDE/>
              <w:autoSpaceDN/>
              <w:jc w:val="center"/>
              <w:rPr>
                <w:color w:val="000000"/>
                <w:sz w:val="18"/>
                <w:szCs w:val="18"/>
                <w:lang w:bidi="ar-SA"/>
              </w:rPr>
            </w:pPr>
            <w:r w:rsidRPr="00E95CE9">
              <w:rPr>
                <w:color w:val="000000"/>
                <w:sz w:val="18"/>
                <w:szCs w:val="18"/>
                <w:lang w:bidi="ar-SA"/>
              </w:rPr>
              <w:t>20,09</w:t>
            </w:r>
          </w:p>
        </w:tc>
        <w:tc>
          <w:tcPr>
            <w:tcW w:w="1030" w:type="pct"/>
            <w:tcBorders>
              <w:top w:val="nil"/>
              <w:left w:val="nil"/>
              <w:bottom w:val="single" w:sz="4" w:space="0" w:color="auto"/>
              <w:right w:val="single" w:sz="4" w:space="0" w:color="auto"/>
            </w:tcBorders>
            <w:shd w:val="clear" w:color="auto" w:fill="auto"/>
            <w:noWrap/>
            <w:vAlign w:val="center"/>
            <w:hideMark/>
          </w:tcPr>
          <w:p w14:paraId="3232BEFF" w14:textId="77777777" w:rsidR="007E6FE0" w:rsidRPr="00E95CE9" w:rsidRDefault="007E6FE0" w:rsidP="00CB6444">
            <w:pPr>
              <w:widowControl/>
              <w:autoSpaceDE/>
              <w:autoSpaceDN/>
              <w:jc w:val="center"/>
              <w:rPr>
                <w:color w:val="000000"/>
                <w:sz w:val="18"/>
                <w:szCs w:val="18"/>
                <w:lang w:bidi="ar-SA"/>
              </w:rPr>
            </w:pPr>
            <w:r w:rsidRPr="00E95CE9">
              <w:rPr>
                <w:color w:val="000000"/>
                <w:sz w:val="18"/>
                <w:szCs w:val="18"/>
                <w:lang w:bidi="ar-SA"/>
              </w:rPr>
              <w:t>0,00</w:t>
            </w:r>
          </w:p>
        </w:tc>
        <w:tc>
          <w:tcPr>
            <w:tcW w:w="589" w:type="pct"/>
            <w:tcBorders>
              <w:top w:val="nil"/>
              <w:left w:val="nil"/>
              <w:bottom w:val="single" w:sz="4" w:space="0" w:color="auto"/>
              <w:right w:val="single" w:sz="4" w:space="0" w:color="auto"/>
            </w:tcBorders>
            <w:shd w:val="clear" w:color="auto" w:fill="auto"/>
            <w:noWrap/>
            <w:vAlign w:val="center"/>
            <w:hideMark/>
          </w:tcPr>
          <w:p w14:paraId="5FD6023E" w14:textId="77777777" w:rsidR="007E6FE0" w:rsidRPr="00E95CE9" w:rsidRDefault="007E6FE0" w:rsidP="00CB6444">
            <w:pPr>
              <w:widowControl/>
              <w:autoSpaceDE/>
              <w:autoSpaceDN/>
              <w:jc w:val="center"/>
              <w:rPr>
                <w:color w:val="000000"/>
                <w:sz w:val="18"/>
                <w:szCs w:val="18"/>
                <w:lang w:bidi="ar-SA"/>
              </w:rPr>
            </w:pPr>
            <w:r w:rsidRPr="00E95CE9">
              <w:rPr>
                <w:color w:val="000000"/>
                <w:sz w:val="18"/>
                <w:szCs w:val="18"/>
                <w:lang w:bidi="ar-SA"/>
              </w:rPr>
              <w:t>0,03</w:t>
            </w:r>
          </w:p>
        </w:tc>
        <w:tc>
          <w:tcPr>
            <w:tcW w:w="823" w:type="pct"/>
            <w:tcBorders>
              <w:top w:val="nil"/>
              <w:left w:val="nil"/>
              <w:bottom w:val="single" w:sz="4" w:space="0" w:color="auto"/>
              <w:right w:val="single" w:sz="4" w:space="0" w:color="auto"/>
            </w:tcBorders>
            <w:shd w:val="clear" w:color="auto" w:fill="auto"/>
            <w:noWrap/>
            <w:vAlign w:val="center"/>
            <w:hideMark/>
          </w:tcPr>
          <w:p w14:paraId="3020FAE9" w14:textId="77777777" w:rsidR="007E6FE0" w:rsidRPr="00E95CE9" w:rsidRDefault="007E6FE0" w:rsidP="00CB6444">
            <w:pPr>
              <w:widowControl/>
              <w:autoSpaceDE/>
              <w:autoSpaceDN/>
              <w:jc w:val="right"/>
              <w:rPr>
                <w:color w:val="000000"/>
                <w:sz w:val="18"/>
                <w:szCs w:val="18"/>
                <w:lang w:bidi="ar-SA"/>
              </w:rPr>
            </w:pPr>
            <w:r w:rsidRPr="00E95CE9">
              <w:rPr>
                <w:color w:val="000000"/>
                <w:sz w:val="18"/>
                <w:szCs w:val="18"/>
                <w:lang w:bidi="ar-SA"/>
              </w:rPr>
              <w:t>0,00</w:t>
            </w:r>
          </w:p>
        </w:tc>
      </w:tr>
      <w:tr w:rsidR="007E6FE0" w:rsidRPr="00E95CE9" w14:paraId="5956FBD8" w14:textId="77777777" w:rsidTr="00CB6444">
        <w:trPr>
          <w:trHeight w:val="20"/>
        </w:trPr>
        <w:tc>
          <w:tcPr>
            <w:tcW w:w="313" w:type="pct"/>
            <w:tcBorders>
              <w:top w:val="nil"/>
              <w:left w:val="single" w:sz="4" w:space="0" w:color="auto"/>
              <w:bottom w:val="single" w:sz="4" w:space="0" w:color="auto"/>
              <w:right w:val="single" w:sz="4" w:space="0" w:color="auto"/>
            </w:tcBorders>
            <w:shd w:val="clear" w:color="auto" w:fill="auto"/>
            <w:vAlign w:val="center"/>
            <w:hideMark/>
          </w:tcPr>
          <w:p w14:paraId="3AFC653D" w14:textId="77777777" w:rsidR="007E6FE0" w:rsidRPr="00E95CE9" w:rsidRDefault="007E6FE0" w:rsidP="00CB6444">
            <w:pPr>
              <w:widowControl/>
              <w:autoSpaceDE/>
              <w:autoSpaceDN/>
              <w:jc w:val="center"/>
              <w:rPr>
                <w:color w:val="000000"/>
                <w:sz w:val="18"/>
                <w:szCs w:val="18"/>
                <w:lang w:bidi="ar-SA"/>
              </w:rPr>
            </w:pPr>
            <w:r w:rsidRPr="00E95CE9">
              <w:rPr>
                <w:color w:val="000000"/>
                <w:sz w:val="18"/>
                <w:szCs w:val="18"/>
                <w:lang w:bidi="ar-SA"/>
              </w:rPr>
              <w:t>2</w:t>
            </w:r>
          </w:p>
        </w:tc>
        <w:tc>
          <w:tcPr>
            <w:tcW w:w="1436" w:type="pct"/>
            <w:tcBorders>
              <w:top w:val="nil"/>
              <w:left w:val="nil"/>
              <w:bottom w:val="single" w:sz="4" w:space="0" w:color="auto"/>
              <w:right w:val="single" w:sz="4" w:space="0" w:color="auto"/>
            </w:tcBorders>
            <w:shd w:val="clear" w:color="auto" w:fill="auto"/>
            <w:vAlign w:val="center"/>
            <w:hideMark/>
          </w:tcPr>
          <w:p w14:paraId="7FC498D1" w14:textId="77777777" w:rsidR="007E6FE0" w:rsidRPr="00E95CE9" w:rsidRDefault="007E6FE0" w:rsidP="00CB6444">
            <w:pPr>
              <w:widowControl/>
              <w:autoSpaceDE/>
              <w:autoSpaceDN/>
              <w:rPr>
                <w:color w:val="000000"/>
                <w:sz w:val="18"/>
                <w:szCs w:val="18"/>
                <w:lang w:bidi="ar-SA"/>
              </w:rPr>
            </w:pPr>
            <w:r w:rsidRPr="00E95CE9">
              <w:rPr>
                <w:color w:val="000000"/>
                <w:sz w:val="18"/>
                <w:szCs w:val="18"/>
                <w:lang w:bidi="ar-SA"/>
              </w:rPr>
              <w:t>Котельная №2 с. Кукобой</w:t>
            </w:r>
          </w:p>
        </w:tc>
        <w:tc>
          <w:tcPr>
            <w:tcW w:w="809" w:type="pct"/>
            <w:tcBorders>
              <w:top w:val="nil"/>
              <w:left w:val="nil"/>
              <w:bottom w:val="single" w:sz="4" w:space="0" w:color="auto"/>
              <w:right w:val="single" w:sz="4" w:space="0" w:color="auto"/>
            </w:tcBorders>
            <w:shd w:val="clear" w:color="auto" w:fill="auto"/>
            <w:vAlign w:val="center"/>
            <w:hideMark/>
          </w:tcPr>
          <w:p w14:paraId="34278AF4" w14:textId="77777777" w:rsidR="007E6FE0" w:rsidRPr="00E95CE9" w:rsidRDefault="007E6FE0" w:rsidP="00CB6444">
            <w:pPr>
              <w:widowControl/>
              <w:autoSpaceDE/>
              <w:autoSpaceDN/>
              <w:jc w:val="center"/>
              <w:rPr>
                <w:color w:val="000000"/>
                <w:sz w:val="18"/>
                <w:szCs w:val="18"/>
                <w:lang w:bidi="ar-SA"/>
              </w:rPr>
            </w:pPr>
            <w:r w:rsidRPr="00E95CE9">
              <w:rPr>
                <w:color w:val="000000"/>
                <w:sz w:val="18"/>
                <w:szCs w:val="18"/>
                <w:lang w:bidi="ar-SA"/>
              </w:rPr>
              <w:t>78,91</w:t>
            </w:r>
          </w:p>
        </w:tc>
        <w:tc>
          <w:tcPr>
            <w:tcW w:w="1030" w:type="pct"/>
            <w:tcBorders>
              <w:top w:val="nil"/>
              <w:left w:val="nil"/>
              <w:bottom w:val="single" w:sz="4" w:space="0" w:color="auto"/>
              <w:right w:val="single" w:sz="4" w:space="0" w:color="auto"/>
            </w:tcBorders>
            <w:shd w:val="clear" w:color="auto" w:fill="auto"/>
            <w:noWrap/>
            <w:vAlign w:val="center"/>
            <w:hideMark/>
          </w:tcPr>
          <w:p w14:paraId="6C0A8463" w14:textId="77777777" w:rsidR="007E6FE0" w:rsidRPr="00E95CE9" w:rsidRDefault="007E6FE0" w:rsidP="00CB6444">
            <w:pPr>
              <w:widowControl/>
              <w:autoSpaceDE/>
              <w:autoSpaceDN/>
              <w:jc w:val="center"/>
              <w:rPr>
                <w:color w:val="000000"/>
                <w:sz w:val="18"/>
                <w:szCs w:val="18"/>
                <w:lang w:bidi="ar-SA"/>
              </w:rPr>
            </w:pPr>
            <w:r w:rsidRPr="00E95CE9">
              <w:rPr>
                <w:color w:val="000000"/>
                <w:sz w:val="18"/>
                <w:szCs w:val="18"/>
                <w:lang w:bidi="ar-SA"/>
              </w:rPr>
              <w:t>0,00</w:t>
            </w:r>
          </w:p>
        </w:tc>
        <w:tc>
          <w:tcPr>
            <w:tcW w:w="589" w:type="pct"/>
            <w:tcBorders>
              <w:top w:val="nil"/>
              <w:left w:val="nil"/>
              <w:bottom w:val="single" w:sz="4" w:space="0" w:color="auto"/>
              <w:right w:val="single" w:sz="4" w:space="0" w:color="auto"/>
            </w:tcBorders>
            <w:shd w:val="clear" w:color="auto" w:fill="auto"/>
            <w:noWrap/>
            <w:vAlign w:val="center"/>
            <w:hideMark/>
          </w:tcPr>
          <w:p w14:paraId="6A85AA52" w14:textId="77777777" w:rsidR="007E6FE0" w:rsidRPr="00E95CE9" w:rsidRDefault="007E6FE0" w:rsidP="00CB6444">
            <w:pPr>
              <w:widowControl/>
              <w:autoSpaceDE/>
              <w:autoSpaceDN/>
              <w:jc w:val="center"/>
              <w:rPr>
                <w:color w:val="000000"/>
                <w:sz w:val="18"/>
                <w:szCs w:val="18"/>
                <w:lang w:bidi="ar-SA"/>
              </w:rPr>
            </w:pPr>
            <w:r w:rsidRPr="00E95CE9">
              <w:rPr>
                <w:color w:val="000000"/>
                <w:sz w:val="18"/>
                <w:szCs w:val="18"/>
                <w:lang w:bidi="ar-SA"/>
              </w:rPr>
              <w:t>0,12</w:t>
            </w:r>
          </w:p>
        </w:tc>
        <w:tc>
          <w:tcPr>
            <w:tcW w:w="823" w:type="pct"/>
            <w:tcBorders>
              <w:top w:val="nil"/>
              <w:left w:val="nil"/>
              <w:bottom w:val="single" w:sz="4" w:space="0" w:color="auto"/>
              <w:right w:val="single" w:sz="4" w:space="0" w:color="auto"/>
            </w:tcBorders>
            <w:shd w:val="clear" w:color="auto" w:fill="auto"/>
            <w:noWrap/>
            <w:vAlign w:val="center"/>
            <w:hideMark/>
          </w:tcPr>
          <w:p w14:paraId="24E3FC69" w14:textId="77777777" w:rsidR="007E6FE0" w:rsidRPr="00E95CE9" w:rsidRDefault="007E6FE0" w:rsidP="00CB6444">
            <w:pPr>
              <w:widowControl/>
              <w:autoSpaceDE/>
              <w:autoSpaceDN/>
              <w:jc w:val="right"/>
              <w:rPr>
                <w:color w:val="000000"/>
                <w:sz w:val="18"/>
                <w:szCs w:val="18"/>
                <w:lang w:bidi="ar-SA"/>
              </w:rPr>
            </w:pPr>
            <w:r w:rsidRPr="00E95CE9">
              <w:rPr>
                <w:color w:val="000000"/>
                <w:sz w:val="18"/>
                <w:szCs w:val="18"/>
                <w:lang w:bidi="ar-SA"/>
              </w:rPr>
              <w:t>0,00</w:t>
            </w:r>
          </w:p>
        </w:tc>
      </w:tr>
      <w:tr w:rsidR="007E6FE0" w:rsidRPr="00E95CE9" w14:paraId="09F4BD01" w14:textId="77777777" w:rsidTr="00CB6444">
        <w:trPr>
          <w:trHeight w:val="20"/>
        </w:trPr>
        <w:tc>
          <w:tcPr>
            <w:tcW w:w="313" w:type="pct"/>
            <w:tcBorders>
              <w:top w:val="nil"/>
              <w:left w:val="single" w:sz="4" w:space="0" w:color="auto"/>
              <w:bottom w:val="single" w:sz="4" w:space="0" w:color="auto"/>
              <w:right w:val="single" w:sz="4" w:space="0" w:color="auto"/>
            </w:tcBorders>
            <w:shd w:val="clear" w:color="auto" w:fill="auto"/>
            <w:vAlign w:val="center"/>
            <w:hideMark/>
          </w:tcPr>
          <w:p w14:paraId="7908740B" w14:textId="77777777" w:rsidR="007E6FE0" w:rsidRPr="00E95CE9" w:rsidRDefault="007E6FE0" w:rsidP="00CB6444">
            <w:pPr>
              <w:widowControl/>
              <w:autoSpaceDE/>
              <w:autoSpaceDN/>
              <w:jc w:val="center"/>
              <w:rPr>
                <w:color w:val="000000"/>
                <w:sz w:val="18"/>
                <w:szCs w:val="18"/>
                <w:lang w:bidi="ar-SA"/>
              </w:rPr>
            </w:pPr>
            <w:r w:rsidRPr="00E95CE9">
              <w:rPr>
                <w:color w:val="000000"/>
                <w:sz w:val="18"/>
                <w:szCs w:val="18"/>
                <w:lang w:bidi="ar-SA"/>
              </w:rPr>
              <w:t>3</w:t>
            </w:r>
          </w:p>
        </w:tc>
        <w:tc>
          <w:tcPr>
            <w:tcW w:w="1436" w:type="pct"/>
            <w:tcBorders>
              <w:top w:val="nil"/>
              <w:left w:val="nil"/>
              <w:bottom w:val="single" w:sz="4" w:space="0" w:color="auto"/>
              <w:right w:val="single" w:sz="4" w:space="0" w:color="auto"/>
            </w:tcBorders>
            <w:shd w:val="clear" w:color="auto" w:fill="auto"/>
            <w:vAlign w:val="center"/>
            <w:hideMark/>
          </w:tcPr>
          <w:p w14:paraId="5458BD62" w14:textId="77777777" w:rsidR="007E6FE0" w:rsidRPr="00E95CE9" w:rsidRDefault="007E6FE0" w:rsidP="00CB6444">
            <w:pPr>
              <w:widowControl/>
              <w:autoSpaceDE/>
              <w:autoSpaceDN/>
              <w:rPr>
                <w:color w:val="000000"/>
                <w:sz w:val="18"/>
                <w:szCs w:val="18"/>
                <w:lang w:bidi="ar-SA"/>
              </w:rPr>
            </w:pPr>
            <w:r w:rsidRPr="00E95CE9">
              <w:rPr>
                <w:color w:val="000000"/>
                <w:sz w:val="18"/>
                <w:szCs w:val="18"/>
                <w:lang w:bidi="ar-SA"/>
              </w:rPr>
              <w:t>Котельная №3 с. Всехсвятское</w:t>
            </w:r>
          </w:p>
        </w:tc>
        <w:tc>
          <w:tcPr>
            <w:tcW w:w="809" w:type="pct"/>
            <w:tcBorders>
              <w:top w:val="nil"/>
              <w:left w:val="nil"/>
              <w:bottom w:val="single" w:sz="4" w:space="0" w:color="auto"/>
              <w:right w:val="single" w:sz="4" w:space="0" w:color="auto"/>
            </w:tcBorders>
            <w:shd w:val="clear" w:color="auto" w:fill="auto"/>
            <w:vAlign w:val="center"/>
            <w:hideMark/>
          </w:tcPr>
          <w:p w14:paraId="6B664E50" w14:textId="77777777" w:rsidR="007E6FE0" w:rsidRPr="00E95CE9" w:rsidRDefault="007E6FE0" w:rsidP="00CB6444">
            <w:pPr>
              <w:widowControl/>
              <w:autoSpaceDE/>
              <w:autoSpaceDN/>
              <w:jc w:val="center"/>
              <w:rPr>
                <w:color w:val="000000"/>
                <w:sz w:val="18"/>
                <w:szCs w:val="18"/>
                <w:lang w:bidi="ar-SA"/>
              </w:rPr>
            </w:pPr>
            <w:r w:rsidRPr="00E95CE9">
              <w:rPr>
                <w:color w:val="000000"/>
                <w:sz w:val="18"/>
                <w:szCs w:val="18"/>
                <w:lang w:bidi="ar-SA"/>
              </w:rPr>
              <w:t>20,02</w:t>
            </w:r>
          </w:p>
        </w:tc>
        <w:tc>
          <w:tcPr>
            <w:tcW w:w="1030" w:type="pct"/>
            <w:tcBorders>
              <w:top w:val="nil"/>
              <w:left w:val="nil"/>
              <w:bottom w:val="single" w:sz="4" w:space="0" w:color="auto"/>
              <w:right w:val="single" w:sz="4" w:space="0" w:color="auto"/>
            </w:tcBorders>
            <w:shd w:val="clear" w:color="auto" w:fill="auto"/>
            <w:noWrap/>
            <w:vAlign w:val="center"/>
            <w:hideMark/>
          </w:tcPr>
          <w:p w14:paraId="4ED73A9D" w14:textId="77777777" w:rsidR="007E6FE0" w:rsidRPr="00E95CE9" w:rsidRDefault="007E6FE0" w:rsidP="00CB6444">
            <w:pPr>
              <w:widowControl/>
              <w:autoSpaceDE/>
              <w:autoSpaceDN/>
              <w:jc w:val="center"/>
              <w:rPr>
                <w:color w:val="000000"/>
                <w:sz w:val="18"/>
                <w:szCs w:val="18"/>
                <w:lang w:bidi="ar-SA"/>
              </w:rPr>
            </w:pPr>
            <w:r w:rsidRPr="00E95CE9">
              <w:rPr>
                <w:color w:val="000000"/>
                <w:sz w:val="18"/>
                <w:szCs w:val="18"/>
                <w:lang w:bidi="ar-SA"/>
              </w:rPr>
              <w:t>0,00</w:t>
            </w:r>
          </w:p>
        </w:tc>
        <w:tc>
          <w:tcPr>
            <w:tcW w:w="589" w:type="pct"/>
            <w:tcBorders>
              <w:top w:val="nil"/>
              <w:left w:val="nil"/>
              <w:bottom w:val="single" w:sz="4" w:space="0" w:color="auto"/>
              <w:right w:val="single" w:sz="4" w:space="0" w:color="auto"/>
            </w:tcBorders>
            <w:shd w:val="clear" w:color="auto" w:fill="auto"/>
            <w:noWrap/>
            <w:vAlign w:val="center"/>
            <w:hideMark/>
          </w:tcPr>
          <w:p w14:paraId="31F07413" w14:textId="77777777" w:rsidR="007E6FE0" w:rsidRPr="00E95CE9" w:rsidRDefault="007E6FE0" w:rsidP="00CB6444">
            <w:pPr>
              <w:widowControl/>
              <w:autoSpaceDE/>
              <w:autoSpaceDN/>
              <w:jc w:val="center"/>
              <w:rPr>
                <w:color w:val="000000"/>
                <w:sz w:val="18"/>
                <w:szCs w:val="18"/>
                <w:lang w:bidi="ar-SA"/>
              </w:rPr>
            </w:pPr>
            <w:r w:rsidRPr="00E95CE9">
              <w:rPr>
                <w:color w:val="000000"/>
                <w:sz w:val="18"/>
                <w:szCs w:val="18"/>
                <w:lang w:bidi="ar-SA"/>
              </w:rPr>
              <w:t>0,03</w:t>
            </w:r>
          </w:p>
        </w:tc>
        <w:tc>
          <w:tcPr>
            <w:tcW w:w="823" w:type="pct"/>
            <w:tcBorders>
              <w:top w:val="nil"/>
              <w:left w:val="nil"/>
              <w:bottom w:val="single" w:sz="4" w:space="0" w:color="auto"/>
              <w:right w:val="single" w:sz="4" w:space="0" w:color="auto"/>
            </w:tcBorders>
            <w:shd w:val="clear" w:color="auto" w:fill="auto"/>
            <w:noWrap/>
            <w:vAlign w:val="center"/>
            <w:hideMark/>
          </w:tcPr>
          <w:p w14:paraId="70A1CAFA" w14:textId="77777777" w:rsidR="007E6FE0" w:rsidRPr="00E95CE9" w:rsidRDefault="007E6FE0" w:rsidP="00CB6444">
            <w:pPr>
              <w:widowControl/>
              <w:autoSpaceDE/>
              <w:autoSpaceDN/>
              <w:jc w:val="right"/>
              <w:rPr>
                <w:color w:val="000000"/>
                <w:sz w:val="18"/>
                <w:szCs w:val="18"/>
                <w:lang w:bidi="ar-SA"/>
              </w:rPr>
            </w:pPr>
            <w:r w:rsidRPr="00E95CE9">
              <w:rPr>
                <w:color w:val="000000"/>
                <w:sz w:val="18"/>
                <w:szCs w:val="18"/>
                <w:lang w:bidi="ar-SA"/>
              </w:rPr>
              <w:t>0,00</w:t>
            </w:r>
          </w:p>
        </w:tc>
      </w:tr>
      <w:tr w:rsidR="007E6FE0" w:rsidRPr="00E95CE9" w14:paraId="052CF3D1" w14:textId="77777777" w:rsidTr="00CB6444">
        <w:trPr>
          <w:trHeight w:val="20"/>
        </w:trPr>
        <w:tc>
          <w:tcPr>
            <w:tcW w:w="313" w:type="pct"/>
            <w:tcBorders>
              <w:top w:val="nil"/>
              <w:left w:val="single" w:sz="4" w:space="0" w:color="auto"/>
              <w:bottom w:val="single" w:sz="4" w:space="0" w:color="auto"/>
              <w:right w:val="single" w:sz="4" w:space="0" w:color="auto"/>
            </w:tcBorders>
            <w:shd w:val="clear" w:color="auto" w:fill="auto"/>
            <w:vAlign w:val="center"/>
            <w:hideMark/>
          </w:tcPr>
          <w:p w14:paraId="0D037D4C" w14:textId="77777777" w:rsidR="007E6FE0" w:rsidRPr="00E95CE9" w:rsidRDefault="007E6FE0" w:rsidP="00CB6444">
            <w:pPr>
              <w:widowControl/>
              <w:autoSpaceDE/>
              <w:autoSpaceDN/>
              <w:jc w:val="center"/>
              <w:rPr>
                <w:color w:val="000000"/>
                <w:sz w:val="18"/>
                <w:szCs w:val="18"/>
                <w:lang w:bidi="ar-SA"/>
              </w:rPr>
            </w:pPr>
            <w:r w:rsidRPr="00E95CE9">
              <w:rPr>
                <w:color w:val="000000"/>
                <w:sz w:val="18"/>
                <w:szCs w:val="18"/>
                <w:lang w:bidi="ar-SA"/>
              </w:rPr>
              <w:t>4</w:t>
            </w:r>
          </w:p>
        </w:tc>
        <w:tc>
          <w:tcPr>
            <w:tcW w:w="1436" w:type="pct"/>
            <w:tcBorders>
              <w:top w:val="nil"/>
              <w:left w:val="nil"/>
              <w:bottom w:val="single" w:sz="4" w:space="0" w:color="auto"/>
              <w:right w:val="single" w:sz="4" w:space="0" w:color="auto"/>
            </w:tcBorders>
            <w:shd w:val="clear" w:color="auto" w:fill="auto"/>
            <w:vAlign w:val="center"/>
            <w:hideMark/>
          </w:tcPr>
          <w:p w14:paraId="59EA8D59" w14:textId="77777777" w:rsidR="007E6FE0" w:rsidRPr="00E95CE9" w:rsidRDefault="007E6FE0" w:rsidP="00CB6444">
            <w:pPr>
              <w:widowControl/>
              <w:autoSpaceDE/>
              <w:autoSpaceDN/>
              <w:rPr>
                <w:color w:val="000000"/>
                <w:sz w:val="18"/>
                <w:szCs w:val="18"/>
                <w:lang w:bidi="ar-SA"/>
              </w:rPr>
            </w:pPr>
            <w:r w:rsidRPr="00E95CE9">
              <w:rPr>
                <w:color w:val="000000"/>
                <w:sz w:val="18"/>
                <w:szCs w:val="18"/>
                <w:lang w:bidi="ar-SA"/>
              </w:rPr>
              <w:t>Котельная №4 с. Семеновское</w:t>
            </w:r>
          </w:p>
        </w:tc>
        <w:tc>
          <w:tcPr>
            <w:tcW w:w="809" w:type="pct"/>
            <w:tcBorders>
              <w:top w:val="nil"/>
              <w:left w:val="nil"/>
              <w:bottom w:val="single" w:sz="4" w:space="0" w:color="auto"/>
              <w:right w:val="single" w:sz="4" w:space="0" w:color="auto"/>
            </w:tcBorders>
            <w:shd w:val="clear" w:color="auto" w:fill="auto"/>
            <w:vAlign w:val="center"/>
            <w:hideMark/>
          </w:tcPr>
          <w:p w14:paraId="163D66C7" w14:textId="77777777" w:rsidR="007E6FE0" w:rsidRPr="00E95CE9" w:rsidRDefault="007E6FE0" w:rsidP="00CB6444">
            <w:pPr>
              <w:widowControl/>
              <w:autoSpaceDE/>
              <w:autoSpaceDN/>
              <w:jc w:val="center"/>
              <w:rPr>
                <w:color w:val="000000"/>
                <w:sz w:val="18"/>
                <w:szCs w:val="18"/>
                <w:lang w:bidi="ar-SA"/>
              </w:rPr>
            </w:pPr>
            <w:r w:rsidRPr="00E95CE9">
              <w:rPr>
                <w:color w:val="000000"/>
                <w:sz w:val="18"/>
                <w:szCs w:val="18"/>
                <w:lang w:bidi="ar-SA"/>
              </w:rPr>
              <w:t>8,00</w:t>
            </w:r>
          </w:p>
        </w:tc>
        <w:tc>
          <w:tcPr>
            <w:tcW w:w="1030" w:type="pct"/>
            <w:tcBorders>
              <w:top w:val="nil"/>
              <w:left w:val="nil"/>
              <w:bottom w:val="single" w:sz="4" w:space="0" w:color="auto"/>
              <w:right w:val="single" w:sz="4" w:space="0" w:color="auto"/>
            </w:tcBorders>
            <w:shd w:val="clear" w:color="auto" w:fill="auto"/>
            <w:noWrap/>
            <w:vAlign w:val="center"/>
            <w:hideMark/>
          </w:tcPr>
          <w:p w14:paraId="4C9C92CB" w14:textId="77777777" w:rsidR="007E6FE0" w:rsidRPr="00E95CE9" w:rsidRDefault="007E6FE0" w:rsidP="00CB6444">
            <w:pPr>
              <w:widowControl/>
              <w:autoSpaceDE/>
              <w:autoSpaceDN/>
              <w:jc w:val="center"/>
              <w:rPr>
                <w:color w:val="000000"/>
                <w:sz w:val="18"/>
                <w:szCs w:val="18"/>
                <w:lang w:bidi="ar-SA"/>
              </w:rPr>
            </w:pPr>
            <w:r w:rsidRPr="00E95CE9">
              <w:rPr>
                <w:color w:val="000000"/>
                <w:sz w:val="18"/>
                <w:szCs w:val="18"/>
                <w:lang w:bidi="ar-SA"/>
              </w:rPr>
              <w:t>0,00</w:t>
            </w:r>
          </w:p>
        </w:tc>
        <w:tc>
          <w:tcPr>
            <w:tcW w:w="589" w:type="pct"/>
            <w:tcBorders>
              <w:top w:val="nil"/>
              <w:left w:val="nil"/>
              <w:bottom w:val="single" w:sz="4" w:space="0" w:color="auto"/>
              <w:right w:val="single" w:sz="4" w:space="0" w:color="auto"/>
            </w:tcBorders>
            <w:shd w:val="clear" w:color="auto" w:fill="auto"/>
            <w:noWrap/>
            <w:vAlign w:val="center"/>
            <w:hideMark/>
          </w:tcPr>
          <w:p w14:paraId="2DB85FEC" w14:textId="77777777" w:rsidR="007E6FE0" w:rsidRPr="00E95CE9" w:rsidRDefault="007E6FE0" w:rsidP="00CB6444">
            <w:pPr>
              <w:widowControl/>
              <w:autoSpaceDE/>
              <w:autoSpaceDN/>
              <w:jc w:val="center"/>
              <w:rPr>
                <w:color w:val="000000"/>
                <w:sz w:val="18"/>
                <w:szCs w:val="18"/>
                <w:lang w:bidi="ar-SA"/>
              </w:rPr>
            </w:pPr>
            <w:r w:rsidRPr="00E95CE9">
              <w:rPr>
                <w:color w:val="000000"/>
                <w:sz w:val="18"/>
                <w:szCs w:val="18"/>
                <w:lang w:bidi="ar-SA"/>
              </w:rPr>
              <w:t>0,01</w:t>
            </w:r>
          </w:p>
        </w:tc>
        <w:tc>
          <w:tcPr>
            <w:tcW w:w="823" w:type="pct"/>
            <w:tcBorders>
              <w:top w:val="nil"/>
              <w:left w:val="nil"/>
              <w:bottom w:val="single" w:sz="4" w:space="0" w:color="auto"/>
              <w:right w:val="single" w:sz="4" w:space="0" w:color="auto"/>
            </w:tcBorders>
            <w:shd w:val="clear" w:color="auto" w:fill="auto"/>
            <w:noWrap/>
            <w:vAlign w:val="center"/>
            <w:hideMark/>
          </w:tcPr>
          <w:p w14:paraId="1544A2F9" w14:textId="77777777" w:rsidR="007E6FE0" w:rsidRPr="00E95CE9" w:rsidRDefault="007E6FE0" w:rsidP="00CB6444">
            <w:pPr>
              <w:widowControl/>
              <w:autoSpaceDE/>
              <w:autoSpaceDN/>
              <w:jc w:val="right"/>
              <w:rPr>
                <w:color w:val="000000"/>
                <w:sz w:val="18"/>
                <w:szCs w:val="18"/>
                <w:lang w:bidi="ar-SA"/>
              </w:rPr>
            </w:pPr>
            <w:r w:rsidRPr="00E95CE9">
              <w:rPr>
                <w:color w:val="000000"/>
                <w:sz w:val="18"/>
                <w:szCs w:val="18"/>
                <w:lang w:bidi="ar-SA"/>
              </w:rPr>
              <w:t>0,00</w:t>
            </w:r>
          </w:p>
        </w:tc>
      </w:tr>
      <w:tr w:rsidR="007E6FE0" w:rsidRPr="00E95CE9" w14:paraId="7B7C608E" w14:textId="77777777" w:rsidTr="00CB6444">
        <w:trPr>
          <w:trHeight w:val="20"/>
        </w:trPr>
        <w:tc>
          <w:tcPr>
            <w:tcW w:w="313" w:type="pct"/>
            <w:tcBorders>
              <w:top w:val="nil"/>
              <w:left w:val="single" w:sz="4" w:space="0" w:color="auto"/>
              <w:bottom w:val="single" w:sz="4" w:space="0" w:color="auto"/>
              <w:right w:val="single" w:sz="4" w:space="0" w:color="auto"/>
            </w:tcBorders>
            <w:shd w:val="clear" w:color="auto" w:fill="auto"/>
            <w:vAlign w:val="center"/>
            <w:hideMark/>
          </w:tcPr>
          <w:p w14:paraId="289245BC" w14:textId="77777777" w:rsidR="007E6FE0" w:rsidRPr="00E95CE9" w:rsidRDefault="007E6FE0" w:rsidP="00CB6444">
            <w:pPr>
              <w:widowControl/>
              <w:autoSpaceDE/>
              <w:autoSpaceDN/>
              <w:jc w:val="center"/>
              <w:rPr>
                <w:color w:val="000000"/>
                <w:sz w:val="18"/>
                <w:szCs w:val="18"/>
                <w:lang w:bidi="ar-SA"/>
              </w:rPr>
            </w:pPr>
            <w:r w:rsidRPr="00E95CE9">
              <w:rPr>
                <w:color w:val="000000"/>
                <w:sz w:val="18"/>
                <w:szCs w:val="18"/>
                <w:lang w:bidi="ar-SA"/>
              </w:rPr>
              <w:t>5</w:t>
            </w:r>
          </w:p>
        </w:tc>
        <w:tc>
          <w:tcPr>
            <w:tcW w:w="1436" w:type="pct"/>
            <w:tcBorders>
              <w:top w:val="nil"/>
              <w:left w:val="nil"/>
              <w:bottom w:val="single" w:sz="4" w:space="0" w:color="auto"/>
              <w:right w:val="single" w:sz="4" w:space="0" w:color="auto"/>
            </w:tcBorders>
            <w:shd w:val="clear" w:color="auto" w:fill="auto"/>
            <w:vAlign w:val="center"/>
            <w:hideMark/>
          </w:tcPr>
          <w:p w14:paraId="0E8A089A" w14:textId="77777777" w:rsidR="007E6FE0" w:rsidRPr="00E95CE9" w:rsidRDefault="007E6FE0" w:rsidP="00CB6444">
            <w:pPr>
              <w:widowControl/>
              <w:autoSpaceDE/>
              <w:autoSpaceDN/>
              <w:rPr>
                <w:color w:val="000000"/>
                <w:sz w:val="18"/>
                <w:szCs w:val="18"/>
                <w:lang w:bidi="ar-SA"/>
              </w:rPr>
            </w:pPr>
            <w:r w:rsidRPr="00E95CE9">
              <w:rPr>
                <w:color w:val="000000"/>
                <w:sz w:val="18"/>
                <w:szCs w:val="18"/>
                <w:lang w:bidi="ar-SA"/>
              </w:rPr>
              <w:t>Котельная (дошк.группы) с.Семёновское</w:t>
            </w:r>
          </w:p>
        </w:tc>
        <w:tc>
          <w:tcPr>
            <w:tcW w:w="809" w:type="pct"/>
            <w:tcBorders>
              <w:top w:val="nil"/>
              <w:left w:val="nil"/>
              <w:bottom w:val="single" w:sz="4" w:space="0" w:color="auto"/>
              <w:right w:val="single" w:sz="4" w:space="0" w:color="auto"/>
            </w:tcBorders>
            <w:shd w:val="clear" w:color="auto" w:fill="auto"/>
            <w:vAlign w:val="center"/>
            <w:hideMark/>
          </w:tcPr>
          <w:p w14:paraId="6078C479" w14:textId="77777777" w:rsidR="007E6FE0" w:rsidRPr="00E95CE9" w:rsidRDefault="007E6FE0" w:rsidP="00CB6444">
            <w:pPr>
              <w:widowControl/>
              <w:autoSpaceDE/>
              <w:autoSpaceDN/>
              <w:jc w:val="center"/>
              <w:rPr>
                <w:color w:val="000000"/>
                <w:sz w:val="18"/>
                <w:szCs w:val="18"/>
                <w:lang w:bidi="ar-SA"/>
              </w:rPr>
            </w:pPr>
            <w:r w:rsidRPr="00E95CE9">
              <w:rPr>
                <w:color w:val="000000"/>
                <w:sz w:val="18"/>
                <w:szCs w:val="18"/>
                <w:lang w:bidi="ar-SA"/>
              </w:rPr>
              <w:t>0,08</w:t>
            </w:r>
          </w:p>
        </w:tc>
        <w:tc>
          <w:tcPr>
            <w:tcW w:w="1030" w:type="pct"/>
            <w:tcBorders>
              <w:top w:val="nil"/>
              <w:left w:val="nil"/>
              <w:bottom w:val="single" w:sz="4" w:space="0" w:color="auto"/>
              <w:right w:val="single" w:sz="4" w:space="0" w:color="auto"/>
            </w:tcBorders>
            <w:shd w:val="clear" w:color="auto" w:fill="auto"/>
            <w:noWrap/>
            <w:vAlign w:val="center"/>
            <w:hideMark/>
          </w:tcPr>
          <w:p w14:paraId="14164F92" w14:textId="77777777" w:rsidR="007E6FE0" w:rsidRPr="00E95CE9" w:rsidRDefault="007E6FE0" w:rsidP="00CB6444">
            <w:pPr>
              <w:widowControl/>
              <w:autoSpaceDE/>
              <w:autoSpaceDN/>
              <w:jc w:val="center"/>
              <w:rPr>
                <w:color w:val="000000"/>
                <w:sz w:val="18"/>
                <w:szCs w:val="18"/>
                <w:lang w:bidi="ar-SA"/>
              </w:rPr>
            </w:pPr>
            <w:r w:rsidRPr="00E95CE9">
              <w:rPr>
                <w:color w:val="000000"/>
                <w:sz w:val="18"/>
                <w:szCs w:val="18"/>
                <w:lang w:bidi="ar-SA"/>
              </w:rPr>
              <w:t>0,00</w:t>
            </w:r>
          </w:p>
        </w:tc>
        <w:tc>
          <w:tcPr>
            <w:tcW w:w="589" w:type="pct"/>
            <w:tcBorders>
              <w:top w:val="nil"/>
              <w:left w:val="nil"/>
              <w:bottom w:val="single" w:sz="4" w:space="0" w:color="auto"/>
              <w:right w:val="single" w:sz="4" w:space="0" w:color="auto"/>
            </w:tcBorders>
            <w:shd w:val="clear" w:color="auto" w:fill="auto"/>
            <w:noWrap/>
            <w:vAlign w:val="center"/>
            <w:hideMark/>
          </w:tcPr>
          <w:p w14:paraId="36F73FF3" w14:textId="77777777" w:rsidR="007E6FE0" w:rsidRPr="00E95CE9" w:rsidRDefault="007E6FE0" w:rsidP="00CB6444">
            <w:pPr>
              <w:widowControl/>
              <w:autoSpaceDE/>
              <w:autoSpaceDN/>
              <w:jc w:val="center"/>
              <w:rPr>
                <w:color w:val="000000"/>
                <w:sz w:val="18"/>
                <w:szCs w:val="18"/>
                <w:lang w:bidi="ar-SA"/>
              </w:rPr>
            </w:pPr>
            <w:r w:rsidRPr="00E95CE9">
              <w:rPr>
                <w:color w:val="000000"/>
                <w:sz w:val="18"/>
                <w:szCs w:val="18"/>
                <w:lang w:bidi="ar-SA"/>
              </w:rPr>
              <w:t>0,00</w:t>
            </w:r>
          </w:p>
        </w:tc>
        <w:tc>
          <w:tcPr>
            <w:tcW w:w="823" w:type="pct"/>
            <w:tcBorders>
              <w:top w:val="nil"/>
              <w:left w:val="nil"/>
              <w:bottom w:val="single" w:sz="4" w:space="0" w:color="auto"/>
              <w:right w:val="single" w:sz="4" w:space="0" w:color="auto"/>
            </w:tcBorders>
            <w:shd w:val="clear" w:color="auto" w:fill="auto"/>
            <w:noWrap/>
            <w:vAlign w:val="center"/>
            <w:hideMark/>
          </w:tcPr>
          <w:p w14:paraId="465D11B0" w14:textId="77777777" w:rsidR="007E6FE0" w:rsidRPr="00E95CE9" w:rsidRDefault="007E6FE0" w:rsidP="00CB6444">
            <w:pPr>
              <w:widowControl/>
              <w:autoSpaceDE/>
              <w:autoSpaceDN/>
              <w:jc w:val="right"/>
              <w:rPr>
                <w:color w:val="000000"/>
                <w:sz w:val="18"/>
                <w:szCs w:val="18"/>
                <w:lang w:bidi="ar-SA"/>
              </w:rPr>
            </w:pPr>
            <w:r w:rsidRPr="00E95CE9">
              <w:rPr>
                <w:color w:val="000000"/>
                <w:sz w:val="18"/>
                <w:szCs w:val="18"/>
                <w:lang w:bidi="ar-SA"/>
              </w:rPr>
              <w:t>0,00</w:t>
            </w:r>
          </w:p>
        </w:tc>
      </w:tr>
      <w:tr w:rsidR="007E6FE0" w:rsidRPr="00E95CE9" w14:paraId="39E44A2E" w14:textId="77777777" w:rsidTr="00CB6444">
        <w:trPr>
          <w:trHeight w:val="20"/>
        </w:trPr>
        <w:tc>
          <w:tcPr>
            <w:tcW w:w="313" w:type="pct"/>
            <w:tcBorders>
              <w:top w:val="nil"/>
              <w:left w:val="single" w:sz="4" w:space="0" w:color="auto"/>
              <w:bottom w:val="single" w:sz="4" w:space="0" w:color="auto"/>
              <w:right w:val="single" w:sz="4" w:space="0" w:color="auto"/>
            </w:tcBorders>
            <w:shd w:val="clear" w:color="auto" w:fill="auto"/>
            <w:vAlign w:val="center"/>
            <w:hideMark/>
          </w:tcPr>
          <w:p w14:paraId="462BA8C9" w14:textId="77777777" w:rsidR="007E6FE0" w:rsidRPr="00E95CE9" w:rsidRDefault="007E6FE0" w:rsidP="00CB6444">
            <w:pPr>
              <w:widowControl/>
              <w:autoSpaceDE/>
              <w:autoSpaceDN/>
              <w:jc w:val="center"/>
              <w:rPr>
                <w:color w:val="000000"/>
                <w:sz w:val="18"/>
                <w:szCs w:val="18"/>
                <w:lang w:bidi="ar-SA"/>
              </w:rPr>
            </w:pPr>
            <w:r w:rsidRPr="00E95CE9">
              <w:rPr>
                <w:color w:val="000000"/>
                <w:sz w:val="18"/>
                <w:szCs w:val="18"/>
                <w:lang w:bidi="ar-SA"/>
              </w:rPr>
              <w:t>7</w:t>
            </w:r>
          </w:p>
        </w:tc>
        <w:tc>
          <w:tcPr>
            <w:tcW w:w="1436" w:type="pct"/>
            <w:tcBorders>
              <w:top w:val="nil"/>
              <w:left w:val="nil"/>
              <w:bottom w:val="single" w:sz="4" w:space="0" w:color="auto"/>
              <w:right w:val="single" w:sz="4" w:space="0" w:color="auto"/>
            </w:tcBorders>
            <w:shd w:val="clear" w:color="auto" w:fill="auto"/>
            <w:vAlign w:val="center"/>
            <w:hideMark/>
          </w:tcPr>
          <w:p w14:paraId="13F7105F" w14:textId="77777777" w:rsidR="007E6FE0" w:rsidRPr="00E95CE9" w:rsidRDefault="007E6FE0" w:rsidP="00CB6444">
            <w:pPr>
              <w:widowControl/>
              <w:autoSpaceDE/>
              <w:autoSpaceDN/>
              <w:rPr>
                <w:color w:val="000000"/>
                <w:sz w:val="18"/>
                <w:szCs w:val="18"/>
                <w:lang w:bidi="ar-SA"/>
              </w:rPr>
            </w:pPr>
            <w:r w:rsidRPr="00E95CE9">
              <w:rPr>
                <w:color w:val="000000"/>
                <w:sz w:val="18"/>
                <w:szCs w:val="18"/>
                <w:lang w:bidi="ar-SA"/>
              </w:rPr>
              <w:t>Котельная клуба с.Николо-Ухтома</w:t>
            </w:r>
          </w:p>
        </w:tc>
        <w:tc>
          <w:tcPr>
            <w:tcW w:w="809" w:type="pct"/>
            <w:tcBorders>
              <w:top w:val="nil"/>
              <w:left w:val="nil"/>
              <w:bottom w:val="single" w:sz="4" w:space="0" w:color="auto"/>
              <w:right w:val="single" w:sz="4" w:space="0" w:color="auto"/>
            </w:tcBorders>
            <w:shd w:val="clear" w:color="auto" w:fill="auto"/>
            <w:vAlign w:val="center"/>
            <w:hideMark/>
          </w:tcPr>
          <w:p w14:paraId="083BCED4" w14:textId="77777777" w:rsidR="007E6FE0" w:rsidRPr="00E95CE9" w:rsidRDefault="007E6FE0" w:rsidP="00CB6444">
            <w:pPr>
              <w:widowControl/>
              <w:autoSpaceDE/>
              <w:autoSpaceDN/>
              <w:jc w:val="center"/>
              <w:rPr>
                <w:color w:val="000000"/>
                <w:sz w:val="18"/>
                <w:szCs w:val="18"/>
                <w:lang w:bidi="ar-SA"/>
              </w:rPr>
            </w:pPr>
            <w:r w:rsidRPr="00E95CE9">
              <w:rPr>
                <w:color w:val="000000"/>
                <w:sz w:val="18"/>
                <w:szCs w:val="18"/>
                <w:lang w:bidi="ar-SA"/>
              </w:rPr>
              <w:t>0,00</w:t>
            </w:r>
          </w:p>
        </w:tc>
        <w:tc>
          <w:tcPr>
            <w:tcW w:w="1030" w:type="pct"/>
            <w:tcBorders>
              <w:top w:val="nil"/>
              <w:left w:val="nil"/>
              <w:bottom w:val="single" w:sz="4" w:space="0" w:color="auto"/>
              <w:right w:val="single" w:sz="4" w:space="0" w:color="auto"/>
            </w:tcBorders>
            <w:shd w:val="clear" w:color="auto" w:fill="auto"/>
            <w:noWrap/>
            <w:vAlign w:val="center"/>
            <w:hideMark/>
          </w:tcPr>
          <w:p w14:paraId="797A44F9" w14:textId="77777777" w:rsidR="007E6FE0" w:rsidRPr="00E95CE9" w:rsidRDefault="007E6FE0" w:rsidP="00CB6444">
            <w:pPr>
              <w:widowControl/>
              <w:autoSpaceDE/>
              <w:autoSpaceDN/>
              <w:jc w:val="center"/>
              <w:rPr>
                <w:color w:val="000000"/>
                <w:sz w:val="18"/>
                <w:szCs w:val="18"/>
                <w:lang w:bidi="ar-SA"/>
              </w:rPr>
            </w:pPr>
            <w:r w:rsidRPr="00E95CE9">
              <w:rPr>
                <w:color w:val="000000"/>
                <w:sz w:val="18"/>
                <w:szCs w:val="18"/>
                <w:lang w:bidi="ar-SA"/>
              </w:rPr>
              <w:t>0,00</w:t>
            </w:r>
          </w:p>
        </w:tc>
        <w:tc>
          <w:tcPr>
            <w:tcW w:w="589" w:type="pct"/>
            <w:tcBorders>
              <w:top w:val="nil"/>
              <w:left w:val="nil"/>
              <w:bottom w:val="single" w:sz="4" w:space="0" w:color="auto"/>
              <w:right w:val="single" w:sz="4" w:space="0" w:color="auto"/>
            </w:tcBorders>
            <w:shd w:val="clear" w:color="auto" w:fill="auto"/>
            <w:noWrap/>
            <w:vAlign w:val="center"/>
            <w:hideMark/>
          </w:tcPr>
          <w:p w14:paraId="62B4F9DE" w14:textId="77777777" w:rsidR="007E6FE0" w:rsidRPr="00E95CE9" w:rsidRDefault="007E6FE0" w:rsidP="00CB6444">
            <w:pPr>
              <w:widowControl/>
              <w:autoSpaceDE/>
              <w:autoSpaceDN/>
              <w:jc w:val="center"/>
              <w:rPr>
                <w:color w:val="000000"/>
                <w:sz w:val="18"/>
                <w:szCs w:val="18"/>
                <w:lang w:bidi="ar-SA"/>
              </w:rPr>
            </w:pPr>
            <w:r w:rsidRPr="00E95CE9">
              <w:rPr>
                <w:color w:val="000000"/>
                <w:sz w:val="18"/>
                <w:szCs w:val="18"/>
                <w:lang w:bidi="ar-SA"/>
              </w:rPr>
              <w:t>0,00</w:t>
            </w:r>
          </w:p>
        </w:tc>
        <w:tc>
          <w:tcPr>
            <w:tcW w:w="823" w:type="pct"/>
            <w:tcBorders>
              <w:top w:val="nil"/>
              <w:left w:val="nil"/>
              <w:bottom w:val="single" w:sz="4" w:space="0" w:color="auto"/>
              <w:right w:val="single" w:sz="4" w:space="0" w:color="auto"/>
            </w:tcBorders>
            <w:shd w:val="clear" w:color="auto" w:fill="auto"/>
            <w:noWrap/>
            <w:vAlign w:val="center"/>
            <w:hideMark/>
          </w:tcPr>
          <w:p w14:paraId="53E2ABC3" w14:textId="77777777" w:rsidR="007E6FE0" w:rsidRPr="00E95CE9" w:rsidRDefault="007E6FE0" w:rsidP="00CB6444">
            <w:pPr>
              <w:widowControl/>
              <w:autoSpaceDE/>
              <w:autoSpaceDN/>
              <w:jc w:val="right"/>
              <w:rPr>
                <w:color w:val="000000"/>
                <w:sz w:val="18"/>
                <w:szCs w:val="18"/>
                <w:lang w:bidi="ar-SA"/>
              </w:rPr>
            </w:pPr>
            <w:r w:rsidRPr="00E95CE9">
              <w:rPr>
                <w:color w:val="000000"/>
                <w:sz w:val="18"/>
                <w:szCs w:val="18"/>
                <w:lang w:bidi="ar-SA"/>
              </w:rPr>
              <w:t>0,00</w:t>
            </w:r>
          </w:p>
        </w:tc>
      </w:tr>
      <w:tr w:rsidR="007E6FE0" w:rsidRPr="00E95CE9" w14:paraId="5756DE15" w14:textId="77777777" w:rsidTr="00CB6444">
        <w:trPr>
          <w:trHeight w:val="20"/>
        </w:trPr>
        <w:tc>
          <w:tcPr>
            <w:tcW w:w="313" w:type="pct"/>
            <w:tcBorders>
              <w:top w:val="nil"/>
              <w:left w:val="single" w:sz="4" w:space="0" w:color="auto"/>
              <w:bottom w:val="single" w:sz="4" w:space="0" w:color="auto"/>
              <w:right w:val="single" w:sz="4" w:space="0" w:color="auto"/>
            </w:tcBorders>
            <w:shd w:val="clear" w:color="auto" w:fill="auto"/>
            <w:vAlign w:val="center"/>
            <w:hideMark/>
          </w:tcPr>
          <w:p w14:paraId="56A05ABE" w14:textId="77777777" w:rsidR="007E6FE0" w:rsidRPr="00E95CE9" w:rsidRDefault="007E6FE0" w:rsidP="00CB6444">
            <w:pPr>
              <w:widowControl/>
              <w:autoSpaceDE/>
              <w:autoSpaceDN/>
              <w:jc w:val="center"/>
              <w:rPr>
                <w:color w:val="000000"/>
                <w:sz w:val="18"/>
                <w:szCs w:val="18"/>
                <w:lang w:bidi="ar-SA"/>
              </w:rPr>
            </w:pPr>
            <w:r w:rsidRPr="00E95CE9">
              <w:rPr>
                <w:color w:val="000000"/>
                <w:sz w:val="18"/>
                <w:szCs w:val="18"/>
                <w:lang w:bidi="ar-SA"/>
              </w:rPr>
              <w:t>9</w:t>
            </w:r>
          </w:p>
        </w:tc>
        <w:tc>
          <w:tcPr>
            <w:tcW w:w="1436" w:type="pct"/>
            <w:tcBorders>
              <w:top w:val="nil"/>
              <w:left w:val="nil"/>
              <w:bottom w:val="single" w:sz="4" w:space="0" w:color="auto"/>
              <w:right w:val="single" w:sz="4" w:space="0" w:color="auto"/>
            </w:tcBorders>
            <w:shd w:val="clear" w:color="auto" w:fill="auto"/>
            <w:vAlign w:val="center"/>
            <w:hideMark/>
          </w:tcPr>
          <w:p w14:paraId="60C61618" w14:textId="77777777" w:rsidR="007E6FE0" w:rsidRPr="00E95CE9" w:rsidRDefault="007E6FE0" w:rsidP="00CB6444">
            <w:pPr>
              <w:widowControl/>
              <w:autoSpaceDE/>
              <w:autoSpaceDN/>
              <w:rPr>
                <w:color w:val="000000"/>
                <w:sz w:val="18"/>
                <w:szCs w:val="18"/>
                <w:lang w:bidi="ar-SA"/>
              </w:rPr>
            </w:pPr>
            <w:r w:rsidRPr="00E95CE9">
              <w:rPr>
                <w:color w:val="000000"/>
                <w:sz w:val="18"/>
                <w:szCs w:val="18"/>
                <w:lang w:bidi="ar-SA"/>
              </w:rPr>
              <w:t>Котельная клуба д.Паршино</w:t>
            </w:r>
          </w:p>
        </w:tc>
        <w:tc>
          <w:tcPr>
            <w:tcW w:w="809" w:type="pct"/>
            <w:tcBorders>
              <w:top w:val="nil"/>
              <w:left w:val="nil"/>
              <w:bottom w:val="single" w:sz="4" w:space="0" w:color="auto"/>
              <w:right w:val="single" w:sz="4" w:space="0" w:color="auto"/>
            </w:tcBorders>
            <w:shd w:val="clear" w:color="auto" w:fill="auto"/>
            <w:vAlign w:val="center"/>
            <w:hideMark/>
          </w:tcPr>
          <w:p w14:paraId="2A4A8637" w14:textId="77777777" w:rsidR="007E6FE0" w:rsidRPr="00E95CE9" w:rsidRDefault="007E6FE0" w:rsidP="00CB6444">
            <w:pPr>
              <w:widowControl/>
              <w:autoSpaceDE/>
              <w:autoSpaceDN/>
              <w:jc w:val="center"/>
              <w:rPr>
                <w:color w:val="000000"/>
                <w:sz w:val="18"/>
                <w:szCs w:val="18"/>
                <w:lang w:bidi="ar-SA"/>
              </w:rPr>
            </w:pPr>
            <w:r w:rsidRPr="00E95CE9">
              <w:rPr>
                <w:color w:val="000000"/>
                <w:sz w:val="18"/>
                <w:szCs w:val="18"/>
                <w:lang w:bidi="ar-SA"/>
              </w:rPr>
              <w:t>0,00</w:t>
            </w:r>
          </w:p>
        </w:tc>
        <w:tc>
          <w:tcPr>
            <w:tcW w:w="1030" w:type="pct"/>
            <w:tcBorders>
              <w:top w:val="nil"/>
              <w:left w:val="nil"/>
              <w:bottom w:val="single" w:sz="4" w:space="0" w:color="auto"/>
              <w:right w:val="single" w:sz="4" w:space="0" w:color="auto"/>
            </w:tcBorders>
            <w:shd w:val="clear" w:color="auto" w:fill="auto"/>
            <w:noWrap/>
            <w:vAlign w:val="center"/>
            <w:hideMark/>
          </w:tcPr>
          <w:p w14:paraId="080BAA40" w14:textId="77777777" w:rsidR="007E6FE0" w:rsidRPr="00E95CE9" w:rsidRDefault="007E6FE0" w:rsidP="00CB6444">
            <w:pPr>
              <w:widowControl/>
              <w:autoSpaceDE/>
              <w:autoSpaceDN/>
              <w:jc w:val="center"/>
              <w:rPr>
                <w:color w:val="000000"/>
                <w:sz w:val="18"/>
                <w:szCs w:val="18"/>
                <w:lang w:bidi="ar-SA"/>
              </w:rPr>
            </w:pPr>
            <w:r w:rsidRPr="00E95CE9">
              <w:rPr>
                <w:color w:val="000000"/>
                <w:sz w:val="18"/>
                <w:szCs w:val="18"/>
                <w:lang w:bidi="ar-SA"/>
              </w:rPr>
              <w:t>0,00</w:t>
            </w:r>
          </w:p>
        </w:tc>
        <w:tc>
          <w:tcPr>
            <w:tcW w:w="589" w:type="pct"/>
            <w:tcBorders>
              <w:top w:val="nil"/>
              <w:left w:val="nil"/>
              <w:bottom w:val="single" w:sz="4" w:space="0" w:color="auto"/>
              <w:right w:val="single" w:sz="4" w:space="0" w:color="auto"/>
            </w:tcBorders>
            <w:shd w:val="clear" w:color="auto" w:fill="auto"/>
            <w:noWrap/>
            <w:vAlign w:val="center"/>
            <w:hideMark/>
          </w:tcPr>
          <w:p w14:paraId="428F0A8E" w14:textId="77777777" w:rsidR="007E6FE0" w:rsidRPr="00E95CE9" w:rsidRDefault="007E6FE0" w:rsidP="00CB6444">
            <w:pPr>
              <w:widowControl/>
              <w:autoSpaceDE/>
              <w:autoSpaceDN/>
              <w:jc w:val="center"/>
              <w:rPr>
                <w:color w:val="000000"/>
                <w:sz w:val="18"/>
                <w:szCs w:val="18"/>
                <w:lang w:bidi="ar-SA"/>
              </w:rPr>
            </w:pPr>
            <w:r w:rsidRPr="00E95CE9">
              <w:rPr>
                <w:color w:val="000000"/>
                <w:sz w:val="18"/>
                <w:szCs w:val="18"/>
                <w:lang w:bidi="ar-SA"/>
              </w:rPr>
              <w:t>0,00</w:t>
            </w:r>
          </w:p>
        </w:tc>
        <w:tc>
          <w:tcPr>
            <w:tcW w:w="823" w:type="pct"/>
            <w:tcBorders>
              <w:top w:val="nil"/>
              <w:left w:val="nil"/>
              <w:bottom w:val="single" w:sz="4" w:space="0" w:color="auto"/>
              <w:right w:val="single" w:sz="4" w:space="0" w:color="auto"/>
            </w:tcBorders>
            <w:shd w:val="clear" w:color="auto" w:fill="auto"/>
            <w:noWrap/>
            <w:vAlign w:val="center"/>
            <w:hideMark/>
          </w:tcPr>
          <w:p w14:paraId="0494B0FF" w14:textId="77777777" w:rsidR="007E6FE0" w:rsidRPr="00E95CE9" w:rsidRDefault="007E6FE0" w:rsidP="00CB6444">
            <w:pPr>
              <w:widowControl/>
              <w:autoSpaceDE/>
              <w:autoSpaceDN/>
              <w:jc w:val="right"/>
              <w:rPr>
                <w:color w:val="000000"/>
                <w:sz w:val="18"/>
                <w:szCs w:val="18"/>
                <w:lang w:bidi="ar-SA"/>
              </w:rPr>
            </w:pPr>
            <w:r w:rsidRPr="00E95CE9">
              <w:rPr>
                <w:color w:val="000000"/>
                <w:sz w:val="18"/>
                <w:szCs w:val="18"/>
                <w:lang w:bidi="ar-SA"/>
              </w:rPr>
              <w:t>0,00</w:t>
            </w:r>
          </w:p>
        </w:tc>
      </w:tr>
      <w:tr w:rsidR="007E6FE0" w:rsidRPr="00E95CE9" w14:paraId="0F1DD1B6" w14:textId="77777777" w:rsidTr="00CB6444">
        <w:trPr>
          <w:trHeight w:val="20"/>
        </w:trPr>
        <w:tc>
          <w:tcPr>
            <w:tcW w:w="313" w:type="pct"/>
            <w:tcBorders>
              <w:top w:val="nil"/>
              <w:left w:val="single" w:sz="4" w:space="0" w:color="auto"/>
              <w:bottom w:val="single" w:sz="4" w:space="0" w:color="auto"/>
              <w:right w:val="single" w:sz="4" w:space="0" w:color="auto"/>
            </w:tcBorders>
            <w:shd w:val="clear" w:color="auto" w:fill="auto"/>
            <w:vAlign w:val="center"/>
            <w:hideMark/>
          </w:tcPr>
          <w:p w14:paraId="3A92B55A" w14:textId="77777777" w:rsidR="007E6FE0" w:rsidRPr="00E95CE9" w:rsidRDefault="007E6FE0" w:rsidP="00CB6444">
            <w:pPr>
              <w:widowControl/>
              <w:autoSpaceDE/>
              <w:autoSpaceDN/>
              <w:jc w:val="center"/>
              <w:rPr>
                <w:color w:val="000000"/>
                <w:sz w:val="18"/>
                <w:szCs w:val="18"/>
                <w:lang w:bidi="ar-SA"/>
              </w:rPr>
            </w:pPr>
            <w:r w:rsidRPr="00E95CE9">
              <w:rPr>
                <w:color w:val="000000"/>
                <w:sz w:val="18"/>
                <w:szCs w:val="18"/>
                <w:lang w:bidi="ar-SA"/>
              </w:rPr>
              <w:t>10</w:t>
            </w:r>
          </w:p>
        </w:tc>
        <w:tc>
          <w:tcPr>
            <w:tcW w:w="1436" w:type="pct"/>
            <w:tcBorders>
              <w:top w:val="nil"/>
              <w:left w:val="nil"/>
              <w:bottom w:val="single" w:sz="4" w:space="0" w:color="auto"/>
              <w:right w:val="single" w:sz="4" w:space="0" w:color="auto"/>
            </w:tcBorders>
            <w:shd w:val="clear" w:color="auto" w:fill="auto"/>
            <w:vAlign w:val="center"/>
            <w:hideMark/>
          </w:tcPr>
          <w:p w14:paraId="294422DA" w14:textId="77777777" w:rsidR="007E6FE0" w:rsidRPr="00E95CE9" w:rsidRDefault="007E6FE0" w:rsidP="00CB6444">
            <w:pPr>
              <w:widowControl/>
              <w:autoSpaceDE/>
              <w:autoSpaceDN/>
              <w:rPr>
                <w:color w:val="000000"/>
                <w:sz w:val="18"/>
                <w:szCs w:val="18"/>
                <w:lang w:bidi="ar-SA"/>
              </w:rPr>
            </w:pPr>
            <w:r w:rsidRPr="00E95CE9">
              <w:rPr>
                <w:color w:val="000000"/>
                <w:sz w:val="18"/>
                <w:szCs w:val="18"/>
                <w:lang w:bidi="ar-SA"/>
              </w:rPr>
              <w:t>Котельная клуба д.Ефимовское</w:t>
            </w:r>
          </w:p>
        </w:tc>
        <w:tc>
          <w:tcPr>
            <w:tcW w:w="809" w:type="pct"/>
            <w:tcBorders>
              <w:top w:val="nil"/>
              <w:left w:val="nil"/>
              <w:bottom w:val="single" w:sz="4" w:space="0" w:color="auto"/>
              <w:right w:val="single" w:sz="4" w:space="0" w:color="auto"/>
            </w:tcBorders>
            <w:shd w:val="clear" w:color="auto" w:fill="auto"/>
            <w:vAlign w:val="center"/>
            <w:hideMark/>
          </w:tcPr>
          <w:p w14:paraId="35F9C0EA" w14:textId="77777777" w:rsidR="007E6FE0" w:rsidRPr="00E95CE9" w:rsidRDefault="007E6FE0" w:rsidP="00CB6444">
            <w:pPr>
              <w:widowControl/>
              <w:autoSpaceDE/>
              <w:autoSpaceDN/>
              <w:jc w:val="center"/>
              <w:rPr>
                <w:color w:val="000000"/>
                <w:sz w:val="18"/>
                <w:szCs w:val="18"/>
                <w:lang w:bidi="ar-SA"/>
              </w:rPr>
            </w:pPr>
            <w:r w:rsidRPr="00E95CE9">
              <w:rPr>
                <w:color w:val="000000"/>
                <w:sz w:val="18"/>
                <w:szCs w:val="18"/>
                <w:lang w:bidi="ar-SA"/>
              </w:rPr>
              <w:t>4,06</w:t>
            </w:r>
          </w:p>
        </w:tc>
        <w:tc>
          <w:tcPr>
            <w:tcW w:w="1030" w:type="pct"/>
            <w:tcBorders>
              <w:top w:val="nil"/>
              <w:left w:val="nil"/>
              <w:bottom w:val="single" w:sz="4" w:space="0" w:color="auto"/>
              <w:right w:val="single" w:sz="4" w:space="0" w:color="auto"/>
            </w:tcBorders>
            <w:shd w:val="clear" w:color="auto" w:fill="auto"/>
            <w:noWrap/>
            <w:vAlign w:val="center"/>
            <w:hideMark/>
          </w:tcPr>
          <w:p w14:paraId="496AA1EE" w14:textId="77777777" w:rsidR="007E6FE0" w:rsidRPr="00E95CE9" w:rsidRDefault="007E6FE0" w:rsidP="00CB6444">
            <w:pPr>
              <w:widowControl/>
              <w:autoSpaceDE/>
              <w:autoSpaceDN/>
              <w:jc w:val="center"/>
              <w:rPr>
                <w:color w:val="000000"/>
                <w:sz w:val="18"/>
                <w:szCs w:val="18"/>
                <w:lang w:bidi="ar-SA"/>
              </w:rPr>
            </w:pPr>
            <w:r w:rsidRPr="00E95CE9">
              <w:rPr>
                <w:color w:val="000000"/>
                <w:sz w:val="18"/>
                <w:szCs w:val="18"/>
                <w:lang w:bidi="ar-SA"/>
              </w:rPr>
              <w:t>0,00</w:t>
            </w:r>
          </w:p>
        </w:tc>
        <w:tc>
          <w:tcPr>
            <w:tcW w:w="589" w:type="pct"/>
            <w:tcBorders>
              <w:top w:val="nil"/>
              <w:left w:val="nil"/>
              <w:bottom w:val="single" w:sz="4" w:space="0" w:color="auto"/>
              <w:right w:val="single" w:sz="4" w:space="0" w:color="auto"/>
            </w:tcBorders>
            <w:shd w:val="clear" w:color="auto" w:fill="auto"/>
            <w:noWrap/>
            <w:vAlign w:val="center"/>
            <w:hideMark/>
          </w:tcPr>
          <w:p w14:paraId="1AD307E5" w14:textId="77777777" w:rsidR="007E6FE0" w:rsidRPr="00E95CE9" w:rsidRDefault="007E6FE0" w:rsidP="00CB6444">
            <w:pPr>
              <w:widowControl/>
              <w:autoSpaceDE/>
              <w:autoSpaceDN/>
              <w:jc w:val="center"/>
              <w:rPr>
                <w:color w:val="000000"/>
                <w:sz w:val="18"/>
                <w:szCs w:val="18"/>
                <w:lang w:bidi="ar-SA"/>
              </w:rPr>
            </w:pPr>
            <w:r w:rsidRPr="00E95CE9">
              <w:rPr>
                <w:color w:val="000000"/>
                <w:sz w:val="18"/>
                <w:szCs w:val="18"/>
                <w:lang w:bidi="ar-SA"/>
              </w:rPr>
              <w:t>0,01</w:t>
            </w:r>
          </w:p>
        </w:tc>
        <w:tc>
          <w:tcPr>
            <w:tcW w:w="823" w:type="pct"/>
            <w:tcBorders>
              <w:top w:val="nil"/>
              <w:left w:val="nil"/>
              <w:bottom w:val="single" w:sz="4" w:space="0" w:color="auto"/>
              <w:right w:val="single" w:sz="4" w:space="0" w:color="auto"/>
            </w:tcBorders>
            <w:shd w:val="clear" w:color="auto" w:fill="auto"/>
            <w:noWrap/>
            <w:vAlign w:val="center"/>
            <w:hideMark/>
          </w:tcPr>
          <w:p w14:paraId="2CE2AD44" w14:textId="77777777" w:rsidR="007E6FE0" w:rsidRPr="00E95CE9" w:rsidRDefault="007E6FE0" w:rsidP="00CB6444">
            <w:pPr>
              <w:widowControl/>
              <w:autoSpaceDE/>
              <w:autoSpaceDN/>
              <w:jc w:val="right"/>
              <w:rPr>
                <w:color w:val="000000"/>
                <w:sz w:val="18"/>
                <w:szCs w:val="18"/>
                <w:lang w:bidi="ar-SA"/>
              </w:rPr>
            </w:pPr>
            <w:r w:rsidRPr="00E95CE9">
              <w:rPr>
                <w:color w:val="000000"/>
                <w:sz w:val="18"/>
                <w:szCs w:val="18"/>
                <w:lang w:bidi="ar-SA"/>
              </w:rPr>
              <w:t>0,49</w:t>
            </w:r>
          </w:p>
        </w:tc>
      </w:tr>
    </w:tbl>
    <w:p w14:paraId="0602FBF4" w14:textId="77777777" w:rsidR="008C04DA" w:rsidRDefault="007E6FE0" w:rsidP="008C04DA">
      <w:pPr>
        <w:pStyle w:val="a5"/>
      </w:pPr>
      <w:r>
        <w:t xml:space="preserve"> </w:t>
      </w:r>
    </w:p>
    <w:p w14:paraId="3B886209" w14:textId="77777777" w:rsidR="008C04DA" w:rsidRPr="00176CE0" w:rsidRDefault="008C04DA" w:rsidP="00F160E1">
      <w:pPr>
        <w:pStyle w:val="21"/>
        <w:numPr>
          <w:ilvl w:val="0"/>
          <w:numId w:val="21"/>
        </w:numPr>
      </w:pPr>
      <w:bookmarkStart w:id="576" w:name="_Toc24969675"/>
      <w:bookmarkStart w:id="577" w:name="_Toc35508079"/>
      <w:bookmarkStart w:id="578" w:name="_Toc107357079"/>
      <w:r w:rsidRPr="00176CE0">
        <w:t>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bookmarkEnd w:id="576"/>
      <w:bookmarkEnd w:id="577"/>
      <w:bookmarkEnd w:id="578"/>
    </w:p>
    <w:p w14:paraId="7A25B50E" w14:textId="77777777" w:rsidR="008C04DA" w:rsidRPr="00176CE0" w:rsidRDefault="008C04DA" w:rsidP="00F160E1">
      <w:pPr>
        <w:pStyle w:val="a"/>
        <w:numPr>
          <w:ilvl w:val="0"/>
          <w:numId w:val="22"/>
        </w:numPr>
        <w:ind w:left="1560"/>
      </w:pPr>
      <w:bookmarkStart w:id="579" w:name="_Toc24969676"/>
      <w:bookmarkStart w:id="580" w:name="_Toc35508080"/>
      <w:bookmarkStart w:id="581" w:name="_Toc107357080"/>
      <w:r w:rsidRPr="00176CE0">
        <w:t>описание изменений в существующих и перспективных балансах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 за период, предшествующий актуализации схемы теплоснабжения;</w:t>
      </w:r>
      <w:bookmarkEnd w:id="579"/>
      <w:bookmarkEnd w:id="580"/>
      <w:bookmarkEnd w:id="581"/>
    </w:p>
    <w:p w14:paraId="139FC65C" w14:textId="77777777" w:rsidR="009F65FF" w:rsidRPr="007F5FEC" w:rsidRDefault="009F65FF" w:rsidP="009F65FF">
      <w:pPr>
        <w:pStyle w:val="a5"/>
        <w:rPr>
          <w:bCs/>
          <w:iCs/>
        </w:rPr>
      </w:pPr>
      <w:r w:rsidRPr="007F5FEC">
        <w:rPr>
          <w:bCs/>
          <w:iCs/>
        </w:rPr>
        <w:t xml:space="preserve">Изменений в балансах водоподготовительной установки за период, предшествующий актуализации схемы теплоснабжения, в части расхода теплоносителя для компенсации потерь и заполнения сетей и систем теплопотребления не зафиксировано. </w:t>
      </w:r>
    </w:p>
    <w:p w14:paraId="73897D07" w14:textId="77777777" w:rsidR="008C04DA" w:rsidRPr="00176CE0" w:rsidRDefault="008C04DA" w:rsidP="00F160E1">
      <w:pPr>
        <w:pStyle w:val="a"/>
        <w:numPr>
          <w:ilvl w:val="0"/>
          <w:numId w:val="22"/>
        </w:numPr>
        <w:ind w:left="1560"/>
      </w:pPr>
      <w:bookmarkStart w:id="582" w:name="_Toc24969677"/>
      <w:bookmarkStart w:id="583" w:name="_Toc35508081"/>
      <w:bookmarkStart w:id="584" w:name="_Toc107357081"/>
      <w:r w:rsidRPr="00176CE0">
        <w:t>сравнительный анализ расчетных и фактических потерь теплоносителя для всех зон действия источников тепловой энергии за период, предшествующий актуализации схемы теплоснабжения;</w:t>
      </w:r>
      <w:bookmarkEnd w:id="582"/>
      <w:bookmarkEnd w:id="583"/>
      <w:bookmarkEnd w:id="584"/>
    </w:p>
    <w:p w14:paraId="7C8E6BED" w14:textId="77777777" w:rsidR="009F65FF" w:rsidRPr="002E2E9C" w:rsidRDefault="009F65FF" w:rsidP="009F65FF">
      <w:pPr>
        <w:pStyle w:val="a5"/>
      </w:pPr>
      <w:r w:rsidRPr="002E2E9C">
        <w:t xml:space="preserve">Изменений в балансах водоподготовительной установки за период, предшествующий актуализации схемы теплоснабжения, в части расхода теплоносителя для компенсации потерь и заполнения сетей и систем теплопотребления не зафиксировано. </w:t>
      </w:r>
    </w:p>
    <w:p w14:paraId="7ECF62FF" w14:textId="77777777" w:rsidR="009F65FF" w:rsidRDefault="009F65FF">
      <w:pPr>
        <w:rPr>
          <w:b/>
          <w:bCs/>
          <w:color w:val="0F243E" w:themeColor="text2" w:themeShade="80"/>
          <w:sz w:val="28"/>
          <w:szCs w:val="28"/>
        </w:rPr>
      </w:pPr>
    </w:p>
    <w:p w14:paraId="7515D33C" w14:textId="77777777" w:rsidR="009F65FF" w:rsidRDefault="009F65FF">
      <w:pPr>
        <w:rPr>
          <w:b/>
          <w:bCs/>
          <w:color w:val="0F243E" w:themeColor="text2" w:themeShade="80"/>
          <w:sz w:val="28"/>
          <w:szCs w:val="28"/>
        </w:rPr>
      </w:pPr>
      <w:r>
        <w:br w:type="page"/>
      </w:r>
    </w:p>
    <w:p w14:paraId="615595B6" w14:textId="77777777" w:rsidR="000F5869" w:rsidRPr="000928A6" w:rsidRDefault="000243DC" w:rsidP="009C6CE9">
      <w:pPr>
        <w:pStyle w:val="1"/>
      </w:pPr>
      <w:bookmarkStart w:id="585" w:name="_Toc107357082"/>
      <w:r w:rsidRPr="000928A6">
        <w:lastRenderedPageBreak/>
        <w:t>Глава 7. Предложения по строительству, реконструкции, техническому перевооружению и (или) модернизации источников тепловой энергии</w:t>
      </w:r>
      <w:bookmarkEnd w:id="585"/>
    </w:p>
    <w:p w14:paraId="7237F520" w14:textId="77777777" w:rsidR="000F5869" w:rsidRPr="003E3F1B" w:rsidRDefault="00804CCD" w:rsidP="00F160E1">
      <w:pPr>
        <w:pStyle w:val="21"/>
        <w:numPr>
          <w:ilvl w:val="0"/>
          <w:numId w:val="17"/>
        </w:numPr>
      </w:pPr>
      <w:bookmarkStart w:id="586" w:name="_Toc35260321"/>
      <w:bookmarkStart w:id="587" w:name="_Toc35336465"/>
      <w:bookmarkStart w:id="588" w:name="_Toc35336615"/>
      <w:bookmarkStart w:id="589" w:name="_Toc39061628"/>
      <w:bookmarkStart w:id="590" w:name="_Toc39061970"/>
      <w:bookmarkStart w:id="591" w:name="_Toc39062239"/>
      <w:bookmarkStart w:id="592" w:name="_Toc107357083"/>
      <w:bookmarkStart w:id="593" w:name="_Toc107357085"/>
      <w:bookmarkEnd w:id="586"/>
      <w:bookmarkEnd w:id="587"/>
      <w:bookmarkEnd w:id="588"/>
      <w:bookmarkEnd w:id="589"/>
      <w:bookmarkEnd w:id="590"/>
      <w:bookmarkEnd w:id="591"/>
      <w:bookmarkEnd w:id="592"/>
      <w:r w:rsidRPr="00804CCD">
        <w:t>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выполняется в порядке, установленном методическими указаниями по разработке схем теплоснабжения</w:t>
      </w:r>
      <w:bookmarkEnd w:id="593"/>
    </w:p>
    <w:p w14:paraId="67C3B4A0" w14:textId="77777777" w:rsidR="000F5869" w:rsidRPr="003E3F1B" w:rsidRDefault="000243DC" w:rsidP="00EE4DA4">
      <w:pPr>
        <w:pStyle w:val="a5"/>
      </w:pPr>
      <w:r w:rsidRPr="00B616E7">
        <w:t xml:space="preserve">Условия организации централизованного теплоснабжения </w:t>
      </w:r>
      <w:r w:rsidRPr="003E3F1B">
        <w:t>определяются Постановлением Правительства РФ от 8 августа 2012 г. №808 "Об организации теплоснабжения в Российской Федерации и о внесении изменений в некоторые акты Правительства Российской Федерации". Согласно данному постановлению, за теплоснабжение потребителей в каждом муниципалитете отвечает единая теплоснабжающая организация (далее ЕТО), которая утверждается органом местного самоуправления. Предложения по выбору ЕТО в административных границах кукобойского сельского поселения представлены в разделе Обосновывающих Материалов "Обоснование предложения по определению единой теплоснабжающей организации".</w:t>
      </w:r>
    </w:p>
    <w:p w14:paraId="59F53C75" w14:textId="77777777" w:rsidR="000F5869" w:rsidRPr="003E3F1B" w:rsidRDefault="000243DC" w:rsidP="00EE4DA4">
      <w:pPr>
        <w:pStyle w:val="a5"/>
      </w:pPr>
      <w:r w:rsidRPr="003E3F1B">
        <w:t>Согласно   статье   14,   ФЗ   №190    "О    теплоснабжении"   с    изменениями на 1 мая 2016 года, подключение теплопотребляющих установок и тепловых сетей потребителей тепловой энергии, в том числе застройщиков, к системе теплоснабжения осуществляется в порядке, установленном законодательством о градостроительной деятельности для подключения объектов капитального строительства к сетям инженерно-технического обеспечения, с учетом особенностей, предусмотренных ФЗ №190 "О теплоснабжении" и правилами подключения к системам теплоснабжения, утвержденными Правительством Российской Федерации.</w:t>
      </w:r>
    </w:p>
    <w:p w14:paraId="301D48A5" w14:textId="77777777" w:rsidR="000F5869" w:rsidRPr="003E3F1B" w:rsidRDefault="000243DC" w:rsidP="00EE4DA4">
      <w:pPr>
        <w:pStyle w:val="a5"/>
      </w:pPr>
      <w:r w:rsidRPr="00B616E7">
        <w:t>Переход на отопление жилых помещений в многоквартирных домах с использованием индивидуальных квартирных источников тепловой энергии является переустройством жилого помещения. Порядок переустройства жилых</w:t>
      </w:r>
      <w:r w:rsidR="00B616E7">
        <w:t xml:space="preserve"> </w:t>
      </w:r>
      <w:r w:rsidRPr="003E3F1B">
        <w:t xml:space="preserve">помещений   установлен главой    4    Жилищного    кодекса    </w:t>
      </w:r>
      <w:r w:rsidRPr="00B616E7">
        <w:t xml:space="preserve">Российской </w:t>
      </w:r>
      <w:r w:rsidRPr="003E3F1B">
        <w:t xml:space="preserve">Федерации (далее - ЖК РФ). Для проведения переустройства </w:t>
      </w:r>
      <w:r w:rsidRPr="00B616E7">
        <w:t xml:space="preserve">жилого помещения </w:t>
      </w:r>
      <w:r w:rsidRPr="003E3F1B">
        <w:t xml:space="preserve">собственник </w:t>
      </w:r>
      <w:r w:rsidRPr="00B616E7">
        <w:t xml:space="preserve">данного </w:t>
      </w:r>
      <w:r w:rsidRPr="003E3F1B">
        <w:t xml:space="preserve">помещения </w:t>
      </w:r>
      <w:r w:rsidRPr="00B616E7">
        <w:t xml:space="preserve">должен </w:t>
      </w:r>
      <w:r w:rsidRPr="003E3F1B">
        <w:t xml:space="preserve">обратиться в орган, </w:t>
      </w:r>
      <w:r w:rsidRPr="00B616E7">
        <w:t xml:space="preserve">осуществляющий </w:t>
      </w:r>
      <w:r w:rsidRPr="003E3F1B">
        <w:t xml:space="preserve">согласование, по месту нахождения </w:t>
      </w:r>
      <w:r w:rsidRPr="00B616E7">
        <w:t xml:space="preserve">переустраиваемого жилого помещения </w:t>
      </w:r>
      <w:r w:rsidRPr="003E3F1B">
        <w:t xml:space="preserve">непосредственно </w:t>
      </w:r>
      <w:r w:rsidRPr="00B616E7">
        <w:t xml:space="preserve">либо </w:t>
      </w:r>
      <w:r w:rsidRPr="003E3F1B">
        <w:t xml:space="preserve">через </w:t>
      </w:r>
      <w:r w:rsidRPr="00B616E7">
        <w:t xml:space="preserve">многофункциональный </w:t>
      </w:r>
      <w:r w:rsidRPr="003E3F1B">
        <w:t xml:space="preserve">центр. </w:t>
      </w:r>
      <w:r w:rsidR="007E6FE0" w:rsidRPr="003E3F1B">
        <w:t>Решение о</w:t>
      </w:r>
      <w:r w:rsidRPr="003E3F1B">
        <w:t xml:space="preserve"> согласовании или об отказе в согласовании принимается</w:t>
      </w:r>
      <w:r w:rsidR="007E6FE0">
        <w:t xml:space="preserve"> </w:t>
      </w:r>
      <w:r w:rsidR="005043A4" w:rsidRPr="003E3F1B">
        <w:t>органом, осуществляющим</w:t>
      </w:r>
      <w:r w:rsidRPr="003E3F1B">
        <w:t xml:space="preserve"> </w:t>
      </w:r>
      <w:r w:rsidRPr="00B616E7">
        <w:t xml:space="preserve">согласование, </w:t>
      </w:r>
      <w:r w:rsidRPr="003E3F1B">
        <w:t xml:space="preserve">на </w:t>
      </w:r>
      <w:r w:rsidRPr="00B616E7">
        <w:t xml:space="preserve">основании </w:t>
      </w:r>
      <w:r w:rsidRPr="003E3F1B">
        <w:t xml:space="preserve">документов, </w:t>
      </w:r>
      <w:r w:rsidRPr="00B616E7">
        <w:t xml:space="preserve">определенных </w:t>
      </w:r>
      <w:r w:rsidRPr="003E3F1B">
        <w:t xml:space="preserve">ЖК РФ. В составе </w:t>
      </w:r>
      <w:r w:rsidRPr="00B616E7">
        <w:t xml:space="preserve">таких документов </w:t>
      </w:r>
      <w:r w:rsidRPr="003E3F1B">
        <w:t xml:space="preserve">предоставляется </w:t>
      </w:r>
      <w:r w:rsidRPr="00B616E7">
        <w:t xml:space="preserve">подготовленный </w:t>
      </w:r>
      <w:r w:rsidRPr="003E3F1B">
        <w:t xml:space="preserve">и </w:t>
      </w:r>
      <w:r w:rsidRPr="00B616E7">
        <w:t xml:space="preserve">оформленный </w:t>
      </w:r>
      <w:r w:rsidRPr="003E3F1B">
        <w:t xml:space="preserve">в установленном порядке проект переустройства переустраиваемого </w:t>
      </w:r>
      <w:r w:rsidRPr="00B616E7">
        <w:t xml:space="preserve">жилого </w:t>
      </w:r>
      <w:r w:rsidRPr="003E3F1B">
        <w:t>помещения.</w:t>
      </w:r>
    </w:p>
    <w:p w14:paraId="6E78AA3F" w14:textId="77777777" w:rsidR="000F5869" w:rsidRPr="003E3F1B" w:rsidRDefault="000243DC" w:rsidP="00EE4DA4">
      <w:pPr>
        <w:pStyle w:val="a5"/>
      </w:pPr>
      <w:r w:rsidRPr="003E3F1B">
        <w:t>Поскольку система отопления многоквартирного дома представляет единую систему, состоящую из стояков, обогревающих элементов, регулирующей и запорной арматуры, коллективных (общедомовых) приборов учета тепловой энергии и другого оборудования, расположенного на этих сетях, соответственно проект должен быть разработан на реконструкцию системы отопления многоквартирного дома. Также должен быть разработан проект и на реконструкцию системы электроснабжения (газоснабжения) многоквартирного дома, если в качестве источника индивидуального отопления планируется использовать электрическое (газовое) оборудование.</w:t>
      </w:r>
    </w:p>
    <w:p w14:paraId="26281798" w14:textId="77777777" w:rsidR="000F5869" w:rsidRPr="003E3F1B" w:rsidRDefault="000243DC" w:rsidP="00EE4DA4">
      <w:pPr>
        <w:pStyle w:val="a5"/>
      </w:pPr>
      <w:r w:rsidRPr="003E3F1B">
        <w:t xml:space="preserve">В соответствии с Правилами содержания общего имущества в многоквартирном доме, </w:t>
      </w:r>
      <w:r w:rsidRPr="003E3F1B">
        <w:lastRenderedPageBreak/>
        <w:t>утвержденными постановлением Правительства РФ от 13.08.2006 N 491, в состав общего имущества включается внутридомовая система отопления, состоящая из стояков, обогревающих элементов, регулирующей и запорной арматуры, коллективных (общедомовых) приборов учета тепловой энергии и другого оборудования, расположенного на этих сетях, а также электрическое (газовое) оборудование, находящееся в многоквартирном доме за пределами или внутри помещений и обслуживающее более одного жилого и (или) нежилого помещения.</w:t>
      </w:r>
    </w:p>
    <w:p w14:paraId="6B1DDA7D" w14:textId="77777777" w:rsidR="000F5869" w:rsidRPr="003E3F1B" w:rsidRDefault="000243DC" w:rsidP="00EE4DA4">
      <w:pPr>
        <w:pStyle w:val="a5"/>
      </w:pPr>
      <w:r w:rsidRPr="003E3F1B">
        <w:t xml:space="preserve">Таким образом, принятие </w:t>
      </w:r>
      <w:r w:rsidRPr="00B616E7">
        <w:t xml:space="preserve">подобного </w:t>
      </w:r>
      <w:r w:rsidRPr="003E3F1B">
        <w:t xml:space="preserve">решения </w:t>
      </w:r>
      <w:r w:rsidRPr="00B616E7">
        <w:t xml:space="preserve">без </w:t>
      </w:r>
      <w:r w:rsidR="00481A07" w:rsidRPr="003E3F1B">
        <w:t>согласия всех</w:t>
      </w:r>
      <w:r w:rsidRPr="00B616E7">
        <w:t xml:space="preserve"> собственников жилых </w:t>
      </w:r>
      <w:r w:rsidRPr="003E3F1B">
        <w:t xml:space="preserve">помещений в многоквартирном доме </w:t>
      </w:r>
      <w:r w:rsidRPr="00B616E7">
        <w:t xml:space="preserve">может </w:t>
      </w:r>
      <w:r w:rsidRPr="003E3F1B">
        <w:t xml:space="preserve">являться нарушением их </w:t>
      </w:r>
      <w:r w:rsidRPr="00B616E7">
        <w:t xml:space="preserve">законных интересов </w:t>
      </w:r>
      <w:r w:rsidRPr="003E3F1B">
        <w:t>и</w:t>
      </w:r>
      <w:r w:rsidRPr="00B616E7">
        <w:t xml:space="preserve"> </w:t>
      </w:r>
      <w:r w:rsidRPr="003E3F1B">
        <w:t>прав.</w:t>
      </w:r>
    </w:p>
    <w:p w14:paraId="7353D70E" w14:textId="77777777" w:rsidR="000F5869" w:rsidRPr="003E3F1B" w:rsidRDefault="000243DC" w:rsidP="00EE4DA4">
      <w:pPr>
        <w:pStyle w:val="a5"/>
      </w:pPr>
      <w:r w:rsidRPr="003E3F1B">
        <w:t xml:space="preserve">Разработка </w:t>
      </w:r>
      <w:r w:rsidRPr="00B616E7">
        <w:t xml:space="preserve">проекта должна вестись </w:t>
      </w:r>
      <w:r w:rsidRPr="003E3F1B">
        <w:t xml:space="preserve">на </w:t>
      </w:r>
      <w:r w:rsidRPr="00B616E7">
        <w:t xml:space="preserve">основании технических </w:t>
      </w:r>
      <w:r w:rsidRPr="003E3F1B">
        <w:t xml:space="preserve">условий, полученных в порядке, </w:t>
      </w:r>
      <w:r w:rsidRPr="00B616E7">
        <w:t xml:space="preserve">определенном </w:t>
      </w:r>
      <w:r w:rsidRPr="003E3F1B">
        <w:t xml:space="preserve">постановлением </w:t>
      </w:r>
      <w:r w:rsidRPr="00B616E7">
        <w:t xml:space="preserve">Правительства </w:t>
      </w:r>
      <w:r w:rsidRPr="003E3F1B">
        <w:t xml:space="preserve">Российской Федерации от 13 </w:t>
      </w:r>
      <w:r w:rsidRPr="00B616E7">
        <w:t xml:space="preserve">февраля </w:t>
      </w:r>
      <w:r w:rsidRPr="003E3F1B">
        <w:t xml:space="preserve">2006 года N 83 "Об утверждении правил определения и предоставления </w:t>
      </w:r>
      <w:r w:rsidRPr="00B616E7">
        <w:t xml:space="preserve">технических условий </w:t>
      </w:r>
      <w:r w:rsidRPr="003E3F1B">
        <w:t xml:space="preserve">подключения объекта капитального строительства к сетям </w:t>
      </w:r>
      <w:r w:rsidRPr="00B616E7">
        <w:t xml:space="preserve">инженерно-технического </w:t>
      </w:r>
      <w:r w:rsidRPr="003E3F1B">
        <w:t xml:space="preserve">обеспечения и правил подключения объекта </w:t>
      </w:r>
      <w:r w:rsidRPr="00B616E7">
        <w:t xml:space="preserve">капитального строительства </w:t>
      </w:r>
      <w:r w:rsidRPr="003E3F1B">
        <w:t xml:space="preserve">к сетям </w:t>
      </w:r>
      <w:r w:rsidRPr="00B616E7">
        <w:t xml:space="preserve">инженерно- технического </w:t>
      </w:r>
      <w:r w:rsidRPr="003E3F1B">
        <w:t xml:space="preserve">обеспечения". После проведения </w:t>
      </w:r>
      <w:r w:rsidRPr="00B616E7">
        <w:t xml:space="preserve">реконструкции подключение </w:t>
      </w:r>
      <w:r w:rsidRPr="003E3F1B">
        <w:t xml:space="preserve">объекта </w:t>
      </w:r>
      <w:r w:rsidRPr="00B616E7">
        <w:t xml:space="preserve">должно быть </w:t>
      </w:r>
      <w:r w:rsidRPr="003E3F1B">
        <w:t xml:space="preserve">обеспечено в </w:t>
      </w:r>
      <w:r w:rsidRPr="00B616E7">
        <w:t xml:space="preserve">соответствии </w:t>
      </w:r>
      <w:r w:rsidRPr="003E3F1B">
        <w:t xml:space="preserve">с постановлением Правительства Российской </w:t>
      </w:r>
      <w:r w:rsidRPr="00B616E7">
        <w:t xml:space="preserve">Федерации </w:t>
      </w:r>
      <w:r w:rsidRPr="003E3F1B">
        <w:t xml:space="preserve">от 16 </w:t>
      </w:r>
      <w:r w:rsidRPr="00B616E7">
        <w:t xml:space="preserve">апреля </w:t>
      </w:r>
      <w:r w:rsidRPr="003E3F1B">
        <w:t xml:space="preserve">2012 года N 307 "О порядке </w:t>
      </w:r>
      <w:r w:rsidRPr="00B616E7">
        <w:t xml:space="preserve">подключения </w:t>
      </w:r>
      <w:r w:rsidRPr="003E3F1B">
        <w:t xml:space="preserve">к системам теплоснабжения и о внесении изменений в некоторые </w:t>
      </w:r>
      <w:r w:rsidRPr="00B616E7">
        <w:t xml:space="preserve">акты </w:t>
      </w:r>
      <w:r w:rsidRPr="003E3F1B">
        <w:t>Правительства Российской</w:t>
      </w:r>
      <w:r w:rsidRPr="00B616E7">
        <w:t xml:space="preserve"> Федерации".</w:t>
      </w:r>
    </w:p>
    <w:p w14:paraId="726E38C8" w14:textId="77777777" w:rsidR="000F5869" w:rsidRPr="003E3F1B" w:rsidRDefault="000243DC" w:rsidP="00EE4DA4">
      <w:pPr>
        <w:pStyle w:val="a5"/>
      </w:pPr>
      <w:r w:rsidRPr="003E3F1B">
        <w:t>Учитывая, что процедура перехода на отопление жилых помещений в многоквартирных домах с использованием индивидуальных квартирных источников тепловой энергии достаточно сложная и дорогостоящая, целесообразнее такой переход осуществлять не отдельно взятого жилого помещения, а в целом многоквартирного дома.</w:t>
      </w:r>
    </w:p>
    <w:p w14:paraId="098544E0" w14:textId="77777777" w:rsidR="000F5869" w:rsidRPr="003E3F1B" w:rsidRDefault="000243DC" w:rsidP="00EE4DA4">
      <w:pPr>
        <w:pStyle w:val="a5"/>
      </w:pPr>
      <w:r w:rsidRPr="003E3F1B">
        <w:t>Переход на отопление жилых помещений в многоквартирных домах с использованием индивидуальных квартирных источников тепловой энергии возможен при соблюдении требований, установленных частью 15 статьи 14 Федерального закона Российской Федерации от 27.07.2010 N 190-ФЗ "О теплоснабжении".</w:t>
      </w:r>
    </w:p>
    <w:p w14:paraId="58AFEE5C" w14:textId="77777777" w:rsidR="000F5869" w:rsidRPr="003E3F1B" w:rsidRDefault="000243DC" w:rsidP="00EE4DA4">
      <w:pPr>
        <w:pStyle w:val="a5"/>
      </w:pPr>
      <w:r w:rsidRPr="003E3F1B">
        <w:t>Также возможность перехода на отопление жилых помещений в многоквартирных домах с использованием индивидуальных квартирных источников тепловой энергии должна быть установлена схемой теплоснабжения.</w:t>
      </w:r>
    </w:p>
    <w:p w14:paraId="705826F8" w14:textId="77777777" w:rsidR="000F5869" w:rsidRPr="003E3F1B" w:rsidRDefault="00804CCD" w:rsidP="00F160E1">
      <w:pPr>
        <w:pStyle w:val="21"/>
        <w:numPr>
          <w:ilvl w:val="0"/>
          <w:numId w:val="17"/>
        </w:numPr>
      </w:pPr>
      <w:bookmarkStart w:id="594" w:name="_Toc107357086"/>
      <w:r w:rsidRPr="00804CCD">
        <w:t>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r>
        <w:t>;</w:t>
      </w:r>
      <w:bookmarkEnd w:id="594"/>
    </w:p>
    <w:p w14:paraId="00DBF959" w14:textId="77777777" w:rsidR="000F5869" w:rsidRPr="003E3F1B" w:rsidRDefault="000243DC" w:rsidP="00EE4DA4">
      <w:pPr>
        <w:pStyle w:val="a5"/>
      </w:pPr>
      <w:r w:rsidRPr="003E3F1B">
        <w:t>Электрические станции и отдельные энергоустановки по производству электрической энергии, функционирующих на основе использования возобновляемых источников энергии в Кукобойском сельском поселении отсутствуют.</w:t>
      </w:r>
    </w:p>
    <w:p w14:paraId="11F98B8C" w14:textId="77777777" w:rsidR="000F5869" w:rsidRPr="003E3F1B" w:rsidRDefault="00804CCD" w:rsidP="00F160E1">
      <w:pPr>
        <w:pStyle w:val="21"/>
        <w:numPr>
          <w:ilvl w:val="0"/>
          <w:numId w:val="17"/>
        </w:numPr>
      </w:pPr>
      <w:bookmarkStart w:id="595" w:name="_TOC_250038"/>
      <w:bookmarkStart w:id="596" w:name="_Toc107357087"/>
      <w:r w:rsidRPr="00804CCD">
        <w:t>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w:t>
      </w:r>
      <w:bookmarkEnd w:id="595"/>
      <w:bookmarkEnd w:id="596"/>
    </w:p>
    <w:p w14:paraId="2D6B46E3" w14:textId="77777777" w:rsidR="000F5869" w:rsidRPr="003E3F1B" w:rsidRDefault="000243DC" w:rsidP="00EE4DA4">
      <w:pPr>
        <w:pStyle w:val="a5"/>
      </w:pPr>
      <w:r w:rsidRPr="003E3F1B">
        <w:t>Генерирующие объекты на территории Кукобойского сельского поселения отсутствуют.</w:t>
      </w:r>
    </w:p>
    <w:p w14:paraId="078B4D52" w14:textId="77777777" w:rsidR="000F5869" w:rsidRPr="003E3F1B" w:rsidRDefault="00277095" w:rsidP="00F160E1">
      <w:pPr>
        <w:pStyle w:val="21"/>
        <w:numPr>
          <w:ilvl w:val="0"/>
          <w:numId w:val="17"/>
        </w:numPr>
      </w:pPr>
      <w:bookmarkStart w:id="597" w:name="_TOC_250037"/>
      <w:bookmarkStart w:id="598" w:name="_Toc107357088"/>
      <w:bookmarkEnd w:id="597"/>
      <w:r w:rsidRPr="00804CCD">
        <w:lastRenderedPageBreak/>
        <w:t xml:space="preserve">обоснование </w:t>
      </w:r>
      <w:r w:rsidR="00804CCD" w:rsidRPr="00804CCD">
        <w:t>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 выполненное в порядке, установленном методическими указаниями по разработке схем теплоснабжения. Для поселений, городских округов, не отнесенных к ценовым зонам теплоснабжения, а также в отношении товаров (услуг), реализация которых осуществляется по ценам (тарифам), подлежащим в соответствии с Федеральным законом "О теплоснабжении" государственному регулированию в ценовых зонах теплоснабжения</w:t>
      </w:r>
      <w:r w:rsidR="00804CCD">
        <w:t>;</w:t>
      </w:r>
      <w:bookmarkEnd w:id="598"/>
    </w:p>
    <w:p w14:paraId="0621EC44" w14:textId="77777777" w:rsidR="000F5869" w:rsidRPr="003E3F1B" w:rsidRDefault="000243DC" w:rsidP="00EE4DA4">
      <w:pPr>
        <w:pStyle w:val="a5"/>
      </w:pPr>
      <w:r w:rsidRPr="003E3F1B">
        <w:t>Строительство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 на рассматриваемый период не планируется.</w:t>
      </w:r>
    </w:p>
    <w:p w14:paraId="5E71A1A3" w14:textId="77777777" w:rsidR="000F5869" w:rsidRPr="003E3F1B" w:rsidRDefault="00277095" w:rsidP="00F160E1">
      <w:pPr>
        <w:pStyle w:val="21"/>
        <w:numPr>
          <w:ilvl w:val="0"/>
          <w:numId w:val="17"/>
        </w:numPr>
      </w:pPr>
      <w:bookmarkStart w:id="599" w:name="_TOC_250036"/>
      <w:bookmarkStart w:id="600" w:name="_Toc107357089"/>
      <w:r w:rsidRPr="00804CCD">
        <w:t xml:space="preserve">обоснование </w:t>
      </w:r>
      <w:r w:rsidR="00804CCD" w:rsidRPr="00804CCD">
        <w:t>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 выполненное в порядке, установленном методическими указаниями по разработке схем теплоснабжения. Для поселений, городских округов, не отнесенных к ценовым зонам теплоснабжения, а также в отношении товаров (услуг), реализация которых осуществляется по ценам (тарифам), подлежащим в соответствии с Федеральным законом "О теплоснабжении" государственному регулированию в ценовых зонах теплоснабжения</w:t>
      </w:r>
      <w:bookmarkEnd w:id="599"/>
      <w:r w:rsidR="006F5083">
        <w:t>;</w:t>
      </w:r>
      <w:bookmarkEnd w:id="600"/>
    </w:p>
    <w:p w14:paraId="4852E3DC" w14:textId="77777777" w:rsidR="000F5869" w:rsidRPr="003E3F1B" w:rsidRDefault="000243DC" w:rsidP="00EE4DA4">
      <w:pPr>
        <w:pStyle w:val="a5"/>
      </w:pPr>
      <w:r w:rsidRPr="003E3F1B">
        <w:t>Переоборудование действующих источников тепловой энергии, в источник, функционирующий в режиме комбинированной выработки электрической и тепловой энергии, для обеспечения перспективных тепловых нагрузок не планируется.</w:t>
      </w:r>
    </w:p>
    <w:p w14:paraId="2EFC57D3" w14:textId="77777777" w:rsidR="000F5869" w:rsidRPr="00B616E7" w:rsidRDefault="000243DC" w:rsidP="00B616E7">
      <w:pPr>
        <w:pStyle w:val="a5"/>
      </w:pPr>
      <w:r w:rsidRPr="00B616E7">
        <w:t>В то же время, исходя из назначенного СО 153-34.17.469-2003 срока службы котлов (паровые водотрубные – 24 года, водогрейные всех типов – 16 лет). Решения о необходимости проведения капитального ремонта или продления срока службы данного оборудования принимаются на основании технических освидетельствований и технического диагностирования, проведенных в установленном порядке.</w:t>
      </w:r>
    </w:p>
    <w:p w14:paraId="21C1F885" w14:textId="77777777" w:rsidR="000F5869" w:rsidRPr="003E3F1B" w:rsidRDefault="00277095" w:rsidP="00F160E1">
      <w:pPr>
        <w:pStyle w:val="21"/>
        <w:numPr>
          <w:ilvl w:val="0"/>
          <w:numId w:val="17"/>
        </w:numPr>
      </w:pPr>
      <w:bookmarkStart w:id="601" w:name="_Toc107357090"/>
      <w:bookmarkStart w:id="602" w:name="_TOC_250035"/>
      <w:r w:rsidRPr="006F5083">
        <w:t xml:space="preserve">обоснование </w:t>
      </w:r>
      <w:r w:rsidR="006F5083" w:rsidRPr="006F5083">
        <w:t>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r w:rsidR="006F5083">
        <w:t>;</w:t>
      </w:r>
      <w:bookmarkEnd w:id="601"/>
      <w:r w:rsidR="000243DC" w:rsidRPr="00525FD7">
        <w:t xml:space="preserve"> </w:t>
      </w:r>
      <w:bookmarkEnd w:id="602"/>
    </w:p>
    <w:p w14:paraId="2967C901" w14:textId="77777777" w:rsidR="000F5869" w:rsidRPr="003E3F1B" w:rsidRDefault="000243DC" w:rsidP="00EE4DA4">
      <w:pPr>
        <w:pStyle w:val="a5"/>
      </w:pPr>
      <w:r w:rsidRPr="003E3F1B">
        <w:t>Увеличения зон действия котельных не планируется.</w:t>
      </w:r>
    </w:p>
    <w:p w14:paraId="0D96F82B" w14:textId="77777777" w:rsidR="000F5869" w:rsidRPr="003E3F1B" w:rsidRDefault="00277095" w:rsidP="00F160E1">
      <w:pPr>
        <w:pStyle w:val="21"/>
        <w:numPr>
          <w:ilvl w:val="0"/>
          <w:numId w:val="17"/>
        </w:numPr>
      </w:pPr>
      <w:bookmarkStart w:id="603" w:name="_Toc107357091"/>
      <w:r w:rsidRPr="006F5083">
        <w:t xml:space="preserve">обоснование </w:t>
      </w:r>
      <w:r w:rsidR="006F5083" w:rsidRPr="006F5083">
        <w:t>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bookmarkEnd w:id="603"/>
    </w:p>
    <w:p w14:paraId="73BB4410" w14:textId="77777777" w:rsidR="000F5869" w:rsidRPr="003E3F1B" w:rsidRDefault="000243DC" w:rsidP="00EE4DA4">
      <w:pPr>
        <w:pStyle w:val="a5"/>
      </w:pPr>
      <w:r w:rsidRPr="003E3F1B">
        <w:t>Перевод котельных в пиковый режим работы не планируется.</w:t>
      </w:r>
    </w:p>
    <w:p w14:paraId="722F0DB9" w14:textId="77777777" w:rsidR="000F5869" w:rsidRPr="003E3F1B" w:rsidRDefault="00277095" w:rsidP="00F160E1">
      <w:pPr>
        <w:pStyle w:val="21"/>
        <w:numPr>
          <w:ilvl w:val="0"/>
          <w:numId w:val="17"/>
        </w:numPr>
      </w:pPr>
      <w:bookmarkStart w:id="604" w:name="_Toc107357092"/>
      <w:r w:rsidRPr="006F5083">
        <w:t xml:space="preserve">обоснование </w:t>
      </w:r>
      <w:r w:rsidR="006F5083" w:rsidRPr="006F5083">
        <w:t>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bookmarkEnd w:id="604"/>
    </w:p>
    <w:p w14:paraId="122E726A" w14:textId="77777777" w:rsidR="000F5869" w:rsidRPr="003E3F1B" w:rsidRDefault="000243DC" w:rsidP="00EE4DA4">
      <w:pPr>
        <w:pStyle w:val="a5"/>
      </w:pPr>
      <w:r w:rsidRPr="003E3F1B">
        <w:t>Котельные, функционирующие в режиме комбинированной выработки электрической и тепловой энергии отсутствуют.</w:t>
      </w:r>
    </w:p>
    <w:p w14:paraId="1AE7F7E5" w14:textId="77777777" w:rsidR="000F5869" w:rsidRPr="003E3F1B" w:rsidRDefault="00277095" w:rsidP="00F160E1">
      <w:pPr>
        <w:pStyle w:val="21"/>
        <w:numPr>
          <w:ilvl w:val="0"/>
          <w:numId w:val="17"/>
        </w:numPr>
      </w:pPr>
      <w:bookmarkStart w:id="605" w:name="_Toc107357093"/>
      <w:bookmarkStart w:id="606" w:name="_TOC_250032"/>
      <w:r w:rsidRPr="006F5083">
        <w:t xml:space="preserve">обоснование </w:t>
      </w:r>
      <w:r w:rsidR="006F5083" w:rsidRPr="006F5083">
        <w:t xml:space="preserve">предложений по расширению зон действия существующих источников тепловой энергии, функционирующих в режиме комбинированной </w:t>
      </w:r>
      <w:r w:rsidR="006F5083" w:rsidRPr="006F5083">
        <w:lastRenderedPageBreak/>
        <w:t>выработки электрической и тепловой энергии</w:t>
      </w:r>
      <w:bookmarkEnd w:id="605"/>
      <w:r w:rsidR="000243DC" w:rsidRPr="00525FD7">
        <w:t xml:space="preserve"> </w:t>
      </w:r>
      <w:bookmarkEnd w:id="606"/>
    </w:p>
    <w:p w14:paraId="501DC62F" w14:textId="77777777" w:rsidR="000F5869" w:rsidRPr="003E3F1B" w:rsidRDefault="000243DC" w:rsidP="00EE4DA4">
      <w:pPr>
        <w:pStyle w:val="a5"/>
      </w:pPr>
      <w:r w:rsidRPr="003E3F1B">
        <w:t>Вывода в резерв и (или) вывода из эксплуатации котельных при передаче нагрузок на другие источники тепловой энергии не требуется.</w:t>
      </w:r>
    </w:p>
    <w:p w14:paraId="2148E98B" w14:textId="77777777" w:rsidR="000F5869" w:rsidRPr="003E3F1B" w:rsidRDefault="00277095" w:rsidP="00F160E1">
      <w:pPr>
        <w:pStyle w:val="21"/>
        <w:numPr>
          <w:ilvl w:val="0"/>
          <w:numId w:val="17"/>
        </w:numPr>
      </w:pPr>
      <w:bookmarkStart w:id="607" w:name="_Toc107357094"/>
      <w:r w:rsidRPr="006F5083">
        <w:t xml:space="preserve">обоснование </w:t>
      </w:r>
      <w:r w:rsidR="006F5083" w:rsidRPr="006F5083">
        <w:t>предлагаемых для вывода в резерв и (или) вывода из эксплуатации котельных при передаче тепловых нагрузок на другие источники тепловой энергии</w:t>
      </w:r>
      <w:bookmarkEnd w:id="607"/>
    </w:p>
    <w:p w14:paraId="053445A1" w14:textId="77777777" w:rsidR="000F5869" w:rsidRPr="003E3F1B" w:rsidRDefault="000243DC" w:rsidP="00EE4DA4">
      <w:pPr>
        <w:pStyle w:val="a5"/>
      </w:pPr>
      <w:r w:rsidRPr="003E3F1B">
        <w:t>Индивидуальное теплоснабжение частных жилых домов (коттеджного и усадебного) типа, имеющие придомовые участки, как правило характеризуются низкой тепловой нагрузкой (менее 0,01 Гкал/ч на гектар) и может быть</w:t>
      </w:r>
      <w:r w:rsidR="00B616E7">
        <w:t xml:space="preserve"> </w:t>
      </w:r>
      <w:r w:rsidRPr="003E3F1B">
        <w:t>организовано от индивидуальных источников</w:t>
      </w:r>
      <w:r w:rsidRPr="00B616E7">
        <w:t xml:space="preserve"> </w:t>
      </w:r>
      <w:r w:rsidRPr="003E3F1B">
        <w:t>теплоснабжения.</w:t>
      </w:r>
    </w:p>
    <w:p w14:paraId="415FD395" w14:textId="77777777" w:rsidR="000F5869" w:rsidRPr="003E3F1B" w:rsidRDefault="000243DC" w:rsidP="00EE4DA4">
      <w:pPr>
        <w:pStyle w:val="a5"/>
      </w:pPr>
      <w:r w:rsidRPr="003E3F1B">
        <w:t>Подключение таких потребителей к централизованному теплоснабжению неоправданно в виду значительных капитальных затрат на строительство тепловых сетей.</w:t>
      </w:r>
    </w:p>
    <w:p w14:paraId="1444C769" w14:textId="77777777" w:rsidR="000F5869" w:rsidRPr="003E3F1B" w:rsidRDefault="000243DC" w:rsidP="00EE4DA4">
      <w:pPr>
        <w:pStyle w:val="a5"/>
      </w:pPr>
      <w:r w:rsidRPr="003E3F1B">
        <w:t>Плотность индивидуальной и малоэтажной застройки мала, что приводит к необходимости строительства тепловых сетей малых диаметров, но большой протяженности.</w:t>
      </w:r>
    </w:p>
    <w:p w14:paraId="2DA2B72D" w14:textId="77777777" w:rsidR="000F5869" w:rsidRPr="003E3F1B" w:rsidRDefault="000243DC" w:rsidP="00EE4DA4">
      <w:pPr>
        <w:pStyle w:val="a5"/>
      </w:pPr>
      <w:r w:rsidRPr="003E3F1B">
        <w:t>В настоящее время на рынке представлено значительное количество источников индивидуального теплоснабжения, работающих на различных видах твердого топлива.</w:t>
      </w:r>
    </w:p>
    <w:p w14:paraId="5659FD62" w14:textId="77777777" w:rsidR="000F5869" w:rsidRPr="0063640B" w:rsidRDefault="000243DC" w:rsidP="00EE4DA4">
      <w:pPr>
        <w:pStyle w:val="a5"/>
      </w:pPr>
      <w:r w:rsidRPr="003E3F1B">
        <w:t xml:space="preserve">Однако, подключение объектов данного типа к централизованной системе теплоснабжения возможно при наличии технической возможности и при дополнительном </w:t>
      </w:r>
      <w:r w:rsidRPr="0063640B">
        <w:t>обосновании.</w:t>
      </w:r>
    </w:p>
    <w:p w14:paraId="555A6FBE" w14:textId="77777777" w:rsidR="000F5869" w:rsidRPr="0063640B" w:rsidRDefault="000243DC" w:rsidP="00EE4DA4">
      <w:pPr>
        <w:pStyle w:val="a5"/>
      </w:pPr>
      <w:r w:rsidRPr="0063640B">
        <w:t>Теплоснабжение усадебной и коттеджной застройки Кукобойского сельского поселения предусматривается автономное.</w:t>
      </w:r>
    </w:p>
    <w:p w14:paraId="6338EAAB" w14:textId="77777777" w:rsidR="000F5869" w:rsidRPr="003E3F1B" w:rsidRDefault="00277095" w:rsidP="00F160E1">
      <w:pPr>
        <w:pStyle w:val="21"/>
        <w:numPr>
          <w:ilvl w:val="0"/>
          <w:numId w:val="17"/>
        </w:numPr>
      </w:pPr>
      <w:bookmarkStart w:id="608" w:name="_Toc107357095"/>
      <w:r w:rsidRPr="0063640B">
        <w:t xml:space="preserve">обоснование </w:t>
      </w:r>
      <w:r w:rsidR="006F5083" w:rsidRPr="0063640B">
        <w:t>организации индивидуального теплоснабжения на территории</w:t>
      </w:r>
      <w:r w:rsidR="006F5083" w:rsidRPr="006F5083">
        <w:t xml:space="preserve"> поселения, городского округа, города федерального значения малоэтажными жилыми зданиями</w:t>
      </w:r>
      <w:bookmarkEnd w:id="608"/>
    </w:p>
    <w:p w14:paraId="198F7AFD" w14:textId="4C7C8645" w:rsidR="000F5869" w:rsidRPr="003E3F1B" w:rsidRDefault="000243DC" w:rsidP="00EE4DA4">
      <w:pPr>
        <w:pStyle w:val="a5"/>
      </w:pPr>
      <w:r w:rsidRPr="003E3F1B">
        <w:t xml:space="preserve">Информация о вводе в эксплуатацию объектов капитального строительства и подключению таковых к централизованному теплоснабжению отсутствует, объекты, планируемые к отключению </w:t>
      </w:r>
      <w:r w:rsidR="00085EB5" w:rsidRPr="003E3F1B">
        <w:t>от централизованного теплоснабжения,</w:t>
      </w:r>
      <w:r w:rsidRPr="003E3F1B">
        <w:t xml:space="preserve"> отсутствуют, следовательно, производство и потребление тепловой мощности источников теплоснабжения и величина присоединенной нагрузки остаются на уровне базового периода.</w:t>
      </w:r>
    </w:p>
    <w:p w14:paraId="306DFFB9" w14:textId="77777777" w:rsidR="000F5869" w:rsidRPr="003E3F1B" w:rsidRDefault="00162648" w:rsidP="00F160E1">
      <w:pPr>
        <w:pStyle w:val="21"/>
        <w:numPr>
          <w:ilvl w:val="0"/>
          <w:numId w:val="17"/>
        </w:numPr>
      </w:pPr>
      <w:bookmarkStart w:id="609" w:name="_Toc107357096"/>
      <w:r w:rsidRPr="00162648">
        <w:t>обоснование организации индивидуального теплоснабжения в зонах застройки поселения, городского округа, города федерального значения малоэтажными жилыми зданиями</w:t>
      </w:r>
      <w:bookmarkEnd w:id="609"/>
      <w:r w:rsidRPr="00162648">
        <w:t xml:space="preserve"> </w:t>
      </w:r>
    </w:p>
    <w:p w14:paraId="06F81E73" w14:textId="77777777" w:rsidR="000F5869" w:rsidRPr="003E3F1B" w:rsidRDefault="000243DC" w:rsidP="00EE4DA4">
      <w:pPr>
        <w:pStyle w:val="a5"/>
      </w:pPr>
      <w:r w:rsidRPr="003E3F1B">
        <w:t>Ввод новых источников тепловой энергии не планируется.</w:t>
      </w:r>
    </w:p>
    <w:p w14:paraId="77B4C4C4" w14:textId="77777777" w:rsidR="000F5869" w:rsidRPr="003E3F1B" w:rsidRDefault="000243DC" w:rsidP="00EE4DA4">
      <w:pPr>
        <w:pStyle w:val="a5"/>
      </w:pPr>
      <w:r w:rsidRPr="003E3F1B">
        <w:t xml:space="preserve">Исходя из результатов гидравлических расчетов, а так </w:t>
      </w:r>
      <w:r w:rsidR="00162648" w:rsidRPr="003E3F1B">
        <w:t>же перспективы</w:t>
      </w:r>
      <w:r w:rsidRPr="003E3F1B">
        <w:t xml:space="preserve"> развития (отсутствия большой застройки) строительство источников тепловой энергии, обеспечивающих перспективную тепловую нагрузку на осваиваемых территориях нецелесообразно.</w:t>
      </w:r>
    </w:p>
    <w:p w14:paraId="6CED8CBC" w14:textId="77777777" w:rsidR="000F5869" w:rsidRPr="003E3F1B" w:rsidRDefault="000243DC" w:rsidP="00EE4DA4">
      <w:pPr>
        <w:pStyle w:val="a5"/>
      </w:pPr>
      <w:r w:rsidRPr="003E3F1B">
        <w:t>Схемой теплоснабжения сельского поселения предусмотрено изменение схемы теплоснабжения района, связанное с модернизацией системы теплоснабжения Кукобойского сельского поселения - реконструкция котельных № 1 и № 2 с. Кукобой с переводом на</w:t>
      </w:r>
      <w:r w:rsidRPr="00B616E7">
        <w:t xml:space="preserve"> </w:t>
      </w:r>
      <w:r w:rsidRPr="003E3F1B">
        <w:t>газ.</w:t>
      </w:r>
    </w:p>
    <w:p w14:paraId="703CFA1C" w14:textId="0B0CAA2B" w:rsidR="000F5869" w:rsidRDefault="000243DC" w:rsidP="00EE4DA4">
      <w:pPr>
        <w:pStyle w:val="a5"/>
      </w:pPr>
      <w:r w:rsidRPr="003E3F1B">
        <w:t>В соответствии с программами: «Развитие газоснабжения и газификации Ярославской области на период с 2016 по 202</w:t>
      </w:r>
      <w:r w:rsidR="009A56FF">
        <w:t>2</w:t>
      </w:r>
      <w:r w:rsidRPr="003E3F1B">
        <w:t xml:space="preserve"> годы», плана-графика  синхронизации газификации Ярославской области на период 2018 по </w:t>
      </w:r>
      <w:r w:rsidR="009A56FF">
        <w:t>2022</w:t>
      </w:r>
      <w:r w:rsidRPr="003E3F1B">
        <w:t xml:space="preserve"> годы и региональной программы «Газификация и модернизация жилищно-коммунального хозяйства, промышленных и иных организаций Ярославской области» на 2017-</w:t>
      </w:r>
      <w:r w:rsidR="00840FBC">
        <w:t>2022</w:t>
      </w:r>
      <w:r w:rsidRPr="003E3F1B">
        <w:t xml:space="preserve"> на </w:t>
      </w:r>
      <w:r w:rsidR="00840FBC">
        <w:t>2022</w:t>
      </w:r>
      <w:r w:rsidRPr="003E3F1B">
        <w:t xml:space="preserve"> год запланировано строительство межпоселкового газопровода ГРП «Коза – Игнатцево – Семеновское – Всехсвятское» с дальнейшей </w:t>
      </w:r>
      <w:r w:rsidRPr="003E3F1B">
        <w:lastRenderedPageBreak/>
        <w:t>газификацией</w:t>
      </w:r>
      <w:r w:rsidRPr="00B616E7">
        <w:t xml:space="preserve"> </w:t>
      </w:r>
      <w:r w:rsidRPr="003E3F1B">
        <w:t>сельских</w:t>
      </w:r>
      <w:r w:rsidR="009C6CE9">
        <w:t xml:space="preserve"> </w:t>
      </w:r>
      <w:r w:rsidRPr="003E3F1B">
        <w:t>населенных пунктов с. Семеновское и с. Всехсвятское и реконструкцией котельной</w:t>
      </w:r>
      <w:r w:rsidR="009C6CE9">
        <w:t xml:space="preserve"> </w:t>
      </w:r>
      <w:r w:rsidRPr="003E3F1B">
        <w:t>№ 4 с. Семёновское и котельной № 3 с. Всехсвятское.</w:t>
      </w:r>
    </w:p>
    <w:p w14:paraId="6E540113" w14:textId="77777777" w:rsidR="00162648" w:rsidRPr="0027639B" w:rsidRDefault="00277095" w:rsidP="00F160E1">
      <w:pPr>
        <w:pStyle w:val="21"/>
        <w:numPr>
          <w:ilvl w:val="0"/>
          <w:numId w:val="17"/>
        </w:numPr>
      </w:pPr>
      <w:bookmarkStart w:id="610" w:name="_Toc24969698"/>
      <w:bookmarkStart w:id="611" w:name="_Toc35508096"/>
      <w:bookmarkStart w:id="612" w:name="_Toc107357097"/>
      <w:r w:rsidRPr="006F5083">
        <w:t xml:space="preserve">обоснование </w:t>
      </w:r>
      <w:r w:rsidR="006F5083" w:rsidRPr="006F5083">
        <w:t>перспективных балансов тепловой мощности источников тепловой энергии и теплоносителя и присоединенной тепловой нагрузки в каждой из систем теплоснабжения поселения, городского округа</w:t>
      </w:r>
      <w:r w:rsidR="00162648" w:rsidRPr="0027639B">
        <w:t>;</w:t>
      </w:r>
      <w:bookmarkEnd w:id="610"/>
      <w:bookmarkEnd w:id="611"/>
      <w:bookmarkEnd w:id="612"/>
    </w:p>
    <w:p w14:paraId="27BA2E50" w14:textId="77777777" w:rsidR="00162648" w:rsidRPr="0027639B" w:rsidRDefault="00162648" w:rsidP="00F160E1">
      <w:pPr>
        <w:pStyle w:val="a"/>
        <w:numPr>
          <w:ilvl w:val="0"/>
          <w:numId w:val="23"/>
        </w:numPr>
        <w:ind w:left="1560"/>
      </w:pPr>
      <w:bookmarkStart w:id="613" w:name="_Toc24969699"/>
      <w:bookmarkStart w:id="614" w:name="_Toc35508097"/>
      <w:bookmarkStart w:id="615" w:name="_Toc107357098"/>
      <w:r w:rsidRPr="0027639B">
        <w:t>покрытие перспективной тепловой нагрузки, не обеспеченной тепловой мощностью;</w:t>
      </w:r>
      <w:bookmarkEnd w:id="613"/>
      <w:bookmarkEnd w:id="614"/>
      <w:bookmarkEnd w:id="615"/>
    </w:p>
    <w:p w14:paraId="2C8F8902" w14:textId="183BE66C" w:rsidR="007E6FE0" w:rsidRDefault="00840FBC" w:rsidP="007E6FE0">
      <w:pPr>
        <w:pStyle w:val="a5"/>
      </w:pPr>
      <w:r>
        <w:t>Согласно данным</w:t>
      </w:r>
      <w:r w:rsidR="007E6FE0">
        <w:t xml:space="preserve"> Генерального плана </w:t>
      </w:r>
      <w:r w:rsidR="00EE2756">
        <w:t>Кукобойского сельского поселения</w:t>
      </w:r>
      <w:r w:rsidR="007E6FE0">
        <w:t xml:space="preserve">, приростов площадей строительных фондов в зонах действия источников тепловой энергии на расчетный срок не предполагается. </w:t>
      </w:r>
      <w:r w:rsidR="007E6FE0" w:rsidRPr="00297B08">
        <w:t xml:space="preserve">Прироста тепловых нагрузок в </w:t>
      </w:r>
      <w:r w:rsidR="00EE2756">
        <w:t>Кукобойском сельском поселении</w:t>
      </w:r>
      <w:r w:rsidR="007E6FE0" w:rsidRPr="00297B08">
        <w:t xml:space="preserve"> на расчетный срок не планируется.</w:t>
      </w:r>
    </w:p>
    <w:p w14:paraId="1987D251" w14:textId="77777777" w:rsidR="00162648" w:rsidRPr="0027639B" w:rsidRDefault="00162648" w:rsidP="00F160E1">
      <w:pPr>
        <w:pStyle w:val="a"/>
        <w:numPr>
          <w:ilvl w:val="0"/>
          <w:numId w:val="23"/>
        </w:numPr>
        <w:ind w:left="1560"/>
      </w:pPr>
      <w:bookmarkStart w:id="616" w:name="_Toc24969700"/>
      <w:bookmarkStart w:id="617" w:name="_Toc35508098"/>
      <w:bookmarkStart w:id="618" w:name="_Toc107357099"/>
      <w:r w:rsidRPr="0027639B">
        <w:t>максимальная выработка электрической энергии на базе прироста теплового потребления на коллекторах существующих источников тепловой энергии, функционирующих в режиме комбинированной выработки электрической и тепловой энергии;</w:t>
      </w:r>
      <w:bookmarkEnd w:id="616"/>
      <w:bookmarkEnd w:id="617"/>
      <w:bookmarkEnd w:id="618"/>
    </w:p>
    <w:p w14:paraId="0A9C36EF" w14:textId="77777777" w:rsidR="007E6FE0" w:rsidRDefault="00162648" w:rsidP="007E6FE0">
      <w:pPr>
        <w:pStyle w:val="a5"/>
      </w:pPr>
      <w:r w:rsidRPr="00184370">
        <w:t xml:space="preserve"> </w:t>
      </w:r>
      <w:r w:rsidR="007E6FE0">
        <w:t xml:space="preserve">Электрические станции и отдельные энергоустановки по производству электрической энергии, функционирующих на основе использования возобновляемых источников энергии в </w:t>
      </w:r>
      <w:r w:rsidR="00EE2756">
        <w:t>Кукобойском сельском поселении</w:t>
      </w:r>
      <w:r w:rsidR="007E6FE0">
        <w:t xml:space="preserve"> отсутствуют.</w:t>
      </w:r>
    </w:p>
    <w:p w14:paraId="25F42992" w14:textId="77777777" w:rsidR="00162648" w:rsidRPr="0027639B" w:rsidRDefault="00162648" w:rsidP="00F160E1">
      <w:pPr>
        <w:pStyle w:val="a"/>
        <w:numPr>
          <w:ilvl w:val="0"/>
          <w:numId w:val="23"/>
        </w:numPr>
        <w:ind w:left="1560"/>
      </w:pPr>
      <w:bookmarkStart w:id="619" w:name="_Toc24969701"/>
      <w:bookmarkStart w:id="620" w:name="_Toc35508099"/>
      <w:bookmarkStart w:id="621" w:name="_Toc107357100"/>
      <w:r w:rsidRPr="0027639B">
        <w:t>определение перспективных режимов загрузки источников тепловой энергии по присоединенной тепловой нагрузке;</w:t>
      </w:r>
      <w:bookmarkEnd w:id="619"/>
      <w:bookmarkEnd w:id="620"/>
      <w:bookmarkEnd w:id="621"/>
    </w:p>
    <w:p w14:paraId="22EB891A" w14:textId="77777777" w:rsidR="007E6FE0" w:rsidRPr="004F2E3C" w:rsidRDefault="00162648" w:rsidP="007E6FE0">
      <w:pPr>
        <w:pStyle w:val="a5"/>
      </w:pPr>
      <w:r w:rsidRPr="00184370">
        <w:t xml:space="preserve"> </w:t>
      </w:r>
      <w:r w:rsidR="007E6FE0" w:rsidRPr="004F2E3C">
        <w:t>Перспективные режимы загрузки источников тепловой энергии по присоединенной тепловой нагрузке представлены в таблице 4.1 Главы 4.</w:t>
      </w:r>
    </w:p>
    <w:p w14:paraId="40F773BA" w14:textId="77777777" w:rsidR="00162648" w:rsidRPr="0027639B" w:rsidRDefault="00162648" w:rsidP="00F160E1">
      <w:pPr>
        <w:pStyle w:val="a"/>
        <w:numPr>
          <w:ilvl w:val="0"/>
          <w:numId w:val="23"/>
        </w:numPr>
        <w:ind w:left="1560"/>
      </w:pPr>
      <w:bookmarkStart w:id="622" w:name="_Toc24969702"/>
      <w:bookmarkStart w:id="623" w:name="_Toc35508100"/>
      <w:bookmarkStart w:id="624" w:name="_Toc107357101"/>
      <w:r w:rsidRPr="0027639B">
        <w:t>определение потребности в топливе и рекомендации по видам используемого топлива;</w:t>
      </w:r>
      <w:bookmarkEnd w:id="622"/>
      <w:bookmarkEnd w:id="623"/>
      <w:bookmarkEnd w:id="624"/>
    </w:p>
    <w:p w14:paraId="701F72C5" w14:textId="77777777" w:rsidR="007E6FE0" w:rsidRPr="004F2E3C" w:rsidRDefault="00162648" w:rsidP="007E6FE0">
      <w:pPr>
        <w:pStyle w:val="a5"/>
      </w:pPr>
      <w:r w:rsidRPr="00184370">
        <w:t xml:space="preserve"> </w:t>
      </w:r>
      <w:r w:rsidR="007E6FE0" w:rsidRPr="004F2E3C">
        <w:t>Потребность в топливе представлена в таблице 10.1 Главы 10.</w:t>
      </w:r>
    </w:p>
    <w:p w14:paraId="0182E55C" w14:textId="77777777" w:rsidR="00162648" w:rsidRPr="0027639B" w:rsidRDefault="00162648" w:rsidP="00F160E1">
      <w:pPr>
        <w:pStyle w:val="21"/>
        <w:numPr>
          <w:ilvl w:val="0"/>
          <w:numId w:val="17"/>
        </w:numPr>
      </w:pPr>
      <w:bookmarkStart w:id="625" w:name="_Toc24969703"/>
      <w:bookmarkStart w:id="626" w:name="_Toc35508101"/>
      <w:bookmarkStart w:id="627" w:name="_Toc107357102"/>
      <w:r w:rsidRPr="0027639B">
        <w:t>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bookmarkEnd w:id="625"/>
      <w:bookmarkEnd w:id="626"/>
      <w:bookmarkEnd w:id="627"/>
    </w:p>
    <w:p w14:paraId="23EEC1F2" w14:textId="77777777" w:rsidR="005C3E37" w:rsidRPr="003E3F1B" w:rsidRDefault="005C3E37" w:rsidP="005C3E37">
      <w:pPr>
        <w:pStyle w:val="a5"/>
        <w:spacing w:line="276" w:lineRule="auto"/>
      </w:pPr>
      <w:bookmarkStart w:id="628" w:name="_TOC_250028"/>
      <w:bookmarkStart w:id="629" w:name="_Toc107357103"/>
      <w:r w:rsidRPr="003E3F1B">
        <w:t>Согласно документу «Программа комплексного развития систем коммунальной инфраструктуры Кукобойского сельского поселения Ярославской области на период 2014 – 2025 годы») были предусмотрены следующие мероприятия:</w:t>
      </w:r>
    </w:p>
    <w:p w14:paraId="19932301" w14:textId="77777777" w:rsidR="005C3E37" w:rsidRPr="000F1678" w:rsidRDefault="005C3E37" w:rsidP="005C3E37">
      <w:pPr>
        <w:pStyle w:val="a5"/>
        <w:numPr>
          <w:ilvl w:val="0"/>
          <w:numId w:val="8"/>
        </w:numPr>
        <w:spacing w:before="0" w:line="276" w:lineRule="auto"/>
        <w:ind w:left="1434" w:hanging="357"/>
        <w:rPr>
          <w:b/>
        </w:rPr>
      </w:pPr>
      <w:r w:rsidRPr="00B616E7">
        <w:t>реконструкция котельных №1,</w:t>
      </w:r>
      <w:r>
        <w:t xml:space="preserve"> </w:t>
      </w:r>
      <w:r w:rsidRPr="00B616E7">
        <w:t>2 с. Кукобой с переводом на природный газ</w:t>
      </w:r>
      <w:r w:rsidRPr="000F1678">
        <w:rPr>
          <w:b/>
        </w:rPr>
        <w:t xml:space="preserve"> (2019 – </w:t>
      </w:r>
      <w:r>
        <w:rPr>
          <w:b/>
        </w:rPr>
        <w:t>2022</w:t>
      </w:r>
      <w:r w:rsidRPr="000F1678">
        <w:rPr>
          <w:b/>
        </w:rPr>
        <w:t xml:space="preserve"> г.);</w:t>
      </w:r>
    </w:p>
    <w:p w14:paraId="3CB298C8" w14:textId="77777777" w:rsidR="005C3E37" w:rsidRPr="000F1678" w:rsidRDefault="005C3E37" w:rsidP="005C3E37">
      <w:pPr>
        <w:pStyle w:val="a5"/>
        <w:numPr>
          <w:ilvl w:val="0"/>
          <w:numId w:val="8"/>
        </w:numPr>
        <w:spacing w:before="0" w:line="276" w:lineRule="auto"/>
        <w:ind w:left="1434" w:hanging="357"/>
        <w:rPr>
          <w:b/>
        </w:rPr>
      </w:pPr>
      <w:r w:rsidRPr="00B616E7">
        <w:t xml:space="preserve">реконструкция котельной МОУ Семеновская СОШ с переводом на природный газ </w:t>
      </w:r>
      <w:r w:rsidRPr="000F1678">
        <w:rPr>
          <w:b/>
        </w:rPr>
        <w:t>(</w:t>
      </w:r>
      <w:r>
        <w:rPr>
          <w:b/>
        </w:rPr>
        <w:t>2022</w:t>
      </w:r>
      <w:r w:rsidRPr="000F1678">
        <w:rPr>
          <w:b/>
        </w:rPr>
        <w:t xml:space="preserve"> г.).</w:t>
      </w:r>
    </w:p>
    <w:p w14:paraId="2A9C0C12" w14:textId="77777777" w:rsidR="005C3E37" w:rsidRPr="00F95AEB" w:rsidRDefault="005C3E37" w:rsidP="005C3E37">
      <w:pPr>
        <w:pStyle w:val="a5"/>
        <w:spacing w:line="276" w:lineRule="auto"/>
      </w:pPr>
      <w:r w:rsidRPr="00F95AEB">
        <w:t xml:space="preserve">Межпоселковый газопровод высокого давления ГРП «Коза – Игнатцево – Семеновское – Всехсвятское» введен в эксплуатацию в 2023 г. </w:t>
      </w:r>
      <w:r>
        <w:t xml:space="preserve">Ветка </w:t>
      </w:r>
      <w:r w:rsidRPr="00F95AEB">
        <w:t>с.</w:t>
      </w:r>
      <w:r>
        <w:t xml:space="preserve"> </w:t>
      </w:r>
      <w:r w:rsidRPr="00F95AEB">
        <w:t>Всехсвятское</w:t>
      </w:r>
      <w:r>
        <w:t xml:space="preserve"> – с. Кукобой </w:t>
      </w:r>
      <w:r w:rsidRPr="003E3F1B">
        <w:t xml:space="preserve">планируется </w:t>
      </w:r>
      <w:r>
        <w:t xml:space="preserve">ввести в эксплуатацию в 2025 г., в связи с чем схемой теплоснабжения предложено перенести </w:t>
      </w:r>
      <w:r w:rsidRPr="00F95AEB">
        <w:t>по сроку реализации следующие мероприятия:</w:t>
      </w:r>
    </w:p>
    <w:p w14:paraId="3F87D918" w14:textId="77777777" w:rsidR="005C3E37" w:rsidRPr="00F95AEB" w:rsidRDefault="005C3E37" w:rsidP="005C3E37">
      <w:pPr>
        <w:pStyle w:val="a5"/>
        <w:numPr>
          <w:ilvl w:val="0"/>
          <w:numId w:val="8"/>
        </w:numPr>
        <w:spacing w:before="0" w:line="276" w:lineRule="auto"/>
        <w:rPr>
          <w:b/>
        </w:rPr>
      </w:pPr>
      <w:r w:rsidRPr="00F95AEB">
        <w:t xml:space="preserve">реконструкция котельных №1, 2 с. Кукобой с переводом на природный газ </w:t>
      </w:r>
      <w:r w:rsidRPr="00F95AEB">
        <w:rPr>
          <w:b/>
        </w:rPr>
        <w:t>(проектные работы – 2024 г., строительно-монтажные – 2025 г.);</w:t>
      </w:r>
    </w:p>
    <w:p w14:paraId="59A03D4B" w14:textId="77777777" w:rsidR="005C3E37" w:rsidRPr="00F95AEB" w:rsidRDefault="005C3E37" w:rsidP="005C3E37">
      <w:pPr>
        <w:pStyle w:val="a5"/>
        <w:numPr>
          <w:ilvl w:val="0"/>
          <w:numId w:val="8"/>
        </w:numPr>
        <w:spacing w:before="0" w:line="276" w:lineRule="auto"/>
        <w:rPr>
          <w:b/>
        </w:rPr>
      </w:pPr>
      <w:r w:rsidRPr="00F95AEB">
        <w:t xml:space="preserve">реконструкция котельной МОУ Семеновская СОШ с переводом на природный газ </w:t>
      </w:r>
      <w:r w:rsidRPr="00F95AEB">
        <w:rPr>
          <w:b/>
        </w:rPr>
        <w:lastRenderedPageBreak/>
        <w:t>(проектные работы – 2022 г., строительно-монтажные – 2023 г.).</w:t>
      </w:r>
    </w:p>
    <w:p w14:paraId="735C3C56" w14:textId="77777777" w:rsidR="005C3E37" w:rsidRPr="00F95AEB" w:rsidRDefault="005C3E37" w:rsidP="005C3E37">
      <w:pPr>
        <w:pStyle w:val="a5"/>
        <w:numPr>
          <w:ilvl w:val="0"/>
          <w:numId w:val="8"/>
        </w:numPr>
        <w:spacing w:before="0" w:line="276" w:lineRule="auto"/>
      </w:pPr>
      <w:r w:rsidRPr="00F95AEB">
        <w:t xml:space="preserve">перевод на природный газ котельной № 4 с. Семеновское </w:t>
      </w:r>
      <w:r w:rsidRPr="00F95AEB">
        <w:rPr>
          <w:b/>
          <w:bCs/>
        </w:rPr>
        <w:t>(2023 год);</w:t>
      </w:r>
    </w:p>
    <w:p w14:paraId="3483A422" w14:textId="77777777" w:rsidR="005C3E37" w:rsidRPr="00F95AEB" w:rsidRDefault="005C3E37" w:rsidP="005C3E37">
      <w:pPr>
        <w:pStyle w:val="a5"/>
        <w:numPr>
          <w:ilvl w:val="0"/>
          <w:numId w:val="8"/>
        </w:numPr>
        <w:spacing w:before="0" w:line="276" w:lineRule="auto"/>
      </w:pPr>
      <w:r w:rsidRPr="00F95AEB">
        <w:t xml:space="preserve">перевод на природный газ котельной № 3 с. Всехсвятское </w:t>
      </w:r>
      <w:r w:rsidRPr="00F95AEB">
        <w:rPr>
          <w:b/>
          <w:bCs/>
        </w:rPr>
        <w:t>(2026 год).</w:t>
      </w:r>
    </w:p>
    <w:p w14:paraId="393C6D9D" w14:textId="77777777" w:rsidR="005C3E37" w:rsidRPr="003E3F1B" w:rsidRDefault="005C3E37" w:rsidP="005C3E37">
      <w:pPr>
        <w:pStyle w:val="a5"/>
        <w:spacing w:line="276" w:lineRule="auto"/>
      </w:pPr>
      <w:r>
        <w:t xml:space="preserve"> </w:t>
      </w:r>
      <w:r w:rsidRPr="003E3F1B">
        <w:t>Перспективная подключаемая нагрузки на существующие источники тепловой энергии отсутствует, дефицита тепловой мощности на источниках тепловой энергии нет.</w:t>
      </w:r>
    </w:p>
    <w:p w14:paraId="670C4CAF" w14:textId="77777777" w:rsidR="000F5869" w:rsidRPr="003E3F1B" w:rsidRDefault="00541818" w:rsidP="00F160E1">
      <w:pPr>
        <w:pStyle w:val="21"/>
        <w:numPr>
          <w:ilvl w:val="0"/>
          <w:numId w:val="17"/>
        </w:numPr>
      </w:pPr>
      <w:r w:rsidRPr="003E3F1B">
        <w:t xml:space="preserve">обоснование </w:t>
      </w:r>
      <w:r w:rsidR="000243DC" w:rsidRPr="003E3F1B">
        <w:t>организации теплоснабжения в производственных зонах на территории поселения, городского</w:t>
      </w:r>
      <w:r w:rsidR="000243DC" w:rsidRPr="00525FD7">
        <w:t xml:space="preserve"> </w:t>
      </w:r>
      <w:bookmarkEnd w:id="628"/>
      <w:r w:rsidR="000243DC" w:rsidRPr="003E3F1B">
        <w:t>округа</w:t>
      </w:r>
      <w:bookmarkEnd w:id="629"/>
    </w:p>
    <w:p w14:paraId="5DE6D51A" w14:textId="77777777" w:rsidR="000F5869" w:rsidRPr="003E3F1B" w:rsidRDefault="000243DC" w:rsidP="00EE4DA4">
      <w:pPr>
        <w:pStyle w:val="a5"/>
      </w:pPr>
      <w:r w:rsidRPr="003E3F1B">
        <w:t>Перепрофилирования существующих производственных объектов, связанных с увеличением (снижением) потребления всех видов тепловой энергии не планируется.</w:t>
      </w:r>
    </w:p>
    <w:p w14:paraId="7B8A2620" w14:textId="77777777" w:rsidR="000F5869" w:rsidRPr="003E3F1B" w:rsidRDefault="00162648" w:rsidP="00F160E1">
      <w:pPr>
        <w:pStyle w:val="21"/>
        <w:numPr>
          <w:ilvl w:val="0"/>
          <w:numId w:val="17"/>
        </w:numPr>
      </w:pPr>
      <w:bookmarkStart w:id="630" w:name="_Toc107357104"/>
      <w:r w:rsidRPr="00162648">
        <w:t>результаты расчетов радиуса эффективного теплоснабжения</w:t>
      </w:r>
      <w:bookmarkEnd w:id="630"/>
      <w:r w:rsidRPr="00162648">
        <w:t xml:space="preserve"> </w:t>
      </w:r>
    </w:p>
    <w:p w14:paraId="7DE5981A" w14:textId="77777777" w:rsidR="000F5869" w:rsidRPr="003E3F1B" w:rsidRDefault="000243DC" w:rsidP="00EE4DA4">
      <w:pPr>
        <w:pStyle w:val="a5"/>
      </w:pPr>
      <w:r w:rsidRPr="003E3F1B">
        <w:t xml:space="preserve">Радиус эффективного теплоснабжения (зона действия источника тепловой энергии) в каждой из систем теплоснабжения, позволяет </w:t>
      </w:r>
      <w:r w:rsidRPr="00B616E7">
        <w:t xml:space="preserve">определить </w:t>
      </w:r>
      <w:r w:rsidRPr="003E3F1B">
        <w:t xml:space="preserve">условия, при которых </w:t>
      </w:r>
      <w:r w:rsidRPr="00B616E7">
        <w:t xml:space="preserve">подключение теплопотребляющих </w:t>
      </w:r>
      <w:r w:rsidRPr="003E3F1B">
        <w:t xml:space="preserve">установок к системе </w:t>
      </w:r>
      <w:r w:rsidRPr="00B616E7">
        <w:t xml:space="preserve">теплоснабжения </w:t>
      </w:r>
      <w:r w:rsidRPr="003E3F1B">
        <w:t xml:space="preserve">нецелесообразно вследствие увеличения </w:t>
      </w:r>
      <w:r w:rsidRPr="00B616E7">
        <w:t xml:space="preserve">совокупных </w:t>
      </w:r>
      <w:r w:rsidR="00B616E7" w:rsidRPr="003E3F1B">
        <w:t xml:space="preserve">расходов </w:t>
      </w:r>
      <w:r w:rsidR="007E6FE0" w:rsidRPr="003E3F1B">
        <w:t>в указанной</w:t>
      </w:r>
      <w:r w:rsidRPr="003E3F1B">
        <w:t xml:space="preserve"> системе.</w:t>
      </w:r>
    </w:p>
    <w:p w14:paraId="6C090EA9" w14:textId="77777777" w:rsidR="000F5869" w:rsidRPr="003E3F1B" w:rsidRDefault="000243DC" w:rsidP="00EE4DA4">
      <w:pPr>
        <w:pStyle w:val="a5"/>
      </w:pPr>
      <w:r w:rsidRPr="003E3F1B">
        <w:t>Расчетная величина эффективного радиуса теплоснабжения и расчетная себестоимость транспорта тепловой энергии в разрезе каждого источника тепловой энергии приведена в таблице 7.1.</w:t>
      </w:r>
    </w:p>
    <w:p w14:paraId="328454EB" w14:textId="77777777" w:rsidR="000F5869" w:rsidRPr="00501B77" w:rsidRDefault="000243DC" w:rsidP="006801C9">
      <w:pPr>
        <w:pStyle w:val="af6"/>
        <w:rPr>
          <w:rStyle w:val="af5"/>
          <w:b/>
          <w:sz w:val="20"/>
        </w:rPr>
      </w:pPr>
      <w:bookmarkStart w:id="631" w:name="_Toc138344104"/>
      <w:r w:rsidRPr="00501B77">
        <w:rPr>
          <w:rStyle w:val="af5"/>
          <w:b/>
          <w:sz w:val="20"/>
        </w:rPr>
        <w:t>Таблица 7.1</w:t>
      </w:r>
      <w:r w:rsidR="007E6FE0" w:rsidRPr="00501B77">
        <w:rPr>
          <w:rStyle w:val="af5"/>
          <w:b/>
          <w:sz w:val="20"/>
        </w:rPr>
        <w:t xml:space="preserve"> - </w:t>
      </w:r>
      <w:r w:rsidRPr="00501B77">
        <w:rPr>
          <w:rStyle w:val="af5"/>
          <w:b/>
          <w:sz w:val="20"/>
        </w:rPr>
        <w:t>Радиус теплоснабжения</w:t>
      </w:r>
      <w:bookmarkEnd w:id="631"/>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790"/>
        <w:gridCol w:w="3682"/>
        <w:gridCol w:w="3105"/>
        <w:gridCol w:w="2348"/>
      </w:tblGrid>
      <w:tr w:rsidR="000F5869" w:rsidRPr="00454513" w14:paraId="76DCC8D6" w14:textId="77777777" w:rsidTr="00F97B1B">
        <w:trPr>
          <w:trHeight w:val="20"/>
        </w:trPr>
        <w:tc>
          <w:tcPr>
            <w:tcW w:w="398" w:type="pct"/>
            <w:vAlign w:val="center"/>
          </w:tcPr>
          <w:p w14:paraId="19BA8807" w14:textId="77777777" w:rsidR="000F5869" w:rsidRPr="00454513" w:rsidRDefault="000243DC" w:rsidP="00320D17">
            <w:pPr>
              <w:pStyle w:val="TableParagraph"/>
              <w:rPr>
                <w:b/>
                <w:sz w:val="18"/>
                <w:szCs w:val="18"/>
              </w:rPr>
            </w:pPr>
            <w:r w:rsidRPr="00454513">
              <w:rPr>
                <w:b/>
                <w:sz w:val="18"/>
                <w:szCs w:val="18"/>
              </w:rPr>
              <w:t>№ п/п</w:t>
            </w:r>
          </w:p>
        </w:tc>
        <w:tc>
          <w:tcPr>
            <w:tcW w:w="1855" w:type="pct"/>
            <w:vAlign w:val="center"/>
          </w:tcPr>
          <w:p w14:paraId="2401210D" w14:textId="77777777" w:rsidR="000F5869" w:rsidRPr="00454513" w:rsidRDefault="000243DC" w:rsidP="00320D17">
            <w:pPr>
              <w:pStyle w:val="TableParagraph"/>
              <w:rPr>
                <w:b/>
                <w:sz w:val="18"/>
                <w:szCs w:val="18"/>
              </w:rPr>
            </w:pPr>
            <w:r w:rsidRPr="00454513">
              <w:rPr>
                <w:b/>
                <w:sz w:val="18"/>
                <w:szCs w:val="18"/>
              </w:rPr>
              <w:t>Наименование котельной</w:t>
            </w:r>
          </w:p>
        </w:tc>
        <w:tc>
          <w:tcPr>
            <w:tcW w:w="1564" w:type="pct"/>
            <w:vAlign w:val="center"/>
          </w:tcPr>
          <w:p w14:paraId="5A5DC584" w14:textId="77777777" w:rsidR="000F5869" w:rsidRPr="00454513" w:rsidRDefault="000243DC" w:rsidP="00320D17">
            <w:pPr>
              <w:pStyle w:val="TableParagraph"/>
              <w:rPr>
                <w:b/>
                <w:sz w:val="18"/>
                <w:szCs w:val="18"/>
              </w:rPr>
            </w:pPr>
            <w:r w:rsidRPr="00454513">
              <w:rPr>
                <w:b/>
                <w:sz w:val="18"/>
                <w:szCs w:val="18"/>
              </w:rPr>
              <w:t>Расстояние от источника до</w:t>
            </w:r>
            <w:r w:rsidR="00B616E7" w:rsidRPr="00454513">
              <w:rPr>
                <w:b/>
                <w:sz w:val="18"/>
                <w:szCs w:val="18"/>
              </w:rPr>
              <w:t xml:space="preserve"> </w:t>
            </w:r>
            <w:r w:rsidRPr="00454513">
              <w:rPr>
                <w:b/>
                <w:sz w:val="18"/>
                <w:szCs w:val="18"/>
              </w:rPr>
              <w:t>наиболее удаленного потребителя, м</w:t>
            </w:r>
          </w:p>
        </w:tc>
        <w:tc>
          <w:tcPr>
            <w:tcW w:w="1183" w:type="pct"/>
            <w:vAlign w:val="center"/>
          </w:tcPr>
          <w:p w14:paraId="5A6F31F7" w14:textId="77777777" w:rsidR="000F5869" w:rsidRPr="00454513" w:rsidRDefault="000243DC" w:rsidP="00320D17">
            <w:pPr>
              <w:pStyle w:val="TableParagraph"/>
              <w:ind w:hanging="125"/>
              <w:rPr>
                <w:b/>
                <w:sz w:val="18"/>
                <w:szCs w:val="18"/>
              </w:rPr>
            </w:pPr>
            <w:r w:rsidRPr="00454513">
              <w:rPr>
                <w:b/>
                <w:sz w:val="18"/>
                <w:szCs w:val="18"/>
              </w:rPr>
              <w:t>Эффективный радиус теплоснабжения, м</w:t>
            </w:r>
          </w:p>
        </w:tc>
      </w:tr>
      <w:tr w:rsidR="00E95CE9" w:rsidRPr="00454513" w14:paraId="3E1F4CC7" w14:textId="77777777" w:rsidTr="00F97B1B">
        <w:trPr>
          <w:trHeight w:val="20"/>
        </w:trPr>
        <w:tc>
          <w:tcPr>
            <w:tcW w:w="398" w:type="pct"/>
            <w:vAlign w:val="center"/>
          </w:tcPr>
          <w:p w14:paraId="0F11C077" w14:textId="55696D39" w:rsidR="00E95CE9" w:rsidRPr="00454513" w:rsidRDefault="00E95CE9" w:rsidP="00E95CE9">
            <w:pPr>
              <w:pStyle w:val="TableParagraph"/>
              <w:rPr>
                <w:sz w:val="18"/>
                <w:szCs w:val="18"/>
              </w:rPr>
            </w:pPr>
            <w:r w:rsidRPr="00454513">
              <w:rPr>
                <w:color w:val="000000"/>
                <w:sz w:val="18"/>
                <w:szCs w:val="18"/>
                <w:lang w:bidi="ar-SA"/>
              </w:rPr>
              <w:t>1</w:t>
            </w:r>
          </w:p>
        </w:tc>
        <w:tc>
          <w:tcPr>
            <w:tcW w:w="1855" w:type="pct"/>
            <w:vAlign w:val="center"/>
          </w:tcPr>
          <w:p w14:paraId="37115F7C" w14:textId="77777777" w:rsidR="00E95CE9" w:rsidRPr="00454513" w:rsidRDefault="00E95CE9" w:rsidP="00E95CE9">
            <w:pPr>
              <w:pStyle w:val="TableParagraph"/>
              <w:jc w:val="left"/>
              <w:rPr>
                <w:sz w:val="18"/>
                <w:szCs w:val="18"/>
              </w:rPr>
            </w:pPr>
            <w:r w:rsidRPr="00454513">
              <w:rPr>
                <w:sz w:val="18"/>
                <w:szCs w:val="18"/>
              </w:rPr>
              <w:t>Котельная №1 с. Кукобой</w:t>
            </w:r>
          </w:p>
        </w:tc>
        <w:tc>
          <w:tcPr>
            <w:tcW w:w="1564" w:type="pct"/>
            <w:vAlign w:val="center"/>
          </w:tcPr>
          <w:p w14:paraId="3088F21D" w14:textId="77777777" w:rsidR="00E95CE9" w:rsidRPr="00454513" w:rsidRDefault="00E95CE9" w:rsidP="00E95CE9">
            <w:pPr>
              <w:pStyle w:val="TableParagraph"/>
              <w:rPr>
                <w:sz w:val="18"/>
                <w:szCs w:val="18"/>
              </w:rPr>
            </w:pPr>
            <w:r w:rsidRPr="00454513">
              <w:rPr>
                <w:sz w:val="18"/>
                <w:szCs w:val="18"/>
              </w:rPr>
              <w:t>212</w:t>
            </w:r>
          </w:p>
        </w:tc>
        <w:tc>
          <w:tcPr>
            <w:tcW w:w="1183" w:type="pct"/>
            <w:vAlign w:val="center"/>
          </w:tcPr>
          <w:p w14:paraId="10BD02C0" w14:textId="77777777" w:rsidR="00E95CE9" w:rsidRPr="00454513" w:rsidRDefault="00E95CE9" w:rsidP="00E95CE9">
            <w:pPr>
              <w:pStyle w:val="TableParagraph"/>
              <w:rPr>
                <w:sz w:val="18"/>
                <w:szCs w:val="18"/>
              </w:rPr>
            </w:pPr>
            <w:r w:rsidRPr="00454513">
              <w:rPr>
                <w:sz w:val="18"/>
                <w:szCs w:val="18"/>
              </w:rPr>
              <w:t>246</w:t>
            </w:r>
          </w:p>
        </w:tc>
      </w:tr>
      <w:tr w:rsidR="00E95CE9" w:rsidRPr="00454513" w14:paraId="458018CC" w14:textId="77777777" w:rsidTr="00F97B1B">
        <w:trPr>
          <w:trHeight w:val="20"/>
        </w:trPr>
        <w:tc>
          <w:tcPr>
            <w:tcW w:w="398" w:type="pct"/>
            <w:vAlign w:val="center"/>
          </w:tcPr>
          <w:p w14:paraId="51D13DA4" w14:textId="563B3E53" w:rsidR="00E95CE9" w:rsidRPr="00454513" w:rsidRDefault="00E95CE9" w:rsidP="00E95CE9">
            <w:pPr>
              <w:pStyle w:val="TableParagraph"/>
              <w:rPr>
                <w:sz w:val="18"/>
                <w:szCs w:val="18"/>
              </w:rPr>
            </w:pPr>
            <w:r w:rsidRPr="00454513">
              <w:rPr>
                <w:color w:val="000000"/>
                <w:sz w:val="18"/>
                <w:szCs w:val="18"/>
                <w:lang w:bidi="ar-SA"/>
              </w:rPr>
              <w:t>2</w:t>
            </w:r>
          </w:p>
        </w:tc>
        <w:tc>
          <w:tcPr>
            <w:tcW w:w="1855" w:type="pct"/>
            <w:vAlign w:val="center"/>
          </w:tcPr>
          <w:p w14:paraId="6336A421" w14:textId="77777777" w:rsidR="00E95CE9" w:rsidRPr="00454513" w:rsidRDefault="00E95CE9" w:rsidP="00E95CE9">
            <w:pPr>
              <w:pStyle w:val="TableParagraph"/>
              <w:jc w:val="left"/>
              <w:rPr>
                <w:sz w:val="18"/>
                <w:szCs w:val="18"/>
              </w:rPr>
            </w:pPr>
            <w:r w:rsidRPr="00454513">
              <w:rPr>
                <w:sz w:val="18"/>
                <w:szCs w:val="18"/>
              </w:rPr>
              <w:t>Котельная №2 с. Кукобой</w:t>
            </w:r>
          </w:p>
        </w:tc>
        <w:tc>
          <w:tcPr>
            <w:tcW w:w="1564" w:type="pct"/>
            <w:vAlign w:val="center"/>
          </w:tcPr>
          <w:p w14:paraId="424360E0" w14:textId="77777777" w:rsidR="00E95CE9" w:rsidRPr="00454513" w:rsidRDefault="00E95CE9" w:rsidP="00E95CE9">
            <w:pPr>
              <w:pStyle w:val="TableParagraph"/>
              <w:rPr>
                <w:sz w:val="18"/>
                <w:szCs w:val="18"/>
              </w:rPr>
            </w:pPr>
            <w:r w:rsidRPr="00454513">
              <w:rPr>
                <w:sz w:val="18"/>
                <w:szCs w:val="18"/>
              </w:rPr>
              <w:t>264</w:t>
            </w:r>
          </w:p>
        </w:tc>
        <w:tc>
          <w:tcPr>
            <w:tcW w:w="1183" w:type="pct"/>
            <w:vAlign w:val="center"/>
          </w:tcPr>
          <w:p w14:paraId="2DE857E1" w14:textId="77777777" w:rsidR="00E95CE9" w:rsidRPr="00454513" w:rsidRDefault="00E95CE9" w:rsidP="00E95CE9">
            <w:pPr>
              <w:pStyle w:val="TableParagraph"/>
              <w:rPr>
                <w:sz w:val="18"/>
                <w:szCs w:val="18"/>
              </w:rPr>
            </w:pPr>
            <w:r w:rsidRPr="00454513">
              <w:rPr>
                <w:sz w:val="18"/>
                <w:szCs w:val="18"/>
              </w:rPr>
              <w:t>62</w:t>
            </w:r>
          </w:p>
        </w:tc>
      </w:tr>
      <w:tr w:rsidR="00E95CE9" w:rsidRPr="00454513" w14:paraId="0CE4EAB9" w14:textId="77777777" w:rsidTr="00F97B1B">
        <w:trPr>
          <w:trHeight w:val="20"/>
        </w:trPr>
        <w:tc>
          <w:tcPr>
            <w:tcW w:w="398" w:type="pct"/>
            <w:vAlign w:val="center"/>
          </w:tcPr>
          <w:p w14:paraId="5E441D94" w14:textId="6931418B" w:rsidR="00E95CE9" w:rsidRPr="00454513" w:rsidRDefault="00E95CE9" w:rsidP="00E95CE9">
            <w:pPr>
              <w:pStyle w:val="TableParagraph"/>
              <w:rPr>
                <w:sz w:val="18"/>
                <w:szCs w:val="18"/>
              </w:rPr>
            </w:pPr>
            <w:r w:rsidRPr="00454513">
              <w:rPr>
                <w:color w:val="000000"/>
                <w:sz w:val="18"/>
                <w:szCs w:val="18"/>
                <w:lang w:bidi="ar-SA"/>
              </w:rPr>
              <w:t>3</w:t>
            </w:r>
          </w:p>
        </w:tc>
        <w:tc>
          <w:tcPr>
            <w:tcW w:w="1855" w:type="pct"/>
            <w:vAlign w:val="center"/>
          </w:tcPr>
          <w:p w14:paraId="762F9DF0" w14:textId="77777777" w:rsidR="00E95CE9" w:rsidRPr="00454513" w:rsidRDefault="00E95CE9" w:rsidP="00E95CE9">
            <w:pPr>
              <w:pStyle w:val="TableParagraph"/>
              <w:jc w:val="left"/>
              <w:rPr>
                <w:sz w:val="18"/>
                <w:szCs w:val="18"/>
              </w:rPr>
            </w:pPr>
            <w:r w:rsidRPr="00454513">
              <w:rPr>
                <w:sz w:val="18"/>
                <w:szCs w:val="18"/>
              </w:rPr>
              <w:t>Котельная №3 с. Всехсвятское</w:t>
            </w:r>
          </w:p>
        </w:tc>
        <w:tc>
          <w:tcPr>
            <w:tcW w:w="1564" w:type="pct"/>
            <w:vAlign w:val="center"/>
          </w:tcPr>
          <w:p w14:paraId="1BCB04F7" w14:textId="77777777" w:rsidR="00E95CE9" w:rsidRPr="00454513" w:rsidRDefault="00E95CE9" w:rsidP="00E95CE9">
            <w:pPr>
              <w:pStyle w:val="TableParagraph"/>
              <w:rPr>
                <w:sz w:val="18"/>
                <w:szCs w:val="18"/>
              </w:rPr>
            </w:pPr>
            <w:r w:rsidRPr="00454513">
              <w:rPr>
                <w:sz w:val="18"/>
                <w:szCs w:val="18"/>
              </w:rPr>
              <w:t>163</w:t>
            </w:r>
          </w:p>
        </w:tc>
        <w:tc>
          <w:tcPr>
            <w:tcW w:w="1183" w:type="pct"/>
            <w:vAlign w:val="center"/>
          </w:tcPr>
          <w:p w14:paraId="568A261C" w14:textId="77777777" w:rsidR="00E95CE9" w:rsidRPr="00454513" w:rsidRDefault="00E95CE9" w:rsidP="00E95CE9">
            <w:pPr>
              <w:pStyle w:val="TableParagraph"/>
              <w:rPr>
                <w:sz w:val="18"/>
                <w:szCs w:val="18"/>
              </w:rPr>
            </w:pPr>
            <w:r w:rsidRPr="00454513">
              <w:rPr>
                <w:sz w:val="18"/>
                <w:szCs w:val="18"/>
              </w:rPr>
              <w:t>246</w:t>
            </w:r>
          </w:p>
        </w:tc>
      </w:tr>
      <w:tr w:rsidR="00E95CE9" w:rsidRPr="00454513" w14:paraId="5F7245EB" w14:textId="77777777" w:rsidTr="00F97B1B">
        <w:trPr>
          <w:trHeight w:val="20"/>
        </w:trPr>
        <w:tc>
          <w:tcPr>
            <w:tcW w:w="398" w:type="pct"/>
            <w:vAlign w:val="center"/>
          </w:tcPr>
          <w:p w14:paraId="450D79EC" w14:textId="6EDAB9F9" w:rsidR="00E95CE9" w:rsidRPr="00454513" w:rsidRDefault="00E95CE9" w:rsidP="00E95CE9">
            <w:pPr>
              <w:pStyle w:val="TableParagraph"/>
              <w:rPr>
                <w:sz w:val="18"/>
                <w:szCs w:val="18"/>
              </w:rPr>
            </w:pPr>
            <w:r w:rsidRPr="00454513">
              <w:rPr>
                <w:color w:val="000000"/>
                <w:sz w:val="18"/>
                <w:szCs w:val="18"/>
                <w:lang w:bidi="ar-SA"/>
              </w:rPr>
              <w:t>4</w:t>
            </w:r>
          </w:p>
        </w:tc>
        <w:tc>
          <w:tcPr>
            <w:tcW w:w="1855" w:type="pct"/>
            <w:vAlign w:val="center"/>
          </w:tcPr>
          <w:p w14:paraId="310B2DD9" w14:textId="77777777" w:rsidR="00E95CE9" w:rsidRPr="00454513" w:rsidRDefault="00E95CE9" w:rsidP="00E95CE9">
            <w:pPr>
              <w:pStyle w:val="TableParagraph"/>
              <w:jc w:val="left"/>
              <w:rPr>
                <w:sz w:val="18"/>
                <w:szCs w:val="18"/>
              </w:rPr>
            </w:pPr>
            <w:r w:rsidRPr="00454513">
              <w:rPr>
                <w:sz w:val="18"/>
                <w:szCs w:val="18"/>
              </w:rPr>
              <w:t>Котельная №4 с. Семеновское</w:t>
            </w:r>
          </w:p>
        </w:tc>
        <w:tc>
          <w:tcPr>
            <w:tcW w:w="1564" w:type="pct"/>
            <w:vAlign w:val="center"/>
          </w:tcPr>
          <w:p w14:paraId="14EAB2E1" w14:textId="77777777" w:rsidR="00E95CE9" w:rsidRPr="00454513" w:rsidRDefault="00E95CE9" w:rsidP="00E95CE9">
            <w:pPr>
              <w:pStyle w:val="TableParagraph"/>
              <w:rPr>
                <w:sz w:val="18"/>
                <w:szCs w:val="18"/>
              </w:rPr>
            </w:pPr>
            <w:r w:rsidRPr="00454513">
              <w:rPr>
                <w:sz w:val="18"/>
                <w:szCs w:val="18"/>
              </w:rPr>
              <w:t>-</w:t>
            </w:r>
          </w:p>
        </w:tc>
        <w:tc>
          <w:tcPr>
            <w:tcW w:w="1183" w:type="pct"/>
            <w:vAlign w:val="center"/>
          </w:tcPr>
          <w:p w14:paraId="0ADD1B70" w14:textId="77777777" w:rsidR="00E95CE9" w:rsidRPr="00454513" w:rsidRDefault="00E95CE9" w:rsidP="00E95CE9">
            <w:pPr>
              <w:pStyle w:val="TableParagraph"/>
              <w:rPr>
                <w:sz w:val="18"/>
                <w:szCs w:val="18"/>
              </w:rPr>
            </w:pPr>
            <w:r w:rsidRPr="00454513">
              <w:rPr>
                <w:sz w:val="18"/>
                <w:szCs w:val="18"/>
              </w:rPr>
              <w:t>-</w:t>
            </w:r>
          </w:p>
        </w:tc>
      </w:tr>
      <w:tr w:rsidR="00E95CE9" w:rsidRPr="00454513" w14:paraId="1DF41771" w14:textId="77777777" w:rsidTr="00F97B1B">
        <w:trPr>
          <w:trHeight w:val="20"/>
        </w:trPr>
        <w:tc>
          <w:tcPr>
            <w:tcW w:w="398" w:type="pct"/>
            <w:vAlign w:val="center"/>
          </w:tcPr>
          <w:p w14:paraId="3DF124FC" w14:textId="7ED43F31" w:rsidR="00E95CE9" w:rsidRPr="00454513" w:rsidRDefault="00E95CE9" w:rsidP="00E95CE9">
            <w:pPr>
              <w:pStyle w:val="TableParagraph"/>
              <w:rPr>
                <w:sz w:val="18"/>
                <w:szCs w:val="18"/>
              </w:rPr>
            </w:pPr>
            <w:r w:rsidRPr="00454513">
              <w:rPr>
                <w:color w:val="000000"/>
                <w:sz w:val="18"/>
                <w:szCs w:val="18"/>
                <w:lang w:bidi="ar-SA"/>
              </w:rPr>
              <w:t>5</w:t>
            </w:r>
          </w:p>
        </w:tc>
        <w:tc>
          <w:tcPr>
            <w:tcW w:w="1855" w:type="pct"/>
            <w:vAlign w:val="center"/>
          </w:tcPr>
          <w:p w14:paraId="67249E80" w14:textId="77777777" w:rsidR="00E95CE9" w:rsidRPr="00454513" w:rsidRDefault="00E95CE9" w:rsidP="00E95CE9">
            <w:pPr>
              <w:pStyle w:val="TableParagraph"/>
              <w:jc w:val="left"/>
              <w:rPr>
                <w:sz w:val="18"/>
                <w:szCs w:val="18"/>
              </w:rPr>
            </w:pPr>
            <w:r w:rsidRPr="00454513">
              <w:rPr>
                <w:sz w:val="18"/>
                <w:szCs w:val="18"/>
              </w:rPr>
              <w:t>Котельная (дошк.группы) с.Семёновское</w:t>
            </w:r>
          </w:p>
        </w:tc>
        <w:tc>
          <w:tcPr>
            <w:tcW w:w="1564" w:type="pct"/>
            <w:vAlign w:val="center"/>
          </w:tcPr>
          <w:p w14:paraId="02E1953B" w14:textId="77777777" w:rsidR="00E95CE9" w:rsidRPr="00454513" w:rsidRDefault="00E95CE9" w:rsidP="00E95CE9">
            <w:pPr>
              <w:pStyle w:val="TableParagraph"/>
              <w:rPr>
                <w:sz w:val="18"/>
                <w:szCs w:val="18"/>
              </w:rPr>
            </w:pPr>
            <w:r w:rsidRPr="00454513">
              <w:rPr>
                <w:sz w:val="18"/>
                <w:szCs w:val="18"/>
              </w:rPr>
              <w:t>-</w:t>
            </w:r>
          </w:p>
        </w:tc>
        <w:tc>
          <w:tcPr>
            <w:tcW w:w="1183" w:type="pct"/>
            <w:vAlign w:val="center"/>
          </w:tcPr>
          <w:p w14:paraId="2326AE29" w14:textId="77777777" w:rsidR="00E95CE9" w:rsidRPr="00454513" w:rsidRDefault="00E95CE9" w:rsidP="00E95CE9">
            <w:pPr>
              <w:pStyle w:val="TableParagraph"/>
              <w:rPr>
                <w:sz w:val="18"/>
                <w:szCs w:val="18"/>
              </w:rPr>
            </w:pPr>
            <w:r w:rsidRPr="00454513">
              <w:rPr>
                <w:sz w:val="18"/>
                <w:szCs w:val="18"/>
              </w:rPr>
              <w:t>-</w:t>
            </w:r>
          </w:p>
        </w:tc>
      </w:tr>
      <w:tr w:rsidR="00E95CE9" w:rsidRPr="00454513" w14:paraId="48A4A47F" w14:textId="77777777" w:rsidTr="00F97B1B">
        <w:trPr>
          <w:trHeight w:val="20"/>
        </w:trPr>
        <w:tc>
          <w:tcPr>
            <w:tcW w:w="398" w:type="pct"/>
            <w:vAlign w:val="center"/>
          </w:tcPr>
          <w:p w14:paraId="0F21AE7E" w14:textId="3CE05B99" w:rsidR="00E95CE9" w:rsidRPr="00454513" w:rsidRDefault="00E95CE9" w:rsidP="00E95CE9">
            <w:pPr>
              <w:pStyle w:val="TableParagraph"/>
              <w:rPr>
                <w:sz w:val="18"/>
                <w:szCs w:val="18"/>
              </w:rPr>
            </w:pPr>
            <w:r w:rsidRPr="00454513">
              <w:rPr>
                <w:color w:val="000000"/>
                <w:sz w:val="18"/>
                <w:szCs w:val="18"/>
                <w:lang w:bidi="ar-SA"/>
              </w:rPr>
              <w:t>6</w:t>
            </w:r>
          </w:p>
        </w:tc>
        <w:tc>
          <w:tcPr>
            <w:tcW w:w="1855" w:type="pct"/>
            <w:vAlign w:val="center"/>
          </w:tcPr>
          <w:p w14:paraId="1A2FD751" w14:textId="77777777" w:rsidR="00E95CE9" w:rsidRPr="00454513" w:rsidRDefault="00E95CE9" w:rsidP="00E95CE9">
            <w:pPr>
              <w:pStyle w:val="TableParagraph"/>
              <w:jc w:val="left"/>
              <w:rPr>
                <w:sz w:val="18"/>
                <w:szCs w:val="18"/>
              </w:rPr>
            </w:pPr>
            <w:r w:rsidRPr="00454513">
              <w:rPr>
                <w:sz w:val="18"/>
                <w:szCs w:val="18"/>
              </w:rPr>
              <w:t>Котельная клуба с.Николо-Ухтома</w:t>
            </w:r>
          </w:p>
        </w:tc>
        <w:tc>
          <w:tcPr>
            <w:tcW w:w="1564" w:type="pct"/>
            <w:vAlign w:val="center"/>
          </w:tcPr>
          <w:p w14:paraId="3863F31A" w14:textId="77777777" w:rsidR="00E95CE9" w:rsidRPr="00454513" w:rsidRDefault="00E95CE9" w:rsidP="00E95CE9">
            <w:pPr>
              <w:pStyle w:val="TableParagraph"/>
              <w:rPr>
                <w:sz w:val="18"/>
                <w:szCs w:val="18"/>
              </w:rPr>
            </w:pPr>
            <w:r w:rsidRPr="00454513">
              <w:rPr>
                <w:sz w:val="18"/>
                <w:szCs w:val="18"/>
              </w:rPr>
              <w:t>64</w:t>
            </w:r>
          </w:p>
        </w:tc>
        <w:tc>
          <w:tcPr>
            <w:tcW w:w="1183" w:type="pct"/>
            <w:vAlign w:val="center"/>
          </w:tcPr>
          <w:p w14:paraId="6D71FA85" w14:textId="77777777" w:rsidR="00E95CE9" w:rsidRPr="00454513" w:rsidRDefault="00E95CE9" w:rsidP="00E95CE9">
            <w:pPr>
              <w:pStyle w:val="TableParagraph"/>
              <w:rPr>
                <w:sz w:val="18"/>
                <w:szCs w:val="18"/>
              </w:rPr>
            </w:pPr>
            <w:r w:rsidRPr="00454513">
              <w:rPr>
                <w:sz w:val="18"/>
                <w:szCs w:val="18"/>
              </w:rPr>
              <w:t>-</w:t>
            </w:r>
          </w:p>
        </w:tc>
      </w:tr>
      <w:tr w:rsidR="00E95CE9" w:rsidRPr="00454513" w14:paraId="63296AC8" w14:textId="77777777" w:rsidTr="00F97B1B">
        <w:trPr>
          <w:trHeight w:val="20"/>
        </w:trPr>
        <w:tc>
          <w:tcPr>
            <w:tcW w:w="398" w:type="pct"/>
            <w:vAlign w:val="center"/>
          </w:tcPr>
          <w:p w14:paraId="198A2E1E" w14:textId="1B615A62" w:rsidR="00E95CE9" w:rsidRPr="00454513" w:rsidRDefault="00E95CE9" w:rsidP="00E95CE9">
            <w:pPr>
              <w:pStyle w:val="TableParagraph"/>
              <w:rPr>
                <w:sz w:val="18"/>
                <w:szCs w:val="18"/>
              </w:rPr>
            </w:pPr>
            <w:r w:rsidRPr="00454513">
              <w:rPr>
                <w:color w:val="000000"/>
                <w:sz w:val="18"/>
                <w:szCs w:val="18"/>
                <w:lang w:bidi="ar-SA"/>
              </w:rPr>
              <w:t>7</w:t>
            </w:r>
          </w:p>
        </w:tc>
        <w:tc>
          <w:tcPr>
            <w:tcW w:w="1855" w:type="pct"/>
            <w:vAlign w:val="center"/>
          </w:tcPr>
          <w:p w14:paraId="6517F629" w14:textId="77777777" w:rsidR="00E95CE9" w:rsidRPr="00454513" w:rsidRDefault="00E95CE9" w:rsidP="00E95CE9">
            <w:pPr>
              <w:pStyle w:val="TableParagraph"/>
              <w:jc w:val="left"/>
              <w:rPr>
                <w:sz w:val="18"/>
                <w:szCs w:val="18"/>
              </w:rPr>
            </w:pPr>
            <w:r w:rsidRPr="00454513">
              <w:rPr>
                <w:sz w:val="18"/>
                <w:szCs w:val="18"/>
              </w:rPr>
              <w:t>Котельная клуба д.Паршино</w:t>
            </w:r>
          </w:p>
        </w:tc>
        <w:tc>
          <w:tcPr>
            <w:tcW w:w="1564" w:type="pct"/>
            <w:vAlign w:val="center"/>
          </w:tcPr>
          <w:p w14:paraId="634B64C0" w14:textId="77777777" w:rsidR="00E95CE9" w:rsidRPr="00454513" w:rsidRDefault="00E95CE9" w:rsidP="00E95CE9">
            <w:pPr>
              <w:pStyle w:val="TableParagraph"/>
              <w:rPr>
                <w:sz w:val="18"/>
                <w:szCs w:val="18"/>
              </w:rPr>
            </w:pPr>
            <w:r w:rsidRPr="00454513">
              <w:rPr>
                <w:sz w:val="18"/>
                <w:szCs w:val="18"/>
              </w:rPr>
              <w:t>-</w:t>
            </w:r>
          </w:p>
        </w:tc>
        <w:tc>
          <w:tcPr>
            <w:tcW w:w="1183" w:type="pct"/>
            <w:vAlign w:val="center"/>
          </w:tcPr>
          <w:p w14:paraId="5E64FC21" w14:textId="77777777" w:rsidR="00E95CE9" w:rsidRPr="00454513" w:rsidRDefault="00E95CE9" w:rsidP="00E95CE9">
            <w:pPr>
              <w:pStyle w:val="TableParagraph"/>
              <w:rPr>
                <w:sz w:val="18"/>
                <w:szCs w:val="18"/>
              </w:rPr>
            </w:pPr>
            <w:r w:rsidRPr="00454513">
              <w:rPr>
                <w:sz w:val="18"/>
                <w:szCs w:val="18"/>
              </w:rPr>
              <w:t>-</w:t>
            </w:r>
          </w:p>
        </w:tc>
      </w:tr>
      <w:tr w:rsidR="00E95CE9" w:rsidRPr="00454513" w14:paraId="1A4A139A" w14:textId="77777777" w:rsidTr="00F97B1B">
        <w:trPr>
          <w:trHeight w:val="20"/>
        </w:trPr>
        <w:tc>
          <w:tcPr>
            <w:tcW w:w="398" w:type="pct"/>
            <w:vAlign w:val="center"/>
          </w:tcPr>
          <w:p w14:paraId="46F270F8" w14:textId="0AE6C2CF" w:rsidR="00E95CE9" w:rsidRPr="00454513" w:rsidRDefault="00E95CE9" w:rsidP="00E95CE9">
            <w:pPr>
              <w:pStyle w:val="TableParagraph"/>
              <w:rPr>
                <w:sz w:val="18"/>
                <w:szCs w:val="18"/>
              </w:rPr>
            </w:pPr>
            <w:r w:rsidRPr="00454513">
              <w:rPr>
                <w:color w:val="000000"/>
                <w:sz w:val="18"/>
                <w:szCs w:val="18"/>
                <w:lang w:bidi="ar-SA"/>
              </w:rPr>
              <w:t>8</w:t>
            </w:r>
          </w:p>
        </w:tc>
        <w:tc>
          <w:tcPr>
            <w:tcW w:w="1855" w:type="pct"/>
            <w:vAlign w:val="center"/>
          </w:tcPr>
          <w:p w14:paraId="5DE4ACAA" w14:textId="77777777" w:rsidR="00E95CE9" w:rsidRPr="00454513" w:rsidRDefault="00E95CE9" w:rsidP="00E95CE9">
            <w:pPr>
              <w:pStyle w:val="TableParagraph"/>
              <w:jc w:val="left"/>
              <w:rPr>
                <w:sz w:val="18"/>
                <w:szCs w:val="18"/>
              </w:rPr>
            </w:pPr>
            <w:r w:rsidRPr="00454513">
              <w:rPr>
                <w:sz w:val="18"/>
                <w:szCs w:val="18"/>
              </w:rPr>
              <w:t>Котельная клуба д.Ефимовское</w:t>
            </w:r>
          </w:p>
        </w:tc>
        <w:tc>
          <w:tcPr>
            <w:tcW w:w="1564" w:type="pct"/>
            <w:vAlign w:val="center"/>
          </w:tcPr>
          <w:p w14:paraId="28C0D60B" w14:textId="77777777" w:rsidR="00E95CE9" w:rsidRPr="00454513" w:rsidRDefault="00E95CE9" w:rsidP="00E95CE9">
            <w:pPr>
              <w:pStyle w:val="TableParagraph"/>
              <w:rPr>
                <w:sz w:val="18"/>
                <w:szCs w:val="18"/>
              </w:rPr>
            </w:pPr>
            <w:r w:rsidRPr="00454513">
              <w:rPr>
                <w:sz w:val="18"/>
                <w:szCs w:val="18"/>
              </w:rPr>
              <w:t>174</w:t>
            </w:r>
          </w:p>
        </w:tc>
        <w:tc>
          <w:tcPr>
            <w:tcW w:w="1183" w:type="pct"/>
            <w:vAlign w:val="center"/>
          </w:tcPr>
          <w:p w14:paraId="08E02723" w14:textId="77777777" w:rsidR="00E95CE9" w:rsidRPr="00454513" w:rsidRDefault="00E95CE9" w:rsidP="00E95CE9">
            <w:pPr>
              <w:pStyle w:val="TableParagraph"/>
              <w:rPr>
                <w:sz w:val="18"/>
                <w:szCs w:val="18"/>
              </w:rPr>
            </w:pPr>
            <w:r w:rsidRPr="00454513">
              <w:rPr>
                <w:sz w:val="18"/>
                <w:szCs w:val="18"/>
              </w:rPr>
              <w:t>62</w:t>
            </w:r>
          </w:p>
        </w:tc>
      </w:tr>
    </w:tbl>
    <w:p w14:paraId="26DEC307" w14:textId="77777777" w:rsidR="000F5869" w:rsidRPr="003E3F1B" w:rsidRDefault="000F5869">
      <w:pPr>
        <w:spacing w:line="253" w:lineRule="exact"/>
        <w:rPr>
          <w:sz w:val="24"/>
        </w:rPr>
        <w:sectPr w:rsidR="000F5869" w:rsidRPr="003E3F1B" w:rsidSect="0071737E">
          <w:headerReference w:type="default" r:id="rId98"/>
          <w:footerReference w:type="default" r:id="rId99"/>
          <w:type w:val="nextColumn"/>
          <w:pgSz w:w="11900" w:h="16840"/>
          <w:pgMar w:top="1134" w:right="851" w:bottom="1134" w:left="1134" w:header="719" w:footer="1023" w:gutter="0"/>
          <w:pgBorders w:offsetFrom="page">
            <w:top w:val="single" w:sz="4" w:space="24" w:color="auto"/>
            <w:left w:val="single" w:sz="4" w:space="24" w:color="auto"/>
            <w:bottom w:val="single" w:sz="4" w:space="24" w:color="auto"/>
            <w:right w:val="single" w:sz="4" w:space="24" w:color="auto"/>
          </w:pgBorders>
          <w:cols w:space="720"/>
        </w:sectPr>
      </w:pPr>
    </w:p>
    <w:p w14:paraId="4AECB357" w14:textId="77777777" w:rsidR="000F5869" w:rsidRPr="000928A6" w:rsidRDefault="000243DC" w:rsidP="000928A6">
      <w:pPr>
        <w:pStyle w:val="1"/>
      </w:pPr>
      <w:bookmarkStart w:id="632" w:name="_TOC_250026"/>
      <w:bookmarkStart w:id="633" w:name="_Toc107357105"/>
      <w:bookmarkEnd w:id="632"/>
      <w:r w:rsidRPr="000928A6">
        <w:lastRenderedPageBreak/>
        <w:t>Глава 8. Предложения по строительству, реконструкции, техническому перевооружению и (или) модернизации тепловых сетей</w:t>
      </w:r>
      <w:bookmarkEnd w:id="633"/>
    </w:p>
    <w:p w14:paraId="6EC92B78" w14:textId="77777777" w:rsidR="000F5869" w:rsidRPr="003E3F1B" w:rsidRDefault="00641A72" w:rsidP="00F160E1">
      <w:pPr>
        <w:pStyle w:val="21"/>
        <w:numPr>
          <w:ilvl w:val="0"/>
          <w:numId w:val="18"/>
        </w:numPr>
      </w:pPr>
      <w:bookmarkStart w:id="634" w:name="_TOC_250025"/>
      <w:bookmarkStart w:id="635" w:name="_Toc35260338"/>
      <w:bookmarkStart w:id="636" w:name="_Toc35336482"/>
      <w:bookmarkStart w:id="637" w:name="_Toc35336632"/>
      <w:bookmarkStart w:id="638" w:name="_Toc39061651"/>
      <w:bookmarkStart w:id="639" w:name="_Toc39061993"/>
      <w:bookmarkStart w:id="640" w:name="_Toc39062262"/>
      <w:bookmarkStart w:id="641" w:name="_Toc107357106"/>
      <w:bookmarkStart w:id="642" w:name="_Toc107357107"/>
      <w:bookmarkEnd w:id="634"/>
      <w:bookmarkEnd w:id="635"/>
      <w:bookmarkEnd w:id="636"/>
      <w:bookmarkEnd w:id="637"/>
      <w:bookmarkEnd w:id="638"/>
      <w:bookmarkEnd w:id="639"/>
      <w:bookmarkEnd w:id="640"/>
      <w:bookmarkEnd w:id="641"/>
      <w:r w:rsidRPr="00641A72">
        <w:t>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642"/>
    </w:p>
    <w:p w14:paraId="3695836B" w14:textId="77777777" w:rsidR="000F5869" w:rsidRPr="003E3F1B" w:rsidRDefault="000243DC" w:rsidP="00EE4DA4">
      <w:pPr>
        <w:pStyle w:val="a5"/>
      </w:pPr>
      <w:r w:rsidRPr="003E3F1B">
        <w:t>Зоны с дефицитом тепловой энергии отсутствуют.</w:t>
      </w:r>
    </w:p>
    <w:p w14:paraId="20DF7E35" w14:textId="77777777" w:rsidR="000F5869" w:rsidRPr="003E3F1B" w:rsidRDefault="00641A72" w:rsidP="00F160E1">
      <w:pPr>
        <w:pStyle w:val="21"/>
        <w:numPr>
          <w:ilvl w:val="0"/>
          <w:numId w:val="18"/>
        </w:numPr>
      </w:pPr>
      <w:bookmarkStart w:id="643" w:name="_TOC_250024"/>
      <w:bookmarkStart w:id="644" w:name="_Toc107357108"/>
      <w:bookmarkEnd w:id="643"/>
      <w:r w:rsidRPr="00641A72">
        <w:t>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 городского округа, города федерального значения</w:t>
      </w:r>
      <w:bookmarkEnd w:id="644"/>
    </w:p>
    <w:p w14:paraId="38F98508" w14:textId="77777777" w:rsidR="000F5869" w:rsidRPr="003E3F1B" w:rsidRDefault="000243DC" w:rsidP="00EE4DA4">
      <w:pPr>
        <w:pStyle w:val="a5"/>
      </w:pPr>
      <w:r w:rsidRPr="003E3F1B">
        <w:t>Строительства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не предполагается.</w:t>
      </w:r>
    </w:p>
    <w:p w14:paraId="57714C36" w14:textId="77777777" w:rsidR="000F5869" w:rsidRPr="003E3F1B" w:rsidRDefault="00641A72" w:rsidP="00F160E1">
      <w:pPr>
        <w:pStyle w:val="21"/>
        <w:numPr>
          <w:ilvl w:val="0"/>
          <w:numId w:val="18"/>
        </w:numPr>
      </w:pPr>
      <w:bookmarkStart w:id="645" w:name="_Toc107357109"/>
      <w:r w:rsidRPr="00641A72">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645"/>
    </w:p>
    <w:p w14:paraId="30859852" w14:textId="77777777" w:rsidR="000F5869" w:rsidRPr="003E3F1B" w:rsidRDefault="000243DC" w:rsidP="00EE4DA4">
      <w:pPr>
        <w:pStyle w:val="a5"/>
      </w:pPr>
      <w:r w:rsidRPr="003E3F1B">
        <w:t>С целью повышения эффективности транспортировки тепловой энергии, схемой теплоснабжения</w:t>
      </w:r>
      <w:r w:rsidRPr="008D380B">
        <w:t xml:space="preserve"> </w:t>
      </w:r>
      <w:r w:rsidRPr="003E3F1B">
        <w:t>предлагается:</w:t>
      </w:r>
    </w:p>
    <w:p w14:paraId="1031606D" w14:textId="77777777" w:rsidR="000F5869" w:rsidRPr="008D380B" w:rsidRDefault="000243DC" w:rsidP="00F160E1">
      <w:pPr>
        <w:pStyle w:val="a5"/>
        <w:numPr>
          <w:ilvl w:val="0"/>
          <w:numId w:val="11"/>
        </w:numPr>
      </w:pPr>
      <w:r w:rsidRPr="008D380B">
        <w:t>произвести наладку теплогидравлического режима работы тепловых сетей, для повышения качества и надежности теплоснабжения;</w:t>
      </w:r>
    </w:p>
    <w:p w14:paraId="514CF8E2" w14:textId="77777777" w:rsidR="000F5869" w:rsidRPr="008D380B" w:rsidRDefault="000243DC" w:rsidP="00F160E1">
      <w:pPr>
        <w:pStyle w:val="a5"/>
        <w:numPr>
          <w:ilvl w:val="0"/>
          <w:numId w:val="11"/>
        </w:numPr>
      </w:pPr>
      <w:r w:rsidRPr="008D380B">
        <w:t>произвести замену ветхих тепловых сетей (сетей с большим сроком эксплуатации) во время текущих и капитальных ремонтов;</w:t>
      </w:r>
    </w:p>
    <w:p w14:paraId="10F4D44A" w14:textId="77777777" w:rsidR="000F5869" w:rsidRPr="008D380B" w:rsidRDefault="000243DC" w:rsidP="00F160E1">
      <w:pPr>
        <w:pStyle w:val="a5"/>
        <w:numPr>
          <w:ilvl w:val="0"/>
          <w:numId w:val="11"/>
        </w:numPr>
      </w:pPr>
      <w:r w:rsidRPr="008D380B">
        <w:t>произвести замену старой изоляции трубопроводов.</w:t>
      </w:r>
    </w:p>
    <w:p w14:paraId="1B80DAB9" w14:textId="77777777" w:rsidR="000F5869" w:rsidRPr="003E3F1B" w:rsidRDefault="00641A72" w:rsidP="00F160E1">
      <w:pPr>
        <w:pStyle w:val="21"/>
        <w:numPr>
          <w:ilvl w:val="0"/>
          <w:numId w:val="18"/>
        </w:numPr>
      </w:pPr>
      <w:bookmarkStart w:id="646" w:name="_Toc107357110"/>
      <w:r w:rsidRPr="00641A72">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646"/>
      <w:r>
        <w:t xml:space="preserve"> </w:t>
      </w:r>
    </w:p>
    <w:p w14:paraId="3953BBC1" w14:textId="77777777" w:rsidR="000F5869" w:rsidRPr="003E3F1B" w:rsidRDefault="000243DC" w:rsidP="00EE4DA4">
      <w:pPr>
        <w:pStyle w:val="a5"/>
      </w:pPr>
      <w:r w:rsidRPr="003E3F1B">
        <w:t>Повышение надежности в области транспортировки тепловой энергии неразрывно связано с резервированием (кольцеванием) магистральных участков теплосетей, а также наличие перемычек (резервных связей) с другими (неосновными) источниками теплоснабжения системы, т.е. возможность аварийной схемы обеспечения от другого источника теплоисточника.</w:t>
      </w:r>
    </w:p>
    <w:p w14:paraId="5C56BF11" w14:textId="77777777" w:rsidR="000F5869" w:rsidRPr="003E3F1B" w:rsidRDefault="00641A72" w:rsidP="00F160E1">
      <w:pPr>
        <w:pStyle w:val="21"/>
        <w:numPr>
          <w:ilvl w:val="0"/>
          <w:numId w:val="18"/>
        </w:numPr>
      </w:pPr>
      <w:bookmarkStart w:id="647" w:name="_Toc107357111"/>
      <w:r w:rsidRPr="00641A72">
        <w:t>предложения по строительству тепловых сетей для обеспечения нормативной надежности теплоснабжения</w:t>
      </w:r>
      <w:bookmarkEnd w:id="647"/>
      <w:r w:rsidRPr="00641A72">
        <w:t xml:space="preserve"> </w:t>
      </w:r>
    </w:p>
    <w:p w14:paraId="06ECD4DB" w14:textId="77777777" w:rsidR="000F5869" w:rsidRPr="003E3F1B" w:rsidRDefault="000243DC" w:rsidP="00EE4DA4">
      <w:pPr>
        <w:pStyle w:val="a5"/>
      </w:pPr>
      <w:r w:rsidRPr="003E3F1B">
        <w:t>Существующей пропускной способности тепловых сетей достаточно для качественного обеспечения тепловой энергией потребителей, реконструкции тепловых сетей с увеличением диаметра трубопроводов не требуется.</w:t>
      </w:r>
    </w:p>
    <w:p w14:paraId="46AE9BB1" w14:textId="77777777" w:rsidR="000F5869" w:rsidRPr="003E3F1B" w:rsidRDefault="00641A72" w:rsidP="00F160E1">
      <w:pPr>
        <w:pStyle w:val="21"/>
        <w:numPr>
          <w:ilvl w:val="0"/>
          <w:numId w:val="18"/>
        </w:numPr>
      </w:pPr>
      <w:bookmarkStart w:id="648" w:name="_Toc107357112"/>
      <w:r w:rsidRPr="00641A72">
        <w:t>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bookmarkEnd w:id="648"/>
      <w:r w:rsidRPr="00641A72">
        <w:t xml:space="preserve"> </w:t>
      </w:r>
    </w:p>
    <w:p w14:paraId="3397AFBE" w14:textId="77777777" w:rsidR="000F5869" w:rsidRPr="003E3F1B" w:rsidRDefault="000243DC" w:rsidP="00EE4DA4">
      <w:pPr>
        <w:pStyle w:val="a5"/>
      </w:pPr>
      <w:r w:rsidRPr="003E3F1B">
        <w:t>Согласно результатам акустической томографии, предоставленной при актуализации схемы теплоснабжения состояние участка тепловой сети от ТУ</w:t>
      </w:r>
      <w:r w:rsidR="00EE2756">
        <w:t xml:space="preserve"> </w:t>
      </w:r>
      <w:r w:rsidRPr="008D380B">
        <w:t>кот</w:t>
      </w:r>
      <w:r w:rsidRPr="003E3F1B">
        <w:t xml:space="preserve"> до школы (котельная д. </w:t>
      </w:r>
      <w:r w:rsidRPr="003E3F1B">
        <w:lastRenderedPageBreak/>
        <w:t>Всехсвятское) оценивается как «предельное» (время наработки до предельного состояния 0 лет). Данный участок рекомендован к замене (диаметр 89 мм, протяженность 90 м).</w:t>
      </w:r>
    </w:p>
    <w:p w14:paraId="5D3DC8B7" w14:textId="5A83E78A" w:rsidR="000F5869" w:rsidRPr="003E3F1B" w:rsidRDefault="00454513" w:rsidP="00EE4DA4">
      <w:pPr>
        <w:pStyle w:val="a5"/>
      </w:pPr>
      <w:r w:rsidRPr="003E3F1B">
        <w:t>Согласно документу</w:t>
      </w:r>
      <w:r w:rsidR="000243DC" w:rsidRPr="003E3F1B">
        <w:t xml:space="preserve"> «Программа комплексного развития систем коммунальной инфраструктуры Кукобойского сельского поселения Ярославской области на период 2014 – 2025 годы») планируется следующие мероприятия:</w:t>
      </w:r>
    </w:p>
    <w:p w14:paraId="2649F344" w14:textId="77777777" w:rsidR="000F5869" w:rsidRPr="008D380B" w:rsidRDefault="000243DC" w:rsidP="00F160E1">
      <w:pPr>
        <w:pStyle w:val="a5"/>
        <w:numPr>
          <w:ilvl w:val="0"/>
          <w:numId w:val="12"/>
        </w:numPr>
      </w:pPr>
      <w:r w:rsidRPr="008D380B">
        <w:t>строительство новых участков теплотрасс (2022 – 2023 г.</w:t>
      </w:r>
      <w:r w:rsidR="00137C6A">
        <w:t xml:space="preserve"> </w:t>
      </w:r>
      <w:r w:rsidRPr="008D380B">
        <w:t>г.);</w:t>
      </w:r>
    </w:p>
    <w:p w14:paraId="7E0648EC" w14:textId="77777777" w:rsidR="000F5869" w:rsidRPr="008D380B" w:rsidRDefault="000243DC" w:rsidP="00F160E1">
      <w:pPr>
        <w:pStyle w:val="a5"/>
        <w:numPr>
          <w:ilvl w:val="0"/>
          <w:numId w:val="12"/>
        </w:numPr>
      </w:pPr>
      <w:r w:rsidRPr="008D380B">
        <w:t>поддержание существующих тепловых сетей в исправном рабочем состоянии (2019 – 2025 г.г.).</w:t>
      </w:r>
    </w:p>
    <w:p w14:paraId="5228820A" w14:textId="77777777" w:rsidR="000F5869" w:rsidRPr="003E3F1B" w:rsidRDefault="00641A72" w:rsidP="00F160E1">
      <w:pPr>
        <w:pStyle w:val="21"/>
        <w:numPr>
          <w:ilvl w:val="0"/>
          <w:numId w:val="18"/>
        </w:numPr>
      </w:pPr>
      <w:bookmarkStart w:id="649" w:name="_Toc107357113"/>
      <w:r w:rsidRPr="00641A72">
        <w:t>предложения по реконструкции и (или) модернизации тепловых сетей, подлежащих замене в связи с исчерпанием эксплуатационного ресурса</w:t>
      </w:r>
      <w:bookmarkEnd w:id="649"/>
    </w:p>
    <w:p w14:paraId="7711A0A8" w14:textId="77777777" w:rsidR="000F5869" w:rsidRPr="003E3F1B" w:rsidRDefault="000243DC" w:rsidP="00EE4DA4">
      <w:pPr>
        <w:pStyle w:val="a5"/>
      </w:pPr>
      <w:r w:rsidRPr="003E3F1B">
        <w:t>По результатам гидравлического расчета, строительство отдельно стоящих насосных станций на территории Кукобойского сельского поселения не требуется, по причине отсутствия необходимости, т.е. достаточности свободного напора, создаваемого источниками теплоснабжения.</w:t>
      </w:r>
    </w:p>
    <w:p w14:paraId="7A4D43DD" w14:textId="77777777" w:rsidR="00641A72" w:rsidRPr="0027639B" w:rsidRDefault="00641A72" w:rsidP="00F160E1">
      <w:pPr>
        <w:pStyle w:val="21"/>
        <w:numPr>
          <w:ilvl w:val="0"/>
          <w:numId w:val="18"/>
        </w:numPr>
      </w:pPr>
      <w:bookmarkStart w:id="650" w:name="_Toc35508113"/>
      <w:bookmarkStart w:id="651" w:name="_Toc107357114"/>
      <w:r w:rsidRPr="0027639B">
        <w:t>предложения по строительству, реконструкции и (или) модернизации насосных станций;</w:t>
      </w:r>
      <w:bookmarkEnd w:id="650"/>
      <w:bookmarkEnd w:id="651"/>
    </w:p>
    <w:p w14:paraId="013178CA" w14:textId="77777777" w:rsidR="00EE2756" w:rsidRPr="00EE2756" w:rsidRDefault="00EE2756" w:rsidP="00EE2756">
      <w:pPr>
        <w:pStyle w:val="a5"/>
      </w:pPr>
      <w:r w:rsidRPr="00EE2756">
        <w:t>Данный тип мероприятий не рассматривается согласно выбранного варианта развития системы теплоснабжения.</w:t>
      </w:r>
    </w:p>
    <w:p w14:paraId="61F38877" w14:textId="77777777" w:rsidR="000F5869" w:rsidRPr="00EE2756" w:rsidRDefault="000F5869" w:rsidP="00EE2756">
      <w:pPr>
        <w:pStyle w:val="af6"/>
        <w:rPr>
          <w:rStyle w:val="af5"/>
        </w:rPr>
      </w:pPr>
    </w:p>
    <w:p w14:paraId="56C72814" w14:textId="77777777" w:rsidR="000928A6" w:rsidRDefault="000928A6">
      <w:pPr>
        <w:rPr>
          <w:b/>
          <w:bCs/>
          <w:color w:val="0F243E" w:themeColor="text2" w:themeShade="80"/>
          <w:sz w:val="28"/>
          <w:szCs w:val="28"/>
        </w:rPr>
      </w:pPr>
      <w:bookmarkStart w:id="652" w:name="_TOC_250019"/>
      <w:bookmarkEnd w:id="652"/>
      <w:r>
        <w:br w:type="page"/>
      </w:r>
    </w:p>
    <w:p w14:paraId="31596D52" w14:textId="77777777" w:rsidR="000F5869" w:rsidRPr="000928A6" w:rsidRDefault="000243DC" w:rsidP="000928A6">
      <w:pPr>
        <w:pStyle w:val="1"/>
      </w:pPr>
      <w:bookmarkStart w:id="653" w:name="_Toc107357115"/>
      <w:r w:rsidRPr="000928A6">
        <w:lastRenderedPageBreak/>
        <w:t xml:space="preserve">Глава 9. </w:t>
      </w:r>
      <w:r w:rsidR="00A57920" w:rsidRPr="00A57920">
        <w:t>Предложения по переводу открытых систем теплоснабжения (горячего водоснабжения) в закрытые системы горячего водоснабжения</w:t>
      </w:r>
      <w:bookmarkEnd w:id="653"/>
    </w:p>
    <w:p w14:paraId="4EC3A566" w14:textId="77777777" w:rsidR="00641A72" w:rsidRDefault="00277095" w:rsidP="00F160E1">
      <w:pPr>
        <w:pStyle w:val="21"/>
        <w:numPr>
          <w:ilvl w:val="0"/>
          <w:numId w:val="24"/>
        </w:numPr>
      </w:pPr>
      <w:bookmarkStart w:id="654" w:name="_Toc15928027"/>
      <w:bookmarkStart w:id="655" w:name="_Toc15928828"/>
      <w:bookmarkStart w:id="656" w:name="_Toc35508115"/>
      <w:bookmarkStart w:id="657" w:name="_Toc107357116"/>
      <w:r w:rsidRPr="000875AD">
        <w:t>технико</w:t>
      </w:r>
      <w:r w:rsidR="00641A72" w:rsidRPr="000875AD">
        <w:t>-экономическое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bookmarkEnd w:id="654"/>
      <w:bookmarkEnd w:id="655"/>
      <w:bookmarkEnd w:id="656"/>
      <w:bookmarkEnd w:id="657"/>
    </w:p>
    <w:p w14:paraId="42AD2640" w14:textId="77777777" w:rsidR="00EE2756" w:rsidRPr="00A40116" w:rsidRDefault="00EE2756" w:rsidP="00EE2756">
      <w:pPr>
        <w:pStyle w:val="a5"/>
      </w:pPr>
      <w:r w:rsidRPr="00A40116">
        <w:t xml:space="preserve">В </w:t>
      </w:r>
      <w:r>
        <w:t>Кукобойском сельском поселении отсутствуют открытые системы горячего водоснабжения.</w:t>
      </w:r>
    </w:p>
    <w:p w14:paraId="07A14A2F" w14:textId="77777777" w:rsidR="00641A72" w:rsidRDefault="00277095" w:rsidP="00F160E1">
      <w:pPr>
        <w:pStyle w:val="21"/>
        <w:numPr>
          <w:ilvl w:val="0"/>
          <w:numId w:val="24"/>
        </w:numPr>
      </w:pPr>
      <w:bookmarkStart w:id="658" w:name="_Toc15928028"/>
      <w:bookmarkStart w:id="659" w:name="_Toc15928829"/>
      <w:bookmarkStart w:id="660" w:name="_Toc35508116"/>
      <w:bookmarkStart w:id="661" w:name="_Toc107357117"/>
      <w:r w:rsidRPr="000875AD">
        <w:t xml:space="preserve">выбор </w:t>
      </w:r>
      <w:r w:rsidR="00641A72" w:rsidRPr="000875AD">
        <w:t>и обоснование метода регулирования отпуска тепловой энергии от источников тепловой энергии.</w:t>
      </w:r>
      <w:bookmarkEnd w:id="658"/>
      <w:bookmarkEnd w:id="659"/>
      <w:bookmarkEnd w:id="660"/>
      <w:bookmarkEnd w:id="661"/>
    </w:p>
    <w:p w14:paraId="51A793E3" w14:textId="77777777" w:rsidR="00EE2756" w:rsidRPr="00A40116" w:rsidRDefault="00EE2756" w:rsidP="00EE2756">
      <w:pPr>
        <w:pStyle w:val="a5"/>
      </w:pPr>
      <w:r w:rsidRPr="00A40116">
        <w:t xml:space="preserve">В </w:t>
      </w:r>
      <w:r>
        <w:t>Кукобойском сельском поселении отсутствуют открытые системы горячего водоснабжения.</w:t>
      </w:r>
    </w:p>
    <w:p w14:paraId="24E148C1" w14:textId="77777777" w:rsidR="00641A72" w:rsidRDefault="00277095" w:rsidP="00F160E1">
      <w:pPr>
        <w:pStyle w:val="21"/>
        <w:numPr>
          <w:ilvl w:val="0"/>
          <w:numId w:val="24"/>
        </w:numPr>
      </w:pPr>
      <w:bookmarkStart w:id="662" w:name="_Toc15928029"/>
      <w:bookmarkStart w:id="663" w:name="_Toc15928830"/>
      <w:bookmarkStart w:id="664" w:name="_Toc35508117"/>
      <w:bookmarkStart w:id="665" w:name="_Toc107357118"/>
      <w:r w:rsidRPr="000875AD">
        <w:t xml:space="preserve">предложения </w:t>
      </w:r>
      <w:r w:rsidR="00641A72" w:rsidRPr="000875AD">
        <w:t>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w:t>
      </w:r>
      <w:bookmarkEnd w:id="662"/>
      <w:bookmarkEnd w:id="663"/>
      <w:bookmarkEnd w:id="664"/>
      <w:bookmarkEnd w:id="665"/>
    </w:p>
    <w:p w14:paraId="71B0CD0E" w14:textId="77777777" w:rsidR="00EE2756" w:rsidRPr="00A40116" w:rsidRDefault="00EE2756" w:rsidP="00EE2756">
      <w:pPr>
        <w:pStyle w:val="a5"/>
      </w:pPr>
      <w:r w:rsidRPr="00A40116">
        <w:t xml:space="preserve">В </w:t>
      </w:r>
      <w:r>
        <w:t>Кукобойском сельском поселении отсутствуют открытые системы горячего водоснабжения.</w:t>
      </w:r>
    </w:p>
    <w:p w14:paraId="26B79417" w14:textId="77777777" w:rsidR="00641A72" w:rsidRDefault="00277095" w:rsidP="00F160E1">
      <w:pPr>
        <w:pStyle w:val="21"/>
        <w:numPr>
          <w:ilvl w:val="0"/>
          <w:numId w:val="24"/>
        </w:numPr>
      </w:pPr>
      <w:bookmarkStart w:id="666" w:name="_Toc15928030"/>
      <w:bookmarkStart w:id="667" w:name="_Toc15928831"/>
      <w:bookmarkStart w:id="668" w:name="_Toc35508118"/>
      <w:bookmarkStart w:id="669" w:name="_Toc107357119"/>
      <w:r w:rsidRPr="000875AD">
        <w:t xml:space="preserve">расчет </w:t>
      </w:r>
      <w:r w:rsidR="00641A72" w:rsidRPr="000875AD">
        <w:t>потребности инвестиций для перевода открытой системы теплоснабжения (горячего водоснабжения) в закрытую систему горячего водоснабжения.</w:t>
      </w:r>
      <w:bookmarkEnd w:id="666"/>
      <w:bookmarkEnd w:id="667"/>
      <w:bookmarkEnd w:id="668"/>
      <w:bookmarkEnd w:id="669"/>
    </w:p>
    <w:p w14:paraId="6BB8EF86" w14:textId="77777777" w:rsidR="00EE2756" w:rsidRPr="00A40116" w:rsidRDefault="00EE2756" w:rsidP="00EE2756">
      <w:pPr>
        <w:pStyle w:val="a5"/>
      </w:pPr>
      <w:r w:rsidRPr="00A40116">
        <w:t xml:space="preserve">В </w:t>
      </w:r>
      <w:r>
        <w:t>Кукобойском сельском поселении отсутствуют открытые системы горячего водоснабжения.</w:t>
      </w:r>
    </w:p>
    <w:p w14:paraId="30C9D839" w14:textId="77777777" w:rsidR="00641A72" w:rsidRDefault="00277095" w:rsidP="00F160E1">
      <w:pPr>
        <w:pStyle w:val="21"/>
        <w:numPr>
          <w:ilvl w:val="0"/>
          <w:numId w:val="24"/>
        </w:numPr>
      </w:pPr>
      <w:bookmarkStart w:id="670" w:name="_Toc15928031"/>
      <w:bookmarkStart w:id="671" w:name="_Toc15928832"/>
      <w:bookmarkStart w:id="672" w:name="_Toc35508119"/>
      <w:bookmarkStart w:id="673" w:name="_Toc107357120"/>
      <w:r w:rsidRPr="000875AD">
        <w:t xml:space="preserve">оценка </w:t>
      </w:r>
      <w:r w:rsidR="00641A72" w:rsidRPr="000875AD">
        <w:t>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w:t>
      </w:r>
      <w:bookmarkEnd w:id="670"/>
      <w:bookmarkEnd w:id="671"/>
      <w:bookmarkEnd w:id="672"/>
      <w:bookmarkEnd w:id="673"/>
    </w:p>
    <w:p w14:paraId="4A78D5F4" w14:textId="77777777" w:rsidR="00EE2756" w:rsidRPr="00A40116" w:rsidRDefault="00EE2756" w:rsidP="00EE2756">
      <w:pPr>
        <w:pStyle w:val="a5"/>
      </w:pPr>
      <w:r w:rsidRPr="00A40116">
        <w:t xml:space="preserve">В </w:t>
      </w:r>
      <w:r>
        <w:t>Кукобойском сельском поселении отсутствуют открытые системы горячего водоснабжения.</w:t>
      </w:r>
    </w:p>
    <w:p w14:paraId="18B4C3EA" w14:textId="77777777" w:rsidR="00641A72" w:rsidRDefault="00277095" w:rsidP="00F160E1">
      <w:pPr>
        <w:pStyle w:val="21"/>
        <w:numPr>
          <w:ilvl w:val="0"/>
          <w:numId w:val="24"/>
        </w:numPr>
      </w:pPr>
      <w:bookmarkStart w:id="674" w:name="_Toc15928032"/>
      <w:bookmarkStart w:id="675" w:name="_Toc15928833"/>
      <w:bookmarkStart w:id="676" w:name="_Toc35508120"/>
      <w:bookmarkStart w:id="677" w:name="_Toc107357121"/>
      <w:r w:rsidRPr="000875AD">
        <w:t xml:space="preserve">предложения </w:t>
      </w:r>
      <w:r w:rsidR="00641A72" w:rsidRPr="000875AD">
        <w:t>по источникам инвестиций.</w:t>
      </w:r>
      <w:bookmarkEnd w:id="674"/>
      <w:bookmarkEnd w:id="675"/>
      <w:bookmarkEnd w:id="676"/>
      <w:bookmarkEnd w:id="677"/>
    </w:p>
    <w:p w14:paraId="69CCAC6A" w14:textId="77777777" w:rsidR="00EE2756" w:rsidRPr="00A40116" w:rsidRDefault="00EE2756" w:rsidP="00EE2756">
      <w:pPr>
        <w:pStyle w:val="a5"/>
      </w:pPr>
      <w:r w:rsidRPr="00A40116">
        <w:t xml:space="preserve">В </w:t>
      </w:r>
      <w:r>
        <w:t>Кукобойском сельском поселении отсутствуют открытые системы горячего водоснабжения.</w:t>
      </w:r>
    </w:p>
    <w:p w14:paraId="6BFF587D" w14:textId="77777777" w:rsidR="00641A72" w:rsidRPr="000875AD" w:rsidRDefault="00277095" w:rsidP="00F160E1">
      <w:pPr>
        <w:pStyle w:val="21"/>
        <w:numPr>
          <w:ilvl w:val="0"/>
          <w:numId w:val="24"/>
        </w:numPr>
      </w:pPr>
      <w:bookmarkStart w:id="678" w:name="_Toc15928033"/>
      <w:bookmarkStart w:id="679" w:name="_Toc15928834"/>
      <w:bookmarkStart w:id="680" w:name="_Toc35508121"/>
      <w:bookmarkStart w:id="681" w:name="_Toc107357122"/>
      <w:r w:rsidRPr="004E4E17">
        <w:t xml:space="preserve">описание </w:t>
      </w:r>
      <w:r w:rsidR="00641A72" w:rsidRPr="004E4E17">
        <w:t>актуальных изменений в предложениях по переводу открытых систем теплоснабжения (горячего водоснабжения) в закрытые системы горячего водоснабжения за период, предшествующий актуализации схемы теплоснабжения, в том числе с учетом введенных в эксплуатацию переоборудованных центральных и индивидуальных тепловых пунктов.</w:t>
      </w:r>
      <w:bookmarkEnd w:id="678"/>
      <w:bookmarkEnd w:id="679"/>
      <w:bookmarkEnd w:id="680"/>
      <w:bookmarkEnd w:id="681"/>
    </w:p>
    <w:p w14:paraId="3DF2A886" w14:textId="77777777" w:rsidR="00EE2756" w:rsidRPr="00A40116" w:rsidRDefault="00EE2756" w:rsidP="00EE2756">
      <w:pPr>
        <w:pStyle w:val="a5"/>
      </w:pPr>
      <w:r w:rsidRPr="00A40116">
        <w:t xml:space="preserve">В </w:t>
      </w:r>
      <w:r>
        <w:t>Кукобойском сельском поселении отсутствуют открытые системы горячего водоснабжения.</w:t>
      </w:r>
    </w:p>
    <w:p w14:paraId="2137F2ED" w14:textId="77777777" w:rsidR="00EE2756" w:rsidRPr="003E3F1B" w:rsidRDefault="00EE2756" w:rsidP="00EE2756">
      <w:pPr>
        <w:pStyle w:val="21"/>
        <w:sectPr w:rsidR="00EE2756" w:rsidRPr="003E3F1B" w:rsidSect="0071737E">
          <w:type w:val="nextColumn"/>
          <w:pgSz w:w="11900" w:h="16840"/>
          <w:pgMar w:top="1134" w:right="851" w:bottom="1134" w:left="1134" w:header="719" w:footer="1023" w:gutter="0"/>
          <w:pgBorders w:offsetFrom="page">
            <w:top w:val="single" w:sz="4" w:space="24" w:color="auto"/>
            <w:left w:val="single" w:sz="4" w:space="24" w:color="auto"/>
            <w:bottom w:val="single" w:sz="4" w:space="24" w:color="auto"/>
            <w:right w:val="single" w:sz="4" w:space="24" w:color="auto"/>
          </w:pgBorders>
          <w:cols w:space="720"/>
        </w:sectPr>
      </w:pPr>
    </w:p>
    <w:p w14:paraId="7A6F2431" w14:textId="77777777" w:rsidR="00481A07" w:rsidRPr="00481A07" w:rsidRDefault="00481A07" w:rsidP="00481A07">
      <w:pPr>
        <w:pStyle w:val="1"/>
      </w:pPr>
      <w:bookmarkStart w:id="682" w:name="_Toc107357123"/>
      <w:r w:rsidRPr="00481A07">
        <w:lastRenderedPageBreak/>
        <w:t>Глава 10. Перспективные топливные балансы</w:t>
      </w:r>
      <w:bookmarkEnd w:id="682"/>
    </w:p>
    <w:p w14:paraId="102E9271" w14:textId="77777777" w:rsidR="00EE2756" w:rsidRDefault="00EE2756" w:rsidP="00F160E1">
      <w:pPr>
        <w:pStyle w:val="21"/>
        <w:numPr>
          <w:ilvl w:val="1"/>
          <w:numId w:val="56"/>
        </w:numPr>
      </w:pPr>
      <w:bookmarkStart w:id="683" w:name="_Toc35260348"/>
      <w:bookmarkStart w:id="684" w:name="_Toc35336492"/>
      <w:bookmarkStart w:id="685" w:name="_Toc35336642"/>
      <w:bookmarkStart w:id="686" w:name="_Toc39061669"/>
      <w:bookmarkStart w:id="687" w:name="_Toc39062011"/>
      <w:bookmarkStart w:id="688" w:name="_Toc39062280"/>
      <w:bookmarkStart w:id="689" w:name="_Toc15928035"/>
      <w:bookmarkStart w:id="690" w:name="_Toc15928836"/>
      <w:bookmarkStart w:id="691" w:name="_Toc39024306"/>
      <w:bookmarkStart w:id="692" w:name="_Toc107357124"/>
      <w:bookmarkEnd w:id="683"/>
      <w:bookmarkEnd w:id="684"/>
      <w:bookmarkEnd w:id="685"/>
      <w:bookmarkEnd w:id="686"/>
      <w:bookmarkEnd w:id="687"/>
      <w:bookmarkEnd w:id="688"/>
      <w:r>
        <w:t>р</w:t>
      </w:r>
      <w:r w:rsidRPr="000875AD">
        <w:t>асчеты по каждому источнику тепловой энергии перспективных максимальных часовых и годовых расходов основного вида топлива для зимнего, летнего и переходного периодов, необходимых для обеспечения нормативного функционирования источников тепловой энергии на территории поселения, городского округа.</w:t>
      </w:r>
      <w:bookmarkEnd w:id="689"/>
      <w:bookmarkEnd w:id="690"/>
      <w:bookmarkEnd w:id="691"/>
      <w:bookmarkEnd w:id="692"/>
    </w:p>
    <w:p w14:paraId="65B4B884" w14:textId="04590364" w:rsidR="00EE2756" w:rsidRPr="004F2E3C" w:rsidRDefault="00EE2756" w:rsidP="00EE2756">
      <w:pPr>
        <w:pStyle w:val="a5"/>
      </w:pPr>
      <w:r w:rsidRPr="004F2E3C">
        <w:t>Результаты расчетов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представлены в таблиц</w:t>
      </w:r>
      <w:r w:rsidR="009875BC">
        <w:t>е</w:t>
      </w:r>
      <w:r w:rsidRPr="004F2E3C">
        <w:t xml:space="preserve"> 10.1.</w:t>
      </w:r>
    </w:p>
    <w:p w14:paraId="61178B06" w14:textId="77777777" w:rsidR="00EE2756" w:rsidRPr="00501B77" w:rsidRDefault="00EE2756" w:rsidP="00501B77">
      <w:pPr>
        <w:pStyle w:val="af6"/>
        <w:rPr>
          <w:rStyle w:val="af5"/>
          <w:b/>
          <w:sz w:val="20"/>
        </w:rPr>
      </w:pPr>
      <w:bookmarkStart w:id="693" w:name="_Toc24969938"/>
      <w:bookmarkStart w:id="694" w:name="_Toc39028495"/>
      <w:bookmarkStart w:id="695" w:name="_Toc138344105"/>
      <w:r w:rsidRPr="00501B77">
        <w:rPr>
          <w:rStyle w:val="af5"/>
          <w:b/>
          <w:sz w:val="20"/>
        </w:rPr>
        <w:t>Таблица 10.1 – Результаты расчетов по каждому источнику тепловой энергии перспективных максимальных часовых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w:t>
      </w:r>
      <w:bookmarkEnd w:id="693"/>
      <w:bookmarkEnd w:id="694"/>
      <w:bookmarkEnd w:id="695"/>
      <w:r w:rsidRPr="00501B77">
        <w:rPr>
          <w:rStyle w:val="af5"/>
          <w:b/>
          <w:sz w:val="20"/>
        </w:rPr>
        <w:t xml:space="preserve"> </w:t>
      </w:r>
    </w:p>
    <w:tbl>
      <w:tblPr>
        <w:tblW w:w="14855" w:type="dxa"/>
        <w:tblCellMar>
          <w:left w:w="28" w:type="dxa"/>
          <w:right w:w="28" w:type="dxa"/>
        </w:tblCellMar>
        <w:tblLook w:val="04A0" w:firstRow="1" w:lastRow="0" w:firstColumn="1" w:lastColumn="0" w:noHBand="0" w:noVBand="1"/>
      </w:tblPr>
      <w:tblGrid>
        <w:gridCol w:w="562"/>
        <w:gridCol w:w="7586"/>
        <w:gridCol w:w="480"/>
        <w:gridCol w:w="479"/>
        <w:gridCol w:w="479"/>
        <w:gridCol w:w="479"/>
        <w:gridCol w:w="479"/>
        <w:gridCol w:w="479"/>
        <w:gridCol w:w="479"/>
        <w:gridCol w:w="479"/>
        <w:gridCol w:w="479"/>
        <w:gridCol w:w="479"/>
        <w:gridCol w:w="479"/>
        <w:gridCol w:w="479"/>
        <w:gridCol w:w="479"/>
        <w:gridCol w:w="479"/>
      </w:tblGrid>
      <w:tr w:rsidR="00085EB5" w:rsidRPr="0063640B" w14:paraId="71E0E94B" w14:textId="77777777" w:rsidTr="005C3E37">
        <w:trPr>
          <w:trHeight w:val="20"/>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F3D54AC" w14:textId="77777777" w:rsidR="00085EB5" w:rsidRPr="0063640B" w:rsidRDefault="00085EB5" w:rsidP="0063640B">
            <w:pPr>
              <w:widowControl/>
              <w:autoSpaceDE/>
              <w:autoSpaceDN/>
              <w:jc w:val="center"/>
              <w:rPr>
                <w:b/>
                <w:bCs/>
                <w:color w:val="000000"/>
                <w:sz w:val="18"/>
                <w:szCs w:val="18"/>
                <w:lang w:bidi="ar-SA"/>
              </w:rPr>
            </w:pPr>
            <w:r w:rsidRPr="0063640B">
              <w:rPr>
                <w:b/>
                <w:bCs/>
                <w:color w:val="000000"/>
                <w:sz w:val="18"/>
                <w:szCs w:val="18"/>
                <w:lang w:bidi="ar-SA"/>
              </w:rPr>
              <w:t>№ п/п</w:t>
            </w:r>
          </w:p>
        </w:tc>
        <w:tc>
          <w:tcPr>
            <w:tcW w:w="758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EE62F1D" w14:textId="77777777" w:rsidR="00085EB5" w:rsidRPr="0063640B" w:rsidRDefault="00085EB5" w:rsidP="0063640B">
            <w:pPr>
              <w:widowControl/>
              <w:autoSpaceDE/>
              <w:autoSpaceDN/>
              <w:jc w:val="center"/>
              <w:rPr>
                <w:b/>
                <w:bCs/>
                <w:color w:val="000000"/>
                <w:sz w:val="18"/>
                <w:szCs w:val="18"/>
                <w:lang w:bidi="ar-SA"/>
              </w:rPr>
            </w:pPr>
            <w:r w:rsidRPr="0063640B">
              <w:rPr>
                <w:b/>
                <w:bCs/>
                <w:color w:val="000000"/>
                <w:sz w:val="18"/>
                <w:szCs w:val="18"/>
                <w:lang w:bidi="ar-SA"/>
              </w:rPr>
              <w:t>Наименование котельной</w:t>
            </w:r>
          </w:p>
        </w:tc>
        <w:tc>
          <w:tcPr>
            <w:tcW w:w="0" w:type="auto"/>
            <w:gridSpan w:val="14"/>
            <w:tcBorders>
              <w:top w:val="single" w:sz="4" w:space="0" w:color="auto"/>
              <w:left w:val="nil"/>
              <w:bottom w:val="single" w:sz="4" w:space="0" w:color="auto"/>
              <w:right w:val="single" w:sz="4" w:space="0" w:color="auto"/>
            </w:tcBorders>
            <w:shd w:val="clear" w:color="auto" w:fill="auto"/>
            <w:vAlign w:val="center"/>
          </w:tcPr>
          <w:p w14:paraId="6FAA4333" w14:textId="4CE01A06" w:rsidR="00085EB5" w:rsidRPr="0063640B" w:rsidRDefault="00085EB5" w:rsidP="0063640B">
            <w:pPr>
              <w:widowControl/>
              <w:autoSpaceDE/>
              <w:autoSpaceDN/>
              <w:jc w:val="center"/>
              <w:rPr>
                <w:b/>
                <w:bCs/>
                <w:color w:val="000000"/>
                <w:sz w:val="18"/>
                <w:szCs w:val="18"/>
                <w:lang w:bidi="ar-SA"/>
              </w:rPr>
            </w:pPr>
            <w:r w:rsidRPr="0063640B">
              <w:rPr>
                <w:b/>
                <w:bCs/>
                <w:color w:val="000000"/>
                <w:sz w:val="18"/>
                <w:szCs w:val="18"/>
                <w:lang w:bidi="ar-SA"/>
              </w:rPr>
              <w:t>Потребность в топливе на выработку, тыс. тут/год</w:t>
            </w:r>
          </w:p>
        </w:tc>
      </w:tr>
      <w:tr w:rsidR="00454513" w:rsidRPr="0063640B" w14:paraId="4DD5EC64" w14:textId="77777777" w:rsidTr="005C3E37">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C62E67E" w14:textId="77777777" w:rsidR="00454513" w:rsidRPr="0063640B" w:rsidRDefault="00454513" w:rsidP="0063640B">
            <w:pPr>
              <w:widowControl/>
              <w:autoSpaceDE/>
              <w:autoSpaceDN/>
              <w:rPr>
                <w:b/>
                <w:bCs/>
                <w:color w:val="000000"/>
                <w:sz w:val="18"/>
                <w:szCs w:val="18"/>
                <w:lang w:bidi="ar-SA"/>
              </w:rPr>
            </w:pPr>
          </w:p>
        </w:tc>
        <w:tc>
          <w:tcPr>
            <w:tcW w:w="7585" w:type="dxa"/>
            <w:vMerge/>
            <w:tcBorders>
              <w:top w:val="single" w:sz="4" w:space="0" w:color="auto"/>
              <w:left w:val="single" w:sz="4" w:space="0" w:color="auto"/>
              <w:bottom w:val="single" w:sz="4" w:space="0" w:color="auto"/>
              <w:right w:val="single" w:sz="4" w:space="0" w:color="auto"/>
            </w:tcBorders>
            <w:vAlign w:val="center"/>
            <w:hideMark/>
          </w:tcPr>
          <w:p w14:paraId="5931608A" w14:textId="77777777" w:rsidR="00454513" w:rsidRPr="0063640B" w:rsidRDefault="00454513" w:rsidP="0063640B">
            <w:pPr>
              <w:widowControl/>
              <w:autoSpaceDE/>
              <w:autoSpaceDN/>
              <w:rPr>
                <w:b/>
                <w:bCs/>
                <w:color w:val="000000"/>
                <w:sz w:val="18"/>
                <w:szCs w:val="18"/>
                <w:lang w:bidi="ar-SA"/>
              </w:rPr>
            </w:pPr>
          </w:p>
        </w:tc>
        <w:tc>
          <w:tcPr>
            <w:tcW w:w="0" w:type="auto"/>
            <w:tcBorders>
              <w:top w:val="nil"/>
              <w:left w:val="nil"/>
              <w:bottom w:val="single" w:sz="4" w:space="0" w:color="auto"/>
              <w:right w:val="single" w:sz="4" w:space="0" w:color="auto"/>
            </w:tcBorders>
            <w:shd w:val="clear" w:color="auto" w:fill="auto"/>
            <w:vAlign w:val="center"/>
          </w:tcPr>
          <w:p w14:paraId="0F4531B7" w14:textId="77777777" w:rsidR="00454513" w:rsidRPr="0063640B" w:rsidRDefault="00454513" w:rsidP="00454513">
            <w:pPr>
              <w:widowControl/>
              <w:autoSpaceDE/>
              <w:autoSpaceDN/>
              <w:jc w:val="center"/>
              <w:rPr>
                <w:b/>
                <w:bCs/>
                <w:color w:val="000000"/>
                <w:sz w:val="18"/>
                <w:szCs w:val="18"/>
                <w:lang w:bidi="ar-SA"/>
              </w:rPr>
            </w:pPr>
            <w:r w:rsidRPr="0063640B">
              <w:rPr>
                <w:b/>
                <w:bCs/>
                <w:color w:val="000000"/>
                <w:sz w:val="18"/>
                <w:szCs w:val="18"/>
                <w:lang w:bidi="ar-SA"/>
              </w:rPr>
              <w:t>2022</w:t>
            </w:r>
          </w:p>
        </w:tc>
        <w:tc>
          <w:tcPr>
            <w:tcW w:w="0" w:type="auto"/>
            <w:tcBorders>
              <w:top w:val="nil"/>
              <w:left w:val="nil"/>
              <w:bottom w:val="single" w:sz="4" w:space="0" w:color="auto"/>
              <w:right w:val="single" w:sz="4" w:space="0" w:color="auto"/>
            </w:tcBorders>
            <w:shd w:val="clear" w:color="auto" w:fill="auto"/>
            <w:vAlign w:val="center"/>
            <w:hideMark/>
          </w:tcPr>
          <w:p w14:paraId="6C9101C9" w14:textId="77777777" w:rsidR="00454513" w:rsidRPr="0063640B" w:rsidRDefault="00454513" w:rsidP="0063640B">
            <w:pPr>
              <w:widowControl/>
              <w:autoSpaceDE/>
              <w:autoSpaceDN/>
              <w:jc w:val="center"/>
              <w:rPr>
                <w:b/>
                <w:bCs/>
                <w:color w:val="000000"/>
                <w:sz w:val="18"/>
                <w:szCs w:val="18"/>
                <w:lang w:bidi="ar-SA"/>
              </w:rPr>
            </w:pPr>
            <w:r w:rsidRPr="0063640B">
              <w:rPr>
                <w:b/>
                <w:bCs/>
                <w:color w:val="000000"/>
                <w:sz w:val="18"/>
                <w:szCs w:val="18"/>
                <w:lang w:bidi="ar-SA"/>
              </w:rPr>
              <w:t>2023</w:t>
            </w:r>
          </w:p>
        </w:tc>
        <w:tc>
          <w:tcPr>
            <w:tcW w:w="0" w:type="auto"/>
            <w:tcBorders>
              <w:top w:val="nil"/>
              <w:left w:val="nil"/>
              <w:bottom w:val="single" w:sz="4" w:space="0" w:color="auto"/>
              <w:right w:val="single" w:sz="4" w:space="0" w:color="auto"/>
            </w:tcBorders>
            <w:shd w:val="clear" w:color="auto" w:fill="auto"/>
            <w:vAlign w:val="center"/>
            <w:hideMark/>
          </w:tcPr>
          <w:p w14:paraId="11FE60BA" w14:textId="77777777" w:rsidR="00454513" w:rsidRPr="0063640B" w:rsidRDefault="00454513" w:rsidP="0063640B">
            <w:pPr>
              <w:widowControl/>
              <w:autoSpaceDE/>
              <w:autoSpaceDN/>
              <w:jc w:val="center"/>
              <w:rPr>
                <w:b/>
                <w:bCs/>
                <w:color w:val="000000"/>
                <w:sz w:val="18"/>
                <w:szCs w:val="18"/>
                <w:lang w:bidi="ar-SA"/>
              </w:rPr>
            </w:pPr>
            <w:r w:rsidRPr="0063640B">
              <w:rPr>
                <w:b/>
                <w:bCs/>
                <w:color w:val="000000"/>
                <w:sz w:val="18"/>
                <w:szCs w:val="18"/>
                <w:lang w:bidi="ar-SA"/>
              </w:rPr>
              <w:t>2024</w:t>
            </w:r>
          </w:p>
        </w:tc>
        <w:tc>
          <w:tcPr>
            <w:tcW w:w="0" w:type="auto"/>
            <w:tcBorders>
              <w:top w:val="nil"/>
              <w:left w:val="nil"/>
              <w:bottom w:val="single" w:sz="4" w:space="0" w:color="auto"/>
              <w:right w:val="single" w:sz="4" w:space="0" w:color="auto"/>
            </w:tcBorders>
            <w:shd w:val="clear" w:color="auto" w:fill="auto"/>
            <w:vAlign w:val="center"/>
            <w:hideMark/>
          </w:tcPr>
          <w:p w14:paraId="66D177D7" w14:textId="77777777" w:rsidR="00454513" w:rsidRPr="0063640B" w:rsidRDefault="00454513" w:rsidP="0063640B">
            <w:pPr>
              <w:widowControl/>
              <w:autoSpaceDE/>
              <w:autoSpaceDN/>
              <w:jc w:val="center"/>
              <w:rPr>
                <w:b/>
                <w:bCs/>
                <w:color w:val="000000"/>
                <w:sz w:val="18"/>
                <w:szCs w:val="18"/>
                <w:lang w:bidi="ar-SA"/>
              </w:rPr>
            </w:pPr>
            <w:r w:rsidRPr="0063640B">
              <w:rPr>
                <w:b/>
                <w:bCs/>
                <w:color w:val="000000"/>
                <w:sz w:val="18"/>
                <w:szCs w:val="18"/>
                <w:lang w:bidi="ar-SA"/>
              </w:rPr>
              <w:t>2025</w:t>
            </w:r>
          </w:p>
        </w:tc>
        <w:tc>
          <w:tcPr>
            <w:tcW w:w="0" w:type="auto"/>
            <w:tcBorders>
              <w:top w:val="nil"/>
              <w:left w:val="nil"/>
              <w:bottom w:val="single" w:sz="4" w:space="0" w:color="auto"/>
              <w:right w:val="single" w:sz="4" w:space="0" w:color="auto"/>
            </w:tcBorders>
            <w:shd w:val="clear" w:color="auto" w:fill="auto"/>
            <w:vAlign w:val="center"/>
            <w:hideMark/>
          </w:tcPr>
          <w:p w14:paraId="0CEF5CC2" w14:textId="77777777" w:rsidR="00454513" w:rsidRPr="0063640B" w:rsidRDefault="00454513" w:rsidP="0063640B">
            <w:pPr>
              <w:widowControl/>
              <w:autoSpaceDE/>
              <w:autoSpaceDN/>
              <w:jc w:val="center"/>
              <w:rPr>
                <w:b/>
                <w:bCs/>
                <w:color w:val="000000"/>
                <w:sz w:val="18"/>
                <w:szCs w:val="18"/>
                <w:lang w:bidi="ar-SA"/>
              </w:rPr>
            </w:pPr>
            <w:r w:rsidRPr="0063640B">
              <w:rPr>
                <w:b/>
                <w:bCs/>
                <w:color w:val="000000"/>
                <w:sz w:val="18"/>
                <w:szCs w:val="18"/>
                <w:lang w:bidi="ar-SA"/>
              </w:rPr>
              <w:t>2026</w:t>
            </w:r>
          </w:p>
        </w:tc>
        <w:tc>
          <w:tcPr>
            <w:tcW w:w="0" w:type="auto"/>
            <w:tcBorders>
              <w:top w:val="nil"/>
              <w:left w:val="nil"/>
              <w:bottom w:val="single" w:sz="4" w:space="0" w:color="auto"/>
              <w:right w:val="single" w:sz="4" w:space="0" w:color="auto"/>
            </w:tcBorders>
            <w:shd w:val="clear" w:color="auto" w:fill="auto"/>
            <w:vAlign w:val="center"/>
            <w:hideMark/>
          </w:tcPr>
          <w:p w14:paraId="55C6364C" w14:textId="77777777" w:rsidR="00454513" w:rsidRPr="0063640B" w:rsidRDefault="00454513" w:rsidP="0063640B">
            <w:pPr>
              <w:widowControl/>
              <w:autoSpaceDE/>
              <w:autoSpaceDN/>
              <w:jc w:val="center"/>
              <w:rPr>
                <w:b/>
                <w:bCs/>
                <w:color w:val="000000"/>
                <w:sz w:val="18"/>
                <w:szCs w:val="18"/>
                <w:lang w:bidi="ar-SA"/>
              </w:rPr>
            </w:pPr>
            <w:r w:rsidRPr="0063640B">
              <w:rPr>
                <w:b/>
                <w:bCs/>
                <w:color w:val="000000"/>
                <w:sz w:val="18"/>
                <w:szCs w:val="18"/>
                <w:lang w:bidi="ar-SA"/>
              </w:rPr>
              <w:t>2027</w:t>
            </w:r>
          </w:p>
        </w:tc>
        <w:tc>
          <w:tcPr>
            <w:tcW w:w="0" w:type="auto"/>
            <w:tcBorders>
              <w:top w:val="nil"/>
              <w:left w:val="nil"/>
              <w:bottom w:val="single" w:sz="4" w:space="0" w:color="auto"/>
              <w:right w:val="single" w:sz="4" w:space="0" w:color="auto"/>
            </w:tcBorders>
            <w:shd w:val="clear" w:color="auto" w:fill="auto"/>
            <w:vAlign w:val="center"/>
            <w:hideMark/>
          </w:tcPr>
          <w:p w14:paraId="301DE7D0" w14:textId="77777777" w:rsidR="00454513" w:rsidRPr="0063640B" w:rsidRDefault="00454513" w:rsidP="0063640B">
            <w:pPr>
              <w:widowControl/>
              <w:autoSpaceDE/>
              <w:autoSpaceDN/>
              <w:jc w:val="center"/>
              <w:rPr>
                <w:b/>
                <w:bCs/>
                <w:color w:val="000000"/>
                <w:sz w:val="18"/>
                <w:szCs w:val="18"/>
                <w:lang w:bidi="ar-SA"/>
              </w:rPr>
            </w:pPr>
            <w:r w:rsidRPr="0063640B">
              <w:rPr>
                <w:b/>
                <w:bCs/>
                <w:color w:val="000000"/>
                <w:sz w:val="18"/>
                <w:szCs w:val="18"/>
                <w:lang w:bidi="ar-SA"/>
              </w:rPr>
              <w:t>2028</w:t>
            </w:r>
          </w:p>
        </w:tc>
        <w:tc>
          <w:tcPr>
            <w:tcW w:w="0" w:type="auto"/>
            <w:tcBorders>
              <w:top w:val="nil"/>
              <w:left w:val="nil"/>
              <w:bottom w:val="single" w:sz="4" w:space="0" w:color="auto"/>
              <w:right w:val="single" w:sz="4" w:space="0" w:color="auto"/>
            </w:tcBorders>
            <w:shd w:val="clear" w:color="auto" w:fill="auto"/>
            <w:vAlign w:val="center"/>
            <w:hideMark/>
          </w:tcPr>
          <w:p w14:paraId="0652E71D" w14:textId="77777777" w:rsidR="00454513" w:rsidRPr="0063640B" w:rsidRDefault="00454513" w:rsidP="0063640B">
            <w:pPr>
              <w:widowControl/>
              <w:autoSpaceDE/>
              <w:autoSpaceDN/>
              <w:jc w:val="center"/>
              <w:rPr>
                <w:b/>
                <w:bCs/>
                <w:color w:val="000000"/>
                <w:sz w:val="18"/>
                <w:szCs w:val="18"/>
                <w:lang w:bidi="ar-SA"/>
              </w:rPr>
            </w:pPr>
            <w:r w:rsidRPr="0063640B">
              <w:rPr>
                <w:b/>
                <w:bCs/>
                <w:color w:val="000000"/>
                <w:sz w:val="18"/>
                <w:szCs w:val="18"/>
                <w:lang w:bidi="ar-SA"/>
              </w:rPr>
              <w:t>2029</w:t>
            </w:r>
          </w:p>
        </w:tc>
        <w:tc>
          <w:tcPr>
            <w:tcW w:w="0" w:type="auto"/>
            <w:tcBorders>
              <w:top w:val="nil"/>
              <w:left w:val="nil"/>
              <w:bottom w:val="single" w:sz="4" w:space="0" w:color="auto"/>
              <w:right w:val="single" w:sz="4" w:space="0" w:color="auto"/>
            </w:tcBorders>
            <w:shd w:val="clear" w:color="auto" w:fill="auto"/>
            <w:vAlign w:val="center"/>
            <w:hideMark/>
          </w:tcPr>
          <w:p w14:paraId="35790121" w14:textId="77777777" w:rsidR="00454513" w:rsidRPr="0063640B" w:rsidRDefault="00454513" w:rsidP="0063640B">
            <w:pPr>
              <w:widowControl/>
              <w:autoSpaceDE/>
              <w:autoSpaceDN/>
              <w:jc w:val="center"/>
              <w:rPr>
                <w:b/>
                <w:bCs/>
                <w:color w:val="000000"/>
                <w:sz w:val="18"/>
                <w:szCs w:val="18"/>
                <w:lang w:bidi="ar-SA"/>
              </w:rPr>
            </w:pPr>
            <w:r w:rsidRPr="0063640B">
              <w:rPr>
                <w:b/>
                <w:bCs/>
                <w:color w:val="000000"/>
                <w:sz w:val="18"/>
                <w:szCs w:val="18"/>
                <w:lang w:bidi="ar-SA"/>
              </w:rPr>
              <w:t>2030</w:t>
            </w:r>
          </w:p>
        </w:tc>
        <w:tc>
          <w:tcPr>
            <w:tcW w:w="0" w:type="auto"/>
            <w:tcBorders>
              <w:top w:val="nil"/>
              <w:left w:val="nil"/>
              <w:bottom w:val="single" w:sz="4" w:space="0" w:color="auto"/>
              <w:right w:val="single" w:sz="4" w:space="0" w:color="auto"/>
            </w:tcBorders>
            <w:shd w:val="clear" w:color="auto" w:fill="auto"/>
            <w:vAlign w:val="center"/>
            <w:hideMark/>
          </w:tcPr>
          <w:p w14:paraId="7E2D0E4D" w14:textId="77777777" w:rsidR="00454513" w:rsidRPr="0063640B" w:rsidRDefault="00454513" w:rsidP="0063640B">
            <w:pPr>
              <w:widowControl/>
              <w:autoSpaceDE/>
              <w:autoSpaceDN/>
              <w:jc w:val="center"/>
              <w:rPr>
                <w:b/>
                <w:bCs/>
                <w:color w:val="000000"/>
                <w:sz w:val="18"/>
                <w:szCs w:val="18"/>
                <w:lang w:bidi="ar-SA"/>
              </w:rPr>
            </w:pPr>
            <w:r w:rsidRPr="0063640B">
              <w:rPr>
                <w:b/>
                <w:bCs/>
                <w:color w:val="000000"/>
                <w:sz w:val="18"/>
                <w:szCs w:val="18"/>
                <w:lang w:bidi="ar-SA"/>
              </w:rPr>
              <w:t>2031</w:t>
            </w:r>
          </w:p>
        </w:tc>
        <w:tc>
          <w:tcPr>
            <w:tcW w:w="0" w:type="auto"/>
            <w:tcBorders>
              <w:top w:val="nil"/>
              <w:left w:val="nil"/>
              <w:bottom w:val="single" w:sz="4" w:space="0" w:color="auto"/>
              <w:right w:val="single" w:sz="4" w:space="0" w:color="auto"/>
            </w:tcBorders>
            <w:shd w:val="clear" w:color="auto" w:fill="auto"/>
            <w:vAlign w:val="center"/>
            <w:hideMark/>
          </w:tcPr>
          <w:p w14:paraId="218A8C79" w14:textId="77777777" w:rsidR="00454513" w:rsidRPr="0063640B" w:rsidRDefault="00454513" w:rsidP="0063640B">
            <w:pPr>
              <w:widowControl/>
              <w:autoSpaceDE/>
              <w:autoSpaceDN/>
              <w:jc w:val="center"/>
              <w:rPr>
                <w:b/>
                <w:bCs/>
                <w:color w:val="000000"/>
                <w:sz w:val="18"/>
                <w:szCs w:val="18"/>
                <w:lang w:bidi="ar-SA"/>
              </w:rPr>
            </w:pPr>
            <w:r w:rsidRPr="0063640B">
              <w:rPr>
                <w:b/>
                <w:bCs/>
                <w:color w:val="000000"/>
                <w:sz w:val="18"/>
                <w:szCs w:val="18"/>
                <w:lang w:bidi="ar-SA"/>
              </w:rPr>
              <w:t>2032</w:t>
            </w:r>
          </w:p>
        </w:tc>
        <w:tc>
          <w:tcPr>
            <w:tcW w:w="0" w:type="auto"/>
            <w:tcBorders>
              <w:top w:val="nil"/>
              <w:left w:val="nil"/>
              <w:bottom w:val="single" w:sz="4" w:space="0" w:color="auto"/>
              <w:right w:val="single" w:sz="4" w:space="0" w:color="auto"/>
            </w:tcBorders>
            <w:shd w:val="clear" w:color="auto" w:fill="auto"/>
            <w:vAlign w:val="center"/>
            <w:hideMark/>
          </w:tcPr>
          <w:p w14:paraId="5B3BB208" w14:textId="77777777" w:rsidR="00454513" w:rsidRPr="0063640B" w:rsidRDefault="00454513" w:rsidP="0063640B">
            <w:pPr>
              <w:widowControl/>
              <w:autoSpaceDE/>
              <w:autoSpaceDN/>
              <w:jc w:val="center"/>
              <w:rPr>
                <w:b/>
                <w:bCs/>
                <w:color w:val="000000"/>
                <w:sz w:val="18"/>
                <w:szCs w:val="18"/>
                <w:lang w:bidi="ar-SA"/>
              </w:rPr>
            </w:pPr>
            <w:r w:rsidRPr="0063640B">
              <w:rPr>
                <w:b/>
                <w:bCs/>
                <w:color w:val="000000"/>
                <w:sz w:val="18"/>
                <w:szCs w:val="18"/>
                <w:lang w:bidi="ar-SA"/>
              </w:rPr>
              <w:t>2033</w:t>
            </w:r>
          </w:p>
        </w:tc>
        <w:tc>
          <w:tcPr>
            <w:tcW w:w="0" w:type="auto"/>
            <w:tcBorders>
              <w:top w:val="nil"/>
              <w:left w:val="nil"/>
              <w:bottom w:val="single" w:sz="4" w:space="0" w:color="auto"/>
              <w:right w:val="single" w:sz="4" w:space="0" w:color="auto"/>
            </w:tcBorders>
            <w:shd w:val="clear" w:color="auto" w:fill="auto"/>
            <w:vAlign w:val="center"/>
            <w:hideMark/>
          </w:tcPr>
          <w:p w14:paraId="1C29BFF7" w14:textId="77777777" w:rsidR="00454513" w:rsidRPr="0063640B" w:rsidRDefault="00454513" w:rsidP="0063640B">
            <w:pPr>
              <w:widowControl/>
              <w:autoSpaceDE/>
              <w:autoSpaceDN/>
              <w:jc w:val="center"/>
              <w:rPr>
                <w:b/>
                <w:bCs/>
                <w:color w:val="000000"/>
                <w:sz w:val="18"/>
                <w:szCs w:val="18"/>
                <w:lang w:bidi="ar-SA"/>
              </w:rPr>
            </w:pPr>
            <w:r w:rsidRPr="0063640B">
              <w:rPr>
                <w:b/>
                <w:bCs/>
                <w:color w:val="000000"/>
                <w:sz w:val="18"/>
                <w:szCs w:val="18"/>
                <w:lang w:bidi="ar-SA"/>
              </w:rPr>
              <w:t>2034</w:t>
            </w:r>
          </w:p>
        </w:tc>
        <w:tc>
          <w:tcPr>
            <w:tcW w:w="0" w:type="auto"/>
            <w:tcBorders>
              <w:top w:val="nil"/>
              <w:left w:val="nil"/>
              <w:bottom w:val="single" w:sz="4" w:space="0" w:color="auto"/>
              <w:right w:val="single" w:sz="4" w:space="0" w:color="auto"/>
            </w:tcBorders>
            <w:shd w:val="clear" w:color="auto" w:fill="auto"/>
            <w:vAlign w:val="center"/>
            <w:hideMark/>
          </w:tcPr>
          <w:p w14:paraId="08B61F28" w14:textId="77777777" w:rsidR="00454513" w:rsidRPr="0063640B" w:rsidRDefault="00454513" w:rsidP="0063640B">
            <w:pPr>
              <w:widowControl/>
              <w:autoSpaceDE/>
              <w:autoSpaceDN/>
              <w:jc w:val="center"/>
              <w:rPr>
                <w:b/>
                <w:bCs/>
                <w:color w:val="000000"/>
                <w:sz w:val="18"/>
                <w:szCs w:val="18"/>
                <w:lang w:bidi="ar-SA"/>
              </w:rPr>
            </w:pPr>
            <w:r w:rsidRPr="0063640B">
              <w:rPr>
                <w:b/>
                <w:bCs/>
                <w:color w:val="000000"/>
                <w:sz w:val="18"/>
                <w:szCs w:val="18"/>
                <w:lang w:bidi="ar-SA"/>
              </w:rPr>
              <w:t>2035</w:t>
            </w:r>
          </w:p>
        </w:tc>
      </w:tr>
      <w:tr w:rsidR="00454513" w:rsidRPr="0063640B" w14:paraId="01B8645F" w14:textId="77777777" w:rsidTr="005C3E37">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7434905"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1</w:t>
            </w:r>
          </w:p>
        </w:tc>
        <w:tc>
          <w:tcPr>
            <w:tcW w:w="7585" w:type="dxa"/>
            <w:tcBorders>
              <w:top w:val="nil"/>
              <w:left w:val="nil"/>
              <w:bottom w:val="single" w:sz="4" w:space="0" w:color="auto"/>
              <w:right w:val="single" w:sz="4" w:space="0" w:color="auto"/>
            </w:tcBorders>
            <w:shd w:val="clear" w:color="auto" w:fill="auto"/>
            <w:noWrap/>
            <w:vAlign w:val="center"/>
            <w:hideMark/>
          </w:tcPr>
          <w:p w14:paraId="2B552434" w14:textId="77777777" w:rsidR="00454513" w:rsidRPr="0063640B" w:rsidRDefault="00454513" w:rsidP="0063640B">
            <w:pPr>
              <w:widowControl/>
              <w:autoSpaceDE/>
              <w:autoSpaceDN/>
              <w:rPr>
                <w:color w:val="000000"/>
                <w:sz w:val="18"/>
                <w:szCs w:val="18"/>
                <w:lang w:bidi="ar-SA"/>
              </w:rPr>
            </w:pPr>
            <w:r w:rsidRPr="0063640B">
              <w:rPr>
                <w:color w:val="000000"/>
                <w:sz w:val="18"/>
                <w:szCs w:val="18"/>
                <w:lang w:bidi="ar-SA"/>
              </w:rPr>
              <w:t>Котельная № 1 с. Кукобой</w:t>
            </w:r>
          </w:p>
        </w:tc>
        <w:tc>
          <w:tcPr>
            <w:tcW w:w="0" w:type="auto"/>
            <w:tcBorders>
              <w:top w:val="nil"/>
              <w:left w:val="nil"/>
              <w:bottom w:val="single" w:sz="4" w:space="0" w:color="auto"/>
              <w:right w:val="single" w:sz="4" w:space="0" w:color="auto"/>
            </w:tcBorders>
            <w:shd w:val="clear" w:color="auto" w:fill="auto"/>
            <w:noWrap/>
            <w:vAlign w:val="center"/>
          </w:tcPr>
          <w:p w14:paraId="475143F6" w14:textId="77777777" w:rsidR="00454513" w:rsidRPr="0063640B" w:rsidRDefault="00454513" w:rsidP="00454513">
            <w:pPr>
              <w:widowControl/>
              <w:autoSpaceDE/>
              <w:autoSpaceDN/>
              <w:jc w:val="center"/>
              <w:rPr>
                <w:color w:val="000000"/>
                <w:sz w:val="18"/>
                <w:szCs w:val="18"/>
                <w:lang w:bidi="ar-SA"/>
              </w:rPr>
            </w:pPr>
            <w:r w:rsidRPr="0063640B">
              <w:rPr>
                <w:color w:val="000000"/>
                <w:sz w:val="18"/>
                <w:szCs w:val="18"/>
                <w:lang w:bidi="ar-SA"/>
              </w:rPr>
              <w:t>0,269</w:t>
            </w:r>
          </w:p>
        </w:tc>
        <w:tc>
          <w:tcPr>
            <w:tcW w:w="0" w:type="auto"/>
            <w:tcBorders>
              <w:top w:val="nil"/>
              <w:left w:val="nil"/>
              <w:bottom w:val="single" w:sz="4" w:space="0" w:color="auto"/>
              <w:right w:val="single" w:sz="4" w:space="0" w:color="auto"/>
            </w:tcBorders>
            <w:shd w:val="clear" w:color="auto" w:fill="auto"/>
            <w:noWrap/>
            <w:vAlign w:val="center"/>
            <w:hideMark/>
          </w:tcPr>
          <w:p w14:paraId="13A90F09"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0,269</w:t>
            </w:r>
          </w:p>
        </w:tc>
        <w:tc>
          <w:tcPr>
            <w:tcW w:w="0" w:type="auto"/>
            <w:tcBorders>
              <w:top w:val="nil"/>
              <w:left w:val="nil"/>
              <w:bottom w:val="single" w:sz="4" w:space="0" w:color="auto"/>
              <w:right w:val="single" w:sz="4" w:space="0" w:color="auto"/>
            </w:tcBorders>
            <w:shd w:val="clear" w:color="auto" w:fill="auto"/>
            <w:noWrap/>
            <w:vAlign w:val="center"/>
            <w:hideMark/>
          </w:tcPr>
          <w:p w14:paraId="57B27781"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0,269</w:t>
            </w:r>
          </w:p>
        </w:tc>
        <w:tc>
          <w:tcPr>
            <w:tcW w:w="0" w:type="auto"/>
            <w:tcBorders>
              <w:top w:val="nil"/>
              <w:left w:val="nil"/>
              <w:bottom w:val="single" w:sz="4" w:space="0" w:color="auto"/>
              <w:right w:val="single" w:sz="4" w:space="0" w:color="auto"/>
            </w:tcBorders>
            <w:shd w:val="clear" w:color="auto" w:fill="auto"/>
            <w:noWrap/>
            <w:vAlign w:val="center"/>
            <w:hideMark/>
          </w:tcPr>
          <w:p w14:paraId="749F6248"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0,269</w:t>
            </w:r>
          </w:p>
        </w:tc>
        <w:tc>
          <w:tcPr>
            <w:tcW w:w="0" w:type="auto"/>
            <w:tcBorders>
              <w:top w:val="nil"/>
              <w:left w:val="nil"/>
              <w:bottom w:val="single" w:sz="4" w:space="0" w:color="auto"/>
              <w:right w:val="single" w:sz="4" w:space="0" w:color="auto"/>
            </w:tcBorders>
            <w:shd w:val="clear" w:color="auto" w:fill="auto"/>
            <w:noWrap/>
            <w:vAlign w:val="center"/>
            <w:hideMark/>
          </w:tcPr>
          <w:p w14:paraId="218A5CDE"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0,269</w:t>
            </w:r>
          </w:p>
        </w:tc>
        <w:tc>
          <w:tcPr>
            <w:tcW w:w="0" w:type="auto"/>
            <w:tcBorders>
              <w:top w:val="nil"/>
              <w:left w:val="nil"/>
              <w:bottom w:val="single" w:sz="4" w:space="0" w:color="auto"/>
              <w:right w:val="single" w:sz="4" w:space="0" w:color="auto"/>
            </w:tcBorders>
            <w:shd w:val="clear" w:color="auto" w:fill="auto"/>
            <w:noWrap/>
            <w:vAlign w:val="center"/>
            <w:hideMark/>
          </w:tcPr>
          <w:p w14:paraId="54197C1A"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0,000</w:t>
            </w:r>
          </w:p>
        </w:tc>
        <w:tc>
          <w:tcPr>
            <w:tcW w:w="0" w:type="auto"/>
            <w:tcBorders>
              <w:top w:val="nil"/>
              <w:left w:val="nil"/>
              <w:bottom w:val="single" w:sz="4" w:space="0" w:color="auto"/>
              <w:right w:val="single" w:sz="4" w:space="0" w:color="auto"/>
            </w:tcBorders>
            <w:shd w:val="clear" w:color="auto" w:fill="auto"/>
            <w:noWrap/>
            <w:vAlign w:val="center"/>
            <w:hideMark/>
          </w:tcPr>
          <w:p w14:paraId="70BAC7E9"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0,000</w:t>
            </w:r>
          </w:p>
        </w:tc>
        <w:tc>
          <w:tcPr>
            <w:tcW w:w="0" w:type="auto"/>
            <w:tcBorders>
              <w:top w:val="nil"/>
              <w:left w:val="nil"/>
              <w:bottom w:val="single" w:sz="4" w:space="0" w:color="auto"/>
              <w:right w:val="single" w:sz="4" w:space="0" w:color="auto"/>
            </w:tcBorders>
            <w:shd w:val="clear" w:color="auto" w:fill="auto"/>
            <w:noWrap/>
            <w:vAlign w:val="center"/>
            <w:hideMark/>
          </w:tcPr>
          <w:p w14:paraId="48942703"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0,000</w:t>
            </w:r>
          </w:p>
        </w:tc>
        <w:tc>
          <w:tcPr>
            <w:tcW w:w="0" w:type="auto"/>
            <w:tcBorders>
              <w:top w:val="nil"/>
              <w:left w:val="nil"/>
              <w:bottom w:val="single" w:sz="4" w:space="0" w:color="auto"/>
              <w:right w:val="single" w:sz="4" w:space="0" w:color="auto"/>
            </w:tcBorders>
            <w:shd w:val="clear" w:color="auto" w:fill="auto"/>
            <w:noWrap/>
            <w:vAlign w:val="center"/>
            <w:hideMark/>
          </w:tcPr>
          <w:p w14:paraId="76A9712F"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0,000</w:t>
            </w:r>
          </w:p>
        </w:tc>
        <w:tc>
          <w:tcPr>
            <w:tcW w:w="0" w:type="auto"/>
            <w:tcBorders>
              <w:top w:val="nil"/>
              <w:left w:val="nil"/>
              <w:bottom w:val="single" w:sz="4" w:space="0" w:color="auto"/>
              <w:right w:val="single" w:sz="4" w:space="0" w:color="auto"/>
            </w:tcBorders>
            <w:shd w:val="clear" w:color="auto" w:fill="auto"/>
            <w:noWrap/>
            <w:vAlign w:val="center"/>
            <w:hideMark/>
          </w:tcPr>
          <w:p w14:paraId="5D6802C5"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0,000</w:t>
            </w:r>
          </w:p>
        </w:tc>
        <w:tc>
          <w:tcPr>
            <w:tcW w:w="0" w:type="auto"/>
            <w:tcBorders>
              <w:top w:val="nil"/>
              <w:left w:val="nil"/>
              <w:bottom w:val="single" w:sz="4" w:space="0" w:color="auto"/>
              <w:right w:val="single" w:sz="4" w:space="0" w:color="auto"/>
            </w:tcBorders>
            <w:shd w:val="clear" w:color="auto" w:fill="auto"/>
            <w:noWrap/>
            <w:vAlign w:val="center"/>
            <w:hideMark/>
          </w:tcPr>
          <w:p w14:paraId="7A3F3294"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0,000</w:t>
            </w:r>
          </w:p>
        </w:tc>
        <w:tc>
          <w:tcPr>
            <w:tcW w:w="0" w:type="auto"/>
            <w:tcBorders>
              <w:top w:val="nil"/>
              <w:left w:val="nil"/>
              <w:bottom w:val="single" w:sz="4" w:space="0" w:color="auto"/>
              <w:right w:val="single" w:sz="4" w:space="0" w:color="auto"/>
            </w:tcBorders>
            <w:shd w:val="clear" w:color="auto" w:fill="auto"/>
            <w:noWrap/>
            <w:vAlign w:val="center"/>
            <w:hideMark/>
          </w:tcPr>
          <w:p w14:paraId="658450FF"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0,000</w:t>
            </w:r>
          </w:p>
        </w:tc>
        <w:tc>
          <w:tcPr>
            <w:tcW w:w="0" w:type="auto"/>
            <w:tcBorders>
              <w:top w:val="nil"/>
              <w:left w:val="nil"/>
              <w:bottom w:val="single" w:sz="4" w:space="0" w:color="auto"/>
              <w:right w:val="single" w:sz="4" w:space="0" w:color="auto"/>
            </w:tcBorders>
            <w:shd w:val="clear" w:color="auto" w:fill="auto"/>
            <w:noWrap/>
            <w:vAlign w:val="center"/>
            <w:hideMark/>
          </w:tcPr>
          <w:p w14:paraId="202442F2"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0,000</w:t>
            </w:r>
          </w:p>
        </w:tc>
        <w:tc>
          <w:tcPr>
            <w:tcW w:w="0" w:type="auto"/>
            <w:tcBorders>
              <w:top w:val="nil"/>
              <w:left w:val="nil"/>
              <w:bottom w:val="single" w:sz="4" w:space="0" w:color="auto"/>
              <w:right w:val="single" w:sz="4" w:space="0" w:color="auto"/>
            </w:tcBorders>
            <w:shd w:val="clear" w:color="auto" w:fill="auto"/>
            <w:noWrap/>
            <w:vAlign w:val="center"/>
            <w:hideMark/>
          </w:tcPr>
          <w:p w14:paraId="2A28FE81"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0,000</w:t>
            </w:r>
          </w:p>
        </w:tc>
      </w:tr>
      <w:tr w:rsidR="00454513" w:rsidRPr="0063640B" w14:paraId="16D852FA" w14:textId="77777777" w:rsidTr="005C3E37">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tcPr>
          <w:p w14:paraId="19EF4B42" w14:textId="1A5F0898" w:rsidR="00454513" w:rsidRPr="0063640B" w:rsidRDefault="00454513" w:rsidP="0063640B">
            <w:pPr>
              <w:widowControl/>
              <w:autoSpaceDE/>
              <w:autoSpaceDN/>
              <w:jc w:val="center"/>
              <w:rPr>
                <w:color w:val="000000"/>
                <w:sz w:val="18"/>
                <w:szCs w:val="18"/>
                <w:lang w:bidi="ar-SA"/>
              </w:rPr>
            </w:pPr>
            <w:r>
              <w:rPr>
                <w:color w:val="000000"/>
                <w:sz w:val="18"/>
                <w:szCs w:val="18"/>
                <w:lang w:bidi="ar-SA"/>
              </w:rPr>
              <w:t>2</w:t>
            </w:r>
          </w:p>
        </w:tc>
        <w:tc>
          <w:tcPr>
            <w:tcW w:w="7585" w:type="dxa"/>
            <w:tcBorders>
              <w:top w:val="nil"/>
              <w:left w:val="nil"/>
              <w:bottom w:val="single" w:sz="4" w:space="0" w:color="auto"/>
              <w:right w:val="single" w:sz="4" w:space="0" w:color="auto"/>
            </w:tcBorders>
            <w:shd w:val="clear" w:color="auto" w:fill="auto"/>
            <w:noWrap/>
            <w:vAlign w:val="center"/>
            <w:hideMark/>
          </w:tcPr>
          <w:p w14:paraId="0C26E60B" w14:textId="77777777" w:rsidR="00454513" w:rsidRPr="0063640B" w:rsidRDefault="00454513" w:rsidP="0063640B">
            <w:pPr>
              <w:widowControl/>
              <w:autoSpaceDE/>
              <w:autoSpaceDN/>
              <w:rPr>
                <w:color w:val="000000"/>
                <w:sz w:val="18"/>
                <w:szCs w:val="18"/>
                <w:lang w:bidi="ar-SA"/>
              </w:rPr>
            </w:pPr>
            <w:r w:rsidRPr="0063640B">
              <w:rPr>
                <w:color w:val="000000"/>
                <w:sz w:val="18"/>
                <w:szCs w:val="18"/>
                <w:lang w:bidi="ar-SA"/>
              </w:rPr>
              <w:t>Котельная № 2 с. Кукобой</w:t>
            </w:r>
          </w:p>
        </w:tc>
        <w:tc>
          <w:tcPr>
            <w:tcW w:w="0" w:type="auto"/>
            <w:tcBorders>
              <w:top w:val="nil"/>
              <w:left w:val="nil"/>
              <w:bottom w:val="single" w:sz="4" w:space="0" w:color="auto"/>
              <w:right w:val="single" w:sz="4" w:space="0" w:color="auto"/>
            </w:tcBorders>
            <w:shd w:val="clear" w:color="auto" w:fill="auto"/>
            <w:noWrap/>
            <w:vAlign w:val="center"/>
          </w:tcPr>
          <w:p w14:paraId="0888327A" w14:textId="77777777" w:rsidR="00454513" w:rsidRPr="0063640B" w:rsidRDefault="00454513" w:rsidP="00454513">
            <w:pPr>
              <w:widowControl/>
              <w:autoSpaceDE/>
              <w:autoSpaceDN/>
              <w:jc w:val="center"/>
              <w:rPr>
                <w:color w:val="000000"/>
                <w:sz w:val="18"/>
                <w:szCs w:val="18"/>
                <w:lang w:bidi="ar-SA"/>
              </w:rPr>
            </w:pPr>
            <w:r w:rsidRPr="0063640B">
              <w:rPr>
                <w:color w:val="000000"/>
                <w:sz w:val="18"/>
                <w:szCs w:val="18"/>
                <w:lang w:bidi="ar-SA"/>
              </w:rPr>
              <w:t>0,129</w:t>
            </w:r>
          </w:p>
        </w:tc>
        <w:tc>
          <w:tcPr>
            <w:tcW w:w="0" w:type="auto"/>
            <w:tcBorders>
              <w:top w:val="nil"/>
              <w:left w:val="nil"/>
              <w:bottom w:val="single" w:sz="4" w:space="0" w:color="auto"/>
              <w:right w:val="single" w:sz="4" w:space="0" w:color="auto"/>
            </w:tcBorders>
            <w:shd w:val="clear" w:color="auto" w:fill="auto"/>
            <w:noWrap/>
            <w:vAlign w:val="center"/>
            <w:hideMark/>
          </w:tcPr>
          <w:p w14:paraId="6C053A79"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0,129</w:t>
            </w:r>
          </w:p>
        </w:tc>
        <w:tc>
          <w:tcPr>
            <w:tcW w:w="0" w:type="auto"/>
            <w:tcBorders>
              <w:top w:val="nil"/>
              <w:left w:val="nil"/>
              <w:bottom w:val="single" w:sz="4" w:space="0" w:color="auto"/>
              <w:right w:val="single" w:sz="4" w:space="0" w:color="auto"/>
            </w:tcBorders>
            <w:shd w:val="clear" w:color="auto" w:fill="auto"/>
            <w:noWrap/>
            <w:vAlign w:val="center"/>
            <w:hideMark/>
          </w:tcPr>
          <w:p w14:paraId="1FA13117"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0,129</w:t>
            </w:r>
          </w:p>
        </w:tc>
        <w:tc>
          <w:tcPr>
            <w:tcW w:w="0" w:type="auto"/>
            <w:tcBorders>
              <w:top w:val="nil"/>
              <w:left w:val="nil"/>
              <w:bottom w:val="single" w:sz="4" w:space="0" w:color="auto"/>
              <w:right w:val="single" w:sz="4" w:space="0" w:color="auto"/>
            </w:tcBorders>
            <w:shd w:val="clear" w:color="auto" w:fill="auto"/>
            <w:noWrap/>
            <w:vAlign w:val="center"/>
            <w:hideMark/>
          </w:tcPr>
          <w:p w14:paraId="05E50006"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0,129</w:t>
            </w:r>
          </w:p>
        </w:tc>
        <w:tc>
          <w:tcPr>
            <w:tcW w:w="0" w:type="auto"/>
            <w:tcBorders>
              <w:top w:val="nil"/>
              <w:left w:val="nil"/>
              <w:bottom w:val="single" w:sz="4" w:space="0" w:color="auto"/>
              <w:right w:val="single" w:sz="4" w:space="0" w:color="auto"/>
            </w:tcBorders>
            <w:shd w:val="clear" w:color="auto" w:fill="auto"/>
            <w:noWrap/>
            <w:vAlign w:val="center"/>
            <w:hideMark/>
          </w:tcPr>
          <w:p w14:paraId="3D3E904A"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0,129</w:t>
            </w:r>
          </w:p>
        </w:tc>
        <w:tc>
          <w:tcPr>
            <w:tcW w:w="0" w:type="auto"/>
            <w:tcBorders>
              <w:top w:val="nil"/>
              <w:left w:val="nil"/>
              <w:bottom w:val="single" w:sz="4" w:space="0" w:color="auto"/>
              <w:right w:val="single" w:sz="4" w:space="0" w:color="auto"/>
            </w:tcBorders>
            <w:shd w:val="clear" w:color="auto" w:fill="auto"/>
            <w:noWrap/>
            <w:vAlign w:val="center"/>
            <w:hideMark/>
          </w:tcPr>
          <w:p w14:paraId="243243DF"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0,000</w:t>
            </w:r>
          </w:p>
        </w:tc>
        <w:tc>
          <w:tcPr>
            <w:tcW w:w="0" w:type="auto"/>
            <w:tcBorders>
              <w:top w:val="nil"/>
              <w:left w:val="nil"/>
              <w:bottom w:val="single" w:sz="4" w:space="0" w:color="auto"/>
              <w:right w:val="single" w:sz="4" w:space="0" w:color="auto"/>
            </w:tcBorders>
            <w:shd w:val="clear" w:color="auto" w:fill="auto"/>
            <w:noWrap/>
            <w:vAlign w:val="center"/>
            <w:hideMark/>
          </w:tcPr>
          <w:p w14:paraId="37628573"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0,000</w:t>
            </w:r>
          </w:p>
        </w:tc>
        <w:tc>
          <w:tcPr>
            <w:tcW w:w="0" w:type="auto"/>
            <w:tcBorders>
              <w:top w:val="nil"/>
              <w:left w:val="nil"/>
              <w:bottom w:val="single" w:sz="4" w:space="0" w:color="auto"/>
              <w:right w:val="single" w:sz="4" w:space="0" w:color="auto"/>
            </w:tcBorders>
            <w:shd w:val="clear" w:color="auto" w:fill="auto"/>
            <w:noWrap/>
            <w:vAlign w:val="center"/>
            <w:hideMark/>
          </w:tcPr>
          <w:p w14:paraId="59A65289"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0,000</w:t>
            </w:r>
          </w:p>
        </w:tc>
        <w:tc>
          <w:tcPr>
            <w:tcW w:w="0" w:type="auto"/>
            <w:tcBorders>
              <w:top w:val="nil"/>
              <w:left w:val="nil"/>
              <w:bottom w:val="single" w:sz="4" w:space="0" w:color="auto"/>
              <w:right w:val="single" w:sz="4" w:space="0" w:color="auto"/>
            </w:tcBorders>
            <w:shd w:val="clear" w:color="auto" w:fill="auto"/>
            <w:noWrap/>
            <w:vAlign w:val="center"/>
            <w:hideMark/>
          </w:tcPr>
          <w:p w14:paraId="5CB92FBA"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0,000</w:t>
            </w:r>
          </w:p>
        </w:tc>
        <w:tc>
          <w:tcPr>
            <w:tcW w:w="0" w:type="auto"/>
            <w:tcBorders>
              <w:top w:val="nil"/>
              <w:left w:val="nil"/>
              <w:bottom w:val="single" w:sz="4" w:space="0" w:color="auto"/>
              <w:right w:val="single" w:sz="4" w:space="0" w:color="auto"/>
            </w:tcBorders>
            <w:shd w:val="clear" w:color="auto" w:fill="auto"/>
            <w:noWrap/>
            <w:vAlign w:val="center"/>
            <w:hideMark/>
          </w:tcPr>
          <w:p w14:paraId="4768EA3B"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0,000</w:t>
            </w:r>
          </w:p>
        </w:tc>
        <w:tc>
          <w:tcPr>
            <w:tcW w:w="0" w:type="auto"/>
            <w:tcBorders>
              <w:top w:val="nil"/>
              <w:left w:val="nil"/>
              <w:bottom w:val="single" w:sz="4" w:space="0" w:color="auto"/>
              <w:right w:val="single" w:sz="4" w:space="0" w:color="auto"/>
            </w:tcBorders>
            <w:shd w:val="clear" w:color="auto" w:fill="auto"/>
            <w:noWrap/>
            <w:vAlign w:val="center"/>
            <w:hideMark/>
          </w:tcPr>
          <w:p w14:paraId="1EEEB659"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0,000</w:t>
            </w:r>
          </w:p>
        </w:tc>
        <w:tc>
          <w:tcPr>
            <w:tcW w:w="0" w:type="auto"/>
            <w:tcBorders>
              <w:top w:val="nil"/>
              <w:left w:val="nil"/>
              <w:bottom w:val="single" w:sz="4" w:space="0" w:color="auto"/>
              <w:right w:val="single" w:sz="4" w:space="0" w:color="auto"/>
            </w:tcBorders>
            <w:shd w:val="clear" w:color="auto" w:fill="auto"/>
            <w:noWrap/>
            <w:vAlign w:val="center"/>
            <w:hideMark/>
          </w:tcPr>
          <w:p w14:paraId="46D630CD"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0,000</w:t>
            </w:r>
          </w:p>
        </w:tc>
        <w:tc>
          <w:tcPr>
            <w:tcW w:w="0" w:type="auto"/>
            <w:tcBorders>
              <w:top w:val="nil"/>
              <w:left w:val="nil"/>
              <w:bottom w:val="single" w:sz="4" w:space="0" w:color="auto"/>
              <w:right w:val="single" w:sz="4" w:space="0" w:color="auto"/>
            </w:tcBorders>
            <w:shd w:val="clear" w:color="auto" w:fill="auto"/>
            <w:noWrap/>
            <w:vAlign w:val="center"/>
            <w:hideMark/>
          </w:tcPr>
          <w:p w14:paraId="221AF25B"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0,000</w:t>
            </w:r>
          </w:p>
        </w:tc>
        <w:tc>
          <w:tcPr>
            <w:tcW w:w="0" w:type="auto"/>
            <w:tcBorders>
              <w:top w:val="nil"/>
              <w:left w:val="nil"/>
              <w:bottom w:val="single" w:sz="4" w:space="0" w:color="auto"/>
              <w:right w:val="single" w:sz="4" w:space="0" w:color="auto"/>
            </w:tcBorders>
            <w:shd w:val="clear" w:color="auto" w:fill="auto"/>
            <w:noWrap/>
            <w:vAlign w:val="center"/>
            <w:hideMark/>
          </w:tcPr>
          <w:p w14:paraId="7ED04447"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0,000</w:t>
            </w:r>
          </w:p>
        </w:tc>
      </w:tr>
      <w:tr w:rsidR="00454513" w:rsidRPr="0063640B" w14:paraId="41D54706" w14:textId="77777777" w:rsidTr="005C3E37">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tcPr>
          <w:p w14:paraId="03F40BFA" w14:textId="4AD96850" w:rsidR="00454513" w:rsidRPr="0063640B" w:rsidRDefault="00454513" w:rsidP="0063640B">
            <w:pPr>
              <w:widowControl/>
              <w:autoSpaceDE/>
              <w:autoSpaceDN/>
              <w:jc w:val="center"/>
              <w:rPr>
                <w:color w:val="000000"/>
                <w:sz w:val="18"/>
                <w:szCs w:val="18"/>
                <w:lang w:bidi="ar-SA"/>
              </w:rPr>
            </w:pPr>
            <w:r>
              <w:rPr>
                <w:color w:val="000000"/>
                <w:sz w:val="18"/>
                <w:szCs w:val="18"/>
                <w:lang w:bidi="ar-SA"/>
              </w:rPr>
              <w:t>3</w:t>
            </w:r>
          </w:p>
        </w:tc>
        <w:tc>
          <w:tcPr>
            <w:tcW w:w="7585" w:type="dxa"/>
            <w:tcBorders>
              <w:top w:val="nil"/>
              <w:left w:val="nil"/>
              <w:bottom w:val="single" w:sz="4" w:space="0" w:color="auto"/>
              <w:right w:val="single" w:sz="4" w:space="0" w:color="auto"/>
            </w:tcBorders>
            <w:shd w:val="clear" w:color="auto" w:fill="auto"/>
            <w:noWrap/>
            <w:vAlign w:val="center"/>
            <w:hideMark/>
          </w:tcPr>
          <w:p w14:paraId="447C306A" w14:textId="77777777" w:rsidR="00454513" w:rsidRPr="0063640B" w:rsidRDefault="00454513" w:rsidP="0063640B">
            <w:pPr>
              <w:widowControl/>
              <w:autoSpaceDE/>
              <w:autoSpaceDN/>
              <w:rPr>
                <w:color w:val="000000"/>
                <w:sz w:val="18"/>
                <w:szCs w:val="18"/>
                <w:lang w:bidi="ar-SA"/>
              </w:rPr>
            </w:pPr>
            <w:r w:rsidRPr="0063640B">
              <w:rPr>
                <w:color w:val="000000"/>
                <w:sz w:val="18"/>
                <w:szCs w:val="18"/>
                <w:lang w:bidi="ar-SA"/>
              </w:rPr>
              <w:t>Котельная № 3 с. Всехсвятское</w:t>
            </w:r>
          </w:p>
        </w:tc>
        <w:tc>
          <w:tcPr>
            <w:tcW w:w="0" w:type="auto"/>
            <w:tcBorders>
              <w:top w:val="nil"/>
              <w:left w:val="nil"/>
              <w:bottom w:val="single" w:sz="4" w:space="0" w:color="auto"/>
              <w:right w:val="single" w:sz="4" w:space="0" w:color="auto"/>
            </w:tcBorders>
            <w:shd w:val="clear" w:color="auto" w:fill="auto"/>
            <w:noWrap/>
            <w:vAlign w:val="center"/>
          </w:tcPr>
          <w:p w14:paraId="7FD32D58" w14:textId="77777777" w:rsidR="00454513" w:rsidRPr="0063640B" w:rsidRDefault="00454513" w:rsidP="00454513">
            <w:pPr>
              <w:widowControl/>
              <w:autoSpaceDE/>
              <w:autoSpaceDN/>
              <w:jc w:val="center"/>
              <w:rPr>
                <w:color w:val="000000"/>
                <w:sz w:val="18"/>
                <w:szCs w:val="18"/>
                <w:lang w:bidi="ar-SA"/>
              </w:rPr>
            </w:pPr>
            <w:r w:rsidRPr="0063640B">
              <w:rPr>
                <w:color w:val="000000"/>
                <w:sz w:val="18"/>
                <w:szCs w:val="18"/>
                <w:lang w:bidi="ar-SA"/>
              </w:rPr>
              <w:t>0,157</w:t>
            </w:r>
          </w:p>
        </w:tc>
        <w:tc>
          <w:tcPr>
            <w:tcW w:w="0" w:type="auto"/>
            <w:tcBorders>
              <w:top w:val="nil"/>
              <w:left w:val="nil"/>
              <w:bottom w:val="single" w:sz="4" w:space="0" w:color="auto"/>
              <w:right w:val="single" w:sz="4" w:space="0" w:color="auto"/>
            </w:tcBorders>
            <w:shd w:val="clear" w:color="auto" w:fill="auto"/>
            <w:noWrap/>
            <w:vAlign w:val="center"/>
            <w:hideMark/>
          </w:tcPr>
          <w:p w14:paraId="637F85DF"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0,157</w:t>
            </w:r>
          </w:p>
        </w:tc>
        <w:tc>
          <w:tcPr>
            <w:tcW w:w="0" w:type="auto"/>
            <w:tcBorders>
              <w:top w:val="nil"/>
              <w:left w:val="nil"/>
              <w:bottom w:val="single" w:sz="4" w:space="0" w:color="auto"/>
              <w:right w:val="single" w:sz="4" w:space="0" w:color="auto"/>
            </w:tcBorders>
            <w:shd w:val="clear" w:color="auto" w:fill="auto"/>
            <w:noWrap/>
            <w:vAlign w:val="center"/>
            <w:hideMark/>
          </w:tcPr>
          <w:p w14:paraId="2E3FB46C"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0,000</w:t>
            </w:r>
          </w:p>
        </w:tc>
        <w:tc>
          <w:tcPr>
            <w:tcW w:w="0" w:type="auto"/>
            <w:tcBorders>
              <w:top w:val="nil"/>
              <w:left w:val="nil"/>
              <w:bottom w:val="single" w:sz="4" w:space="0" w:color="auto"/>
              <w:right w:val="single" w:sz="4" w:space="0" w:color="auto"/>
            </w:tcBorders>
            <w:shd w:val="clear" w:color="auto" w:fill="auto"/>
            <w:noWrap/>
            <w:vAlign w:val="center"/>
            <w:hideMark/>
          </w:tcPr>
          <w:p w14:paraId="5CF9691A"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0,000</w:t>
            </w:r>
          </w:p>
        </w:tc>
        <w:tc>
          <w:tcPr>
            <w:tcW w:w="0" w:type="auto"/>
            <w:tcBorders>
              <w:top w:val="nil"/>
              <w:left w:val="nil"/>
              <w:bottom w:val="single" w:sz="4" w:space="0" w:color="auto"/>
              <w:right w:val="single" w:sz="4" w:space="0" w:color="auto"/>
            </w:tcBorders>
            <w:shd w:val="clear" w:color="auto" w:fill="auto"/>
            <w:noWrap/>
            <w:vAlign w:val="center"/>
            <w:hideMark/>
          </w:tcPr>
          <w:p w14:paraId="6741EA6D"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0,000</w:t>
            </w:r>
          </w:p>
        </w:tc>
        <w:tc>
          <w:tcPr>
            <w:tcW w:w="0" w:type="auto"/>
            <w:tcBorders>
              <w:top w:val="nil"/>
              <w:left w:val="nil"/>
              <w:bottom w:val="single" w:sz="4" w:space="0" w:color="auto"/>
              <w:right w:val="single" w:sz="4" w:space="0" w:color="auto"/>
            </w:tcBorders>
            <w:shd w:val="clear" w:color="auto" w:fill="auto"/>
            <w:noWrap/>
            <w:vAlign w:val="center"/>
            <w:hideMark/>
          </w:tcPr>
          <w:p w14:paraId="66CB4B96"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0,000</w:t>
            </w:r>
          </w:p>
        </w:tc>
        <w:tc>
          <w:tcPr>
            <w:tcW w:w="0" w:type="auto"/>
            <w:tcBorders>
              <w:top w:val="nil"/>
              <w:left w:val="nil"/>
              <w:bottom w:val="single" w:sz="4" w:space="0" w:color="auto"/>
              <w:right w:val="single" w:sz="4" w:space="0" w:color="auto"/>
            </w:tcBorders>
            <w:shd w:val="clear" w:color="auto" w:fill="auto"/>
            <w:noWrap/>
            <w:vAlign w:val="center"/>
            <w:hideMark/>
          </w:tcPr>
          <w:p w14:paraId="201F9A3A"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0,000</w:t>
            </w:r>
          </w:p>
        </w:tc>
        <w:tc>
          <w:tcPr>
            <w:tcW w:w="0" w:type="auto"/>
            <w:tcBorders>
              <w:top w:val="nil"/>
              <w:left w:val="nil"/>
              <w:bottom w:val="single" w:sz="4" w:space="0" w:color="auto"/>
              <w:right w:val="single" w:sz="4" w:space="0" w:color="auto"/>
            </w:tcBorders>
            <w:shd w:val="clear" w:color="auto" w:fill="auto"/>
            <w:noWrap/>
            <w:vAlign w:val="center"/>
            <w:hideMark/>
          </w:tcPr>
          <w:p w14:paraId="776C69A6"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0,000</w:t>
            </w:r>
          </w:p>
        </w:tc>
        <w:tc>
          <w:tcPr>
            <w:tcW w:w="0" w:type="auto"/>
            <w:tcBorders>
              <w:top w:val="nil"/>
              <w:left w:val="nil"/>
              <w:bottom w:val="single" w:sz="4" w:space="0" w:color="auto"/>
              <w:right w:val="single" w:sz="4" w:space="0" w:color="auto"/>
            </w:tcBorders>
            <w:shd w:val="clear" w:color="auto" w:fill="auto"/>
            <w:noWrap/>
            <w:vAlign w:val="center"/>
            <w:hideMark/>
          </w:tcPr>
          <w:p w14:paraId="151E098E"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0,000</w:t>
            </w:r>
          </w:p>
        </w:tc>
        <w:tc>
          <w:tcPr>
            <w:tcW w:w="0" w:type="auto"/>
            <w:tcBorders>
              <w:top w:val="nil"/>
              <w:left w:val="nil"/>
              <w:bottom w:val="single" w:sz="4" w:space="0" w:color="auto"/>
              <w:right w:val="single" w:sz="4" w:space="0" w:color="auto"/>
            </w:tcBorders>
            <w:shd w:val="clear" w:color="auto" w:fill="auto"/>
            <w:noWrap/>
            <w:vAlign w:val="center"/>
            <w:hideMark/>
          </w:tcPr>
          <w:p w14:paraId="3C6156FE"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0,000</w:t>
            </w:r>
          </w:p>
        </w:tc>
        <w:tc>
          <w:tcPr>
            <w:tcW w:w="0" w:type="auto"/>
            <w:tcBorders>
              <w:top w:val="nil"/>
              <w:left w:val="nil"/>
              <w:bottom w:val="single" w:sz="4" w:space="0" w:color="auto"/>
              <w:right w:val="single" w:sz="4" w:space="0" w:color="auto"/>
            </w:tcBorders>
            <w:shd w:val="clear" w:color="auto" w:fill="auto"/>
            <w:noWrap/>
            <w:vAlign w:val="center"/>
            <w:hideMark/>
          </w:tcPr>
          <w:p w14:paraId="7D530FE8"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0,000</w:t>
            </w:r>
          </w:p>
        </w:tc>
        <w:tc>
          <w:tcPr>
            <w:tcW w:w="0" w:type="auto"/>
            <w:tcBorders>
              <w:top w:val="nil"/>
              <w:left w:val="nil"/>
              <w:bottom w:val="single" w:sz="4" w:space="0" w:color="auto"/>
              <w:right w:val="single" w:sz="4" w:space="0" w:color="auto"/>
            </w:tcBorders>
            <w:shd w:val="clear" w:color="auto" w:fill="auto"/>
            <w:noWrap/>
            <w:vAlign w:val="center"/>
            <w:hideMark/>
          </w:tcPr>
          <w:p w14:paraId="76963BFA"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0,000</w:t>
            </w:r>
          </w:p>
        </w:tc>
        <w:tc>
          <w:tcPr>
            <w:tcW w:w="0" w:type="auto"/>
            <w:tcBorders>
              <w:top w:val="nil"/>
              <w:left w:val="nil"/>
              <w:bottom w:val="single" w:sz="4" w:space="0" w:color="auto"/>
              <w:right w:val="single" w:sz="4" w:space="0" w:color="auto"/>
            </w:tcBorders>
            <w:shd w:val="clear" w:color="auto" w:fill="auto"/>
            <w:noWrap/>
            <w:vAlign w:val="center"/>
            <w:hideMark/>
          </w:tcPr>
          <w:p w14:paraId="7C87DA08"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0,000</w:t>
            </w:r>
          </w:p>
        </w:tc>
        <w:tc>
          <w:tcPr>
            <w:tcW w:w="0" w:type="auto"/>
            <w:tcBorders>
              <w:top w:val="nil"/>
              <w:left w:val="nil"/>
              <w:bottom w:val="single" w:sz="4" w:space="0" w:color="auto"/>
              <w:right w:val="single" w:sz="4" w:space="0" w:color="auto"/>
            </w:tcBorders>
            <w:shd w:val="clear" w:color="auto" w:fill="auto"/>
            <w:noWrap/>
            <w:vAlign w:val="center"/>
            <w:hideMark/>
          </w:tcPr>
          <w:p w14:paraId="02C45A9F"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0,000</w:t>
            </w:r>
          </w:p>
        </w:tc>
      </w:tr>
      <w:tr w:rsidR="00454513" w:rsidRPr="0063640B" w14:paraId="2F17B526" w14:textId="77777777" w:rsidTr="005C3E37">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tcPr>
          <w:p w14:paraId="2E12930A" w14:textId="1183AEA4" w:rsidR="00454513" w:rsidRPr="0063640B" w:rsidRDefault="00454513" w:rsidP="0063640B">
            <w:pPr>
              <w:widowControl/>
              <w:autoSpaceDE/>
              <w:autoSpaceDN/>
              <w:jc w:val="center"/>
              <w:rPr>
                <w:color w:val="000000"/>
                <w:sz w:val="18"/>
                <w:szCs w:val="18"/>
                <w:lang w:bidi="ar-SA"/>
              </w:rPr>
            </w:pPr>
            <w:r>
              <w:rPr>
                <w:color w:val="000000"/>
                <w:sz w:val="18"/>
                <w:szCs w:val="18"/>
                <w:lang w:bidi="ar-SA"/>
              </w:rPr>
              <w:t>4</w:t>
            </w:r>
          </w:p>
        </w:tc>
        <w:tc>
          <w:tcPr>
            <w:tcW w:w="7585" w:type="dxa"/>
            <w:tcBorders>
              <w:top w:val="nil"/>
              <w:left w:val="nil"/>
              <w:bottom w:val="single" w:sz="4" w:space="0" w:color="auto"/>
              <w:right w:val="single" w:sz="4" w:space="0" w:color="auto"/>
            </w:tcBorders>
            <w:shd w:val="clear" w:color="auto" w:fill="auto"/>
            <w:noWrap/>
            <w:vAlign w:val="center"/>
            <w:hideMark/>
          </w:tcPr>
          <w:p w14:paraId="199FB9A8" w14:textId="77777777" w:rsidR="00454513" w:rsidRPr="0063640B" w:rsidRDefault="00454513" w:rsidP="0063640B">
            <w:pPr>
              <w:widowControl/>
              <w:autoSpaceDE/>
              <w:autoSpaceDN/>
              <w:rPr>
                <w:color w:val="000000"/>
                <w:sz w:val="18"/>
                <w:szCs w:val="18"/>
                <w:lang w:bidi="ar-SA"/>
              </w:rPr>
            </w:pPr>
            <w:r w:rsidRPr="0063640B">
              <w:rPr>
                <w:color w:val="000000"/>
                <w:sz w:val="18"/>
                <w:szCs w:val="18"/>
                <w:lang w:bidi="ar-SA"/>
              </w:rPr>
              <w:t>Котельная № 4 с. Семеновское</w:t>
            </w:r>
          </w:p>
        </w:tc>
        <w:tc>
          <w:tcPr>
            <w:tcW w:w="0" w:type="auto"/>
            <w:tcBorders>
              <w:top w:val="nil"/>
              <w:left w:val="nil"/>
              <w:bottom w:val="single" w:sz="4" w:space="0" w:color="auto"/>
              <w:right w:val="single" w:sz="4" w:space="0" w:color="auto"/>
            </w:tcBorders>
            <w:shd w:val="clear" w:color="auto" w:fill="auto"/>
            <w:noWrap/>
            <w:vAlign w:val="center"/>
          </w:tcPr>
          <w:p w14:paraId="48450383" w14:textId="77777777" w:rsidR="00454513" w:rsidRPr="0063640B" w:rsidRDefault="00454513" w:rsidP="00454513">
            <w:pPr>
              <w:widowControl/>
              <w:autoSpaceDE/>
              <w:autoSpaceDN/>
              <w:jc w:val="center"/>
              <w:rPr>
                <w:color w:val="000000"/>
                <w:sz w:val="18"/>
                <w:szCs w:val="18"/>
                <w:lang w:bidi="ar-SA"/>
              </w:rPr>
            </w:pPr>
            <w:r w:rsidRPr="0063640B">
              <w:rPr>
                <w:color w:val="000000"/>
                <w:sz w:val="18"/>
                <w:szCs w:val="18"/>
                <w:lang w:bidi="ar-SA"/>
              </w:rPr>
              <w:t>0,157</w:t>
            </w:r>
          </w:p>
        </w:tc>
        <w:tc>
          <w:tcPr>
            <w:tcW w:w="0" w:type="auto"/>
            <w:tcBorders>
              <w:top w:val="nil"/>
              <w:left w:val="nil"/>
              <w:bottom w:val="single" w:sz="4" w:space="0" w:color="auto"/>
              <w:right w:val="single" w:sz="4" w:space="0" w:color="auto"/>
            </w:tcBorders>
            <w:shd w:val="clear" w:color="auto" w:fill="auto"/>
            <w:noWrap/>
            <w:vAlign w:val="center"/>
            <w:hideMark/>
          </w:tcPr>
          <w:p w14:paraId="1AA491E8"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0,157</w:t>
            </w:r>
          </w:p>
        </w:tc>
        <w:tc>
          <w:tcPr>
            <w:tcW w:w="0" w:type="auto"/>
            <w:tcBorders>
              <w:top w:val="nil"/>
              <w:left w:val="nil"/>
              <w:bottom w:val="single" w:sz="4" w:space="0" w:color="auto"/>
              <w:right w:val="single" w:sz="4" w:space="0" w:color="auto"/>
            </w:tcBorders>
            <w:shd w:val="clear" w:color="auto" w:fill="auto"/>
            <w:noWrap/>
            <w:vAlign w:val="center"/>
            <w:hideMark/>
          </w:tcPr>
          <w:p w14:paraId="367E388A"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0,000</w:t>
            </w:r>
          </w:p>
        </w:tc>
        <w:tc>
          <w:tcPr>
            <w:tcW w:w="0" w:type="auto"/>
            <w:tcBorders>
              <w:top w:val="nil"/>
              <w:left w:val="nil"/>
              <w:bottom w:val="single" w:sz="4" w:space="0" w:color="auto"/>
              <w:right w:val="single" w:sz="4" w:space="0" w:color="auto"/>
            </w:tcBorders>
            <w:shd w:val="clear" w:color="auto" w:fill="auto"/>
            <w:noWrap/>
            <w:vAlign w:val="center"/>
            <w:hideMark/>
          </w:tcPr>
          <w:p w14:paraId="234BD602"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0,000</w:t>
            </w:r>
          </w:p>
        </w:tc>
        <w:tc>
          <w:tcPr>
            <w:tcW w:w="0" w:type="auto"/>
            <w:tcBorders>
              <w:top w:val="nil"/>
              <w:left w:val="nil"/>
              <w:bottom w:val="single" w:sz="4" w:space="0" w:color="auto"/>
              <w:right w:val="single" w:sz="4" w:space="0" w:color="auto"/>
            </w:tcBorders>
            <w:shd w:val="clear" w:color="auto" w:fill="auto"/>
            <w:noWrap/>
            <w:vAlign w:val="center"/>
            <w:hideMark/>
          </w:tcPr>
          <w:p w14:paraId="2F5DD655"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0,000</w:t>
            </w:r>
          </w:p>
        </w:tc>
        <w:tc>
          <w:tcPr>
            <w:tcW w:w="0" w:type="auto"/>
            <w:tcBorders>
              <w:top w:val="nil"/>
              <w:left w:val="nil"/>
              <w:bottom w:val="single" w:sz="4" w:space="0" w:color="auto"/>
              <w:right w:val="single" w:sz="4" w:space="0" w:color="auto"/>
            </w:tcBorders>
            <w:shd w:val="clear" w:color="auto" w:fill="auto"/>
            <w:noWrap/>
            <w:vAlign w:val="center"/>
            <w:hideMark/>
          </w:tcPr>
          <w:p w14:paraId="3DF438EC"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0,000</w:t>
            </w:r>
          </w:p>
        </w:tc>
        <w:tc>
          <w:tcPr>
            <w:tcW w:w="0" w:type="auto"/>
            <w:tcBorders>
              <w:top w:val="nil"/>
              <w:left w:val="nil"/>
              <w:bottom w:val="single" w:sz="4" w:space="0" w:color="auto"/>
              <w:right w:val="single" w:sz="4" w:space="0" w:color="auto"/>
            </w:tcBorders>
            <w:shd w:val="clear" w:color="auto" w:fill="auto"/>
            <w:noWrap/>
            <w:vAlign w:val="center"/>
            <w:hideMark/>
          </w:tcPr>
          <w:p w14:paraId="5D38787E"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0,000</w:t>
            </w:r>
          </w:p>
        </w:tc>
        <w:tc>
          <w:tcPr>
            <w:tcW w:w="0" w:type="auto"/>
            <w:tcBorders>
              <w:top w:val="nil"/>
              <w:left w:val="nil"/>
              <w:bottom w:val="single" w:sz="4" w:space="0" w:color="auto"/>
              <w:right w:val="single" w:sz="4" w:space="0" w:color="auto"/>
            </w:tcBorders>
            <w:shd w:val="clear" w:color="auto" w:fill="auto"/>
            <w:noWrap/>
            <w:vAlign w:val="center"/>
            <w:hideMark/>
          </w:tcPr>
          <w:p w14:paraId="5A7373E8"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0,000</w:t>
            </w:r>
          </w:p>
        </w:tc>
        <w:tc>
          <w:tcPr>
            <w:tcW w:w="0" w:type="auto"/>
            <w:tcBorders>
              <w:top w:val="nil"/>
              <w:left w:val="nil"/>
              <w:bottom w:val="single" w:sz="4" w:space="0" w:color="auto"/>
              <w:right w:val="single" w:sz="4" w:space="0" w:color="auto"/>
            </w:tcBorders>
            <w:shd w:val="clear" w:color="auto" w:fill="auto"/>
            <w:noWrap/>
            <w:vAlign w:val="center"/>
            <w:hideMark/>
          </w:tcPr>
          <w:p w14:paraId="1A3267F8"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0,000</w:t>
            </w:r>
          </w:p>
        </w:tc>
        <w:tc>
          <w:tcPr>
            <w:tcW w:w="0" w:type="auto"/>
            <w:tcBorders>
              <w:top w:val="nil"/>
              <w:left w:val="nil"/>
              <w:bottom w:val="single" w:sz="4" w:space="0" w:color="auto"/>
              <w:right w:val="single" w:sz="4" w:space="0" w:color="auto"/>
            </w:tcBorders>
            <w:shd w:val="clear" w:color="auto" w:fill="auto"/>
            <w:noWrap/>
            <w:vAlign w:val="center"/>
            <w:hideMark/>
          </w:tcPr>
          <w:p w14:paraId="1ACB6306"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0,000</w:t>
            </w:r>
          </w:p>
        </w:tc>
        <w:tc>
          <w:tcPr>
            <w:tcW w:w="0" w:type="auto"/>
            <w:tcBorders>
              <w:top w:val="nil"/>
              <w:left w:val="nil"/>
              <w:bottom w:val="single" w:sz="4" w:space="0" w:color="auto"/>
              <w:right w:val="single" w:sz="4" w:space="0" w:color="auto"/>
            </w:tcBorders>
            <w:shd w:val="clear" w:color="auto" w:fill="auto"/>
            <w:noWrap/>
            <w:vAlign w:val="center"/>
            <w:hideMark/>
          </w:tcPr>
          <w:p w14:paraId="07A28D10"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0,000</w:t>
            </w:r>
          </w:p>
        </w:tc>
        <w:tc>
          <w:tcPr>
            <w:tcW w:w="0" w:type="auto"/>
            <w:tcBorders>
              <w:top w:val="nil"/>
              <w:left w:val="nil"/>
              <w:bottom w:val="single" w:sz="4" w:space="0" w:color="auto"/>
              <w:right w:val="single" w:sz="4" w:space="0" w:color="auto"/>
            </w:tcBorders>
            <w:shd w:val="clear" w:color="auto" w:fill="auto"/>
            <w:noWrap/>
            <w:vAlign w:val="center"/>
            <w:hideMark/>
          </w:tcPr>
          <w:p w14:paraId="020A54EA"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0,000</w:t>
            </w:r>
          </w:p>
        </w:tc>
        <w:tc>
          <w:tcPr>
            <w:tcW w:w="0" w:type="auto"/>
            <w:tcBorders>
              <w:top w:val="nil"/>
              <w:left w:val="nil"/>
              <w:bottom w:val="single" w:sz="4" w:space="0" w:color="auto"/>
              <w:right w:val="single" w:sz="4" w:space="0" w:color="auto"/>
            </w:tcBorders>
            <w:shd w:val="clear" w:color="auto" w:fill="auto"/>
            <w:noWrap/>
            <w:vAlign w:val="center"/>
            <w:hideMark/>
          </w:tcPr>
          <w:p w14:paraId="61684E07"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0,000</w:t>
            </w:r>
          </w:p>
        </w:tc>
        <w:tc>
          <w:tcPr>
            <w:tcW w:w="0" w:type="auto"/>
            <w:tcBorders>
              <w:top w:val="nil"/>
              <w:left w:val="nil"/>
              <w:bottom w:val="single" w:sz="4" w:space="0" w:color="auto"/>
              <w:right w:val="single" w:sz="4" w:space="0" w:color="auto"/>
            </w:tcBorders>
            <w:shd w:val="clear" w:color="auto" w:fill="auto"/>
            <w:noWrap/>
            <w:vAlign w:val="center"/>
            <w:hideMark/>
          </w:tcPr>
          <w:p w14:paraId="79864526"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0,000</w:t>
            </w:r>
          </w:p>
        </w:tc>
      </w:tr>
      <w:tr w:rsidR="00454513" w:rsidRPr="0063640B" w14:paraId="25DE63CD" w14:textId="77777777" w:rsidTr="005C3E37">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tcPr>
          <w:p w14:paraId="3B8D2D79" w14:textId="03CF7A6F" w:rsidR="00454513" w:rsidRPr="0063640B" w:rsidRDefault="00454513" w:rsidP="0063640B">
            <w:pPr>
              <w:widowControl/>
              <w:autoSpaceDE/>
              <w:autoSpaceDN/>
              <w:jc w:val="center"/>
              <w:rPr>
                <w:color w:val="000000"/>
                <w:sz w:val="18"/>
                <w:szCs w:val="18"/>
                <w:lang w:bidi="ar-SA"/>
              </w:rPr>
            </w:pPr>
            <w:r>
              <w:rPr>
                <w:color w:val="000000"/>
                <w:sz w:val="18"/>
                <w:szCs w:val="18"/>
                <w:lang w:bidi="ar-SA"/>
              </w:rPr>
              <w:t>5</w:t>
            </w:r>
          </w:p>
        </w:tc>
        <w:tc>
          <w:tcPr>
            <w:tcW w:w="7585" w:type="dxa"/>
            <w:tcBorders>
              <w:top w:val="nil"/>
              <w:left w:val="nil"/>
              <w:bottom w:val="single" w:sz="4" w:space="0" w:color="auto"/>
              <w:right w:val="single" w:sz="4" w:space="0" w:color="auto"/>
            </w:tcBorders>
            <w:shd w:val="clear" w:color="auto" w:fill="auto"/>
            <w:noWrap/>
            <w:vAlign w:val="center"/>
            <w:hideMark/>
          </w:tcPr>
          <w:p w14:paraId="32165D6A" w14:textId="77777777" w:rsidR="00454513" w:rsidRPr="0063640B" w:rsidRDefault="00454513" w:rsidP="0063640B">
            <w:pPr>
              <w:widowControl/>
              <w:autoSpaceDE/>
              <w:autoSpaceDN/>
              <w:rPr>
                <w:color w:val="000000"/>
                <w:sz w:val="18"/>
                <w:szCs w:val="18"/>
                <w:lang w:bidi="ar-SA"/>
              </w:rPr>
            </w:pPr>
            <w:r w:rsidRPr="0063640B">
              <w:rPr>
                <w:color w:val="000000"/>
                <w:sz w:val="18"/>
                <w:szCs w:val="18"/>
                <w:lang w:bidi="ar-SA"/>
              </w:rPr>
              <w:t>Котельная (дошк. группы) с. Семёновское</w:t>
            </w:r>
          </w:p>
        </w:tc>
        <w:tc>
          <w:tcPr>
            <w:tcW w:w="0" w:type="auto"/>
            <w:tcBorders>
              <w:top w:val="nil"/>
              <w:left w:val="nil"/>
              <w:bottom w:val="single" w:sz="4" w:space="0" w:color="auto"/>
              <w:right w:val="single" w:sz="4" w:space="0" w:color="auto"/>
            </w:tcBorders>
            <w:shd w:val="clear" w:color="auto" w:fill="auto"/>
            <w:noWrap/>
            <w:vAlign w:val="center"/>
          </w:tcPr>
          <w:p w14:paraId="32484AE7" w14:textId="77777777" w:rsidR="00454513" w:rsidRPr="0063640B" w:rsidRDefault="00454513" w:rsidP="00454513">
            <w:pPr>
              <w:widowControl/>
              <w:autoSpaceDE/>
              <w:autoSpaceDN/>
              <w:jc w:val="center"/>
              <w:rPr>
                <w:color w:val="000000"/>
                <w:sz w:val="18"/>
                <w:szCs w:val="18"/>
                <w:lang w:bidi="ar-SA"/>
              </w:rPr>
            </w:pPr>
            <w:r w:rsidRPr="0063640B">
              <w:rPr>
                <w:color w:val="000000"/>
                <w:sz w:val="18"/>
                <w:szCs w:val="18"/>
                <w:lang w:bidi="ar-SA"/>
              </w:rPr>
              <w:t>0,021</w:t>
            </w:r>
          </w:p>
        </w:tc>
        <w:tc>
          <w:tcPr>
            <w:tcW w:w="0" w:type="auto"/>
            <w:tcBorders>
              <w:top w:val="nil"/>
              <w:left w:val="nil"/>
              <w:bottom w:val="single" w:sz="4" w:space="0" w:color="auto"/>
              <w:right w:val="single" w:sz="4" w:space="0" w:color="auto"/>
            </w:tcBorders>
            <w:shd w:val="clear" w:color="auto" w:fill="auto"/>
            <w:noWrap/>
            <w:vAlign w:val="center"/>
            <w:hideMark/>
          </w:tcPr>
          <w:p w14:paraId="1A6E5CC2"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0,021</w:t>
            </w:r>
          </w:p>
        </w:tc>
        <w:tc>
          <w:tcPr>
            <w:tcW w:w="0" w:type="auto"/>
            <w:tcBorders>
              <w:top w:val="nil"/>
              <w:left w:val="nil"/>
              <w:bottom w:val="single" w:sz="4" w:space="0" w:color="auto"/>
              <w:right w:val="single" w:sz="4" w:space="0" w:color="auto"/>
            </w:tcBorders>
            <w:shd w:val="clear" w:color="auto" w:fill="auto"/>
            <w:noWrap/>
            <w:vAlign w:val="center"/>
            <w:hideMark/>
          </w:tcPr>
          <w:p w14:paraId="16E933FA"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0,021</w:t>
            </w:r>
          </w:p>
        </w:tc>
        <w:tc>
          <w:tcPr>
            <w:tcW w:w="0" w:type="auto"/>
            <w:tcBorders>
              <w:top w:val="nil"/>
              <w:left w:val="nil"/>
              <w:bottom w:val="single" w:sz="4" w:space="0" w:color="auto"/>
              <w:right w:val="single" w:sz="4" w:space="0" w:color="auto"/>
            </w:tcBorders>
            <w:shd w:val="clear" w:color="auto" w:fill="auto"/>
            <w:noWrap/>
            <w:vAlign w:val="center"/>
            <w:hideMark/>
          </w:tcPr>
          <w:p w14:paraId="0B7BCBD3"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0,021</w:t>
            </w:r>
          </w:p>
        </w:tc>
        <w:tc>
          <w:tcPr>
            <w:tcW w:w="0" w:type="auto"/>
            <w:tcBorders>
              <w:top w:val="nil"/>
              <w:left w:val="nil"/>
              <w:bottom w:val="single" w:sz="4" w:space="0" w:color="auto"/>
              <w:right w:val="single" w:sz="4" w:space="0" w:color="auto"/>
            </w:tcBorders>
            <w:shd w:val="clear" w:color="auto" w:fill="auto"/>
            <w:noWrap/>
            <w:vAlign w:val="center"/>
            <w:hideMark/>
          </w:tcPr>
          <w:p w14:paraId="27471480"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0,021</w:t>
            </w:r>
          </w:p>
        </w:tc>
        <w:tc>
          <w:tcPr>
            <w:tcW w:w="0" w:type="auto"/>
            <w:tcBorders>
              <w:top w:val="nil"/>
              <w:left w:val="nil"/>
              <w:bottom w:val="single" w:sz="4" w:space="0" w:color="auto"/>
              <w:right w:val="single" w:sz="4" w:space="0" w:color="auto"/>
            </w:tcBorders>
            <w:shd w:val="clear" w:color="auto" w:fill="auto"/>
            <w:noWrap/>
            <w:vAlign w:val="center"/>
            <w:hideMark/>
          </w:tcPr>
          <w:p w14:paraId="6CEA4AD7"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0,021</w:t>
            </w:r>
          </w:p>
        </w:tc>
        <w:tc>
          <w:tcPr>
            <w:tcW w:w="0" w:type="auto"/>
            <w:tcBorders>
              <w:top w:val="nil"/>
              <w:left w:val="nil"/>
              <w:bottom w:val="single" w:sz="4" w:space="0" w:color="auto"/>
              <w:right w:val="single" w:sz="4" w:space="0" w:color="auto"/>
            </w:tcBorders>
            <w:shd w:val="clear" w:color="auto" w:fill="auto"/>
            <w:noWrap/>
            <w:vAlign w:val="center"/>
            <w:hideMark/>
          </w:tcPr>
          <w:p w14:paraId="7345F9DC"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0,021</w:t>
            </w:r>
          </w:p>
        </w:tc>
        <w:tc>
          <w:tcPr>
            <w:tcW w:w="0" w:type="auto"/>
            <w:tcBorders>
              <w:top w:val="nil"/>
              <w:left w:val="nil"/>
              <w:bottom w:val="single" w:sz="4" w:space="0" w:color="auto"/>
              <w:right w:val="single" w:sz="4" w:space="0" w:color="auto"/>
            </w:tcBorders>
            <w:shd w:val="clear" w:color="auto" w:fill="auto"/>
            <w:noWrap/>
            <w:vAlign w:val="center"/>
            <w:hideMark/>
          </w:tcPr>
          <w:p w14:paraId="5E8F7284"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0,021</w:t>
            </w:r>
          </w:p>
        </w:tc>
        <w:tc>
          <w:tcPr>
            <w:tcW w:w="0" w:type="auto"/>
            <w:tcBorders>
              <w:top w:val="nil"/>
              <w:left w:val="nil"/>
              <w:bottom w:val="single" w:sz="4" w:space="0" w:color="auto"/>
              <w:right w:val="single" w:sz="4" w:space="0" w:color="auto"/>
            </w:tcBorders>
            <w:shd w:val="clear" w:color="auto" w:fill="auto"/>
            <w:noWrap/>
            <w:vAlign w:val="center"/>
            <w:hideMark/>
          </w:tcPr>
          <w:p w14:paraId="40292D10"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0,021</w:t>
            </w:r>
          </w:p>
        </w:tc>
        <w:tc>
          <w:tcPr>
            <w:tcW w:w="0" w:type="auto"/>
            <w:tcBorders>
              <w:top w:val="nil"/>
              <w:left w:val="nil"/>
              <w:bottom w:val="single" w:sz="4" w:space="0" w:color="auto"/>
              <w:right w:val="single" w:sz="4" w:space="0" w:color="auto"/>
            </w:tcBorders>
            <w:shd w:val="clear" w:color="auto" w:fill="auto"/>
            <w:noWrap/>
            <w:vAlign w:val="center"/>
            <w:hideMark/>
          </w:tcPr>
          <w:p w14:paraId="06B28300"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0,021</w:t>
            </w:r>
          </w:p>
        </w:tc>
        <w:tc>
          <w:tcPr>
            <w:tcW w:w="0" w:type="auto"/>
            <w:tcBorders>
              <w:top w:val="nil"/>
              <w:left w:val="nil"/>
              <w:bottom w:val="single" w:sz="4" w:space="0" w:color="auto"/>
              <w:right w:val="single" w:sz="4" w:space="0" w:color="auto"/>
            </w:tcBorders>
            <w:shd w:val="clear" w:color="auto" w:fill="auto"/>
            <w:noWrap/>
            <w:vAlign w:val="center"/>
            <w:hideMark/>
          </w:tcPr>
          <w:p w14:paraId="095855B8"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0,021</w:t>
            </w:r>
          </w:p>
        </w:tc>
        <w:tc>
          <w:tcPr>
            <w:tcW w:w="0" w:type="auto"/>
            <w:tcBorders>
              <w:top w:val="nil"/>
              <w:left w:val="nil"/>
              <w:bottom w:val="single" w:sz="4" w:space="0" w:color="auto"/>
              <w:right w:val="single" w:sz="4" w:space="0" w:color="auto"/>
            </w:tcBorders>
            <w:shd w:val="clear" w:color="auto" w:fill="auto"/>
            <w:noWrap/>
            <w:vAlign w:val="center"/>
            <w:hideMark/>
          </w:tcPr>
          <w:p w14:paraId="1CDD2899"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0,021</w:t>
            </w:r>
          </w:p>
        </w:tc>
        <w:tc>
          <w:tcPr>
            <w:tcW w:w="0" w:type="auto"/>
            <w:tcBorders>
              <w:top w:val="nil"/>
              <w:left w:val="nil"/>
              <w:bottom w:val="single" w:sz="4" w:space="0" w:color="auto"/>
              <w:right w:val="single" w:sz="4" w:space="0" w:color="auto"/>
            </w:tcBorders>
            <w:shd w:val="clear" w:color="auto" w:fill="auto"/>
            <w:noWrap/>
            <w:vAlign w:val="center"/>
            <w:hideMark/>
          </w:tcPr>
          <w:p w14:paraId="6B6B2443"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0,021</w:t>
            </w:r>
          </w:p>
        </w:tc>
        <w:tc>
          <w:tcPr>
            <w:tcW w:w="0" w:type="auto"/>
            <w:tcBorders>
              <w:top w:val="nil"/>
              <w:left w:val="nil"/>
              <w:bottom w:val="single" w:sz="4" w:space="0" w:color="auto"/>
              <w:right w:val="single" w:sz="4" w:space="0" w:color="auto"/>
            </w:tcBorders>
            <w:shd w:val="clear" w:color="auto" w:fill="auto"/>
            <w:noWrap/>
            <w:vAlign w:val="center"/>
            <w:hideMark/>
          </w:tcPr>
          <w:p w14:paraId="085AFE67"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0,021</w:t>
            </w:r>
          </w:p>
        </w:tc>
      </w:tr>
      <w:tr w:rsidR="00454513" w:rsidRPr="0063640B" w14:paraId="11D7B723" w14:textId="77777777" w:rsidTr="005C3E37">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tcPr>
          <w:p w14:paraId="5D3B4C1B" w14:textId="4998B849" w:rsidR="00454513" w:rsidRPr="0063640B" w:rsidRDefault="00454513" w:rsidP="0063640B">
            <w:pPr>
              <w:widowControl/>
              <w:autoSpaceDE/>
              <w:autoSpaceDN/>
              <w:jc w:val="center"/>
              <w:rPr>
                <w:color w:val="000000"/>
                <w:sz w:val="18"/>
                <w:szCs w:val="18"/>
                <w:lang w:bidi="ar-SA"/>
              </w:rPr>
            </w:pPr>
            <w:r>
              <w:rPr>
                <w:color w:val="000000"/>
                <w:sz w:val="18"/>
                <w:szCs w:val="18"/>
                <w:lang w:bidi="ar-SA"/>
              </w:rPr>
              <w:t>6</w:t>
            </w:r>
          </w:p>
        </w:tc>
        <w:tc>
          <w:tcPr>
            <w:tcW w:w="7585" w:type="dxa"/>
            <w:tcBorders>
              <w:top w:val="nil"/>
              <w:left w:val="nil"/>
              <w:bottom w:val="single" w:sz="4" w:space="0" w:color="auto"/>
              <w:right w:val="single" w:sz="4" w:space="0" w:color="auto"/>
            </w:tcBorders>
            <w:shd w:val="clear" w:color="auto" w:fill="auto"/>
            <w:noWrap/>
            <w:vAlign w:val="center"/>
            <w:hideMark/>
          </w:tcPr>
          <w:p w14:paraId="46E3847F" w14:textId="77777777" w:rsidR="00454513" w:rsidRPr="0063640B" w:rsidRDefault="00454513" w:rsidP="0063640B">
            <w:pPr>
              <w:widowControl/>
              <w:autoSpaceDE/>
              <w:autoSpaceDN/>
              <w:rPr>
                <w:color w:val="000000"/>
                <w:sz w:val="18"/>
                <w:szCs w:val="18"/>
                <w:lang w:bidi="ar-SA"/>
              </w:rPr>
            </w:pPr>
            <w:r w:rsidRPr="0063640B">
              <w:rPr>
                <w:color w:val="000000"/>
                <w:sz w:val="18"/>
                <w:szCs w:val="18"/>
                <w:lang w:bidi="ar-SA"/>
              </w:rPr>
              <w:t>Котельная клуба с. Николо-Ухтома</w:t>
            </w:r>
          </w:p>
        </w:tc>
        <w:tc>
          <w:tcPr>
            <w:tcW w:w="0" w:type="auto"/>
            <w:tcBorders>
              <w:top w:val="nil"/>
              <w:left w:val="nil"/>
              <w:bottom w:val="single" w:sz="4" w:space="0" w:color="auto"/>
              <w:right w:val="single" w:sz="4" w:space="0" w:color="auto"/>
            </w:tcBorders>
            <w:shd w:val="clear" w:color="auto" w:fill="auto"/>
            <w:noWrap/>
            <w:vAlign w:val="center"/>
          </w:tcPr>
          <w:p w14:paraId="170E5B8D" w14:textId="77777777" w:rsidR="00454513" w:rsidRPr="0063640B" w:rsidRDefault="00454513" w:rsidP="00454513">
            <w:pPr>
              <w:widowControl/>
              <w:autoSpaceDE/>
              <w:autoSpaceDN/>
              <w:jc w:val="center"/>
              <w:rPr>
                <w:color w:val="000000"/>
                <w:sz w:val="18"/>
                <w:szCs w:val="18"/>
                <w:lang w:bidi="ar-SA"/>
              </w:rPr>
            </w:pPr>
            <w:r w:rsidRPr="0063640B">
              <w:rPr>
                <w:color w:val="000000"/>
                <w:sz w:val="18"/>
                <w:szCs w:val="18"/>
                <w:lang w:bidi="ar-SA"/>
              </w:rPr>
              <w:t>0,021</w:t>
            </w:r>
          </w:p>
        </w:tc>
        <w:tc>
          <w:tcPr>
            <w:tcW w:w="0" w:type="auto"/>
            <w:tcBorders>
              <w:top w:val="nil"/>
              <w:left w:val="nil"/>
              <w:bottom w:val="single" w:sz="4" w:space="0" w:color="auto"/>
              <w:right w:val="single" w:sz="4" w:space="0" w:color="auto"/>
            </w:tcBorders>
            <w:shd w:val="clear" w:color="auto" w:fill="auto"/>
            <w:noWrap/>
            <w:vAlign w:val="center"/>
            <w:hideMark/>
          </w:tcPr>
          <w:p w14:paraId="1CDAE93F"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0,021</w:t>
            </w:r>
          </w:p>
        </w:tc>
        <w:tc>
          <w:tcPr>
            <w:tcW w:w="0" w:type="auto"/>
            <w:tcBorders>
              <w:top w:val="nil"/>
              <w:left w:val="nil"/>
              <w:bottom w:val="single" w:sz="4" w:space="0" w:color="auto"/>
              <w:right w:val="single" w:sz="4" w:space="0" w:color="auto"/>
            </w:tcBorders>
            <w:shd w:val="clear" w:color="auto" w:fill="auto"/>
            <w:noWrap/>
            <w:vAlign w:val="center"/>
            <w:hideMark/>
          </w:tcPr>
          <w:p w14:paraId="1532D222"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0,021</w:t>
            </w:r>
          </w:p>
        </w:tc>
        <w:tc>
          <w:tcPr>
            <w:tcW w:w="0" w:type="auto"/>
            <w:tcBorders>
              <w:top w:val="nil"/>
              <w:left w:val="nil"/>
              <w:bottom w:val="single" w:sz="4" w:space="0" w:color="auto"/>
              <w:right w:val="single" w:sz="4" w:space="0" w:color="auto"/>
            </w:tcBorders>
            <w:shd w:val="clear" w:color="auto" w:fill="auto"/>
            <w:noWrap/>
            <w:vAlign w:val="center"/>
            <w:hideMark/>
          </w:tcPr>
          <w:p w14:paraId="59B41753"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0,021</w:t>
            </w:r>
          </w:p>
        </w:tc>
        <w:tc>
          <w:tcPr>
            <w:tcW w:w="0" w:type="auto"/>
            <w:tcBorders>
              <w:top w:val="nil"/>
              <w:left w:val="nil"/>
              <w:bottom w:val="single" w:sz="4" w:space="0" w:color="auto"/>
              <w:right w:val="single" w:sz="4" w:space="0" w:color="auto"/>
            </w:tcBorders>
            <w:shd w:val="clear" w:color="auto" w:fill="auto"/>
            <w:noWrap/>
            <w:vAlign w:val="center"/>
            <w:hideMark/>
          </w:tcPr>
          <w:p w14:paraId="6CEFB519"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0,021</w:t>
            </w:r>
          </w:p>
        </w:tc>
        <w:tc>
          <w:tcPr>
            <w:tcW w:w="0" w:type="auto"/>
            <w:tcBorders>
              <w:top w:val="nil"/>
              <w:left w:val="nil"/>
              <w:bottom w:val="single" w:sz="4" w:space="0" w:color="auto"/>
              <w:right w:val="single" w:sz="4" w:space="0" w:color="auto"/>
            </w:tcBorders>
            <w:shd w:val="clear" w:color="auto" w:fill="auto"/>
            <w:noWrap/>
            <w:vAlign w:val="center"/>
            <w:hideMark/>
          </w:tcPr>
          <w:p w14:paraId="43037A24"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0,021</w:t>
            </w:r>
          </w:p>
        </w:tc>
        <w:tc>
          <w:tcPr>
            <w:tcW w:w="0" w:type="auto"/>
            <w:tcBorders>
              <w:top w:val="nil"/>
              <w:left w:val="nil"/>
              <w:bottom w:val="single" w:sz="4" w:space="0" w:color="auto"/>
              <w:right w:val="single" w:sz="4" w:space="0" w:color="auto"/>
            </w:tcBorders>
            <w:shd w:val="clear" w:color="auto" w:fill="auto"/>
            <w:noWrap/>
            <w:vAlign w:val="center"/>
            <w:hideMark/>
          </w:tcPr>
          <w:p w14:paraId="77718CDE"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0,021</w:t>
            </w:r>
          </w:p>
        </w:tc>
        <w:tc>
          <w:tcPr>
            <w:tcW w:w="0" w:type="auto"/>
            <w:tcBorders>
              <w:top w:val="nil"/>
              <w:left w:val="nil"/>
              <w:bottom w:val="single" w:sz="4" w:space="0" w:color="auto"/>
              <w:right w:val="single" w:sz="4" w:space="0" w:color="auto"/>
            </w:tcBorders>
            <w:shd w:val="clear" w:color="auto" w:fill="auto"/>
            <w:noWrap/>
            <w:vAlign w:val="center"/>
            <w:hideMark/>
          </w:tcPr>
          <w:p w14:paraId="5A362006"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0,021</w:t>
            </w:r>
          </w:p>
        </w:tc>
        <w:tc>
          <w:tcPr>
            <w:tcW w:w="0" w:type="auto"/>
            <w:tcBorders>
              <w:top w:val="nil"/>
              <w:left w:val="nil"/>
              <w:bottom w:val="single" w:sz="4" w:space="0" w:color="auto"/>
              <w:right w:val="single" w:sz="4" w:space="0" w:color="auto"/>
            </w:tcBorders>
            <w:shd w:val="clear" w:color="auto" w:fill="auto"/>
            <w:noWrap/>
            <w:vAlign w:val="center"/>
            <w:hideMark/>
          </w:tcPr>
          <w:p w14:paraId="69777E4A"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0,021</w:t>
            </w:r>
          </w:p>
        </w:tc>
        <w:tc>
          <w:tcPr>
            <w:tcW w:w="0" w:type="auto"/>
            <w:tcBorders>
              <w:top w:val="nil"/>
              <w:left w:val="nil"/>
              <w:bottom w:val="single" w:sz="4" w:space="0" w:color="auto"/>
              <w:right w:val="single" w:sz="4" w:space="0" w:color="auto"/>
            </w:tcBorders>
            <w:shd w:val="clear" w:color="auto" w:fill="auto"/>
            <w:noWrap/>
            <w:vAlign w:val="center"/>
            <w:hideMark/>
          </w:tcPr>
          <w:p w14:paraId="2834BD3E"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0,021</w:t>
            </w:r>
          </w:p>
        </w:tc>
        <w:tc>
          <w:tcPr>
            <w:tcW w:w="0" w:type="auto"/>
            <w:tcBorders>
              <w:top w:val="nil"/>
              <w:left w:val="nil"/>
              <w:bottom w:val="single" w:sz="4" w:space="0" w:color="auto"/>
              <w:right w:val="single" w:sz="4" w:space="0" w:color="auto"/>
            </w:tcBorders>
            <w:shd w:val="clear" w:color="auto" w:fill="auto"/>
            <w:noWrap/>
            <w:vAlign w:val="center"/>
            <w:hideMark/>
          </w:tcPr>
          <w:p w14:paraId="0A4CBDA2"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0,021</w:t>
            </w:r>
          </w:p>
        </w:tc>
        <w:tc>
          <w:tcPr>
            <w:tcW w:w="0" w:type="auto"/>
            <w:tcBorders>
              <w:top w:val="nil"/>
              <w:left w:val="nil"/>
              <w:bottom w:val="single" w:sz="4" w:space="0" w:color="auto"/>
              <w:right w:val="single" w:sz="4" w:space="0" w:color="auto"/>
            </w:tcBorders>
            <w:shd w:val="clear" w:color="auto" w:fill="auto"/>
            <w:noWrap/>
            <w:vAlign w:val="center"/>
            <w:hideMark/>
          </w:tcPr>
          <w:p w14:paraId="3D13959E"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0,021</w:t>
            </w:r>
          </w:p>
        </w:tc>
        <w:tc>
          <w:tcPr>
            <w:tcW w:w="0" w:type="auto"/>
            <w:tcBorders>
              <w:top w:val="nil"/>
              <w:left w:val="nil"/>
              <w:bottom w:val="single" w:sz="4" w:space="0" w:color="auto"/>
              <w:right w:val="single" w:sz="4" w:space="0" w:color="auto"/>
            </w:tcBorders>
            <w:shd w:val="clear" w:color="auto" w:fill="auto"/>
            <w:noWrap/>
            <w:vAlign w:val="center"/>
            <w:hideMark/>
          </w:tcPr>
          <w:p w14:paraId="335F96DB"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0,021</w:t>
            </w:r>
          </w:p>
        </w:tc>
        <w:tc>
          <w:tcPr>
            <w:tcW w:w="0" w:type="auto"/>
            <w:tcBorders>
              <w:top w:val="nil"/>
              <w:left w:val="nil"/>
              <w:bottom w:val="single" w:sz="4" w:space="0" w:color="auto"/>
              <w:right w:val="single" w:sz="4" w:space="0" w:color="auto"/>
            </w:tcBorders>
            <w:shd w:val="clear" w:color="auto" w:fill="auto"/>
            <w:noWrap/>
            <w:vAlign w:val="center"/>
            <w:hideMark/>
          </w:tcPr>
          <w:p w14:paraId="752B1BD5"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0,021</w:t>
            </w:r>
          </w:p>
        </w:tc>
      </w:tr>
      <w:tr w:rsidR="00454513" w:rsidRPr="0063640B" w14:paraId="6F1B5220" w14:textId="77777777" w:rsidTr="005C3E37">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tcPr>
          <w:p w14:paraId="07920C9A" w14:textId="02E298B2" w:rsidR="00454513" w:rsidRPr="0063640B" w:rsidRDefault="00454513" w:rsidP="0063640B">
            <w:pPr>
              <w:widowControl/>
              <w:autoSpaceDE/>
              <w:autoSpaceDN/>
              <w:jc w:val="center"/>
              <w:rPr>
                <w:color w:val="000000"/>
                <w:sz w:val="18"/>
                <w:szCs w:val="18"/>
                <w:lang w:bidi="ar-SA"/>
              </w:rPr>
            </w:pPr>
            <w:r>
              <w:rPr>
                <w:color w:val="000000"/>
                <w:sz w:val="18"/>
                <w:szCs w:val="18"/>
                <w:lang w:bidi="ar-SA"/>
              </w:rPr>
              <w:t>7</w:t>
            </w:r>
          </w:p>
        </w:tc>
        <w:tc>
          <w:tcPr>
            <w:tcW w:w="7585" w:type="dxa"/>
            <w:tcBorders>
              <w:top w:val="nil"/>
              <w:left w:val="nil"/>
              <w:bottom w:val="single" w:sz="4" w:space="0" w:color="auto"/>
              <w:right w:val="single" w:sz="4" w:space="0" w:color="auto"/>
            </w:tcBorders>
            <w:shd w:val="clear" w:color="auto" w:fill="auto"/>
            <w:noWrap/>
            <w:vAlign w:val="center"/>
            <w:hideMark/>
          </w:tcPr>
          <w:p w14:paraId="08FA2453" w14:textId="77777777" w:rsidR="00454513" w:rsidRPr="0063640B" w:rsidRDefault="00454513" w:rsidP="0063640B">
            <w:pPr>
              <w:widowControl/>
              <w:autoSpaceDE/>
              <w:autoSpaceDN/>
              <w:rPr>
                <w:color w:val="000000"/>
                <w:sz w:val="18"/>
                <w:szCs w:val="18"/>
                <w:lang w:bidi="ar-SA"/>
              </w:rPr>
            </w:pPr>
            <w:r w:rsidRPr="0063640B">
              <w:rPr>
                <w:color w:val="000000"/>
                <w:sz w:val="18"/>
                <w:szCs w:val="18"/>
                <w:lang w:bidi="ar-SA"/>
              </w:rPr>
              <w:t>Котельная клуба д. Паршино</w:t>
            </w:r>
          </w:p>
        </w:tc>
        <w:tc>
          <w:tcPr>
            <w:tcW w:w="0" w:type="auto"/>
            <w:tcBorders>
              <w:top w:val="nil"/>
              <w:left w:val="nil"/>
              <w:bottom w:val="single" w:sz="4" w:space="0" w:color="auto"/>
              <w:right w:val="single" w:sz="4" w:space="0" w:color="auto"/>
            </w:tcBorders>
            <w:shd w:val="clear" w:color="auto" w:fill="auto"/>
            <w:noWrap/>
            <w:vAlign w:val="center"/>
          </w:tcPr>
          <w:p w14:paraId="58540F37" w14:textId="77777777" w:rsidR="00454513" w:rsidRPr="0063640B" w:rsidRDefault="00454513" w:rsidP="00454513">
            <w:pPr>
              <w:widowControl/>
              <w:autoSpaceDE/>
              <w:autoSpaceDN/>
              <w:jc w:val="center"/>
              <w:rPr>
                <w:color w:val="000000"/>
                <w:sz w:val="18"/>
                <w:szCs w:val="18"/>
                <w:lang w:bidi="ar-SA"/>
              </w:rPr>
            </w:pPr>
            <w:r w:rsidRPr="0063640B">
              <w:rPr>
                <w:color w:val="000000"/>
                <w:sz w:val="18"/>
                <w:szCs w:val="18"/>
                <w:lang w:bidi="ar-SA"/>
              </w:rPr>
              <w:t>0,021</w:t>
            </w:r>
          </w:p>
        </w:tc>
        <w:tc>
          <w:tcPr>
            <w:tcW w:w="0" w:type="auto"/>
            <w:tcBorders>
              <w:top w:val="nil"/>
              <w:left w:val="nil"/>
              <w:bottom w:val="single" w:sz="4" w:space="0" w:color="auto"/>
              <w:right w:val="single" w:sz="4" w:space="0" w:color="auto"/>
            </w:tcBorders>
            <w:shd w:val="clear" w:color="auto" w:fill="auto"/>
            <w:noWrap/>
            <w:vAlign w:val="center"/>
            <w:hideMark/>
          </w:tcPr>
          <w:p w14:paraId="2BD8A62B"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0,021</w:t>
            </w:r>
          </w:p>
        </w:tc>
        <w:tc>
          <w:tcPr>
            <w:tcW w:w="0" w:type="auto"/>
            <w:tcBorders>
              <w:top w:val="nil"/>
              <w:left w:val="nil"/>
              <w:bottom w:val="single" w:sz="4" w:space="0" w:color="auto"/>
              <w:right w:val="single" w:sz="4" w:space="0" w:color="auto"/>
            </w:tcBorders>
            <w:shd w:val="clear" w:color="auto" w:fill="auto"/>
            <w:noWrap/>
            <w:vAlign w:val="center"/>
            <w:hideMark/>
          </w:tcPr>
          <w:p w14:paraId="316B9CC2"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0,021</w:t>
            </w:r>
          </w:p>
        </w:tc>
        <w:tc>
          <w:tcPr>
            <w:tcW w:w="0" w:type="auto"/>
            <w:tcBorders>
              <w:top w:val="nil"/>
              <w:left w:val="nil"/>
              <w:bottom w:val="single" w:sz="4" w:space="0" w:color="auto"/>
              <w:right w:val="single" w:sz="4" w:space="0" w:color="auto"/>
            </w:tcBorders>
            <w:shd w:val="clear" w:color="auto" w:fill="auto"/>
            <w:noWrap/>
            <w:vAlign w:val="center"/>
            <w:hideMark/>
          </w:tcPr>
          <w:p w14:paraId="08698FDA"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0,021</w:t>
            </w:r>
          </w:p>
        </w:tc>
        <w:tc>
          <w:tcPr>
            <w:tcW w:w="0" w:type="auto"/>
            <w:tcBorders>
              <w:top w:val="nil"/>
              <w:left w:val="nil"/>
              <w:bottom w:val="single" w:sz="4" w:space="0" w:color="auto"/>
              <w:right w:val="single" w:sz="4" w:space="0" w:color="auto"/>
            </w:tcBorders>
            <w:shd w:val="clear" w:color="auto" w:fill="auto"/>
            <w:noWrap/>
            <w:vAlign w:val="center"/>
            <w:hideMark/>
          </w:tcPr>
          <w:p w14:paraId="54C05BB6"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0,021</w:t>
            </w:r>
          </w:p>
        </w:tc>
        <w:tc>
          <w:tcPr>
            <w:tcW w:w="0" w:type="auto"/>
            <w:tcBorders>
              <w:top w:val="nil"/>
              <w:left w:val="nil"/>
              <w:bottom w:val="single" w:sz="4" w:space="0" w:color="auto"/>
              <w:right w:val="single" w:sz="4" w:space="0" w:color="auto"/>
            </w:tcBorders>
            <w:shd w:val="clear" w:color="auto" w:fill="auto"/>
            <w:noWrap/>
            <w:vAlign w:val="center"/>
            <w:hideMark/>
          </w:tcPr>
          <w:p w14:paraId="728B33D3"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0,021</w:t>
            </w:r>
          </w:p>
        </w:tc>
        <w:tc>
          <w:tcPr>
            <w:tcW w:w="0" w:type="auto"/>
            <w:tcBorders>
              <w:top w:val="nil"/>
              <w:left w:val="nil"/>
              <w:bottom w:val="single" w:sz="4" w:space="0" w:color="auto"/>
              <w:right w:val="single" w:sz="4" w:space="0" w:color="auto"/>
            </w:tcBorders>
            <w:shd w:val="clear" w:color="auto" w:fill="auto"/>
            <w:noWrap/>
            <w:vAlign w:val="center"/>
            <w:hideMark/>
          </w:tcPr>
          <w:p w14:paraId="61501645"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0,021</w:t>
            </w:r>
          </w:p>
        </w:tc>
        <w:tc>
          <w:tcPr>
            <w:tcW w:w="0" w:type="auto"/>
            <w:tcBorders>
              <w:top w:val="nil"/>
              <w:left w:val="nil"/>
              <w:bottom w:val="single" w:sz="4" w:space="0" w:color="auto"/>
              <w:right w:val="single" w:sz="4" w:space="0" w:color="auto"/>
            </w:tcBorders>
            <w:shd w:val="clear" w:color="auto" w:fill="auto"/>
            <w:noWrap/>
            <w:vAlign w:val="center"/>
            <w:hideMark/>
          </w:tcPr>
          <w:p w14:paraId="58732F34"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0,021</w:t>
            </w:r>
          </w:p>
        </w:tc>
        <w:tc>
          <w:tcPr>
            <w:tcW w:w="0" w:type="auto"/>
            <w:tcBorders>
              <w:top w:val="nil"/>
              <w:left w:val="nil"/>
              <w:bottom w:val="single" w:sz="4" w:space="0" w:color="auto"/>
              <w:right w:val="single" w:sz="4" w:space="0" w:color="auto"/>
            </w:tcBorders>
            <w:shd w:val="clear" w:color="auto" w:fill="auto"/>
            <w:noWrap/>
            <w:vAlign w:val="center"/>
            <w:hideMark/>
          </w:tcPr>
          <w:p w14:paraId="55E6CB6F"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0,021</w:t>
            </w:r>
          </w:p>
        </w:tc>
        <w:tc>
          <w:tcPr>
            <w:tcW w:w="0" w:type="auto"/>
            <w:tcBorders>
              <w:top w:val="nil"/>
              <w:left w:val="nil"/>
              <w:bottom w:val="single" w:sz="4" w:space="0" w:color="auto"/>
              <w:right w:val="single" w:sz="4" w:space="0" w:color="auto"/>
            </w:tcBorders>
            <w:shd w:val="clear" w:color="auto" w:fill="auto"/>
            <w:noWrap/>
            <w:vAlign w:val="center"/>
            <w:hideMark/>
          </w:tcPr>
          <w:p w14:paraId="12175099"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0,021</w:t>
            </w:r>
          </w:p>
        </w:tc>
        <w:tc>
          <w:tcPr>
            <w:tcW w:w="0" w:type="auto"/>
            <w:tcBorders>
              <w:top w:val="nil"/>
              <w:left w:val="nil"/>
              <w:bottom w:val="single" w:sz="4" w:space="0" w:color="auto"/>
              <w:right w:val="single" w:sz="4" w:space="0" w:color="auto"/>
            </w:tcBorders>
            <w:shd w:val="clear" w:color="auto" w:fill="auto"/>
            <w:noWrap/>
            <w:vAlign w:val="center"/>
            <w:hideMark/>
          </w:tcPr>
          <w:p w14:paraId="237BA6F2"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0,021</w:t>
            </w:r>
          </w:p>
        </w:tc>
        <w:tc>
          <w:tcPr>
            <w:tcW w:w="0" w:type="auto"/>
            <w:tcBorders>
              <w:top w:val="nil"/>
              <w:left w:val="nil"/>
              <w:bottom w:val="single" w:sz="4" w:space="0" w:color="auto"/>
              <w:right w:val="single" w:sz="4" w:space="0" w:color="auto"/>
            </w:tcBorders>
            <w:shd w:val="clear" w:color="auto" w:fill="auto"/>
            <w:noWrap/>
            <w:vAlign w:val="center"/>
            <w:hideMark/>
          </w:tcPr>
          <w:p w14:paraId="59C04F94"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0,021</w:t>
            </w:r>
          </w:p>
        </w:tc>
        <w:tc>
          <w:tcPr>
            <w:tcW w:w="0" w:type="auto"/>
            <w:tcBorders>
              <w:top w:val="nil"/>
              <w:left w:val="nil"/>
              <w:bottom w:val="single" w:sz="4" w:space="0" w:color="auto"/>
              <w:right w:val="single" w:sz="4" w:space="0" w:color="auto"/>
            </w:tcBorders>
            <w:shd w:val="clear" w:color="auto" w:fill="auto"/>
            <w:noWrap/>
            <w:vAlign w:val="center"/>
            <w:hideMark/>
          </w:tcPr>
          <w:p w14:paraId="41B9CD69"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0,021</w:t>
            </w:r>
          </w:p>
        </w:tc>
        <w:tc>
          <w:tcPr>
            <w:tcW w:w="0" w:type="auto"/>
            <w:tcBorders>
              <w:top w:val="nil"/>
              <w:left w:val="nil"/>
              <w:bottom w:val="single" w:sz="4" w:space="0" w:color="auto"/>
              <w:right w:val="single" w:sz="4" w:space="0" w:color="auto"/>
            </w:tcBorders>
            <w:shd w:val="clear" w:color="auto" w:fill="auto"/>
            <w:noWrap/>
            <w:vAlign w:val="center"/>
            <w:hideMark/>
          </w:tcPr>
          <w:p w14:paraId="100A1D86"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0,021</w:t>
            </w:r>
          </w:p>
        </w:tc>
      </w:tr>
      <w:tr w:rsidR="00454513" w:rsidRPr="0063640B" w14:paraId="6D539B2B" w14:textId="77777777" w:rsidTr="005C3E37">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tcPr>
          <w:p w14:paraId="062A9B87" w14:textId="4A08A5C7" w:rsidR="00454513" w:rsidRPr="0063640B" w:rsidRDefault="00454513" w:rsidP="0063640B">
            <w:pPr>
              <w:widowControl/>
              <w:autoSpaceDE/>
              <w:autoSpaceDN/>
              <w:jc w:val="center"/>
              <w:rPr>
                <w:color w:val="000000"/>
                <w:sz w:val="18"/>
                <w:szCs w:val="18"/>
                <w:lang w:bidi="ar-SA"/>
              </w:rPr>
            </w:pPr>
            <w:r>
              <w:rPr>
                <w:color w:val="000000"/>
                <w:sz w:val="18"/>
                <w:szCs w:val="18"/>
                <w:lang w:bidi="ar-SA"/>
              </w:rPr>
              <w:t>8</w:t>
            </w:r>
          </w:p>
        </w:tc>
        <w:tc>
          <w:tcPr>
            <w:tcW w:w="7585" w:type="dxa"/>
            <w:tcBorders>
              <w:top w:val="nil"/>
              <w:left w:val="nil"/>
              <w:bottom w:val="single" w:sz="4" w:space="0" w:color="auto"/>
              <w:right w:val="single" w:sz="4" w:space="0" w:color="auto"/>
            </w:tcBorders>
            <w:shd w:val="clear" w:color="auto" w:fill="auto"/>
            <w:noWrap/>
            <w:vAlign w:val="center"/>
            <w:hideMark/>
          </w:tcPr>
          <w:p w14:paraId="2B9D2DEF" w14:textId="77777777" w:rsidR="00454513" w:rsidRPr="0063640B" w:rsidRDefault="00454513" w:rsidP="0063640B">
            <w:pPr>
              <w:widowControl/>
              <w:autoSpaceDE/>
              <w:autoSpaceDN/>
              <w:rPr>
                <w:color w:val="000000"/>
                <w:sz w:val="18"/>
                <w:szCs w:val="18"/>
                <w:lang w:bidi="ar-SA"/>
              </w:rPr>
            </w:pPr>
            <w:r w:rsidRPr="0063640B">
              <w:rPr>
                <w:color w:val="000000"/>
                <w:sz w:val="18"/>
                <w:szCs w:val="18"/>
                <w:lang w:bidi="ar-SA"/>
              </w:rPr>
              <w:t>Котельная клуба д. Ефимовское</w:t>
            </w:r>
          </w:p>
        </w:tc>
        <w:tc>
          <w:tcPr>
            <w:tcW w:w="0" w:type="auto"/>
            <w:tcBorders>
              <w:top w:val="nil"/>
              <w:left w:val="nil"/>
              <w:bottom w:val="single" w:sz="4" w:space="0" w:color="auto"/>
              <w:right w:val="single" w:sz="4" w:space="0" w:color="auto"/>
            </w:tcBorders>
            <w:shd w:val="clear" w:color="auto" w:fill="auto"/>
            <w:noWrap/>
            <w:vAlign w:val="center"/>
          </w:tcPr>
          <w:p w14:paraId="4AED2D06" w14:textId="77777777" w:rsidR="00454513" w:rsidRPr="0063640B" w:rsidRDefault="00454513" w:rsidP="00454513">
            <w:pPr>
              <w:widowControl/>
              <w:autoSpaceDE/>
              <w:autoSpaceDN/>
              <w:jc w:val="center"/>
              <w:rPr>
                <w:color w:val="000000"/>
                <w:sz w:val="18"/>
                <w:szCs w:val="18"/>
                <w:lang w:bidi="ar-SA"/>
              </w:rPr>
            </w:pPr>
            <w:r w:rsidRPr="0063640B">
              <w:rPr>
                <w:color w:val="000000"/>
                <w:sz w:val="18"/>
                <w:szCs w:val="18"/>
                <w:lang w:bidi="ar-SA"/>
              </w:rPr>
              <w:t>0,025</w:t>
            </w:r>
          </w:p>
        </w:tc>
        <w:tc>
          <w:tcPr>
            <w:tcW w:w="0" w:type="auto"/>
            <w:tcBorders>
              <w:top w:val="nil"/>
              <w:left w:val="nil"/>
              <w:bottom w:val="single" w:sz="4" w:space="0" w:color="auto"/>
              <w:right w:val="single" w:sz="4" w:space="0" w:color="auto"/>
            </w:tcBorders>
            <w:shd w:val="clear" w:color="auto" w:fill="auto"/>
            <w:noWrap/>
            <w:vAlign w:val="center"/>
            <w:hideMark/>
          </w:tcPr>
          <w:p w14:paraId="07E50E88"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0,025</w:t>
            </w:r>
          </w:p>
        </w:tc>
        <w:tc>
          <w:tcPr>
            <w:tcW w:w="0" w:type="auto"/>
            <w:tcBorders>
              <w:top w:val="nil"/>
              <w:left w:val="nil"/>
              <w:bottom w:val="single" w:sz="4" w:space="0" w:color="auto"/>
              <w:right w:val="single" w:sz="4" w:space="0" w:color="auto"/>
            </w:tcBorders>
            <w:shd w:val="clear" w:color="auto" w:fill="auto"/>
            <w:noWrap/>
            <w:vAlign w:val="center"/>
            <w:hideMark/>
          </w:tcPr>
          <w:p w14:paraId="796B3897"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0,025</w:t>
            </w:r>
          </w:p>
        </w:tc>
        <w:tc>
          <w:tcPr>
            <w:tcW w:w="0" w:type="auto"/>
            <w:tcBorders>
              <w:top w:val="nil"/>
              <w:left w:val="nil"/>
              <w:bottom w:val="single" w:sz="4" w:space="0" w:color="auto"/>
              <w:right w:val="single" w:sz="4" w:space="0" w:color="auto"/>
            </w:tcBorders>
            <w:shd w:val="clear" w:color="auto" w:fill="auto"/>
            <w:noWrap/>
            <w:vAlign w:val="center"/>
            <w:hideMark/>
          </w:tcPr>
          <w:p w14:paraId="2166FA1C"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0,025</w:t>
            </w:r>
          </w:p>
        </w:tc>
        <w:tc>
          <w:tcPr>
            <w:tcW w:w="0" w:type="auto"/>
            <w:tcBorders>
              <w:top w:val="nil"/>
              <w:left w:val="nil"/>
              <w:bottom w:val="single" w:sz="4" w:space="0" w:color="auto"/>
              <w:right w:val="single" w:sz="4" w:space="0" w:color="auto"/>
            </w:tcBorders>
            <w:shd w:val="clear" w:color="auto" w:fill="auto"/>
            <w:noWrap/>
            <w:vAlign w:val="center"/>
            <w:hideMark/>
          </w:tcPr>
          <w:p w14:paraId="0695C464"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0,025</w:t>
            </w:r>
          </w:p>
        </w:tc>
        <w:tc>
          <w:tcPr>
            <w:tcW w:w="0" w:type="auto"/>
            <w:tcBorders>
              <w:top w:val="nil"/>
              <w:left w:val="nil"/>
              <w:bottom w:val="single" w:sz="4" w:space="0" w:color="auto"/>
              <w:right w:val="single" w:sz="4" w:space="0" w:color="auto"/>
            </w:tcBorders>
            <w:shd w:val="clear" w:color="auto" w:fill="auto"/>
            <w:noWrap/>
            <w:vAlign w:val="center"/>
            <w:hideMark/>
          </w:tcPr>
          <w:p w14:paraId="3A9BD6FE"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0,025</w:t>
            </w:r>
          </w:p>
        </w:tc>
        <w:tc>
          <w:tcPr>
            <w:tcW w:w="0" w:type="auto"/>
            <w:tcBorders>
              <w:top w:val="nil"/>
              <w:left w:val="nil"/>
              <w:bottom w:val="single" w:sz="4" w:space="0" w:color="auto"/>
              <w:right w:val="single" w:sz="4" w:space="0" w:color="auto"/>
            </w:tcBorders>
            <w:shd w:val="clear" w:color="auto" w:fill="auto"/>
            <w:noWrap/>
            <w:vAlign w:val="center"/>
            <w:hideMark/>
          </w:tcPr>
          <w:p w14:paraId="07939DA0"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0,025</w:t>
            </w:r>
          </w:p>
        </w:tc>
        <w:tc>
          <w:tcPr>
            <w:tcW w:w="0" w:type="auto"/>
            <w:tcBorders>
              <w:top w:val="nil"/>
              <w:left w:val="nil"/>
              <w:bottom w:val="single" w:sz="4" w:space="0" w:color="auto"/>
              <w:right w:val="single" w:sz="4" w:space="0" w:color="auto"/>
            </w:tcBorders>
            <w:shd w:val="clear" w:color="auto" w:fill="auto"/>
            <w:noWrap/>
            <w:vAlign w:val="center"/>
            <w:hideMark/>
          </w:tcPr>
          <w:p w14:paraId="4512C450"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0,025</w:t>
            </w:r>
          </w:p>
        </w:tc>
        <w:tc>
          <w:tcPr>
            <w:tcW w:w="0" w:type="auto"/>
            <w:tcBorders>
              <w:top w:val="nil"/>
              <w:left w:val="nil"/>
              <w:bottom w:val="single" w:sz="4" w:space="0" w:color="auto"/>
              <w:right w:val="single" w:sz="4" w:space="0" w:color="auto"/>
            </w:tcBorders>
            <w:shd w:val="clear" w:color="auto" w:fill="auto"/>
            <w:noWrap/>
            <w:vAlign w:val="center"/>
            <w:hideMark/>
          </w:tcPr>
          <w:p w14:paraId="7C020BF2"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0,025</w:t>
            </w:r>
          </w:p>
        </w:tc>
        <w:tc>
          <w:tcPr>
            <w:tcW w:w="0" w:type="auto"/>
            <w:tcBorders>
              <w:top w:val="nil"/>
              <w:left w:val="nil"/>
              <w:bottom w:val="single" w:sz="4" w:space="0" w:color="auto"/>
              <w:right w:val="single" w:sz="4" w:space="0" w:color="auto"/>
            </w:tcBorders>
            <w:shd w:val="clear" w:color="auto" w:fill="auto"/>
            <w:noWrap/>
            <w:vAlign w:val="center"/>
            <w:hideMark/>
          </w:tcPr>
          <w:p w14:paraId="75914FC7"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0,025</w:t>
            </w:r>
          </w:p>
        </w:tc>
        <w:tc>
          <w:tcPr>
            <w:tcW w:w="0" w:type="auto"/>
            <w:tcBorders>
              <w:top w:val="nil"/>
              <w:left w:val="nil"/>
              <w:bottom w:val="single" w:sz="4" w:space="0" w:color="auto"/>
              <w:right w:val="single" w:sz="4" w:space="0" w:color="auto"/>
            </w:tcBorders>
            <w:shd w:val="clear" w:color="auto" w:fill="auto"/>
            <w:noWrap/>
            <w:vAlign w:val="center"/>
            <w:hideMark/>
          </w:tcPr>
          <w:p w14:paraId="62AE71B6"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0,025</w:t>
            </w:r>
          </w:p>
        </w:tc>
        <w:tc>
          <w:tcPr>
            <w:tcW w:w="0" w:type="auto"/>
            <w:tcBorders>
              <w:top w:val="nil"/>
              <w:left w:val="nil"/>
              <w:bottom w:val="single" w:sz="4" w:space="0" w:color="auto"/>
              <w:right w:val="single" w:sz="4" w:space="0" w:color="auto"/>
            </w:tcBorders>
            <w:shd w:val="clear" w:color="auto" w:fill="auto"/>
            <w:noWrap/>
            <w:vAlign w:val="center"/>
            <w:hideMark/>
          </w:tcPr>
          <w:p w14:paraId="594D4D06"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0,025</w:t>
            </w:r>
          </w:p>
        </w:tc>
        <w:tc>
          <w:tcPr>
            <w:tcW w:w="0" w:type="auto"/>
            <w:tcBorders>
              <w:top w:val="nil"/>
              <w:left w:val="nil"/>
              <w:bottom w:val="single" w:sz="4" w:space="0" w:color="auto"/>
              <w:right w:val="single" w:sz="4" w:space="0" w:color="auto"/>
            </w:tcBorders>
            <w:shd w:val="clear" w:color="auto" w:fill="auto"/>
            <w:noWrap/>
            <w:vAlign w:val="center"/>
            <w:hideMark/>
          </w:tcPr>
          <w:p w14:paraId="0590CD54"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0,025</w:t>
            </w:r>
          </w:p>
        </w:tc>
        <w:tc>
          <w:tcPr>
            <w:tcW w:w="0" w:type="auto"/>
            <w:tcBorders>
              <w:top w:val="nil"/>
              <w:left w:val="nil"/>
              <w:bottom w:val="single" w:sz="4" w:space="0" w:color="auto"/>
              <w:right w:val="single" w:sz="4" w:space="0" w:color="auto"/>
            </w:tcBorders>
            <w:shd w:val="clear" w:color="auto" w:fill="auto"/>
            <w:noWrap/>
            <w:vAlign w:val="center"/>
            <w:hideMark/>
          </w:tcPr>
          <w:p w14:paraId="1F21C371"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0,025</w:t>
            </w:r>
          </w:p>
        </w:tc>
      </w:tr>
      <w:tr w:rsidR="005C3E37" w:rsidRPr="0063640B" w14:paraId="0D5FB82E" w14:textId="77777777" w:rsidTr="005C3E37">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tcPr>
          <w:p w14:paraId="3B74A7A6" w14:textId="48CC9737" w:rsidR="005C3E37" w:rsidRPr="0063640B" w:rsidRDefault="005C3E37" w:rsidP="005C3E37">
            <w:pPr>
              <w:widowControl/>
              <w:autoSpaceDE/>
              <w:autoSpaceDN/>
              <w:jc w:val="center"/>
              <w:rPr>
                <w:color w:val="000000"/>
                <w:sz w:val="18"/>
                <w:szCs w:val="18"/>
                <w:lang w:bidi="ar-SA"/>
              </w:rPr>
            </w:pPr>
            <w:r>
              <w:rPr>
                <w:color w:val="000000"/>
                <w:sz w:val="18"/>
                <w:szCs w:val="18"/>
                <w:lang w:bidi="ar-SA"/>
              </w:rPr>
              <w:t>9</w:t>
            </w:r>
          </w:p>
        </w:tc>
        <w:tc>
          <w:tcPr>
            <w:tcW w:w="7585" w:type="dxa"/>
            <w:tcBorders>
              <w:top w:val="nil"/>
              <w:left w:val="nil"/>
              <w:bottom w:val="single" w:sz="4" w:space="0" w:color="auto"/>
              <w:right w:val="single" w:sz="4" w:space="0" w:color="auto"/>
            </w:tcBorders>
            <w:shd w:val="clear" w:color="auto" w:fill="auto"/>
            <w:noWrap/>
            <w:vAlign w:val="center"/>
            <w:hideMark/>
          </w:tcPr>
          <w:p w14:paraId="05505BDB" w14:textId="77777777" w:rsidR="005C3E37" w:rsidRPr="0063640B" w:rsidRDefault="005C3E37" w:rsidP="005C3E37">
            <w:pPr>
              <w:widowControl/>
              <w:autoSpaceDE/>
              <w:autoSpaceDN/>
              <w:rPr>
                <w:color w:val="000000"/>
                <w:sz w:val="18"/>
                <w:szCs w:val="18"/>
                <w:lang w:bidi="ar-SA"/>
              </w:rPr>
            </w:pPr>
            <w:r w:rsidRPr="0063640B">
              <w:rPr>
                <w:color w:val="000000"/>
                <w:sz w:val="18"/>
                <w:szCs w:val="18"/>
                <w:lang w:bidi="ar-SA"/>
              </w:rPr>
              <w:t>Котельная № 1 с. Кукобой (газ)</w:t>
            </w:r>
          </w:p>
        </w:tc>
        <w:tc>
          <w:tcPr>
            <w:tcW w:w="0" w:type="auto"/>
            <w:tcBorders>
              <w:top w:val="nil"/>
              <w:left w:val="nil"/>
              <w:bottom w:val="single" w:sz="4" w:space="0" w:color="auto"/>
              <w:right w:val="single" w:sz="4" w:space="0" w:color="auto"/>
            </w:tcBorders>
            <w:shd w:val="clear" w:color="auto" w:fill="auto"/>
            <w:noWrap/>
            <w:vAlign w:val="center"/>
          </w:tcPr>
          <w:p w14:paraId="404C4441" w14:textId="77777777" w:rsidR="005C3E37" w:rsidRPr="0063640B" w:rsidRDefault="005C3E37" w:rsidP="005C3E37">
            <w:pPr>
              <w:widowControl/>
              <w:autoSpaceDE/>
              <w:autoSpaceDN/>
              <w:jc w:val="center"/>
              <w:rPr>
                <w:color w:val="000000"/>
                <w:sz w:val="18"/>
                <w:szCs w:val="18"/>
                <w:lang w:bidi="ar-SA"/>
              </w:rPr>
            </w:pPr>
            <w:r w:rsidRPr="0063640B">
              <w:rPr>
                <w:color w:val="000000"/>
                <w:sz w:val="18"/>
                <w:szCs w:val="18"/>
                <w:lang w:bidi="ar-SA"/>
              </w:rPr>
              <w:t>0,000</w:t>
            </w:r>
          </w:p>
        </w:tc>
        <w:tc>
          <w:tcPr>
            <w:tcW w:w="0" w:type="auto"/>
            <w:tcBorders>
              <w:top w:val="nil"/>
              <w:left w:val="nil"/>
              <w:bottom w:val="single" w:sz="4" w:space="0" w:color="auto"/>
              <w:right w:val="single" w:sz="4" w:space="0" w:color="auto"/>
            </w:tcBorders>
            <w:shd w:val="clear" w:color="auto" w:fill="auto"/>
            <w:noWrap/>
            <w:vAlign w:val="center"/>
            <w:hideMark/>
          </w:tcPr>
          <w:p w14:paraId="48E35305" w14:textId="77777777" w:rsidR="005C3E37" w:rsidRPr="0063640B" w:rsidRDefault="005C3E37" w:rsidP="005C3E37">
            <w:pPr>
              <w:widowControl/>
              <w:autoSpaceDE/>
              <w:autoSpaceDN/>
              <w:jc w:val="center"/>
              <w:rPr>
                <w:color w:val="000000"/>
                <w:sz w:val="18"/>
                <w:szCs w:val="18"/>
                <w:lang w:bidi="ar-SA"/>
              </w:rPr>
            </w:pPr>
            <w:r w:rsidRPr="0063640B">
              <w:rPr>
                <w:color w:val="000000"/>
                <w:sz w:val="18"/>
                <w:szCs w:val="18"/>
                <w:lang w:bidi="ar-SA"/>
              </w:rPr>
              <w:t>0,000</w:t>
            </w:r>
          </w:p>
        </w:tc>
        <w:tc>
          <w:tcPr>
            <w:tcW w:w="0" w:type="auto"/>
            <w:tcBorders>
              <w:top w:val="nil"/>
              <w:left w:val="nil"/>
              <w:bottom w:val="single" w:sz="4" w:space="0" w:color="auto"/>
              <w:right w:val="single" w:sz="4" w:space="0" w:color="auto"/>
            </w:tcBorders>
            <w:shd w:val="clear" w:color="auto" w:fill="auto"/>
            <w:noWrap/>
            <w:vAlign w:val="center"/>
            <w:hideMark/>
          </w:tcPr>
          <w:p w14:paraId="53F4C5C0" w14:textId="77777777" w:rsidR="005C3E37" w:rsidRPr="0063640B" w:rsidRDefault="005C3E37" w:rsidP="005C3E37">
            <w:pPr>
              <w:widowControl/>
              <w:autoSpaceDE/>
              <w:autoSpaceDN/>
              <w:jc w:val="center"/>
              <w:rPr>
                <w:color w:val="000000"/>
                <w:sz w:val="18"/>
                <w:szCs w:val="18"/>
                <w:lang w:bidi="ar-SA"/>
              </w:rPr>
            </w:pPr>
            <w:r w:rsidRPr="0063640B">
              <w:rPr>
                <w:color w:val="000000"/>
                <w:sz w:val="18"/>
                <w:szCs w:val="18"/>
                <w:lang w:bidi="ar-SA"/>
              </w:rPr>
              <w:t>0,000</w:t>
            </w:r>
          </w:p>
        </w:tc>
        <w:tc>
          <w:tcPr>
            <w:tcW w:w="0" w:type="auto"/>
            <w:tcBorders>
              <w:top w:val="nil"/>
              <w:left w:val="nil"/>
              <w:bottom w:val="single" w:sz="4" w:space="0" w:color="auto"/>
              <w:right w:val="single" w:sz="4" w:space="0" w:color="auto"/>
            </w:tcBorders>
            <w:shd w:val="clear" w:color="auto" w:fill="auto"/>
            <w:noWrap/>
            <w:vAlign w:val="center"/>
            <w:hideMark/>
          </w:tcPr>
          <w:p w14:paraId="705335E8" w14:textId="77777777" w:rsidR="005C3E37" w:rsidRPr="0063640B" w:rsidRDefault="005C3E37" w:rsidP="005C3E37">
            <w:pPr>
              <w:widowControl/>
              <w:autoSpaceDE/>
              <w:autoSpaceDN/>
              <w:jc w:val="center"/>
              <w:rPr>
                <w:color w:val="000000"/>
                <w:sz w:val="18"/>
                <w:szCs w:val="18"/>
                <w:lang w:bidi="ar-SA"/>
              </w:rPr>
            </w:pPr>
            <w:r w:rsidRPr="0063640B">
              <w:rPr>
                <w:color w:val="000000"/>
                <w:sz w:val="18"/>
                <w:szCs w:val="18"/>
                <w:lang w:bidi="ar-SA"/>
              </w:rPr>
              <w:t>0,000</w:t>
            </w:r>
          </w:p>
        </w:tc>
        <w:tc>
          <w:tcPr>
            <w:tcW w:w="0" w:type="auto"/>
            <w:tcBorders>
              <w:top w:val="nil"/>
              <w:left w:val="nil"/>
              <w:bottom w:val="single" w:sz="4" w:space="0" w:color="auto"/>
              <w:right w:val="single" w:sz="4" w:space="0" w:color="auto"/>
            </w:tcBorders>
            <w:shd w:val="clear" w:color="auto" w:fill="auto"/>
            <w:noWrap/>
            <w:vAlign w:val="center"/>
            <w:hideMark/>
          </w:tcPr>
          <w:p w14:paraId="4347F958" w14:textId="3F15DD1A" w:rsidR="005C3E37" w:rsidRPr="0063640B" w:rsidRDefault="005C3E37" w:rsidP="005C3E37">
            <w:pPr>
              <w:widowControl/>
              <w:autoSpaceDE/>
              <w:autoSpaceDN/>
              <w:jc w:val="center"/>
              <w:rPr>
                <w:color w:val="000000"/>
                <w:sz w:val="18"/>
                <w:szCs w:val="18"/>
                <w:lang w:bidi="ar-SA"/>
              </w:rPr>
            </w:pPr>
            <w:r w:rsidRPr="0063640B">
              <w:rPr>
                <w:color w:val="000000"/>
                <w:sz w:val="18"/>
                <w:szCs w:val="18"/>
                <w:lang w:bidi="ar-SA"/>
              </w:rPr>
              <w:t>0,150</w:t>
            </w:r>
          </w:p>
        </w:tc>
        <w:tc>
          <w:tcPr>
            <w:tcW w:w="0" w:type="auto"/>
            <w:tcBorders>
              <w:top w:val="nil"/>
              <w:left w:val="nil"/>
              <w:bottom w:val="single" w:sz="4" w:space="0" w:color="auto"/>
              <w:right w:val="single" w:sz="4" w:space="0" w:color="auto"/>
            </w:tcBorders>
            <w:shd w:val="clear" w:color="auto" w:fill="auto"/>
            <w:noWrap/>
            <w:vAlign w:val="center"/>
            <w:hideMark/>
          </w:tcPr>
          <w:p w14:paraId="3B358CBF" w14:textId="77777777" w:rsidR="005C3E37" w:rsidRPr="0063640B" w:rsidRDefault="005C3E37" w:rsidP="005C3E37">
            <w:pPr>
              <w:widowControl/>
              <w:autoSpaceDE/>
              <w:autoSpaceDN/>
              <w:jc w:val="center"/>
              <w:rPr>
                <w:color w:val="000000"/>
                <w:sz w:val="18"/>
                <w:szCs w:val="18"/>
                <w:lang w:bidi="ar-SA"/>
              </w:rPr>
            </w:pPr>
            <w:r w:rsidRPr="0063640B">
              <w:rPr>
                <w:color w:val="000000"/>
                <w:sz w:val="18"/>
                <w:szCs w:val="18"/>
                <w:lang w:bidi="ar-SA"/>
              </w:rPr>
              <w:t>0,150</w:t>
            </w:r>
          </w:p>
        </w:tc>
        <w:tc>
          <w:tcPr>
            <w:tcW w:w="0" w:type="auto"/>
            <w:tcBorders>
              <w:top w:val="nil"/>
              <w:left w:val="nil"/>
              <w:bottom w:val="single" w:sz="4" w:space="0" w:color="auto"/>
              <w:right w:val="single" w:sz="4" w:space="0" w:color="auto"/>
            </w:tcBorders>
            <w:shd w:val="clear" w:color="auto" w:fill="auto"/>
            <w:noWrap/>
            <w:vAlign w:val="center"/>
            <w:hideMark/>
          </w:tcPr>
          <w:p w14:paraId="106544D2" w14:textId="77777777" w:rsidR="005C3E37" w:rsidRPr="0063640B" w:rsidRDefault="005C3E37" w:rsidP="005C3E37">
            <w:pPr>
              <w:widowControl/>
              <w:autoSpaceDE/>
              <w:autoSpaceDN/>
              <w:jc w:val="center"/>
              <w:rPr>
                <w:color w:val="000000"/>
                <w:sz w:val="18"/>
                <w:szCs w:val="18"/>
                <w:lang w:bidi="ar-SA"/>
              </w:rPr>
            </w:pPr>
            <w:r w:rsidRPr="0063640B">
              <w:rPr>
                <w:color w:val="000000"/>
                <w:sz w:val="18"/>
                <w:szCs w:val="18"/>
                <w:lang w:bidi="ar-SA"/>
              </w:rPr>
              <w:t>0,150</w:t>
            </w:r>
          </w:p>
        </w:tc>
        <w:tc>
          <w:tcPr>
            <w:tcW w:w="0" w:type="auto"/>
            <w:tcBorders>
              <w:top w:val="nil"/>
              <w:left w:val="nil"/>
              <w:bottom w:val="single" w:sz="4" w:space="0" w:color="auto"/>
              <w:right w:val="single" w:sz="4" w:space="0" w:color="auto"/>
            </w:tcBorders>
            <w:shd w:val="clear" w:color="auto" w:fill="auto"/>
            <w:noWrap/>
            <w:vAlign w:val="center"/>
            <w:hideMark/>
          </w:tcPr>
          <w:p w14:paraId="180DE011" w14:textId="77777777" w:rsidR="005C3E37" w:rsidRPr="0063640B" w:rsidRDefault="005C3E37" w:rsidP="005C3E37">
            <w:pPr>
              <w:widowControl/>
              <w:autoSpaceDE/>
              <w:autoSpaceDN/>
              <w:jc w:val="center"/>
              <w:rPr>
                <w:color w:val="000000"/>
                <w:sz w:val="18"/>
                <w:szCs w:val="18"/>
                <w:lang w:bidi="ar-SA"/>
              </w:rPr>
            </w:pPr>
            <w:r w:rsidRPr="0063640B">
              <w:rPr>
                <w:color w:val="000000"/>
                <w:sz w:val="18"/>
                <w:szCs w:val="18"/>
                <w:lang w:bidi="ar-SA"/>
              </w:rPr>
              <w:t>0,150</w:t>
            </w:r>
          </w:p>
        </w:tc>
        <w:tc>
          <w:tcPr>
            <w:tcW w:w="0" w:type="auto"/>
            <w:tcBorders>
              <w:top w:val="nil"/>
              <w:left w:val="nil"/>
              <w:bottom w:val="single" w:sz="4" w:space="0" w:color="auto"/>
              <w:right w:val="single" w:sz="4" w:space="0" w:color="auto"/>
            </w:tcBorders>
            <w:shd w:val="clear" w:color="auto" w:fill="auto"/>
            <w:noWrap/>
            <w:vAlign w:val="center"/>
            <w:hideMark/>
          </w:tcPr>
          <w:p w14:paraId="6759B35B" w14:textId="77777777" w:rsidR="005C3E37" w:rsidRPr="0063640B" w:rsidRDefault="005C3E37" w:rsidP="005C3E37">
            <w:pPr>
              <w:widowControl/>
              <w:autoSpaceDE/>
              <w:autoSpaceDN/>
              <w:jc w:val="center"/>
              <w:rPr>
                <w:color w:val="000000"/>
                <w:sz w:val="18"/>
                <w:szCs w:val="18"/>
                <w:lang w:bidi="ar-SA"/>
              </w:rPr>
            </w:pPr>
            <w:r w:rsidRPr="0063640B">
              <w:rPr>
                <w:color w:val="000000"/>
                <w:sz w:val="18"/>
                <w:szCs w:val="18"/>
                <w:lang w:bidi="ar-SA"/>
              </w:rPr>
              <w:t>0,150</w:t>
            </w:r>
          </w:p>
        </w:tc>
        <w:tc>
          <w:tcPr>
            <w:tcW w:w="0" w:type="auto"/>
            <w:tcBorders>
              <w:top w:val="nil"/>
              <w:left w:val="nil"/>
              <w:bottom w:val="single" w:sz="4" w:space="0" w:color="auto"/>
              <w:right w:val="single" w:sz="4" w:space="0" w:color="auto"/>
            </w:tcBorders>
            <w:shd w:val="clear" w:color="auto" w:fill="auto"/>
            <w:noWrap/>
            <w:vAlign w:val="center"/>
            <w:hideMark/>
          </w:tcPr>
          <w:p w14:paraId="77429953" w14:textId="77777777" w:rsidR="005C3E37" w:rsidRPr="0063640B" w:rsidRDefault="005C3E37" w:rsidP="005C3E37">
            <w:pPr>
              <w:widowControl/>
              <w:autoSpaceDE/>
              <w:autoSpaceDN/>
              <w:jc w:val="center"/>
              <w:rPr>
                <w:color w:val="000000"/>
                <w:sz w:val="18"/>
                <w:szCs w:val="18"/>
                <w:lang w:bidi="ar-SA"/>
              </w:rPr>
            </w:pPr>
            <w:r w:rsidRPr="0063640B">
              <w:rPr>
                <w:color w:val="000000"/>
                <w:sz w:val="18"/>
                <w:szCs w:val="18"/>
                <w:lang w:bidi="ar-SA"/>
              </w:rPr>
              <w:t>0,150</w:t>
            </w:r>
          </w:p>
        </w:tc>
        <w:tc>
          <w:tcPr>
            <w:tcW w:w="0" w:type="auto"/>
            <w:tcBorders>
              <w:top w:val="nil"/>
              <w:left w:val="nil"/>
              <w:bottom w:val="single" w:sz="4" w:space="0" w:color="auto"/>
              <w:right w:val="single" w:sz="4" w:space="0" w:color="auto"/>
            </w:tcBorders>
            <w:shd w:val="clear" w:color="auto" w:fill="auto"/>
            <w:noWrap/>
            <w:vAlign w:val="center"/>
            <w:hideMark/>
          </w:tcPr>
          <w:p w14:paraId="5100FB3D" w14:textId="77777777" w:rsidR="005C3E37" w:rsidRPr="0063640B" w:rsidRDefault="005C3E37" w:rsidP="005C3E37">
            <w:pPr>
              <w:widowControl/>
              <w:autoSpaceDE/>
              <w:autoSpaceDN/>
              <w:jc w:val="center"/>
              <w:rPr>
                <w:color w:val="000000"/>
                <w:sz w:val="18"/>
                <w:szCs w:val="18"/>
                <w:lang w:bidi="ar-SA"/>
              </w:rPr>
            </w:pPr>
            <w:r w:rsidRPr="0063640B">
              <w:rPr>
                <w:color w:val="000000"/>
                <w:sz w:val="18"/>
                <w:szCs w:val="18"/>
                <w:lang w:bidi="ar-SA"/>
              </w:rPr>
              <w:t>0,150</w:t>
            </w:r>
          </w:p>
        </w:tc>
        <w:tc>
          <w:tcPr>
            <w:tcW w:w="0" w:type="auto"/>
            <w:tcBorders>
              <w:top w:val="nil"/>
              <w:left w:val="nil"/>
              <w:bottom w:val="single" w:sz="4" w:space="0" w:color="auto"/>
              <w:right w:val="single" w:sz="4" w:space="0" w:color="auto"/>
            </w:tcBorders>
            <w:shd w:val="clear" w:color="auto" w:fill="auto"/>
            <w:noWrap/>
            <w:vAlign w:val="center"/>
            <w:hideMark/>
          </w:tcPr>
          <w:p w14:paraId="2DB33731" w14:textId="77777777" w:rsidR="005C3E37" w:rsidRPr="0063640B" w:rsidRDefault="005C3E37" w:rsidP="005C3E37">
            <w:pPr>
              <w:widowControl/>
              <w:autoSpaceDE/>
              <w:autoSpaceDN/>
              <w:jc w:val="center"/>
              <w:rPr>
                <w:color w:val="000000"/>
                <w:sz w:val="18"/>
                <w:szCs w:val="18"/>
                <w:lang w:bidi="ar-SA"/>
              </w:rPr>
            </w:pPr>
            <w:r w:rsidRPr="0063640B">
              <w:rPr>
                <w:color w:val="000000"/>
                <w:sz w:val="18"/>
                <w:szCs w:val="18"/>
                <w:lang w:bidi="ar-SA"/>
              </w:rPr>
              <w:t>0,150</w:t>
            </w:r>
          </w:p>
        </w:tc>
        <w:tc>
          <w:tcPr>
            <w:tcW w:w="0" w:type="auto"/>
            <w:tcBorders>
              <w:top w:val="nil"/>
              <w:left w:val="nil"/>
              <w:bottom w:val="single" w:sz="4" w:space="0" w:color="auto"/>
              <w:right w:val="single" w:sz="4" w:space="0" w:color="auto"/>
            </w:tcBorders>
            <w:shd w:val="clear" w:color="auto" w:fill="auto"/>
            <w:noWrap/>
            <w:vAlign w:val="center"/>
            <w:hideMark/>
          </w:tcPr>
          <w:p w14:paraId="4F591915" w14:textId="77777777" w:rsidR="005C3E37" w:rsidRPr="0063640B" w:rsidRDefault="005C3E37" w:rsidP="005C3E37">
            <w:pPr>
              <w:widowControl/>
              <w:autoSpaceDE/>
              <w:autoSpaceDN/>
              <w:jc w:val="center"/>
              <w:rPr>
                <w:color w:val="000000"/>
                <w:sz w:val="18"/>
                <w:szCs w:val="18"/>
                <w:lang w:bidi="ar-SA"/>
              </w:rPr>
            </w:pPr>
            <w:r w:rsidRPr="0063640B">
              <w:rPr>
                <w:color w:val="000000"/>
                <w:sz w:val="18"/>
                <w:szCs w:val="18"/>
                <w:lang w:bidi="ar-SA"/>
              </w:rPr>
              <w:t>0,150</w:t>
            </w:r>
          </w:p>
        </w:tc>
        <w:tc>
          <w:tcPr>
            <w:tcW w:w="0" w:type="auto"/>
            <w:tcBorders>
              <w:top w:val="nil"/>
              <w:left w:val="nil"/>
              <w:bottom w:val="single" w:sz="4" w:space="0" w:color="auto"/>
              <w:right w:val="single" w:sz="4" w:space="0" w:color="auto"/>
            </w:tcBorders>
            <w:shd w:val="clear" w:color="auto" w:fill="auto"/>
            <w:noWrap/>
            <w:vAlign w:val="center"/>
            <w:hideMark/>
          </w:tcPr>
          <w:p w14:paraId="28242301" w14:textId="77777777" w:rsidR="005C3E37" w:rsidRPr="0063640B" w:rsidRDefault="005C3E37" w:rsidP="005C3E37">
            <w:pPr>
              <w:widowControl/>
              <w:autoSpaceDE/>
              <w:autoSpaceDN/>
              <w:jc w:val="center"/>
              <w:rPr>
                <w:color w:val="000000"/>
                <w:sz w:val="18"/>
                <w:szCs w:val="18"/>
                <w:lang w:bidi="ar-SA"/>
              </w:rPr>
            </w:pPr>
            <w:r w:rsidRPr="0063640B">
              <w:rPr>
                <w:color w:val="000000"/>
                <w:sz w:val="18"/>
                <w:szCs w:val="18"/>
                <w:lang w:bidi="ar-SA"/>
              </w:rPr>
              <w:t>0,150</w:t>
            </w:r>
          </w:p>
        </w:tc>
      </w:tr>
      <w:tr w:rsidR="005C3E37" w:rsidRPr="0063640B" w14:paraId="7F2D73F3" w14:textId="77777777" w:rsidTr="005C3E37">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tcPr>
          <w:p w14:paraId="2C2975E2" w14:textId="7093D180" w:rsidR="005C3E37" w:rsidRPr="0063640B" w:rsidRDefault="005C3E37" w:rsidP="005C3E37">
            <w:pPr>
              <w:widowControl/>
              <w:autoSpaceDE/>
              <w:autoSpaceDN/>
              <w:jc w:val="center"/>
              <w:rPr>
                <w:color w:val="000000"/>
                <w:sz w:val="18"/>
                <w:szCs w:val="18"/>
                <w:lang w:bidi="ar-SA"/>
              </w:rPr>
            </w:pPr>
            <w:r>
              <w:rPr>
                <w:color w:val="000000"/>
                <w:sz w:val="18"/>
                <w:szCs w:val="18"/>
                <w:lang w:bidi="ar-SA"/>
              </w:rPr>
              <w:t>10</w:t>
            </w:r>
          </w:p>
        </w:tc>
        <w:tc>
          <w:tcPr>
            <w:tcW w:w="7585" w:type="dxa"/>
            <w:tcBorders>
              <w:top w:val="nil"/>
              <w:left w:val="nil"/>
              <w:bottom w:val="single" w:sz="4" w:space="0" w:color="auto"/>
              <w:right w:val="single" w:sz="4" w:space="0" w:color="auto"/>
            </w:tcBorders>
            <w:shd w:val="clear" w:color="auto" w:fill="auto"/>
            <w:noWrap/>
            <w:vAlign w:val="center"/>
            <w:hideMark/>
          </w:tcPr>
          <w:p w14:paraId="4D9C2948" w14:textId="77777777" w:rsidR="005C3E37" w:rsidRPr="0063640B" w:rsidRDefault="005C3E37" w:rsidP="005C3E37">
            <w:pPr>
              <w:widowControl/>
              <w:autoSpaceDE/>
              <w:autoSpaceDN/>
              <w:rPr>
                <w:color w:val="000000"/>
                <w:sz w:val="18"/>
                <w:szCs w:val="18"/>
                <w:lang w:bidi="ar-SA"/>
              </w:rPr>
            </w:pPr>
            <w:r w:rsidRPr="0063640B">
              <w:rPr>
                <w:color w:val="000000"/>
                <w:sz w:val="18"/>
                <w:szCs w:val="18"/>
                <w:lang w:bidi="ar-SA"/>
              </w:rPr>
              <w:t>Котельная № 2 с. Кукобой (газ)</w:t>
            </w:r>
          </w:p>
        </w:tc>
        <w:tc>
          <w:tcPr>
            <w:tcW w:w="0" w:type="auto"/>
            <w:tcBorders>
              <w:top w:val="nil"/>
              <w:left w:val="nil"/>
              <w:bottom w:val="single" w:sz="4" w:space="0" w:color="auto"/>
              <w:right w:val="single" w:sz="4" w:space="0" w:color="auto"/>
            </w:tcBorders>
            <w:shd w:val="clear" w:color="auto" w:fill="auto"/>
            <w:noWrap/>
            <w:vAlign w:val="center"/>
          </w:tcPr>
          <w:p w14:paraId="700C25ED" w14:textId="77777777" w:rsidR="005C3E37" w:rsidRPr="0063640B" w:rsidRDefault="005C3E37" w:rsidP="005C3E37">
            <w:pPr>
              <w:widowControl/>
              <w:autoSpaceDE/>
              <w:autoSpaceDN/>
              <w:jc w:val="center"/>
              <w:rPr>
                <w:color w:val="000000"/>
                <w:sz w:val="18"/>
                <w:szCs w:val="18"/>
                <w:lang w:bidi="ar-SA"/>
              </w:rPr>
            </w:pPr>
            <w:r w:rsidRPr="0063640B">
              <w:rPr>
                <w:color w:val="000000"/>
                <w:sz w:val="18"/>
                <w:szCs w:val="18"/>
                <w:lang w:bidi="ar-SA"/>
              </w:rPr>
              <w:t>0,000</w:t>
            </w:r>
          </w:p>
        </w:tc>
        <w:tc>
          <w:tcPr>
            <w:tcW w:w="0" w:type="auto"/>
            <w:tcBorders>
              <w:top w:val="nil"/>
              <w:left w:val="nil"/>
              <w:bottom w:val="single" w:sz="4" w:space="0" w:color="auto"/>
              <w:right w:val="single" w:sz="4" w:space="0" w:color="auto"/>
            </w:tcBorders>
            <w:shd w:val="clear" w:color="auto" w:fill="auto"/>
            <w:noWrap/>
            <w:vAlign w:val="center"/>
            <w:hideMark/>
          </w:tcPr>
          <w:p w14:paraId="1D17EE56" w14:textId="77777777" w:rsidR="005C3E37" w:rsidRPr="0063640B" w:rsidRDefault="005C3E37" w:rsidP="005C3E37">
            <w:pPr>
              <w:widowControl/>
              <w:autoSpaceDE/>
              <w:autoSpaceDN/>
              <w:jc w:val="center"/>
              <w:rPr>
                <w:color w:val="000000"/>
                <w:sz w:val="18"/>
                <w:szCs w:val="18"/>
                <w:lang w:bidi="ar-SA"/>
              </w:rPr>
            </w:pPr>
            <w:r w:rsidRPr="0063640B">
              <w:rPr>
                <w:color w:val="000000"/>
                <w:sz w:val="18"/>
                <w:szCs w:val="18"/>
                <w:lang w:bidi="ar-SA"/>
              </w:rPr>
              <w:t>0,000</w:t>
            </w:r>
          </w:p>
        </w:tc>
        <w:tc>
          <w:tcPr>
            <w:tcW w:w="0" w:type="auto"/>
            <w:tcBorders>
              <w:top w:val="nil"/>
              <w:left w:val="nil"/>
              <w:bottom w:val="single" w:sz="4" w:space="0" w:color="auto"/>
              <w:right w:val="single" w:sz="4" w:space="0" w:color="auto"/>
            </w:tcBorders>
            <w:shd w:val="clear" w:color="auto" w:fill="auto"/>
            <w:noWrap/>
            <w:vAlign w:val="center"/>
            <w:hideMark/>
          </w:tcPr>
          <w:p w14:paraId="3A1F08D3" w14:textId="77777777" w:rsidR="005C3E37" w:rsidRPr="0063640B" w:rsidRDefault="005C3E37" w:rsidP="005C3E37">
            <w:pPr>
              <w:widowControl/>
              <w:autoSpaceDE/>
              <w:autoSpaceDN/>
              <w:jc w:val="center"/>
              <w:rPr>
                <w:color w:val="000000"/>
                <w:sz w:val="18"/>
                <w:szCs w:val="18"/>
                <w:lang w:bidi="ar-SA"/>
              </w:rPr>
            </w:pPr>
            <w:r w:rsidRPr="0063640B">
              <w:rPr>
                <w:color w:val="000000"/>
                <w:sz w:val="18"/>
                <w:szCs w:val="18"/>
                <w:lang w:bidi="ar-SA"/>
              </w:rPr>
              <w:t>0,000</w:t>
            </w:r>
          </w:p>
        </w:tc>
        <w:tc>
          <w:tcPr>
            <w:tcW w:w="0" w:type="auto"/>
            <w:tcBorders>
              <w:top w:val="nil"/>
              <w:left w:val="nil"/>
              <w:bottom w:val="single" w:sz="4" w:space="0" w:color="auto"/>
              <w:right w:val="single" w:sz="4" w:space="0" w:color="auto"/>
            </w:tcBorders>
            <w:shd w:val="clear" w:color="auto" w:fill="auto"/>
            <w:noWrap/>
            <w:vAlign w:val="center"/>
            <w:hideMark/>
          </w:tcPr>
          <w:p w14:paraId="53A2473D" w14:textId="77777777" w:rsidR="005C3E37" w:rsidRPr="0063640B" w:rsidRDefault="005C3E37" w:rsidP="005C3E37">
            <w:pPr>
              <w:widowControl/>
              <w:autoSpaceDE/>
              <w:autoSpaceDN/>
              <w:jc w:val="center"/>
              <w:rPr>
                <w:color w:val="000000"/>
                <w:sz w:val="18"/>
                <w:szCs w:val="18"/>
                <w:lang w:bidi="ar-SA"/>
              </w:rPr>
            </w:pPr>
            <w:r w:rsidRPr="0063640B">
              <w:rPr>
                <w:color w:val="000000"/>
                <w:sz w:val="18"/>
                <w:szCs w:val="18"/>
                <w:lang w:bidi="ar-SA"/>
              </w:rPr>
              <w:t>0,000</w:t>
            </w:r>
          </w:p>
        </w:tc>
        <w:tc>
          <w:tcPr>
            <w:tcW w:w="0" w:type="auto"/>
            <w:tcBorders>
              <w:top w:val="nil"/>
              <w:left w:val="nil"/>
              <w:bottom w:val="single" w:sz="4" w:space="0" w:color="auto"/>
              <w:right w:val="single" w:sz="4" w:space="0" w:color="auto"/>
            </w:tcBorders>
            <w:shd w:val="clear" w:color="auto" w:fill="auto"/>
            <w:noWrap/>
            <w:vAlign w:val="center"/>
            <w:hideMark/>
          </w:tcPr>
          <w:p w14:paraId="1393DF08" w14:textId="7CC65F95" w:rsidR="005C3E37" w:rsidRPr="0063640B" w:rsidRDefault="005C3E37" w:rsidP="005C3E37">
            <w:pPr>
              <w:widowControl/>
              <w:autoSpaceDE/>
              <w:autoSpaceDN/>
              <w:jc w:val="center"/>
              <w:rPr>
                <w:color w:val="000000"/>
                <w:sz w:val="18"/>
                <w:szCs w:val="18"/>
                <w:lang w:bidi="ar-SA"/>
              </w:rPr>
            </w:pPr>
            <w:r w:rsidRPr="0063640B">
              <w:rPr>
                <w:color w:val="000000"/>
                <w:sz w:val="18"/>
                <w:szCs w:val="18"/>
                <w:lang w:bidi="ar-SA"/>
              </w:rPr>
              <w:t>0,070</w:t>
            </w:r>
          </w:p>
        </w:tc>
        <w:tc>
          <w:tcPr>
            <w:tcW w:w="0" w:type="auto"/>
            <w:tcBorders>
              <w:top w:val="nil"/>
              <w:left w:val="nil"/>
              <w:bottom w:val="single" w:sz="4" w:space="0" w:color="auto"/>
              <w:right w:val="single" w:sz="4" w:space="0" w:color="auto"/>
            </w:tcBorders>
            <w:shd w:val="clear" w:color="auto" w:fill="auto"/>
            <w:noWrap/>
            <w:vAlign w:val="center"/>
            <w:hideMark/>
          </w:tcPr>
          <w:p w14:paraId="2ADFF0A7" w14:textId="77777777" w:rsidR="005C3E37" w:rsidRPr="0063640B" w:rsidRDefault="005C3E37" w:rsidP="005C3E37">
            <w:pPr>
              <w:widowControl/>
              <w:autoSpaceDE/>
              <w:autoSpaceDN/>
              <w:jc w:val="center"/>
              <w:rPr>
                <w:color w:val="000000"/>
                <w:sz w:val="18"/>
                <w:szCs w:val="18"/>
                <w:lang w:bidi="ar-SA"/>
              </w:rPr>
            </w:pPr>
            <w:r w:rsidRPr="0063640B">
              <w:rPr>
                <w:color w:val="000000"/>
                <w:sz w:val="18"/>
                <w:szCs w:val="18"/>
                <w:lang w:bidi="ar-SA"/>
              </w:rPr>
              <w:t>0,070</w:t>
            </w:r>
          </w:p>
        </w:tc>
        <w:tc>
          <w:tcPr>
            <w:tcW w:w="0" w:type="auto"/>
            <w:tcBorders>
              <w:top w:val="nil"/>
              <w:left w:val="nil"/>
              <w:bottom w:val="single" w:sz="4" w:space="0" w:color="auto"/>
              <w:right w:val="single" w:sz="4" w:space="0" w:color="auto"/>
            </w:tcBorders>
            <w:shd w:val="clear" w:color="auto" w:fill="auto"/>
            <w:noWrap/>
            <w:vAlign w:val="center"/>
            <w:hideMark/>
          </w:tcPr>
          <w:p w14:paraId="6C1FF9BA" w14:textId="77777777" w:rsidR="005C3E37" w:rsidRPr="0063640B" w:rsidRDefault="005C3E37" w:rsidP="005C3E37">
            <w:pPr>
              <w:widowControl/>
              <w:autoSpaceDE/>
              <w:autoSpaceDN/>
              <w:jc w:val="center"/>
              <w:rPr>
                <w:color w:val="000000"/>
                <w:sz w:val="18"/>
                <w:szCs w:val="18"/>
                <w:lang w:bidi="ar-SA"/>
              </w:rPr>
            </w:pPr>
            <w:r w:rsidRPr="0063640B">
              <w:rPr>
                <w:color w:val="000000"/>
                <w:sz w:val="18"/>
                <w:szCs w:val="18"/>
                <w:lang w:bidi="ar-SA"/>
              </w:rPr>
              <w:t>0,070</w:t>
            </w:r>
          </w:p>
        </w:tc>
        <w:tc>
          <w:tcPr>
            <w:tcW w:w="0" w:type="auto"/>
            <w:tcBorders>
              <w:top w:val="nil"/>
              <w:left w:val="nil"/>
              <w:bottom w:val="single" w:sz="4" w:space="0" w:color="auto"/>
              <w:right w:val="single" w:sz="4" w:space="0" w:color="auto"/>
            </w:tcBorders>
            <w:shd w:val="clear" w:color="auto" w:fill="auto"/>
            <w:noWrap/>
            <w:vAlign w:val="center"/>
            <w:hideMark/>
          </w:tcPr>
          <w:p w14:paraId="21BC4437" w14:textId="77777777" w:rsidR="005C3E37" w:rsidRPr="0063640B" w:rsidRDefault="005C3E37" w:rsidP="005C3E37">
            <w:pPr>
              <w:widowControl/>
              <w:autoSpaceDE/>
              <w:autoSpaceDN/>
              <w:jc w:val="center"/>
              <w:rPr>
                <w:color w:val="000000"/>
                <w:sz w:val="18"/>
                <w:szCs w:val="18"/>
                <w:lang w:bidi="ar-SA"/>
              </w:rPr>
            </w:pPr>
            <w:r w:rsidRPr="0063640B">
              <w:rPr>
                <w:color w:val="000000"/>
                <w:sz w:val="18"/>
                <w:szCs w:val="18"/>
                <w:lang w:bidi="ar-SA"/>
              </w:rPr>
              <w:t>0,070</w:t>
            </w:r>
          </w:p>
        </w:tc>
        <w:tc>
          <w:tcPr>
            <w:tcW w:w="0" w:type="auto"/>
            <w:tcBorders>
              <w:top w:val="nil"/>
              <w:left w:val="nil"/>
              <w:bottom w:val="single" w:sz="4" w:space="0" w:color="auto"/>
              <w:right w:val="single" w:sz="4" w:space="0" w:color="auto"/>
            </w:tcBorders>
            <w:shd w:val="clear" w:color="auto" w:fill="auto"/>
            <w:noWrap/>
            <w:vAlign w:val="center"/>
            <w:hideMark/>
          </w:tcPr>
          <w:p w14:paraId="4E91BE55" w14:textId="77777777" w:rsidR="005C3E37" w:rsidRPr="0063640B" w:rsidRDefault="005C3E37" w:rsidP="005C3E37">
            <w:pPr>
              <w:widowControl/>
              <w:autoSpaceDE/>
              <w:autoSpaceDN/>
              <w:jc w:val="center"/>
              <w:rPr>
                <w:color w:val="000000"/>
                <w:sz w:val="18"/>
                <w:szCs w:val="18"/>
                <w:lang w:bidi="ar-SA"/>
              </w:rPr>
            </w:pPr>
            <w:r w:rsidRPr="0063640B">
              <w:rPr>
                <w:color w:val="000000"/>
                <w:sz w:val="18"/>
                <w:szCs w:val="18"/>
                <w:lang w:bidi="ar-SA"/>
              </w:rPr>
              <w:t>0,070</w:t>
            </w:r>
          </w:p>
        </w:tc>
        <w:tc>
          <w:tcPr>
            <w:tcW w:w="0" w:type="auto"/>
            <w:tcBorders>
              <w:top w:val="nil"/>
              <w:left w:val="nil"/>
              <w:bottom w:val="single" w:sz="4" w:space="0" w:color="auto"/>
              <w:right w:val="single" w:sz="4" w:space="0" w:color="auto"/>
            </w:tcBorders>
            <w:shd w:val="clear" w:color="auto" w:fill="auto"/>
            <w:noWrap/>
            <w:vAlign w:val="center"/>
            <w:hideMark/>
          </w:tcPr>
          <w:p w14:paraId="483FA03D" w14:textId="77777777" w:rsidR="005C3E37" w:rsidRPr="0063640B" w:rsidRDefault="005C3E37" w:rsidP="005C3E37">
            <w:pPr>
              <w:widowControl/>
              <w:autoSpaceDE/>
              <w:autoSpaceDN/>
              <w:jc w:val="center"/>
              <w:rPr>
                <w:color w:val="000000"/>
                <w:sz w:val="18"/>
                <w:szCs w:val="18"/>
                <w:lang w:bidi="ar-SA"/>
              </w:rPr>
            </w:pPr>
            <w:r w:rsidRPr="0063640B">
              <w:rPr>
                <w:color w:val="000000"/>
                <w:sz w:val="18"/>
                <w:szCs w:val="18"/>
                <w:lang w:bidi="ar-SA"/>
              </w:rPr>
              <w:t>0,070</w:t>
            </w:r>
          </w:p>
        </w:tc>
        <w:tc>
          <w:tcPr>
            <w:tcW w:w="0" w:type="auto"/>
            <w:tcBorders>
              <w:top w:val="nil"/>
              <w:left w:val="nil"/>
              <w:bottom w:val="single" w:sz="4" w:space="0" w:color="auto"/>
              <w:right w:val="single" w:sz="4" w:space="0" w:color="auto"/>
            </w:tcBorders>
            <w:shd w:val="clear" w:color="auto" w:fill="auto"/>
            <w:noWrap/>
            <w:vAlign w:val="center"/>
            <w:hideMark/>
          </w:tcPr>
          <w:p w14:paraId="4BF32A70" w14:textId="77777777" w:rsidR="005C3E37" w:rsidRPr="0063640B" w:rsidRDefault="005C3E37" w:rsidP="005C3E37">
            <w:pPr>
              <w:widowControl/>
              <w:autoSpaceDE/>
              <w:autoSpaceDN/>
              <w:jc w:val="center"/>
              <w:rPr>
                <w:color w:val="000000"/>
                <w:sz w:val="18"/>
                <w:szCs w:val="18"/>
                <w:lang w:bidi="ar-SA"/>
              </w:rPr>
            </w:pPr>
            <w:r w:rsidRPr="0063640B">
              <w:rPr>
                <w:color w:val="000000"/>
                <w:sz w:val="18"/>
                <w:szCs w:val="18"/>
                <w:lang w:bidi="ar-SA"/>
              </w:rPr>
              <w:t>0,070</w:t>
            </w:r>
          </w:p>
        </w:tc>
        <w:tc>
          <w:tcPr>
            <w:tcW w:w="0" w:type="auto"/>
            <w:tcBorders>
              <w:top w:val="nil"/>
              <w:left w:val="nil"/>
              <w:bottom w:val="single" w:sz="4" w:space="0" w:color="auto"/>
              <w:right w:val="single" w:sz="4" w:space="0" w:color="auto"/>
            </w:tcBorders>
            <w:shd w:val="clear" w:color="auto" w:fill="auto"/>
            <w:noWrap/>
            <w:vAlign w:val="center"/>
            <w:hideMark/>
          </w:tcPr>
          <w:p w14:paraId="4AAFE234" w14:textId="77777777" w:rsidR="005C3E37" w:rsidRPr="0063640B" w:rsidRDefault="005C3E37" w:rsidP="005C3E37">
            <w:pPr>
              <w:widowControl/>
              <w:autoSpaceDE/>
              <w:autoSpaceDN/>
              <w:jc w:val="center"/>
              <w:rPr>
                <w:color w:val="000000"/>
                <w:sz w:val="18"/>
                <w:szCs w:val="18"/>
                <w:lang w:bidi="ar-SA"/>
              </w:rPr>
            </w:pPr>
            <w:r w:rsidRPr="0063640B">
              <w:rPr>
                <w:color w:val="000000"/>
                <w:sz w:val="18"/>
                <w:szCs w:val="18"/>
                <w:lang w:bidi="ar-SA"/>
              </w:rPr>
              <w:t>0,070</w:t>
            </w:r>
          </w:p>
        </w:tc>
        <w:tc>
          <w:tcPr>
            <w:tcW w:w="0" w:type="auto"/>
            <w:tcBorders>
              <w:top w:val="nil"/>
              <w:left w:val="nil"/>
              <w:bottom w:val="single" w:sz="4" w:space="0" w:color="auto"/>
              <w:right w:val="single" w:sz="4" w:space="0" w:color="auto"/>
            </w:tcBorders>
            <w:shd w:val="clear" w:color="auto" w:fill="auto"/>
            <w:noWrap/>
            <w:vAlign w:val="center"/>
            <w:hideMark/>
          </w:tcPr>
          <w:p w14:paraId="5885C4B9" w14:textId="77777777" w:rsidR="005C3E37" w:rsidRPr="0063640B" w:rsidRDefault="005C3E37" w:rsidP="005C3E37">
            <w:pPr>
              <w:widowControl/>
              <w:autoSpaceDE/>
              <w:autoSpaceDN/>
              <w:jc w:val="center"/>
              <w:rPr>
                <w:color w:val="000000"/>
                <w:sz w:val="18"/>
                <w:szCs w:val="18"/>
                <w:lang w:bidi="ar-SA"/>
              </w:rPr>
            </w:pPr>
            <w:r w:rsidRPr="0063640B">
              <w:rPr>
                <w:color w:val="000000"/>
                <w:sz w:val="18"/>
                <w:szCs w:val="18"/>
                <w:lang w:bidi="ar-SA"/>
              </w:rPr>
              <w:t>0,070</w:t>
            </w:r>
          </w:p>
        </w:tc>
        <w:tc>
          <w:tcPr>
            <w:tcW w:w="0" w:type="auto"/>
            <w:tcBorders>
              <w:top w:val="nil"/>
              <w:left w:val="nil"/>
              <w:bottom w:val="single" w:sz="4" w:space="0" w:color="auto"/>
              <w:right w:val="single" w:sz="4" w:space="0" w:color="auto"/>
            </w:tcBorders>
            <w:shd w:val="clear" w:color="auto" w:fill="auto"/>
            <w:noWrap/>
            <w:vAlign w:val="center"/>
            <w:hideMark/>
          </w:tcPr>
          <w:p w14:paraId="1ED8D343" w14:textId="77777777" w:rsidR="005C3E37" w:rsidRPr="0063640B" w:rsidRDefault="005C3E37" w:rsidP="005C3E37">
            <w:pPr>
              <w:widowControl/>
              <w:autoSpaceDE/>
              <w:autoSpaceDN/>
              <w:jc w:val="center"/>
              <w:rPr>
                <w:color w:val="000000"/>
                <w:sz w:val="18"/>
                <w:szCs w:val="18"/>
                <w:lang w:bidi="ar-SA"/>
              </w:rPr>
            </w:pPr>
            <w:r w:rsidRPr="0063640B">
              <w:rPr>
                <w:color w:val="000000"/>
                <w:sz w:val="18"/>
                <w:szCs w:val="18"/>
                <w:lang w:bidi="ar-SA"/>
              </w:rPr>
              <w:t>0,070</w:t>
            </w:r>
          </w:p>
        </w:tc>
      </w:tr>
      <w:tr w:rsidR="005C3E37" w:rsidRPr="0063640B" w14:paraId="3679AA04" w14:textId="77777777" w:rsidTr="005C3E37">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tcPr>
          <w:p w14:paraId="0DC61D7A" w14:textId="30BDDD80" w:rsidR="005C3E37" w:rsidRPr="0063640B" w:rsidRDefault="005C3E37" w:rsidP="005C3E37">
            <w:pPr>
              <w:widowControl/>
              <w:autoSpaceDE/>
              <w:autoSpaceDN/>
              <w:jc w:val="center"/>
              <w:rPr>
                <w:color w:val="000000"/>
                <w:sz w:val="18"/>
                <w:szCs w:val="18"/>
                <w:lang w:bidi="ar-SA"/>
              </w:rPr>
            </w:pPr>
            <w:r>
              <w:rPr>
                <w:color w:val="000000"/>
                <w:sz w:val="18"/>
                <w:szCs w:val="18"/>
                <w:lang w:bidi="ar-SA"/>
              </w:rPr>
              <w:t>11</w:t>
            </w:r>
          </w:p>
        </w:tc>
        <w:tc>
          <w:tcPr>
            <w:tcW w:w="7585" w:type="dxa"/>
            <w:tcBorders>
              <w:top w:val="nil"/>
              <w:left w:val="nil"/>
              <w:bottom w:val="single" w:sz="4" w:space="0" w:color="auto"/>
              <w:right w:val="single" w:sz="4" w:space="0" w:color="auto"/>
            </w:tcBorders>
            <w:shd w:val="clear" w:color="auto" w:fill="auto"/>
            <w:noWrap/>
            <w:vAlign w:val="center"/>
            <w:hideMark/>
          </w:tcPr>
          <w:p w14:paraId="04658FE4" w14:textId="77777777" w:rsidR="005C3E37" w:rsidRPr="0063640B" w:rsidRDefault="005C3E37" w:rsidP="005C3E37">
            <w:pPr>
              <w:widowControl/>
              <w:autoSpaceDE/>
              <w:autoSpaceDN/>
              <w:rPr>
                <w:color w:val="000000"/>
                <w:sz w:val="18"/>
                <w:szCs w:val="18"/>
                <w:lang w:bidi="ar-SA"/>
              </w:rPr>
            </w:pPr>
            <w:r w:rsidRPr="0063640B">
              <w:rPr>
                <w:color w:val="000000"/>
                <w:sz w:val="18"/>
                <w:szCs w:val="18"/>
                <w:lang w:bidi="ar-SA"/>
              </w:rPr>
              <w:t>Котельная (дошк. группы) с. Семёновское (газ)</w:t>
            </w:r>
          </w:p>
        </w:tc>
        <w:tc>
          <w:tcPr>
            <w:tcW w:w="0" w:type="auto"/>
            <w:tcBorders>
              <w:top w:val="nil"/>
              <w:left w:val="nil"/>
              <w:bottom w:val="single" w:sz="4" w:space="0" w:color="auto"/>
              <w:right w:val="single" w:sz="4" w:space="0" w:color="auto"/>
            </w:tcBorders>
            <w:shd w:val="clear" w:color="auto" w:fill="auto"/>
            <w:noWrap/>
            <w:vAlign w:val="center"/>
          </w:tcPr>
          <w:p w14:paraId="282A9199" w14:textId="77777777" w:rsidR="005C3E37" w:rsidRPr="0063640B" w:rsidRDefault="005C3E37" w:rsidP="005C3E37">
            <w:pPr>
              <w:widowControl/>
              <w:autoSpaceDE/>
              <w:autoSpaceDN/>
              <w:jc w:val="center"/>
              <w:rPr>
                <w:color w:val="000000"/>
                <w:sz w:val="18"/>
                <w:szCs w:val="18"/>
                <w:lang w:bidi="ar-SA"/>
              </w:rPr>
            </w:pPr>
            <w:r w:rsidRPr="0063640B">
              <w:rPr>
                <w:color w:val="000000"/>
                <w:sz w:val="18"/>
                <w:szCs w:val="18"/>
                <w:lang w:bidi="ar-SA"/>
              </w:rPr>
              <w:t>0,000</w:t>
            </w:r>
          </w:p>
        </w:tc>
        <w:tc>
          <w:tcPr>
            <w:tcW w:w="0" w:type="auto"/>
            <w:tcBorders>
              <w:top w:val="nil"/>
              <w:left w:val="nil"/>
              <w:bottom w:val="single" w:sz="4" w:space="0" w:color="auto"/>
              <w:right w:val="single" w:sz="4" w:space="0" w:color="auto"/>
            </w:tcBorders>
            <w:shd w:val="clear" w:color="auto" w:fill="auto"/>
            <w:noWrap/>
            <w:vAlign w:val="center"/>
            <w:hideMark/>
          </w:tcPr>
          <w:p w14:paraId="04204FDC" w14:textId="77777777" w:rsidR="005C3E37" w:rsidRPr="0063640B" w:rsidRDefault="005C3E37" w:rsidP="005C3E37">
            <w:pPr>
              <w:widowControl/>
              <w:autoSpaceDE/>
              <w:autoSpaceDN/>
              <w:jc w:val="center"/>
              <w:rPr>
                <w:color w:val="000000"/>
                <w:sz w:val="18"/>
                <w:szCs w:val="18"/>
                <w:lang w:bidi="ar-SA"/>
              </w:rPr>
            </w:pPr>
            <w:r w:rsidRPr="0063640B">
              <w:rPr>
                <w:color w:val="000000"/>
                <w:sz w:val="18"/>
                <w:szCs w:val="18"/>
                <w:lang w:bidi="ar-SA"/>
              </w:rPr>
              <w:t>0,000</w:t>
            </w:r>
          </w:p>
        </w:tc>
        <w:tc>
          <w:tcPr>
            <w:tcW w:w="0" w:type="auto"/>
            <w:tcBorders>
              <w:top w:val="nil"/>
              <w:left w:val="nil"/>
              <w:bottom w:val="single" w:sz="4" w:space="0" w:color="auto"/>
              <w:right w:val="single" w:sz="4" w:space="0" w:color="auto"/>
            </w:tcBorders>
            <w:shd w:val="clear" w:color="auto" w:fill="auto"/>
            <w:noWrap/>
            <w:hideMark/>
          </w:tcPr>
          <w:p w14:paraId="66A46404" w14:textId="0E98A0DC" w:rsidR="005C3E37" w:rsidRPr="0063640B" w:rsidRDefault="005C3E37" w:rsidP="005C3E37">
            <w:pPr>
              <w:widowControl/>
              <w:autoSpaceDE/>
              <w:autoSpaceDN/>
              <w:jc w:val="center"/>
              <w:rPr>
                <w:color w:val="000000"/>
                <w:sz w:val="18"/>
                <w:szCs w:val="18"/>
                <w:lang w:bidi="ar-SA"/>
              </w:rPr>
            </w:pPr>
            <w:r w:rsidRPr="00AE54BD">
              <w:rPr>
                <w:color w:val="000000"/>
                <w:sz w:val="18"/>
                <w:szCs w:val="18"/>
                <w:lang w:bidi="ar-SA"/>
              </w:rPr>
              <w:t>0,100</w:t>
            </w:r>
          </w:p>
        </w:tc>
        <w:tc>
          <w:tcPr>
            <w:tcW w:w="0" w:type="auto"/>
            <w:tcBorders>
              <w:top w:val="nil"/>
              <w:left w:val="nil"/>
              <w:bottom w:val="single" w:sz="4" w:space="0" w:color="auto"/>
              <w:right w:val="single" w:sz="4" w:space="0" w:color="auto"/>
            </w:tcBorders>
            <w:shd w:val="clear" w:color="auto" w:fill="auto"/>
            <w:noWrap/>
            <w:hideMark/>
          </w:tcPr>
          <w:p w14:paraId="4B9DD707" w14:textId="48525F79" w:rsidR="005C3E37" w:rsidRPr="0063640B" w:rsidRDefault="005C3E37" w:rsidP="005C3E37">
            <w:pPr>
              <w:widowControl/>
              <w:autoSpaceDE/>
              <w:autoSpaceDN/>
              <w:jc w:val="center"/>
              <w:rPr>
                <w:color w:val="000000"/>
                <w:sz w:val="18"/>
                <w:szCs w:val="18"/>
                <w:lang w:bidi="ar-SA"/>
              </w:rPr>
            </w:pPr>
            <w:r w:rsidRPr="00AE54BD">
              <w:rPr>
                <w:color w:val="000000"/>
                <w:sz w:val="18"/>
                <w:szCs w:val="18"/>
                <w:lang w:bidi="ar-SA"/>
              </w:rPr>
              <w:t>0,100</w:t>
            </w:r>
          </w:p>
        </w:tc>
        <w:tc>
          <w:tcPr>
            <w:tcW w:w="0" w:type="auto"/>
            <w:tcBorders>
              <w:top w:val="nil"/>
              <w:left w:val="nil"/>
              <w:bottom w:val="single" w:sz="4" w:space="0" w:color="auto"/>
              <w:right w:val="single" w:sz="4" w:space="0" w:color="auto"/>
            </w:tcBorders>
            <w:shd w:val="clear" w:color="auto" w:fill="auto"/>
            <w:noWrap/>
            <w:hideMark/>
          </w:tcPr>
          <w:p w14:paraId="014EFEC3" w14:textId="09897DC2" w:rsidR="005C3E37" w:rsidRPr="0063640B" w:rsidRDefault="005C3E37" w:rsidP="005C3E37">
            <w:pPr>
              <w:widowControl/>
              <w:autoSpaceDE/>
              <w:autoSpaceDN/>
              <w:jc w:val="center"/>
              <w:rPr>
                <w:color w:val="000000"/>
                <w:sz w:val="18"/>
                <w:szCs w:val="18"/>
                <w:lang w:bidi="ar-SA"/>
              </w:rPr>
            </w:pPr>
            <w:r w:rsidRPr="00AE54BD">
              <w:rPr>
                <w:color w:val="000000"/>
                <w:sz w:val="18"/>
                <w:szCs w:val="18"/>
                <w:lang w:bidi="ar-SA"/>
              </w:rPr>
              <w:t>0,100</w:t>
            </w:r>
          </w:p>
        </w:tc>
        <w:tc>
          <w:tcPr>
            <w:tcW w:w="0" w:type="auto"/>
            <w:tcBorders>
              <w:top w:val="nil"/>
              <w:left w:val="nil"/>
              <w:bottom w:val="single" w:sz="4" w:space="0" w:color="auto"/>
              <w:right w:val="single" w:sz="4" w:space="0" w:color="auto"/>
            </w:tcBorders>
            <w:shd w:val="clear" w:color="auto" w:fill="auto"/>
            <w:noWrap/>
            <w:hideMark/>
          </w:tcPr>
          <w:p w14:paraId="4E9042CD" w14:textId="6DD53870" w:rsidR="005C3E37" w:rsidRPr="0063640B" w:rsidRDefault="005C3E37" w:rsidP="005C3E37">
            <w:pPr>
              <w:widowControl/>
              <w:autoSpaceDE/>
              <w:autoSpaceDN/>
              <w:jc w:val="center"/>
              <w:rPr>
                <w:color w:val="000000"/>
                <w:sz w:val="18"/>
                <w:szCs w:val="18"/>
                <w:lang w:bidi="ar-SA"/>
              </w:rPr>
            </w:pPr>
            <w:r w:rsidRPr="00AE54BD">
              <w:rPr>
                <w:color w:val="000000"/>
                <w:sz w:val="18"/>
                <w:szCs w:val="18"/>
                <w:lang w:bidi="ar-SA"/>
              </w:rPr>
              <w:t>0,100</w:t>
            </w:r>
          </w:p>
        </w:tc>
        <w:tc>
          <w:tcPr>
            <w:tcW w:w="0" w:type="auto"/>
            <w:tcBorders>
              <w:top w:val="nil"/>
              <w:left w:val="nil"/>
              <w:bottom w:val="single" w:sz="4" w:space="0" w:color="auto"/>
              <w:right w:val="single" w:sz="4" w:space="0" w:color="auto"/>
            </w:tcBorders>
            <w:shd w:val="clear" w:color="auto" w:fill="auto"/>
            <w:noWrap/>
            <w:hideMark/>
          </w:tcPr>
          <w:p w14:paraId="0F5F82A7" w14:textId="5001561C" w:rsidR="005C3E37" w:rsidRPr="0063640B" w:rsidRDefault="005C3E37" w:rsidP="005C3E37">
            <w:pPr>
              <w:widowControl/>
              <w:autoSpaceDE/>
              <w:autoSpaceDN/>
              <w:jc w:val="center"/>
              <w:rPr>
                <w:color w:val="000000"/>
                <w:sz w:val="18"/>
                <w:szCs w:val="18"/>
                <w:lang w:bidi="ar-SA"/>
              </w:rPr>
            </w:pPr>
            <w:r w:rsidRPr="00AE54BD">
              <w:rPr>
                <w:color w:val="000000"/>
                <w:sz w:val="18"/>
                <w:szCs w:val="18"/>
                <w:lang w:bidi="ar-SA"/>
              </w:rPr>
              <w:t>0,100</w:t>
            </w:r>
          </w:p>
        </w:tc>
        <w:tc>
          <w:tcPr>
            <w:tcW w:w="0" w:type="auto"/>
            <w:tcBorders>
              <w:top w:val="nil"/>
              <w:left w:val="nil"/>
              <w:bottom w:val="single" w:sz="4" w:space="0" w:color="auto"/>
              <w:right w:val="single" w:sz="4" w:space="0" w:color="auto"/>
            </w:tcBorders>
            <w:shd w:val="clear" w:color="auto" w:fill="auto"/>
            <w:noWrap/>
            <w:hideMark/>
          </w:tcPr>
          <w:p w14:paraId="5E23E6E1" w14:textId="6E691414" w:rsidR="005C3E37" w:rsidRPr="0063640B" w:rsidRDefault="005C3E37" w:rsidP="005C3E37">
            <w:pPr>
              <w:widowControl/>
              <w:autoSpaceDE/>
              <w:autoSpaceDN/>
              <w:jc w:val="center"/>
              <w:rPr>
                <w:color w:val="000000"/>
                <w:sz w:val="18"/>
                <w:szCs w:val="18"/>
                <w:lang w:bidi="ar-SA"/>
              </w:rPr>
            </w:pPr>
            <w:r w:rsidRPr="00AE54BD">
              <w:rPr>
                <w:color w:val="000000"/>
                <w:sz w:val="18"/>
                <w:szCs w:val="18"/>
                <w:lang w:bidi="ar-SA"/>
              </w:rPr>
              <w:t>0,100</w:t>
            </w:r>
          </w:p>
        </w:tc>
        <w:tc>
          <w:tcPr>
            <w:tcW w:w="0" w:type="auto"/>
            <w:tcBorders>
              <w:top w:val="nil"/>
              <w:left w:val="nil"/>
              <w:bottom w:val="single" w:sz="4" w:space="0" w:color="auto"/>
              <w:right w:val="single" w:sz="4" w:space="0" w:color="auto"/>
            </w:tcBorders>
            <w:shd w:val="clear" w:color="auto" w:fill="auto"/>
            <w:noWrap/>
            <w:hideMark/>
          </w:tcPr>
          <w:p w14:paraId="225D3802" w14:textId="005AC0EE" w:rsidR="005C3E37" w:rsidRPr="0063640B" w:rsidRDefault="005C3E37" w:rsidP="005C3E37">
            <w:pPr>
              <w:widowControl/>
              <w:autoSpaceDE/>
              <w:autoSpaceDN/>
              <w:jc w:val="center"/>
              <w:rPr>
                <w:color w:val="000000"/>
                <w:sz w:val="18"/>
                <w:szCs w:val="18"/>
                <w:lang w:bidi="ar-SA"/>
              </w:rPr>
            </w:pPr>
            <w:r w:rsidRPr="00AE54BD">
              <w:rPr>
                <w:color w:val="000000"/>
                <w:sz w:val="18"/>
                <w:szCs w:val="18"/>
                <w:lang w:bidi="ar-SA"/>
              </w:rPr>
              <w:t>0,100</w:t>
            </w:r>
          </w:p>
        </w:tc>
        <w:tc>
          <w:tcPr>
            <w:tcW w:w="0" w:type="auto"/>
            <w:tcBorders>
              <w:top w:val="nil"/>
              <w:left w:val="nil"/>
              <w:bottom w:val="single" w:sz="4" w:space="0" w:color="auto"/>
              <w:right w:val="single" w:sz="4" w:space="0" w:color="auto"/>
            </w:tcBorders>
            <w:shd w:val="clear" w:color="auto" w:fill="auto"/>
            <w:noWrap/>
            <w:hideMark/>
          </w:tcPr>
          <w:p w14:paraId="6D3A5846" w14:textId="2D699634" w:rsidR="005C3E37" w:rsidRPr="0063640B" w:rsidRDefault="005C3E37" w:rsidP="005C3E37">
            <w:pPr>
              <w:widowControl/>
              <w:autoSpaceDE/>
              <w:autoSpaceDN/>
              <w:jc w:val="center"/>
              <w:rPr>
                <w:color w:val="000000"/>
                <w:sz w:val="18"/>
                <w:szCs w:val="18"/>
                <w:lang w:bidi="ar-SA"/>
              </w:rPr>
            </w:pPr>
            <w:r w:rsidRPr="00AE54BD">
              <w:rPr>
                <w:color w:val="000000"/>
                <w:sz w:val="18"/>
                <w:szCs w:val="18"/>
                <w:lang w:bidi="ar-SA"/>
              </w:rPr>
              <w:t>0,100</w:t>
            </w:r>
          </w:p>
        </w:tc>
        <w:tc>
          <w:tcPr>
            <w:tcW w:w="0" w:type="auto"/>
            <w:tcBorders>
              <w:top w:val="nil"/>
              <w:left w:val="nil"/>
              <w:bottom w:val="single" w:sz="4" w:space="0" w:color="auto"/>
              <w:right w:val="single" w:sz="4" w:space="0" w:color="auto"/>
            </w:tcBorders>
            <w:shd w:val="clear" w:color="auto" w:fill="auto"/>
            <w:noWrap/>
            <w:hideMark/>
          </w:tcPr>
          <w:p w14:paraId="7259746E" w14:textId="050D2F7C" w:rsidR="005C3E37" w:rsidRPr="0063640B" w:rsidRDefault="005C3E37" w:rsidP="005C3E37">
            <w:pPr>
              <w:widowControl/>
              <w:autoSpaceDE/>
              <w:autoSpaceDN/>
              <w:jc w:val="center"/>
              <w:rPr>
                <w:color w:val="000000"/>
                <w:sz w:val="18"/>
                <w:szCs w:val="18"/>
                <w:lang w:bidi="ar-SA"/>
              </w:rPr>
            </w:pPr>
            <w:r w:rsidRPr="00AE54BD">
              <w:rPr>
                <w:color w:val="000000"/>
                <w:sz w:val="18"/>
                <w:szCs w:val="18"/>
                <w:lang w:bidi="ar-SA"/>
              </w:rPr>
              <w:t>0,100</w:t>
            </w:r>
          </w:p>
        </w:tc>
        <w:tc>
          <w:tcPr>
            <w:tcW w:w="0" w:type="auto"/>
            <w:tcBorders>
              <w:top w:val="nil"/>
              <w:left w:val="nil"/>
              <w:bottom w:val="single" w:sz="4" w:space="0" w:color="auto"/>
              <w:right w:val="single" w:sz="4" w:space="0" w:color="auto"/>
            </w:tcBorders>
            <w:shd w:val="clear" w:color="auto" w:fill="auto"/>
            <w:noWrap/>
            <w:hideMark/>
          </w:tcPr>
          <w:p w14:paraId="6CD49BAA" w14:textId="5D18A269" w:rsidR="005C3E37" w:rsidRPr="0063640B" w:rsidRDefault="005C3E37" w:rsidP="005C3E37">
            <w:pPr>
              <w:widowControl/>
              <w:autoSpaceDE/>
              <w:autoSpaceDN/>
              <w:jc w:val="center"/>
              <w:rPr>
                <w:color w:val="000000"/>
                <w:sz w:val="18"/>
                <w:szCs w:val="18"/>
                <w:lang w:bidi="ar-SA"/>
              </w:rPr>
            </w:pPr>
            <w:r w:rsidRPr="00AE54BD">
              <w:rPr>
                <w:color w:val="000000"/>
                <w:sz w:val="18"/>
                <w:szCs w:val="18"/>
                <w:lang w:bidi="ar-SA"/>
              </w:rPr>
              <w:t>0,100</w:t>
            </w:r>
          </w:p>
        </w:tc>
        <w:tc>
          <w:tcPr>
            <w:tcW w:w="0" w:type="auto"/>
            <w:tcBorders>
              <w:top w:val="nil"/>
              <w:left w:val="nil"/>
              <w:bottom w:val="single" w:sz="4" w:space="0" w:color="auto"/>
              <w:right w:val="single" w:sz="4" w:space="0" w:color="auto"/>
            </w:tcBorders>
            <w:shd w:val="clear" w:color="auto" w:fill="auto"/>
            <w:noWrap/>
            <w:hideMark/>
          </w:tcPr>
          <w:p w14:paraId="3364C4C4" w14:textId="5D7510BD" w:rsidR="005C3E37" w:rsidRPr="0063640B" w:rsidRDefault="005C3E37" w:rsidP="005C3E37">
            <w:pPr>
              <w:widowControl/>
              <w:autoSpaceDE/>
              <w:autoSpaceDN/>
              <w:jc w:val="center"/>
              <w:rPr>
                <w:color w:val="000000"/>
                <w:sz w:val="18"/>
                <w:szCs w:val="18"/>
                <w:lang w:bidi="ar-SA"/>
              </w:rPr>
            </w:pPr>
            <w:r w:rsidRPr="00AE54BD">
              <w:rPr>
                <w:color w:val="000000"/>
                <w:sz w:val="18"/>
                <w:szCs w:val="18"/>
                <w:lang w:bidi="ar-SA"/>
              </w:rPr>
              <w:t>0,100</w:t>
            </w:r>
          </w:p>
        </w:tc>
        <w:tc>
          <w:tcPr>
            <w:tcW w:w="0" w:type="auto"/>
            <w:tcBorders>
              <w:top w:val="nil"/>
              <w:left w:val="nil"/>
              <w:bottom w:val="single" w:sz="4" w:space="0" w:color="auto"/>
              <w:right w:val="single" w:sz="4" w:space="0" w:color="auto"/>
            </w:tcBorders>
            <w:shd w:val="clear" w:color="auto" w:fill="auto"/>
            <w:noWrap/>
            <w:hideMark/>
          </w:tcPr>
          <w:p w14:paraId="3BDD5E5B" w14:textId="52C9B282" w:rsidR="005C3E37" w:rsidRPr="0063640B" w:rsidRDefault="005C3E37" w:rsidP="005C3E37">
            <w:pPr>
              <w:widowControl/>
              <w:autoSpaceDE/>
              <w:autoSpaceDN/>
              <w:jc w:val="center"/>
              <w:rPr>
                <w:color w:val="000000"/>
                <w:sz w:val="18"/>
                <w:szCs w:val="18"/>
                <w:lang w:bidi="ar-SA"/>
              </w:rPr>
            </w:pPr>
            <w:r w:rsidRPr="00AE54BD">
              <w:rPr>
                <w:color w:val="000000"/>
                <w:sz w:val="18"/>
                <w:szCs w:val="18"/>
                <w:lang w:bidi="ar-SA"/>
              </w:rPr>
              <w:t>0,100</w:t>
            </w:r>
          </w:p>
        </w:tc>
      </w:tr>
      <w:tr w:rsidR="00454513" w:rsidRPr="0063640B" w14:paraId="22F3C3B9" w14:textId="77777777" w:rsidTr="005C3E37">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tcPr>
          <w:p w14:paraId="747C36F0" w14:textId="0AF48A9C" w:rsidR="00454513" w:rsidRPr="0063640B" w:rsidRDefault="00454513" w:rsidP="0063640B">
            <w:pPr>
              <w:widowControl/>
              <w:autoSpaceDE/>
              <w:autoSpaceDN/>
              <w:jc w:val="center"/>
              <w:rPr>
                <w:color w:val="000000"/>
                <w:sz w:val="18"/>
                <w:szCs w:val="18"/>
                <w:lang w:bidi="ar-SA"/>
              </w:rPr>
            </w:pPr>
            <w:r>
              <w:rPr>
                <w:color w:val="000000"/>
                <w:sz w:val="18"/>
                <w:szCs w:val="18"/>
                <w:lang w:bidi="ar-SA"/>
              </w:rPr>
              <w:t>12</w:t>
            </w:r>
          </w:p>
        </w:tc>
        <w:tc>
          <w:tcPr>
            <w:tcW w:w="7585" w:type="dxa"/>
            <w:tcBorders>
              <w:top w:val="nil"/>
              <w:left w:val="nil"/>
              <w:bottom w:val="single" w:sz="4" w:space="0" w:color="auto"/>
              <w:right w:val="single" w:sz="4" w:space="0" w:color="auto"/>
            </w:tcBorders>
            <w:shd w:val="clear" w:color="auto" w:fill="auto"/>
            <w:noWrap/>
            <w:vAlign w:val="center"/>
            <w:hideMark/>
          </w:tcPr>
          <w:p w14:paraId="5C548D12" w14:textId="77777777" w:rsidR="00454513" w:rsidRPr="0063640B" w:rsidRDefault="00454513" w:rsidP="0063640B">
            <w:pPr>
              <w:widowControl/>
              <w:autoSpaceDE/>
              <w:autoSpaceDN/>
              <w:rPr>
                <w:color w:val="000000"/>
                <w:sz w:val="18"/>
                <w:szCs w:val="18"/>
                <w:lang w:bidi="ar-SA"/>
              </w:rPr>
            </w:pPr>
            <w:r w:rsidRPr="0063640B">
              <w:rPr>
                <w:color w:val="000000"/>
                <w:sz w:val="18"/>
                <w:szCs w:val="18"/>
                <w:lang w:bidi="ar-SA"/>
              </w:rPr>
              <w:t>Котельная № 4 с. Семеновское (газ)</w:t>
            </w:r>
          </w:p>
        </w:tc>
        <w:tc>
          <w:tcPr>
            <w:tcW w:w="0" w:type="auto"/>
            <w:tcBorders>
              <w:top w:val="nil"/>
              <w:left w:val="nil"/>
              <w:bottom w:val="single" w:sz="4" w:space="0" w:color="auto"/>
              <w:right w:val="single" w:sz="4" w:space="0" w:color="auto"/>
            </w:tcBorders>
            <w:shd w:val="clear" w:color="auto" w:fill="auto"/>
            <w:noWrap/>
            <w:vAlign w:val="center"/>
          </w:tcPr>
          <w:p w14:paraId="1BDF800C" w14:textId="77777777" w:rsidR="00454513" w:rsidRPr="0063640B" w:rsidRDefault="00454513" w:rsidP="00454513">
            <w:pPr>
              <w:widowControl/>
              <w:autoSpaceDE/>
              <w:autoSpaceDN/>
              <w:jc w:val="center"/>
              <w:rPr>
                <w:color w:val="000000"/>
                <w:sz w:val="18"/>
                <w:szCs w:val="18"/>
                <w:lang w:bidi="ar-SA"/>
              </w:rPr>
            </w:pPr>
            <w:r w:rsidRPr="0063640B">
              <w:rPr>
                <w:color w:val="000000"/>
                <w:sz w:val="18"/>
                <w:szCs w:val="18"/>
                <w:lang w:bidi="ar-SA"/>
              </w:rPr>
              <w:t>0,000</w:t>
            </w:r>
          </w:p>
        </w:tc>
        <w:tc>
          <w:tcPr>
            <w:tcW w:w="0" w:type="auto"/>
            <w:tcBorders>
              <w:top w:val="nil"/>
              <w:left w:val="nil"/>
              <w:bottom w:val="single" w:sz="4" w:space="0" w:color="auto"/>
              <w:right w:val="single" w:sz="4" w:space="0" w:color="auto"/>
            </w:tcBorders>
            <w:shd w:val="clear" w:color="auto" w:fill="auto"/>
            <w:noWrap/>
            <w:vAlign w:val="center"/>
            <w:hideMark/>
          </w:tcPr>
          <w:p w14:paraId="68401F61"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0,000</w:t>
            </w:r>
          </w:p>
        </w:tc>
        <w:tc>
          <w:tcPr>
            <w:tcW w:w="0" w:type="auto"/>
            <w:tcBorders>
              <w:top w:val="nil"/>
              <w:left w:val="nil"/>
              <w:bottom w:val="single" w:sz="4" w:space="0" w:color="auto"/>
              <w:right w:val="single" w:sz="4" w:space="0" w:color="auto"/>
            </w:tcBorders>
            <w:shd w:val="clear" w:color="auto" w:fill="auto"/>
            <w:noWrap/>
            <w:vAlign w:val="center"/>
            <w:hideMark/>
          </w:tcPr>
          <w:p w14:paraId="7F00AFF7"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0,100</w:t>
            </w:r>
          </w:p>
        </w:tc>
        <w:tc>
          <w:tcPr>
            <w:tcW w:w="0" w:type="auto"/>
            <w:tcBorders>
              <w:top w:val="nil"/>
              <w:left w:val="nil"/>
              <w:bottom w:val="single" w:sz="4" w:space="0" w:color="auto"/>
              <w:right w:val="single" w:sz="4" w:space="0" w:color="auto"/>
            </w:tcBorders>
            <w:shd w:val="clear" w:color="auto" w:fill="auto"/>
            <w:noWrap/>
            <w:vAlign w:val="center"/>
            <w:hideMark/>
          </w:tcPr>
          <w:p w14:paraId="586B8DDE"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0,100</w:t>
            </w:r>
          </w:p>
        </w:tc>
        <w:tc>
          <w:tcPr>
            <w:tcW w:w="0" w:type="auto"/>
            <w:tcBorders>
              <w:top w:val="nil"/>
              <w:left w:val="nil"/>
              <w:bottom w:val="single" w:sz="4" w:space="0" w:color="auto"/>
              <w:right w:val="single" w:sz="4" w:space="0" w:color="auto"/>
            </w:tcBorders>
            <w:shd w:val="clear" w:color="auto" w:fill="auto"/>
            <w:noWrap/>
            <w:vAlign w:val="center"/>
            <w:hideMark/>
          </w:tcPr>
          <w:p w14:paraId="312E504C"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0,100</w:t>
            </w:r>
          </w:p>
        </w:tc>
        <w:tc>
          <w:tcPr>
            <w:tcW w:w="0" w:type="auto"/>
            <w:tcBorders>
              <w:top w:val="nil"/>
              <w:left w:val="nil"/>
              <w:bottom w:val="single" w:sz="4" w:space="0" w:color="auto"/>
              <w:right w:val="single" w:sz="4" w:space="0" w:color="auto"/>
            </w:tcBorders>
            <w:shd w:val="clear" w:color="auto" w:fill="auto"/>
            <w:noWrap/>
            <w:vAlign w:val="center"/>
            <w:hideMark/>
          </w:tcPr>
          <w:p w14:paraId="58CB347F"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0,100</w:t>
            </w:r>
          </w:p>
        </w:tc>
        <w:tc>
          <w:tcPr>
            <w:tcW w:w="0" w:type="auto"/>
            <w:tcBorders>
              <w:top w:val="nil"/>
              <w:left w:val="nil"/>
              <w:bottom w:val="single" w:sz="4" w:space="0" w:color="auto"/>
              <w:right w:val="single" w:sz="4" w:space="0" w:color="auto"/>
            </w:tcBorders>
            <w:shd w:val="clear" w:color="auto" w:fill="auto"/>
            <w:noWrap/>
            <w:vAlign w:val="center"/>
            <w:hideMark/>
          </w:tcPr>
          <w:p w14:paraId="06A9D185"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0,100</w:t>
            </w:r>
          </w:p>
        </w:tc>
        <w:tc>
          <w:tcPr>
            <w:tcW w:w="0" w:type="auto"/>
            <w:tcBorders>
              <w:top w:val="nil"/>
              <w:left w:val="nil"/>
              <w:bottom w:val="single" w:sz="4" w:space="0" w:color="auto"/>
              <w:right w:val="single" w:sz="4" w:space="0" w:color="auto"/>
            </w:tcBorders>
            <w:shd w:val="clear" w:color="auto" w:fill="auto"/>
            <w:noWrap/>
            <w:vAlign w:val="center"/>
            <w:hideMark/>
          </w:tcPr>
          <w:p w14:paraId="3BD78594"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0,100</w:t>
            </w:r>
          </w:p>
        </w:tc>
        <w:tc>
          <w:tcPr>
            <w:tcW w:w="0" w:type="auto"/>
            <w:tcBorders>
              <w:top w:val="nil"/>
              <w:left w:val="nil"/>
              <w:bottom w:val="single" w:sz="4" w:space="0" w:color="auto"/>
              <w:right w:val="single" w:sz="4" w:space="0" w:color="auto"/>
            </w:tcBorders>
            <w:shd w:val="clear" w:color="auto" w:fill="auto"/>
            <w:noWrap/>
            <w:vAlign w:val="center"/>
            <w:hideMark/>
          </w:tcPr>
          <w:p w14:paraId="562C4353"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0,100</w:t>
            </w:r>
          </w:p>
        </w:tc>
        <w:tc>
          <w:tcPr>
            <w:tcW w:w="0" w:type="auto"/>
            <w:tcBorders>
              <w:top w:val="nil"/>
              <w:left w:val="nil"/>
              <w:bottom w:val="single" w:sz="4" w:space="0" w:color="auto"/>
              <w:right w:val="single" w:sz="4" w:space="0" w:color="auto"/>
            </w:tcBorders>
            <w:shd w:val="clear" w:color="auto" w:fill="auto"/>
            <w:noWrap/>
            <w:vAlign w:val="center"/>
            <w:hideMark/>
          </w:tcPr>
          <w:p w14:paraId="7B1FA8B5"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0,100</w:t>
            </w:r>
          </w:p>
        </w:tc>
        <w:tc>
          <w:tcPr>
            <w:tcW w:w="0" w:type="auto"/>
            <w:tcBorders>
              <w:top w:val="nil"/>
              <w:left w:val="nil"/>
              <w:bottom w:val="single" w:sz="4" w:space="0" w:color="auto"/>
              <w:right w:val="single" w:sz="4" w:space="0" w:color="auto"/>
            </w:tcBorders>
            <w:shd w:val="clear" w:color="auto" w:fill="auto"/>
            <w:noWrap/>
            <w:vAlign w:val="center"/>
            <w:hideMark/>
          </w:tcPr>
          <w:p w14:paraId="089814A1"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0,100</w:t>
            </w:r>
          </w:p>
        </w:tc>
        <w:tc>
          <w:tcPr>
            <w:tcW w:w="0" w:type="auto"/>
            <w:tcBorders>
              <w:top w:val="nil"/>
              <w:left w:val="nil"/>
              <w:bottom w:val="single" w:sz="4" w:space="0" w:color="auto"/>
              <w:right w:val="single" w:sz="4" w:space="0" w:color="auto"/>
            </w:tcBorders>
            <w:shd w:val="clear" w:color="auto" w:fill="auto"/>
            <w:noWrap/>
            <w:vAlign w:val="center"/>
            <w:hideMark/>
          </w:tcPr>
          <w:p w14:paraId="4D5C151E"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0,100</w:t>
            </w:r>
          </w:p>
        </w:tc>
        <w:tc>
          <w:tcPr>
            <w:tcW w:w="0" w:type="auto"/>
            <w:tcBorders>
              <w:top w:val="nil"/>
              <w:left w:val="nil"/>
              <w:bottom w:val="single" w:sz="4" w:space="0" w:color="auto"/>
              <w:right w:val="single" w:sz="4" w:space="0" w:color="auto"/>
            </w:tcBorders>
            <w:shd w:val="clear" w:color="auto" w:fill="auto"/>
            <w:noWrap/>
            <w:vAlign w:val="center"/>
            <w:hideMark/>
          </w:tcPr>
          <w:p w14:paraId="60A2F551"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0,100</w:t>
            </w:r>
          </w:p>
        </w:tc>
        <w:tc>
          <w:tcPr>
            <w:tcW w:w="0" w:type="auto"/>
            <w:tcBorders>
              <w:top w:val="nil"/>
              <w:left w:val="nil"/>
              <w:bottom w:val="single" w:sz="4" w:space="0" w:color="auto"/>
              <w:right w:val="single" w:sz="4" w:space="0" w:color="auto"/>
            </w:tcBorders>
            <w:shd w:val="clear" w:color="auto" w:fill="auto"/>
            <w:noWrap/>
            <w:vAlign w:val="center"/>
            <w:hideMark/>
          </w:tcPr>
          <w:p w14:paraId="66AA00F6" w14:textId="77777777" w:rsidR="00454513" w:rsidRPr="0063640B" w:rsidRDefault="00454513" w:rsidP="0063640B">
            <w:pPr>
              <w:widowControl/>
              <w:autoSpaceDE/>
              <w:autoSpaceDN/>
              <w:jc w:val="center"/>
              <w:rPr>
                <w:color w:val="000000"/>
                <w:sz w:val="18"/>
                <w:szCs w:val="18"/>
                <w:lang w:bidi="ar-SA"/>
              </w:rPr>
            </w:pPr>
            <w:r w:rsidRPr="0063640B">
              <w:rPr>
                <w:color w:val="000000"/>
                <w:sz w:val="18"/>
                <w:szCs w:val="18"/>
                <w:lang w:bidi="ar-SA"/>
              </w:rPr>
              <w:t>0,100</w:t>
            </w:r>
          </w:p>
        </w:tc>
      </w:tr>
      <w:tr w:rsidR="005C3E37" w:rsidRPr="0063640B" w14:paraId="01D4B88F" w14:textId="77777777" w:rsidTr="005C3E37">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tcPr>
          <w:p w14:paraId="7CA84853" w14:textId="6B9526A6" w:rsidR="005C3E37" w:rsidRPr="0063640B" w:rsidRDefault="005C3E37" w:rsidP="005C3E37">
            <w:pPr>
              <w:widowControl/>
              <w:autoSpaceDE/>
              <w:autoSpaceDN/>
              <w:jc w:val="center"/>
              <w:rPr>
                <w:color w:val="000000"/>
                <w:sz w:val="18"/>
                <w:szCs w:val="18"/>
                <w:lang w:bidi="ar-SA"/>
              </w:rPr>
            </w:pPr>
            <w:r>
              <w:rPr>
                <w:color w:val="000000"/>
                <w:sz w:val="18"/>
                <w:szCs w:val="18"/>
                <w:lang w:bidi="ar-SA"/>
              </w:rPr>
              <w:t>13</w:t>
            </w:r>
          </w:p>
        </w:tc>
        <w:tc>
          <w:tcPr>
            <w:tcW w:w="7585" w:type="dxa"/>
            <w:tcBorders>
              <w:top w:val="nil"/>
              <w:left w:val="nil"/>
              <w:bottom w:val="single" w:sz="4" w:space="0" w:color="auto"/>
              <w:right w:val="single" w:sz="4" w:space="0" w:color="auto"/>
            </w:tcBorders>
            <w:shd w:val="clear" w:color="auto" w:fill="auto"/>
            <w:noWrap/>
            <w:vAlign w:val="center"/>
            <w:hideMark/>
          </w:tcPr>
          <w:p w14:paraId="5EEB9A3A" w14:textId="77777777" w:rsidR="005C3E37" w:rsidRPr="0063640B" w:rsidRDefault="005C3E37" w:rsidP="005C3E37">
            <w:pPr>
              <w:widowControl/>
              <w:autoSpaceDE/>
              <w:autoSpaceDN/>
              <w:rPr>
                <w:color w:val="000000"/>
                <w:sz w:val="18"/>
                <w:szCs w:val="18"/>
                <w:lang w:bidi="ar-SA"/>
              </w:rPr>
            </w:pPr>
            <w:r w:rsidRPr="0063640B">
              <w:rPr>
                <w:color w:val="000000"/>
                <w:sz w:val="18"/>
                <w:szCs w:val="18"/>
                <w:lang w:bidi="ar-SA"/>
              </w:rPr>
              <w:t>Котельная № 3 с. Всехсвятское (газ)</w:t>
            </w:r>
          </w:p>
        </w:tc>
        <w:tc>
          <w:tcPr>
            <w:tcW w:w="0" w:type="auto"/>
            <w:tcBorders>
              <w:top w:val="nil"/>
              <w:left w:val="nil"/>
              <w:bottom w:val="single" w:sz="4" w:space="0" w:color="auto"/>
              <w:right w:val="single" w:sz="4" w:space="0" w:color="auto"/>
            </w:tcBorders>
            <w:shd w:val="clear" w:color="auto" w:fill="auto"/>
            <w:noWrap/>
            <w:vAlign w:val="center"/>
          </w:tcPr>
          <w:p w14:paraId="69432272" w14:textId="77777777" w:rsidR="005C3E37" w:rsidRPr="0063640B" w:rsidRDefault="005C3E37" w:rsidP="005C3E37">
            <w:pPr>
              <w:widowControl/>
              <w:autoSpaceDE/>
              <w:autoSpaceDN/>
              <w:jc w:val="center"/>
              <w:rPr>
                <w:color w:val="000000"/>
                <w:sz w:val="18"/>
                <w:szCs w:val="18"/>
                <w:lang w:bidi="ar-SA"/>
              </w:rPr>
            </w:pPr>
            <w:r w:rsidRPr="0063640B">
              <w:rPr>
                <w:color w:val="000000"/>
                <w:sz w:val="18"/>
                <w:szCs w:val="18"/>
                <w:lang w:bidi="ar-SA"/>
              </w:rPr>
              <w:t>0,000</w:t>
            </w:r>
          </w:p>
        </w:tc>
        <w:tc>
          <w:tcPr>
            <w:tcW w:w="0" w:type="auto"/>
            <w:tcBorders>
              <w:top w:val="nil"/>
              <w:left w:val="nil"/>
              <w:bottom w:val="single" w:sz="4" w:space="0" w:color="auto"/>
              <w:right w:val="single" w:sz="4" w:space="0" w:color="auto"/>
            </w:tcBorders>
            <w:shd w:val="clear" w:color="auto" w:fill="auto"/>
            <w:noWrap/>
            <w:vAlign w:val="center"/>
            <w:hideMark/>
          </w:tcPr>
          <w:p w14:paraId="4F8D5637" w14:textId="77777777" w:rsidR="005C3E37" w:rsidRPr="0063640B" w:rsidRDefault="005C3E37" w:rsidP="005C3E37">
            <w:pPr>
              <w:widowControl/>
              <w:autoSpaceDE/>
              <w:autoSpaceDN/>
              <w:jc w:val="center"/>
              <w:rPr>
                <w:color w:val="000000"/>
                <w:sz w:val="18"/>
                <w:szCs w:val="18"/>
                <w:lang w:bidi="ar-SA"/>
              </w:rPr>
            </w:pPr>
            <w:r w:rsidRPr="0063640B">
              <w:rPr>
                <w:color w:val="000000"/>
                <w:sz w:val="18"/>
                <w:szCs w:val="18"/>
                <w:lang w:bidi="ar-SA"/>
              </w:rPr>
              <w:t>0,000</w:t>
            </w:r>
          </w:p>
        </w:tc>
        <w:tc>
          <w:tcPr>
            <w:tcW w:w="0" w:type="auto"/>
            <w:tcBorders>
              <w:top w:val="nil"/>
              <w:left w:val="nil"/>
              <w:bottom w:val="single" w:sz="4" w:space="0" w:color="auto"/>
              <w:right w:val="single" w:sz="4" w:space="0" w:color="auto"/>
            </w:tcBorders>
            <w:shd w:val="clear" w:color="auto" w:fill="auto"/>
            <w:noWrap/>
            <w:vAlign w:val="center"/>
            <w:hideMark/>
          </w:tcPr>
          <w:p w14:paraId="7C315DE9" w14:textId="221CEB88" w:rsidR="005C3E37" w:rsidRPr="0063640B" w:rsidRDefault="005C3E37" w:rsidP="005C3E37">
            <w:pPr>
              <w:widowControl/>
              <w:autoSpaceDE/>
              <w:autoSpaceDN/>
              <w:jc w:val="center"/>
              <w:rPr>
                <w:color w:val="000000"/>
                <w:sz w:val="18"/>
                <w:szCs w:val="18"/>
                <w:lang w:bidi="ar-SA"/>
              </w:rPr>
            </w:pPr>
            <w:r w:rsidRPr="0063640B">
              <w:rPr>
                <w:color w:val="000000"/>
                <w:sz w:val="18"/>
                <w:szCs w:val="18"/>
                <w:lang w:bidi="ar-SA"/>
              </w:rPr>
              <w:t>0,000</w:t>
            </w:r>
          </w:p>
        </w:tc>
        <w:tc>
          <w:tcPr>
            <w:tcW w:w="0" w:type="auto"/>
            <w:tcBorders>
              <w:top w:val="nil"/>
              <w:left w:val="nil"/>
              <w:bottom w:val="single" w:sz="4" w:space="0" w:color="auto"/>
              <w:right w:val="single" w:sz="4" w:space="0" w:color="auto"/>
            </w:tcBorders>
            <w:shd w:val="clear" w:color="auto" w:fill="auto"/>
            <w:noWrap/>
            <w:vAlign w:val="center"/>
            <w:hideMark/>
          </w:tcPr>
          <w:p w14:paraId="0CEC9CFF" w14:textId="5B4F3DDE" w:rsidR="005C3E37" w:rsidRPr="0063640B" w:rsidRDefault="005C3E37" w:rsidP="005C3E37">
            <w:pPr>
              <w:widowControl/>
              <w:autoSpaceDE/>
              <w:autoSpaceDN/>
              <w:jc w:val="center"/>
              <w:rPr>
                <w:color w:val="000000"/>
                <w:sz w:val="18"/>
                <w:szCs w:val="18"/>
                <w:lang w:bidi="ar-SA"/>
              </w:rPr>
            </w:pPr>
            <w:r w:rsidRPr="0063640B">
              <w:rPr>
                <w:color w:val="000000"/>
                <w:sz w:val="18"/>
                <w:szCs w:val="18"/>
                <w:lang w:bidi="ar-SA"/>
              </w:rPr>
              <w:t>0,000</w:t>
            </w:r>
          </w:p>
        </w:tc>
        <w:tc>
          <w:tcPr>
            <w:tcW w:w="0" w:type="auto"/>
            <w:tcBorders>
              <w:top w:val="nil"/>
              <w:left w:val="nil"/>
              <w:bottom w:val="single" w:sz="4" w:space="0" w:color="auto"/>
              <w:right w:val="single" w:sz="4" w:space="0" w:color="auto"/>
            </w:tcBorders>
            <w:shd w:val="clear" w:color="auto" w:fill="auto"/>
            <w:noWrap/>
            <w:vAlign w:val="center"/>
            <w:hideMark/>
          </w:tcPr>
          <w:p w14:paraId="6C4FA519" w14:textId="0BBBE83C" w:rsidR="005C3E37" w:rsidRPr="0063640B" w:rsidRDefault="005C3E37" w:rsidP="005C3E37">
            <w:pPr>
              <w:widowControl/>
              <w:autoSpaceDE/>
              <w:autoSpaceDN/>
              <w:jc w:val="center"/>
              <w:rPr>
                <w:color w:val="000000"/>
                <w:sz w:val="18"/>
                <w:szCs w:val="18"/>
                <w:lang w:bidi="ar-SA"/>
              </w:rPr>
            </w:pPr>
            <w:r w:rsidRPr="0063640B">
              <w:rPr>
                <w:color w:val="000000"/>
                <w:sz w:val="18"/>
                <w:szCs w:val="18"/>
                <w:lang w:bidi="ar-SA"/>
              </w:rPr>
              <w:t>0,000</w:t>
            </w:r>
          </w:p>
        </w:tc>
        <w:tc>
          <w:tcPr>
            <w:tcW w:w="0" w:type="auto"/>
            <w:tcBorders>
              <w:top w:val="nil"/>
              <w:left w:val="nil"/>
              <w:bottom w:val="single" w:sz="4" w:space="0" w:color="auto"/>
              <w:right w:val="single" w:sz="4" w:space="0" w:color="auto"/>
            </w:tcBorders>
            <w:shd w:val="clear" w:color="auto" w:fill="auto"/>
            <w:noWrap/>
            <w:vAlign w:val="center"/>
            <w:hideMark/>
          </w:tcPr>
          <w:p w14:paraId="467D8E57" w14:textId="77777777" w:rsidR="005C3E37" w:rsidRPr="0063640B" w:rsidRDefault="005C3E37" w:rsidP="005C3E37">
            <w:pPr>
              <w:widowControl/>
              <w:autoSpaceDE/>
              <w:autoSpaceDN/>
              <w:jc w:val="center"/>
              <w:rPr>
                <w:color w:val="000000"/>
                <w:sz w:val="18"/>
                <w:szCs w:val="18"/>
                <w:lang w:bidi="ar-SA"/>
              </w:rPr>
            </w:pPr>
            <w:r w:rsidRPr="0063640B">
              <w:rPr>
                <w:color w:val="000000"/>
                <w:sz w:val="18"/>
                <w:szCs w:val="18"/>
                <w:lang w:bidi="ar-SA"/>
              </w:rPr>
              <w:t>0,100</w:t>
            </w:r>
          </w:p>
        </w:tc>
        <w:tc>
          <w:tcPr>
            <w:tcW w:w="0" w:type="auto"/>
            <w:tcBorders>
              <w:top w:val="nil"/>
              <w:left w:val="nil"/>
              <w:bottom w:val="single" w:sz="4" w:space="0" w:color="auto"/>
              <w:right w:val="single" w:sz="4" w:space="0" w:color="auto"/>
            </w:tcBorders>
            <w:shd w:val="clear" w:color="auto" w:fill="auto"/>
            <w:noWrap/>
            <w:vAlign w:val="center"/>
            <w:hideMark/>
          </w:tcPr>
          <w:p w14:paraId="59CA8CED" w14:textId="77777777" w:rsidR="005C3E37" w:rsidRPr="0063640B" w:rsidRDefault="005C3E37" w:rsidP="005C3E37">
            <w:pPr>
              <w:widowControl/>
              <w:autoSpaceDE/>
              <w:autoSpaceDN/>
              <w:jc w:val="center"/>
              <w:rPr>
                <w:color w:val="000000"/>
                <w:sz w:val="18"/>
                <w:szCs w:val="18"/>
                <w:lang w:bidi="ar-SA"/>
              </w:rPr>
            </w:pPr>
            <w:r w:rsidRPr="0063640B">
              <w:rPr>
                <w:color w:val="000000"/>
                <w:sz w:val="18"/>
                <w:szCs w:val="18"/>
                <w:lang w:bidi="ar-SA"/>
              </w:rPr>
              <w:t>0,100</w:t>
            </w:r>
          </w:p>
        </w:tc>
        <w:tc>
          <w:tcPr>
            <w:tcW w:w="0" w:type="auto"/>
            <w:tcBorders>
              <w:top w:val="nil"/>
              <w:left w:val="nil"/>
              <w:bottom w:val="single" w:sz="4" w:space="0" w:color="auto"/>
              <w:right w:val="single" w:sz="4" w:space="0" w:color="auto"/>
            </w:tcBorders>
            <w:shd w:val="clear" w:color="auto" w:fill="auto"/>
            <w:noWrap/>
            <w:vAlign w:val="center"/>
            <w:hideMark/>
          </w:tcPr>
          <w:p w14:paraId="4A8D3A76" w14:textId="77777777" w:rsidR="005C3E37" w:rsidRPr="0063640B" w:rsidRDefault="005C3E37" w:rsidP="005C3E37">
            <w:pPr>
              <w:widowControl/>
              <w:autoSpaceDE/>
              <w:autoSpaceDN/>
              <w:jc w:val="center"/>
              <w:rPr>
                <w:color w:val="000000"/>
                <w:sz w:val="18"/>
                <w:szCs w:val="18"/>
                <w:lang w:bidi="ar-SA"/>
              </w:rPr>
            </w:pPr>
            <w:r w:rsidRPr="0063640B">
              <w:rPr>
                <w:color w:val="000000"/>
                <w:sz w:val="18"/>
                <w:szCs w:val="18"/>
                <w:lang w:bidi="ar-SA"/>
              </w:rPr>
              <w:t>0,100</w:t>
            </w:r>
          </w:p>
        </w:tc>
        <w:tc>
          <w:tcPr>
            <w:tcW w:w="0" w:type="auto"/>
            <w:tcBorders>
              <w:top w:val="nil"/>
              <w:left w:val="nil"/>
              <w:bottom w:val="single" w:sz="4" w:space="0" w:color="auto"/>
              <w:right w:val="single" w:sz="4" w:space="0" w:color="auto"/>
            </w:tcBorders>
            <w:shd w:val="clear" w:color="auto" w:fill="auto"/>
            <w:noWrap/>
            <w:vAlign w:val="center"/>
            <w:hideMark/>
          </w:tcPr>
          <w:p w14:paraId="27089CF5" w14:textId="77777777" w:rsidR="005C3E37" w:rsidRPr="0063640B" w:rsidRDefault="005C3E37" w:rsidP="005C3E37">
            <w:pPr>
              <w:widowControl/>
              <w:autoSpaceDE/>
              <w:autoSpaceDN/>
              <w:jc w:val="center"/>
              <w:rPr>
                <w:color w:val="000000"/>
                <w:sz w:val="18"/>
                <w:szCs w:val="18"/>
                <w:lang w:bidi="ar-SA"/>
              </w:rPr>
            </w:pPr>
            <w:r w:rsidRPr="0063640B">
              <w:rPr>
                <w:color w:val="000000"/>
                <w:sz w:val="18"/>
                <w:szCs w:val="18"/>
                <w:lang w:bidi="ar-SA"/>
              </w:rPr>
              <w:t>0,100</w:t>
            </w:r>
          </w:p>
        </w:tc>
        <w:tc>
          <w:tcPr>
            <w:tcW w:w="0" w:type="auto"/>
            <w:tcBorders>
              <w:top w:val="nil"/>
              <w:left w:val="nil"/>
              <w:bottom w:val="single" w:sz="4" w:space="0" w:color="auto"/>
              <w:right w:val="single" w:sz="4" w:space="0" w:color="auto"/>
            </w:tcBorders>
            <w:shd w:val="clear" w:color="auto" w:fill="auto"/>
            <w:noWrap/>
            <w:vAlign w:val="center"/>
            <w:hideMark/>
          </w:tcPr>
          <w:p w14:paraId="107A1F8D" w14:textId="77777777" w:rsidR="005C3E37" w:rsidRPr="0063640B" w:rsidRDefault="005C3E37" w:rsidP="005C3E37">
            <w:pPr>
              <w:widowControl/>
              <w:autoSpaceDE/>
              <w:autoSpaceDN/>
              <w:jc w:val="center"/>
              <w:rPr>
                <w:color w:val="000000"/>
                <w:sz w:val="18"/>
                <w:szCs w:val="18"/>
                <w:lang w:bidi="ar-SA"/>
              </w:rPr>
            </w:pPr>
            <w:r w:rsidRPr="0063640B">
              <w:rPr>
                <w:color w:val="000000"/>
                <w:sz w:val="18"/>
                <w:szCs w:val="18"/>
                <w:lang w:bidi="ar-SA"/>
              </w:rPr>
              <w:t>0,100</w:t>
            </w:r>
          </w:p>
        </w:tc>
        <w:tc>
          <w:tcPr>
            <w:tcW w:w="0" w:type="auto"/>
            <w:tcBorders>
              <w:top w:val="nil"/>
              <w:left w:val="nil"/>
              <w:bottom w:val="single" w:sz="4" w:space="0" w:color="auto"/>
              <w:right w:val="single" w:sz="4" w:space="0" w:color="auto"/>
            </w:tcBorders>
            <w:shd w:val="clear" w:color="auto" w:fill="auto"/>
            <w:noWrap/>
            <w:vAlign w:val="center"/>
            <w:hideMark/>
          </w:tcPr>
          <w:p w14:paraId="38190EB5" w14:textId="77777777" w:rsidR="005C3E37" w:rsidRPr="0063640B" w:rsidRDefault="005C3E37" w:rsidP="005C3E37">
            <w:pPr>
              <w:widowControl/>
              <w:autoSpaceDE/>
              <w:autoSpaceDN/>
              <w:jc w:val="center"/>
              <w:rPr>
                <w:color w:val="000000"/>
                <w:sz w:val="18"/>
                <w:szCs w:val="18"/>
                <w:lang w:bidi="ar-SA"/>
              </w:rPr>
            </w:pPr>
            <w:r w:rsidRPr="0063640B">
              <w:rPr>
                <w:color w:val="000000"/>
                <w:sz w:val="18"/>
                <w:szCs w:val="18"/>
                <w:lang w:bidi="ar-SA"/>
              </w:rPr>
              <w:t>0,100</w:t>
            </w:r>
          </w:p>
        </w:tc>
        <w:tc>
          <w:tcPr>
            <w:tcW w:w="0" w:type="auto"/>
            <w:tcBorders>
              <w:top w:val="nil"/>
              <w:left w:val="nil"/>
              <w:bottom w:val="single" w:sz="4" w:space="0" w:color="auto"/>
              <w:right w:val="single" w:sz="4" w:space="0" w:color="auto"/>
            </w:tcBorders>
            <w:shd w:val="clear" w:color="auto" w:fill="auto"/>
            <w:noWrap/>
            <w:vAlign w:val="center"/>
            <w:hideMark/>
          </w:tcPr>
          <w:p w14:paraId="34560F38" w14:textId="77777777" w:rsidR="005C3E37" w:rsidRPr="0063640B" w:rsidRDefault="005C3E37" w:rsidP="005C3E37">
            <w:pPr>
              <w:widowControl/>
              <w:autoSpaceDE/>
              <w:autoSpaceDN/>
              <w:jc w:val="center"/>
              <w:rPr>
                <w:color w:val="000000"/>
                <w:sz w:val="18"/>
                <w:szCs w:val="18"/>
                <w:lang w:bidi="ar-SA"/>
              </w:rPr>
            </w:pPr>
            <w:r w:rsidRPr="0063640B">
              <w:rPr>
                <w:color w:val="000000"/>
                <w:sz w:val="18"/>
                <w:szCs w:val="18"/>
                <w:lang w:bidi="ar-SA"/>
              </w:rPr>
              <w:t>0,100</w:t>
            </w:r>
          </w:p>
        </w:tc>
        <w:tc>
          <w:tcPr>
            <w:tcW w:w="0" w:type="auto"/>
            <w:tcBorders>
              <w:top w:val="nil"/>
              <w:left w:val="nil"/>
              <w:bottom w:val="single" w:sz="4" w:space="0" w:color="auto"/>
              <w:right w:val="single" w:sz="4" w:space="0" w:color="auto"/>
            </w:tcBorders>
            <w:shd w:val="clear" w:color="auto" w:fill="auto"/>
            <w:noWrap/>
            <w:vAlign w:val="center"/>
            <w:hideMark/>
          </w:tcPr>
          <w:p w14:paraId="6492AC89" w14:textId="77777777" w:rsidR="005C3E37" w:rsidRPr="0063640B" w:rsidRDefault="005C3E37" w:rsidP="005C3E37">
            <w:pPr>
              <w:widowControl/>
              <w:autoSpaceDE/>
              <w:autoSpaceDN/>
              <w:jc w:val="center"/>
              <w:rPr>
                <w:color w:val="000000"/>
                <w:sz w:val="18"/>
                <w:szCs w:val="18"/>
                <w:lang w:bidi="ar-SA"/>
              </w:rPr>
            </w:pPr>
            <w:r w:rsidRPr="0063640B">
              <w:rPr>
                <w:color w:val="000000"/>
                <w:sz w:val="18"/>
                <w:szCs w:val="18"/>
                <w:lang w:bidi="ar-SA"/>
              </w:rPr>
              <w:t>0,100</w:t>
            </w:r>
          </w:p>
        </w:tc>
        <w:tc>
          <w:tcPr>
            <w:tcW w:w="0" w:type="auto"/>
            <w:tcBorders>
              <w:top w:val="nil"/>
              <w:left w:val="nil"/>
              <w:bottom w:val="single" w:sz="4" w:space="0" w:color="auto"/>
              <w:right w:val="single" w:sz="4" w:space="0" w:color="auto"/>
            </w:tcBorders>
            <w:shd w:val="clear" w:color="auto" w:fill="auto"/>
            <w:noWrap/>
            <w:vAlign w:val="center"/>
            <w:hideMark/>
          </w:tcPr>
          <w:p w14:paraId="69F1F1C3" w14:textId="77777777" w:rsidR="005C3E37" w:rsidRPr="0063640B" w:rsidRDefault="005C3E37" w:rsidP="005C3E37">
            <w:pPr>
              <w:widowControl/>
              <w:autoSpaceDE/>
              <w:autoSpaceDN/>
              <w:jc w:val="center"/>
              <w:rPr>
                <w:color w:val="000000"/>
                <w:sz w:val="18"/>
                <w:szCs w:val="18"/>
                <w:lang w:bidi="ar-SA"/>
              </w:rPr>
            </w:pPr>
            <w:r w:rsidRPr="0063640B">
              <w:rPr>
                <w:color w:val="000000"/>
                <w:sz w:val="18"/>
                <w:szCs w:val="18"/>
                <w:lang w:bidi="ar-SA"/>
              </w:rPr>
              <w:t>0,100</w:t>
            </w:r>
          </w:p>
        </w:tc>
      </w:tr>
    </w:tbl>
    <w:p w14:paraId="58B8FCF2" w14:textId="77777777" w:rsidR="00EE2756" w:rsidRDefault="00EE2756" w:rsidP="00EE2756">
      <w:pPr>
        <w:pStyle w:val="a5"/>
        <w:sectPr w:rsidR="00EE2756" w:rsidSect="0071737E">
          <w:type w:val="nextColumn"/>
          <w:pgSz w:w="16840" w:h="11900" w:orient="landscape"/>
          <w:pgMar w:top="1134" w:right="851" w:bottom="1134" w:left="1134" w:header="437" w:footer="1043" w:gutter="0"/>
          <w:pgBorders w:offsetFrom="page">
            <w:top w:val="single" w:sz="4" w:space="24" w:color="auto"/>
            <w:left w:val="single" w:sz="4" w:space="24" w:color="auto"/>
            <w:bottom w:val="single" w:sz="4" w:space="24" w:color="auto"/>
            <w:right w:val="single" w:sz="4" w:space="24" w:color="auto"/>
          </w:pgBorders>
          <w:cols w:space="720"/>
        </w:sectPr>
      </w:pPr>
    </w:p>
    <w:p w14:paraId="4BCCB631" w14:textId="77777777" w:rsidR="00EE2756" w:rsidRDefault="00EE2756" w:rsidP="00F160E1">
      <w:pPr>
        <w:pStyle w:val="21"/>
        <w:numPr>
          <w:ilvl w:val="1"/>
          <w:numId w:val="56"/>
        </w:numPr>
      </w:pPr>
      <w:bookmarkStart w:id="696" w:name="_Toc15928036"/>
      <w:bookmarkStart w:id="697" w:name="_Toc15928837"/>
      <w:bookmarkStart w:id="698" w:name="_Toc39024307"/>
      <w:bookmarkStart w:id="699" w:name="_Toc107357125"/>
      <w:r>
        <w:lastRenderedPageBreak/>
        <w:t>р</w:t>
      </w:r>
      <w:r w:rsidRPr="000875AD">
        <w:t>езультаты расчетов по каждому источнику тепловой энергии нормативных запасов топлива.</w:t>
      </w:r>
      <w:bookmarkEnd w:id="696"/>
      <w:bookmarkEnd w:id="697"/>
      <w:bookmarkEnd w:id="698"/>
      <w:bookmarkEnd w:id="699"/>
    </w:p>
    <w:p w14:paraId="07766453" w14:textId="77777777" w:rsidR="00EE2756" w:rsidRPr="00DF2FC1" w:rsidRDefault="00EE2756" w:rsidP="00EE2756">
      <w:pPr>
        <w:pStyle w:val="a5"/>
        <w:rPr>
          <w:bCs/>
          <w:iCs/>
        </w:rPr>
      </w:pPr>
      <w:r w:rsidRPr="00DF2FC1">
        <w:rPr>
          <w:bCs/>
          <w:iCs/>
        </w:rPr>
        <w:t xml:space="preserve">Проектом котельных, расположенных на территории </w:t>
      </w:r>
      <w:r>
        <w:rPr>
          <w:bCs/>
          <w:iCs/>
        </w:rPr>
        <w:t>МР</w:t>
      </w:r>
      <w:r w:rsidRPr="00DF2FC1">
        <w:rPr>
          <w:bCs/>
          <w:iCs/>
        </w:rPr>
        <w:t>, не предусмотрен резервный и аварийный запас топлива.</w:t>
      </w:r>
    </w:p>
    <w:p w14:paraId="63F3748E" w14:textId="77777777" w:rsidR="00EE2756" w:rsidRDefault="00EE2756" w:rsidP="00F160E1">
      <w:pPr>
        <w:pStyle w:val="21"/>
        <w:numPr>
          <w:ilvl w:val="1"/>
          <w:numId w:val="56"/>
        </w:numPr>
      </w:pPr>
      <w:bookmarkStart w:id="700" w:name="_Toc15928037"/>
      <w:bookmarkStart w:id="701" w:name="_Toc15928838"/>
      <w:bookmarkStart w:id="702" w:name="_Toc39024308"/>
      <w:bookmarkStart w:id="703" w:name="_Toc107357126"/>
      <w:r>
        <w:t>в</w:t>
      </w:r>
      <w:r w:rsidRPr="000875AD">
        <w:t>ид топлива, потребляемый источником тепловой энергии, в том числе с использованием возобновляемых источников энергии и местных видов топлива.</w:t>
      </w:r>
      <w:bookmarkEnd w:id="700"/>
      <w:bookmarkEnd w:id="701"/>
      <w:bookmarkEnd w:id="702"/>
      <w:bookmarkEnd w:id="703"/>
    </w:p>
    <w:p w14:paraId="0DCB5277" w14:textId="77777777" w:rsidR="00EE2756" w:rsidRPr="004F2E3C" w:rsidRDefault="00EE2756" w:rsidP="00EE2756">
      <w:pPr>
        <w:pStyle w:val="a5"/>
      </w:pPr>
      <w:r w:rsidRPr="004F2E3C">
        <w:t>Виды топлива, и значение низшей теплоты сгорания топлива, используемые для производства тепловой энергии по каждой системе теплоснабжения представлены в таблице 10.</w:t>
      </w:r>
      <w:r>
        <w:t>2</w:t>
      </w:r>
      <w:r w:rsidRPr="004F2E3C">
        <w:t>.</w:t>
      </w:r>
    </w:p>
    <w:p w14:paraId="4C2761C4" w14:textId="77777777" w:rsidR="00EE2756" w:rsidRPr="00501B77" w:rsidRDefault="00EE2756" w:rsidP="00501B77">
      <w:pPr>
        <w:pStyle w:val="af6"/>
        <w:rPr>
          <w:rStyle w:val="af5"/>
          <w:b/>
          <w:sz w:val="20"/>
        </w:rPr>
      </w:pPr>
      <w:bookmarkStart w:id="704" w:name="_Toc39028496"/>
      <w:bookmarkStart w:id="705" w:name="_Toc138344106"/>
      <w:r w:rsidRPr="00501B77">
        <w:rPr>
          <w:rStyle w:val="af5"/>
          <w:b/>
          <w:sz w:val="20"/>
        </w:rPr>
        <w:t>Таблица 10.2 - Виды топлива, потребляемые источниками тепловой энергии</w:t>
      </w:r>
      <w:bookmarkEnd w:id="704"/>
      <w:bookmarkEnd w:id="705"/>
      <w:r w:rsidRPr="00501B77">
        <w:rPr>
          <w:rStyle w:val="af5"/>
          <w:b/>
          <w:sz w:val="20"/>
        </w:rPr>
        <w:t xml:space="preserve"> </w:t>
      </w:r>
    </w:p>
    <w:tbl>
      <w:tblPr>
        <w:tblW w:w="963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4536"/>
        <w:gridCol w:w="2550"/>
        <w:gridCol w:w="1985"/>
      </w:tblGrid>
      <w:tr w:rsidR="00CB6444" w:rsidRPr="00765A68" w14:paraId="42D3DAA3" w14:textId="77777777" w:rsidTr="009875BC">
        <w:trPr>
          <w:trHeight w:val="253"/>
        </w:trPr>
        <w:tc>
          <w:tcPr>
            <w:tcW w:w="567" w:type="dxa"/>
            <w:vMerge w:val="restart"/>
            <w:shd w:val="clear" w:color="auto" w:fill="auto"/>
            <w:vAlign w:val="center"/>
            <w:hideMark/>
          </w:tcPr>
          <w:p w14:paraId="1DDE816F" w14:textId="77777777" w:rsidR="00CB6444" w:rsidRPr="00765A68" w:rsidRDefault="00CB6444" w:rsidP="00CB6444">
            <w:pPr>
              <w:widowControl/>
              <w:autoSpaceDE/>
              <w:autoSpaceDN/>
              <w:jc w:val="center"/>
              <w:rPr>
                <w:b/>
                <w:bCs/>
                <w:color w:val="000000"/>
                <w:sz w:val="18"/>
                <w:szCs w:val="18"/>
                <w:lang w:bidi="ar-SA"/>
              </w:rPr>
            </w:pPr>
            <w:r w:rsidRPr="00765A68">
              <w:rPr>
                <w:b/>
                <w:bCs/>
                <w:color w:val="000000"/>
                <w:sz w:val="18"/>
                <w:szCs w:val="18"/>
                <w:lang w:bidi="ar-SA"/>
              </w:rPr>
              <w:t>№ п/п</w:t>
            </w:r>
          </w:p>
        </w:tc>
        <w:tc>
          <w:tcPr>
            <w:tcW w:w="4536" w:type="dxa"/>
            <w:vMerge w:val="restart"/>
            <w:shd w:val="clear" w:color="auto" w:fill="auto"/>
            <w:vAlign w:val="center"/>
            <w:hideMark/>
          </w:tcPr>
          <w:p w14:paraId="7C184202" w14:textId="77777777" w:rsidR="00CB6444" w:rsidRPr="00765A68" w:rsidRDefault="00CB6444" w:rsidP="00CB6444">
            <w:pPr>
              <w:widowControl/>
              <w:autoSpaceDE/>
              <w:autoSpaceDN/>
              <w:jc w:val="center"/>
              <w:rPr>
                <w:b/>
                <w:bCs/>
                <w:color w:val="000000"/>
                <w:sz w:val="18"/>
                <w:szCs w:val="18"/>
                <w:lang w:bidi="ar-SA"/>
              </w:rPr>
            </w:pPr>
            <w:r w:rsidRPr="00765A68">
              <w:rPr>
                <w:b/>
                <w:bCs/>
                <w:color w:val="000000"/>
                <w:sz w:val="18"/>
                <w:szCs w:val="18"/>
                <w:lang w:bidi="ar-SA"/>
              </w:rPr>
              <w:t>Наименование источника тепловой энергии</w:t>
            </w:r>
          </w:p>
        </w:tc>
        <w:tc>
          <w:tcPr>
            <w:tcW w:w="2550" w:type="dxa"/>
            <w:vMerge w:val="restart"/>
            <w:shd w:val="clear" w:color="auto" w:fill="auto"/>
            <w:vAlign w:val="center"/>
            <w:hideMark/>
          </w:tcPr>
          <w:p w14:paraId="49A939E4" w14:textId="77777777" w:rsidR="00CB6444" w:rsidRPr="00765A68" w:rsidRDefault="00CB6444" w:rsidP="00CB6444">
            <w:pPr>
              <w:widowControl/>
              <w:autoSpaceDE/>
              <w:autoSpaceDN/>
              <w:jc w:val="center"/>
              <w:rPr>
                <w:b/>
                <w:bCs/>
                <w:color w:val="000000"/>
                <w:sz w:val="18"/>
                <w:szCs w:val="18"/>
                <w:lang w:bidi="ar-SA"/>
              </w:rPr>
            </w:pPr>
            <w:r w:rsidRPr="00765A68">
              <w:rPr>
                <w:b/>
                <w:bCs/>
                <w:color w:val="000000"/>
                <w:sz w:val="18"/>
                <w:szCs w:val="18"/>
                <w:lang w:bidi="ar-SA"/>
              </w:rPr>
              <w:t>Вид основного топлива</w:t>
            </w:r>
          </w:p>
        </w:tc>
        <w:tc>
          <w:tcPr>
            <w:tcW w:w="1985" w:type="dxa"/>
            <w:vMerge w:val="restart"/>
            <w:shd w:val="clear" w:color="auto" w:fill="auto"/>
            <w:vAlign w:val="center"/>
            <w:hideMark/>
          </w:tcPr>
          <w:p w14:paraId="7C1EC0B5" w14:textId="77777777" w:rsidR="00CB6444" w:rsidRPr="00765A68" w:rsidRDefault="00CB6444" w:rsidP="00CB6444">
            <w:pPr>
              <w:widowControl/>
              <w:autoSpaceDE/>
              <w:autoSpaceDN/>
              <w:jc w:val="center"/>
              <w:rPr>
                <w:b/>
                <w:bCs/>
                <w:color w:val="000000"/>
                <w:sz w:val="18"/>
                <w:szCs w:val="18"/>
                <w:lang w:bidi="ar-SA"/>
              </w:rPr>
            </w:pPr>
            <w:r w:rsidRPr="00765A68">
              <w:rPr>
                <w:b/>
                <w:bCs/>
                <w:color w:val="000000"/>
                <w:sz w:val="18"/>
                <w:szCs w:val="18"/>
                <w:lang w:bidi="ar-SA"/>
              </w:rPr>
              <w:t>Низшая теплота сгорания, кКал</w:t>
            </w:r>
          </w:p>
        </w:tc>
      </w:tr>
      <w:tr w:rsidR="00CB6444" w:rsidRPr="00765A68" w14:paraId="2D23A877" w14:textId="77777777" w:rsidTr="009875BC">
        <w:trPr>
          <w:trHeight w:val="253"/>
        </w:trPr>
        <w:tc>
          <w:tcPr>
            <w:tcW w:w="567" w:type="dxa"/>
            <w:vMerge/>
            <w:shd w:val="clear" w:color="auto" w:fill="auto"/>
            <w:vAlign w:val="center"/>
            <w:hideMark/>
          </w:tcPr>
          <w:p w14:paraId="547774DB" w14:textId="77777777" w:rsidR="00CB6444" w:rsidRPr="00765A68" w:rsidRDefault="00CB6444" w:rsidP="00CB6444">
            <w:pPr>
              <w:widowControl/>
              <w:autoSpaceDE/>
              <w:autoSpaceDN/>
              <w:rPr>
                <w:b/>
                <w:bCs/>
                <w:color w:val="000000"/>
                <w:sz w:val="18"/>
                <w:szCs w:val="18"/>
                <w:lang w:bidi="ar-SA"/>
              </w:rPr>
            </w:pPr>
          </w:p>
        </w:tc>
        <w:tc>
          <w:tcPr>
            <w:tcW w:w="4536" w:type="dxa"/>
            <w:vMerge/>
            <w:shd w:val="clear" w:color="auto" w:fill="auto"/>
            <w:vAlign w:val="center"/>
            <w:hideMark/>
          </w:tcPr>
          <w:p w14:paraId="05CAE701" w14:textId="77777777" w:rsidR="00CB6444" w:rsidRPr="00765A68" w:rsidRDefault="00CB6444" w:rsidP="00CB6444">
            <w:pPr>
              <w:widowControl/>
              <w:autoSpaceDE/>
              <w:autoSpaceDN/>
              <w:rPr>
                <w:b/>
                <w:bCs/>
                <w:color w:val="000000"/>
                <w:sz w:val="18"/>
                <w:szCs w:val="18"/>
                <w:lang w:bidi="ar-SA"/>
              </w:rPr>
            </w:pPr>
          </w:p>
        </w:tc>
        <w:tc>
          <w:tcPr>
            <w:tcW w:w="2550" w:type="dxa"/>
            <w:vMerge/>
            <w:shd w:val="clear" w:color="auto" w:fill="auto"/>
            <w:vAlign w:val="center"/>
            <w:hideMark/>
          </w:tcPr>
          <w:p w14:paraId="540CC4FD" w14:textId="77777777" w:rsidR="00CB6444" w:rsidRPr="00765A68" w:rsidRDefault="00CB6444" w:rsidP="00CB6444">
            <w:pPr>
              <w:widowControl/>
              <w:autoSpaceDE/>
              <w:autoSpaceDN/>
              <w:rPr>
                <w:b/>
                <w:bCs/>
                <w:color w:val="000000"/>
                <w:sz w:val="18"/>
                <w:szCs w:val="18"/>
                <w:lang w:bidi="ar-SA"/>
              </w:rPr>
            </w:pPr>
          </w:p>
        </w:tc>
        <w:tc>
          <w:tcPr>
            <w:tcW w:w="1985" w:type="dxa"/>
            <w:vMerge/>
            <w:shd w:val="clear" w:color="auto" w:fill="auto"/>
            <w:vAlign w:val="center"/>
            <w:hideMark/>
          </w:tcPr>
          <w:p w14:paraId="08EDFD86" w14:textId="77777777" w:rsidR="00CB6444" w:rsidRPr="00765A68" w:rsidRDefault="00CB6444" w:rsidP="00CB6444">
            <w:pPr>
              <w:widowControl/>
              <w:autoSpaceDE/>
              <w:autoSpaceDN/>
              <w:rPr>
                <w:b/>
                <w:bCs/>
                <w:color w:val="000000"/>
                <w:sz w:val="18"/>
                <w:szCs w:val="18"/>
                <w:lang w:bidi="ar-SA"/>
              </w:rPr>
            </w:pPr>
          </w:p>
        </w:tc>
      </w:tr>
      <w:tr w:rsidR="00CB6444" w:rsidRPr="00765A68" w14:paraId="205A05F7" w14:textId="77777777" w:rsidTr="009875BC">
        <w:trPr>
          <w:trHeight w:val="20"/>
        </w:trPr>
        <w:tc>
          <w:tcPr>
            <w:tcW w:w="567" w:type="dxa"/>
            <w:shd w:val="clear" w:color="auto" w:fill="auto"/>
            <w:vAlign w:val="center"/>
            <w:hideMark/>
          </w:tcPr>
          <w:p w14:paraId="4C02AC34" w14:textId="77777777" w:rsidR="00CB6444" w:rsidRPr="00765A68" w:rsidRDefault="00CB6444" w:rsidP="00CB6444">
            <w:pPr>
              <w:widowControl/>
              <w:autoSpaceDE/>
              <w:autoSpaceDN/>
              <w:jc w:val="center"/>
              <w:rPr>
                <w:color w:val="000000"/>
                <w:sz w:val="18"/>
                <w:szCs w:val="18"/>
                <w:lang w:bidi="ar-SA"/>
              </w:rPr>
            </w:pPr>
            <w:r w:rsidRPr="00765A68">
              <w:rPr>
                <w:color w:val="000000"/>
                <w:sz w:val="18"/>
                <w:szCs w:val="18"/>
                <w:lang w:bidi="ar-SA"/>
              </w:rPr>
              <w:t>1</w:t>
            </w:r>
          </w:p>
        </w:tc>
        <w:tc>
          <w:tcPr>
            <w:tcW w:w="4536" w:type="dxa"/>
            <w:shd w:val="clear" w:color="auto" w:fill="auto"/>
            <w:noWrap/>
            <w:vAlign w:val="center"/>
            <w:hideMark/>
          </w:tcPr>
          <w:p w14:paraId="1D9531F7" w14:textId="77777777" w:rsidR="00CB6444" w:rsidRPr="00765A68" w:rsidRDefault="00CB6444" w:rsidP="00CB6444">
            <w:pPr>
              <w:widowControl/>
              <w:autoSpaceDE/>
              <w:autoSpaceDN/>
              <w:rPr>
                <w:sz w:val="18"/>
                <w:szCs w:val="18"/>
                <w:lang w:bidi="ar-SA"/>
              </w:rPr>
            </w:pPr>
            <w:r w:rsidRPr="00765A68">
              <w:rPr>
                <w:sz w:val="18"/>
                <w:szCs w:val="18"/>
                <w:lang w:bidi="ar-SA"/>
              </w:rPr>
              <w:t>Котельная № 1 с. Кукобой</w:t>
            </w:r>
          </w:p>
        </w:tc>
        <w:tc>
          <w:tcPr>
            <w:tcW w:w="2550" w:type="dxa"/>
            <w:shd w:val="clear" w:color="auto" w:fill="auto"/>
            <w:noWrap/>
            <w:vAlign w:val="center"/>
            <w:hideMark/>
          </w:tcPr>
          <w:p w14:paraId="7FAA99DB" w14:textId="77777777" w:rsidR="00CB6444" w:rsidRPr="00765A68" w:rsidRDefault="000E2C76" w:rsidP="00CB6444">
            <w:pPr>
              <w:widowControl/>
              <w:autoSpaceDE/>
              <w:autoSpaceDN/>
              <w:rPr>
                <w:sz w:val="18"/>
                <w:szCs w:val="18"/>
                <w:lang w:bidi="ar-SA"/>
              </w:rPr>
            </w:pPr>
            <w:r>
              <w:rPr>
                <w:sz w:val="18"/>
                <w:szCs w:val="18"/>
                <w:lang w:bidi="ar-SA"/>
              </w:rPr>
              <w:t>Уголь</w:t>
            </w:r>
          </w:p>
        </w:tc>
        <w:tc>
          <w:tcPr>
            <w:tcW w:w="1985" w:type="dxa"/>
            <w:shd w:val="clear" w:color="auto" w:fill="auto"/>
            <w:noWrap/>
            <w:vAlign w:val="center"/>
            <w:hideMark/>
          </w:tcPr>
          <w:p w14:paraId="4EDD718D" w14:textId="42489753" w:rsidR="00CB6444" w:rsidRPr="00765A68" w:rsidRDefault="00E95CE9" w:rsidP="00CB6444">
            <w:pPr>
              <w:widowControl/>
              <w:autoSpaceDE/>
              <w:autoSpaceDN/>
              <w:jc w:val="center"/>
              <w:rPr>
                <w:sz w:val="18"/>
                <w:szCs w:val="18"/>
                <w:lang w:bidi="ar-SA"/>
              </w:rPr>
            </w:pPr>
            <w:r>
              <w:rPr>
                <w:sz w:val="18"/>
                <w:szCs w:val="18"/>
                <w:lang w:bidi="ar-SA"/>
              </w:rPr>
              <w:t>7708</w:t>
            </w:r>
          </w:p>
        </w:tc>
      </w:tr>
      <w:tr w:rsidR="00E95CE9" w:rsidRPr="00765A68" w14:paraId="0E51DA71" w14:textId="77777777" w:rsidTr="009875BC">
        <w:trPr>
          <w:trHeight w:val="20"/>
        </w:trPr>
        <w:tc>
          <w:tcPr>
            <w:tcW w:w="567" w:type="dxa"/>
            <w:shd w:val="clear" w:color="auto" w:fill="auto"/>
            <w:vAlign w:val="center"/>
            <w:hideMark/>
          </w:tcPr>
          <w:p w14:paraId="38A3A31B" w14:textId="77777777" w:rsidR="00E95CE9" w:rsidRPr="00765A68" w:rsidRDefault="00E95CE9" w:rsidP="00E95CE9">
            <w:pPr>
              <w:widowControl/>
              <w:autoSpaceDE/>
              <w:autoSpaceDN/>
              <w:jc w:val="center"/>
              <w:rPr>
                <w:color w:val="000000"/>
                <w:sz w:val="18"/>
                <w:szCs w:val="18"/>
                <w:lang w:bidi="ar-SA"/>
              </w:rPr>
            </w:pPr>
            <w:r w:rsidRPr="00765A68">
              <w:rPr>
                <w:color w:val="000000"/>
                <w:sz w:val="18"/>
                <w:szCs w:val="18"/>
                <w:lang w:bidi="ar-SA"/>
              </w:rPr>
              <w:t>2</w:t>
            </w:r>
          </w:p>
        </w:tc>
        <w:tc>
          <w:tcPr>
            <w:tcW w:w="4536" w:type="dxa"/>
            <w:shd w:val="clear" w:color="auto" w:fill="auto"/>
            <w:noWrap/>
            <w:vAlign w:val="center"/>
            <w:hideMark/>
          </w:tcPr>
          <w:p w14:paraId="78B51C7F" w14:textId="77777777" w:rsidR="00E95CE9" w:rsidRPr="00765A68" w:rsidRDefault="00E95CE9" w:rsidP="00E95CE9">
            <w:pPr>
              <w:widowControl/>
              <w:autoSpaceDE/>
              <w:autoSpaceDN/>
              <w:rPr>
                <w:sz w:val="18"/>
                <w:szCs w:val="18"/>
                <w:lang w:bidi="ar-SA"/>
              </w:rPr>
            </w:pPr>
            <w:r w:rsidRPr="00765A68">
              <w:rPr>
                <w:sz w:val="18"/>
                <w:szCs w:val="18"/>
                <w:lang w:bidi="ar-SA"/>
              </w:rPr>
              <w:t>Котельная № 2 с. Кукобой</w:t>
            </w:r>
          </w:p>
        </w:tc>
        <w:tc>
          <w:tcPr>
            <w:tcW w:w="2550" w:type="dxa"/>
            <w:shd w:val="clear" w:color="auto" w:fill="auto"/>
            <w:noWrap/>
            <w:vAlign w:val="center"/>
            <w:hideMark/>
          </w:tcPr>
          <w:p w14:paraId="57131E3C" w14:textId="77777777" w:rsidR="00E95CE9" w:rsidRPr="00765A68" w:rsidRDefault="00E95CE9" w:rsidP="00E95CE9">
            <w:pPr>
              <w:widowControl/>
              <w:autoSpaceDE/>
              <w:autoSpaceDN/>
              <w:rPr>
                <w:sz w:val="18"/>
                <w:szCs w:val="18"/>
                <w:lang w:bidi="ar-SA"/>
              </w:rPr>
            </w:pPr>
            <w:r>
              <w:rPr>
                <w:sz w:val="18"/>
                <w:szCs w:val="18"/>
                <w:lang w:bidi="ar-SA"/>
              </w:rPr>
              <w:t>Уголь</w:t>
            </w:r>
          </w:p>
        </w:tc>
        <w:tc>
          <w:tcPr>
            <w:tcW w:w="1985" w:type="dxa"/>
            <w:shd w:val="clear" w:color="auto" w:fill="auto"/>
            <w:noWrap/>
            <w:hideMark/>
          </w:tcPr>
          <w:p w14:paraId="137BC56E" w14:textId="6C294269" w:rsidR="00E95CE9" w:rsidRPr="00765A68" w:rsidRDefault="00E95CE9" w:rsidP="00E95CE9">
            <w:pPr>
              <w:widowControl/>
              <w:autoSpaceDE/>
              <w:autoSpaceDN/>
              <w:jc w:val="center"/>
              <w:rPr>
                <w:sz w:val="18"/>
                <w:szCs w:val="18"/>
                <w:lang w:bidi="ar-SA"/>
              </w:rPr>
            </w:pPr>
            <w:r w:rsidRPr="00FA671B">
              <w:rPr>
                <w:sz w:val="18"/>
                <w:szCs w:val="18"/>
                <w:lang w:bidi="ar-SA"/>
              </w:rPr>
              <w:t>7708</w:t>
            </w:r>
          </w:p>
        </w:tc>
      </w:tr>
      <w:tr w:rsidR="00E95CE9" w:rsidRPr="00765A68" w14:paraId="071A0D3B" w14:textId="77777777" w:rsidTr="009875BC">
        <w:trPr>
          <w:trHeight w:val="20"/>
        </w:trPr>
        <w:tc>
          <w:tcPr>
            <w:tcW w:w="567" w:type="dxa"/>
            <w:shd w:val="clear" w:color="auto" w:fill="auto"/>
            <w:vAlign w:val="center"/>
            <w:hideMark/>
          </w:tcPr>
          <w:p w14:paraId="7535CD7B" w14:textId="77777777" w:rsidR="00E95CE9" w:rsidRPr="00765A68" w:rsidRDefault="00E95CE9" w:rsidP="00E95CE9">
            <w:pPr>
              <w:widowControl/>
              <w:autoSpaceDE/>
              <w:autoSpaceDN/>
              <w:jc w:val="center"/>
              <w:rPr>
                <w:color w:val="000000"/>
                <w:sz w:val="18"/>
                <w:szCs w:val="18"/>
                <w:lang w:bidi="ar-SA"/>
              </w:rPr>
            </w:pPr>
            <w:r w:rsidRPr="00765A68">
              <w:rPr>
                <w:color w:val="000000"/>
                <w:sz w:val="18"/>
                <w:szCs w:val="18"/>
                <w:lang w:bidi="ar-SA"/>
              </w:rPr>
              <w:t>3</w:t>
            </w:r>
          </w:p>
        </w:tc>
        <w:tc>
          <w:tcPr>
            <w:tcW w:w="4536" w:type="dxa"/>
            <w:shd w:val="clear" w:color="auto" w:fill="auto"/>
            <w:noWrap/>
            <w:vAlign w:val="center"/>
            <w:hideMark/>
          </w:tcPr>
          <w:p w14:paraId="2C18DCDF" w14:textId="77777777" w:rsidR="00E95CE9" w:rsidRPr="00765A68" w:rsidRDefault="00E95CE9" w:rsidP="00E95CE9">
            <w:pPr>
              <w:widowControl/>
              <w:autoSpaceDE/>
              <w:autoSpaceDN/>
              <w:rPr>
                <w:sz w:val="18"/>
                <w:szCs w:val="18"/>
                <w:lang w:bidi="ar-SA"/>
              </w:rPr>
            </w:pPr>
            <w:r w:rsidRPr="00765A68">
              <w:rPr>
                <w:sz w:val="18"/>
                <w:szCs w:val="18"/>
                <w:lang w:bidi="ar-SA"/>
              </w:rPr>
              <w:t>Котельная № 3 с. Всехсвятское</w:t>
            </w:r>
          </w:p>
        </w:tc>
        <w:tc>
          <w:tcPr>
            <w:tcW w:w="2550" w:type="dxa"/>
            <w:shd w:val="clear" w:color="auto" w:fill="auto"/>
            <w:noWrap/>
            <w:vAlign w:val="center"/>
            <w:hideMark/>
          </w:tcPr>
          <w:p w14:paraId="50DE3426" w14:textId="77777777" w:rsidR="00E95CE9" w:rsidRPr="00765A68" w:rsidRDefault="00E95CE9" w:rsidP="00E95CE9">
            <w:pPr>
              <w:widowControl/>
              <w:autoSpaceDE/>
              <w:autoSpaceDN/>
              <w:rPr>
                <w:sz w:val="18"/>
                <w:szCs w:val="18"/>
                <w:lang w:bidi="ar-SA"/>
              </w:rPr>
            </w:pPr>
            <w:r>
              <w:rPr>
                <w:sz w:val="18"/>
                <w:szCs w:val="18"/>
                <w:lang w:bidi="ar-SA"/>
              </w:rPr>
              <w:t>Уголь</w:t>
            </w:r>
          </w:p>
        </w:tc>
        <w:tc>
          <w:tcPr>
            <w:tcW w:w="1985" w:type="dxa"/>
            <w:shd w:val="clear" w:color="auto" w:fill="auto"/>
            <w:noWrap/>
            <w:hideMark/>
          </w:tcPr>
          <w:p w14:paraId="7783672C" w14:textId="562A21C1" w:rsidR="00E95CE9" w:rsidRPr="00765A68" w:rsidRDefault="00E95CE9" w:rsidP="00E95CE9">
            <w:pPr>
              <w:widowControl/>
              <w:autoSpaceDE/>
              <w:autoSpaceDN/>
              <w:jc w:val="center"/>
              <w:rPr>
                <w:sz w:val="18"/>
                <w:szCs w:val="18"/>
                <w:lang w:bidi="ar-SA"/>
              </w:rPr>
            </w:pPr>
            <w:r w:rsidRPr="00FA671B">
              <w:rPr>
                <w:sz w:val="18"/>
                <w:szCs w:val="18"/>
                <w:lang w:bidi="ar-SA"/>
              </w:rPr>
              <w:t>7708</w:t>
            </w:r>
          </w:p>
        </w:tc>
      </w:tr>
      <w:tr w:rsidR="00E95CE9" w:rsidRPr="00765A68" w14:paraId="51900546" w14:textId="77777777" w:rsidTr="009875BC">
        <w:trPr>
          <w:trHeight w:val="20"/>
        </w:trPr>
        <w:tc>
          <w:tcPr>
            <w:tcW w:w="567" w:type="dxa"/>
            <w:shd w:val="clear" w:color="auto" w:fill="auto"/>
            <w:vAlign w:val="center"/>
            <w:hideMark/>
          </w:tcPr>
          <w:p w14:paraId="0D7A48DC" w14:textId="77777777" w:rsidR="00E95CE9" w:rsidRPr="00765A68" w:rsidRDefault="00E95CE9" w:rsidP="00E95CE9">
            <w:pPr>
              <w:widowControl/>
              <w:autoSpaceDE/>
              <w:autoSpaceDN/>
              <w:jc w:val="center"/>
              <w:rPr>
                <w:color w:val="000000"/>
                <w:sz w:val="18"/>
                <w:szCs w:val="18"/>
                <w:lang w:bidi="ar-SA"/>
              </w:rPr>
            </w:pPr>
            <w:r w:rsidRPr="00765A68">
              <w:rPr>
                <w:color w:val="000000"/>
                <w:sz w:val="18"/>
                <w:szCs w:val="18"/>
                <w:lang w:bidi="ar-SA"/>
              </w:rPr>
              <w:t>4</w:t>
            </w:r>
          </w:p>
        </w:tc>
        <w:tc>
          <w:tcPr>
            <w:tcW w:w="4536" w:type="dxa"/>
            <w:shd w:val="clear" w:color="auto" w:fill="auto"/>
            <w:noWrap/>
            <w:vAlign w:val="center"/>
            <w:hideMark/>
          </w:tcPr>
          <w:p w14:paraId="2749CAC8" w14:textId="77777777" w:rsidR="00E95CE9" w:rsidRPr="00765A68" w:rsidRDefault="00E95CE9" w:rsidP="00E95CE9">
            <w:pPr>
              <w:widowControl/>
              <w:autoSpaceDE/>
              <w:autoSpaceDN/>
              <w:rPr>
                <w:sz w:val="18"/>
                <w:szCs w:val="18"/>
                <w:lang w:bidi="ar-SA"/>
              </w:rPr>
            </w:pPr>
            <w:r w:rsidRPr="00765A68">
              <w:rPr>
                <w:sz w:val="18"/>
                <w:szCs w:val="18"/>
                <w:lang w:bidi="ar-SA"/>
              </w:rPr>
              <w:t>Котельная № 4 с. Семеновское</w:t>
            </w:r>
          </w:p>
        </w:tc>
        <w:tc>
          <w:tcPr>
            <w:tcW w:w="2550" w:type="dxa"/>
            <w:shd w:val="clear" w:color="auto" w:fill="auto"/>
            <w:noWrap/>
            <w:vAlign w:val="center"/>
            <w:hideMark/>
          </w:tcPr>
          <w:p w14:paraId="54F53099" w14:textId="77777777" w:rsidR="00E95CE9" w:rsidRPr="00765A68" w:rsidRDefault="00E95CE9" w:rsidP="00E95CE9">
            <w:pPr>
              <w:widowControl/>
              <w:autoSpaceDE/>
              <w:autoSpaceDN/>
              <w:rPr>
                <w:sz w:val="18"/>
                <w:szCs w:val="18"/>
                <w:lang w:bidi="ar-SA"/>
              </w:rPr>
            </w:pPr>
            <w:r>
              <w:rPr>
                <w:sz w:val="18"/>
                <w:szCs w:val="18"/>
                <w:lang w:bidi="ar-SA"/>
              </w:rPr>
              <w:t>Уголь</w:t>
            </w:r>
          </w:p>
        </w:tc>
        <w:tc>
          <w:tcPr>
            <w:tcW w:w="1985" w:type="dxa"/>
            <w:shd w:val="clear" w:color="auto" w:fill="auto"/>
            <w:noWrap/>
            <w:hideMark/>
          </w:tcPr>
          <w:p w14:paraId="5D564488" w14:textId="0DF5B1D7" w:rsidR="00E95CE9" w:rsidRPr="00765A68" w:rsidRDefault="00E95CE9" w:rsidP="00E95CE9">
            <w:pPr>
              <w:widowControl/>
              <w:autoSpaceDE/>
              <w:autoSpaceDN/>
              <w:jc w:val="center"/>
              <w:rPr>
                <w:sz w:val="18"/>
                <w:szCs w:val="18"/>
                <w:lang w:bidi="ar-SA"/>
              </w:rPr>
            </w:pPr>
            <w:r w:rsidRPr="00FA671B">
              <w:rPr>
                <w:sz w:val="18"/>
                <w:szCs w:val="18"/>
                <w:lang w:bidi="ar-SA"/>
              </w:rPr>
              <w:t>7708</w:t>
            </w:r>
          </w:p>
        </w:tc>
      </w:tr>
      <w:tr w:rsidR="00E95CE9" w:rsidRPr="00765A68" w14:paraId="54918CD2" w14:textId="77777777" w:rsidTr="009875BC">
        <w:trPr>
          <w:trHeight w:val="20"/>
        </w:trPr>
        <w:tc>
          <w:tcPr>
            <w:tcW w:w="567" w:type="dxa"/>
            <w:shd w:val="clear" w:color="auto" w:fill="auto"/>
            <w:vAlign w:val="center"/>
          </w:tcPr>
          <w:p w14:paraId="1D272F8A" w14:textId="7291B625" w:rsidR="00E95CE9" w:rsidRPr="00765A68" w:rsidRDefault="00E95CE9" w:rsidP="00E95CE9">
            <w:pPr>
              <w:widowControl/>
              <w:autoSpaceDE/>
              <w:autoSpaceDN/>
              <w:jc w:val="center"/>
              <w:rPr>
                <w:color w:val="000000"/>
                <w:sz w:val="18"/>
                <w:szCs w:val="18"/>
                <w:lang w:bidi="ar-SA"/>
              </w:rPr>
            </w:pPr>
            <w:r>
              <w:rPr>
                <w:color w:val="000000"/>
                <w:sz w:val="18"/>
                <w:szCs w:val="18"/>
                <w:lang w:bidi="ar-SA"/>
              </w:rPr>
              <w:t>5</w:t>
            </w:r>
          </w:p>
        </w:tc>
        <w:tc>
          <w:tcPr>
            <w:tcW w:w="4536" w:type="dxa"/>
            <w:shd w:val="clear" w:color="auto" w:fill="auto"/>
            <w:noWrap/>
            <w:vAlign w:val="center"/>
            <w:hideMark/>
          </w:tcPr>
          <w:p w14:paraId="03578433" w14:textId="77777777" w:rsidR="00E95CE9" w:rsidRPr="00765A68" w:rsidRDefault="00E95CE9" w:rsidP="00E95CE9">
            <w:pPr>
              <w:widowControl/>
              <w:autoSpaceDE/>
              <w:autoSpaceDN/>
              <w:rPr>
                <w:sz w:val="18"/>
                <w:szCs w:val="18"/>
                <w:lang w:bidi="ar-SA"/>
              </w:rPr>
            </w:pPr>
            <w:r w:rsidRPr="00765A68">
              <w:rPr>
                <w:sz w:val="18"/>
                <w:szCs w:val="18"/>
                <w:lang w:bidi="ar-SA"/>
              </w:rPr>
              <w:t>Котельная (дошк. группы) с. Семёновское</w:t>
            </w:r>
          </w:p>
        </w:tc>
        <w:tc>
          <w:tcPr>
            <w:tcW w:w="2550" w:type="dxa"/>
            <w:shd w:val="clear" w:color="auto" w:fill="auto"/>
            <w:noWrap/>
            <w:vAlign w:val="center"/>
            <w:hideMark/>
          </w:tcPr>
          <w:p w14:paraId="4F773B71" w14:textId="77777777" w:rsidR="00E95CE9" w:rsidRPr="00765A68" w:rsidRDefault="00E95CE9" w:rsidP="00E95CE9">
            <w:pPr>
              <w:widowControl/>
              <w:autoSpaceDE/>
              <w:autoSpaceDN/>
              <w:rPr>
                <w:sz w:val="18"/>
                <w:szCs w:val="18"/>
                <w:lang w:bidi="ar-SA"/>
              </w:rPr>
            </w:pPr>
            <w:r>
              <w:rPr>
                <w:sz w:val="18"/>
                <w:szCs w:val="18"/>
                <w:lang w:bidi="ar-SA"/>
              </w:rPr>
              <w:t>Уголь</w:t>
            </w:r>
          </w:p>
        </w:tc>
        <w:tc>
          <w:tcPr>
            <w:tcW w:w="1985" w:type="dxa"/>
            <w:shd w:val="clear" w:color="auto" w:fill="auto"/>
            <w:noWrap/>
            <w:hideMark/>
          </w:tcPr>
          <w:p w14:paraId="2C30509E" w14:textId="0F920ACB" w:rsidR="00E95CE9" w:rsidRPr="00765A68" w:rsidRDefault="00E95CE9" w:rsidP="00E95CE9">
            <w:pPr>
              <w:widowControl/>
              <w:autoSpaceDE/>
              <w:autoSpaceDN/>
              <w:jc w:val="center"/>
              <w:rPr>
                <w:sz w:val="18"/>
                <w:szCs w:val="18"/>
                <w:lang w:bidi="ar-SA"/>
              </w:rPr>
            </w:pPr>
            <w:r w:rsidRPr="00FA671B">
              <w:rPr>
                <w:sz w:val="18"/>
                <w:szCs w:val="18"/>
                <w:lang w:bidi="ar-SA"/>
              </w:rPr>
              <w:t>7708</w:t>
            </w:r>
          </w:p>
        </w:tc>
      </w:tr>
      <w:tr w:rsidR="00E95CE9" w:rsidRPr="00765A68" w14:paraId="042BC5AA" w14:textId="77777777" w:rsidTr="009875BC">
        <w:trPr>
          <w:trHeight w:val="20"/>
        </w:trPr>
        <w:tc>
          <w:tcPr>
            <w:tcW w:w="567" w:type="dxa"/>
            <w:shd w:val="clear" w:color="auto" w:fill="auto"/>
            <w:vAlign w:val="center"/>
          </w:tcPr>
          <w:p w14:paraId="19F767E2" w14:textId="5B05AE23" w:rsidR="00E95CE9" w:rsidRPr="00765A68" w:rsidRDefault="00E95CE9" w:rsidP="00E95CE9">
            <w:pPr>
              <w:widowControl/>
              <w:autoSpaceDE/>
              <w:autoSpaceDN/>
              <w:jc w:val="center"/>
              <w:rPr>
                <w:color w:val="000000"/>
                <w:sz w:val="18"/>
                <w:szCs w:val="18"/>
                <w:lang w:bidi="ar-SA"/>
              </w:rPr>
            </w:pPr>
            <w:r>
              <w:rPr>
                <w:color w:val="000000"/>
                <w:sz w:val="18"/>
                <w:szCs w:val="18"/>
                <w:lang w:bidi="ar-SA"/>
              </w:rPr>
              <w:t>6</w:t>
            </w:r>
          </w:p>
        </w:tc>
        <w:tc>
          <w:tcPr>
            <w:tcW w:w="4536" w:type="dxa"/>
            <w:shd w:val="clear" w:color="auto" w:fill="auto"/>
            <w:noWrap/>
            <w:vAlign w:val="center"/>
            <w:hideMark/>
          </w:tcPr>
          <w:p w14:paraId="4359069E" w14:textId="77777777" w:rsidR="00E95CE9" w:rsidRPr="00765A68" w:rsidRDefault="00E95CE9" w:rsidP="00E95CE9">
            <w:pPr>
              <w:widowControl/>
              <w:autoSpaceDE/>
              <w:autoSpaceDN/>
              <w:rPr>
                <w:sz w:val="18"/>
                <w:szCs w:val="18"/>
                <w:lang w:bidi="ar-SA"/>
              </w:rPr>
            </w:pPr>
            <w:r w:rsidRPr="00765A68">
              <w:rPr>
                <w:sz w:val="18"/>
                <w:szCs w:val="18"/>
                <w:lang w:bidi="ar-SA"/>
              </w:rPr>
              <w:t>Котельная клуба с. Николо-Ухтома</w:t>
            </w:r>
          </w:p>
        </w:tc>
        <w:tc>
          <w:tcPr>
            <w:tcW w:w="2550" w:type="dxa"/>
            <w:shd w:val="clear" w:color="auto" w:fill="auto"/>
            <w:noWrap/>
            <w:vAlign w:val="center"/>
            <w:hideMark/>
          </w:tcPr>
          <w:p w14:paraId="495FBA1C" w14:textId="77777777" w:rsidR="00E95CE9" w:rsidRPr="00765A68" w:rsidRDefault="00E95CE9" w:rsidP="00E95CE9">
            <w:pPr>
              <w:widowControl/>
              <w:autoSpaceDE/>
              <w:autoSpaceDN/>
              <w:rPr>
                <w:sz w:val="18"/>
                <w:szCs w:val="18"/>
                <w:lang w:bidi="ar-SA"/>
              </w:rPr>
            </w:pPr>
            <w:r>
              <w:rPr>
                <w:sz w:val="18"/>
                <w:szCs w:val="18"/>
                <w:lang w:bidi="ar-SA"/>
              </w:rPr>
              <w:t>Уголь</w:t>
            </w:r>
          </w:p>
        </w:tc>
        <w:tc>
          <w:tcPr>
            <w:tcW w:w="1985" w:type="dxa"/>
            <w:shd w:val="clear" w:color="auto" w:fill="auto"/>
            <w:noWrap/>
            <w:hideMark/>
          </w:tcPr>
          <w:p w14:paraId="78738E6C" w14:textId="6287CC51" w:rsidR="00E95CE9" w:rsidRPr="00765A68" w:rsidRDefault="00E95CE9" w:rsidP="00E95CE9">
            <w:pPr>
              <w:widowControl/>
              <w:autoSpaceDE/>
              <w:autoSpaceDN/>
              <w:jc w:val="center"/>
              <w:rPr>
                <w:sz w:val="18"/>
                <w:szCs w:val="18"/>
                <w:lang w:bidi="ar-SA"/>
              </w:rPr>
            </w:pPr>
            <w:r w:rsidRPr="00FA671B">
              <w:rPr>
                <w:sz w:val="18"/>
                <w:szCs w:val="18"/>
                <w:lang w:bidi="ar-SA"/>
              </w:rPr>
              <w:t>7708</w:t>
            </w:r>
          </w:p>
        </w:tc>
      </w:tr>
      <w:tr w:rsidR="00E95CE9" w:rsidRPr="00765A68" w14:paraId="1518A3A3" w14:textId="77777777" w:rsidTr="009875BC">
        <w:trPr>
          <w:trHeight w:val="20"/>
        </w:trPr>
        <w:tc>
          <w:tcPr>
            <w:tcW w:w="567" w:type="dxa"/>
            <w:shd w:val="clear" w:color="auto" w:fill="auto"/>
            <w:vAlign w:val="center"/>
          </w:tcPr>
          <w:p w14:paraId="79BF1675" w14:textId="03F668EF" w:rsidR="00E95CE9" w:rsidRPr="00765A68" w:rsidRDefault="00E95CE9" w:rsidP="00E95CE9">
            <w:pPr>
              <w:widowControl/>
              <w:autoSpaceDE/>
              <w:autoSpaceDN/>
              <w:jc w:val="center"/>
              <w:rPr>
                <w:color w:val="000000"/>
                <w:sz w:val="18"/>
                <w:szCs w:val="18"/>
                <w:lang w:bidi="ar-SA"/>
              </w:rPr>
            </w:pPr>
            <w:r>
              <w:rPr>
                <w:color w:val="000000"/>
                <w:sz w:val="18"/>
                <w:szCs w:val="18"/>
                <w:lang w:bidi="ar-SA"/>
              </w:rPr>
              <w:t>7</w:t>
            </w:r>
          </w:p>
        </w:tc>
        <w:tc>
          <w:tcPr>
            <w:tcW w:w="4536" w:type="dxa"/>
            <w:shd w:val="clear" w:color="auto" w:fill="auto"/>
            <w:noWrap/>
            <w:vAlign w:val="center"/>
            <w:hideMark/>
          </w:tcPr>
          <w:p w14:paraId="32CD76AC" w14:textId="77777777" w:rsidR="00E95CE9" w:rsidRPr="00765A68" w:rsidRDefault="00E95CE9" w:rsidP="00E95CE9">
            <w:pPr>
              <w:widowControl/>
              <w:autoSpaceDE/>
              <w:autoSpaceDN/>
              <w:rPr>
                <w:sz w:val="18"/>
                <w:szCs w:val="18"/>
                <w:lang w:bidi="ar-SA"/>
              </w:rPr>
            </w:pPr>
            <w:r w:rsidRPr="00765A68">
              <w:rPr>
                <w:sz w:val="18"/>
                <w:szCs w:val="18"/>
                <w:lang w:bidi="ar-SA"/>
              </w:rPr>
              <w:t>Котельная клуба д. Паршино</w:t>
            </w:r>
          </w:p>
        </w:tc>
        <w:tc>
          <w:tcPr>
            <w:tcW w:w="2550" w:type="dxa"/>
            <w:shd w:val="clear" w:color="auto" w:fill="auto"/>
            <w:noWrap/>
            <w:vAlign w:val="center"/>
            <w:hideMark/>
          </w:tcPr>
          <w:p w14:paraId="0F4E7B2E" w14:textId="77777777" w:rsidR="00E95CE9" w:rsidRPr="00765A68" w:rsidRDefault="00E95CE9" w:rsidP="00E95CE9">
            <w:pPr>
              <w:widowControl/>
              <w:autoSpaceDE/>
              <w:autoSpaceDN/>
              <w:rPr>
                <w:sz w:val="18"/>
                <w:szCs w:val="18"/>
                <w:lang w:bidi="ar-SA"/>
              </w:rPr>
            </w:pPr>
            <w:r>
              <w:rPr>
                <w:sz w:val="18"/>
                <w:szCs w:val="18"/>
                <w:lang w:bidi="ar-SA"/>
              </w:rPr>
              <w:t>Уголь</w:t>
            </w:r>
          </w:p>
        </w:tc>
        <w:tc>
          <w:tcPr>
            <w:tcW w:w="1985" w:type="dxa"/>
            <w:shd w:val="clear" w:color="auto" w:fill="auto"/>
            <w:noWrap/>
            <w:hideMark/>
          </w:tcPr>
          <w:p w14:paraId="50D84D41" w14:textId="7BC30E0F" w:rsidR="00E95CE9" w:rsidRPr="00765A68" w:rsidRDefault="00E95CE9" w:rsidP="00E95CE9">
            <w:pPr>
              <w:widowControl/>
              <w:autoSpaceDE/>
              <w:autoSpaceDN/>
              <w:jc w:val="center"/>
              <w:rPr>
                <w:sz w:val="18"/>
                <w:szCs w:val="18"/>
                <w:lang w:bidi="ar-SA"/>
              </w:rPr>
            </w:pPr>
            <w:r w:rsidRPr="00FA671B">
              <w:rPr>
                <w:sz w:val="18"/>
                <w:szCs w:val="18"/>
                <w:lang w:bidi="ar-SA"/>
              </w:rPr>
              <w:t>7708</w:t>
            </w:r>
          </w:p>
        </w:tc>
      </w:tr>
      <w:tr w:rsidR="00E95CE9" w:rsidRPr="00765A68" w14:paraId="66903255" w14:textId="77777777" w:rsidTr="009875BC">
        <w:trPr>
          <w:trHeight w:val="20"/>
        </w:trPr>
        <w:tc>
          <w:tcPr>
            <w:tcW w:w="567" w:type="dxa"/>
            <w:shd w:val="clear" w:color="auto" w:fill="auto"/>
            <w:vAlign w:val="center"/>
          </w:tcPr>
          <w:p w14:paraId="6D4A62B4" w14:textId="1F2441BD" w:rsidR="00E95CE9" w:rsidRPr="00765A68" w:rsidRDefault="00E95CE9" w:rsidP="00E95CE9">
            <w:pPr>
              <w:widowControl/>
              <w:autoSpaceDE/>
              <w:autoSpaceDN/>
              <w:jc w:val="center"/>
              <w:rPr>
                <w:color w:val="000000"/>
                <w:sz w:val="18"/>
                <w:szCs w:val="18"/>
                <w:lang w:bidi="ar-SA"/>
              </w:rPr>
            </w:pPr>
            <w:r>
              <w:rPr>
                <w:color w:val="000000"/>
                <w:sz w:val="18"/>
                <w:szCs w:val="18"/>
                <w:lang w:bidi="ar-SA"/>
              </w:rPr>
              <w:t>8</w:t>
            </w:r>
          </w:p>
        </w:tc>
        <w:tc>
          <w:tcPr>
            <w:tcW w:w="4536" w:type="dxa"/>
            <w:shd w:val="clear" w:color="auto" w:fill="auto"/>
            <w:noWrap/>
            <w:vAlign w:val="center"/>
            <w:hideMark/>
          </w:tcPr>
          <w:p w14:paraId="59B97FF6" w14:textId="77777777" w:rsidR="00E95CE9" w:rsidRPr="00765A68" w:rsidRDefault="00E95CE9" w:rsidP="00E95CE9">
            <w:pPr>
              <w:widowControl/>
              <w:autoSpaceDE/>
              <w:autoSpaceDN/>
              <w:rPr>
                <w:sz w:val="18"/>
                <w:szCs w:val="18"/>
                <w:lang w:bidi="ar-SA"/>
              </w:rPr>
            </w:pPr>
            <w:r w:rsidRPr="00765A68">
              <w:rPr>
                <w:sz w:val="18"/>
                <w:szCs w:val="18"/>
                <w:lang w:bidi="ar-SA"/>
              </w:rPr>
              <w:t>Котельная клуба д. Ефимовское</w:t>
            </w:r>
          </w:p>
        </w:tc>
        <w:tc>
          <w:tcPr>
            <w:tcW w:w="2550" w:type="dxa"/>
            <w:shd w:val="clear" w:color="auto" w:fill="auto"/>
            <w:noWrap/>
            <w:vAlign w:val="center"/>
            <w:hideMark/>
          </w:tcPr>
          <w:p w14:paraId="3C6EE1D9" w14:textId="77777777" w:rsidR="00E95CE9" w:rsidRPr="00765A68" w:rsidRDefault="00E95CE9" w:rsidP="00E95CE9">
            <w:pPr>
              <w:widowControl/>
              <w:autoSpaceDE/>
              <w:autoSpaceDN/>
              <w:rPr>
                <w:sz w:val="18"/>
                <w:szCs w:val="18"/>
                <w:lang w:bidi="ar-SA"/>
              </w:rPr>
            </w:pPr>
            <w:r>
              <w:rPr>
                <w:sz w:val="18"/>
                <w:szCs w:val="18"/>
                <w:lang w:bidi="ar-SA"/>
              </w:rPr>
              <w:t>Уголь</w:t>
            </w:r>
          </w:p>
        </w:tc>
        <w:tc>
          <w:tcPr>
            <w:tcW w:w="1985" w:type="dxa"/>
            <w:shd w:val="clear" w:color="auto" w:fill="auto"/>
            <w:noWrap/>
            <w:hideMark/>
          </w:tcPr>
          <w:p w14:paraId="04DB27BD" w14:textId="53FB689A" w:rsidR="00E95CE9" w:rsidRPr="00765A68" w:rsidRDefault="00E95CE9" w:rsidP="00E95CE9">
            <w:pPr>
              <w:widowControl/>
              <w:autoSpaceDE/>
              <w:autoSpaceDN/>
              <w:jc w:val="center"/>
              <w:rPr>
                <w:sz w:val="18"/>
                <w:szCs w:val="18"/>
                <w:lang w:bidi="ar-SA"/>
              </w:rPr>
            </w:pPr>
            <w:r w:rsidRPr="00FA671B">
              <w:rPr>
                <w:sz w:val="18"/>
                <w:szCs w:val="18"/>
                <w:lang w:bidi="ar-SA"/>
              </w:rPr>
              <w:t>7708</w:t>
            </w:r>
          </w:p>
        </w:tc>
      </w:tr>
    </w:tbl>
    <w:p w14:paraId="44E7DB51" w14:textId="77777777" w:rsidR="00EE2756" w:rsidRPr="004F2E3C" w:rsidRDefault="00EE2756" w:rsidP="00EE2756">
      <w:pPr>
        <w:pStyle w:val="a5"/>
      </w:pPr>
      <w:r w:rsidRPr="004F2E3C">
        <w:t xml:space="preserve">В настоящей Схеме теплоснабжения на перспективу не предусматривается применение технологий, основанных на возобновляемых источниках энергии (ВИЭ) и ТНУ по причинам: </w:t>
      </w:r>
    </w:p>
    <w:p w14:paraId="0DD5969C" w14:textId="5BF45963" w:rsidR="00EE2756" w:rsidRPr="004F2E3C" w:rsidRDefault="00EE2756" w:rsidP="009875BC">
      <w:pPr>
        <w:pStyle w:val="a5"/>
        <w:numPr>
          <w:ilvl w:val="0"/>
          <w:numId w:val="80"/>
        </w:numPr>
      </w:pPr>
      <w:r w:rsidRPr="004F2E3C">
        <w:t xml:space="preserve">ограниченной единичной мощности ВИЭ и ТНУ оборудования; - высоких удельных капитальных вложений для их строительства; - малого числа часов возможного использования мощности ВИЭ и ТНУ оборудования относительно традиционных источников теплоснабжения; </w:t>
      </w:r>
    </w:p>
    <w:p w14:paraId="55FF8C87" w14:textId="13F63425" w:rsidR="00EE2756" w:rsidRPr="004F2E3C" w:rsidRDefault="00EE2756" w:rsidP="009875BC">
      <w:pPr>
        <w:pStyle w:val="a5"/>
        <w:numPr>
          <w:ilvl w:val="0"/>
          <w:numId w:val="80"/>
        </w:numPr>
      </w:pPr>
      <w:r w:rsidRPr="004F2E3C">
        <w:t xml:space="preserve">отсутствия планов по внедрению технологий с использованием ВИЭ и ТНУ в программах развития теплоснабжающих организаций, обеспечивающих централизованное теплоснабжение города. </w:t>
      </w:r>
    </w:p>
    <w:p w14:paraId="47BEF72D" w14:textId="77777777" w:rsidR="00EE2756" w:rsidRDefault="00EE2756" w:rsidP="00F160E1">
      <w:pPr>
        <w:pStyle w:val="21"/>
        <w:numPr>
          <w:ilvl w:val="1"/>
          <w:numId w:val="56"/>
        </w:numPr>
      </w:pPr>
      <w:bookmarkStart w:id="706" w:name="_Toc15928038"/>
      <w:bookmarkStart w:id="707" w:name="_Toc15928839"/>
      <w:bookmarkStart w:id="708" w:name="_Toc39024309"/>
      <w:bookmarkStart w:id="709" w:name="_Toc107357127"/>
      <w:r>
        <w:t>в</w:t>
      </w:r>
      <w:r w:rsidRPr="000875AD">
        <w:t>иды топлива (в случае, если топливом является уголь, - вид ископаемого угля в соответствии с Межгосударственным стандартом </w:t>
      </w:r>
      <w:hyperlink r:id="rId100" w:history="1">
        <w:r w:rsidRPr="000875AD">
          <w:t>ГОСТ 25543-2013</w:t>
        </w:r>
      </w:hyperlink>
      <w:r w:rsidRPr="000875AD">
        <w:t>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bookmarkEnd w:id="706"/>
      <w:bookmarkEnd w:id="707"/>
      <w:bookmarkEnd w:id="708"/>
      <w:bookmarkEnd w:id="709"/>
    </w:p>
    <w:p w14:paraId="041D54EA" w14:textId="77777777" w:rsidR="00EE2756" w:rsidRPr="004F2E3C" w:rsidRDefault="00EE2756" w:rsidP="00EE2756">
      <w:pPr>
        <w:pStyle w:val="a5"/>
      </w:pPr>
      <w:r w:rsidRPr="004F2E3C">
        <w:t xml:space="preserve">Виды топлива, и значение низшей теплоты сгорания топлива, используемые для производства тепловой энергии по каждой системе теплоснабжения представлены в таблице </w:t>
      </w:r>
      <w:r w:rsidR="00C065A7">
        <w:t>1.8</w:t>
      </w:r>
      <w:r w:rsidRPr="004F2E3C">
        <w:t>.</w:t>
      </w:r>
      <w:r w:rsidR="00C065A7">
        <w:t>2</w:t>
      </w:r>
      <w:r w:rsidRPr="004F2E3C">
        <w:t>.</w:t>
      </w:r>
    </w:p>
    <w:p w14:paraId="744F4722" w14:textId="77777777" w:rsidR="00EE2756" w:rsidRDefault="00EE2756" w:rsidP="00F160E1">
      <w:pPr>
        <w:pStyle w:val="21"/>
        <w:numPr>
          <w:ilvl w:val="1"/>
          <w:numId w:val="56"/>
        </w:numPr>
      </w:pPr>
      <w:bookmarkStart w:id="710" w:name="_Toc15928039"/>
      <w:bookmarkStart w:id="711" w:name="_Toc15928840"/>
      <w:bookmarkStart w:id="712" w:name="_Toc39024310"/>
      <w:bookmarkStart w:id="713" w:name="_Toc107357128"/>
      <w:r>
        <w:t>п</w:t>
      </w:r>
      <w:r w:rsidRPr="000875AD">
        <w:t>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w:t>
      </w:r>
      <w:bookmarkEnd w:id="710"/>
      <w:bookmarkEnd w:id="711"/>
      <w:bookmarkEnd w:id="712"/>
      <w:bookmarkEnd w:id="713"/>
    </w:p>
    <w:p w14:paraId="2068D10D" w14:textId="77777777" w:rsidR="00CB6444" w:rsidRPr="003E3F1B" w:rsidRDefault="00EE2756" w:rsidP="00CB6444">
      <w:pPr>
        <w:pStyle w:val="a5"/>
      </w:pPr>
      <w:r w:rsidRPr="004F2E3C">
        <w:t xml:space="preserve">Основным топливом, используемым для производства тепловой энергии на территории </w:t>
      </w:r>
      <w:r w:rsidR="00CB6444">
        <w:t>сп</w:t>
      </w:r>
      <w:r w:rsidRPr="004F2E3C">
        <w:t xml:space="preserve">, является </w:t>
      </w:r>
      <w:r w:rsidR="00CB6444">
        <w:t>уголь</w:t>
      </w:r>
      <w:r w:rsidRPr="004F2E3C">
        <w:t xml:space="preserve">. </w:t>
      </w:r>
      <w:r w:rsidR="00CB6444">
        <w:t xml:space="preserve"> </w:t>
      </w:r>
      <w:r w:rsidR="00CB6444" w:rsidRPr="003E3F1B">
        <w:t>В качестве аварийного вида топлива на котельных используются</w:t>
      </w:r>
      <w:r w:rsidR="00CB6444" w:rsidRPr="008D380B">
        <w:t xml:space="preserve"> </w:t>
      </w:r>
      <w:r w:rsidR="00CB6444" w:rsidRPr="003E3F1B">
        <w:t>дрова.</w:t>
      </w:r>
    </w:p>
    <w:p w14:paraId="70289033" w14:textId="77777777" w:rsidR="00EE2756" w:rsidRDefault="00EE2756" w:rsidP="00EE2756">
      <w:pPr>
        <w:pStyle w:val="a5"/>
      </w:pPr>
    </w:p>
    <w:p w14:paraId="5F30E25F" w14:textId="4CFAA9E1" w:rsidR="00370DA7" w:rsidRDefault="00370DA7" w:rsidP="00EE2756">
      <w:pPr>
        <w:pStyle w:val="a5"/>
      </w:pPr>
    </w:p>
    <w:p w14:paraId="4753FBBF" w14:textId="7BEDB483" w:rsidR="00E95CE9" w:rsidRDefault="00E95CE9" w:rsidP="00EE2756">
      <w:pPr>
        <w:pStyle w:val="a5"/>
      </w:pPr>
    </w:p>
    <w:p w14:paraId="6932F588" w14:textId="77777777" w:rsidR="00E95CE9" w:rsidRPr="004F2E3C" w:rsidRDefault="00E95CE9" w:rsidP="00EE2756">
      <w:pPr>
        <w:pStyle w:val="a5"/>
      </w:pPr>
    </w:p>
    <w:p w14:paraId="71693B70" w14:textId="77777777" w:rsidR="00EE2756" w:rsidRDefault="00EE2756" w:rsidP="00F160E1">
      <w:pPr>
        <w:pStyle w:val="21"/>
        <w:numPr>
          <w:ilvl w:val="1"/>
          <w:numId w:val="56"/>
        </w:numPr>
      </w:pPr>
      <w:bookmarkStart w:id="714" w:name="_Toc15928040"/>
      <w:bookmarkStart w:id="715" w:name="_Toc15928841"/>
      <w:bookmarkStart w:id="716" w:name="_Toc39024311"/>
      <w:bookmarkStart w:id="717" w:name="_Toc107357129"/>
      <w:r>
        <w:lastRenderedPageBreak/>
        <w:t>п</w:t>
      </w:r>
      <w:r w:rsidRPr="000875AD">
        <w:t>риоритетное направление развития топливного баланса поселения, городского округа.</w:t>
      </w:r>
      <w:bookmarkEnd w:id="714"/>
      <w:bookmarkEnd w:id="715"/>
      <w:bookmarkEnd w:id="716"/>
      <w:bookmarkEnd w:id="717"/>
    </w:p>
    <w:p w14:paraId="6D1A2B39" w14:textId="77777777" w:rsidR="00EE2756" w:rsidRDefault="00EE2756" w:rsidP="00EE2756">
      <w:pPr>
        <w:pStyle w:val="a5"/>
      </w:pPr>
      <w:r w:rsidRPr="003E3F1B">
        <w:t>Прироста подключенной тепловой нагрузки к существующим котельным не планируется, отключения потребителей от централизованного теплоснабжения не планируется. В период 2022 – 2024 г.г. планируется реконструкция котельных с переводом на природный газ – котельные № 1,2 с. Кукобой, котельная № 3 с. Всехсвятское, котельная № 4 с. Семеновское, котельная (дошк. группы) с. Семеновское</w:t>
      </w:r>
    </w:p>
    <w:p w14:paraId="1FF92D82" w14:textId="77777777" w:rsidR="00EE2756" w:rsidRDefault="00EE2756" w:rsidP="00F160E1">
      <w:pPr>
        <w:pStyle w:val="21"/>
        <w:numPr>
          <w:ilvl w:val="1"/>
          <w:numId w:val="56"/>
        </w:numPr>
      </w:pPr>
      <w:bookmarkStart w:id="718" w:name="_Toc15928041"/>
      <w:bookmarkStart w:id="719" w:name="_Toc15928842"/>
      <w:bookmarkStart w:id="720" w:name="_Toc39024312"/>
      <w:bookmarkStart w:id="721" w:name="_Toc107357130"/>
      <w:r>
        <w:t>о</w:t>
      </w:r>
      <w:r w:rsidRPr="000875AD">
        <w:t>писание изменений в перспективных топливных балансах за период, предшествующий актуализации схемы теплоснабжения, в том числе с учетом введенных в эксплуатацию построенных и реконструированных источников тепловой энергии.</w:t>
      </w:r>
      <w:bookmarkEnd w:id="718"/>
      <w:bookmarkEnd w:id="719"/>
      <w:bookmarkEnd w:id="720"/>
      <w:bookmarkEnd w:id="721"/>
    </w:p>
    <w:p w14:paraId="35539B2F" w14:textId="77777777" w:rsidR="00EE2756" w:rsidRDefault="00EE2756" w:rsidP="00EE2756">
      <w:pPr>
        <w:pStyle w:val="a5"/>
      </w:pPr>
      <w:r>
        <w:t>И</w:t>
      </w:r>
      <w:r w:rsidRPr="000875AD">
        <w:t>зменений в перспективных топливных балансах за период, предшествующий актуализации схемы теплоснабжения</w:t>
      </w:r>
      <w:r>
        <w:t xml:space="preserve"> не зафиксировано.</w:t>
      </w:r>
    </w:p>
    <w:p w14:paraId="63753470" w14:textId="77777777" w:rsidR="00EE2756" w:rsidRDefault="00EE2756" w:rsidP="00EE2756">
      <w:pPr>
        <w:rPr>
          <w:sz w:val="24"/>
        </w:rPr>
        <w:sectPr w:rsidR="00EE2756" w:rsidSect="0071737E">
          <w:headerReference w:type="default" r:id="rId101"/>
          <w:footerReference w:type="default" r:id="rId102"/>
          <w:type w:val="nextColumn"/>
          <w:pgSz w:w="11900" w:h="16840"/>
          <w:pgMar w:top="1134" w:right="851" w:bottom="1134" w:left="1134" w:header="430" w:footer="1051" w:gutter="0"/>
          <w:pgBorders w:offsetFrom="page">
            <w:top w:val="single" w:sz="4" w:space="24" w:color="auto"/>
            <w:left w:val="single" w:sz="4" w:space="24" w:color="auto"/>
            <w:bottom w:val="single" w:sz="4" w:space="24" w:color="auto"/>
            <w:right w:val="single" w:sz="4" w:space="24" w:color="auto"/>
          </w:pgBorders>
          <w:cols w:space="720"/>
        </w:sectPr>
      </w:pPr>
    </w:p>
    <w:p w14:paraId="226988C7" w14:textId="77777777" w:rsidR="000F5869" w:rsidRPr="000928A6" w:rsidRDefault="000243DC" w:rsidP="000928A6">
      <w:pPr>
        <w:pStyle w:val="1"/>
      </w:pPr>
      <w:bookmarkStart w:id="722" w:name="_TOC_250018"/>
      <w:bookmarkStart w:id="723" w:name="_Toc107357131"/>
      <w:bookmarkEnd w:id="722"/>
      <w:r w:rsidRPr="000928A6">
        <w:lastRenderedPageBreak/>
        <w:t>Глава 11. Оценка надежности теплоснабжения</w:t>
      </w:r>
      <w:bookmarkEnd w:id="723"/>
    </w:p>
    <w:p w14:paraId="45B0F6D6" w14:textId="77777777" w:rsidR="00CB6444" w:rsidRDefault="00CB6444" w:rsidP="00F160E1">
      <w:pPr>
        <w:pStyle w:val="21"/>
        <w:numPr>
          <w:ilvl w:val="1"/>
          <w:numId w:val="57"/>
        </w:numPr>
      </w:pPr>
      <w:bookmarkStart w:id="724" w:name="_TOC_250017"/>
      <w:bookmarkStart w:id="725" w:name="_Toc15928044"/>
      <w:bookmarkStart w:id="726" w:name="_Toc15928845"/>
      <w:bookmarkStart w:id="727" w:name="_Toc39024314"/>
      <w:bookmarkStart w:id="728" w:name="_Toc107357132"/>
      <w:bookmarkEnd w:id="724"/>
      <w:r>
        <w:t>о</w:t>
      </w:r>
      <w:r w:rsidRPr="000875AD">
        <w:t>боснование метода и результатов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bookmarkEnd w:id="725"/>
      <w:bookmarkEnd w:id="726"/>
      <w:bookmarkEnd w:id="727"/>
      <w:bookmarkEnd w:id="728"/>
    </w:p>
    <w:p w14:paraId="30FA4097" w14:textId="77777777" w:rsidR="00CB6444" w:rsidRPr="004F2E3C" w:rsidRDefault="00CB6444" w:rsidP="00CB6444">
      <w:pPr>
        <w:spacing w:line="276" w:lineRule="auto"/>
        <w:ind w:firstLine="709"/>
        <w:contextualSpacing/>
        <w:jc w:val="both"/>
      </w:pPr>
      <w:r w:rsidRPr="004F2E3C">
        <w:t>Частота (интенсивность) отказов каждого участка тепловой сети измеряется с помощью показателя λi , который имеет размерность [1/км/год] или [1/км/час]. Интенсивность отказов всей тепловой сети, по отношению к потребителю, представляется как последовательное (в смысле надёжности) соединение элементов, при котором отказ одного из всей совокупности элементов приводит к отказу все системы в целом. Средняя вероятность безотказной работы системы, состоящей из последовательно соединённых элементов, будет равна произведению вероятностей безотказной работы:</w:t>
      </w:r>
    </w:p>
    <w:p w14:paraId="0B8CBA53" w14:textId="77777777" w:rsidR="00CB6444" w:rsidRPr="004F2E3C" w:rsidRDefault="00CB6444" w:rsidP="00CB6444">
      <w:pPr>
        <w:spacing w:line="276" w:lineRule="auto"/>
        <w:ind w:firstLine="709"/>
        <w:contextualSpacing/>
        <w:jc w:val="center"/>
      </w:pPr>
      <w:r w:rsidRPr="004F2E3C">
        <w:t>Р</w:t>
      </w:r>
      <w:r w:rsidRPr="004F2E3C">
        <w:rPr>
          <w:vertAlign w:val="subscript"/>
        </w:rPr>
        <w:t>с</w:t>
      </w:r>
      <w:r w:rsidRPr="004F2E3C">
        <w:t>=</w:t>
      </w:r>
      <m:oMath>
        <m:sSup>
          <m:sSupPr>
            <m:ctrlPr>
              <w:rPr>
                <w:rFonts w:ascii="Cambria Math" w:hAnsi="Cambria Math"/>
              </w:rPr>
            </m:ctrlPr>
          </m:sSupPr>
          <m:e>
            <m:r>
              <m:rPr>
                <m:sty m:val="p"/>
              </m:rPr>
              <w:rPr>
                <w:rFonts w:ascii="Cambria Math" w:hAnsi="Cambria Math"/>
              </w:rPr>
              <m:t>e</m:t>
            </m:r>
          </m:e>
          <m:sup>
            <m:r>
              <m:rPr>
                <m:sty m:val="p"/>
              </m:rPr>
              <w:rPr>
                <w:rFonts w:ascii="Cambria Math" w:hAnsi="Cambria Math"/>
              </w:rPr>
              <m:t>λct</m:t>
            </m:r>
          </m:sup>
        </m:sSup>
      </m:oMath>
      <w:r w:rsidRPr="004F2E3C">
        <w:t>;</w:t>
      </w:r>
    </w:p>
    <w:p w14:paraId="30D4B0FC" w14:textId="77777777" w:rsidR="00CB6444" w:rsidRPr="004F2E3C" w:rsidRDefault="00CB6444" w:rsidP="00CB6444">
      <w:pPr>
        <w:spacing w:line="276" w:lineRule="auto"/>
        <w:ind w:firstLine="709"/>
        <w:contextualSpacing/>
        <w:jc w:val="both"/>
      </w:pPr>
      <w:r w:rsidRPr="004F2E3C">
        <w:t xml:space="preserve">Интенсивность отказов всего последовательного соединения равна сумме интенсивностей отказов на каждом участке </w:t>
      </w:r>
    </w:p>
    <w:p w14:paraId="6A967B2D" w14:textId="77777777" w:rsidR="00CB6444" w:rsidRPr="004F2E3C" w:rsidRDefault="00CB6444" w:rsidP="00CB6444">
      <w:pPr>
        <w:spacing w:line="276" w:lineRule="auto"/>
        <w:ind w:firstLine="709"/>
        <w:contextualSpacing/>
        <w:jc w:val="both"/>
      </w:pPr>
      <w:r w:rsidRPr="004F2E3C">
        <w:t>λ</w:t>
      </w:r>
      <w:r w:rsidRPr="004F2E3C">
        <w:rPr>
          <w:vertAlign w:val="subscript"/>
        </w:rPr>
        <w:t>с</w:t>
      </w:r>
      <w:r w:rsidRPr="004F2E3C">
        <w:t>=L</w:t>
      </w:r>
      <w:r w:rsidRPr="004F2E3C">
        <w:rPr>
          <w:vertAlign w:val="subscript"/>
        </w:rPr>
        <w:t>1</w:t>
      </w:r>
      <w:r w:rsidRPr="004F2E3C">
        <w:t>λ</w:t>
      </w:r>
      <w:r w:rsidRPr="004F2E3C">
        <w:rPr>
          <w:vertAlign w:val="subscript"/>
        </w:rPr>
        <w:t>1</w:t>
      </w:r>
      <w:r w:rsidRPr="004F2E3C">
        <w:t>+ L</w:t>
      </w:r>
      <w:r w:rsidRPr="004F2E3C">
        <w:rPr>
          <w:vertAlign w:val="subscript"/>
        </w:rPr>
        <w:t>2</w:t>
      </w:r>
      <w:r w:rsidRPr="004F2E3C">
        <w:t>λ</w:t>
      </w:r>
      <w:r w:rsidRPr="004F2E3C">
        <w:rPr>
          <w:vertAlign w:val="subscript"/>
        </w:rPr>
        <w:t>2</w:t>
      </w:r>
      <w:r w:rsidRPr="004F2E3C">
        <w:t>+… L</w:t>
      </w:r>
      <w:r w:rsidRPr="004F2E3C">
        <w:rPr>
          <w:vertAlign w:val="subscript"/>
        </w:rPr>
        <w:t>n</w:t>
      </w:r>
      <w:r w:rsidRPr="004F2E3C">
        <w:t>λ</w:t>
      </w:r>
      <w:r w:rsidRPr="004F2E3C">
        <w:rPr>
          <w:vertAlign w:val="subscript"/>
        </w:rPr>
        <w:t>n</w:t>
      </w:r>
      <w:r w:rsidRPr="004F2E3C">
        <w:t xml:space="preserve"> (1/час); </w:t>
      </w:r>
    </w:p>
    <w:p w14:paraId="2A006011" w14:textId="77777777" w:rsidR="00CB6444" w:rsidRPr="004F2E3C" w:rsidRDefault="00CB6444" w:rsidP="00CB6444">
      <w:pPr>
        <w:spacing w:line="276" w:lineRule="auto"/>
        <w:ind w:firstLine="709"/>
        <w:contextualSpacing/>
        <w:jc w:val="both"/>
      </w:pPr>
      <w:r w:rsidRPr="004F2E3C">
        <w:t>где L</w:t>
      </w:r>
      <w:r w:rsidRPr="004F2E3C">
        <w:rPr>
          <w:vertAlign w:val="subscript"/>
        </w:rPr>
        <w:t>i</w:t>
      </w:r>
      <w:r w:rsidRPr="004F2E3C">
        <w:t xml:space="preserve"> -протяжённость каждого участка [км]. </w:t>
      </w:r>
    </w:p>
    <w:p w14:paraId="6B72232C" w14:textId="77777777" w:rsidR="00CB6444" w:rsidRPr="004F2E3C" w:rsidRDefault="00CB6444" w:rsidP="00CB6444">
      <w:pPr>
        <w:spacing w:line="276" w:lineRule="auto"/>
        <w:ind w:firstLine="709"/>
        <w:contextualSpacing/>
        <w:jc w:val="both"/>
      </w:pPr>
      <w:r w:rsidRPr="004F2E3C">
        <w:t>И, таким образом, чем выше значение интенсивности отказов системы, тем меньше вероятность безотказной работы. Параметр времени в этих выражениях всегда равен одному отопительному периоду, т.е. значение вероятности безотказной работы вычисляется как некоторая вероятность в конце каждого рабочего цикла (перед следующим ремонтным периодом).</w:t>
      </w:r>
    </w:p>
    <w:p w14:paraId="14BC3544" w14:textId="77777777" w:rsidR="00CB6444" w:rsidRPr="004F2E3C" w:rsidRDefault="00CB6444" w:rsidP="00CB6444">
      <w:pPr>
        <w:spacing w:line="276" w:lineRule="auto"/>
        <w:ind w:firstLine="709"/>
        <w:contextualSpacing/>
        <w:jc w:val="both"/>
      </w:pPr>
      <w:r w:rsidRPr="004F2E3C">
        <w:t>Интенсивность отказов каждого конкретного участка может быть разной, но самое главное, она зависит от времени эксплуатации участка (важно: не в процессе одного отопительного периода, а времени от начала его ввода в эксплуатацию). Для описания параметрической зависимости интенсивности отказов мы применяем зависимость от срока эксплуатации, следующего вида, близкую по характеру к распределению Вейбулла:</w:t>
      </w:r>
    </w:p>
    <w:p w14:paraId="135422EF" w14:textId="77777777" w:rsidR="00CB6444" w:rsidRPr="004F2E3C" w:rsidRDefault="00CB6444" w:rsidP="00CB6444">
      <w:pPr>
        <w:spacing w:line="276" w:lineRule="auto"/>
        <w:ind w:firstLine="709"/>
        <w:contextualSpacing/>
        <w:jc w:val="center"/>
      </w:pPr>
      <w:r w:rsidRPr="004F2E3C">
        <w:t>λ(t)=λ</w:t>
      </w:r>
      <w:r w:rsidRPr="004F2E3C">
        <w:rPr>
          <w:vertAlign w:val="subscript"/>
        </w:rPr>
        <w:t>0</w:t>
      </w:r>
      <w:r w:rsidRPr="004F2E3C">
        <w:t>(0,1τ)</w:t>
      </w:r>
      <w:r w:rsidRPr="004F2E3C">
        <w:rPr>
          <w:vertAlign w:val="superscript"/>
        </w:rPr>
        <w:t>α-1</w:t>
      </w:r>
      <w:r w:rsidRPr="004F2E3C">
        <w:t>;</w:t>
      </w:r>
    </w:p>
    <w:p w14:paraId="1DCCEB44" w14:textId="77777777" w:rsidR="00CB6444" w:rsidRPr="004F2E3C" w:rsidRDefault="00CB6444" w:rsidP="00CB6444">
      <w:pPr>
        <w:spacing w:line="276" w:lineRule="auto"/>
        <w:ind w:firstLine="709"/>
        <w:contextualSpacing/>
        <w:jc w:val="both"/>
      </w:pPr>
      <w:r w:rsidRPr="004F2E3C">
        <w:t>где: τ – срок эксплуатации участка (лет)</w:t>
      </w:r>
    </w:p>
    <w:p w14:paraId="596A4B45" w14:textId="77777777" w:rsidR="00CB6444" w:rsidRPr="004F2E3C" w:rsidRDefault="00CB6444" w:rsidP="00CB6444">
      <w:pPr>
        <w:spacing w:line="276" w:lineRule="auto"/>
        <w:ind w:firstLine="709"/>
        <w:contextualSpacing/>
        <w:jc w:val="both"/>
        <w:rPr>
          <w:rFonts w:eastAsia="Calibri"/>
        </w:rPr>
      </w:pPr>
      <w:r w:rsidRPr="004F2E3C">
        <w:rPr>
          <w:rFonts w:eastAsia="Calibri"/>
        </w:rPr>
        <w:t>В соответствии с Правилами определения и расчёта фактических значений показателей надёжности и энергетической эффективности объектов теплоснабжения, а также определения достижения организацией, осуществляющей регулируемые виды деятельности в сфере теплоснабжения, указанных плановых показателей, утверждённых постановлением Правительства РФ от 16 мая 2014 г.№ 452 к показателям надежности объектов теплоснабжения, относятся:</w:t>
      </w:r>
    </w:p>
    <w:p w14:paraId="5DD67F6A" w14:textId="77777777" w:rsidR="00CB6444" w:rsidRPr="004F2E3C" w:rsidRDefault="00CB6444" w:rsidP="00CB6444">
      <w:pPr>
        <w:spacing w:line="276" w:lineRule="auto"/>
        <w:ind w:firstLine="709"/>
        <w:contextualSpacing/>
        <w:jc w:val="both"/>
        <w:rPr>
          <w:rFonts w:eastAsia="Calibri"/>
        </w:rPr>
      </w:pPr>
      <w:r w:rsidRPr="004F2E3C">
        <w:rPr>
          <w:rFonts w:eastAsia="Calibri"/>
        </w:rPr>
        <w:t>а) количество прекращений подачи тепловой энергии, теплоносителя в результате технологических нарушений на тепловых сетях на 1 км тепловых сетей;</w:t>
      </w:r>
    </w:p>
    <w:p w14:paraId="08E2EE30" w14:textId="77777777" w:rsidR="00CB6444" w:rsidRPr="004F2E3C" w:rsidRDefault="00CB6444" w:rsidP="00CB6444">
      <w:pPr>
        <w:spacing w:line="276" w:lineRule="auto"/>
        <w:ind w:firstLine="709"/>
        <w:contextualSpacing/>
        <w:jc w:val="both"/>
        <w:rPr>
          <w:rFonts w:eastAsia="Calibri"/>
        </w:rPr>
      </w:pPr>
      <w:r w:rsidRPr="004F2E3C">
        <w:rPr>
          <w:rFonts w:eastAsia="Calibri"/>
        </w:rPr>
        <w:t>б) количество прекращений подачи тепловой энергии, теплоносителя в результате технологических нарушений на источниках тепловой энергии на 1 Гкал/час установленной мощности.</w:t>
      </w:r>
    </w:p>
    <w:p w14:paraId="04D85167" w14:textId="77777777" w:rsidR="00CB6444" w:rsidRPr="004F2E3C" w:rsidRDefault="00CB6444" w:rsidP="00CB6444">
      <w:pPr>
        <w:spacing w:line="276" w:lineRule="auto"/>
        <w:ind w:firstLine="709"/>
        <w:contextualSpacing/>
        <w:jc w:val="both"/>
        <w:rPr>
          <w:rFonts w:eastAsia="Calibri"/>
        </w:rPr>
      </w:pPr>
      <w:r w:rsidRPr="004F2E3C">
        <w:rPr>
          <w:rFonts w:eastAsia="Calibri"/>
        </w:rPr>
        <w:t>Участки сети, работающие более 25 лет, выделяются в отдельную группу как потенциально ненадежные. После дополнительного анализа их состояния выбираются участки, рекомендуемые к замене.</w:t>
      </w:r>
    </w:p>
    <w:p w14:paraId="79B7851A" w14:textId="77777777" w:rsidR="00CB6444" w:rsidRDefault="00CB6444" w:rsidP="00F160E1">
      <w:pPr>
        <w:pStyle w:val="21"/>
        <w:numPr>
          <w:ilvl w:val="1"/>
          <w:numId w:val="57"/>
        </w:numPr>
      </w:pPr>
      <w:bookmarkStart w:id="729" w:name="_Toc15928045"/>
      <w:bookmarkStart w:id="730" w:name="_Toc15928846"/>
      <w:bookmarkStart w:id="731" w:name="_Toc39024315"/>
      <w:bookmarkStart w:id="732" w:name="_Toc107357133"/>
      <w:r>
        <w:t>о</w:t>
      </w:r>
      <w:r w:rsidRPr="000875AD">
        <w:t>боснование метода и результатов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bookmarkEnd w:id="729"/>
      <w:bookmarkEnd w:id="730"/>
      <w:bookmarkEnd w:id="731"/>
      <w:bookmarkEnd w:id="732"/>
    </w:p>
    <w:p w14:paraId="107A287D" w14:textId="77777777" w:rsidR="00CB6444" w:rsidRPr="004F2E3C" w:rsidRDefault="00CB6444" w:rsidP="00CB6444">
      <w:pPr>
        <w:spacing w:line="276" w:lineRule="auto"/>
        <w:ind w:firstLine="709"/>
        <w:contextualSpacing/>
        <w:jc w:val="both"/>
      </w:pPr>
      <w:r w:rsidRPr="004F2E3C">
        <w:t>В результате обработки данных составлена таблица времени восстановления участков тепловых сетей для проведения расчета надежности в зависимости от диаметра трубопровода.</w:t>
      </w:r>
    </w:p>
    <w:p w14:paraId="39700892" w14:textId="77777777" w:rsidR="00CB6444" w:rsidRDefault="00CB6444" w:rsidP="00CB6444">
      <w:pPr>
        <w:spacing w:line="276" w:lineRule="auto"/>
        <w:ind w:firstLine="709"/>
        <w:contextualSpacing/>
        <w:jc w:val="both"/>
      </w:pPr>
    </w:p>
    <w:p w14:paraId="1A05959E" w14:textId="77777777" w:rsidR="00CB6444" w:rsidRDefault="00CB6444" w:rsidP="00CB6444">
      <w:pPr>
        <w:spacing w:line="276" w:lineRule="auto"/>
        <w:ind w:firstLine="709"/>
        <w:contextualSpacing/>
        <w:jc w:val="both"/>
      </w:pPr>
    </w:p>
    <w:p w14:paraId="63499A4D" w14:textId="77777777" w:rsidR="00CB6444" w:rsidRDefault="00CB6444" w:rsidP="00CB6444">
      <w:pPr>
        <w:spacing w:line="276" w:lineRule="auto"/>
        <w:ind w:firstLine="709"/>
        <w:contextualSpacing/>
        <w:jc w:val="both"/>
      </w:pPr>
    </w:p>
    <w:p w14:paraId="19B155E4" w14:textId="77777777" w:rsidR="00CB6444" w:rsidRPr="00501B77" w:rsidRDefault="00CB6444" w:rsidP="00501B77">
      <w:pPr>
        <w:pStyle w:val="af6"/>
        <w:rPr>
          <w:rStyle w:val="af5"/>
          <w:b/>
          <w:sz w:val="20"/>
        </w:rPr>
      </w:pPr>
      <w:bookmarkStart w:id="733" w:name="_Toc2968706"/>
      <w:bookmarkStart w:id="734" w:name="_Toc4663378"/>
      <w:bookmarkStart w:id="735" w:name="_Toc24969941"/>
      <w:bookmarkStart w:id="736" w:name="_Toc39028497"/>
      <w:bookmarkStart w:id="737" w:name="_Toc138344107"/>
      <w:r w:rsidRPr="00501B77">
        <w:rPr>
          <w:rStyle w:val="af5"/>
          <w:b/>
          <w:sz w:val="20"/>
        </w:rPr>
        <w:lastRenderedPageBreak/>
        <w:t>Таблица 11.1 - Время восстановления участков тепловых сетей теплоснабжения в зависимости от диаметра трубопровода</w:t>
      </w:r>
      <w:bookmarkEnd w:id="733"/>
      <w:bookmarkEnd w:id="734"/>
      <w:bookmarkEnd w:id="735"/>
      <w:bookmarkEnd w:id="736"/>
      <w:bookmarkEnd w:id="737"/>
    </w:p>
    <w:tbl>
      <w:tblPr>
        <w:tblW w:w="5000" w:type="pct"/>
        <w:tblLook w:val="04A0" w:firstRow="1" w:lastRow="0" w:firstColumn="1" w:lastColumn="0" w:noHBand="0" w:noVBand="1"/>
      </w:tblPr>
      <w:tblGrid>
        <w:gridCol w:w="2958"/>
        <w:gridCol w:w="7173"/>
      </w:tblGrid>
      <w:tr w:rsidR="00CB6444" w:rsidRPr="004F2E3C" w14:paraId="5F6AB8DD" w14:textId="77777777" w:rsidTr="00320D17">
        <w:trPr>
          <w:trHeight w:val="181"/>
          <w:tblHeader/>
        </w:trPr>
        <w:tc>
          <w:tcPr>
            <w:tcW w:w="146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38BE1B" w14:textId="77777777" w:rsidR="00CB6444" w:rsidRPr="004F2E3C" w:rsidRDefault="00CB6444" w:rsidP="00CB6444">
            <w:pPr>
              <w:contextualSpacing/>
              <w:jc w:val="center"/>
              <w:rPr>
                <w:rFonts w:eastAsia="Calibri"/>
                <w:b/>
                <w:sz w:val="20"/>
              </w:rPr>
            </w:pPr>
            <w:r w:rsidRPr="004F2E3C">
              <w:rPr>
                <w:rFonts w:eastAsia="Calibri"/>
                <w:b/>
                <w:sz w:val="20"/>
              </w:rPr>
              <w:t>Ду, мм</w:t>
            </w:r>
          </w:p>
        </w:tc>
        <w:tc>
          <w:tcPr>
            <w:tcW w:w="3540" w:type="pct"/>
            <w:tcBorders>
              <w:top w:val="single" w:sz="4" w:space="0" w:color="auto"/>
              <w:left w:val="nil"/>
              <w:bottom w:val="single" w:sz="4" w:space="0" w:color="auto"/>
              <w:right w:val="single" w:sz="4" w:space="0" w:color="auto"/>
            </w:tcBorders>
            <w:shd w:val="clear" w:color="auto" w:fill="auto"/>
            <w:vAlign w:val="bottom"/>
            <w:hideMark/>
          </w:tcPr>
          <w:p w14:paraId="72E1E713" w14:textId="77777777" w:rsidR="00CB6444" w:rsidRPr="004F2E3C" w:rsidRDefault="00CB6444" w:rsidP="00CB6444">
            <w:pPr>
              <w:contextualSpacing/>
              <w:jc w:val="center"/>
              <w:rPr>
                <w:rFonts w:eastAsia="Calibri"/>
                <w:b/>
                <w:sz w:val="20"/>
              </w:rPr>
            </w:pPr>
            <w:r w:rsidRPr="004F2E3C">
              <w:rPr>
                <w:rFonts w:eastAsia="Calibri"/>
                <w:b/>
                <w:sz w:val="20"/>
              </w:rPr>
              <w:t>Время восстановления участка тепловых сетей, ч</w:t>
            </w:r>
          </w:p>
        </w:tc>
      </w:tr>
      <w:tr w:rsidR="00CB6444" w:rsidRPr="004F2E3C" w14:paraId="0248939B" w14:textId="77777777" w:rsidTr="00320D17">
        <w:trPr>
          <w:trHeight w:val="225"/>
        </w:trPr>
        <w:tc>
          <w:tcPr>
            <w:tcW w:w="1460" w:type="pct"/>
            <w:tcBorders>
              <w:top w:val="nil"/>
              <w:left w:val="single" w:sz="4" w:space="0" w:color="auto"/>
              <w:bottom w:val="single" w:sz="4" w:space="0" w:color="auto"/>
              <w:right w:val="single" w:sz="4" w:space="0" w:color="auto"/>
            </w:tcBorders>
            <w:shd w:val="clear" w:color="auto" w:fill="auto"/>
            <w:noWrap/>
            <w:vAlign w:val="bottom"/>
            <w:hideMark/>
          </w:tcPr>
          <w:p w14:paraId="1C42E4F5" w14:textId="77777777" w:rsidR="00CB6444" w:rsidRPr="004F2E3C" w:rsidRDefault="00CB6444" w:rsidP="00CB6444">
            <w:pPr>
              <w:contextualSpacing/>
              <w:jc w:val="center"/>
              <w:rPr>
                <w:rFonts w:eastAsia="Calibri"/>
                <w:i/>
                <w:iCs/>
                <w:sz w:val="20"/>
              </w:rPr>
            </w:pPr>
            <w:r w:rsidRPr="004F2E3C">
              <w:rPr>
                <w:rFonts w:eastAsia="Calibri"/>
                <w:i/>
                <w:iCs/>
                <w:sz w:val="20"/>
              </w:rPr>
              <w:t>32</w:t>
            </w:r>
          </w:p>
        </w:tc>
        <w:tc>
          <w:tcPr>
            <w:tcW w:w="3540" w:type="pct"/>
            <w:tcBorders>
              <w:top w:val="nil"/>
              <w:left w:val="nil"/>
              <w:bottom w:val="single" w:sz="4" w:space="0" w:color="auto"/>
              <w:right w:val="single" w:sz="4" w:space="0" w:color="auto"/>
            </w:tcBorders>
            <w:shd w:val="clear" w:color="auto" w:fill="auto"/>
            <w:noWrap/>
            <w:vAlign w:val="bottom"/>
            <w:hideMark/>
          </w:tcPr>
          <w:p w14:paraId="4D564958" w14:textId="77777777" w:rsidR="00CB6444" w:rsidRPr="004F2E3C" w:rsidRDefault="00CB6444" w:rsidP="00CB6444">
            <w:pPr>
              <w:jc w:val="center"/>
              <w:rPr>
                <w:sz w:val="18"/>
              </w:rPr>
            </w:pPr>
            <w:r w:rsidRPr="004F2E3C">
              <w:rPr>
                <w:sz w:val="18"/>
              </w:rPr>
              <w:t>2,4</w:t>
            </w:r>
          </w:p>
        </w:tc>
      </w:tr>
      <w:tr w:rsidR="00CB6444" w:rsidRPr="004F2E3C" w14:paraId="4CDAE19F" w14:textId="77777777" w:rsidTr="00320D17">
        <w:trPr>
          <w:trHeight w:val="225"/>
        </w:trPr>
        <w:tc>
          <w:tcPr>
            <w:tcW w:w="1460" w:type="pct"/>
            <w:tcBorders>
              <w:top w:val="nil"/>
              <w:left w:val="single" w:sz="4" w:space="0" w:color="auto"/>
              <w:bottom w:val="single" w:sz="4" w:space="0" w:color="auto"/>
              <w:right w:val="single" w:sz="4" w:space="0" w:color="auto"/>
            </w:tcBorders>
            <w:shd w:val="clear" w:color="auto" w:fill="auto"/>
            <w:noWrap/>
            <w:vAlign w:val="bottom"/>
            <w:hideMark/>
          </w:tcPr>
          <w:p w14:paraId="35536498" w14:textId="77777777" w:rsidR="00CB6444" w:rsidRPr="004F2E3C" w:rsidRDefault="00CB6444" w:rsidP="00CB6444">
            <w:pPr>
              <w:contextualSpacing/>
              <w:jc w:val="center"/>
              <w:rPr>
                <w:rFonts w:eastAsia="Calibri"/>
                <w:i/>
                <w:iCs/>
                <w:sz w:val="20"/>
              </w:rPr>
            </w:pPr>
            <w:r w:rsidRPr="004F2E3C">
              <w:rPr>
                <w:rFonts w:eastAsia="Calibri"/>
                <w:i/>
                <w:iCs/>
                <w:sz w:val="20"/>
              </w:rPr>
              <w:t>40</w:t>
            </w:r>
          </w:p>
        </w:tc>
        <w:tc>
          <w:tcPr>
            <w:tcW w:w="3540" w:type="pct"/>
            <w:tcBorders>
              <w:top w:val="nil"/>
              <w:left w:val="nil"/>
              <w:bottom w:val="single" w:sz="4" w:space="0" w:color="auto"/>
              <w:right w:val="single" w:sz="4" w:space="0" w:color="auto"/>
            </w:tcBorders>
            <w:shd w:val="clear" w:color="auto" w:fill="auto"/>
            <w:noWrap/>
            <w:vAlign w:val="bottom"/>
            <w:hideMark/>
          </w:tcPr>
          <w:p w14:paraId="5B46F968" w14:textId="77777777" w:rsidR="00CB6444" w:rsidRPr="004F2E3C" w:rsidRDefault="00CB6444" w:rsidP="00CB6444">
            <w:pPr>
              <w:jc w:val="center"/>
              <w:rPr>
                <w:sz w:val="18"/>
              </w:rPr>
            </w:pPr>
            <w:r w:rsidRPr="004F2E3C">
              <w:rPr>
                <w:sz w:val="18"/>
              </w:rPr>
              <w:t>2,4</w:t>
            </w:r>
          </w:p>
        </w:tc>
      </w:tr>
      <w:tr w:rsidR="00CB6444" w:rsidRPr="004F2E3C" w14:paraId="38306299" w14:textId="77777777" w:rsidTr="00320D17">
        <w:trPr>
          <w:trHeight w:val="225"/>
        </w:trPr>
        <w:tc>
          <w:tcPr>
            <w:tcW w:w="1460" w:type="pct"/>
            <w:tcBorders>
              <w:top w:val="nil"/>
              <w:left w:val="single" w:sz="4" w:space="0" w:color="auto"/>
              <w:bottom w:val="single" w:sz="4" w:space="0" w:color="auto"/>
              <w:right w:val="single" w:sz="4" w:space="0" w:color="auto"/>
            </w:tcBorders>
            <w:shd w:val="clear" w:color="auto" w:fill="auto"/>
            <w:noWrap/>
            <w:vAlign w:val="bottom"/>
            <w:hideMark/>
          </w:tcPr>
          <w:p w14:paraId="040E7E9C" w14:textId="77777777" w:rsidR="00CB6444" w:rsidRPr="004F2E3C" w:rsidRDefault="00CB6444" w:rsidP="00CB6444">
            <w:pPr>
              <w:contextualSpacing/>
              <w:jc w:val="center"/>
              <w:rPr>
                <w:rFonts w:eastAsia="Calibri"/>
                <w:i/>
                <w:iCs/>
                <w:sz w:val="20"/>
              </w:rPr>
            </w:pPr>
            <w:r w:rsidRPr="004F2E3C">
              <w:rPr>
                <w:rFonts w:eastAsia="Calibri"/>
                <w:i/>
                <w:iCs/>
                <w:sz w:val="20"/>
              </w:rPr>
              <w:t>50</w:t>
            </w:r>
          </w:p>
        </w:tc>
        <w:tc>
          <w:tcPr>
            <w:tcW w:w="3540" w:type="pct"/>
            <w:tcBorders>
              <w:top w:val="nil"/>
              <w:left w:val="nil"/>
              <w:bottom w:val="single" w:sz="4" w:space="0" w:color="auto"/>
              <w:right w:val="single" w:sz="4" w:space="0" w:color="auto"/>
            </w:tcBorders>
            <w:shd w:val="clear" w:color="auto" w:fill="auto"/>
            <w:noWrap/>
            <w:vAlign w:val="bottom"/>
            <w:hideMark/>
          </w:tcPr>
          <w:p w14:paraId="3B1BE516" w14:textId="77777777" w:rsidR="00CB6444" w:rsidRPr="004F2E3C" w:rsidRDefault="00CB6444" w:rsidP="00CB6444">
            <w:pPr>
              <w:jc w:val="center"/>
              <w:rPr>
                <w:sz w:val="18"/>
              </w:rPr>
            </w:pPr>
            <w:r w:rsidRPr="004F2E3C">
              <w:rPr>
                <w:sz w:val="18"/>
              </w:rPr>
              <w:t>2,4</w:t>
            </w:r>
          </w:p>
        </w:tc>
      </w:tr>
      <w:tr w:rsidR="00CB6444" w:rsidRPr="004F2E3C" w14:paraId="46518598" w14:textId="77777777" w:rsidTr="00320D17">
        <w:trPr>
          <w:trHeight w:val="225"/>
        </w:trPr>
        <w:tc>
          <w:tcPr>
            <w:tcW w:w="1460" w:type="pct"/>
            <w:tcBorders>
              <w:top w:val="nil"/>
              <w:left w:val="single" w:sz="4" w:space="0" w:color="auto"/>
              <w:bottom w:val="single" w:sz="4" w:space="0" w:color="auto"/>
              <w:right w:val="single" w:sz="4" w:space="0" w:color="auto"/>
            </w:tcBorders>
            <w:shd w:val="clear" w:color="auto" w:fill="auto"/>
            <w:noWrap/>
            <w:vAlign w:val="bottom"/>
            <w:hideMark/>
          </w:tcPr>
          <w:p w14:paraId="334346BF" w14:textId="77777777" w:rsidR="00CB6444" w:rsidRPr="004F2E3C" w:rsidRDefault="00CB6444" w:rsidP="00CB6444">
            <w:pPr>
              <w:contextualSpacing/>
              <w:jc w:val="center"/>
              <w:rPr>
                <w:rFonts w:eastAsia="Calibri"/>
                <w:i/>
                <w:iCs/>
                <w:sz w:val="20"/>
              </w:rPr>
            </w:pPr>
            <w:r w:rsidRPr="004F2E3C">
              <w:rPr>
                <w:rFonts w:eastAsia="Calibri"/>
                <w:i/>
                <w:iCs/>
                <w:sz w:val="20"/>
              </w:rPr>
              <w:t>70</w:t>
            </w:r>
          </w:p>
        </w:tc>
        <w:tc>
          <w:tcPr>
            <w:tcW w:w="3540" w:type="pct"/>
            <w:tcBorders>
              <w:top w:val="nil"/>
              <w:left w:val="nil"/>
              <w:bottom w:val="single" w:sz="4" w:space="0" w:color="auto"/>
              <w:right w:val="single" w:sz="4" w:space="0" w:color="auto"/>
            </w:tcBorders>
            <w:shd w:val="clear" w:color="auto" w:fill="auto"/>
            <w:noWrap/>
            <w:vAlign w:val="bottom"/>
            <w:hideMark/>
          </w:tcPr>
          <w:p w14:paraId="36FDEBF2" w14:textId="77777777" w:rsidR="00CB6444" w:rsidRPr="004F2E3C" w:rsidRDefault="00CB6444" w:rsidP="00CB6444">
            <w:pPr>
              <w:jc w:val="center"/>
              <w:rPr>
                <w:sz w:val="18"/>
              </w:rPr>
            </w:pPr>
            <w:r w:rsidRPr="004F2E3C">
              <w:rPr>
                <w:sz w:val="18"/>
              </w:rPr>
              <w:t>2,6</w:t>
            </w:r>
          </w:p>
        </w:tc>
      </w:tr>
      <w:tr w:rsidR="00CB6444" w:rsidRPr="004F2E3C" w14:paraId="437B6B4C" w14:textId="77777777" w:rsidTr="00320D17">
        <w:trPr>
          <w:trHeight w:val="225"/>
        </w:trPr>
        <w:tc>
          <w:tcPr>
            <w:tcW w:w="1460" w:type="pct"/>
            <w:tcBorders>
              <w:top w:val="nil"/>
              <w:left w:val="single" w:sz="4" w:space="0" w:color="auto"/>
              <w:bottom w:val="single" w:sz="4" w:space="0" w:color="auto"/>
              <w:right w:val="single" w:sz="4" w:space="0" w:color="auto"/>
            </w:tcBorders>
            <w:shd w:val="clear" w:color="auto" w:fill="auto"/>
            <w:noWrap/>
            <w:vAlign w:val="bottom"/>
            <w:hideMark/>
          </w:tcPr>
          <w:p w14:paraId="407EFA86" w14:textId="77777777" w:rsidR="00CB6444" w:rsidRPr="004F2E3C" w:rsidRDefault="00CB6444" w:rsidP="00CB6444">
            <w:pPr>
              <w:contextualSpacing/>
              <w:jc w:val="center"/>
              <w:rPr>
                <w:rFonts w:eastAsia="Calibri"/>
                <w:i/>
                <w:iCs/>
                <w:sz w:val="20"/>
              </w:rPr>
            </w:pPr>
            <w:r w:rsidRPr="004F2E3C">
              <w:rPr>
                <w:rFonts w:eastAsia="Calibri"/>
                <w:i/>
                <w:iCs/>
                <w:sz w:val="20"/>
              </w:rPr>
              <w:t>80</w:t>
            </w:r>
          </w:p>
        </w:tc>
        <w:tc>
          <w:tcPr>
            <w:tcW w:w="3540" w:type="pct"/>
            <w:tcBorders>
              <w:top w:val="nil"/>
              <w:left w:val="nil"/>
              <w:bottom w:val="single" w:sz="4" w:space="0" w:color="auto"/>
              <w:right w:val="single" w:sz="4" w:space="0" w:color="auto"/>
            </w:tcBorders>
            <w:shd w:val="clear" w:color="auto" w:fill="auto"/>
            <w:noWrap/>
            <w:vAlign w:val="bottom"/>
            <w:hideMark/>
          </w:tcPr>
          <w:p w14:paraId="625DCC81" w14:textId="77777777" w:rsidR="00CB6444" w:rsidRPr="004F2E3C" w:rsidRDefault="00CB6444" w:rsidP="00CB6444">
            <w:pPr>
              <w:jc w:val="center"/>
              <w:rPr>
                <w:sz w:val="18"/>
              </w:rPr>
            </w:pPr>
            <w:r w:rsidRPr="004F2E3C">
              <w:rPr>
                <w:sz w:val="18"/>
              </w:rPr>
              <w:t>2,6</w:t>
            </w:r>
          </w:p>
        </w:tc>
      </w:tr>
      <w:tr w:rsidR="00CB6444" w:rsidRPr="004F2E3C" w14:paraId="16FA9952" w14:textId="77777777" w:rsidTr="00320D17">
        <w:trPr>
          <w:trHeight w:val="225"/>
        </w:trPr>
        <w:tc>
          <w:tcPr>
            <w:tcW w:w="1460" w:type="pct"/>
            <w:tcBorders>
              <w:top w:val="nil"/>
              <w:left w:val="single" w:sz="4" w:space="0" w:color="auto"/>
              <w:bottom w:val="single" w:sz="4" w:space="0" w:color="auto"/>
              <w:right w:val="single" w:sz="4" w:space="0" w:color="auto"/>
            </w:tcBorders>
            <w:shd w:val="clear" w:color="auto" w:fill="auto"/>
            <w:noWrap/>
            <w:vAlign w:val="bottom"/>
            <w:hideMark/>
          </w:tcPr>
          <w:p w14:paraId="70D014CE" w14:textId="77777777" w:rsidR="00CB6444" w:rsidRPr="004F2E3C" w:rsidRDefault="00CB6444" w:rsidP="00CB6444">
            <w:pPr>
              <w:contextualSpacing/>
              <w:jc w:val="center"/>
              <w:rPr>
                <w:rFonts w:eastAsia="Calibri"/>
                <w:i/>
                <w:iCs/>
                <w:sz w:val="20"/>
              </w:rPr>
            </w:pPr>
            <w:r w:rsidRPr="004F2E3C">
              <w:rPr>
                <w:rFonts w:eastAsia="Calibri"/>
                <w:i/>
                <w:iCs/>
                <w:sz w:val="20"/>
              </w:rPr>
              <w:t>100</w:t>
            </w:r>
          </w:p>
        </w:tc>
        <w:tc>
          <w:tcPr>
            <w:tcW w:w="3540" w:type="pct"/>
            <w:tcBorders>
              <w:top w:val="nil"/>
              <w:left w:val="nil"/>
              <w:bottom w:val="single" w:sz="4" w:space="0" w:color="auto"/>
              <w:right w:val="single" w:sz="4" w:space="0" w:color="auto"/>
            </w:tcBorders>
            <w:shd w:val="clear" w:color="auto" w:fill="auto"/>
            <w:noWrap/>
            <w:vAlign w:val="bottom"/>
            <w:hideMark/>
          </w:tcPr>
          <w:p w14:paraId="79BB06A3" w14:textId="77777777" w:rsidR="00CB6444" w:rsidRPr="004F2E3C" w:rsidRDefault="00CB6444" w:rsidP="00CB6444">
            <w:pPr>
              <w:jc w:val="center"/>
              <w:rPr>
                <w:sz w:val="18"/>
              </w:rPr>
            </w:pPr>
            <w:r w:rsidRPr="004F2E3C">
              <w:rPr>
                <w:sz w:val="18"/>
              </w:rPr>
              <w:t>2,6</w:t>
            </w:r>
          </w:p>
        </w:tc>
      </w:tr>
      <w:tr w:rsidR="00CB6444" w:rsidRPr="004F2E3C" w14:paraId="419C80E7" w14:textId="77777777" w:rsidTr="00320D17">
        <w:trPr>
          <w:trHeight w:val="225"/>
        </w:trPr>
        <w:tc>
          <w:tcPr>
            <w:tcW w:w="1460" w:type="pct"/>
            <w:tcBorders>
              <w:top w:val="nil"/>
              <w:left w:val="single" w:sz="4" w:space="0" w:color="auto"/>
              <w:bottom w:val="single" w:sz="4" w:space="0" w:color="auto"/>
              <w:right w:val="single" w:sz="4" w:space="0" w:color="auto"/>
            </w:tcBorders>
            <w:shd w:val="clear" w:color="auto" w:fill="auto"/>
            <w:noWrap/>
            <w:vAlign w:val="bottom"/>
            <w:hideMark/>
          </w:tcPr>
          <w:p w14:paraId="26D8AD3E" w14:textId="77777777" w:rsidR="00CB6444" w:rsidRPr="004F2E3C" w:rsidRDefault="00CB6444" w:rsidP="00CB6444">
            <w:pPr>
              <w:contextualSpacing/>
              <w:jc w:val="center"/>
              <w:rPr>
                <w:rFonts w:eastAsia="Calibri"/>
                <w:i/>
                <w:iCs/>
                <w:sz w:val="20"/>
              </w:rPr>
            </w:pPr>
            <w:r w:rsidRPr="004F2E3C">
              <w:rPr>
                <w:rFonts w:eastAsia="Calibri"/>
                <w:i/>
                <w:iCs/>
                <w:sz w:val="20"/>
              </w:rPr>
              <w:t>125</w:t>
            </w:r>
          </w:p>
        </w:tc>
        <w:tc>
          <w:tcPr>
            <w:tcW w:w="3540" w:type="pct"/>
            <w:tcBorders>
              <w:top w:val="nil"/>
              <w:left w:val="nil"/>
              <w:bottom w:val="single" w:sz="4" w:space="0" w:color="auto"/>
              <w:right w:val="single" w:sz="4" w:space="0" w:color="auto"/>
            </w:tcBorders>
            <w:shd w:val="clear" w:color="auto" w:fill="auto"/>
            <w:noWrap/>
            <w:vAlign w:val="bottom"/>
            <w:hideMark/>
          </w:tcPr>
          <w:p w14:paraId="617ADDD1" w14:textId="77777777" w:rsidR="00CB6444" w:rsidRPr="004F2E3C" w:rsidRDefault="00CB6444" w:rsidP="00CB6444">
            <w:pPr>
              <w:jc w:val="center"/>
              <w:rPr>
                <w:sz w:val="18"/>
              </w:rPr>
            </w:pPr>
            <w:r w:rsidRPr="004F2E3C">
              <w:rPr>
                <w:sz w:val="18"/>
              </w:rPr>
              <w:t>2,8</w:t>
            </w:r>
          </w:p>
        </w:tc>
      </w:tr>
      <w:tr w:rsidR="00CB6444" w:rsidRPr="004F2E3C" w14:paraId="5D4B6446" w14:textId="77777777" w:rsidTr="00320D17">
        <w:trPr>
          <w:trHeight w:val="225"/>
        </w:trPr>
        <w:tc>
          <w:tcPr>
            <w:tcW w:w="1460" w:type="pct"/>
            <w:tcBorders>
              <w:top w:val="nil"/>
              <w:left w:val="single" w:sz="4" w:space="0" w:color="auto"/>
              <w:bottom w:val="single" w:sz="4" w:space="0" w:color="auto"/>
              <w:right w:val="single" w:sz="4" w:space="0" w:color="auto"/>
            </w:tcBorders>
            <w:shd w:val="clear" w:color="auto" w:fill="auto"/>
            <w:noWrap/>
            <w:vAlign w:val="bottom"/>
            <w:hideMark/>
          </w:tcPr>
          <w:p w14:paraId="2C09FFED" w14:textId="77777777" w:rsidR="00CB6444" w:rsidRPr="004F2E3C" w:rsidRDefault="00CB6444" w:rsidP="00CB6444">
            <w:pPr>
              <w:contextualSpacing/>
              <w:jc w:val="center"/>
              <w:rPr>
                <w:rFonts w:eastAsia="Calibri"/>
                <w:i/>
                <w:iCs/>
                <w:sz w:val="20"/>
              </w:rPr>
            </w:pPr>
            <w:r w:rsidRPr="004F2E3C">
              <w:rPr>
                <w:rFonts w:eastAsia="Calibri"/>
                <w:i/>
                <w:iCs/>
                <w:sz w:val="20"/>
              </w:rPr>
              <w:t>150</w:t>
            </w:r>
          </w:p>
        </w:tc>
        <w:tc>
          <w:tcPr>
            <w:tcW w:w="3540" w:type="pct"/>
            <w:tcBorders>
              <w:top w:val="nil"/>
              <w:left w:val="nil"/>
              <w:bottom w:val="single" w:sz="4" w:space="0" w:color="auto"/>
              <w:right w:val="single" w:sz="4" w:space="0" w:color="auto"/>
            </w:tcBorders>
            <w:shd w:val="clear" w:color="auto" w:fill="auto"/>
            <w:noWrap/>
            <w:vAlign w:val="bottom"/>
            <w:hideMark/>
          </w:tcPr>
          <w:p w14:paraId="16ABF10E" w14:textId="77777777" w:rsidR="00CB6444" w:rsidRPr="004F2E3C" w:rsidRDefault="00CB6444" w:rsidP="00CB6444">
            <w:pPr>
              <w:jc w:val="center"/>
              <w:rPr>
                <w:sz w:val="18"/>
              </w:rPr>
            </w:pPr>
            <w:r w:rsidRPr="004F2E3C">
              <w:rPr>
                <w:sz w:val="18"/>
              </w:rPr>
              <w:t>3,3</w:t>
            </w:r>
          </w:p>
        </w:tc>
      </w:tr>
      <w:tr w:rsidR="00CB6444" w:rsidRPr="004F2E3C" w14:paraId="6FEF4868" w14:textId="77777777" w:rsidTr="00320D17">
        <w:trPr>
          <w:trHeight w:val="225"/>
        </w:trPr>
        <w:tc>
          <w:tcPr>
            <w:tcW w:w="1460" w:type="pct"/>
            <w:tcBorders>
              <w:top w:val="nil"/>
              <w:left w:val="single" w:sz="4" w:space="0" w:color="auto"/>
              <w:bottom w:val="single" w:sz="4" w:space="0" w:color="auto"/>
              <w:right w:val="single" w:sz="4" w:space="0" w:color="auto"/>
            </w:tcBorders>
            <w:shd w:val="clear" w:color="auto" w:fill="auto"/>
            <w:noWrap/>
            <w:vAlign w:val="bottom"/>
            <w:hideMark/>
          </w:tcPr>
          <w:p w14:paraId="3052C87E" w14:textId="77777777" w:rsidR="00CB6444" w:rsidRPr="004F2E3C" w:rsidRDefault="00CB6444" w:rsidP="00CB6444">
            <w:pPr>
              <w:contextualSpacing/>
              <w:jc w:val="center"/>
              <w:rPr>
                <w:rFonts w:eastAsia="Calibri"/>
                <w:i/>
                <w:iCs/>
                <w:sz w:val="20"/>
              </w:rPr>
            </w:pPr>
            <w:r w:rsidRPr="004F2E3C">
              <w:rPr>
                <w:rFonts w:eastAsia="Calibri"/>
                <w:i/>
                <w:iCs/>
                <w:sz w:val="20"/>
              </w:rPr>
              <w:t>200</w:t>
            </w:r>
          </w:p>
        </w:tc>
        <w:tc>
          <w:tcPr>
            <w:tcW w:w="3540" w:type="pct"/>
            <w:tcBorders>
              <w:top w:val="nil"/>
              <w:left w:val="nil"/>
              <w:bottom w:val="single" w:sz="4" w:space="0" w:color="auto"/>
              <w:right w:val="single" w:sz="4" w:space="0" w:color="auto"/>
            </w:tcBorders>
            <w:shd w:val="clear" w:color="auto" w:fill="auto"/>
            <w:noWrap/>
            <w:vAlign w:val="bottom"/>
            <w:hideMark/>
          </w:tcPr>
          <w:p w14:paraId="72E2554C" w14:textId="77777777" w:rsidR="00CB6444" w:rsidRPr="004F2E3C" w:rsidRDefault="00CB6444" w:rsidP="00CB6444">
            <w:pPr>
              <w:jc w:val="center"/>
              <w:rPr>
                <w:sz w:val="18"/>
              </w:rPr>
            </w:pPr>
            <w:r w:rsidRPr="004F2E3C">
              <w:rPr>
                <w:sz w:val="18"/>
              </w:rPr>
              <w:t>3,3</w:t>
            </w:r>
          </w:p>
        </w:tc>
      </w:tr>
      <w:tr w:rsidR="00CB6444" w:rsidRPr="004F2E3C" w14:paraId="77A46727" w14:textId="77777777" w:rsidTr="00320D17">
        <w:trPr>
          <w:trHeight w:val="225"/>
        </w:trPr>
        <w:tc>
          <w:tcPr>
            <w:tcW w:w="1460" w:type="pct"/>
            <w:tcBorders>
              <w:top w:val="nil"/>
              <w:left w:val="single" w:sz="4" w:space="0" w:color="auto"/>
              <w:bottom w:val="single" w:sz="4" w:space="0" w:color="auto"/>
              <w:right w:val="single" w:sz="4" w:space="0" w:color="auto"/>
            </w:tcBorders>
            <w:shd w:val="clear" w:color="auto" w:fill="auto"/>
            <w:noWrap/>
            <w:vAlign w:val="bottom"/>
            <w:hideMark/>
          </w:tcPr>
          <w:p w14:paraId="49B9AB1A" w14:textId="77777777" w:rsidR="00CB6444" w:rsidRPr="004F2E3C" w:rsidRDefault="00CB6444" w:rsidP="00CB6444">
            <w:pPr>
              <w:contextualSpacing/>
              <w:jc w:val="center"/>
              <w:rPr>
                <w:rFonts w:eastAsia="Calibri"/>
                <w:i/>
                <w:iCs/>
                <w:sz w:val="20"/>
              </w:rPr>
            </w:pPr>
            <w:r w:rsidRPr="004F2E3C">
              <w:rPr>
                <w:rFonts w:eastAsia="Calibri"/>
                <w:i/>
                <w:iCs/>
                <w:sz w:val="20"/>
              </w:rPr>
              <w:t>250</w:t>
            </w:r>
          </w:p>
        </w:tc>
        <w:tc>
          <w:tcPr>
            <w:tcW w:w="3540" w:type="pct"/>
            <w:tcBorders>
              <w:top w:val="nil"/>
              <w:left w:val="nil"/>
              <w:bottom w:val="single" w:sz="4" w:space="0" w:color="auto"/>
              <w:right w:val="single" w:sz="4" w:space="0" w:color="auto"/>
            </w:tcBorders>
            <w:shd w:val="clear" w:color="auto" w:fill="auto"/>
            <w:noWrap/>
            <w:vAlign w:val="bottom"/>
            <w:hideMark/>
          </w:tcPr>
          <w:p w14:paraId="72E5DEE2" w14:textId="77777777" w:rsidR="00CB6444" w:rsidRPr="004F2E3C" w:rsidRDefault="00CB6444" w:rsidP="00CB6444">
            <w:pPr>
              <w:jc w:val="center"/>
              <w:rPr>
                <w:sz w:val="18"/>
              </w:rPr>
            </w:pPr>
            <w:r w:rsidRPr="004F2E3C">
              <w:rPr>
                <w:sz w:val="18"/>
              </w:rPr>
              <w:t>4,7</w:t>
            </w:r>
          </w:p>
        </w:tc>
      </w:tr>
      <w:tr w:rsidR="00CB6444" w:rsidRPr="004F2E3C" w14:paraId="41A495F9" w14:textId="77777777" w:rsidTr="00320D17">
        <w:trPr>
          <w:trHeight w:val="225"/>
        </w:trPr>
        <w:tc>
          <w:tcPr>
            <w:tcW w:w="1460" w:type="pct"/>
            <w:tcBorders>
              <w:top w:val="nil"/>
              <w:left w:val="single" w:sz="4" w:space="0" w:color="auto"/>
              <w:bottom w:val="single" w:sz="4" w:space="0" w:color="auto"/>
              <w:right w:val="single" w:sz="4" w:space="0" w:color="auto"/>
            </w:tcBorders>
            <w:shd w:val="clear" w:color="auto" w:fill="auto"/>
            <w:noWrap/>
            <w:vAlign w:val="bottom"/>
            <w:hideMark/>
          </w:tcPr>
          <w:p w14:paraId="79164876" w14:textId="77777777" w:rsidR="00CB6444" w:rsidRPr="004F2E3C" w:rsidRDefault="00CB6444" w:rsidP="00CB6444">
            <w:pPr>
              <w:contextualSpacing/>
              <w:jc w:val="center"/>
              <w:rPr>
                <w:rFonts w:eastAsia="Calibri"/>
                <w:i/>
                <w:iCs/>
                <w:sz w:val="20"/>
              </w:rPr>
            </w:pPr>
            <w:r w:rsidRPr="004F2E3C">
              <w:rPr>
                <w:rFonts w:eastAsia="Calibri"/>
                <w:i/>
                <w:iCs/>
                <w:sz w:val="20"/>
              </w:rPr>
              <w:t>300</w:t>
            </w:r>
          </w:p>
        </w:tc>
        <w:tc>
          <w:tcPr>
            <w:tcW w:w="3540" w:type="pct"/>
            <w:tcBorders>
              <w:top w:val="nil"/>
              <w:left w:val="nil"/>
              <w:bottom w:val="single" w:sz="4" w:space="0" w:color="auto"/>
              <w:right w:val="single" w:sz="4" w:space="0" w:color="auto"/>
            </w:tcBorders>
            <w:shd w:val="clear" w:color="auto" w:fill="auto"/>
            <w:noWrap/>
            <w:vAlign w:val="bottom"/>
            <w:hideMark/>
          </w:tcPr>
          <w:p w14:paraId="66E6DC76" w14:textId="77777777" w:rsidR="00CB6444" w:rsidRPr="004F2E3C" w:rsidRDefault="00CB6444" w:rsidP="00CB6444">
            <w:pPr>
              <w:jc w:val="center"/>
              <w:rPr>
                <w:sz w:val="18"/>
              </w:rPr>
            </w:pPr>
            <w:r w:rsidRPr="004F2E3C">
              <w:rPr>
                <w:sz w:val="18"/>
              </w:rPr>
              <w:t>4,7</w:t>
            </w:r>
          </w:p>
        </w:tc>
      </w:tr>
      <w:tr w:rsidR="00CB6444" w:rsidRPr="004F2E3C" w14:paraId="7F1B0529" w14:textId="77777777" w:rsidTr="00320D17">
        <w:trPr>
          <w:trHeight w:val="225"/>
        </w:trPr>
        <w:tc>
          <w:tcPr>
            <w:tcW w:w="1460" w:type="pct"/>
            <w:tcBorders>
              <w:top w:val="nil"/>
              <w:left w:val="single" w:sz="4" w:space="0" w:color="auto"/>
              <w:bottom w:val="single" w:sz="4" w:space="0" w:color="auto"/>
              <w:right w:val="single" w:sz="4" w:space="0" w:color="auto"/>
            </w:tcBorders>
            <w:shd w:val="clear" w:color="auto" w:fill="auto"/>
            <w:noWrap/>
            <w:vAlign w:val="bottom"/>
            <w:hideMark/>
          </w:tcPr>
          <w:p w14:paraId="621A5C01" w14:textId="77777777" w:rsidR="00CB6444" w:rsidRPr="004F2E3C" w:rsidRDefault="00CB6444" w:rsidP="00CB6444">
            <w:pPr>
              <w:contextualSpacing/>
              <w:jc w:val="center"/>
              <w:rPr>
                <w:rFonts w:eastAsia="Calibri"/>
                <w:i/>
                <w:iCs/>
                <w:sz w:val="20"/>
              </w:rPr>
            </w:pPr>
            <w:r w:rsidRPr="004F2E3C">
              <w:rPr>
                <w:rFonts w:eastAsia="Calibri"/>
                <w:i/>
                <w:iCs/>
                <w:sz w:val="20"/>
              </w:rPr>
              <w:t>350</w:t>
            </w:r>
          </w:p>
        </w:tc>
        <w:tc>
          <w:tcPr>
            <w:tcW w:w="3540" w:type="pct"/>
            <w:tcBorders>
              <w:top w:val="nil"/>
              <w:left w:val="nil"/>
              <w:bottom w:val="single" w:sz="4" w:space="0" w:color="auto"/>
              <w:right w:val="single" w:sz="4" w:space="0" w:color="auto"/>
            </w:tcBorders>
            <w:shd w:val="clear" w:color="auto" w:fill="auto"/>
            <w:noWrap/>
            <w:vAlign w:val="bottom"/>
            <w:hideMark/>
          </w:tcPr>
          <w:p w14:paraId="28487771" w14:textId="77777777" w:rsidR="00CB6444" w:rsidRPr="004F2E3C" w:rsidRDefault="00CB6444" w:rsidP="00CB6444">
            <w:pPr>
              <w:jc w:val="center"/>
              <w:rPr>
                <w:sz w:val="18"/>
              </w:rPr>
            </w:pPr>
            <w:r w:rsidRPr="004F2E3C">
              <w:rPr>
                <w:sz w:val="18"/>
              </w:rPr>
              <w:t>5,6</w:t>
            </w:r>
          </w:p>
        </w:tc>
      </w:tr>
      <w:tr w:rsidR="00CB6444" w:rsidRPr="004F2E3C" w14:paraId="09BEA260" w14:textId="77777777" w:rsidTr="00320D17">
        <w:trPr>
          <w:trHeight w:val="225"/>
        </w:trPr>
        <w:tc>
          <w:tcPr>
            <w:tcW w:w="1460" w:type="pct"/>
            <w:tcBorders>
              <w:top w:val="nil"/>
              <w:left w:val="single" w:sz="4" w:space="0" w:color="auto"/>
              <w:bottom w:val="single" w:sz="4" w:space="0" w:color="auto"/>
              <w:right w:val="single" w:sz="4" w:space="0" w:color="auto"/>
            </w:tcBorders>
            <w:shd w:val="clear" w:color="auto" w:fill="auto"/>
            <w:noWrap/>
            <w:vAlign w:val="bottom"/>
            <w:hideMark/>
          </w:tcPr>
          <w:p w14:paraId="4AA1F14D" w14:textId="77777777" w:rsidR="00CB6444" w:rsidRPr="004F2E3C" w:rsidRDefault="00CB6444" w:rsidP="00CB6444">
            <w:pPr>
              <w:contextualSpacing/>
              <w:jc w:val="center"/>
              <w:rPr>
                <w:rFonts w:eastAsia="Calibri"/>
                <w:i/>
                <w:iCs/>
                <w:sz w:val="20"/>
              </w:rPr>
            </w:pPr>
            <w:r w:rsidRPr="004F2E3C">
              <w:rPr>
                <w:rFonts w:eastAsia="Calibri"/>
                <w:i/>
                <w:iCs/>
                <w:sz w:val="20"/>
              </w:rPr>
              <w:t>400</w:t>
            </w:r>
          </w:p>
        </w:tc>
        <w:tc>
          <w:tcPr>
            <w:tcW w:w="3540" w:type="pct"/>
            <w:tcBorders>
              <w:top w:val="nil"/>
              <w:left w:val="nil"/>
              <w:bottom w:val="single" w:sz="4" w:space="0" w:color="auto"/>
              <w:right w:val="single" w:sz="4" w:space="0" w:color="auto"/>
            </w:tcBorders>
            <w:shd w:val="clear" w:color="auto" w:fill="auto"/>
            <w:noWrap/>
            <w:vAlign w:val="bottom"/>
            <w:hideMark/>
          </w:tcPr>
          <w:p w14:paraId="41B2F71B" w14:textId="77777777" w:rsidR="00CB6444" w:rsidRPr="004F2E3C" w:rsidRDefault="00CB6444" w:rsidP="00CB6444">
            <w:pPr>
              <w:jc w:val="center"/>
              <w:rPr>
                <w:sz w:val="18"/>
              </w:rPr>
            </w:pPr>
            <w:r w:rsidRPr="004F2E3C">
              <w:rPr>
                <w:sz w:val="18"/>
              </w:rPr>
              <w:t>5,6</w:t>
            </w:r>
          </w:p>
        </w:tc>
      </w:tr>
      <w:tr w:rsidR="00CB6444" w:rsidRPr="004F2E3C" w14:paraId="71154381" w14:textId="77777777" w:rsidTr="00320D17">
        <w:trPr>
          <w:trHeight w:val="225"/>
        </w:trPr>
        <w:tc>
          <w:tcPr>
            <w:tcW w:w="1460" w:type="pct"/>
            <w:tcBorders>
              <w:top w:val="nil"/>
              <w:left w:val="single" w:sz="4" w:space="0" w:color="auto"/>
              <w:bottom w:val="single" w:sz="4" w:space="0" w:color="auto"/>
              <w:right w:val="single" w:sz="4" w:space="0" w:color="auto"/>
            </w:tcBorders>
            <w:shd w:val="clear" w:color="auto" w:fill="auto"/>
            <w:noWrap/>
            <w:vAlign w:val="bottom"/>
            <w:hideMark/>
          </w:tcPr>
          <w:p w14:paraId="7167EF00" w14:textId="77777777" w:rsidR="00CB6444" w:rsidRPr="004F2E3C" w:rsidRDefault="00CB6444" w:rsidP="00CB6444">
            <w:pPr>
              <w:contextualSpacing/>
              <w:jc w:val="center"/>
              <w:rPr>
                <w:rFonts w:eastAsia="Calibri"/>
                <w:i/>
                <w:iCs/>
                <w:sz w:val="20"/>
              </w:rPr>
            </w:pPr>
            <w:r w:rsidRPr="004F2E3C">
              <w:rPr>
                <w:rFonts w:eastAsia="Calibri"/>
                <w:i/>
                <w:iCs/>
                <w:sz w:val="20"/>
              </w:rPr>
              <w:t>450</w:t>
            </w:r>
          </w:p>
        </w:tc>
        <w:tc>
          <w:tcPr>
            <w:tcW w:w="3540" w:type="pct"/>
            <w:tcBorders>
              <w:top w:val="nil"/>
              <w:left w:val="nil"/>
              <w:bottom w:val="single" w:sz="4" w:space="0" w:color="auto"/>
              <w:right w:val="single" w:sz="4" w:space="0" w:color="auto"/>
            </w:tcBorders>
            <w:shd w:val="clear" w:color="auto" w:fill="auto"/>
            <w:noWrap/>
            <w:vAlign w:val="bottom"/>
            <w:hideMark/>
          </w:tcPr>
          <w:p w14:paraId="3B48C0B2" w14:textId="77777777" w:rsidR="00CB6444" w:rsidRPr="004F2E3C" w:rsidRDefault="00CB6444" w:rsidP="00CB6444">
            <w:pPr>
              <w:jc w:val="center"/>
              <w:rPr>
                <w:sz w:val="18"/>
              </w:rPr>
            </w:pPr>
            <w:r w:rsidRPr="004F2E3C">
              <w:rPr>
                <w:sz w:val="18"/>
              </w:rPr>
              <w:t>5,6</w:t>
            </w:r>
          </w:p>
        </w:tc>
      </w:tr>
      <w:tr w:rsidR="00CB6444" w:rsidRPr="004F2E3C" w14:paraId="4F189BC0" w14:textId="77777777" w:rsidTr="00320D17">
        <w:trPr>
          <w:trHeight w:val="225"/>
        </w:trPr>
        <w:tc>
          <w:tcPr>
            <w:tcW w:w="1460" w:type="pct"/>
            <w:tcBorders>
              <w:top w:val="nil"/>
              <w:left w:val="single" w:sz="4" w:space="0" w:color="auto"/>
              <w:bottom w:val="single" w:sz="4" w:space="0" w:color="auto"/>
              <w:right w:val="single" w:sz="4" w:space="0" w:color="auto"/>
            </w:tcBorders>
            <w:shd w:val="clear" w:color="auto" w:fill="auto"/>
            <w:noWrap/>
            <w:vAlign w:val="bottom"/>
            <w:hideMark/>
          </w:tcPr>
          <w:p w14:paraId="57CB99B5" w14:textId="77777777" w:rsidR="00CB6444" w:rsidRPr="004F2E3C" w:rsidRDefault="00CB6444" w:rsidP="00CB6444">
            <w:pPr>
              <w:contextualSpacing/>
              <w:jc w:val="center"/>
              <w:rPr>
                <w:rFonts w:eastAsia="Calibri"/>
                <w:i/>
                <w:iCs/>
                <w:sz w:val="20"/>
              </w:rPr>
            </w:pPr>
            <w:r w:rsidRPr="004F2E3C">
              <w:rPr>
                <w:rFonts w:eastAsia="Calibri"/>
                <w:i/>
                <w:iCs/>
                <w:sz w:val="20"/>
              </w:rPr>
              <w:t>500</w:t>
            </w:r>
          </w:p>
        </w:tc>
        <w:tc>
          <w:tcPr>
            <w:tcW w:w="3540" w:type="pct"/>
            <w:tcBorders>
              <w:top w:val="nil"/>
              <w:left w:val="nil"/>
              <w:bottom w:val="single" w:sz="4" w:space="0" w:color="auto"/>
              <w:right w:val="single" w:sz="4" w:space="0" w:color="auto"/>
            </w:tcBorders>
            <w:shd w:val="clear" w:color="auto" w:fill="auto"/>
            <w:noWrap/>
            <w:vAlign w:val="bottom"/>
            <w:hideMark/>
          </w:tcPr>
          <w:p w14:paraId="38D499AF" w14:textId="77777777" w:rsidR="00CB6444" w:rsidRPr="004F2E3C" w:rsidRDefault="00CB6444" w:rsidP="00CB6444">
            <w:pPr>
              <w:jc w:val="center"/>
              <w:rPr>
                <w:sz w:val="18"/>
              </w:rPr>
            </w:pPr>
            <w:r w:rsidRPr="004F2E3C">
              <w:rPr>
                <w:sz w:val="18"/>
              </w:rPr>
              <w:t>5,6</w:t>
            </w:r>
          </w:p>
        </w:tc>
      </w:tr>
      <w:tr w:rsidR="00CB6444" w:rsidRPr="004F2E3C" w14:paraId="3F386367" w14:textId="77777777" w:rsidTr="00320D17">
        <w:trPr>
          <w:trHeight w:val="225"/>
        </w:trPr>
        <w:tc>
          <w:tcPr>
            <w:tcW w:w="1460" w:type="pct"/>
            <w:tcBorders>
              <w:top w:val="nil"/>
              <w:left w:val="single" w:sz="4" w:space="0" w:color="auto"/>
              <w:bottom w:val="single" w:sz="4" w:space="0" w:color="auto"/>
              <w:right w:val="single" w:sz="4" w:space="0" w:color="auto"/>
            </w:tcBorders>
            <w:shd w:val="clear" w:color="auto" w:fill="auto"/>
            <w:noWrap/>
            <w:vAlign w:val="bottom"/>
            <w:hideMark/>
          </w:tcPr>
          <w:p w14:paraId="7E1BF208" w14:textId="77777777" w:rsidR="00CB6444" w:rsidRPr="004F2E3C" w:rsidRDefault="00CB6444" w:rsidP="00CB6444">
            <w:pPr>
              <w:contextualSpacing/>
              <w:jc w:val="center"/>
              <w:rPr>
                <w:rFonts w:eastAsia="Calibri"/>
                <w:i/>
                <w:iCs/>
                <w:sz w:val="20"/>
              </w:rPr>
            </w:pPr>
            <w:r w:rsidRPr="004F2E3C">
              <w:rPr>
                <w:rFonts w:eastAsia="Calibri"/>
                <w:i/>
                <w:iCs/>
                <w:sz w:val="20"/>
              </w:rPr>
              <w:t>600</w:t>
            </w:r>
          </w:p>
        </w:tc>
        <w:tc>
          <w:tcPr>
            <w:tcW w:w="3540" w:type="pct"/>
            <w:tcBorders>
              <w:top w:val="nil"/>
              <w:left w:val="nil"/>
              <w:bottom w:val="single" w:sz="4" w:space="0" w:color="auto"/>
              <w:right w:val="single" w:sz="4" w:space="0" w:color="auto"/>
            </w:tcBorders>
            <w:shd w:val="clear" w:color="auto" w:fill="auto"/>
            <w:noWrap/>
            <w:vAlign w:val="bottom"/>
            <w:hideMark/>
          </w:tcPr>
          <w:p w14:paraId="11212295" w14:textId="77777777" w:rsidR="00CB6444" w:rsidRPr="004F2E3C" w:rsidRDefault="00CB6444" w:rsidP="00CB6444">
            <w:pPr>
              <w:jc w:val="center"/>
              <w:rPr>
                <w:sz w:val="18"/>
              </w:rPr>
            </w:pPr>
            <w:r w:rsidRPr="004F2E3C">
              <w:rPr>
                <w:sz w:val="18"/>
              </w:rPr>
              <w:t>5,6</w:t>
            </w:r>
          </w:p>
        </w:tc>
      </w:tr>
      <w:tr w:rsidR="00CB6444" w:rsidRPr="004F2E3C" w14:paraId="2470C092" w14:textId="77777777" w:rsidTr="00320D17">
        <w:trPr>
          <w:trHeight w:val="225"/>
        </w:trPr>
        <w:tc>
          <w:tcPr>
            <w:tcW w:w="1460" w:type="pct"/>
            <w:tcBorders>
              <w:top w:val="nil"/>
              <w:left w:val="single" w:sz="4" w:space="0" w:color="auto"/>
              <w:bottom w:val="single" w:sz="4" w:space="0" w:color="auto"/>
              <w:right w:val="single" w:sz="4" w:space="0" w:color="auto"/>
            </w:tcBorders>
            <w:shd w:val="clear" w:color="auto" w:fill="auto"/>
            <w:noWrap/>
            <w:vAlign w:val="bottom"/>
            <w:hideMark/>
          </w:tcPr>
          <w:p w14:paraId="714A45E0" w14:textId="77777777" w:rsidR="00CB6444" w:rsidRPr="004F2E3C" w:rsidRDefault="00CB6444" w:rsidP="00CB6444">
            <w:pPr>
              <w:contextualSpacing/>
              <w:jc w:val="center"/>
              <w:rPr>
                <w:rFonts w:eastAsia="Calibri"/>
                <w:i/>
                <w:iCs/>
                <w:sz w:val="20"/>
              </w:rPr>
            </w:pPr>
            <w:r w:rsidRPr="004F2E3C">
              <w:rPr>
                <w:rFonts w:eastAsia="Calibri"/>
                <w:i/>
                <w:iCs/>
                <w:sz w:val="20"/>
              </w:rPr>
              <w:t>700</w:t>
            </w:r>
          </w:p>
        </w:tc>
        <w:tc>
          <w:tcPr>
            <w:tcW w:w="3540" w:type="pct"/>
            <w:tcBorders>
              <w:top w:val="nil"/>
              <w:left w:val="nil"/>
              <w:bottom w:val="single" w:sz="4" w:space="0" w:color="auto"/>
              <w:right w:val="single" w:sz="4" w:space="0" w:color="auto"/>
            </w:tcBorders>
            <w:shd w:val="clear" w:color="auto" w:fill="auto"/>
            <w:noWrap/>
            <w:vAlign w:val="bottom"/>
            <w:hideMark/>
          </w:tcPr>
          <w:p w14:paraId="49678BF3" w14:textId="77777777" w:rsidR="00CB6444" w:rsidRPr="004F2E3C" w:rsidRDefault="00CB6444" w:rsidP="00CB6444">
            <w:pPr>
              <w:jc w:val="center"/>
              <w:rPr>
                <w:sz w:val="18"/>
              </w:rPr>
            </w:pPr>
            <w:r w:rsidRPr="004F2E3C">
              <w:rPr>
                <w:sz w:val="18"/>
              </w:rPr>
              <w:t>5,6</w:t>
            </w:r>
          </w:p>
        </w:tc>
      </w:tr>
    </w:tbl>
    <w:p w14:paraId="14986BF8" w14:textId="77777777" w:rsidR="00CB6444" w:rsidRDefault="00CB6444" w:rsidP="00CB6444">
      <w:pPr>
        <w:pStyle w:val="a5"/>
      </w:pPr>
    </w:p>
    <w:p w14:paraId="3672D526" w14:textId="77777777" w:rsidR="00CB6444" w:rsidRDefault="00CB6444" w:rsidP="00F160E1">
      <w:pPr>
        <w:pStyle w:val="21"/>
        <w:numPr>
          <w:ilvl w:val="1"/>
          <w:numId w:val="57"/>
        </w:numPr>
      </w:pPr>
      <w:bookmarkStart w:id="738" w:name="_Toc15928046"/>
      <w:bookmarkStart w:id="739" w:name="_Toc15928847"/>
      <w:bookmarkStart w:id="740" w:name="_Toc39024316"/>
      <w:bookmarkStart w:id="741" w:name="_Toc107357134"/>
      <w:r>
        <w:t>о</w:t>
      </w:r>
      <w:r w:rsidRPr="000875AD">
        <w:t>боснование результатов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bookmarkEnd w:id="738"/>
      <w:bookmarkEnd w:id="739"/>
      <w:bookmarkEnd w:id="740"/>
      <w:bookmarkEnd w:id="741"/>
    </w:p>
    <w:p w14:paraId="6E67D44A" w14:textId="77777777" w:rsidR="00CB6444" w:rsidRDefault="00CB6444" w:rsidP="00CB6444">
      <w:pPr>
        <w:pStyle w:val="a5"/>
      </w:pPr>
      <w:r>
        <w:t xml:space="preserve">Существующее состояние надежности теплоснабжения потребителей </w:t>
      </w:r>
      <w:r w:rsidR="0058041A">
        <w:t xml:space="preserve"> Кукобойского сельского поселения</w:t>
      </w:r>
      <w:r>
        <w:t xml:space="preserve"> оценивается количеством аварийных отключений и временем восстановления теплоснабжения после аварийных отключений.</w:t>
      </w:r>
    </w:p>
    <w:p w14:paraId="204811A5" w14:textId="77777777" w:rsidR="00CB6444" w:rsidRDefault="00CB6444" w:rsidP="00CB6444">
      <w:pPr>
        <w:pStyle w:val="a5"/>
      </w:pPr>
      <w:r>
        <w:t>При проведении анализа аварийных отключений и времени восстановления теплоснабжения потребителей после аварийных отключений должны использоваться следующие законодательные и нормативные</w:t>
      </w:r>
      <w:r w:rsidRPr="00297B08">
        <w:t xml:space="preserve"> </w:t>
      </w:r>
      <w:r>
        <w:t>документы:</w:t>
      </w:r>
    </w:p>
    <w:p w14:paraId="07D9BD0A" w14:textId="77777777" w:rsidR="00CB6444" w:rsidRPr="00297B08" w:rsidRDefault="00CB6444" w:rsidP="00F160E1">
      <w:pPr>
        <w:pStyle w:val="a5"/>
        <w:numPr>
          <w:ilvl w:val="0"/>
          <w:numId w:val="30"/>
        </w:numPr>
        <w:spacing w:before="0"/>
        <w:ind w:left="1417" w:right="91" w:hanging="357"/>
      </w:pPr>
      <w:r w:rsidRPr="00297B08">
        <w:t>Федеральный Закон от 21.07.97 № 116–ФЗ «О промышленной безопасности опасных производственных объектов» (с изменениями на 27 июля 2010 года);</w:t>
      </w:r>
    </w:p>
    <w:p w14:paraId="4735D0CB" w14:textId="77777777" w:rsidR="00CB6444" w:rsidRPr="00297B08" w:rsidRDefault="00CB6444" w:rsidP="00F160E1">
      <w:pPr>
        <w:pStyle w:val="a5"/>
        <w:numPr>
          <w:ilvl w:val="0"/>
          <w:numId w:val="30"/>
        </w:numPr>
        <w:spacing w:before="0"/>
        <w:ind w:left="1417" w:right="91" w:hanging="357"/>
      </w:pPr>
      <w:r w:rsidRPr="00297B08">
        <w:t>ГОСТ Р 22.0.05-94 «Безопасность в чрезвычайных ситуациях.</w:t>
      </w:r>
    </w:p>
    <w:p w14:paraId="7697E35E" w14:textId="77777777" w:rsidR="00CB6444" w:rsidRDefault="00CB6444" w:rsidP="00F160E1">
      <w:pPr>
        <w:pStyle w:val="a5"/>
        <w:numPr>
          <w:ilvl w:val="0"/>
          <w:numId w:val="30"/>
        </w:numPr>
        <w:spacing w:before="0"/>
        <w:ind w:left="1417" w:right="91" w:hanging="357"/>
      </w:pPr>
      <w:r>
        <w:t>Техногенные чрезвычайные ситуации. Термины и определения»;</w:t>
      </w:r>
    </w:p>
    <w:p w14:paraId="3BFA955E" w14:textId="77777777" w:rsidR="00CB6444" w:rsidRDefault="00CB6444" w:rsidP="00F160E1">
      <w:pPr>
        <w:pStyle w:val="a5"/>
        <w:numPr>
          <w:ilvl w:val="0"/>
          <w:numId w:val="30"/>
        </w:numPr>
        <w:spacing w:before="0"/>
        <w:ind w:left="1417" w:right="91" w:hanging="357"/>
      </w:pPr>
      <w:r w:rsidRPr="00297B08">
        <w:t>МДК 4-01.2001 «Методические рекомендации по техническому расследованию и учету технологических нарушений в системах коммунального энергоснабжения и работе энергетических организаций жилищно- коммунального комплекса» (Утверждены приказом Госстроя России от</w:t>
      </w:r>
      <w:r>
        <w:t xml:space="preserve"> 20.08.01 № 191);</w:t>
      </w:r>
    </w:p>
    <w:p w14:paraId="174119AF" w14:textId="77777777" w:rsidR="00CB6444" w:rsidRPr="00297B08" w:rsidRDefault="00CB6444" w:rsidP="00F160E1">
      <w:pPr>
        <w:pStyle w:val="a5"/>
        <w:numPr>
          <w:ilvl w:val="0"/>
          <w:numId w:val="30"/>
        </w:numPr>
        <w:spacing w:before="0"/>
        <w:ind w:left="1417" w:right="91" w:hanging="357"/>
      </w:pPr>
      <w:r w:rsidRPr="00297B08">
        <w:t>Постановление Правительства Российской Федерации от 12 февраля 1999 года №</w:t>
      </w:r>
      <w:r>
        <w:t xml:space="preserve"> </w:t>
      </w:r>
      <w:r w:rsidRPr="00297B08">
        <w:t>167</w:t>
      </w:r>
      <w:r>
        <w:t xml:space="preserve"> </w:t>
      </w:r>
      <w:r w:rsidRPr="00297B08">
        <w:t>«Об</w:t>
      </w:r>
      <w:r>
        <w:t xml:space="preserve"> </w:t>
      </w:r>
      <w:r w:rsidRPr="00297B08">
        <w:t>утверждении</w:t>
      </w:r>
      <w:r>
        <w:t xml:space="preserve"> </w:t>
      </w:r>
      <w:r w:rsidRPr="00297B08">
        <w:t>Правил</w:t>
      </w:r>
      <w:r>
        <w:t xml:space="preserve"> </w:t>
      </w:r>
      <w:r w:rsidRPr="00297B08">
        <w:t>пользования</w:t>
      </w:r>
      <w:r>
        <w:t xml:space="preserve"> </w:t>
      </w:r>
      <w:r w:rsidRPr="00297B08">
        <w:t>системами</w:t>
      </w:r>
      <w:r>
        <w:t xml:space="preserve"> </w:t>
      </w:r>
      <w:r w:rsidRPr="00297B08">
        <w:t>коммунального водоснабжения и канализации в Российской Федерации (с изменениями на 23 мая 2006 года)».</w:t>
      </w:r>
    </w:p>
    <w:p w14:paraId="3782FC95" w14:textId="77777777" w:rsidR="00CB6444" w:rsidRDefault="00CB6444" w:rsidP="00CB6444">
      <w:pPr>
        <w:pStyle w:val="a5"/>
      </w:pPr>
      <w:r>
        <w:t xml:space="preserve">В соответствии с МДК 4-01.2001 «Методические рекомендации по техническому расследованию и учету технологических нарушений в системах коммунального энергоснабжения и работе энергетических организаций жилищно-коммунального комплекса», </w:t>
      </w:r>
      <w:r w:rsidRPr="00297B08">
        <w:t xml:space="preserve">авариями в коммунальных отопительных котельных </w:t>
      </w:r>
      <w:r>
        <w:t>считаются:</w:t>
      </w:r>
    </w:p>
    <w:p w14:paraId="3720A7D6" w14:textId="77777777" w:rsidR="00CB6444" w:rsidRPr="00297B08" w:rsidRDefault="00CB6444" w:rsidP="00F160E1">
      <w:pPr>
        <w:pStyle w:val="a5"/>
        <w:numPr>
          <w:ilvl w:val="0"/>
          <w:numId w:val="30"/>
        </w:numPr>
        <w:spacing w:before="0"/>
        <w:ind w:left="1417" w:right="91" w:hanging="357"/>
      </w:pPr>
      <w:r w:rsidRPr="00297B08">
        <w:t>разрушения (повреждения) зданий, сооружений, паровых</w:t>
      </w:r>
      <w:r>
        <w:t xml:space="preserve"> </w:t>
      </w:r>
      <w:r w:rsidRPr="00297B08">
        <w:t xml:space="preserve">и водогрейных котлов, трубопроводов пара и горячей воды, взрывы и воспламенения газа в топках и газоходах котлов, вызвавшие их разрушение, взрывы в топках котлов, </w:t>
      </w:r>
      <w:r w:rsidRPr="00297B08">
        <w:lastRenderedPageBreak/>
        <w:t>работающих на твердом и жидком топливе, вызвавшие остановку их на ремонт;</w:t>
      </w:r>
    </w:p>
    <w:p w14:paraId="7AD3900F" w14:textId="77777777" w:rsidR="00CB6444" w:rsidRPr="00297B08" w:rsidRDefault="00CB6444" w:rsidP="00F160E1">
      <w:pPr>
        <w:pStyle w:val="a5"/>
        <w:numPr>
          <w:ilvl w:val="0"/>
          <w:numId w:val="30"/>
        </w:numPr>
        <w:spacing w:before="0"/>
        <w:ind w:left="1417" w:right="91" w:hanging="357"/>
      </w:pPr>
      <w:r w:rsidRPr="00297B08">
        <w:t>повреждение котла (вывод его из эксплуатации во внеплановый ремонт), если объем работ по восстановлению составляет не менее объема капитального ремонта;</w:t>
      </w:r>
    </w:p>
    <w:p w14:paraId="214A8F0E" w14:textId="77777777" w:rsidR="00CB6444" w:rsidRPr="00297B08" w:rsidRDefault="00CB6444" w:rsidP="00F160E1">
      <w:pPr>
        <w:pStyle w:val="a5"/>
        <w:numPr>
          <w:ilvl w:val="0"/>
          <w:numId w:val="30"/>
        </w:numPr>
        <w:spacing w:before="0"/>
        <w:ind w:left="1417" w:right="91" w:hanging="357"/>
      </w:pPr>
      <w:r w:rsidRPr="00297B08">
        <w:t>повреждение насосов, подогревателей, вызвавших вынужденный останов котла (котлов), приведший к снижению общего отпуска тепла более чем на</w:t>
      </w:r>
    </w:p>
    <w:p w14:paraId="445ECC73" w14:textId="77777777" w:rsidR="00CB6444" w:rsidRDefault="00CB6444" w:rsidP="00F160E1">
      <w:pPr>
        <w:pStyle w:val="a5"/>
        <w:numPr>
          <w:ilvl w:val="0"/>
          <w:numId w:val="30"/>
        </w:numPr>
        <w:spacing w:before="0"/>
        <w:ind w:left="1417" w:right="91" w:hanging="357"/>
      </w:pPr>
      <w:r>
        <w:t>50 % продолжительностью свыше 16 часов.</w:t>
      </w:r>
    </w:p>
    <w:p w14:paraId="03D632BF" w14:textId="77777777" w:rsidR="00CB6444" w:rsidRPr="00297B08" w:rsidRDefault="00CB6444" w:rsidP="00CB6444">
      <w:pPr>
        <w:pStyle w:val="a5"/>
      </w:pPr>
      <w:r>
        <w:t>Технологическими отказами в коммунальных отопительных котельных</w:t>
      </w:r>
      <w:r w:rsidRPr="00297B08">
        <w:t xml:space="preserve"> считаются:</w:t>
      </w:r>
    </w:p>
    <w:p w14:paraId="4B656A21" w14:textId="77777777" w:rsidR="00CB6444" w:rsidRPr="00297B08" w:rsidRDefault="00CB6444" w:rsidP="00F160E1">
      <w:pPr>
        <w:pStyle w:val="a5"/>
        <w:numPr>
          <w:ilvl w:val="0"/>
          <w:numId w:val="30"/>
        </w:numPr>
        <w:spacing w:before="0"/>
        <w:ind w:left="1417" w:right="91" w:hanging="357"/>
      </w:pPr>
      <w:r w:rsidRPr="00297B08">
        <w:t>неисправность котла с выводом его из эксплуатации на внеплановый ремонт, если объем работ по восстановлению его</w:t>
      </w:r>
      <w:r>
        <w:t xml:space="preserve"> </w:t>
      </w:r>
      <w:r w:rsidRPr="00297B08">
        <w:t>работоспособности</w:t>
      </w:r>
      <w:r>
        <w:t xml:space="preserve"> </w:t>
      </w:r>
      <w:r w:rsidRPr="00297B08">
        <w:t>составляет не менее объема текущего ремонта;</w:t>
      </w:r>
    </w:p>
    <w:p w14:paraId="0CA55C4B" w14:textId="77777777" w:rsidR="00CB6444" w:rsidRPr="00297B08" w:rsidRDefault="00CB6444" w:rsidP="00F160E1">
      <w:pPr>
        <w:pStyle w:val="a5"/>
        <w:numPr>
          <w:ilvl w:val="0"/>
          <w:numId w:val="30"/>
        </w:numPr>
        <w:spacing w:before="0"/>
        <w:ind w:left="1417" w:right="91" w:hanging="357"/>
      </w:pPr>
      <w:r w:rsidRPr="00297B08">
        <w:t>неисправность насосов, подогревателей, другого вспомогательного оборудования, вызвавших вынужденный останов котла (котлов),</w:t>
      </w:r>
    </w:p>
    <w:p w14:paraId="3ED256BA" w14:textId="77777777" w:rsidR="00CB6444" w:rsidRDefault="00CB6444" w:rsidP="00F160E1">
      <w:pPr>
        <w:pStyle w:val="a5"/>
        <w:numPr>
          <w:ilvl w:val="0"/>
          <w:numId w:val="30"/>
        </w:numPr>
        <w:spacing w:before="0"/>
        <w:ind w:left="1417" w:right="91" w:hanging="357"/>
      </w:pPr>
      <w:r>
        <w:t xml:space="preserve">приведший к общему снижению отпуска тепла более чем на 30, но </w:t>
      </w:r>
      <w:r w:rsidRPr="00297B08">
        <w:t xml:space="preserve">не </w:t>
      </w:r>
      <w:r>
        <w:t>более 50 % продолжительностью менее 16</w:t>
      </w:r>
      <w:r w:rsidRPr="00297B08">
        <w:t xml:space="preserve"> </w:t>
      </w:r>
      <w:r>
        <w:t>часов;</w:t>
      </w:r>
    </w:p>
    <w:p w14:paraId="2656013A" w14:textId="77777777" w:rsidR="00CB6444" w:rsidRPr="00297B08" w:rsidRDefault="00CB6444" w:rsidP="00F160E1">
      <w:pPr>
        <w:pStyle w:val="a5"/>
        <w:numPr>
          <w:ilvl w:val="0"/>
          <w:numId w:val="30"/>
        </w:numPr>
        <w:spacing w:before="0"/>
        <w:ind w:left="1417" w:right="91" w:hanging="357"/>
      </w:pPr>
      <w:r w:rsidRPr="00297B08">
        <w:t>останов источника тепла из-за прекращения по</w:t>
      </w:r>
      <w:r>
        <w:t xml:space="preserve"> </w:t>
      </w:r>
      <w:r w:rsidRPr="00297B08">
        <w:t>вине эксплуатационного персонала подачи воды, топлива или электроэнергии при температуре наружного воздуха до -10 °С - более 8 часов; от -10 °С до -15 °С</w:t>
      </w:r>
      <w:r>
        <w:t xml:space="preserve"> </w:t>
      </w:r>
      <w:r w:rsidRPr="00297B08">
        <w:t>более 4 часов; ниже -15 °С -более 2 часов.</w:t>
      </w:r>
    </w:p>
    <w:p w14:paraId="4C79D7E0" w14:textId="77777777" w:rsidR="00CB6444" w:rsidRPr="00297B08" w:rsidRDefault="00CB6444" w:rsidP="00CB6444">
      <w:pPr>
        <w:pStyle w:val="a5"/>
      </w:pPr>
      <w:r w:rsidRPr="00297B08">
        <w:t>Функциональными отказами в коммунальных отопительных котельных считаются нарушения режима, не вызвавшие аварий и технологических отказов.</w:t>
      </w:r>
    </w:p>
    <w:p w14:paraId="795B82FD" w14:textId="77777777" w:rsidR="00CB6444" w:rsidRDefault="00CB6444" w:rsidP="00CB6444">
      <w:pPr>
        <w:pStyle w:val="a5"/>
      </w:pPr>
      <w:r>
        <w:t>Не относится к инцидентам вывод из работы оборудования по оперативной заявке для устранения мелких дефектов и</w:t>
      </w:r>
      <w:r w:rsidRPr="00297B08">
        <w:t xml:space="preserve"> </w:t>
      </w:r>
      <w:r>
        <w:t>неисправностей (замена прокладок и набивок, замена крепежных деталей, замена мелкой арматуры, регулировка устройств автоматики и т.п.), выявленных при осмотрах при условии, что вывод оборудования не привел к отключениям или ограничениям потребителей.</w:t>
      </w:r>
    </w:p>
    <w:p w14:paraId="46BD2337" w14:textId="77777777" w:rsidR="00CB6444" w:rsidRPr="00297B08" w:rsidRDefault="00CB6444" w:rsidP="00CB6444">
      <w:pPr>
        <w:pStyle w:val="a5"/>
      </w:pPr>
      <w:r w:rsidRPr="00297B08">
        <w:t>Авариями в тепловых сетях считаются:</w:t>
      </w:r>
    </w:p>
    <w:p w14:paraId="60FCBFD5" w14:textId="77777777" w:rsidR="00CB6444" w:rsidRPr="00297B08" w:rsidRDefault="00CB6444" w:rsidP="00F160E1">
      <w:pPr>
        <w:pStyle w:val="a5"/>
        <w:numPr>
          <w:ilvl w:val="0"/>
          <w:numId w:val="30"/>
        </w:numPr>
        <w:spacing w:before="0"/>
        <w:ind w:left="1417" w:right="91" w:hanging="357"/>
      </w:pPr>
      <w:r w:rsidRPr="00297B08">
        <w:t>разрушение (повреждение) зданий, сооружений, трубопроводов тепловой сети в период отопительного периода при отрицательной среднесуточной температуре наружного воздуха, восстановление работоспособности которых продолжается более 36 часов;</w:t>
      </w:r>
    </w:p>
    <w:p w14:paraId="5B5839D3" w14:textId="77777777" w:rsidR="00CB6444" w:rsidRPr="00297B08" w:rsidRDefault="00CB6444" w:rsidP="00F160E1">
      <w:pPr>
        <w:pStyle w:val="a5"/>
        <w:numPr>
          <w:ilvl w:val="0"/>
          <w:numId w:val="30"/>
        </w:numPr>
        <w:spacing w:before="0"/>
        <w:ind w:left="1417" w:right="91" w:hanging="357"/>
      </w:pPr>
      <w:r w:rsidRPr="00297B08">
        <w:t>повреждение трубопроводов тепловой сети, оборудования насосных станций, тепловых пунктов, вызвавшее перерыв теплоснабжения потребителей I категории (по отоплению) на срок более 8 часов, прекращение теплоснабжения или общее снижение более чем на 50 % отпуска тепловой энергии</w:t>
      </w:r>
      <w:r>
        <w:t xml:space="preserve"> </w:t>
      </w:r>
      <w:r w:rsidRPr="00297B08">
        <w:t>потребителям продолжительностью выше 16 часов.</w:t>
      </w:r>
    </w:p>
    <w:p w14:paraId="62AF3F9F" w14:textId="77777777" w:rsidR="00CB6444" w:rsidRPr="00297B08" w:rsidRDefault="00CB6444" w:rsidP="00CB6444">
      <w:pPr>
        <w:pStyle w:val="a5"/>
      </w:pPr>
      <w:r>
        <w:t xml:space="preserve">Технологическими отказами в тепловых сетях </w:t>
      </w:r>
      <w:r w:rsidRPr="00297B08">
        <w:t>считаются:</w:t>
      </w:r>
    </w:p>
    <w:p w14:paraId="7828AD25" w14:textId="77777777" w:rsidR="00CB6444" w:rsidRPr="00297B08" w:rsidRDefault="00CB6444" w:rsidP="00F160E1">
      <w:pPr>
        <w:pStyle w:val="a5"/>
        <w:numPr>
          <w:ilvl w:val="0"/>
          <w:numId w:val="30"/>
        </w:numPr>
        <w:spacing w:before="0"/>
        <w:ind w:left="1417" w:right="91" w:hanging="357"/>
      </w:pPr>
      <w:r w:rsidRPr="00297B08">
        <w:t>неисправности трубопроводов тепловой сети, оборудования насосных станций, тепловых</w:t>
      </w:r>
      <w:r>
        <w:t xml:space="preserve"> </w:t>
      </w:r>
      <w:r w:rsidRPr="00297B08">
        <w:t>пунктов,</w:t>
      </w:r>
      <w:r>
        <w:t xml:space="preserve"> </w:t>
      </w:r>
      <w:r w:rsidRPr="00297B08">
        <w:t>поиск</w:t>
      </w:r>
      <w:r>
        <w:t xml:space="preserve"> </w:t>
      </w:r>
      <w:r w:rsidRPr="00297B08">
        <w:t>утечек,</w:t>
      </w:r>
      <w:r>
        <w:t xml:space="preserve"> </w:t>
      </w:r>
      <w:r w:rsidRPr="00297B08">
        <w:t>вызвавшие</w:t>
      </w:r>
      <w:r>
        <w:t xml:space="preserve"> </w:t>
      </w:r>
      <w:r w:rsidRPr="00297B08">
        <w:t>перерыв</w:t>
      </w:r>
      <w:r>
        <w:t xml:space="preserve"> </w:t>
      </w:r>
      <w:r w:rsidRPr="00297B08">
        <w:t>в</w:t>
      </w:r>
      <w:r>
        <w:t xml:space="preserve"> </w:t>
      </w:r>
      <w:r w:rsidRPr="00297B08">
        <w:t>подаче тепла потребителям I категории (по отоплению) свыше 4 до 8 часов, прекращение теплоснабжения (отопления) объектов соцкультбыта на срок, превышающий условия п. 4.16.1. ГОСТ Р 51617-2000 "Жилищно-коммунальные услуги. Общие технические условия" (допустимая длительность температуры воздуха в помещении не ниже 12 °С - не более 16 часов; не ниже 10 °С - не более 8 часов; не ниже 8 °С - не более 4 часов).</w:t>
      </w:r>
    </w:p>
    <w:p w14:paraId="4B876458" w14:textId="77777777" w:rsidR="00CB6444" w:rsidRDefault="00CB6444" w:rsidP="00CB6444">
      <w:pPr>
        <w:pStyle w:val="a5"/>
      </w:pPr>
      <w:r w:rsidRPr="00297B08">
        <w:lastRenderedPageBreak/>
        <w:t xml:space="preserve">Функциональными отказами в тепловых сетях </w:t>
      </w:r>
      <w:r>
        <w:t>считаются нарушения режима, не вызвавшие аварий и технологических отказов, а также отключение горячего водоснабжения, осуществляемое для сохранения режима отпуска тепла на отопление при ограничениях в подаче топлива, электро- и водоснабжении.</w:t>
      </w:r>
    </w:p>
    <w:p w14:paraId="24216035" w14:textId="77777777" w:rsidR="00CB6444" w:rsidRDefault="00CB6444" w:rsidP="00CB6444">
      <w:pPr>
        <w:pStyle w:val="a5"/>
      </w:pPr>
      <w:r>
        <w:t>Инцидентами не являются повреждения трубопроводов и оборудования, выявленные во время испытаний, проводимых в неотопительный период.</w:t>
      </w:r>
    </w:p>
    <w:p w14:paraId="2F749BBC" w14:textId="77777777" w:rsidR="00CB6444" w:rsidRDefault="00CB6444" w:rsidP="00CB6444">
      <w:pPr>
        <w:pStyle w:val="a5"/>
      </w:pPr>
      <w:r>
        <w:t>Не являются инцидентами потребительские отключения, к которым относятся отключения теплопровода и системы теплопотребления объектов, находящихся на балансе потребителя, если оно произошло не по вине персонала теплоснабжающей</w:t>
      </w:r>
      <w:r w:rsidRPr="00297B08">
        <w:t xml:space="preserve"> </w:t>
      </w:r>
      <w:r>
        <w:t>организации.</w:t>
      </w:r>
    </w:p>
    <w:p w14:paraId="278743E7" w14:textId="77777777" w:rsidR="00CB6444" w:rsidRDefault="00CB6444" w:rsidP="00CB6444">
      <w:pPr>
        <w:pStyle w:val="a5"/>
      </w:pPr>
      <w:r>
        <w:t xml:space="preserve">В соответствии с пунктом 2 постановления Правительства Российской Федерации от 8 августа 2012 г. № 808 «Об организации теплоснабжения в Российской Федерации и о внесении изменений в некоторые акты Правительства Российской Федерации» (Собрание законодательства Российской Федерации, 2012, № 34, ст. 4734) при проведении оценки надежности систем теплоснабжения поселений руководствуясь МУ по анализу показателей, используемых для оценки надежности системы теплоснабжения, можно сделать вывод о том что система теплоснабжения в </w:t>
      </w:r>
      <w:r w:rsidR="0058041A">
        <w:t xml:space="preserve"> Кукобойском сельском поселении</w:t>
      </w:r>
      <w:r>
        <w:t xml:space="preserve"> относиться к надежным системам</w:t>
      </w:r>
      <w:r w:rsidRPr="00297B08">
        <w:t xml:space="preserve"> </w:t>
      </w:r>
      <w:r>
        <w:t>теплоснабжения.</w:t>
      </w:r>
    </w:p>
    <w:p w14:paraId="0B44CF23" w14:textId="77777777" w:rsidR="00CB6444" w:rsidRDefault="00CB6444" w:rsidP="00F160E1">
      <w:pPr>
        <w:pStyle w:val="21"/>
        <w:numPr>
          <w:ilvl w:val="1"/>
          <w:numId w:val="57"/>
        </w:numPr>
      </w:pPr>
      <w:bookmarkStart w:id="742" w:name="_Toc15928047"/>
      <w:bookmarkStart w:id="743" w:name="_Toc15928848"/>
      <w:bookmarkStart w:id="744" w:name="_Toc39024317"/>
      <w:bookmarkStart w:id="745" w:name="_Toc107357135"/>
      <w:r>
        <w:t>о</w:t>
      </w:r>
      <w:r w:rsidRPr="000875AD">
        <w:t>боснование результатов оценки коэффициентов готовности теплопроводов к несению тепловой нагрузки.</w:t>
      </w:r>
      <w:bookmarkEnd w:id="742"/>
      <w:bookmarkEnd w:id="743"/>
      <w:bookmarkEnd w:id="744"/>
      <w:bookmarkEnd w:id="745"/>
    </w:p>
    <w:p w14:paraId="69CB1980" w14:textId="77777777" w:rsidR="00CB6444" w:rsidRPr="004F2E3C" w:rsidRDefault="00CB6444" w:rsidP="00CB6444">
      <w:pPr>
        <w:spacing w:after="240" w:line="276" w:lineRule="auto"/>
        <w:ind w:firstLine="709"/>
        <w:contextualSpacing/>
        <w:jc w:val="both"/>
      </w:pPr>
      <w:r w:rsidRPr="004F2E3C">
        <w:rPr>
          <w:rFonts w:eastAsia="Calibri"/>
        </w:rPr>
        <w:t xml:space="preserve">Результаты оценки недоотпуска тепловой энергии по причине отказов (аварийных ситуаций) и простоев тепловых сетей и источников тепловой энергии </w:t>
      </w:r>
      <w:r w:rsidRPr="004F2E3C">
        <w:t>рассчитаны в электронной модели и представлены на рисунке ниже.</w:t>
      </w:r>
    </w:p>
    <w:p w14:paraId="2F9E2EA6" w14:textId="77777777" w:rsidR="00CB6444" w:rsidRPr="004F2E3C" w:rsidRDefault="00CB6444" w:rsidP="00CB6444">
      <w:pPr>
        <w:spacing w:line="276" w:lineRule="auto"/>
        <w:ind w:firstLine="709"/>
        <w:contextualSpacing/>
        <w:jc w:val="both"/>
        <w:rPr>
          <w:rFonts w:eastAsia="Calibri"/>
        </w:rPr>
      </w:pPr>
    </w:p>
    <w:p w14:paraId="62706667" w14:textId="77777777" w:rsidR="00CB6444" w:rsidRPr="004F2E3C" w:rsidRDefault="00CB6444" w:rsidP="00CB6444">
      <w:pPr>
        <w:spacing w:line="276" w:lineRule="auto"/>
        <w:contextualSpacing/>
        <w:jc w:val="both"/>
        <w:rPr>
          <w:rFonts w:eastAsia="Calibri"/>
        </w:rPr>
      </w:pPr>
      <w:r w:rsidRPr="004F2E3C">
        <w:rPr>
          <w:rFonts w:eastAsia="Calibri"/>
          <w:noProof/>
          <w:lang w:bidi="ar-SA"/>
        </w:rPr>
        <w:drawing>
          <wp:inline distT="0" distB="0" distL="0" distR="0" wp14:anchorId="3C6751C2" wp14:editId="62B859D7">
            <wp:extent cx="6165575" cy="2295525"/>
            <wp:effectExtent l="0" t="0" r="0" b="0"/>
            <wp:docPr id="71" name="Рисунок 71"/>
            <wp:cNvGraphicFramePr/>
            <a:graphic xmlns:a="http://schemas.openxmlformats.org/drawingml/2006/main">
              <a:graphicData uri="http://schemas.openxmlformats.org/drawingml/2006/picture">
                <pic:pic xmlns:pic="http://schemas.openxmlformats.org/drawingml/2006/picture">
                  <pic:nvPicPr>
                    <pic:cNvPr id="65" name="Рисунок 65"/>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169377" cy="2296941"/>
                    </a:xfrm>
                    <a:prstGeom prst="rect">
                      <a:avLst/>
                    </a:prstGeom>
                    <a:noFill/>
                  </pic:spPr>
                </pic:pic>
              </a:graphicData>
            </a:graphic>
          </wp:inline>
        </w:drawing>
      </w:r>
    </w:p>
    <w:p w14:paraId="0D155DEE" w14:textId="77777777" w:rsidR="00CB6444" w:rsidRPr="004F2E3C" w:rsidRDefault="00CB6444" w:rsidP="00CB6444">
      <w:pPr>
        <w:pStyle w:val="24"/>
      </w:pPr>
      <w:bookmarkStart w:id="746" w:name="_Toc24970231"/>
      <w:bookmarkStart w:id="747" w:name="_Toc39024065"/>
      <w:bookmarkStart w:id="748" w:name="_Toc107828255"/>
      <w:r w:rsidRPr="004F2E3C">
        <w:t>Рисунок 11.1 - Коэффициенты готовности системы к теплоснабжению потребителей</w:t>
      </w:r>
      <w:bookmarkEnd w:id="746"/>
      <w:bookmarkEnd w:id="747"/>
      <w:bookmarkEnd w:id="748"/>
      <w:r w:rsidRPr="004F2E3C">
        <w:t xml:space="preserve"> </w:t>
      </w:r>
    </w:p>
    <w:p w14:paraId="07C12524" w14:textId="77777777" w:rsidR="00CB6444" w:rsidRDefault="00CB6444" w:rsidP="00CB6444">
      <w:pPr>
        <w:pStyle w:val="a5"/>
      </w:pPr>
      <w:r>
        <w:t xml:space="preserve"> </w:t>
      </w:r>
    </w:p>
    <w:p w14:paraId="17BA99F7" w14:textId="77777777" w:rsidR="00CB6444" w:rsidRDefault="00CB6444" w:rsidP="00F160E1">
      <w:pPr>
        <w:pStyle w:val="21"/>
        <w:numPr>
          <w:ilvl w:val="1"/>
          <w:numId w:val="57"/>
        </w:numPr>
      </w:pPr>
      <w:bookmarkStart w:id="749" w:name="_Toc15928048"/>
      <w:bookmarkStart w:id="750" w:name="_Toc15928849"/>
      <w:bookmarkStart w:id="751" w:name="_Toc39024318"/>
      <w:bookmarkStart w:id="752" w:name="_Toc107357136"/>
      <w:r>
        <w:t>о</w:t>
      </w:r>
      <w:r w:rsidRPr="000875AD">
        <w:t>боснование результатов оценки недоотпуска тепловой энергии по причине отказов (аварийных ситуаций) и простоев тепловых сетей и источников тепловой энергии.</w:t>
      </w:r>
      <w:bookmarkEnd w:id="749"/>
      <w:bookmarkEnd w:id="750"/>
      <w:bookmarkEnd w:id="751"/>
      <w:bookmarkEnd w:id="752"/>
    </w:p>
    <w:p w14:paraId="6CB161EF" w14:textId="77777777" w:rsidR="00CB6444" w:rsidRPr="004F2E3C" w:rsidRDefault="00CB6444" w:rsidP="00CB6444">
      <w:pPr>
        <w:spacing w:after="240" w:line="276" w:lineRule="auto"/>
        <w:ind w:firstLine="709"/>
        <w:contextualSpacing/>
        <w:jc w:val="both"/>
      </w:pPr>
      <w:r w:rsidRPr="004F2E3C">
        <w:rPr>
          <w:rFonts w:eastAsia="Calibri"/>
        </w:rPr>
        <w:t xml:space="preserve">Результаты оценки недоотпуска тепловой энергии по причине отказов (аварийных ситуаций) и простоев тепловых сетей и источников тепловой энергии </w:t>
      </w:r>
      <w:r w:rsidRPr="004F2E3C">
        <w:t>рассчитаны в электронной модели и представлены на рисунке ниже.</w:t>
      </w:r>
    </w:p>
    <w:p w14:paraId="6C06F96B" w14:textId="77777777" w:rsidR="00CB6444" w:rsidRPr="004F2E3C" w:rsidRDefault="00CB6444" w:rsidP="00CB6444">
      <w:r w:rsidRPr="004F2E3C">
        <w:rPr>
          <w:rFonts w:eastAsia="Calibri"/>
          <w:noProof/>
          <w:lang w:bidi="ar-SA"/>
        </w:rPr>
        <w:lastRenderedPageBreak/>
        <w:drawing>
          <wp:inline distT="0" distB="0" distL="0" distR="0" wp14:anchorId="555B6931" wp14:editId="2EDF5FB5">
            <wp:extent cx="6288930" cy="1923568"/>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297851" cy="1926297"/>
                    </a:xfrm>
                    <a:prstGeom prst="rect">
                      <a:avLst/>
                    </a:prstGeom>
                    <a:noFill/>
                  </pic:spPr>
                </pic:pic>
              </a:graphicData>
            </a:graphic>
          </wp:inline>
        </w:drawing>
      </w:r>
    </w:p>
    <w:p w14:paraId="629B77C7" w14:textId="77777777" w:rsidR="00CB6444" w:rsidRPr="000875AD" w:rsidRDefault="00CB6444" w:rsidP="00CB6444">
      <w:pPr>
        <w:pStyle w:val="24"/>
      </w:pPr>
      <w:bookmarkStart w:id="753" w:name="_Toc24970232"/>
      <w:bookmarkStart w:id="754" w:name="_Toc39024066"/>
      <w:bookmarkStart w:id="755" w:name="_Toc107828256"/>
      <w:r w:rsidRPr="004F2E3C">
        <w:t>Рисунок 11.2 - Результаты оценки недоотпуска тепловой энергии</w:t>
      </w:r>
      <w:bookmarkEnd w:id="753"/>
      <w:bookmarkEnd w:id="754"/>
      <w:bookmarkEnd w:id="755"/>
      <w:r>
        <w:t xml:space="preserve"> </w:t>
      </w:r>
    </w:p>
    <w:p w14:paraId="014EFB84" w14:textId="77777777" w:rsidR="00CB6444" w:rsidRDefault="00CB6444" w:rsidP="00F160E1">
      <w:pPr>
        <w:pStyle w:val="21"/>
        <w:numPr>
          <w:ilvl w:val="1"/>
          <w:numId w:val="57"/>
        </w:numPr>
      </w:pPr>
      <w:bookmarkStart w:id="756" w:name="_Toc15928049"/>
      <w:bookmarkStart w:id="757" w:name="_Toc15928850"/>
      <w:bookmarkStart w:id="758" w:name="_Toc39024319"/>
      <w:bookmarkStart w:id="759" w:name="_Toc107357137"/>
      <w:r>
        <w:t>п</w:t>
      </w:r>
      <w:r w:rsidRPr="000875AD">
        <w:t>редложения по применению на источниках тепловой энергии рациональных тепловых схем с дублированными связями и новых технологий, обеспечивающих нормативную готовность энергетического оборудования.</w:t>
      </w:r>
      <w:bookmarkEnd w:id="756"/>
      <w:bookmarkEnd w:id="757"/>
      <w:bookmarkEnd w:id="758"/>
      <w:bookmarkEnd w:id="759"/>
    </w:p>
    <w:p w14:paraId="4E13B1D9" w14:textId="77777777" w:rsidR="00CB6444" w:rsidRPr="004F2E3C" w:rsidRDefault="00CB6444" w:rsidP="00CB6444">
      <w:pPr>
        <w:pStyle w:val="a5"/>
      </w:pPr>
      <w:r w:rsidRPr="004F2E3C">
        <w:t>Данный тип мероприятий не рассматривается согласно выбранного варианта развития системы теплоснабжения.</w:t>
      </w:r>
    </w:p>
    <w:p w14:paraId="649AA2D4" w14:textId="77777777" w:rsidR="00CB6444" w:rsidRDefault="00CB6444" w:rsidP="00F160E1">
      <w:pPr>
        <w:pStyle w:val="21"/>
        <w:numPr>
          <w:ilvl w:val="1"/>
          <w:numId w:val="57"/>
        </w:numPr>
      </w:pPr>
      <w:bookmarkStart w:id="760" w:name="_Toc15928050"/>
      <w:bookmarkStart w:id="761" w:name="_Toc15928851"/>
      <w:bookmarkStart w:id="762" w:name="_Toc39024320"/>
      <w:bookmarkStart w:id="763" w:name="_Toc107357138"/>
      <w:r>
        <w:t>п</w:t>
      </w:r>
      <w:r w:rsidRPr="000875AD">
        <w:t>редложения по установке резервного оборудования.</w:t>
      </w:r>
      <w:bookmarkEnd w:id="760"/>
      <w:bookmarkEnd w:id="761"/>
      <w:bookmarkEnd w:id="762"/>
      <w:bookmarkEnd w:id="763"/>
    </w:p>
    <w:p w14:paraId="1B6591E2" w14:textId="77777777" w:rsidR="00CB6444" w:rsidRPr="004F2E3C" w:rsidRDefault="00CB6444" w:rsidP="00CB6444">
      <w:pPr>
        <w:pStyle w:val="a5"/>
      </w:pPr>
      <w:r w:rsidRPr="004F2E3C">
        <w:t>Данный тип мероприятий не рассматривается согласно выбранного варианта развития системы теплоснабжения.</w:t>
      </w:r>
    </w:p>
    <w:p w14:paraId="229A500A" w14:textId="77777777" w:rsidR="00CB6444" w:rsidRDefault="00CB6444" w:rsidP="00F160E1">
      <w:pPr>
        <w:pStyle w:val="21"/>
        <w:numPr>
          <w:ilvl w:val="1"/>
          <w:numId w:val="57"/>
        </w:numPr>
      </w:pPr>
      <w:bookmarkStart w:id="764" w:name="_Toc15928051"/>
      <w:bookmarkStart w:id="765" w:name="_Toc15928852"/>
      <w:bookmarkStart w:id="766" w:name="_Toc39024321"/>
      <w:bookmarkStart w:id="767" w:name="_Toc107357139"/>
      <w:r>
        <w:t>п</w:t>
      </w:r>
      <w:r w:rsidRPr="000875AD">
        <w:t>редложения по организации совместной работы нескольких источников тепловой энергии на единую тепловую сеть.</w:t>
      </w:r>
      <w:bookmarkEnd w:id="764"/>
      <w:bookmarkEnd w:id="765"/>
      <w:bookmarkEnd w:id="766"/>
      <w:bookmarkEnd w:id="767"/>
    </w:p>
    <w:p w14:paraId="14FD474F" w14:textId="77777777" w:rsidR="00CB6444" w:rsidRPr="004F2E3C" w:rsidRDefault="00CB6444" w:rsidP="00CB6444">
      <w:pPr>
        <w:pStyle w:val="a5"/>
      </w:pPr>
      <w:r w:rsidRPr="004F2E3C">
        <w:t>Данный тип мероприятий не рассматривается согласно выбранного варианта развития системы теплоснабжения.</w:t>
      </w:r>
    </w:p>
    <w:p w14:paraId="53A5539A" w14:textId="77777777" w:rsidR="00CB6444" w:rsidRDefault="00CB6444" w:rsidP="00F160E1">
      <w:pPr>
        <w:pStyle w:val="21"/>
        <w:numPr>
          <w:ilvl w:val="1"/>
          <w:numId w:val="57"/>
        </w:numPr>
        <w:ind w:right="-18"/>
      </w:pPr>
      <w:bookmarkStart w:id="768" w:name="_Toc15928052"/>
      <w:bookmarkStart w:id="769" w:name="_Toc15928853"/>
      <w:bookmarkStart w:id="770" w:name="_Toc39024322"/>
      <w:bookmarkStart w:id="771" w:name="_Toc107357140"/>
      <w:r>
        <w:t>п</w:t>
      </w:r>
      <w:r w:rsidRPr="000875AD">
        <w:t>редложения по резервированию тепловых сетей смежных районов поселения, городского округа.</w:t>
      </w:r>
      <w:bookmarkEnd w:id="768"/>
      <w:bookmarkEnd w:id="769"/>
      <w:bookmarkEnd w:id="770"/>
      <w:bookmarkEnd w:id="771"/>
    </w:p>
    <w:p w14:paraId="088513BD" w14:textId="77777777" w:rsidR="00CB6444" w:rsidRPr="004F2E3C" w:rsidRDefault="00CB6444" w:rsidP="00CB6444">
      <w:pPr>
        <w:pStyle w:val="a5"/>
      </w:pPr>
      <w:r w:rsidRPr="004F2E3C">
        <w:t>Данный тип мероприятий не рассматривается согласно выбранного варианта развития системы теплоснабжения.</w:t>
      </w:r>
    </w:p>
    <w:p w14:paraId="7452F680" w14:textId="77777777" w:rsidR="00CB6444" w:rsidRDefault="00CB6444" w:rsidP="00F160E1">
      <w:pPr>
        <w:pStyle w:val="21"/>
        <w:numPr>
          <w:ilvl w:val="1"/>
          <w:numId w:val="57"/>
        </w:numPr>
      </w:pPr>
      <w:bookmarkStart w:id="772" w:name="_Toc15928053"/>
      <w:bookmarkStart w:id="773" w:name="_Toc15928854"/>
      <w:bookmarkStart w:id="774" w:name="_Toc39024323"/>
      <w:bookmarkStart w:id="775" w:name="_Toc107357141"/>
      <w:r>
        <w:t>п</w:t>
      </w:r>
      <w:r w:rsidRPr="000875AD">
        <w:t>редложения по устройству резервных насосных станций.</w:t>
      </w:r>
      <w:bookmarkEnd w:id="772"/>
      <w:bookmarkEnd w:id="773"/>
      <w:bookmarkEnd w:id="774"/>
      <w:bookmarkEnd w:id="775"/>
    </w:p>
    <w:p w14:paraId="2DC77939" w14:textId="77777777" w:rsidR="00CB6444" w:rsidRPr="004F2E3C" w:rsidRDefault="00CB6444" w:rsidP="00CB6444">
      <w:pPr>
        <w:pStyle w:val="a5"/>
      </w:pPr>
      <w:r w:rsidRPr="004F2E3C">
        <w:t>Данный тип мероприятий не рассматривается согласно выбранного варианта развития системы теплоснабжения.</w:t>
      </w:r>
    </w:p>
    <w:p w14:paraId="588248C3" w14:textId="77777777" w:rsidR="00CB6444" w:rsidRDefault="00CB6444" w:rsidP="00F160E1">
      <w:pPr>
        <w:pStyle w:val="21"/>
        <w:numPr>
          <w:ilvl w:val="1"/>
          <w:numId w:val="57"/>
        </w:numPr>
      </w:pPr>
      <w:bookmarkStart w:id="776" w:name="_Toc15928054"/>
      <w:bookmarkStart w:id="777" w:name="_Toc15928855"/>
      <w:bookmarkStart w:id="778" w:name="_Toc39024324"/>
      <w:bookmarkStart w:id="779" w:name="_Toc107357142"/>
      <w:r>
        <w:t>п</w:t>
      </w:r>
      <w:r w:rsidRPr="000875AD">
        <w:t>редложения по установке баков-аккумуляторов.</w:t>
      </w:r>
      <w:bookmarkEnd w:id="776"/>
      <w:bookmarkEnd w:id="777"/>
      <w:bookmarkEnd w:id="778"/>
      <w:bookmarkEnd w:id="779"/>
    </w:p>
    <w:p w14:paraId="192E3E81" w14:textId="77777777" w:rsidR="00CB6444" w:rsidRPr="004F2E3C" w:rsidRDefault="00CB6444" w:rsidP="00CB6444">
      <w:pPr>
        <w:pStyle w:val="a5"/>
      </w:pPr>
      <w:r w:rsidRPr="004F2E3C">
        <w:t>Данный тип мероприятий не рассматривается согласно выбранного варианта развития системы теплоснабжения.</w:t>
      </w:r>
    </w:p>
    <w:p w14:paraId="1E20904A" w14:textId="77777777" w:rsidR="00CB6444" w:rsidRDefault="00CB6444" w:rsidP="00F160E1">
      <w:pPr>
        <w:pStyle w:val="21"/>
        <w:numPr>
          <w:ilvl w:val="1"/>
          <w:numId w:val="57"/>
        </w:numPr>
      </w:pPr>
      <w:bookmarkStart w:id="780" w:name="_Toc15928055"/>
      <w:bookmarkStart w:id="781" w:name="_Toc15928856"/>
      <w:bookmarkStart w:id="782" w:name="_Toc39024325"/>
      <w:bookmarkStart w:id="783" w:name="_Toc107357143"/>
      <w:r>
        <w:t>о</w:t>
      </w:r>
      <w:r w:rsidRPr="000875AD">
        <w:t>писание изменений в показателях надежности теплоснабжения за период, предшествующий актуализации схемы теплоснабжения, с учетом введенных в эксплуатацию новых и реконструированных тепловых сетей, и сооружений на них.</w:t>
      </w:r>
      <w:bookmarkEnd w:id="780"/>
      <w:bookmarkEnd w:id="781"/>
      <w:bookmarkEnd w:id="782"/>
      <w:bookmarkEnd w:id="783"/>
    </w:p>
    <w:p w14:paraId="624C2DEA" w14:textId="77777777" w:rsidR="00CB6444" w:rsidRDefault="00CB6444" w:rsidP="00CB6444">
      <w:pPr>
        <w:pStyle w:val="a5"/>
      </w:pPr>
      <w:r>
        <w:t>И</w:t>
      </w:r>
      <w:r w:rsidRPr="000875AD">
        <w:t xml:space="preserve">зменений в </w:t>
      </w:r>
      <w:r>
        <w:t>показателях надежности</w:t>
      </w:r>
      <w:r w:rsidRPr="000875AD">
        <w:t xml:space="preserve"> за период, предшествующий актуализации схемы теплоснабжения</w:t>
      </w:r>
      <w:r>
        <w:t xml:space="preserve"> не зафиксировано.</w:t>
      </w:r>
    </w:p>
    <w:p w14:paraId="1F8A4B58" w14:textId="77777777" w:rsidR="00CB6444" w:rsidRPr="00012D32" w:rsidRDefault="00CB6444" w:rsidP="00CB6444">
      <w:pPr>
        <w:pStyle w:val="a5"/>
        <w:sectPr w:rsidR="00CB6444" w:rsidRPr="00012D32" w:rsidSect="0071737E">
          <w:headerReference w:type="default" r:id="rId105"/>
          <w:footerReference w:type="default" r:id="rId106"/>
          <w:type w:val="nextColumn"/>
          <w:pgSz w:w="11900" w:h="16840"/>
          <w:pgMar w:top="1134" w:right="851" w:bottom="1134" w:left="1134" w:header="430" w:footer="1051" w:gutter="0"/>
          <w:pgBorders w:offsetFrom="page">
            <w:top w:val="single" w:sz="4" w:space="24" w:color="auto"/>
            <w:left w:val="single" w:sz="4" w:space="24" w:color="auto"/>
            <w:bottom w:val="single" w:sz="4" w:space="24" w:color="auto"/>
            <w:right w:val="single" w:sz="4" w:space="24" w:color="auto"/>
          </w:pgBorders>
          <w:cols w:space="720"/>
        </w:sectPr>
      </w:pPr>
    </w:p>
    <w:p w14:paraId="17792093" w14:textId="77777777" w:rsidR="000F5869" w:rsidRPr="000928A6" w:rsidRDefault="000243DC" w:rsidP="000928A6">
      <w:pPr>
        <w:pStyle w:val="1"/>
      </w:pPr>
      <w:bookmarkStart w:id="784" w:name="_Toc107357144"/>
      <w:r w:rsidRPr="000928A6">
        <w:lastRenderedPageBreak/>
        <w:t>Глава 12. Обоснование инвестиций в строительство, реконструкцию, техническое перевооружение и (или) модернизацию</w:t>
      </w:r>
      <w:bookmarkEnd w:id="784"/>
    </w:p>
    <w:p w14:paraId="57F622C2" w14:textId="77777777" w:rsidR="00CB6444" w:rsidRDefault="00CB6444" w:rsidP="00F160E1">
      <w:pPr>
        <w:pStyle w:val="21"/>
        <w:numPr>
          <w:ilvl w:val="1"/>
          <w:numId w:val="60"/>
        </w:numPr>
      </w:pPr>
      <w:bookmarkStart w:id="785" w:name="_Toc35260355"/>
      <w:bookmarkStart w:id="786" w:name="_Toc35336499"/>
      <w:bookmarkStart w:id="787" w:name="_Toc35336649"/>
      <w:bookmarkStart w:id="788" w:name="_Toc39061692"/>
      <w:bookmarkStart w:id="789" w:name="_Toc39062034"/>
      <w:bookmarkStart w:id="790" w:name="_Toc39062303"/>
      <w:bookmarkStart w:id="791" w:name="_Toc107357145"/>
      <w:bookmarkStart w:id="792" w:name="_Toc15928057"/>
      <w:bookmarkStart w:id="793" w:name="_Toc15928858"/>
      <w:bookmarkStart w:id="794" w:name="_Toc39024329"/>
      <w:bookmarkStart w:id="795" w:name="_Toc107357147"/>
      <w:bookmarkEnd w:id="785"/>
      <w:bookmarkEnd w:id="786"/>
      <w:bookmarkEnd w:id="787"/>
      <w:bookmarkEnd w:id="788"/>
      <w:bookmarkEnd w:id="789"/>
      <w:bookmarkEnd w:id="790"/>
      <w:bookmarkEnd w:id="791"/>
      <w:r>
        <w:t>о</w:t>
      </w:r>
      <w:r w:rsidRPr="000875AD">
        <w:t>ценка финансовых потребностей для осуществления строительства, реконструкции технического перевооружения и (или) модернизацию источников тепловой энергии и тепловых сетей.</w:t>
      </w:r>
      <w:bookmarkEnd w:id="792"/>
      <w:bookmarkEnd w:id="793"/>
      <w:bookmarkEnd w:id="794"/>
      <w:bookmarkEnd w:id="795"/>
    </w:p>
    <w:p w14:paraId="18A0438C" w14:textId="66DDE808" w:rsidR="00CB6444" w:rsidRPr="004F2E3C" w:rsidRDefault="00CB6444" w:rsidP="00CB6444">
      <w:pPr>
        <w:pStyle w:val="a5"/>
      </w:pPr>
      <w:bookmarkStart w:id="796" w:name="_Toc15928058"/>
      <w:bookmarkStart w:id="797" w:name="_Toc15928859"/>
      <w:r w:rsidRPr="004F2E3C">
        <w:t xml:space="preserve">Оценка финансовых потребностей для осуществления строительства, реконструкции и технического перевооружения источников тепловой энергии и тепловых сетей (без НДС, по состоянию цен на </w:t>
      </w:r>
      <w:r w:rsidR="00CC5595">
        <w:t>1 кв. 2023</w:t>
      </w:r>
      <w:r w:rsidRPr="004F2E3C">
        <w:t xml:space="preserve"> года) представлена в таблице 12.1.</w:t>
      </w:r>
    </w:p>
    <w:p w14:paraId="574C07E2" w14:textId="77AAEED7" w:rsidR="00CB6444" w:rsidRPr="00501B77" w:rsidRDefault="00CB6444" w:rsidP="00501B77">
      <w:pPr>
        <w:pStyle w:val="af6"/>
        <w:rPr>
          <w:rStyle w:val="af5"/>
          <w:b/>
          <w:sz w:val="20"/>
        </w:rPr>
      </w:pPr>
      <w:bookmarkStart w:id="798" w:name="_Toc24969942"/>
      <w:bookmarkStart w:id="799" w:name="_Toc39028498"/>
      <w:bookmarkStart w:id="800" w:name="_Toc138344108"/>
      <w:r w:rsidRPr="00501B77">
        <w:rPr>
          <w:rStyle w:val="af5"/>
          <w:b/>
          <w:sz w:val="20"/>
        </w:rPr>
        <w:t>Таблица 12.1 – Оценка финансовых потребностей для осуществления строительства, реконструкции и технического перевооружения источников тепловой энергии и тепловых сетей</w:t>
      </w:r>
      <w:bookmarkEnd w:id="798"/>
      <w:bookmarkEnd w:id="799"/>
      <w:r w:rsidRPr="00501B77">
        <w:rPr>
          <w:rStyle w:val="af5"/>
          <w:b/>
          <w:sz w:val="20"/>
        </w:rPr>
        <w:t xml:space="preserve"> </w:t>
      </w:r>
      <w:r w:rsidR="00F471DC" w:rsidRPr="00F471DC">
        <w:rPr>
          <w:rStyle w:val="af5"/>
          <w:b/>
          <w:sz w:val="20"/>
        </w:rPr>
        <w:t xml:space="preserve">(без НДС, по состоянию цен на </w:t>
      </w:r>
      <w:r w:rsidR="00CC5595">
        <w:rPr>
          <w:rStyle w:val="af5"/>
          <w:b/>
          <w:sz w:val="20"/>
        </w:rPr>
        <w:t>1 кв. 2023</w:t>
      </w:r>
      <w:r w:rsidR="00F471DC" w:rsidRPr="00F471DC">
        <w:rPr>
          <w:rStyle w:val="af5"/>
          <w:b/>
          <w:sz w:val="20"/>
        </w:rPr>
        <w:t xml:space="preserve"> года)</w:t>
      </w:r>
      <w:bookmarkEnd w:id="800"/>
    </w:p>
    <w:tbl>
      <w:tblPr>
        <w:tblW w:w="5000" w:type="pct"/>
        <w:tblLayout w:type="fixed"/>
        <w:tblCellMar>
          <w:left w:w="28" w:type="dxa"/>
          <w:right w:w="28" w:type="dxa"/>
        </w:tblCellMar>
        <w:tblLook w:val="04A0" w:firstRow="1" w:lastRow="0" w:firstColumn="1" w:lastColumn="0" w:noHBand="0" w:noVBand="1"/>
      </w:tblPr>
      <w:tblGrid>
        <w:gridCol w:w="527"/>
        <w:gridCol w:w="3787"/>
        <w:gridCol w:w="4220"/>
        <w:gridCol w:w="2550"/>
        <w:gridCol w:w="710"/>
        <w:gridCol w:w="707"/>
        <w:gridCol w:w="567"/>
        <w:gridCol w:w="710"/>
        <w:gridCol w:w="1133"/>
      </w:tblGrid>
      <w:tr w:rsidR="005C3E37" w:rsidRPr="00556221" w14:paraId="1393E93E" w14:textId="77777777" w:rsidTr="00DA62FA">
        <w:trPr>
          <w:trHeight w:val="20"/>
          <w:tblHeader/>
        </w:trPr>
        <w:tc>
          <w:tcPr>
            <w:tcW w:w="17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FE68247" w14:textId="77777777" w:rsidR="005C3E37" w:rsidRPr="00556221" w:rsidRDefault="005C3E37" w:rsidP="00DA62FA">
            <w:pPr>
              <w:widowControl/>
              <w:autoSpaceDE/>
              <w:autoSpaceDN/>
              <w:jc w:val="center"/>
              <w:rPr>
                <w:b/>
                <w:bCs/>
                <w:color w:val="000000"/>
                <w:sz w:val="18"/>
                <w:szCs w:val="18"/>
                <w:lang w:bidi="ar-SA"/>
              </w:rPr>
            </w:pPr>
            <w:r w:rsidRPr="00556221">
              <w:rPr>
                <w:b/>
                <w:bCs/>
                <w:color w:val="000000"/>
                <w:sz w:val="18"/>
                <w:szCs w:val="18"/>
                <w:lang w:bidi="ar-SA"/>
              </w:rPr>
              <w:t>№ п/п</w:t>
            </w:r>
          </w:p>
        </w:tc>
        <w:tc>
          <w:tcPr>
            <w:tcW w:w="1270"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920CB91" w14:textId="77777777" w:rsidR="005C3E37" w:rsidRPr="00556221" w:rsidRDefault="005C3E37" w:rsidP="00DA62FA">
            <w:pPr>
              <w:widowControl/>
              <w:autoSpaceDE/>
              <w:autoSpaceDN/>
              <w:jc w:val="center"/>
              <w:rPr>
                <w:b/>
                <w:bCs/>
                <w:color w:val="000000"/>
                <w:sz w:val="18"/>
                <w:szCs w:val="18"/>
                <w:lang w:bidi="ar-SA"/>
              </w:rPr>
            </w:pPr>
            <w:r w:rsidRPr="00556221">
              <w:rPr>
                <w:b/>
                <w:bCs/>
                <w:color w:val="000000"/>
                <w:sz w:val="18"/>
                <w:szCs w:val="18"/>
                <w:lang w:bidi="ar-SA"/>
              </w:rPr>
              <w:t>Наименование проекта</w:t>
            </w:r>
          </w:p>
        </w:tc>
        <w:tc>
          <w:tcPr>
            <w:tcW w:w="141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A2E311F" w14:textId="77777777" w:rsidR="005C3E37" w:rsidRPr="00556221" w:rsidRDefault="005C3E37" w:rsidP="00DA62FA">
            <w:pPr>
              <w:widowControl/>
              <w:autoSpaceDE/>
              <w:autoSpaceDN/>
              <w:jc w:val="center"/>
              <w:rPr>
                <w:b/>
                <w:bCs/>
                <w:color w:val="000000"/>
                <w:sz w:val="18"/>
                <w:szCs w:val="18"/>
                <w:lang w:bidi="ar-SA"/>
              </w:rPr>
            </w:pPr>
            <w:r w:rsidRPr="00556221">
              <w:rPr>
                <w:b/>
                <w:bCs/>
                <w:color w:val="000000"/>
                <w:sz w:val="18"/>
                <w:szCs w:val="18"/>
                <w:lang w:bidi="ar-SA"/>
              </w:rPr>
              <w:t>Наименование мероприятия</w:t>
            </w:r>
          </w:p>
        </w:tc>
        <w:tc>
          <w:tcPr>
            <w:tcW w:w="85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91F5BFD" w14:textId="77777777" w:rsidR="005C3E37" w:rsidRPr="00556221" w:rsidRDefault="005C3E37" w:rsidP="00DA62FA">
            <w:pPr>
              <w:widowControl/>
              <w:autoSpaceDE/>
              <w:autoSpaceDN/>
              <w:jc w:val="center"/>
              <w:rPr>
                <w:b/>
                <w:bCs/>
                <w:color w:val="000000"/>
                <w:sz w:val="18"/>
                <w:szCs w:val="18"/>
                <w:lang w:bidi="ar-SA"/>
              </w:rPr>
            </w:pPr>
            <w:r w:rsidRPr="00556221">
              <w:rPr>
                <w:b/>
                <w:bCs/>
                <w:color w:val="000000"/>
                <w:sz w:val="18"/>
                <w:szCs w:val="18"/>
                <w:lang w:bidi="ar-SA"/>
              </w:rPr>
              <w:t>Наименование объекта (источник ТЭ/предприятие)</w:t>
            </w:r>
          </w:p>
        </w:tc>
        <w:tc>
          <w:tcPr>
            <w:tcW w:w="475" w:type="pct"/>
            <w:gridSpan w:val="2"/>
            <w:tcBorders>
              <w:top w:val="single" w:sz="4" w:space="0" w:color="auto"/>
              <w:left w:val="nil"/>
              <w:bottom w:val="single" w:sz="4" w:space="0" w:color="auto"/>
              <w:right w:val="single" w:sz="4" w:space="0" w:color="auto"/>
            </w:tcBorders>
            <w:shd w:val="clear" w:color="auto" w:fill="auto"/>
            <w:vAlign w:val="center"/>
            <w:hideMark/>
          </w:tcPr>
          <w:p w14:paraId="1318B7B4" w14:textId="77777777" w:rsidR="005C3E37" w:rsidRPr="00556221" w:rsidRDefault="005C3E37" w:rsidP="00DA62FA">
            <w:pPr>
              <w:widowControl/>
              <w:autoSpaceDE/>
              <w:autoSpaceDN/>
              <w:jc w:val="center"/>
              <w:rPr>
                <w:b/>
                <w:bCs/>
                <w:color w:val="000000"/>
                <w:sz w:val="18"/>
                <w:szCs w:val="18"/>
                <w:lang w:bidi="ar-SA"/>
              </w:rPr>
            </w:pPr>
            <w:r w:rsidRPr="00556221">
              <w:rPr>
                <w:b/>
                <w:bCs/>
                <w:color w:val="000000"/>
                <w:sz w:val="18"/>
                <w:szCs w:val="18"/>
                <w:lang w:bidi="ar-SA"/>
              </w:rPr>
              <w:t xml:space="preserve">Период реализации </w:t>
            </w:r>
          </w:p>
        </w:tc>
        <w:tc>
          <w:tcPr>
            <w:tcW w:w="19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64C301C" w14:textId="77777777" w:rsidR="005C3E37" w:rsidRPr="00556221" w:rsidRDefault="005C3E37" w:rsidP="00DA62FA">
            <w:pPr>
              <w:widowControl/>
              <w:autoSpaceDE/>
              <w:autoSpaceDN/>
              <w:jc w:val="center"/>
              <w:rPr>
                <w:b/>
                <w:bCs/>
                <w:color w:val="000000"/>
                <w:sz w:val="18"/>
                <w:szCs w:val="18"/>
                <w:lang w:bidi="ar-SA"/>
              </w:rPr>
            </w:pPr>
            <w:r w:rsidRPr="00556221">
              <w:rPr>
                <w:b/>
                <w:bCs/>
                <w:color w:val="000000"/>
                <w:sz w:val="18"/>
                <w:szCs w:val="18"/>
                <w:lang w:bidi="ar-SA"/>
              </w:rPr>
              <w:t>кол-во</w:t>
            </w:r>
          </w:p>
        </w:tc>
        <w:tc>
          <w:tcPr>
            <w:tcW w:w="23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3DE7319" w14:textId="77777777" w:rsidR="005C3E37" w:rsidRPr="00556221" w:rsidRDefault="005C3E37" w:rsidP="00DA62FA">
            <w:pPr>
              <w:widowControl/>
              <w:autoSpaceDE/>
              <w:autoSpaceDN/>
              <w:jc w:val="center"/>
              <w:rPr>
                <w:b/>
                <w:bCs/>
                <w:color w:val="000000"/>
                <w:sz w:val="18"/>
                <w:szCs w:val="18"/>
                <w:lang w:bidi="ar-SA"/>
              </w:rPr>
            </w:pPr>
            <w:r w:rsidRPr="00556221">
              <w:rPr>
                <w:b/>
                <w:bCs/>
                <w:color w:val="000000"/>
                <w:sz w:val="18"/>
                <w:szCs w:val="18"/>
                <w:lang w:bidi="ar-SA"/>
              </w:rPr>
              <w:t>ед. изм.</w:t>
            </w:r>
          </w:p>
        </w:tc>
        <w:tc>
          <w:tcPr>
            <w:tcW w:w="38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7F24027" w14:textId="77777777" w:rsidR="005C3E37" w:rsidRPr="00556221" w:rsidRDefault="005C3E37" w:rsidP="00DA62FA">
            <w:pPr>
              <w:widowControl/>
              <w:autoSpaceDE/>
              <w:autoSpaceDN/>
              <w:jc w:val="center"/>
              <w:rPr>
                <w:b/>
                <w:bCs/>
                <w:color w:val="000000"/>
                <w:sz w:val="18"/>
                <w:szCs w:val="18"/>
                <w:lang w:bidi="ar-SA"/>
              </w:rPr>
            </w:pPr>
            <w:r w:rsidRPr="00556221">
              <w:rPr>
                <w:b/>
                <w:bCs/>
                <w:color w:val="000000"/>
                <w:sz w:val="18"/>
                <w:szCs w:val="18"/>
                <w:lang w:bidi="ar-SA"/>
              </w:rPr>
              <w:t>Стоимость реализации, тыс. руб.</w:t>
            </w:r>
          </w:p>
        </w:tc>
      </w:tr>
      <w:tr w:rsidR="005C3E37" w:rsidRPr="00556221" w14:paraId="07C1C5F1" w14:textId="77777777" w:rsidTr="00DA62FA">
        <w:trPr>
          <w:trHeight w:val="276"/>
          <w:tblHeader/>
        </w:trPr>
        <w:tc>
          <w:tcPr>
            <w:tcW w:w="177" w:type="pct"/>
            <w:vMerge/>
            <w:tcBorders>
              <w:top w:val="single" w:sz="4" w:space="0" w:color="auto"/>
              <w:left w:val="single" w:sz="4" w:space="0" w:color="auto"/>
              <w:bottom w:val="single" w:sz="4" w:space="0" w:color="auto"/>
              <w:right w:val="single" w:sz="4" w:space="0" w:color="auto"/>
            </w:tcBorders>
            <w:vAlign w:val="center"/>
            <w:hideMark/>
          </w:tcPr>
          <w:p w14:paraId="2C67B788" w14:textId="77777777" w:rsidR="005C3E37" w:rsidRPr="00556221" w:rsidRDefault="005C3E37" w:rsidP="00DA62FA">
            <w:pPr>
              <w:widowControl/>
              <w:autoSpaceDE/>
              <w:autoSpaceDN/>
              <w:rPr>
                <w:b/>
                <w:bCs/>
                <w:color w:val="000000"/>
                <w:sz w:val="18"/>
                <w:szCs w:val="18"/>
                <w:lang w:bidi="ar-SA"/>
              </w:rPr>
            </w:pPr>
          </w:p>
        </w:tc>
        <w:tc>
          <w:tcPr>
            <w:tcW w:w="1270" w:type="pct"/>
            <w:vMerge/>
            <w:tcBorders>
              <w:top w:val="single" w:sz="4" w:space="0" w:color="auto"/>
              <w:left w:val="single" w:sz="4" w:space="0" w:color="auto"/>
              <w:bottom w:val="single" w:sz="4" w:space="0" w:color="000000"/>
              <w:right w:val="single" w:sz="4" w:space="0" w:color="auto"/>
            </w:tcBorders>
            <w:vAlign w:val="center"/>
            <w:hideMark/>
          </w:tcPr>
          <w:p w14:paraId="21F8A53D" w14:textId="77777777" w:rsidR="005C3E37" w:rsidRPr="00556221" w:rsidRDefault="005C3E37" w:rsidP="00DA62FA">
            <w:pPr>
              <w:widowControl/>
              <w:autoSpaceDE/>
              <w:autoSpaceDN/>
              <w:rPr>
                <w:b/>
                <w:bCs/>
                <w:color w:val="000000"/>
                <w:sz w:val="18"/>
                <w:szCs w:val="18"/>
                <w:lang w:bidi="ar-SA"/>
              </w:rPr>
            </w:pPr>
          </w:p>
        </w:tc>
        <w:tc>
          <w:tcPr>
            <w:tcW w:w="1415" w:type="pct"/>
            <w:vMerge/>
            <w:tcBorders>
              <w:top w:val="single" w:sz="4" w:space="0" w:color="auto"/>
              <w:left w:val="single" w:sz="4" w:space="0" w:color="auto"/>
              <w:bottom w:val="single" w:sz="4" w:space="0" w:color="auto"/>
              <w:right w:val="single" w:sz="4" w:space="0" w:color="auto"/>
            </w:tcBorders>
            <w:vAlign w:val="center"/>
            <w:hideMark/>
          </w:tcPr>
          <w:p w14:paraId="5AE7DDEA" w14:textId="77777777" w:rsidR="005C3E37" w:rsidRPr="00556221" w:rsidRDefault="005C3E37" w:rsidP="00DA62FA">
            <w:pPr>
              <w:widowControl/>
              <w:autoSpaceDE/>
              <w:autoSpaceDN/>
              <w:rPr>
                <w:b/>
                <w:bCs/>
                <w:color w:val="000000"/>
                <w:sz w:val="18"/>
                <w:szCs w:val="18"/>
                <w:lang w:bidi="ar-SA"/>
              </w:rPr>
            </w:pPr>
          </w:p>
        </w:tc>
        <w:tc>
          <w:tcPr>
            <w:tcW w:w="855" w:type="pct"/>
            <w:vMerge/>
            <w:tcBorders>
              <w:top w:val="single" w:sz="4" w:space="0" w:color="auto"/>
              <w:left w:val="single" w:sz="4" w:space="0" w:color="auto"/>
              <w:bottom w:val="single" w:sz="4" w:space="0" w:color="auto"/>
              <w:right w:val="single" w:sz="4" w:space="0" w:color="auto"/>
            </w:tcBorders>
            <w:vAlign w:val="center"/>
            <w:hideMark/>
          </w:tcPr>
          <w:p w14:paraId="0C394229" w14:textId="77777777" w:rsidR="005C3E37" w:rsidRPr="00556221" w:rsidRDefault="005C3E37" w:rsidP="00DA62FA">
            <w:pPr>
              <w:widowControl/>
              <w:autoSpaceDE/>
              <w:autoSpaceDN/>
              <w:rPr>
                <w:b/>
                <w:bCs/>
                <w:color w:val="000000"/>
                <w:sz w:val="18"/>
                <w:szCs w:val="18"/>
                <w:lang w:bidi="ar-SA"/>
              </w:rPr>
            </w:pPr>
          </w:p>
        </w:tc>
        <w:tc>
          <w:tcPr>
            <w:tcW w:w="238" w:type="pct"/>
            <w:vMerge w:val="restart"/>
            <w:tcBorders>
              <w:top w:val="nil"/>
              <w:left w:val="single" w:sz="4" w:space="0" w:color="auto"/>
              <w:bottom w:val="single" w:sz="4" w:space="0" w:color="auto"/>
              <w:right w:val="single" w:sz="4" w:space="0" w:color="auto"/>
            </w:tcBorders>
            <w:shd w:val="clear" w:color="auto" w:fill="auto"/>
            <w:vAlign w:val="center"/>
            <w:hideMark/>
          </w:tcPr>
          <w:p w14:paraId="0BABE4CE" w14:textId="77777777" w:rsidR="005C3E37" w:rsidRPr="00556221" w:rsidRDefault="005C3E37" w:rsidP="00DA62FA">
            <w:pPr>
              <w:widowControl/>
              <w:autoSpaceDE/>
              <w:autoSpaceDN/>
              <w:jc w:val="center"/>
              <w:rPr>
                <w:b/>
                <w:bCs/>
                <w:color w:val="000000"/>
                <w:sz w:val="18"/>
                <w:szCs w:val="18"/>
                <w:lang w:bidi="ar-SA"/>
              </w:rPr>
            </w:pPr>
            <w:r w:rsidRPr="00556221">
              <w:rPr>
                <w:b/>
                <w:bCs/>
                <w:color w:val="000000"/>
                <w:sz w:val="18"/>
                <w:szCs w:val="18"/>
                <w:lang w:bidi="ar-SA"/>
              </w:rPr>
              <w:t>начало</w:t>
            </w:r>
          </w:p>
        </w:tc>
        <w:tc>
          <w:tcPr>
            <w:tcW w:w="237" w:type="pct"/>
            <w:vMerge w:val="restart"/>
            <w:tcBorders>
              <w:top w:val="nil"/>
              <w:left w:val="single" w:sz="4" w:space="0" w:color="auto"/>
              <w:bottom w:val="single" w:sz="4" w:space="0" w:color="auto"/>
              <w:right w:val="single" w:sz="4" w:space="0" w:color="auto"/>
            </w:tcBorders>
            <w:shd w:val="clear" w:color="auto" w:fill="auto"/>
            <w:vAlign w:val="center"/>
            <w:hideMark/>
          </w:tcPr>
          <w:p w14:paraId="5C75785E" w14:textId="77777777" w:rsidR="005C3E37" w:rsidRPr="00556221" w:rsidRDefault="005C3E37" w:rsidP="00DA62FA">
            <w:pPr>
              <w:widowControl/>
              <w:autoSpaceDE/>
              <w:autoSpaceDN/>
              <w:jc w:val="center"/>
              <w:rPr>
                <w:b/>
                <w:bCs/>
                <w:color w:val="000000"/>
                <w:sz w:val="18"/>
                <w:szCs w:val="18"/>
                <w:lang w:bidi="ar-SA"/>
              </w:rPr>
            </w:pPr>
            <w:r w:rsidRPr="00556221">
              <w:rPr>
                <w:b/>
                <w:bCs/>
                <w:color w:val="000000"/>
                <w:sz w:val="18"/>
                <w:szCs w:val="18"/>
                <w:lang w:bidi="ar-SA"/>
              </w:rPr>
              <w:t>конец</w:t>
            </w:r>
          </w:p>
        </w:tc>
        <w:tc>
          <w:tcPr>
            <w:tcW w:w="190" w:type="pct"/>
            <w:vMerge/>
            <w:tcBorders>
              <w:top w:val="single" w:sz="4" w:space="0" w:color="auto"/>
              <w:left w:val="single" w:sz="4" w:space="0" w:color="auto"/>
              <w:bottom w:val="single" w:sz="4" w:space="0" w:color="auto"/>
              <w:right w:val="single" w:sz="4" w:space="0" w:color="auto"/>
            </w:tcBorders>
            <w:vAlign w:val="center"/>
            <w:hideMark/>
          </w:tcPr>
          <w:p w14:paraId="21979D92" w14:textId="77777777" w:rsidR="005C3E37" w:rsidRPr="00556221" w:rsidRDefault="005C3E37" w:rsidP="00DA62FA">
            <w:pPr>
              <w:widowControl/>
              <w:autoSpaceDE/>
              <w:autoSpaceDN/>
              <w:rPr>
                <w:b/>
                <w:bCs/>
                <w:color w:val="000000"/>
                <w:sz w:val="18"/>
                <w:szCs w:val="18"/>
                <w:lang w:bidi="ar-SA"/>
              </w:rPr>
            </w:pPr>
          </w:p>
        </w:tc>
        <w:tc>
          <w:tcPr>
            <w:tcW w:w="238" w:type="pct"/>
            <w:vMerge/>
            <w:tcBorders>
              <w:top w:val="single" w:sz="4" w:space="0" w:color="auto"/>
              <w:left w:val="single" w:sz="4" w:space="0" w:color="auto"/>
              <w:bottom w:val="single" w:sz="4" w:space="0" w:color="auto"/>
              <w:right w:val="single" w:sz="4" w:space="0" w:color="auto"/>
            </w:tcBorders>
            <w:vAlign w:val="center"/>
            <w:hideMark/>
          </w:tcPr>
          <w:p w14:paraId="5084A156" w14:textId="77777777" w:rsidR="005C3E37" w:rsidRPr="00556221" w:rsidRDefault="005C3E37" w:rsidP="00DA62FA">
            <w:pPr>
              <w:widowControl/>
              <w:autoSpaceDE/>
              <w:autoSpaceDN/>
              <w:rPr>
                <w:b/>
                <w:bCs/>
                <w:color w:val="000000"/>
                <w:sz w:val="18"/>
                <w:szCs w:val="18"/>
                <w:lang w:bidi="ar-SA"/>
              </w:rPr>
            </w:pPr>
          </w:p>
        </w:tc>
        <w:tc>
          <w:tcPr>
            <w:tcW w:w="380" w:type="pct"/>
            <w:vMerge/>
            <w:tcBorders>
              <w:top w:val="single" w:sz="4" w:space="0" w:color="auto"/>
              <w:left w:val="single" w:sz="4" w:space="0" w:color="auto"/>
              <w:bottom w:val="single" w:sz="4" w:space="0" w:color="auto"/>
              <w:right w:val="single" w:sz="4" w:space="0" w:color="auto"/>
            </w:tcBorders>
            <w:vAlign w:val="center"/>
            <w:hideMark/>
          </w:tcPr>
          <w:p w14:paraId="0B2E3C08" w14:textId="77777777" w:rsidR="005C3E37" w:rsidRPr="00556221" w:rsidRDefault="005C3E37" w:rsidP="00DA62FA">
            <w:pPr>
              <w:widowControl/>
              <w:autoSpaceDE/>
              <w:autoSpaceDN/>
              <w:rPr>
                <w:b/>
                <w:bCs/>
                <w:color w:val="000000"/>
                <w:sz w:val="18"/>
                <w:szCs w:val="18"/>
                <w:lang w:bidi="ar-SA"/>
              </w:rPr>
            </w:pPr>
          </w:p>
        </w:tc>
      </w:tr>
      <w:tr w:rsidR="005C3E37" w:rsidRPr="00556221" w14:paraId="56F239B5" w14:textId="77777777" w:rsidTr="00DA62FA">
        <w:trPr>
          <w:trHeight w:val="276"/>
          <w:tblHeader/>
        </w:trPr>
        <w:tc>
          <w:tcPr>
            <w:tcW w:w="177" w:type="pct"/>
            <w:vMerge/>
            <w:tcBorders>
              <w:top w:val="single" w:sz="4" w:space="0" w:color="auto"/>
              <w:left w:val="single" w:sz="4" w:space="0" w:color="auto"/>
              <w:bottom w:val="single" w:sz="4" w:space="0" w:color="auto"/>
              <w:right w:val="single" w:sz="4" w:space="0" w:color="auto"/>
            </w:tcBorders>
            <w:vAlign w:val="center"/>
            <w:hideMark/>
          </w:tcPr>
          <w:p w14:paraId="2FD36985" w14:textId="77777777" w:rsidR="005C3E37" w:rsidRPr="00556221" w:rsidRDefault="005C3E37" w:rsidP="00DA62FA">
            <w:pPr>
              <w:widowControl/>
              <w:autoSpaceDE/>
              <w:autoSpaceDN/>
              <w:rPr>
                <w:b/>
                <w:bCs/>
                <w:color w:val="000000"/>
                <w:sz w:val="18"/>
                <w:szCs w:val="18"/>
                <w:lang w:bidi="ar-SA"/>
              </w:rPr>
            </w:pPr>
          </w:p>
        </w:tc>
        <w:tc>
          <w:tcPr>
            <w:tcW w:w="1270" w:type="pct"/>
            <w:vMerge/>
            <w:tcBorders>
              <w:top w:val="single" w:sz="4" w:space="0" w:color="auto"/>
              <w:left w:val="single" w:sz="4" w:space="0" w:color="auto"/>
              <w:bottom w:val="single" w:sz="4" w:space="0" w:color="000000"/>
              <w:right w:val="single" w:sz="4" w:space="0" w:color="auto"/>
            </w:tcBorders>
            <w:vAlign w:val="center"/>
            <w:hideMark/>
          </w:tcPr>
          <w:p w14:paraId="5C83EB48" w14:textId="77777777" w:rsidR="005C3E37" w:rsidRPr="00556221" w:rsidRDefault="005C3E37" w:rsidP="00DA62FA">
            <w:pPr>
              <w:widowControl/>
              <w:autoSpaceDE/>
              <w:autoSpaceDN/>
              <w:rPr>
                <w:b/>
                <w:bCs/>
                <w:color w:val="000000"/>
                <w:sz w:val="18"/>
                <w:szCs w:val="18"/>
                <w:lang w:bidi="ar-SA"/>
              </w:rPr>
            </w:pPr>
          </w:p>
        </w:tc>
        <w:tc>
          <w:tcPr>
            <w:tcW w:w="1415" w:type="pct"/>
            <w:vMerge/>
            <w:tcBorders>
              <w:top w:val="single" w:sz="4" w:space="0" w:color="auto"/>
              <w:left w:val="single" w:sz="4" w:space="0" w:color="auto"/>
              <w:bottom w:val="single" w:sz="4" w:space="0" w:color="auto"/>
              <w:right w:val="single" w:sz="4" w:space="0" w:color="auto"/>
            </w:tcBorders>
            <w:vAlign w:val="center"/>
            <w:hideMark/>
          </w:tcPr>
          <w:p w14:paraId="4BE60C70" w14:textId="77777777" w:rsidR="005C3E37" w:rsidRPr="00556221" w:rsidRDefault="005C3E37" w:rsidP="00DA62FA">
            <w:pPr>
              <w:widowControl/>
              <w:autoSpaceDE/>
              <w:autoSpaceDN/>
              <w:rPr>
                <w:b/>
                <w:bCs/>
                <w:color w:val="000000"/>
                <w:sz w:val="18"/>
                <w:szCs w:val="18"/>
                <w:lang w:bidi="ar-SA"/>
              </w:rPr>
            </w:pPr>
          </w:p>
        </w:tc>
        <w:tc>
          <w:tcPr>
            <w:tcW w:w="855" w:type="pct"/>
            <w:vMerge/>
            <w:tcBorders>
              <w:top w:val="single" w:sz="4" w:space="0" w:color="auto"/>
              <w:left w:val="single" w:sz="4" w:space="0" w:color="auto"/>
              <w:bottom w:val="single" w:sz="4" w:space="0" w:color="auto"/>
              <w:right w:val="single" w:sz="4" w:space="0" w:color="auto"/>
            </w:tcBorders>
            <w:vAlign w:val="center"/>
            <w:hideMark/>
          </w:tcPr>
          <w:p w14:paraId="5377F203" w14:textId="77777777" w:rsidR="005C3E37" w:rsidRPr="00556221" w:rsidRDefault="005C3E37" w:rsidP="00DA62FA">
            <w:pPr>
              <w:widowControl/>
              <w:autoSpaceDE/>
              <w:autoSpaceDN/>
              <w:rPr>
                <w:b/>
                <w:bCs/>
                <w:color w:val="000000"/>
                <w:sz w:val="18"/>
                <w:szCs w:val="18"/>
                <w:lang w:bidi="ar-SA"/>
              </w:rPr>
            </w:pPr>
          </w:p>
        </w:tc>
        <w:tc>
          <w:tcPr>
            <w:tcW w:w="238" w:type="pct"/>
            <w:vMerge/>
            <w:tcBorders>
              <w:top w:val="nil"/>
              <w:left w:val="single" w:sz="4" w:space="0" w:color="auto"/>
              <w:bottom w:val="single" w:sz="4" w:space="0" w:color="auto"/>
              <w:right w:val="single" w:sz="4" w:space="0" w:color="auto"/>
            </w:tcBorders>
            <w:shd w:val="clear" w:color="auto" w:fill="auto"/>
            <w:vAlign w:val="center"/>
            <w:hideMark/>
          </w:tcPr>
          <w:p w14:paraId="3B8C4850" w14:textId="77777777" w:rsidR="005C3E37" w:rsidRPr="00556221" w:rsidRDefault="005C3E37" w:rsidP="00DA62FA">
            <w:pPr>
              <w:widowControl/>
              <w:autoSpaceDE/>
              <w:autoSpaceDN/>
              <w:rPr>
                <w:b/>
                <w:bCs/>
                <w:color w:val="000000"/>
                <w:sz w:val="18"/>
                <w:szCs w:val="18"/>
                <w:lang w:bidi="ar-SA"/>
              </w:rPr>
            </w:pPr>
          </w:p>
        </w:tc>
        <w:tc>
          <w:tcPr>
            <w:tcW w:w="237" w:type="pct"/>
            <w:vMerge/>
            <w:tcBorders>
              <w:top w:val="nil"/>
              <w:left w:val="single" w:sz="4" w:space="0" w:color="auto"/>
              <w:bottom w:val="single" w:sz="4" w:space="0" w:color="auto"/>
              <w:right w:val="single" w:sz="4" w:space="0" w:color="auto"/>
            </w:tcBorders>
            <w:shd w:val="clear" w:color="auto" w:fill="auto"/>
            <w:vAlign w:val="center"/>
            <w:hideMark/>
          </w:tcPr>
          <w:p w14:paraId="0FBEFC22" w14:textId="77777777" w:rsidR="005C3E37" w:rsidRPr="00556221" w:rsidRDefault="005C3E37" w:rsidP="00DA62FA">
            <w:pPr>
              <w:widowControl/>
              <w:autoSpaceDE/>
              <w:autoSpaceDN/>
              <w:rPr>
                <w:b/>
                <w:bCs/>
                <w:color w:val="000000"/>
                <w:sz w:val="18"/>
                <w:szCs w:val="18"/>
                <w:lang w:bidi="ar-SA"/>
              </w:rPr>
            </w:pPr>
          </w:p>
        </w:tc>
        <w:tc>
          <w:tcPr>
            <w:tcW w:w="190" w:type="pct"/>
            <w:vMerge/>
            <w:tcBorders>
              <w:top w:val="single" w:sz="4" w:space="0" w:color="auto"/>
              <w:left w:val="single" w:sz="4" w:space="0" w:color="auto"/>
              <w:bottom w:val="single" w:sz="4" w:space="0" w:color="auto"/>
              <w:right w:val="single" w:sz="4" w:space="0" w:color="auto"/>
            </w:tcBorders>
            <w:vAlign w:val="center"/>
            <w:hideMark/>
          </w:tcPr>
          <w:p w14:paraId="2CDB5A60" w14:textId="77777777" w:rsidR="005C3E37" w:rsidRPr="00556221" w:rsidRDefault="005C3E37" w:rsidP="00DA62FA">
            <w:pPr>
              <w:widowControl/>
              <w:autoSpaceDE/>
              <w:autoSpaceDN/>
              <w:rPr>
                <w:b/>
                <w:bCs/>
                <w:color w:val="000000"/>
                <w:sz w:val="18"/>
                <w:szCs w:val="18"/>
                <w:lang w:bidi="ar-SA"/>
              </w:rPr>
            </w:pPr>
          </w:p>
        </w:tc>
        <w:tc>
          <w:tcPr>
            <w:tcW w:w="238" w:type="pct"/>
            <w:vMerge/>
            <w:tcBorders>
              <w:top w:val="single" w:sz="4" w:space="0" w:color="auto"/>
              <w:left w:val="single" w:sz="4" w:space="0" w:color="auto"/>
              <w:bottom w:val="single" w:sz="4" w:space="0" w:color="auto"/>
              <w:right w:val="single" w:sz="4" w:space="0" w:color="auto"/>
            </w:tcBorders>
            <w:vAlign w:val="center"/>
            <w:hideMark/>
          </w:tcPr>
          <w:p w14:paraId="7626ED4A" w14:textId="77777777" w:rsidR="005C3E37" w:rsidRPr="00556221" w:rsidRDefault="005C3E37" w:rsidP="00DA62FA">
            <w:pPr>
              <w:widowControl/>
              <w:autoSpaceDE/>
              <w:autoSpaceDN/>
              <w:rPr>
                <w:b/>
                <w:bCs/>
                <w:color w:val="000000"/>
                <w:sz w:val="18"/>
                <w:szCs w:val="18"/>
                <w:lang w:bidi="ar-SA"/>
              </w:rPr>
            </w:pPr>
          </w:p>
        </w:tc>
        <w:tc>
          <w:tcPr>
            <w:tcW w:w="380" w:type="pct"/>
            <w:vMerge/>
            <w:tcBorders>
              <w:top w:val="single" w:sz="4" w:space="0" w:color="auto"/>
              <w:left w:val="single" w:sz="4" w:space="0" w:color="auto"/>
              <w:bottom w:val="single" w:sz="4" w:space="0" w:color="auto"/>
              <w:right w:val="single" w:sz="4" w:space="0" w:color="auto"/>
            </w:tcBorders>
            <w:vAlign w:val="center"/>
            <w:hideMark/>
          </w:tcPr>
          <w:p w14:paraId="4E6A169C" w14:textId="77777777" w:rsidR="005C3E37" w:rsidRPr="00556221" w:rsidRDefault="005C3E37" w:rsidP="00DA62FA">
            <w:pPr>
              <w:widowControl/>
              <w:autoSpaceDE/>
              <w:autoSpaceDN/>
              <w:rPr>
                <w:b/>
                <w:bCs/>
                <w:color w:val="000000"/>
                <w:sz w:val="18"/>
                <w:szCs w:val="18"/>
                <w:lang w:bidi="ar-SA"/>
              </w:rPr>
            </w:pPr>
          </w:p>
        </w:tc>
      </w:tr>
      <w:tr w:rsidR="005C3E37" w:rsidRPr="00556221" w14:paraId="31CCB167" w14:textId="77777777" w:rsidTr="00DA62FA">
        <w:trPr>
          <w:trHeight w:val="20"/>
        </w:trPr>
        <w:tc>
          <w:tcPr>
            <w:tcW w:w="462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9CC932" w14:textId="77777777" w:rsidR="005C3E37" w:rsidRPr="00556221" w:rsidRDefault="005C3E37" w:rsidP="00DA62FA">
            <w:pPr>
              <w:widowControl/>
              <w:autoSpaceDE/>
              <w:autoSpaceDN/>
              <w:jc w:val="center"/>
              <w:rPr>
                <w:b/>
                <w:bCs/>
                <w:color w:val="000000"/>
                <w:sz w:val="18"/>
                <w:szCs w:val="18"/>
                <w:lang w:bidi="ar-SA"/>
              </w:rPr>
            </w:pPr>
            <w:r w:rsidRPr="00556221">
              <w:rPr>
                <w:b/>
                <w:bCs/>
                <w:color w:val="000000"/>
                <w:sz w:val="18"/>
                <w:szCs w:val="18"/>
                <w:lang w:bidi="ar-SA"/>
              </w:rPr>
              <w:t>Суммарные значения:</w:t>
            </w:r>
          </w:p>
        </w:tc>
        <w:tc>
          <w:tcPr>
            <w:tcW w:w="380" w:type="pct"/>
            <w:tcBorders>
              <w:top w:val="nil"/>
              <w:left w:val="nil"/>
              <w:bottom w:val="single" w:sz="4" w:space="0" w:color="auto"/>
              <w:right w:val="single" w:sz="4" w:space="0" w:color="auto"/>
            </w:tcBorders>
            <w:shd w:val="clear" w:color="auto" w:fill="auto"/>
            <w:vAlign w:val="center"/>
            <w:hideMark/>
          </w:tcPr>
          <w:p w14:paraId="0ADF40FC" w14:textId="77777777" w:rsidR="005C3E37" w:rsidRPr="00556221" w:rsidRDefault="005C3E37" w:rsidP="00DA62FA">
            <w:pPr>
              <w:widowControl/>
              <w:autoSpaceDE/>
              <w:autoSpaceDN/>
              <w:jc w:val="right"/>
              <w:rPr>
                <w:b/>
                <w:bCs/>
                <w:color w:val="000000"/>
                <w:sz w:val="18"/>
                <w:szCs w:val="18"/>
                <w:lang w:bidi="ar-SA"/>
              </w:rPr>
            </w:pPr>
            <w:r w:rsidRPr="00556221">
              <w:rPr>
                <w:b/>
                <w:bCs/>
                <w:color w:val="000000"/>
                <w:sz w:val="18"/>
                <w:szCs w:val="18"/>
                <w:lang w:bidi="ar-SA"/>
              </w:rPr>
              <w:t>24 264,0</w:t>
            </w:r>
          </w:p>
        </w:tc>
      </w:tr>
      <w:tr w:rsidR="005C3E37" w:rsidRPr="00556221" w14:paraId="0FEEBAFF" w14:textId="77777777" w:rsidTr="00DA62FA">
        <w:trPr>
          <w:trHeight w:val="20"/>
        </w:trPr>
        <w:tc>
          <w:tcPr>
            <w:tcW w:w="177"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14BE9C8E"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1</w:t>
            </w:r>
          </w:p>
        </w:tc>
        <w:tc>
          <w:tcPr>
            <w:tcW w:w="1270" w:type="pct"/>
            <w:tcBorders>
              <w:top w:val="nil"/>
              <w:left w:val="nil"/>
              <w:bottom w:val="single" w:sz="4" w:space="0" w:color="auto"/>
              <w:right w:val="single" w:sz="4" w:space="0" w:color="auto"/>
            </w:tcBorders>
            <w:shd w:val="clear" w:color="auto" w:fill="F2F2F2" w:themeFill="background1" w:themeFillShade="F2"/>
            <w:noWrap/>
            <w:vAlign w:val="center"/>
            <w:hideMark/>
          </w:tcPr>
          <w:p w14:paraId="6F88A8C8" w14:textId="77777777" w:rsidR="005C3E37" w:rsidRPr="005C3E37" w:rsidRDefault="005C3E37" w:rsidP="00DA62FA">
            <w:pPr>
              <w:widowControl/>
              <w:autoSpaceDE/>
              <w:autoSpaceDN/>
              <w:rPr>
                <w:color w:val="000000"/>
                <w:sz w:val="16"/>
                <w:szCs w:val="16"/>
                <w:lang w:bidi="ar-SA"/>
              </w:rPr>
            </w:pPr>
            <w:r w:rsidRPr="005C3E37">
              <w:rPr>
                <w:color w:val="000000"/>
                <w:sz w:val="16"/>
                <w:szCs w:val="16"/>
                <w:lang w:bidi="ar-SA"/>
              </w:rPr>
              <w:t>Реконструкция котельной №1 с. Кукобой с переводом на природный газ</w:t>
            </w:r>
          </w:p>
        </w:tc>
        <w:tc>
          <w:tcPr>
            <w:tcW w:w="1415" w:type="pct"/>
            <w:tcBorders>
              <w:top w:val="nil"/>
              <w:left w:val="nil"/>
              <w:bottom w:val="single" w:sz="4" w:space="0" w:color="auto"/>
              <w:right w:val="single" w:sz="4" w:space="0" w:color="auto"/>
            </w:tcBorders>
            <w:shd w:val="clear" w:color="auto" w:fill="F2F2F2" w:themeFill="background1" w:themeFillShade="F2"/>
            <w:noWrap/>
            <w:vAlign w:val="center"/>
            <w:hideMark/>
          </w:tcPr>
          <w:p w14:paraId="68BFFF82" w14:textId="77777777" w:rsidR="005C3E37" w:rsidRPr="005C3E37" w:rsidRDefault="005C3E37" w:rsidP="00DA62FA">
            <w:pPr>
              <w:widowControl/>
              <w:autoSpaceDE/>
              <w:autoSpaceDN/>
              <w:rPr>
                <w:color w:val="000000"/>
                <w:sz w:val="16"/>
                <w:szCs w:val="16"/>
                <w:lang w:bidi="ar-SA"/>
              </w:rPr>
            </w:pPr>
            <w:r w:rsidRPr="005C3E37">
              <w:rPr>
                <w:color w:val="000000"/>
                <w:sz w:val="16"/>
                <w:szCs w:val="16"/>
                <w:lang w:bidi="ar-SA"/>
              </w:rPr>
              <w:t>Реконструкция котельной №1 с. Кукобой с переводом на природный газ</w:t>
            </w:r>
          </w:p>
        </w:tc>
        <w:tc>
          <w:tcPr>
            <w:tcW w:w="855" w:type="pct"/>
            <w:tcBorders>
              <w:top w:val="nil"/>
              <w:left w:val="nil"/>
              <w:bottom w:val="single" w:sz="4" w:space="0" w:color="auto"/>
              <w:right w:val="single" w:sz="4" w:space="0" w:color="auto"/>
            </w:tcBorders>
            <w:shd w:val="clear" w:color="auto" w:fill="F2F2F2" w:themeFill="background1" w:themeFillShade="F2"/>
            <w:noWrap/>
            <w:vAlign w:val="center"/>
            <w:hideMark/>
          </w:tcPr>
          <w:p w14:paraId="28BA0C00" w14:textId="77777777" w:rsidR="005C3E37" w:rsidRPr="005C3E37" w:rsidRDefault="005C3E37" w:rsidP="00DA62FA">
            <w:pPr>
              <w:widowControl/>
              <w:autoSpaceDE/>
              <w:autoSpaceDN/>
              <w:rPr>
                <w:color w:val="000000"/>
                <w:sz w:val="16"/>
                <w:szCs w:val="16"/>
                <w:lang w:bidi="ar-SA"/>
              </w:rPr>
            </w:pPr>
            <w:r w:rsidRPr="005C3E37">
              <w:rPr>
                <w:color w:val="000000"/>
                <w:sz w:val="16"/>
                <w:szCs w:val="16"/>
                <w:lang w:bidi="ar-SA"/>
              </w:rPr>
              <w:t>Котельная № 1 с. Кукобой (газ)</w:t>
            </w:r>
          </w:p>
        </w:tc>
        <w:tc>
          <w:tcPr>
            <w:tcW w:w="238" w:type="pct"/>
            <w:tcBorders>
              <w:top w:val="nil"/>
              <w:left w:val="nil"/>
              <w:bottom w:val="single" w:sz="4" w:space="0" w:color="auto"/>
              <w:right w:val="single" w:sz="4" w:space="0" w:color="auto"/>
            </w:tcBorders>
            <w:shd w:val="clear" w:color="auto" w:fill="F2F2F2" w:themeFill="background1" w:themeFillShade="F2"/>
            <w:noWrap/>
            <w:vAlign w:val="center"/>
            <w:hideMark/>
          </w:tcPr>
          <w:p w14:paraId="046B1373"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20</w:t>
            </w:r>
            <w:r>
              <w:rPr>
                <w:color w:val="000000"/>
                <w:sz w:val="18"/>
                <w:szCs w:val="18"/>
                <w:lang w:bidi="ar-SA"/>
              </w:rPr>
              <w:t>24</w:t>
            </w:r>
          </w:p>
        </w:tc>
        <w:tc>
          <w:tcPr>
            <w:tcW w:w="237" w:type="pct"/>
            <w:tcBorders>
              <w:top w:val="nil"/>
              <w:left w:val="nil"/>
              <w:bottom w:val="single" w:sz="4" w:space="0" w:color="auto"/>
              <w:right w:val="single" w:sz="4" w:space="0" w:color="auto"/>
            </w:tcBorders>
            <w:shd w:val="clear" w:color="auto" w:fill="F2F2F2" w:themeFill="background1" w:themeFillShade="F2"/>
            <w:noWrap/>
            <w:vAlign w:val="center"/>
            <w:hideMark/>
          </w:tcPr>
          <w:p w14:paraId="1AD5E624"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20</w:t>
            </w:r>
            <w:r>
              <w:rPr>
                <w:color w:val="000000"/>
                <w:sz w:val="18"/>
                <w:szCs w:val="18"/>
                <w:lang w:bidi="ar-SA"/>
              </w:rPr>
              <w:t>25</w:t>
            </w:r>
          </w:p>
        </w:tc>
        <w:tc>
          <w:tcPr>
            <w:tcW w:w="190" w:type="pct"/>
            <w:tcBorders>
              <w:top w:val="nil"/>
              <w:left w:val="nil"/>
              <w:bottom w:val="single" w:sz="4" w:space="0" w:color="auto"/>
              <w:right w:val="single" w:sz="4" w:space="0" w:color="auto"/>
            </w:tcBorders>
            <w:shd w:val="clear" w:color="auto" w:fill="F2F2F2" w:themeFill="background1" w:themeFillShade="F2"/>
            <w:noWrap/>
            <w:vAlign w:val="center"/>
            <w:hideMark/>
          </w:tcPr>
          <w:p w14:paraId="1AEAB1DF"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1,3</w:t>
            </w:r>
          </w:p>
        </w:tc>
        <w:tc>
          <w:tcPr>
            <w:tcW w:w="238" w:type="pct"/>
            <w:tcBorders>
              <w:top w:val="nil"/>
              <w:left w:val="nil"/>
              <w:bottom w:val="single" w:sz="4" w:space="0" w:color="auto"/>
              <w:right w:val="single" w:sz="4" w:space="0" w:color="auto"/>
            </w:tcBorders>
            <w:shd w:val="clear" w:color="auto" w:fill="F2F2F2" w:themeFill="background1" w:themeFillShade="F2"/>
            <w:noWrap/>
            <w:vAlign w:val="center"/>
            <w:hideMark/>
          </w:tcPr>
          <w:p w14:paraId="38B673BB" w14:textId="77777777" w:rsidR="005C3E37" w:rsidRPr="00556221" w:rsidRDefault="005C3E37" w:rsidP="00DA62FA">
            <w:pPr>
              <w:widowControl/>
              <w:autoSpaceDE/>
              <w:autoSpaceDN/>
              <w:rPr>
                <w:color w:val="000000"/>
                <w:sz w:val="18"/>
                <w:szCs w:val="18"/>
                <w:lang w:bidi="ar-SA"/>
              </w:rPr>
            </w:pPr>
            <w:r w:rsidRPr="00556221">
              <w:rPr>
                <w:color w:val="000000"/>
                <w:sz w:val="18"/>
                <w:szCs w:val="18"/>
                <w:lang w:bidi="ar-SA"/>
              </w:rPr>
              <w:t>гкал/ч</w:t>
            </w:r>
          </w:p>
        </w:tc>
        <w:tc>
          <w:tcPr>
            <w:tcW w:w="380" w:type="pct"/>
            <w:tcBorders>
              <w:top w:val="nil"/>
              <w:left w:val="nil"/>
              <w:bottom w:val="single" w:sz="4" w:space="0" w:color="auto"/>
              <w:right w:val="single" w:sz="4" w:space="0" w:color="auto"/>
            </w:tcBorders>
            <w:shd w:val="clear" w:color="auto" w:fill="F2F2F2" w:themeFill="background1" w:themeFillShade="F2"/>
            <w:noWrap/>
            <w:vAlign w:val="center"/>
            <w:hideMark/>
          </w:tcPr>
          <w:p w14:paraId="4A829DDB" w14:textId="77777777" w:rsidR="005C3E37" w:rsidRPr="00556221" w:rsidRDefault="005C3E37" w:rsidP="00DA62FA">
            <w:pPr>
              <w:widowControl/>
              <w:autoSpaceDE/>
              <w:autoSpaceDN/>
              <w:jc w:val="right"/>
              <w:rPr>
                <w:color w:val="000000"/>
                <w:sz w:val="18"/>
                <w:szCs w:val="18"/>
                <w:lang w:bidi="ar-SA"/>
              </w:rPr>
            </w:pPr>
            <w:r w:rsidRPr="00556221">
              <w:rPr>
                <w:sz w:val="18"/>
                <w:szCs w:val="18"/>
              </w:rPr>
              <w:t>24 862,0</w:t>
            </w:r>
          </w:p>
        </w:tc>
      </w:tr>
      <w:tr w:rsidR="005C3E37" w:rsidRPr="00556221" w14:paraId="7AFEB336" w14:textId="77777777" w:rsidTr="00DA62FA">
        <w:trPr>
          <w:trHeight w:val="20"/>
        </w:trPr>
        <w:tc>
          <w:tcPr>
            <w:tcW w:w="177"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54887358"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2</w:t>
            </w:r>
          </w:p>
        </w:tc>
        <w:tc>
          <w:tcPr>
            <w:tcW w:w="1270" w:type="pct"/>
            <w:tcBorders>
              <w:top w:val="nil"/>
              <w:left w:val="nil"/>
              <w:bottom w:val="single" w:sz="4" w:space="0" w:color="auto"/>
              <w:right w:val="single" w:sz="4" w:space="0" w:color="auto"/>
            </w:tcBorders>
            <w:shd w:val="clear" w:color="auto" w:fill="F2F2F2" w:themeFill="background1" w:themeFillShade="F2"/>
            <w:noWrap/>
            <w:vAlign w:val="center"/>
            <w:hideMark/>
          </w:tcPr>
          <w:p w14:paraId="11BDE557" w14:textId="77777777" w:rsidR="005C3E37" w:rsidRPr="005C3E37" w:rsidRDefault="005C3E37" w:rsidP="00DA62FA">
            <w:pPr>
              <w:widowControl/>
              <w:autoSpaceDE/>
              <w:autoSpaceDN/>
              <w:rPr>
                <w:color w:val="000000"/>
                <w:sz w:val="16"/>
                <w:szCs w:val="16"/>
                <w:lang w:bidi="ar-SA"/>
              </w:rPr>
            </w:pPr>
            <w:r w:rsidRPr="005C3E37">
              <w:rPr>
                <w:color w:val="000000"/>
                <w:sz w:val="16"/>
                <w:szCs w:val="16"/>
                <w:lang w:bidi="ar-SA"/>
              </w:rPr>
              <w:t>Реконструкция котельной №1 с. Кукобой с переводом на природный газ</w:t>
            </w:r>
          </w:p>
        </w:tc>
        <w:tc>
          <w:tcPr>
            <w:tcW w:w="1415" w:type="pct"/>
            <w:tcBorders>
              <w:top w:val="nil"/>
              <w:left w:val="nil"/>
              <w:bottom w:val="single" w:sz="4" w:space="0" w:color="auto"/>
              <w:right w:val="single" w:sz="4" w:space="0" w:color="auto"/>
            </w:tcBorders>
            <w:shd w:val="clear" w:color="auto" w:fill="F2F2F2" w:themeFill="background1" w:themeFillShade="F2"/>
            <w:noWrap/>
            <w:vAlign w:val="center"/>
            <w:hideMark/>
          </w:tcPr>
          <w:p w14:paraId="3D140370" w14:textId="77777777" w:rsidR="005C3E37" w:rsidRPr="005C3E37" w:rsidRDefault="005C3E37" w:rsidP="00DA62FA">
            <w:pPr>
              <w:widowControl/>
              <w:autoSpaceDE/>
              <w:autoSpaceDN/>
              <w:rPr>
                <w:color w:val="000000"/>
                <w:sz w:val="16"/>
                <w:szCs w:val="16"/>
                <w:lang w:bidi="ar-SA"/>
              </w:rPr>
            </w:pPr>
            <w:r w:rsidRPr="005C3E37">
              <w:rPr>
                <w:color w:val="000000"/>
                <w:sz w:val="16"/>
                <w:szCs w:val="16"/>
                <w:lang w:bidi="ar-SA"/>
              </w:rPr>
              <w:t>Вывод из эксплуатации угольной части котельной №1 с. Кукобой</w:t>
            </w:r>
          </w:p>
        </w:tc>
        <w:tc>
          <w:tcPr>
            <w:tcW w:w="855" w:type="pct"/>
            <w:tcBorders>
              <w:top w:val="nil"/>
              <w:left w:val="nil"/>
              <w:bottom w:val="single" w:sz="4" w:space="0" w:color="auto"/>
              <w:right w:val="single" w:sz="4" w:space="0" w:color="auto"/>
            </w:tcBorders>
            <w:shd w:val="clear" w:color="auto" w:fill="F2F2F2" w:themeFill="background1" w:themeFillShade="F2"/>
            <w:noWrap/>
            <w:vAlign w:val="center"/>
            <w:hideMark/>
          </w:tcPr>
          <w:p w14:paraId="43D4A871" w14:textId="77777777" w:rsidR="005C3E37" w:rsidRPr="005C3E37" w:rsidRDefault="005C3E37" w:rsidP="00DA62FA">
            <w:pPr>
              <w:widowControl/>
              <w:autoSpaceDE/>
              <w:autoSpaceDN/>
              <w:rPr>
                <w:color w:val="000000"/>
                <w:sz w:val="16"/>
                <w:szCs w:val="16"/>
                <w:lang w:bidi="ar-SA"/>
              </w:rPr>
            </w:pPr>
            <w:r w:rsidRPr="005C3E37">
              <w:rPr>
                <w:color w:val="000000"/>
                <w:sz w:val="16"/>
                <w:szCs w:val="16"/>
                <w:lang w:bidi="ar-SA"/>
              </w:rPr>
              <w:t>Котельная № 1 с. Кукобой</w:t>
            </w:r>
          </w:p>
        </w:tc>
        <w:tc>
          <w:tcPr>
            <w:tcW w:w="238" w:type="pct"/>
            <w:tcBorders>
              <w:top w:val="nil"/>
              <w:left w:val="nil"/>
              <w:bottom w:val="single" w:sz="4" w:space="0" w:color="auto"/>
              <w:right w:val="single" w:sz="4" w:space="0" w:color="auto"/>
            </w:tcBorders>
            <w:shd w:val="clear" w:color="auto" w:fill="F2F2F2" w:themeFill="background1" w:themeFillShade="F2"/>
            <w:noWrap/>
            <w:vAlign w:val="center"/>
            <w:hideMark/>
          </w:tcPr>
          <w:p w14:paraId="504EDF33"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20</w:t>
            </w:r>
            <w:r>
              <w:rPr>
                <w:color w:val="000000"/>
                <w:sz w:val="18"/>
                <w:szCs w:val="18"/>
                <w:lang w:bidi="ar-SA"/>
              </w:rPr>
              <w:t>24</w:t>
            </w:r>
          </w:p>
        </w:tc>
        <w:tc>
          <w:tcPr>
            <w:tcW w:w="237" w:type="pct"/>
            <w:tcBorders>
              <w:top w:val="nil"/>
              <w:left w:val="nil"/>
              <w:bottom w:val="single" w:sz="4" w:space="0" w:color="auto"/>
              <w:right w:val="single" w:sz="4" w:space="0" w:color="auto"/>
            </w:tcBorders>
            <w:shd w:val="clear" w:color="auto" w:fill="F2F2F2" w:themeFill="background1" w:themeFillShade="F2"/>
            <w:noWrap/>
            <w:vAlign w:val="center"/>
            <w:hideMark/>
          </w:tcPr>
          <w:p w14:paraId="7CD593CC"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20</w:t>
            </w:r>
            <w:r>
              <w:rPr>
                <w:color w:val="000000"/>
                <w:sz w:val="18"/>
                <w:szCs w:val="18"/>
                <w:lang w:bidi="ar-SA"/>
              </w:rPr>
              <w:t>25</w:t>
            </w:r>
          </w:p>
        </w:tc>
        <w:tc>
          <w:tcPr>
            <w:tcW w:w="190" w:type="pct"/>
            <w:tcBorders>
              <w:top w:val="nil"/>
              <w:left w:val="nil"/>
              <w:bottom w:val="single" w:sz="4" w:space="0" w:color="auto"/>
              <w:right w:val="single" w:sz="4" w:space="0" w:color="auto"/>
            </w:tcBorders>
            <w:shd w:val="clear" w:color="auto" w:fill="F2F2F2" w:themeFill="background1" w:themeFillShade="F2"/>
            <w:noWrap/>
            <w:vAlign w:val="center"/>
            <w:hideMark/>
          </w:tcPr>
          <w:p w14:paraId="2893E502"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-1,1</w:t>
            </w:r>
          </w:p>
        </w:tc>
        <w:tc>
          <w:tcPr>
            <w:tcW w:w="238" w:type="pct"/>
            <w:tcBorders>
              <w:top w:val="nil"/>
              <w:left w:val="nil"/>
              <w:bottom w:val="single" w:sz="4" w:space="0" w:color="auto"/>
              <w:right w:val="single" w:sz="4" w:space="0" w:color="auto"/>
            </w:tcBorders>
            <w:shd w:val="clear" w:color="auto" w:fill="F2F2F2" w:themeFill="background1" w:themeFillShade="F2"/>
            <w:noWrap/>
            <w:vAlign w:val="center"/>
            <w:hideMark/>
          </w:tcPr>
          <w:p w14:paraId="4CC546C8" w14:textId="77777777" w:rsidR="005C3E37" w:rsidRPr="00556221" w:rsidRDefault="005C3E37" w:rsidP="00DA62FA">
            <w:pPr>
              <w:widowControl/>
              <w:autoSpaceDE/>
              <w:autoSpaceDN/>
              <w:rPr>
                <w:color w:val="000000"/>
                <w:sz w:val="18"/>
                <w:szCs w:val="18"/>
                <w:lang w:bidi="ar-SA"/>
              </w:rPr>
            </w:pPr>
            <w:r w:rsidRPr="00556221">
              <w:rPr>
                <w:color w:val="000000"/>
                <w:sz w:val="18"/>
                <w:szCs w:val="18"/>
                <w:lang w:bidi="ar-SA"/>
              </w:rPr>
              <w:t>гкал/ч</w:t>
            </w:r>
          </w:p>
        </w:tc>
        <w:tc>
          <w:tcPr>
            <w:tcW w:w="380" w:type="pct"/>
            <w:tcBorders>
              <w:top w:val="nil"/>
              <w:left w:val="nil"/>
              <w:bottom w:val="single" w:sz="4" w:space="0" w:color="auto"/>
              <w:right w:val="single" w:sz="4" w:space="0" w:color="auto"/>
            </w:tcBorders>
            <w:shd w:val="clear" w:color="auto" w:fill="F2F2F2" w:themeFill="background1" w:themeFillShade="F2"/>
            <w:noWrap/>
            <w:vAlign w:val="center"/>
            <w:hideMark/>
          </w:tcPr>
          <w:p w14:paraId="47394451" w14:textId="77777777" w:rsidR="005C3E37" w:rsidRPr="00556221" w:rsidRDefault="005C3E37" w:rsidP="00DA62FA">
            <w:pPr>
              <w:widowControl/>
              <w:autoSpaceDE/>
              <w:autoSpaceDN/>
              <w:jc w:val="right"/>
              <w:rPr>
                <w:color w:val="000000"/>
                <w:sz w:val="18"/>
                <w:szCs w:val="18"/>
                <w:lang w:bidi="ar-SA"/>
              </w:rPr>
            </w:pPr>
            <w:r w:rsidRPr="00556221">
              <w:rPr>
                <w:color w:val="000000"/>
                <w:sz w:val="18"/>
                <w:szCs w:val="18"/>
                <w:lang w:bidi="ar-SA"/>
              </w:rPr>
              <w:t>0,0</w:t>
            </w:r>
          </w:p>
        </w:tc>
      </w:tr>
      <w:tr w:rsidR="005C3E37" w:rsidRPr="00556221" w14:paraId="68F495E2" w14:textId="77777777" w:rsidTr="00DA62FA">
        <w:trPr>
          <w:trHeight w:val="20"/>
        </w:trPr>
        <w:tc>
          <w:tcPr>
            <w:tcW w:w="177"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182E0C04"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3</w:t>
            </w:r>
          </w:p>
        </w:tc>
        <w:tc>
          <w:tcPr>
            <w:tcW w:w="1270" w:type="pct"/>
            <w:tcBorders>
              <w:top w:val="nil"/>
              <w:left w:val="nil"/>
              <w:bottom w:val="single" w:sz="4" w:space="0" w:color="auto"/>
              <w:right w:val="single" w:sz="4" w:space="0" w:color="auto"/>
            </w:tcBorders>
            <w:shd w:val="clear" w:color="auto" w:fill="F2F2F2" w:themeFill="background1" w:themeFillShade="F2"/>
            <w:noWrap/>
            <w:vAlign w:val="center"/>
            <w:hideMark/>
          </w:tcPr>
          <w:p w14:paraId="398FB06C" w14:textId="77777777" w:rsidR="005C3E37" w:rsidRPr="005C3E37" w:rsidRDefault="005C3E37" w:rsidP="00DA62FA">
            <w:pPr>
              <w:widowControl/>
              <w:autoSpaceDE/>
              <w:autoSpaceDN/>
              <w:rPr>
                <w:color w:val="000000"/>
                <w:sz w:val="16"/>
                <w:szCs w:val="16"/>
                <w:lang w:bidi="ar-SA"/>
              </w:rPr>
            </w:pPr>
            <w:r w:rsidRPr="005C3E37">
              <w:rPr>
                <w:color w:val="000000"/>
                <w:sz w:val="16"/>
                <w:szCs w:val="16"/>
                <w:lang w:bidi="ar-SA"/>
              </w:rPr>
              <w:t>Реконструкция котельной №1 с. Кукобой с переводом на природный газ</w:t>
            </w:r>
          </w:p>
        </w:tc>
        <w:tc>
          <w:tcPr>
            <w:tcW w:w="1415" w:type="pct"/>
            <w:tcBorders>
              <w:top w:val="nil"/>
              <w:left w:val="nil"/>
              <w:bottom w:val="single" w:sz="4" w:space="0" w:color="auto"/>
              <w:right w:val="single" w:sz="4" w:space="0" w:color="auto"/>
            </w:tcBorders>
            <w:shd w:val="clear" w:color="auto" w:fill="F2F2F2" w:themeFill="background1" w:themeFillShade="F2"/>
            <w:noWrap/>
            <w:vAlign w:val="center"/>
            <w:hideMark/>
          </w:tcPr>
          <w:p w14:paraId="586FF733" w14:textId="77777777" w:rsidR="005C3E37" w:rsidRPr="005C3E37" w:rsidRDefault="005C3E37" w:rsidP="00DA62FA">
            <w:pPr>
              <w:widowControl/>
              <w:autoSpaceDE/>
              <w:autoSpaceDN/>
              <w:rPr>
                <w:color w:val="000000"/>
                <w:sz w:val="16"/>
                <w:szCs w:val="16"/>
                <w:lang w:bidi="ar-SA"/>
              </w:rPr>
            </w:pPr>
            <w:r w:rsidRPr="005C3E37">
              <w:rPr>
                <w:color w:val="000000"/>
                <w:sz w:val="16"/>
                <w:szCs w:val="16"/>
                <w:lang w:bidi="ar-SA"/>
              </w:rPr>
              <w:t>Переключение нагрузки с угольных котлов на газовые</w:t>
            </w:r>
          </w:p>
        </w:tc>
        <w:tc>
          <w:tcPr>
            <w:tcW w:w="855" w:type="pct"/>
            <w:tcBorders>
              <w:top w:val="nil"/>
              <w:left w:val="nil"/>
              <w:bottom w:val="single" w:sz="4" w:space="0" w:color="auto"/>
              <w:right w:val="single" w:sz="4" w:space="0" w:color="auto"/>
            </w:tcBorders>
            <w:shd w:val="clear" w:color="auto" w:fill="F2F2F2" w:themeFill="background1" w:themeFillShade="F2"/>
            <w:noWrap/>
            <w:vAlign w:val="center"/>
            <w:hideMark/>
          </w:tcPr>
          <w:p w14:paraId="5A6B42CE" w14:textId="77777777" w:rsidR="005C3E37" w:rsidRPr="005C3E37" w:rsidRDefault="005C3E37" w:rsidP="00DA62FA">
            <w:pPr>
              <w:widowControl/>
              <w:autoSpaceDE/>
              <w:autoSpaceDN/>
              <w:rPr>
                <w:color w:val="000000"/>
                <w:sz w:val="16"/>
                <w:szCs w:val="16"/>
                <w:lang w:bidi="ar-SA"/>
              </w:rPr>
            </w:pPr>
            <w:r w:rsidRPr="005C3E37">
              <w:rPr>
                <w:color w:val="000000"/>
                <w:sz w:val="16"/>
                <w:szCs w:val="16"/>
                <w:lang w:bidi="ar-SA"/>
              </w:rPr>
              <w:t>Котельная № 1 с. Кукобой (газ)</w:t>
            </w:r>
          </w:p>
        </w:tc>
        <w:tc>
          <w:tcPr>
            <w:tcW w:w="238" w:type="pct"/>
            <w:tcBorders>
              <w:top w:val="nil"/>
              <w:left w:val="nil"/>
              <w:bottom w:val="single" w:sz="4" w:space="0" w:color="auto"/>
              <w:right w:val="single" w:sz="4" w:space="0" w:color="auto"/>
            </w:tcBorders>
            <w:shd w:val="clear" w:color="auto" w:fill="F2F2F2" w:themeFill="background1" w:themeFillShade="F2"/>
            <w:noWrap/>
            <w:vAlign w:val="center"/>
            <w:hideMark/>
          </w:tcPr>
          <w:p w14:paraId="5FEECC86"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20</w:t>
            </w:r>
            <w:r>
              <w:rPr>
                <w:color w:val="000000"/>
                <w:sz w:val="18"/>
                <w:szCs w:val="18"/>
                <w:lang w:bidi="ar-SA"/>
              </w:rPr>
              <w:t>24</w:t>
            </w:r>
          </w:p>
        </w:tc>
        <w:tc>
          <w:tcPr>
            <w:tcW w:w="237" w:type="pct"/>
            <w:tcBorders>
              <w:top w:val="nil"/>
              <w:left w:val="nil"/>
              <w:bottom w:val="single" w:sz="4" w:space="0" w:color="auto"/>
              <w:right w:val="single" w:sz="4" w:space="0" w:color="auto"/>
            </w:tcBorders>
            <w:shd w:val="clear" w:color="auto" w:fill="F2F2F2" w:themeFill="background1" w:themeFillShade="F2"/>
            <w:noWrap/>
            <w:vAlign w:val="center"/>
            <w:hideMark/>
          </w:tcPr>
          <w:p w14:paraId="67291BE6"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20</w:t>
            </w:r>
            <w:r>
              <w:rPr>
                <w:color w:val="000000"/>
                <w:sz w:val="18"/>
                <w:szCs w:val="18"/>
                <w:lang w:bidi="ar-SA"/>
              </w:rPr>
              <w:t>25</w:t>
            </w:r>
          </w:p>
        </w:tc>
        <w:tc>
          <w:tcPr>
            <w:tcW w:w="190" w:type="pct"/>
            <w:tcBorders>
              <w:top w:val="nil"/>
              <w:left w:val="nil"/>
              <w:bottom w:val="single" w:sz="4" w:space="0" w:color="auto"/>
              <w:right w:val="single" w:sz="4" w:space="0" w:color="auto"/>
            </w:tcBorders>
            <w:shd w:val="clear" w:color="auto" w:fill="F2F2F2" w:themeFill="background1" w:themeFillShade="F2"/>
            <w:noWrap/>
            <w:vAlign w:val="center"/>
            <w:hideMark/>
          </w:tcPr>
          <w:p w14:paraId="2F2043FC"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0,2</w:t>
            </w:r>
          </w:p>
        </w:tc>
        <w:tc>
          <w:tcPr>
            <w:tcW w:w="238" w:type="pct"/>
            <w:tcBorders>
              <w:top w:val="nil"/>
              <w:left w:val="nil"/>
              <w:bottom w:val="single" w:sz="4" w:space="0" w:color="auto"/>
              <w:right w:val="single" w:sz="4" w:space="0" w:color="auto"/>
            </w:tcBorders>
            <w:shd w:val="clear" w:color="auto" w:fill="F2F2F2" w:themeFill="background1" w:themeFillShade="F2"/>
            <w:noWrap/>
            <w:vAlign w:val="center"/>
            <w:hideMark/>
          </w:tcPr>
          <w:p w14:paraId="03DCF6F0" w14:textId="77777777" w:rsidR="005C3E37" w:rsidRPr="00556221" w:rsidRDefault="005C3E37" w:rsidP="00DA62FA">
            <w:pPr>
              <w:widowControl/>
              <w:autoSpaceDE/>
              <w:autoSpaceDN/>
              <w:rPr>
                <w:color w:val="000000"/>
                <w:sz w:val="18"/>
                <w:szCs w:val="18"/>
                <w:lang w:bidi="ar-SA"/>
              </w:rPr>
            </w:pPr>
            <w:r w:rsidRPr="00556221">
              <w:rPr>
                <w:color w:val="000000"/>
                <w:sz w:val="18"/>
                <w:szCs w:val="18"/>
                <w:lang w:bidi="ar-SA"/>
              </w:rPr>
              <w:t>гкал/ч</w:t>
            </w:r>
          </w:p>
        </w:tc>
        <w:tc>
          <w:tcPr>
            <w:tcW w:w="380" w:type="pct"/>
            <w:tcBorders>
              <w:top w:val="nil"/>
              <w:left w:val="nil"/>
              <w:bottom w:val="single" w:sz="4" w:space="0" w:color="auto"/>
              <w:right w:val="single" w:sz="4" w:space="0" w:color="auto"/>
            </w:tcBorders>
            <w:shd w:val="clear" w:color="auto" w:fill="F2F2F2" w:themeFill="background1" w:themeFillShade="F2"/>
            <w:noWrap/>
            <w:vAlign w:val="center"/>
            <w:hideMark/>
          </w:tcPr>
          <w:p w14:paraId="4EFA073D" w14:textId="77777777" w:rsidR="005C3E37" w:rsidRPr="00556221" w:rsidRDefault="005C3E37" w:rsidP="00DA62FA">
            <w:pPr>
              <w:widowControl/>
              <w:autoSpaceDE/>
              <w:autoSpaceDN/>
              <w:jc w:val="right"/>
              <w:rPr>
                <w:color w:val="000000"/>
                <w:sz w:val="18"/>
                <w:szCs w:val="18"/>
                <w:lang w:bidi="ar-SA"/>
              </w:rPr>
            </w:pPr>
            <w:r w:rsidRPr="00556221">
              <w:rPr>
                <w:color w:val="000000"/>
                <w:sz w:val="18"/>
                <w:szCs w:val="18"/>
                <w:lang w:bidi="ar-SA"/>
              </w:rPr>
              <w:t>0,0</w:t>
            </w:r>
          </w:p>
        </w:tc>
      </w:tr>
      <w:tr w:rsidR="005C3E37" w:rsidRPr="00556221" w14:paraId="357A48E5" w14:textId="77777777" w:rsidTr="00DA62FA">
        <w:trPr>
          <w:trHeight w:val="20"/>
        </w:trPr>
        <w:tc>
          <w:tcPr>
            <w:tcW w:w="177" w:type="pct"/>
            <w:tcBorders>
              <w:top w:val="nil"/>
              <w:left w:val="single" w:sz="4" w:space="0" w:color="auto"/>
              <w:bottom w:val="single" w:sz="4" w:space="0" w:color="auto"/>
              <w:right w:val="single" w:sz="4" w:space="0" w:color="auto"/>
            </w:tcBorders>
            <w:shd w:val="clear" w:color="auto" w:fill="auto"/>
            <w:vAlign w:val="center"/>
            <w:hideMark/>
          </w:tcPr>
          <w:p w14:paraId="0A27006E"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4</w:t>
            </w:r>
          </w:p>
        </w:tc>
        <w:tc>
          <w:tcPr>
            <w:tcW w:w="1270" w:type="pct"/>
            <w:tcBorders>
              <w:top w:val="nil"/>
              <w:left w:val="nil"/>
              <w:bottom w:val="single" w:sz="4" w:space="0" w:color="auto"/>
              <w:right w:val="single" w:sz="4" w:space="0" w:color="auto"/>
            </w:tcBorders>
            <w:shd w:val="clear" w:color="auto" w:fill="auto"/>
            <w:noWrap/>
            <w:vAlign w:val="center"/>
            <w:hideMark/>
          </w:tcPr>
          <w:p w14:paraId="15484312" w14:textId="77777777" w:rsidR="005C3E37" w:rsidRPr="005C3E37" w:rsidRDefault="005C3E37" w:rsidP="00DA62FA">
            <w:pPr>
              <w:widowControl/>
              <w:autoSpaceDE/>
              <w:autoSpaceDN/>
              <w:rPr>
                <w:color w:val="000000"/>
                <w:sz w:val="16"/>
                <w:szCs w:val="16"/>
                <w:lang w:bidi="ar-SA"/>
              </w:rPr>
            </w:pPr>
            <w:r w:rsidRPr="005C3E37">
              <w:rPr>
                <w:color w:val="000000"/>
                <w:sz w:val="16"/>
                <w:szCs w:val="16"/>
                <w:lang w:bidi="ar-SA"/>
              </w:rPr>
              <w:t>Реконструкция котельной №2 с. Кукобой с переводом на природный газ</w:t>
            </w:r>
          </w:p>
        </w:tc>
        <w:tc>
          <w:tcPr>
            <w:tcW w:w="1415" w:type="pct"/>
            <w:tcBorders>
              <w:top w:val="nil"/>
              <w:left w:val="nil"/>
              <w:bottom w:val="single" w:sz="4" w:space="0" w:color="auto"/>
              <w:right w:val="single" w:sz="4" w:space="0" w:color="auto"/>
            </w:tcBorders>
            <w:shd w:val="clear" w:color="auto" w:fill="auto"/>
            <w:noWrap/>
            <w:vAlign w:val="center"/>
            <w:hideMark/>
          </w:tcPr>
          <w:p w14:paraId="1041CB7B" w14:textId="77777777" w:rsidR="005C3E37" w:rsidRPr="005C3E37" w:rsidRDefault="005C3E37" w:rsidP="00DA62FA">
            <w:pPr>
              <w:widowControl/>
              <w:autoSpaceDE/>
              <w:autoSpaceDN/>
              <w:rPr>
                <w:color w:val="000000"/>
                <w:sz w:val="16"/>
                <w:szCs w:val="16"/>
                <w:lang w:bidi="ar-SA"/>
              </w:rPr>
            </w:pPr>
            <w:r w:rsidRPr="005C3E37">
              <w:rPr>
                <w:color w:val="000000"/>
                <w:sz w:val="16"/>
                <w:szCs w:val="16"/>
                <w:lang w:bidi="ar-SA"/>
              </w:rPr>
              <w:t>Реконструкция котельной №2с. Кукобой с переводом на природный газ</w:t>
            </w:r>
          </w:p>
        </w:tc>
        <w:tc>
          <w:tcPr>
            <w:tcW w:w="855" w:type="pct"/>
            <w:tcBorders>
              <w:top w:val="nil"/>
              <w:left w:val="nil"/>
              <w:bottom w:val="single" w:sz="4" w:space="0" w:color="auto"/>
              <w:right w:val="single" w:sz="4" w:space="0" w:color="auto"/>
            </w:tcBorders>
            <w:shd w:val="clear" w:color="auto" w:fill="auto"/>
            <w:noWrap/>
            <w:vAlign w:val="center"/>
            <w:hideMark/>
          </w:tcPr>
          <w:p w14:paraId="4727DB2A" w14:textId="77777777" w:rsidR="005C3E37" w:rsidRPr="005C3E37" w:rsidRDefault="005C3E37" w:rsidP="00DA62FA">
            <w:pPr>
              <w:widowControl/>
              <w:autoSpaceDE/>
              <w:autoSpaceDN/>
              <w:rPr>
                <w:color w:val="000000"/>
                <w:sz w:val="16"/>
                <w:szCs w:val="16"/>
                <w:lang w:bidi="ar-SA"/>
              </w:rPr>
            </w:pPr>
            <w:r w:rsidRPr="005C3E37">
              <w:rPr>
                <w:color w:val="000000"/>
                <w:sz w:val="16"/>
                <w:szCs w:val="16"/>
                <w:lang w:bidi="ar-SA"/>
              </w:rPr>
              <w:t>Котельная № 2 с. Кукобой (газ)</w:t>
            </w:r>
          </w:p>
        </w:tc>
        <w:tc>
          <w:tcPr>
            <w:tcW w:w="238" w:type="pct"/>
            <w:tcBorders>
              <w:top w:val="nil"/>
              <w:left w:val="nil"/>
              <w:bottom w:val="single" w:sz="4" w:space="0" w:color="auto"/>
              <w:right w:val="single" w:sz="4" w:space="0" w:color="auto"/>
            </w:tcBorders>
            <w:shd w:val="clear" w:color="auto" w:fill="auto"/>
            <w:noWrap/>
            <w:vAlign w:val="center"/>
            <w:hideMark/>
          </w:tcPr>
          <w:p w14:paraId="5F0FBDE9"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20</w:t>
            </w:r>
            <w:r>
              <w:rPr>
                <w:color w:val="000000"/>
                <w:sz w:val="18"/>
                <w:szCs w:val="18"/>
                <w:lang w:bidi="ar-SA"/>
              </w:rPr>
              <w:t>24</w:t>
            </w:r>
          </w:p>
        </w:tc>
        <w:tc>
          <w:tcPr>
            <w:tcW w:w="237" w:type="pct"/>
            <w:tcBorders>
              <w:top w:val="nil"/>
              <w:left w:val="nil"/>
              <w:bottom w:val="single" w:sz="4" w:space="0" w:color="auto"/>
              <w:right w:val="single" w:sz="4" w:space="0" w:color="auto"/>
            </w:tcBorders>
            <w:shd w:val="clear" w:color="auto" w:fill="auto"/>
            <w:noWrap/>
            <w:vAlign w:val="center"/>
            <w:hideMark/>
          </w:tcPr>
          <w:p w14:paraId="79F583CF"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20</w:t>
            </w:r>
            <w:r>
              <w:rPr>
                <w:color w:val="000000"/>
                <w:sz w:val="18"/>
                <w:szCs w:val="18"/>
                <w:lang w:bidi="ar-SA"/>
              </w:rPr>
              <w:t>25</w:t>
            </w:r>
          </w:p>
        </w:tc>
        <w:tc>
          <w:tcPr>
            <w:tcW w:w="190" w:type="pct"/>
            <w:tcBorders>
              <w:top w:val="nil"/>
              <w:left w:val="nil"/>
              <w:bottom w:val="single" w:sz="4" w:space="0" w:color="auto"/>
              <w:right w:val="single" w:sz="4" w:space="0" w:color="auto"/>
            </w:tcBorders>
            <w:shd w:val="clear" w:color="auto" w:fill="auto"/>
            <w:noWrap/>
            <w:vAlign w:val="center"/>
            <w:hideMark/>
          </w:tcPr>
          <w:p w14:paraId="5ACE992E"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1,3</w:t>
            </w:r>
          </w:p>
        </w:tc>
        <w:tc>
          <w:tcPr>
            <w:tcW w:w="238" w:type="pct"/>
            <w:tcBorders>
              <w:top w:val="nil"/>
              <w:left w:val="nil"/>
              <w:bottom w:val="single" w:sz="4" w:space="0" w:color="auto"/>
              <w:right w:val="single" w:sz="4" w:space="0" w:color="auto"/>
            </w:tcBorders>
            <w:shd w:val="clear" w:color="auto" w:fill="auto"/>
            <w:noWrap/>
            <w:vAlign w:val="center"/>
            <w:hideMark/>
          </w:tcPr>
          <w:p w14:paraId="42D752A7" w14:textId="77777777" w:rsidR="005C3E37" w:rsidRPr="00556221" w:rsidRDefault="005C3E37" w:rsidP="00DA62FA">
            <w:pPr>
              <w:widowControl/>
              <w:autoSpaceDE/>
              <w:autoSpaceDN/>
              <w:rPr>
                <w:color w:val="000000"/>
                <w:sz w:val="18"/>
                <w:szCs w:val="18"/>
                <w:lang w:bidi="ar-SA"/>
              </w:rPr>
            </w:pPr>
            <w:r w:rsidRPr="00556221">
              <w:rPr>
                <w:color w:val="000000"/>
                <w:sz w:val="18"/>
                <w:szCs w:val="18"/>
                <w:lang w:bidi="ar-SA"/>
              </w:rPr>
              <w:t>гкал/ч</w:t>
            </w:r>
          </w:p>
        </w:tc>
        <w:tc>
          <w:tcPr>
            <w:tcW w:w="380" w:type="pct"/>
            <w:tcBorders>
              <w:top w:val="nil"/>
              <w:left w:val="nil"/>
              <w:bottom w:val="single" w:sz="4" w:space="0" w:color="auto"/>
              <w:right w:val="single" w:sz="4" w:space="0" w:color="auto"/>
            </w:tcBorders>
            <w:shd w:val="clear" w:color="auto" w:fill="auto"/>
            <w:noWrap/>
            <w:vAlign w:val="center"/>
            <w:hideMark/>
          </w:tcPr>
          <w:p w14:paraId="598A9B72" w14:textId="77777777" w:rsidR="005C3E37" w:rsidRPr="00556221" w:rsidRDefault="005C3E37" w:rsidP="00DA62FA">
            <w:pPr>
              <w:widowControl/>
              <w:autoSpaceDE/>
              <w:autoSpaceDN/>
              <w:jc w:val="right"/>
              <w:rPr>
                <w:color w:val="000000"/>
                <w:sz w:val="18"/>
                <w:szCs w:val="18"/>
                <w:lang w:bidi="ar-SA"/>
              </w:rPr>
            </w:pPr>
            <w:r w:rsidRPr="00556221">
              <w:rPr>
                <w:color w:val="000000"/>
                <w:sz w:val="18"/>
                <w:szCs w:val="18"/>
                <w:lang w:bidi="ar-SA"/>
              </w:rPr>
              <w:t>450,0</w:t>
            </w:r>
          </w:p>
        </w:tc>
      </w:tr>
      <w:tr w:rsidR="005C3E37" w:rsidRPr="00556221" w14:paraId="771B65AD" w14:textId="77777777" w:rsidTr="00DA62FA">
        <w:trPr>
          <w:trHeight w:val="20"/>
        </w:trPr>
        <w:tc>
          <w:tcPr>
            <w:tcW w:w="177" w:type="pct"/>
            <w:tcBorders>
              <w:top w:val="nil"/>
              <w:left w:val="single" w:sz="4" w:space="0" w:color="auto"/>
              <w:bottom w:val="single" w:sz="4" w:space="0" w:color="auto"/>
              <w:right w:val="single" w:sz="4" w:space="0" w:color="auto"/>
            </w:tcBorders>
            <w:shd w:val="clear" w:color="auto" w:fill="auto"/>
            <w:vAlign w:val="center"/>
            <w:hideMark/>
          </w:tcPr>
          <w:p w14:paraId="2F4B42EC"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5</w:t>
            </w:r>
          </w:p>
        </w:tc>
        <w:tc>
          <w:tcPr>
            <w:tcW w:w="1270" w:type="pct"/>
            <w:tcBorders>
              <w:top w:val="nil"/>
              <w:left w:val="nil"/>
              <w:bottom w:val="single" w:sz="4" w:space="0" w:color="auto"/>
              <w:right w:val="single" w:sz="4" w:space="0" w:color="auto"/>
            </w:tcBorders>
            <w:shd w:val="clear" w:color="auto" w:fill="auto"/>
            <w:noWrap/>
            <w:vAlign w:val="center"/>
            <w:hideMark/>
          </w:tcPr>
          <w:p w14:paraId="75532761" w14:textId="77777777" w:rsidR="005C3E37" w:rsidRPr="005C3E37" w:rsidRDefault="005C3E37" w:rsidP="00DA62FA">
            <w:pPr>
              <w:widowControl/>
              <w:autoSpaceDE/>
              <w:autoSpaceDN/>
              <w:rPr>
                <w:color w:val="000000"/>
                <w:sz w:val="16"/>
                <w:szCs w:val="16"/>
                <w:lang w:bidi="ar-SA"/>
              </w:rPr>
            </w:pPr>
            <w:r w:rsidRPr="005C3E37">
              <w:rPr>
                <w:color w:val="000000"/>
                <w:sz w:val="16"/>
                <w:szCs w:val="16"/>
                <w:lang w:bidi="ar-SA"/>
              </w:rPr>
              <w:t>Реконструкция котельной №2 с. Кукобой с переводом на природный газ</w:t>
            </w:r>
          </w:p>
        </w:tc>
        <w:tc>
          <w:tcPr>
            <w:tcW w:w="1415" w:type="pct"/>
            <w:tcBorders>
              <w:top w:val="nil"/>
              <w:left w:val="nil"/>
              <w:bottom w:val="single" w:sz="4" w:space="0" w:color="auto"/>
              <w:right w:val="single" w:sz="4" w:space="0" w:color="auto"/>
            </w:tcBorders>
            <w:shd w:val="clear" w:color="auto" w:fill="auto"/>
            <w:noWrap/>
            <w:vAlign w:val="center"/>
            <w:hideMark/>
          </w:tcPr>
          <w:p w14:paraId="121AB7AA" w14:textId="77777777" w:rsidR="005C3E37" w:rsidRPr="005C3E37" w:rsidRDefault="005C3E37" w:rsidP="00DA62FA">
            <w:pPr>
              <w:widowControl/>
              <w:autoSpaceDE/>
              <w:autoSpaceDN/>
              <w:rPr>
                <w:color w:val="000000"/>
                <w:sz w:val="16"/>
                <w:szCs w:val="16"/>
                <w:lang w:bidi="ar-SA"/>
              </w:rPr>
            </w:pPr>
            <w:r w:rsidRPr="005C3E37">
              <w:rPr>
                <w:color w:val="000000"/>
                <w:sz w:val="16"/>
                <w:szCs w:val="16"/>
                <w:lang w:bidi="ar-SA"/>
              </w:rPr>
              <w:t>Вывод из эксплуатации угольной части котельной №2с. Кукобой</w:t>
            </w:r>
          </w:p>
        </w:tc>
        <w:tc>
          <w:tcPr>
            <w:tcW w:w="855" w:type="pct"/>
            <w:tcBorders>
              <w:top w:val="nil"/>
              <w:left w:val="nil"/>
              <w:bottom w:val="single" w:sz="4" w:space="0" w:color="auto"/>
              <w:right w:val="single" w:sz="4" w:space="0" w:color="auto"/>
            </w:tcBorders>
            <w:shd w:val="clear" w:color="auto" w:fill="auto"/>
            <w:noWrap/>
            <w:vAlign w:val="center"/>
            <w:hideMark/>
          </w:tcPr>
          <w:p w14:paraId="2604BF50" w14:textId="77777777" w:rsidR="005C3E37" w:rsidRPr="005C3E37" w:rsidRDefault="005C3E37" w:rsidP="00DA62FA">
            <w:pPr>
              <w:widowControl/>
              <w:autoSpaceDE/>
              <w:autoSpaceDN/>
              <w:rPr>
                <w:color w:val="000000"/>
                <w:sz w:val="16"/>
                <w:szCs w:val="16"/>
                <w:lang w:bidi="ar-SA"/>
              </w:rPr>
            </w:pPr>
            <w:r w:rsidRPr="005C3E37">
              <w:rPr>
                <w:color w:val="000000"/>
                <w:sz w:val="16"/>
                <w:szCs w:val="16"/>
                <w:lang w:bidi="ar-SA"/>
              </w:rPr>
              <w:t>Котельная № 2 с. Кукобой</w:t>
            </w:r>
          </w:p>
        </w:tc>
        <w:tc>
          <w:tcPr>
            <w:tcW w:w="238" w:type="pct"/>
            <w:tcBorders>
              <w:top w:val="nil"/>
              <w:left w:val="nil"/>
              <w:bottom w:val="single" w:sz="4" w:space="0" w:color="auto"/>
              <w:right w:val="single" w:sz="4" w:space="0" w:color="auto"/>
            </w:tcBorders>
            <w:shd w:val="clear" w:color="auto" w:fill="auto"/>
            <w:noWrap/>
            <w:vAlign w:val="center"/>
            <w:hideMark/>
          </w:tcPr>
          <w:p w14:paraId="1F2C2FA4"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20</w:t>
            </w:r>
            <w:r>
              <w:rPr>
                <w:color w:val="000000"/>
                <w:sz w:val="18"/>
                <w:szCs w:val="18"/>
                <w:lang w:bidi="ar-SA"/>
              </w:rPr>
              <w:t>24</w:t>
            </w:r>
          </w:p>
        </w:tc>
        <w:tc>
          <w:tcPr>
            <w:tcW w:w="237" w:type="pct"/>
            <w:tcBorders>
              <w:top w:val="nil"/>
              <w:left w:val="nil"/>
              <w:bottom w:val="single" w:sz="4" w:space="0" w:color="auto"/>
              <w:right w:val="single" w:sz="4" w:space="0" w:color="auto"/>
            </w:tcBorders>
            <w:shd w:val="clear" w:color="auto" w:fill="auto"/>
            <w:noWrap/>
            <w:vAlign w:val="center"/>
            <w:hideMark/>
          </w:tcPr>
          <w:p w14:paraId="7D2C564E"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20</w:t>
            </w:r>
            <w:r>
              <w:rPr>
                <w:color w:val="000000"/>
                <w:sz w:val="18"/>
                <w:szCs w:val="18"/>
                <w:lang w:bidi="ar-SA"/>
              </w:rPr>
              <w:t>25</w:t>
            </w:r>
          </w:p>
        </w:tc>
        <w:tc>
          <w:tcPr>
            <w:tcW w:w="190" w:type="pct"/>
            <w:tcBorders>
              <w:top w:val="nil"/>
              <w:left w:val="nil"/>
              <w:bottom w:val="single" w:sz="4" w:space="0" w:color="auto"/>
              <w:right w:val="single" w:sz="4" w:space="0" w:color="auto"/>
            </w:tcBorders>
            <w:shd w:val="clear" w:color="auto" w:fill="auto"/>
            <w:noWrap/>
            <w:vAlign w:val="center"/>
            <w:hideMark/>
          </w:tcPr>
          <w:p w14:paraId="28F7E33A"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-1,1</w:t>
            </w:r>
          </w:p>
        </w:tc>
        <w:tc>
          <w:tcPr>
            <w:tcW w:w="238" w:type="pct"/>
            <w:tcBorders>
              <w:top w:val="nil"/>
              <w:left w:val="nil"/>
              <w:bottom w:val="single" w:sz="4" w:space="0" w:color="auto"/>
              <w:right w:val="single" w:sz="4" w:space="0" w:color="auto"/>
            </w:tcBorders>
            <w:shd w:val="clear" w:color="auto" w:fill="auto"/>
            <w:noWrap/>
            <w:vAlign w:val="center"/>
            <w:hideMark/>
          </w:tcPr>
          <w:p w14:paraId="48D4E955" w14:textId="77777777" w:rsidR="005C3E37" w:rsidRPr="00556221" w:rsidRDefault="005C3E37" w:rsidP="00DA62FA">
            <w:pPr>
              <w:widowControl/>
              <w:autoSpaceDE/>
              <w:autoSpaceDN/>
              <w:rPr>
                <w:color w:val="000000"/>
                <w:sz w:val="18"/>
                <w:szCs w:val="18"/>
                <w:lang w:bidi="ar-SA"/>
              </w:rPr>
            </w:pPr>
            <w:r w:rsidRPr="00556221">
              <w:rPr>
                <w:color w:val="000000"/>
                <w:sz w:val="18"/>
                <w:szCs w:val="18"/>
                <w:lang w:bidi="ar-SA"/>
              </w:rPr>
              <w:t>гкал/ч</w:t>
            </w:r>
          </w:p>
        </w:tc>
        <w:tc>
          <w:tcPr>
            <w:tcW w:w="380" w:type="pct"/>
            <w:tcBorders>
              <w:top w:val="nil"/>
              <w:left w:val="nil"/>
              <w:bottom w:val="single" w:sz="4" w:space="0" w:color="auto"/>
              <w:right w:val="single" w:sz="4" w:space="0" w:color="auto"/>
            </w:tcBorders>
            <w:shd w:val="clear" w:color="auto" w:fill="auto"/>
            <w:noWrap/>
            <w:vAlign w:val="center"/>
            <w:hideMark/>
          </w:tcPr>
          <w:p w14:paraId="2B0843BD" w14:textId="77777777" w:rsidR="005C3E37" w:rsidRPr="00556221" w:rsidRDefault="005C3E37" w:rsidP="00DA62FA">
            <w:pPr>
              <w:widowControl/>
              <w:autoSpaceDE/>
              <w:autoSpaceDN/>
              <w:jc w:val="right"/>
              <w:rPr>
                <w:color w:val="000000"/>
                <w:sz w:val="18"/>
                <w:szCs w:val="18"/>
                <w:lang w:bidi="ar-SA"/>
              </w:rPr>
            </w:pPr>
            <w:r w:rsidRPr="00556221">
              <w:rPr>
                <w:color w:val="000000"/>
                <w:sz w:val="18"/>
                <w:szCs w:val="18"/>
                <w:lang w:bidi="ar-SA"/>
              </w:rPr>
              <w:t>0,0</w:t>
            </w:r>
          </w:p>
        </w:tc>
      </w:tr>
      <w:tr w:rsidR="005C3E37" w:rsidRPr="00556221" w14:paraId="41FA06D1" w14:textId="77777777" w:rsidTr="00DA62FA">
        <w:trPr>
          <w:trHeight w:val="20"/>
        </w:trPr>
        <w:tc>
          <w:tcPr>
            <w:tcW w:w="177" w:type="pct"/>
            <w:tcBorders>
              <w:top w:val="nil"/>
              <w:left w:val="single" w:sz="4" w:space="0" w:color="auto"/>
              <w:bottom w:val="single" w:sz="4" w:space="0" w:color="auto"/>
              <w:right w:val="single" w:sz="4" w:space="0" w:color="auto"/>
            </w:tcBorders>
            <w:shd w:val="clear" w:color="auto" w:fill="auto"/>
            <w:vAlign w:val="center"/>
            <w:hideMark/>
          </w:tcPr>
          <w:p w14:paraId="71188AA4"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6</w:t>
            </w:r>
          </w:p>
        </w:tc>
        <w:tc>
          <w:tcPr>
            <w:tcW w:w="1270" w:type="pct"/>
            <w:tcBorders>
              <w:top w:val="nil"/>
              <w:left w:val="nil"/>
              <w:bottom w:val="single" w:sz="4" w:space="0" w:color="auto"/>
              <w:right w:val="single" w:sz="4" w:space="0" w:color="auto"/>
            </w:tcBorders>
            <w:shd w:val="clear" w:color="auto" w:fill="auto"/>
            <w:noWrap/>
            <w:vAlign w:val="center"/>
            <w:hideMark/>
          </w:tcPr>
          <w:p w14:paraId="558BABE4" w14:textId="77777777" w:rsidR="005C3E37" w:rsidRPr="005C3E37" w:rsidRDefault="005C3E37" w:rsidP="00DA62FA">
            <w:pPr>
              <w:widowControl/>
              <w:autoSpaceDE/>
              <w:autoSpaceDN/>
              <w:rPr>
                <w:color w:val="000000"/>
                <w:sz w:val="16"/>
                <w:szCs w:val="16"/>
                <w:lang w:bidi="ar-SA"/>
              </w:rPr>
            </w:pPr>
            <w:r w:rsidRPr="005C3E37">
              <w:rPr>
                <w:color w:val="000000"/>
                <w:sz w:val="16"/>
                <w:szCs w:val="16"/>
                <w:lang w:bidi="ar-SA"/>
              </w:rPr>
              <w:t>Реконструкция котельной №2 с. Кукобой с переводом на природный газ</w:t>
            </w:r>
          </w:p>
        </w:tc>
        <w:tc>
          <w:tcPr>
            <w:tcW w:w="1415" w:type="pct"/>
            <w:tcBorders>
              <w:top w:val="nil"/>
              <w:left w:val="nil"/>
              <w:bottom w:val="single" w:sz="4" w:space="0" w:color="auto"/>
              <w:right w:val="single" w:sz="4" w:space="0" w:color="auto"/>
            </w:tcBorders>
            <w:shd w:val="clear" w:color="auto" w:fill="auto"/>
            <w:noWrap/>
            <w:vAlign w:val="center"/>
            <w:hideMark/>
          </w:tcPr>
          <w:p w14:paraId="6A4E1C79" w14:textId="77777777" w:rsidR="005C3E37" w:rsidRPr="005C3E37" w:rsidRDefault="005C3E37" w:rsidP="00DA62FA">
            <w:pPr>
              <w:widowControl/>
              <w:autoSpaceDE/>
              <w:autoSpaceDN/>
              <w:rPr>
                <w:color w:val="000000"/>
                <w:sz w:val="16"/>
                <w:szCs w:val="16"/>
                <w:lang w:bidi="ar-SA"/>
              </w:rPr>
            </w:pPr>
            <w:r w:rsidRPr="005C3E37">
              <w:rPr>
                <w:color w:val="000000"/>
                <w:sz w:val="16"/>
                <w:szCs w:val="16"/>
                <w:lang w:bidi="ar-SA"/>
              </w:rPr>
              <w:t>Переключение нагрузки с угольных котлов на газовые</w:t>
            </w:r>
          </w:p>
        </w:tc>
        <w:tc>
          <w:tcPr>
            <w:tcW w:w="855" w:type="pct"/>
            <w:tcBorders>
              <w:top w:val="nil"/>
              <w:left w:val="nil"/>
              <w:bottom w:val="single" w:sz="4" w:space="0" w:color="auto"/>
              <w:right w:val="single" w:sz="4" w:space="0" w:color="auto"/>
            </w:tcBorders>
            <w:shd w:val="clear" w:color="auto" w:fill="auto"/>
            <w:noWrap/>
            <w:vAlign w:val="center"/>
            <w:hideMark/>
          </w:tcPr>
          <w:p w14:paraId="51A73535" w14:textId="77777777" w:rsidR="005C3E37" w:rsidRPr="005C3E37" w:rsidRDefault="005C3E37" w:rsidP="00DA62FA">
            <w:pPr>
              <w:widowControl/>
              <w:autoSpaceDE/>
              <w:autoSpaceDN/>
              <w:rPr>
                <w:color w:val="000000"/>
                <w:sz w:val="16"/>
                <w:szCs w:val="16"/>
                <w:lang w:bidi="ar-SA"/>
              </w:rPr>
            </w:pPr>
            <w:r w:rsidRPr="005C3E37">
              <w:rPr>
                <w:color w:val="000000"/>
                <w:sz w:val="16"/>
                <w:szCs w:val="16"/>
                <w:lang w:bidi="ar-SA"/>
              </w:rPr>
              <w:t>Котельная № 2 с. Кукобой (газ)</w:t>
            </w:r>
          </w:p>
        </w:tc>
        <w:tc>
          <w:tcPr>
            <w:tcW w:w="238" w:type="pct"/>
            <w:tcBorders>
              <w:top w:val="nil"/>
              <w:left w:val="nil"/>
              <w:bottom w:val="single" w:sz="4" w:space="0" w:color="auto"/>
              <w:right w:val="single" w:sz="4" w:space="0" w:color="auto"/>
            </w:tcBorders>
            <w:shd w:val="clear" w:color="auto" w:fill="auto"/>
            <w:noWrap/>
            <w:vAlign w:val="center"/>
            <w:hideMark/>
          </w:tcPr>
          <w:p w14:paraId="16B117A2"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20</w:t>
            </w:r>
            <w:r>
              <w:rPr>
                <w:color w:val="000000"/>
                <w:sz w:val="18"/>
                <w:szCs w:val="18"/>
                <w:lang w:bidi="ar-SA"/>
              </w:rPr>
              <w:t>24</w:t>
            </w:r>
          </w:p>
        </w:tc>
        <w:tc>
          <w:tcPr>
            <w:tcW w:w="237" w:type="pct"/>
            <w:tcBorders>
              <w:top w:val="nil"/>
              <w:left w:val="nil"/>
              <w:bottom w:val="single" w:sz="4" w:space="0" w:color="auto"/>
              <w:right w:val="single" w:sz="4" w:space="0" w:color="auto"/>
            </w:tcBorders>
            <w:shd w:val="clear" w:color="auto" w:fill="auto"/>
            <w:noWrap/>
            <w:vAlign w:val="center"/>
            <w:hideMark/>
          </w:tcPr>
          <w:p w14:paraId="22E4727A"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20</w:t>
            </w:r>
            <w:r>
              <w:rPr>
                <w:color w:val="000000"/>
                <w:sz w:val="18"/>
                <w:szCs w:val="18"/>
                <w:lang w:bidi="ar-SA"/>
              </w:rPr>
              <w:t>25</w:t>
            </w:r>
          </w:p>
        </w:tc>
        <w:tc>
          <w:tcPr>
            <w:tcW w:w="190" w:type="pct"/>
            <w:tcBorders>
              <w:top w:val="nil"/>
              <w:left w:val="nil"/>
              <w:bottom w:val="single" w:sz="4" w:space="0" w:color="auto"/>
              <w:right w:val="single" w:sz="4" w:space="0" w:color="auto"/>
            </w:tcBorders>
            <w:shd w:val="clear" w:color="auto" w:fill="auto"/>
            <w:noWrap/>
            <w:vAlign w:val="center"/>
            <w:hideMark/>
          </w:tcPr>
          <w:p w14:paraId="310876E2"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0,1</w:t>
            </w:r>
          </w:p>
        </w:tc>
        <w:tc>
          <w:tcPr>
            <w:tcW w:w="238" w:type="pct"/>
            <w:tcBorders>
              <w:top w:val="nil"/>
              <w:left w:val="nil"/>
              <w:bottom w:val="single" w:sz="4" w:space="0" w:color="auto"/>
              <w:right w:val="single" w:sz="4" w:space="0" w:color="auto"/>
            </w:tcBorders>
            <w:shd w:val="clear" w:color="auto" w:fill="auto"/>
            <w:noWrap/>
            <w:vAlign w:val="center"/>
            <w:hideMark/>
          </w:tcPr>
          <w:p w14:paraId="2CC5774C" w14:textId="77777777" w:rsidR="005C3E37" w:rsidRPr="00556221" w:rsidRDefault="005C3E37" w:rsidP="00DA62FA">
            <w:pPr>
              <w:widowControl/>
              <w:autoSpaceDE/>
              <w:autoSpaceDN/>
              <w:rPr>
                <w:color w:val="000000"/>
                <w:sz w:val="18"/>
                <w:szCs w:val="18"/>
                <w:lang w:bidi="ar-SA"/>
              </w:rPr>
            </w:pPr>
            <w:r w:rsidRPr="00556221">
              <w:rPr>
                <w:color w:val="000000"/>
                <w:sz w:val="18"/>
                <w:szCs w:val="18"/>
                <w:lang w:bidi="ar-SA"/>
              </w:rPr>
              <w:t>гкал/ч</w:t>
            </w:r>
          </w:p>
        </w:tc>
        <w:tc>
          <w:tcPr>
            <w:tcW w:w="380" w:type="pct"/>
            <w:tcBorders>
              <w:top w:val="nil"/>
              <w:left w:val="nil"/>
              <w:bottom w:val="single" w:sz="4" w:space="0" w:color="auto"/>
              <w:right w:val="single" w:sz="4" w:space="0" w:color="auto"/>
            </w:tcBorders>
            <w:shd w:val="clear" w:color="auto" w:fill="auto"/>
            <w:noWrap/>
            <w:vAlign w:val="center"/>
            <w:hideMark/>
          </w:tcPr>
          <w:p w14:paraId="2E7E651E" w14:textId="77777777" w:rsidR="005C3E37" w:rsidRPr="00556221" w:rsidRDefault="005C3E37" w:rsidP="00DA62FA">
            <w:pPr>
              <w:widowControl/>
              <w:autoSpaceDE/>
              <w:autoSpaceDN/>
              <w:jc w:val="right"/>
              <w:rPr>
                <w:color w:val="000000"/>
                <w:sz w:val="18"/>
                <w:szCs w:val="18"/>
                <w:lang w:bidi="ar-SA"/>
              </w:rPr>
            </w:pPr>
            <w:r w:rsidRPr="00556221">
              <w:rPr>
                <w:color w:val="000000"/>
                <w:sz w:val="18"/>
                <w:szCs w:val="18"/>
                <w:lang w:bidi="ar-SA"/>
              </w:rPr>
              <w:t>0,0</w:t>
            </w:r>
          </w:p>
        </w:tc>
      </w:tr>
      <w:tr w:rsidR="005C3E37" w:rsidRPr="00556221" w14:paraId="2DD52131" w14:textId="77777777" w:rsidTr="00DA62FA">
        <w:trPr>
          <w:trHeight w:val="20"/>
        </w:trPr>
        <w:tc>
          <w:tcPr>
            <w:tcW w:w="177"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2FE44E61"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7</w:t>
            </w:r>
          </w:p>
        </w:tc>
        <w:tc>
          <w:tcPr>
            <w:tcW w:w="1270" w:type="pct"/>
            <w:tcBorders>
              <w:top w:val="nil"/>
              <w:left w:val="nil"/>
              <w:bottom w:val="single" w:sz="4" w:space="0" w:color="auto"/>
              <w:right w:val="single" w:sz="4" w:space="0" w:color="auto"/>
            </w:tcBorders>
            <w:shd w:val="clear" w:color="auto" w:fill="F2F2F2" w:themeFill="background1" w:themeFillShade="F2"/>
            <w:noWrap/>
            <w:vAlign w:val="center"/>
            <w:hideMark/>
          </w:tcPr>
          <w:p w14:paraId="649F9988" w14:textId="77777777" w:rsidR="005C3E37" w:rsidRPr="005C3E37" w:rsidRDefault="005C3E37" w:rsidP="00DA62FA">
            <w:pPr>
              <w:widowControl/>
              <w:autoSpaceDE/>
              <w:autoSpaceDN/>
              <w:rPr>
                <w:color w:val="000000"/>
                <w:sz w:val="16"/>
                <w:szCs w:val="16"/>
                <w:lang w:bidi="ar-SA"/>
              </w:rPr>
            </w:pPr>
            <w:r w:rsidRPr="005C3E37">
              <w:rPr>
                <w:color w:val="000000"/>
                <w:sz w:val="16"/>
                <w:szCs w:val="16"/>
                <w:lang w:bidi="ar-SA"/>
              </w:rPr>
              <w:t>Реконструкция котельной (дошк. группы) с. Семёновское с переводом на природный газ</w:t>
            </w:r>
          </w:p>
        </w:tc>
        <w:tc>
          <w:tcPr>
            <w:tcW w:w="1415" w:type="pct"/>
            <w:tcBorders>
              <w:top w:val="nil"/>
              <w:left w:val="nil"/>
              <w:bottom w:val="single" w:sz="4" w:space="0" w:color="auto"/>
              <w:right w:val="single" w:sz="4" w:space="0" w:color="auto"/>
            </w:tcBorders>
            <w:shd w:val="clear" w:color="auto" w:fill="F2F2F2" w:themeFill="background1" w:themeFillShade="F2"/>
            <w:noWrap/>
            <w:vAlign w:val="center"/>
            <w:hideMark/>
          </w:tcPr>
          <w:p w14:paraId="59D1DC62" w14:textId="77777777" w:rsidR="005C3E37" w:rsidRPr="005C3E37" w:rsidRDefault="005C3E37" w:rsidP="00DA62FA">
            <w:pPr>
              <w:widowControl/>
              <w:autoSpaceDE/>
              <w:autoSpaceDN/>
              <w:rPr>
                <w:color w:val="000000"/>
                <w:sz w:val="16"/>
                <w:szCs w:val="16"/>
                <w:lang w:bidi="ar-SA"/>
              </w:rPr>
            </w:pPr>
            <w:r w:rsidRPr="005C3E37">
              <w:rPr>
                <w:color w:val="000000"/>
                <w:sz w:val="16"/>
                <w:szCs w:val="16"/>
                <w:lang w:bidi="ar-SA"/>
              </w:rPr>
              <w:t>Реконструкция котельной (дошк. группы) с. Семёновское с переводом на природный газ</w:t>
            </w:r>
          </w:p>
        </w:tc>
        <w:tc>
          <w:tcPr>
            <w:tcW w:w="855" w:type="pct"/>
            <w:tcBorders>
              <w:top w:val="nil"/>
              <w:left w:val="nil"/>
              <w:bottom w:val="single" w:sz="4" w:space="0" w:color="auto"/>
              <w:right w:val="single" w:sz="4" w:space="0" w:color="auto"/>
            </w:tcBorders>
            <w:shd w:val="clear" w:color="auto" w:fill="F2F2F2" w:themeFill="background1" w:themeFillShade="F2"/>
            <w:noWrap/>
            <w:vAlign w:val="center"/>
            <w:hideMark/>
          </w:tcPr>
          <w:p w14:paraId="63007D9B" w14:textId="77777777" w:rsidR="005C3E37" w:rsidRPr="005C3E37" w:rsidRDefault="005C3E37" w:rsidP="00DA62FA">
            <w:pPr>
              <w:widowControl/>
              <w:autoSpaceDE/>
              <w:autoSpaceDN/>
              <w:rPr>
                <w:color w:val="000000"/>
                <w:sz w:val="16"/>
                <w:szCs w:val="16"/>
                <w:lang w:bidi="ar-SA"/>
              </w:rPr>
            </w:pPr>
            <w:r w:rsidRPr="005C3E37">
              <w:rPr>
                <w:color w:val="000000"/>
                <w:sz w:val="16"/>
                <w:szCs w:val="16"/>
                <w:lang w:bidi="ar-SA"/>
              </w:rPr>
              <w:t>Котельная (дошк. группы) с. Семёновское (газ)</w:t>
            </w:r>
          </w:p>
        </w:tc>
        <w:tc>
          <w:tcPr>
            <w:tcW w:w="238" w:type="pct"/>
            <w:tcBorders>
              <w:top w:val="nil"/>
              <w:left w:val="nil"/>
              <w:bottom w:val="single" w:sz="4" w:space="0" w:color="auto"/>
              <w:right w:val="single" w:sz="4" w:space="0" w:color="auto"/>
            </w:tcBorders>
            <w:shd w:val="clear" w:color="auto" w:fill="F2F2F2" w:themeFill="background1" w:themeFillShade="F2"/>
            <w:noWrap/>
            <w:vAlign w:val="center"/>
            <w:hideMark/>
          </w:tcPr>
          <w:p w14:paraId="24DF93A1"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2022</w:t>
            </w:r>
          </w:p>
        </w:tc>
        <w:tc>
          <w:tcPr>
            <w:tcW w:w="237" w:type="pct"/>
            <w:tcBorders>
              <w:top w:val="nil"/>
              <w:left w:val="nil"/>
              <w:bottom w:val="single" w:sz="4" w:space="0" w:color="auto"/>
              <w:right w:val="single" w:sz="4" w:space="0" w:color="auto"/>
            </w:tcBorders>
            <w:shd w:val="clear" w:color="auto" w:fill="F2F2F2" w:themeFill="background1" w:themeFillShade="F2"/>
            <w:noWrap/>
            <w:vAlign w:val="center"/>
            <w:hideMark/>
          </w:tcPr>
          <w:p w14:paraId="302F45AE"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2023</w:t>
            </w:r>
          </w:p>
        </w:tc>
        <w:tc>
          <w:tcPr>
            <w:tcW w:w="190" w:type="pct"/>
            <w:tcBorders>
              <w:top w:val="nil"/>
              <w:left w:val="nil"/>
              <w:bottom w:val="single" w:sz="4" w:space="0" w:color="auto"/>
              <w:right w:val="single" w:sz="4" w:space="0" w:color="auto"/>
            </w:tcBorders>
            <w:shd w:val="clear" w:color="auto" w:fill="F2F2F2" w:themeFill="background1" w:themeFillShade="F2"/>
            <w:noWrap/>
            <w:vAlign w:val="center"/>
            <w:hideMark/>
          </w:tcPr>
          <w:p w14:paraId="2090F4E9"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0,2</w:t>
            </w:r>
          </w:p>
        </w:tc>
        <w:tc>
          <w:tcPr>
            <w:tcW w:w="238" w:type="pct"/>
            <w:tcBorders>
              <w:top w:val="nil"/>
              <w:left w:val="nil"/>
              <w:bottom w:val="single" w:sz="4" w:space="0" w:color="auto"/>
              <w:right w:val="single" w:sz="4" w:space="0" w:color="auto"/>
            </w:tcBorders>
            <w:shd w:val="clear" w:color="auto" w:fill="F2F2F2" w:themeFill="background1" w:themeFillShade="F2"/>
            <w:noWrap/>
            <w:vAlign w:val="center"/>
            <w:hideMark/>
          </w:tcPr>
          <w:p w14:paraId="74105A2B" w14:textId="77777777" w:rsidR="005C3E37" w:rsidRPr="00556221" w:rsidRDefault="005C3E37" w:rsidP="00DA62FA">
            <w:pPr>
              <w:widowControl/>
              <w:autoSpaceDE/>
              <w:autoSpaceDN/>
              <w:rPr>
                <w:color w:val="000000"/>
                <w:sz w:val="18"/>
                <w:szCs w:val="18"/>
                <w:lang w:bidi="ar-SA"/>
              </w:rPr>
            </w:pPr>
            <w:r w:rsidRPr="00556221">
              <w:rPr>
                <w:color w:val="000000"/>
                <w:sz w:val="18"/>
                <w:szCs w:val="18"/>
                <w:lang w:bidi="ar-SA"/>
              </w:rPr>
              <w:t>гкал/ч</w:t>
            </w:r>
          </w:p>
        </w:tc>
        <w:tc>
          <w:tcPr>
            <w:tcW w:w="380" w:type="pct"/>
            <w:tcBorders>
              <w:top w:val="nil"/>
              <w:left w:val="nil"/>
              <w:bottom w:val="single" w:sz="4" w:space="0" w:color="auto"/>
              <w:right w:val="single" w:sz="4" w:space="0" w:color="auto"/>
            </w:tcBorders>
            <w:shd w:val="clear" w:color="auto" w:fill="F2F2F2" w:themeFill="background1" w:themeFillShade="F2"/>
            <w:noWrap/>
            <w:vAlign w:val="center"/>
            <w:hideMark/>
          </w:tcPr>
          <w:p w14:paraId="3260276C" w14:textId="77777777" w:rsidR="005C3E37" w:rsidRPr="00556221" w:rsidRDefault="005C3E37" w:rsidP="00DA62FA">
            <w:pPr>
              <w:widowControl/>
              <w:autoSpaceDE/>
              <w:autoSpaceDN/>
              <w:jc w:val="right"/>
              <w:rPr>
                <w:color w:val="000000"/>
                <w:sz w:val="18"/>
                <w:szCs w:val="18"/>
                <w:lang w:bidi="ar-SA"/>
              </w:rPr>
            </w:pPr>
            <w:r w:rsidRPr="00556221">
              <w:rPr>
                <w:sz w:val="18"/>
                <w:szCs w:val="18"/>
              </w:rPr>
              <w:t>4 382,0</w:t>
            </w:r>
          </w:p>
        </w:tc>
      </w:tr>
      <w:tr w:rsidR="005C3E37" w:rsidRPr="00556221" w14:paraId="73401214" w14:textId="77777777" w:rsidTr="00DA62FA">
        <w:trPr>
          <w:trHeight w:val="20"/>
        </w:trPr>
        <w:tc>
          <w:tcPr>
            <w:tcW w:w="177"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64672F2A"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8</w:t>
            </w:r>
          </w:p>
        </w:tc>
        <w:tc>
          <w:tcPr>
            <w:tcW w:w="1270" w:type="pct"/>
            <w:tcBorders>
              <w:top w:val="nil"/>
              <w:left w:val="nil"/>
              <w:bottom w:val="single" w:sz="4" w:space="0" w:color="auto"/>
              <w:right w:val="single" w:sz="4" w:space="0" w:color="auto"/>
            </w:tcBorders>
            <w:shd w:val="clear" w:color="auto" w:fill="F2F2F2" w:themeFill="background1" w:themeFillShade="F2"/>
            <w:noWrap/>
            <w:vAlign w:val="center"/>
            <w:hideMark/>
          </w:tcPr>
          <w:p w14:paraId="65893A58" w14:textId="77777777" w:rsidR="005C3E37" w:rsidRPr="005C3E37" w:rsidRDefault="005C3E37" w:rsidP="00DA62FA">
            <w:pPr>
              <w:widowControl/>
              <w:autoSpaceDE/>
              <w:autoSpaceDN/>
              <w:rPr>
                <w:color w:val="000000"/>
                <w:sz w:val="16"/>
                <w:szCs w:val="16"/>
                <w:lang w:bidi="ar-SA"/>
              </w:rPr>
            </w:pPr>
            <w:r w:rsidRPr="005C3E37">
              <w:rPr>
                <w:color w:val="000000"/>
                <w:sz w:val="16"/>
                <w:szCs w:val="16"/>
                <w:lang w:bidi="ar-SA"/>
              </w:rPr>
              <w:t>Реконструкция котельной (дошк. группы) с. Семёновское с переводом на природный газ</w:t>
            </w:r>
          </w:p>
        </w:tc>
        <w:tc>
          <w:tcPr>
            <w:tcW w:w="1415" w:type="pct"/>
            <w:tcBorders>
              <w:top w:val="nil"/>
              <w:left w:val="nil"/>
              <w:bottom w:val="single" w:sz="4" w:space="0" w:color="auto"/>
              <w:right w:val="single" w:sz="4" w:space="0" w:color="auto"/>
            </w:tcBorders>
            <w:shd w:val="clear" w:color="auto" w:fill="F2F2F2" w:themeFill="background1" w:themeFillShade="F2"/>
            <w:noWrap/>
            <w:vAlign w:val="center"/>
            <w:hideMark/>
          </w:tcPr>
          <w:p w14:paraId="5C9024DF" w14:textId="77777777" w:rsidR="005C3E37" w:rsidRPr="005C3E37" w:rsidRDefault="005C3E37" w:rsidP="00DA62FA">
            <w:pPr>
              <w:widowControl/>
              <w:autoSpaceDE/>
              <w:autoSpaceDN/>
              <w:rPr>
                <w:color w:val="000000"/>
                <w:sz w:val="16"/>
                <w:szCs w:val="16"/>
                <w:lang w:bidi="ar-SA"/>
              </w:rPr>
            </w:pPr>
            <w:r w:rsidRPr="005C3E37">
              <w:rPr>
                <w:color w:val="000000"/>
                <w:sz w:val="16"/>
                <w:szCs w:val="16"/>
                <w:lang w:bidi="ar-SA"/>
              </w:rPr>
              <w:t>Вывод из эксплуатации угольной части котельной (дошк. группы) с. Семёновское</w:t>
            </w:r>
          </w:p>
        </w:tc>
        <w:tc>
          <w:tcPr>
            <w:tcW w:w="855" w:type="pct"/>
            <w:tcBorders>
              <w:top w:val="nil"/>
              <w:left w:val="nil"/>
              <w:bottom w:val="single" w:sz="4" w:space="0" w:color="auto"/>
              <w:right w:val="single" w:sz="4" w:space="0" w:color="auto"/>
            </w:tcBorders>
            <w:shd w:val="clear" w:color="auto" w:fill="F2F2F2" w:themeFill="background1" w:themeFillShade="F2"/>
            <w:noWrap/>
            <w:vAlign w:val="center"/>
            <w:hideMark/>
          </w:tcPr>
          <w:p w14:paraId="20E3763A" w14:textId="77777777" w:rsidR="005C3E37" w:rsidRPr="005C3E37" w:rsidRDefault="005C3E37" w:rsidP="00DA62FA">
            <w:pPr>
              <w:widowControl/>
              <w:autoSpaceDE/>
              <w:autoSpaceDN/>
              <w:rPr>
                <w:color w:val="000000"/>
                <w:sz w:val="16"/>
                <w:szCs w:val="16"/>
                <w:lang w:bidi="ar-SA"/>
              </w:rPr>
            </w:pPr>
            <w:r w:rsidRPr="005C3E37">
              <w:rPr>
                <w:color w:val="000000"/>
                <w:sz w:val="16"/>
                <w:szCs w:val="16"/>
                <w:lang w:bidi="ar-SA"/>
              </w:rPr>
              <w:t>Котельная (дошк. группы) с. Семёновское</w:t>
            </w:r>
          </w:p>
        </w:tc>
        <w:tc>
          <w:tcPr>
            <w:tcW w:w="238" w:type="pct"/>
            <w:tcBorders>
              <w:top w:val="nil"/>
              <w:left w:val="nil"/>
              <w:bottom w:val="single" w:sz="4" w:space="0" w:color="auto"/>
              <w:right w:val="single" w:sz="4" w:space="0" w:color="auto"/>
            </w:tcBorders>
            <w:shd w:val="clear" w:color="auto" w:fill="F2F2F2" w:themeFill="background1" w:themeFillShade="F2"/>
            <w:noWrap/>
            <w:vAlign w:val="center"/>
            <w:hideMark/>
          </w:tcPr>
          <w:p w14:paraId="513B422C"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2022</w:t>
            </w:r>
          </w:p>
        </w:tc>
        <w:tc>
          <w:tcPr>
            <w:tcW w:w="237" w:type="pct"/>
            <w:tcBorders>
              <w:top w:val="nil"/>
              <w:left w:val="nil"/>
              <w:bottom w:val="single" w:sz="4" w:space="0" w:color="auto"/>
              <w:right w:val="single" w:sz="4" w:space="0" w:color="auto"/>
            </w:tcBorders>
            <w:shd w:val="clear" w:color="auto" w:fill="F2F2F2" w:themeFill="background1" w:themeFillShade="F2"/>
            <w:noWrap/>
            <w:vAlign w:val="center"/>
            <w:hideMark/>
          </w:tcPr>
          <w:p w14:paraId="6966672D"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2023</w:t>
            </w:r>
          </w:p>
        </w:tc>
        <w:tc>
          <w:tcPr>
            <w:tcW w:w="190" w:type="pct"/>
            <w:tcBorders>
              <w:top w:val="nil"/>
              <w:left w:val="nil"/>
              <w:bottom w:val="single" w:sz="4" w:space="0" w:color="auto"/>
              <w:right w:val="single" w:sz="4" w:space="0" w:color="auto"/>
            </w:tcBorders>
            <w:shd w:val="clear" w:color="auto" w:fill="F2F2F2" w:themeFill="background1" w:themeFillShade="F2"/>
            <w:noWrap/>
            <w:vAlign w:val="center"/>
            <w:hideMark/>
          </w:tcPr>
          <w:p w14:paraId="18911758"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-0,1</w:t>
            </w:r>
          </w:p>
        </w:tc>
        <w:tc>
          <w:tcPr>
            <w:tcW w:w="238" w:type="pct"/>
            <w:tcBorders>
              <w:top w:val="nil"/>
              <w:left w:val="nil"/>
              <w:bottom w:val="single" w:sz="4" w:space="0" w:color="auto"/>
              <w:right w:val="single" w:sz="4" w:space="0" w:color="auto"/>
            </w:tcBorders>
            <w:shd w:val="clear" w:color="auto" w:fill="F2F2F2" w:themeFill="background1" w:themeFillShade="F2"/>
            <w:noWrap/>
            <w:vAlign w:val="center"/>
            <w:hideMark/>
          </w:tcPr>
          <w:p w14:paraId="11395753" w14:textId="77777777" w:rsidR="005C3E37" w:rsidRPr="00556221" w:rsidRDefault="005C3E37" w:rsidP="00DA62FA">
            <w:pPr>
              <w:widowControl/>
              <w:autoSpaceDE/>
              <w:autoSpaceDN/>
              <w:rPr>
                <w:color w:val="000000"/>
                <w:sz w:val="18"/>
                <w:szCs w:val="18"/>
                <w:lang w:bidi="ar-SA"/>
              </w:rPr>
            </w:pPr>
            <w:r w:rsidRPr="00556221">
              <w:rPr>
                <w:color w:val="000000"/>
                <w:sz w:val="18"/>
                <w:szCs w:val="18"/>
                <w:lang w:bidi="ar-SA"/>
              </w:rPr>
              <w:t>гкал/ч</w:t>
            </w:r>
          </w:p>
        </w:tc>
        <w:tc>
          <w:tcPr>
            <w:tcW w:w="380" w:type="pct"/>
            <w:tcBorders>
              <w:top w:val="nil"/>
              <w:left w:val="nil"/>
              <w:bottom w:val="single" w:sz="4" w:space="0" w:color="auto"/>
              <w:right w:val="single" w:sz="4" w:space="0" w:color="auto"/>
            </w:tcBorders>
            <w:shd w:val="clear" w:color="auto" w:fill="F2F2F2" w:themeFill="background1" w:themeFillShade="F2"/>
            <w:noWrap/>
            <w:vAlign w:val="center"/>
            <w:hideMark/>
          </w:tcPr>
          <w:p w14:paraId="5FD7C226" w14:textId="77777777" w:rsidR="005C3E37" w:rsidRPr="00556221" w:rsidRDefault="005C3E37" w:rsidP="00DA62FA">
            <w:pPr>
              <w:widowControl/>
              <w:autoSpaceDE/>
              <w:autoSpaceDN/>
              <w:jc w:val="right"/>
              <w:rPr>
                <w:color w:val="000000"/>
                <w:sz w:val="18"/>
                <w:szCs w:val="18"/>
                <w:lang w:bidi="ar-SA"/>
              </w:rPr>
            </w:pPr>
            <w:r w:rsidRPr="00556221">
              <w:rPr>
                <w:sz w:val="18"/>
                <w:szCs w:val="18"/>
              </w:rPr>
              <w:t xml:space="preserve"> </w:t>
            </w:r>
            <w:r w:rsidRPr="00556221">
              <w:rPr>
                <w:color w:val="000000"/>
                <w:sz w:val="18"/>
                <w:szCs w:val="18"/>
                <w:lang w:bidi="ar-SA"/>
              </w:rPr>
              <w:t>0,0</w:t>
            </w:r>
          </w:p>
        </w:tc>
      </w:tr>
      <w:tr w:rsidR="005C3E37" w:rsidRPr="00556221" w14:paraId="6A94B575" w14:textId="77777777" w:rsidTr="00DA62FA">
        <w:trPr>
          <w:trHeight w:val="20"/>
        </w:trPr>
        <w:tc>
          <w:tcPr>
            <w:tcW w:w="177"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7C028724"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9</w:t>
            </w:r>
          </w:p>
        </w:tc>
        <w:tc>
          <w:tcPr>
            <w:tcW w:w="1270" w:type="pct"/>
            <w:tcBorders>
              <w:top w:val="nil"/>
              <w:left w:val="nil"/>
              <w:bottom w:val="single" w:sz="4" w:space="0" w:color="auto"/>
              <w:right w:val="single" w:sz="4" w:space="0" w:color="auto"/>
            </w:tcBorders>
            <w:shd w:val="clear" w:color="auto" w:fill="F2F2F2" w:themeFill="background1" w:themeFillShade="F2"/>
            <w:noWrap/>
            <w:vAlign w:val="center"/>
            <w:hideMark/>
          </w:tcPr>
          <w:p w14:paraId="08077647" w14:textId="77777777" w:rsidR="005C3E37" w:rsidRPr="005C3E37" w:rsidRDefault="005C3E37" w:rsidP="00DA62FA">
            <w:pPr>
              <w:widowControl/>
              <w:autoSpaceDE/>
              <w:autoSpaceDN/>
              <w:rPr>
                <w:color w:val="000000"/>
                <w:sz w:val="16"/>
                <w:szCs w:val="16"/>
                <w:lang w:bidi="ar-SA"/>
              </w:rPr>
            </w:pPr>
            <w:r w:rsidRPr="005C3E37">
              <w:rPr>
                <w:color w:val="000000"/>
                <w:sz w:val="16"/>
                <w:szCs w:val="16"/>
                <w:lang w:bidi="ar-SA"/>
              </w:rPr>
              <w:t>Реконструкция котельной (дошк. группы) с. Семёновское с переводом на природный газ</w:t>
            </w:r>
          </w:p>
        </w:tc>
        <w:tc>
          <w:tcPr>
            <w:tcW w:w="1415" w:type="pct"/>
            <w:tcBorders>
              <w:top w:val="nil"/>
              <w:left w:val="nil"/>
              <w:bottom w:val="single" w:sz="4" w:space="0" w:color="auto"/>
              <w:right w:val="single" w:sz="4" w:space="0" w:color="auto"/>
            </w:tcBorders>
            <w:shd w:val="clear" w:color="auto" w:fill="F2F2F2" w:themeFill="background1" w:themeFillShade="F2"/>
            <w:noWrap/>
            <w:vAlign w:val="center"/>
            <w:hideMark/>
          </w:tcPr>
          <w:p w14:paraId="2151418F" w14:textId="77777777" w:rsidR="005C3E37" w:rsidRPr="005C3E37" w:rsidRDefault="005C3E37" w:rsidP="00DA62FA">
            <w:pPr>
              <w:widowControl/>
              <w:autoSpaceDE/>
              <w:autoSpaceDN/>
              <w:rPr>
                <w:color w:val="000000"/>
                <w:sz w:val="16"/>
                <w:szCs w:val="16"/>
                <w:lang w:bidi="ar-SA"/>
              </w:rPr>
            </w:pPr>
            <w:r w:rsidRPr="005C3E37">
              <w:rPr>
                <w:color w:val="000000"/>
                <w:sz w:val="16"/>
                <w:szCs w:val="16"/>
                <w:lang w:bidi="ar-SA"/>
              </w:rPr>
              <w:t>Переключение нагрузки с угольных котлов на газовые</w:t>
            </w:r>
          </w:p>
        </w:tc>
        <w:tc>
          <w:tcPr>
            <w:tcW w:w="855" w:type="pct"/>
            <w:tcBorders>
              <w:top w:val="nil"/>
              <w:left w:val="nil"/>
              <w:bottom w:val="single" w:sz="4" w:space="0" w:color="auto"/>
              <w:right w:val="single" w:sz="4" w:space="0" w:color="auto"/>
            </w:tcBorders>
            <w:shd w:val="clear" w:color="auto" w:fill="F2F2F2" w:themeFill="background1" w:themeFillShade="F2"/>
            <w:noWrap/>
            <w:vAlign w:val="center"/>
            <w:hideMark/>
          </w:tcPr>
          <w:p w14:paraId="454CD487" w14:textId="77777777" w:rsidR="005C3E37" w:rsidRPr="005C3E37" w:rsidRDefault="005C3E37" w:rsidP="00DA62FA">
            <w:pPr>
              <w:widowControl/>
              <w:autoSpaceDE/>
              <w:autoSpaceDN/>
              <w:rPr>
                <w:color w:val="000000"/>
                <w:sz w:val="16"/>
                <w:szCs w:val="16"/>
                <w:lang w:bidi="ar-SA"/>
              </w:rPr>
            </w:pPr>
            <w:r w:rsidRPr="005C3E37">
              <w:rPr>
                <w:color w:val="000000"/>
                <w:sz w:val="16"/>
                <w:szCs w:val="16"/>
                <w:lang w:bidi="ar-SA"/>
              </w:rPr>
              <w:t>Котельная (дошк. группы) с. Семёновское (газ)</w:t>
            </w:r>
          </w:p>
        </w:tc>
        <w:tc>
          <w:tcPr>
            <w:tcW w:w="238" w:type="pct"/>
            <w:tcBorders>
              <w:top w:val="nil"/>
              <w:left w:val="nil"/>
              <w:bottom w:val="single" w:sz="4" w:space="0" w:color="auto"/>
              <w:right w:val="single" w:sz="4" w:space="0" w:color="auto"/>
            </w:tcBorders>
            <w:shd w:val="clear" w:color="auto" w:fill="F2F2F2" w:themeFill="background1" w:themeFillShade="F2"/>
            <w:noWrap/>
            <w:vAlign w:val="center"/>
            <w:hideMark/>
          </w:tcPr>
          <w:p w14:paraId="2F82271F"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2022</w:t>
            </w:r>
          </w:p>
        </w:tc>
        <w:tc>
          <w:tcPr>
            <w:tcW w:w="237" w:type="pct"/>
            <w:tcBorders>
              <w:top w:val="nil"/>
              <w:left w:val="nil"/>
              <w:bottom w:val="single" w:sz="4" w:space="0" w:color="auto"/>
              <w:right w:val="single" w:sz="4" w:space="0" w:color="auto"/>
            </w:tcBorders>
            <w:shd w:val="clear" w:color="auto" w:fill="F2F2F2" w:themeFill="background1" w:themeFillShade="F2"/>
            <w:noWrap/>
            <w:vAlign w:val="center"/>
            <w:hideMark/>
          </w:tcPr>
          <w:p w14:paraId="2F238F34"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2023</w:t>
            </w:r>
          </w:p>
        </w:tc>
        <w:tc>
          <w:tcPr>
            <w:tcW w:w="190" w:type="pct"/>
            <w:tcBorders>
              <w:top w:val="nil"/>
              <w:left w:val="nil"/>
              <w:bottom w:val="single" w:sz="4" w:space="0" w:color="auto"/>
              <w:right w:val="single" w:sz="4" w:space="0" w:color="auto"/>
            </w:tcBorders>
            <w:shd w:val="clear" w:color="auto" w:fill="F2F2F2" w:themeFill="background1" w:themeFillShade="F2"/>
            <w:noWrap/>
            <w:vAlign w:val="center"/>
            <w:hideMark/>
          </w:tcPr>
          <w:p w14:paraId="0239878D"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0,0</w:t>
            </w:r>
          </w:p>
        </w:tc>
        <w:tc>
          <w:tcPr>
            <w:tcW w:w="238" w:type="pct"/>
            <w:tcBorders>
              <w:top w:val="nil"/>
              <w:left w:val="nil"/>
              <w:bottom w:val="single" w:sz="4" w:space="0" w:color="auto"/>
              <w:right w:val="single" w:sz="4" w:space="0" w:color="auto"/>
            </w:tcBorders>
            <w:shd w:val="clear" w:color="auto" w:fill="F2F2F2" w:themeFill="background1" w:themeFillShade="F2"/>
            <w:noWrap/>
            <w:vAlign w:val="center"/>
            <w:hideMark/>
          </w:tcPr>
          <w:p w14:paraId="7411CE89" w14:textId="77777777" w:rsidR="005C3E37" w:rsidRPr="00556221" w:rsidRDefault="005C3E37" w:rsidP="00DA62FA">
            <w:pPr>
              <w:widowControl/>
              <w:autoSpaceDE/>
              <w:autoSpaceDN/>
              <w:rPr>
                <w:color w:val="000000"/>
                <w:sz w:val="18"/>
                <w:szCs w:val="18"/>
                <w:lang w:bidi="ar-SA"/>
              </w:rPr>
            </w:pPr>
            <w:r w:rsidRPr="00556221">
              <w:rPr>
                <w:color w:val="000000"/>
                <w:sz w:val="18"/>
                <w:szCs w:val="18"/>
                <w:lang w:bidi="ar-SA"/>
              </w:rPr>
              <w:t>гкал/ч</w:t>
            </w:r>
          </w:p>
        </w:tc>
        <w:tc>
          <w:tcPr>
            <w:tcW w:w="380" w:type="pct"/>
            <w:tcBorders>
              <w:top w:val="nil"/>
              <w:left w:val="nil"/>
              <w:bottom w:val="single" w:sz="4" w:space="0" w:color="auto"/>
              <w:right w:val="single" w:sz="4" w:space="0" w:color="auto"/>
            </w:tcBorders>
            <w:shd w:val="clear" w:color="auto" w:fill="F2F2F2" w:themeFill="background1" w:themeFillShade="F2"/>
            <w:noWrap/>
            <w:vAlign w:val="center"/>
            <w:hideMark/>
          </w:tcPr>
          <w:p w14:paraId="6A2D6551" w14:textId="77777777" w:rsidR="005C3E37" w:rsidRPr="00556221" w:rsidRDefault="005C3E37" w:rsidP="00DA62FA">
            <w:pPr>
              <w:widowControl/>
              <w:autoSpaceDE/>
              <w:autoSpaceDN/>
              <w:jc w:val="right"/>
              <w:rPr>
                <w:color w:val="000000"/>
                <w:sz w:val="18"/>
                <w:szCs w:val="18"/>
                <w:lang w:bidi="ar-SA"/>
              </w:rPr>
            </w:pPr>
            <w:r w:rsidRPr="00556221">
              <w:rPr>
                <w:color w:val="000000"/>
                <w:sz w:val="18"/>
                <w:szCs w:val="18"/>
                <w:lang w:bidi="ar-SA"/>
              </w:rPr>
              <w:t>0,0</w:t>
            </w:r>
          </w:p>
        </w:tc>
      </w:tr>
      <w:tr w:rsidR="005C3E37" w:rsidRPr="00556221" w14:paraId="7CAAB150" w14:textId="77777777" w:rsidTr="00DA62FA">
        <w:trPr>
          <w:trHeight w:val="20"/>
        </w:trPr>
        <w:tc>
          <w:tcPr>
            <w:tcW w:w="177" w:type="pct"/>
            <w:tcBorders>
              <w:top w:val="nil"/>
              <w:left w:val="single" w:sz="4" w:space="0" w:color="auto"/>
              <w:bottom w:val="single" w:sz="4" w:space="0" w:color="auto"/>
              <w:right w:val="single" w:sz="4" w:space="0" w:color="auto"/>
            </w:tcBorders>
            <w:shd w:val="clear" w:color="auto" w:fill="auto"/>
            <w:vAlign w:val="center"/>
            <w:hideMark/>
          </w:tcPr>
          <w:p w14:paraId="66022BF5"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10</w:t>
            </w:r>
          </w:p>
        </w:tc>
        <w:tc>
          <w:tcPr>
            <w:tcW w:w="1270" w:type="pct"/>
            <w:tcBorders>
              <w:top w:val="nil"/>
              <w:left w:val="nil"/>
              <w:bottom w:val="single" w:sz="4" w:space="0" w:color="auto"/>
              <w:right w:val="single" w:sz="4" w:space="0" w:color="auto"/>
            </w:tcBorders>
            <w:shd w:val="clear" w:color="auto" w:fill="auto"/>
            <w:noWrap/>
            <w:vAlign w:val="center"/>
            <w:hideMark/>
          </w:tcPr>
          <w:p w14:paraId="7C5D49C4" w14:textId="77777777" w:rsidR="005C3E37" w:rsidRPr="005C3E37" w:rsidRDefault="005C3E37" w:rsidP="00DA62FA">
            <w:pPr>
              <w:widowControl/>
              <w:autoSpaceDE/>
              <w:autoSpaceDN/>
              <w:rPr>
                <w:color w:val="000000"/>
                <w:sz w:val="16"/>
                <w:szCs w:val="16"/>
                <w:lang w:bidi="ar-SA"/>
              </w:rPr>
            </w:pPr>
            <w:r w:rsidRPr="005C3E37">
              <w:rPr>
                <w:color w:val="000000"/>
                <w:sz w:val="16"/>
                <w:szCs w:val="16"/>
                <w:lang w:bidi="ar-SA"/>
              </w:rPr>
              <w:t>Реконструкция Котельная № 4 с. Семеновское с переводом на природный газ</w:t>
            </w:r>
          </w:p>
        </w:tc>
        <w:tc>
          <w:tcPr>
            <w:tcW w:w="1415" w:type="pct"/>
            <w:tcBorders>
              <w:top w:val="nil"/>
              <w:left w:val="nil"/>
              <w:bottom w:val="single" w:sz="4" w:space="0" w:color="auto"/>
              <w:right w:val="single" w:sz="4" w:space="0" w:color="auto"/>
            </w:tcBorders>
            <w:shd w:val="clear" w:color="auto" w:fill="auto"/>
            <w:noWrap/>
            <w:vAlign w:val="center"/>
            <w:hideMark/>
          </w:tcPr>
          <w:p w14:paraId="21E3D665" w14:textId="77777777" w:rsidR="005C3E37" w:rsidRPr="005C3E37" w:rsidRDefault="005C3E37" w:rsidP="00DA62FA">
            <w:pPr>
              <w:widowControl/>
              <w:autoSpaceDE/>
              <w:autoSpaceDN/>
              <w:rPr>
                <w:color w:val="000000"/>
                <w:sz w:val="16"/>
                <w:szCs w:val="16"/>
                <w:lang w:bidi="ar-SA"/>
              </w:rPr>
            </w:pPr>
            <w:r w:rsidRPr="005C3E37">
              <w:rPr>
                <w:color w:val="000000"/>
                <w:sz w:val="16"/>
                <w:szCs w:val="16"/>
                <w:lang w:bidi="ar-SA"/>
              </w:rPr>
              <w:t>Реконструкция Котельная № 4 с. Семеновское с переводом на природный газ</w:t>
            </w:r>
          </w:p>
        </w:tc>
        <w:tc>
          <w:tcPr>
            <w:tcW w:w="855" w:type="pct"/>
            <w:tcBorders>
              <w:top w:val="nil"/>
              <w:left w:val="nil"/>
              <w:bottom w:val="single" w:sz="4" w:space="0" w:color="auto"/>
              <w:right w:val="single" w:sz="4" w:space="0" w:color="auto"/>
            </w:tcBorders>
            <w:shd w:val="clear" w:color="auto" w:fill="auto"/>
            <w:noWrap/>
            <w:vAlign w:val="center"/>
            <w:hideMark/>
          </w:tcPr>
          <w:p w14:paraId="3CA4B3A3" w14:textId="77777777" w:rsidR="005C3E37" w:rsidRPr="005C3E37" w:rsidRDefault="005C3E37" w:rsidP="00DA62FA">
            <w:pPr>
              <w:widowControl/>
              <w:autoSpaceDE/>
              <w:autoSpaceDN/>
              <w:rPr>
                <w:color w:val="000000"/>
                <w:sz w:val="16"/>
                <w:szCs w:val="16"/>
                <w:lang w:bidi="ar-SA"/>
              </w:rPr>
            </w:pPr>
            <w:r w:rsidRPr="005C3E37">
              <w:rPr>
                <w:color w:val="000000"/>
                <w:sz w:val="16"/>
                <w:szCs w:val="16"/>
                <w:lang w:bidi="ar-SA"/>
              </w:rPr>
              <w:t>Котельная № 4 с. Семеновское (газ)</w:t>
            </w:r>
          </w:p>
        </w:tc>
        <w:tc>
          <w:tcPr>
            <w:tcW w:w="238" w:type="pct"/>
            <w:tcBorders>
              <w:top w:val="nil"/>
              <w:left w:val="nil"/>
              <w:bottom w:val="single" w:sz="4" w:space="0" w:color="auto"/>
              <w:right w:val="single" w:sz="4" w:space="0" w:color="auto"/>
            </w:tcBorders>
            <w:shd w:val="clear" w:color="auto" w:fill="auto"/>
            <w:noWrap/>
            <w:vAlign w:val="center"/>
            <w:hideMark/>
          </w:tcPr>
          <w:p w14:paraId="158C50FB"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2022</w:t>
            </w:r>
          </w:p>
        </w:tc>
        <w:tc>
          <w:tcPr>
            <w:tcW w:w="237" w:type="pct"/>
            <w:tcBorders>
              <w:top w:val="nil"/>
              <w:left w:val="nil"/>
              <w:bottom w:val="single" w:sz="4" w:space="0" w:color="auto"/>
              <w:right w:val="single" w:sz="4" w:space="0" w:color="auto"/>
            </w:tcBorders>
            <w:shd w:val="clear" w:color="auto" w:fill="auto"/>
            <w:noWrap/>
            <w:vAlign w:val="center"/>
            <w:hideMark/>
          </w:tcPr>
          <w:p w14:paraId="430B5BB7"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2023</w:t>
            </w:r>
          </w:p>
        </w:tc>
        <w:tc>
          <w:tcPr>
            <w:tcW w:w="190" w:type="pct"/>
            <w:tcBorders>
              <w:top w:val="nil"/>
              <w:left w:val="nil"/>
              <w:bottom w:val="single" w:sz="4" w:space="0" w:color="auto"/>
              <w:right w:val="single" w:sz="4" w:space="0" w:color="auto"/>
            </w:tcBorders>
            <w:shd w:val="clear" w:color="auto" w:fill="auto"/>
            <w:noWrap/>
            <w:vAlign w:val="center"/>
            <w:hideMark/>
          </w:tcPr>
          <w:p w14:paraId="25CA4D9B"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1,3</w:t>
            </w:r>
          </w:p>
        </w:tc>
        <w:tc>
          <w:tcPr>
            <w:tcW w:w="238" w:type="pct"/>
            <w:tcBorders>
              <w:top w:val="nil"/>
              <w:left w:val="nil"/>
              <w:bottom w:val="single" w:sz="4" w:space="0" w:color="auto"/>
              <w:right w:val="single" w:sz="4" w:space="0" w:color="auto"/>
            </w:tcBorders>
            <w:shd w:val="clear" w:color="auto" w:fill="auto"/>
            <w:noWrap/>
            <w:vAlign w:val="center"/>
            <w:hideMark/>
          </w:tcPr>
          <w:p w14:paraId="5D0FE9C8" w14:textId="77777777" w:rsidR="005C3E37" w:rsidRPr="00556221" w:rsidRDefault="005C3E37" w:rsidP="00DA62FA">
            <w:pPr>
              <w:widowControl/>
              <w:autoSpaceDE/>
              <w:autoSpaceDN/>
              <w:rPr>
                <w:color w:val="000000"/>
                <w:sz w:val="18"/>
                <w:szCs w:val="18"/>
                <w:lang w:bidi="ar-SA"/>
              </w:rPr>
            </w:pPr>
            <w:r w:rsidRPr="00556221">
              <w:rPr>
                <w:color w:val="000000"/>
                <w:sz w:val="18"/>
                <w:szCs w:val="18"/>
                <w:lang w:bidi="ar-SA"/>
              </w:rPr>
              <w:t>гкал/ч</w:t>
            </w:r>
          </w:p>
        </w:tc>
        <w:tc>
          <w:tcPr>
            <w:tcW w:w="380" w:type="pct"/>
            <w:tcBorders>
              <w:top w:val="nil"/>
              <w:left w:val="nil"/>
              <w:bottom w:val="single" w:sz="4" w:space="0" w:color="auto"/>
              <w:right w:val="single" w:sz="4" w:space="0" w:color="auto"/>
            </w:tcBorders>
            <w:shd w:val="clear" w:color="auto" w:fill="auto"/>
            <w:noWrap/>
            <w:vAlign w:val="center"/>
            <w:hideMark/>
          </w:tcPr>
          <w:p w14:paraId="46887985" w14:textId="77777777" w:rsidR="005C3E37" w:rsidRPr="00556221" w:rsidRDefault="005C3E37" w:rsidP="00DA62FA">
            <w:pPr>
              <w:widowControl/>
              <w:autoSpaceDE/>
              <w:autoSpaceDN/>
              <w:jc w:val="right"/>
              <w:rPr>
                <w:color w:val="000000"/>
                <w:sz w:val="18"/>
                <w:szCs w:val="18"/>
                <w:lang w:bidi="ar-SA"/>
              </w:rPr>
            </w:pPr>
            <w:r w:rsidRPr="00556221">
              <w:rPr>
                <w:color w:val="000000"/>
                <w:sz w:val="18"/>
                <w:szCs w:val="18"/>
                <w:lang w:bidi="ar-SA"/>
              </w:rPr>
              <w:t>9 716,0</w:t>
            </w:r>
          </w:p>
        </w:tc>
      </w:tr>
      <w:tr w:rsidR="005C3E37" w:rsidRPr="00556221" w14:paraId="4649C938" w14:textId="77777777" w:rsidTr="00DA62FA">
        <w:trPr>
          <w:trHeight w:val="20"/>
        </w:trPr>
        <w:tc>
          <w:tcPr>
            <w:tcW w:w="177" w:type="pct"/>
            <w:tcBorders>
              <w:top w:val="nil"/>
              <w:left w:val="single" w:sz="4" w:space="0" w:color="auto"/>
              <w:bottom w:val="single" w:sz="4" w:space="0" w:color="auto"/>
              <w:right w:val="single" w:sz="4" w:space="0" w:color="auto"/>
            </w:tcBorders>
            <w:shd w:val="clear" w:color="auto" w:fill="auto"/>
            <w:vAlign w:val="center"/>
            <w:hideMark/>
          </w:tcPr>
          <w:p w14:paraId="3B614DA3"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11</w:t>
            </w:r>
          </w:p>
        </w:tc>
        <w:tc>
          <w:tcPr>
            <w:tcW w:w="1270" w:type="pct"/>
            <w:tcBorders>
              <w:top w:val="nil"/>
              <w:left w:val="nil"/>
              <w:bottom w:val="single" w:sz="4" w:space="0" w:color="auto"/>
              <w:right w:val="single" w:sz="4" w:space="0" w:color="auto"/>
            </w:tcBorders>
            <w:shd w:val="clear" w:color="auto" w:fill="auto"/>
            <w:noWrap/>
            <w:vAlign w:val="center"/>
            <w:hideMark/>
          </w:tcPr>
          <w:p w14:paraId="1EEC3E8F" w14:textId="77777777" w:rsidR="005C3E37" w:rsidRPr="005C3E37" w:rsidRDefault="005C3E37" w:rsidP="00DA62FA">
            <w:pPr>
              <w:widowControl/>
              <w:autoSpaceDE/>
              <w:autoSpaceDN/>
              <w:rPr>
                <w:color w:val="000000"/>
                <w:sz w:val="16"/>
                <w:szCs w:val="16"/>
                <w:lang w:bidi="ar-SA"/>
              </w:rPr>
            </w:pPr>
            <w:r w:rsidRPr="005C3E37">
              <w:rPr>
                <w:color w:val="000000"/>
                <w:sz w:val="16"/>
                <w:szCs w:val="16"/>
                <w:lang w:bidi="ar-SA"/>
              </w:rPr>
              <w:t>Реконструкция Котельная № 4 с. Семеновское с переводом на природный газ</w:t>
            </w:r>
          </w:p>
        </w:tc>
        <w:tc>
          <w:tcPr>
            <w:tcW w:w="1415" w:type="pct"/>
            <w:tcBorders>
              <w:top w:val="nil"/>
              <w:left w:val="nil"/>
              <w:bottom w:val="single" w:sz="4" w:space="0" w:color="auto"/>
              <w:right w:val="single" w:sz="4" w:space="0" w:color="auto"/>
            </w:tcBorders>
            <w:shd w:val="clear" w:color="auto" w:fill="auto"/>
            <w:noWrap/>
            <w:vAlign w:val="center"/>
            <w:hideMark/>
          </w:tcPr>
          <w:p w14:paraId="6828AD58" w14:textId="77777777" w:rsidR="005C3E37" w:rsidRPr="005C3E37" w:rsidRDefault="005C3E37" w:rsidP="00DA62FA">
            <w:pPr>
              <w:widowControl/>
              <w:autoSpaceDE/>
              <w:autoSpaceDN/>
              <w:rPr>
                <w:color w:val="000000"/>
                <w:sz w:val="16"/>
                <w:szCs w:val="16"/>
                <w:lang w:bidi="ar-SA"/>
              </w:rPr>
            </w:pPr>
            <w:r w:rsidRPr="005C3E37">
              <w:rPr>
                <w:color w:val="000000"/>
                <w:sz w:val="16"/>
                <w:szCs w:val="16"/>
                <w:lang w:bidi="ar-SA"/>
              </w:rPr>
              <w:t>Вывод из эксплуатации угольной части котельной № 4 с. Семеновское</w:t>
            </w:r>
          </w:p>
        </w:tc>
        <w:tc>
          <w:tcPr>
            <w:tcW w:w="855" w:type="pct"/>
            <w:tcBorders>
              <w:top w:val="nil"/>
              <w:left w:val="nil"/>
              <w:bottom w:val="single" w:sz="4" w:space="0" w:color="auto"/>
              <w:right w:val="single" w:sz="4" w:space="0" w:color="auto"/>
            </w:tcBorders>
            <w:shd w:val="clear" w:color="auto" w:fill="auto"/>
            <w:noWrap/>
            <w:vAlign w:val="center"/>
            <w:hideMark/>
          </w:tcPr>
          <w:p w14:paraId="7B8EE80D" w14:textId="77777777" w:rsidR="005C3E37" w:rsidRPr="005C3E37" w:rsidRDefault="005C3E37" w:rsidP="00DA62FA">
            <w:pPr>
              <w:widowControl/>
              <w:autoSpaceDE/>
              <w:autoSpaceDN/>
              <w:rPr>
                <w:color w:val="000000"/>
                <w:sz w:val="16"/>
                <w:szCs w:val="16"/>
                <w:lang w:bidi="ar-SA"/>
              </w:rPr>
            </w:pPr>
            <w:r w:rsidRPr="005C3E37">
              <w:rPr>
                <w:color w:val="000000"/>
                <w:sz w:val="16"/>
                <w:szCs w:val="16"/>
                <w:lang w:bidi="ar-SA"/>
              </w:rPr>
              <w:t>Котельная № 4 с. Семеновское</w:t>
            </w:r>
          </w:p>
        </w:tc>
        <w:tc>
          <w:tcPr>
            <w:tcW w:w="238" w:type="pct"/>
            <w:tcBorders>
              <w:top w:val="nil"/>
              <w:left w:val="nil"/>
              <w:bottom w:val="single" w:sz="4" w:space="0" w:color="auto"/>
              <w:right w:val="single" w:sz="4" w:space="0" w:color="auto"/>
            </w:tcBorders>
            <w:shd w:val="clear" w:color="auto" w:fill="auto"/>
            <w:noWrap/>
            <w:vAlign w:val="center"/>
            <w:hideMark/>
          </w:tcPr>
          <w:p w14:paraId="346927D2"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2022</w:t>
            </w:r>
          </w:p>
        </w:tc>
        <w:tc>
          <w:tcPr>
            <w:tcW w:w="237" w:type="pct"/>
            <w:tcBorders>
              <w:top w:val="nil"/>
              <w:left w:val="nil"/>
              <w:bottom w:val="single" w:sz="4" w:space="0" w:color="auto"/>
              <w:right w:val="single" w:sz="4" w:space="0" w:color="auto"/>
            </w:tcBorders>
            <w:shd w:val="clear" w:color="auto" w:fill="auto"/>
            <w:noWrap/>
            <w:vAlign w:val="center"/>
            <w:hideMark/>
          </w:tcPr>
          <w:p w14:paraId="412968BF"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2023</w:t>
            </w:r>
          </w:p>
        </w:tc>
        <w:tc>
          <w:tcPr>
            <w:tcW w:w="190" w:type="pct"/>
            <w:tcBorders>
              <w:top w:val="nil"/>
              <w:left w:val="nil"/>
              <w:bottom w:val="single" w:sz="4" w:space="0" w:color="auto"/>
              <w:right w:val="single" w:sz="4" w:space="0" w:color="auto"/>
            </w:tcBorders>
            <w:shd w:val="clear" w:color="auto" w:fill="auto"/>
            <w:noWrap/>
            <w:vAlign w:val="center"/>
            <w:hideMark/>
          </w:tcPr>
          <w:p w14:paraId="6CA44FD6"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-1,1</w:t>
            </w:r>
          </w:p>
        </w:tc>
        <w:tc>
          <w:tcPr>
            <w:tcW w:w="238" w:type="pct"/>
            <w:tcBorders>
              <w:top w:val="nil"/>
              <w:left w:val="nil"/>
              <w:bottom w:val="single" w:sz="4" w:space="0" w:color="auto"/>
              <w:right w:val="single" w:sz="4" w:space="0" w:color="auto"/>
            </w:tcBorders>
            <w:shd w:val="clear" w:color="auto" w:fill="auto"/>
            <w:noWrap/>
            <w:vAlign w:val="center"/>
            <w:hideMark/>
          </w:tcPr>
          <w:p w14:paraId="7697A685" w14:textId="77777777" w:rsidR="005C3E37" w:rsidRPr="00556221" w:rsidRDefault="005C3E37" w:rsidP="00DA62FA">
            <w:pPr>
              <w:widowControl/>
              <w:autoSpaceDE/>
              <w:autoSpaceDN/>
              <w:rPr>
                <w:color w:val="000000"/>
                <w:sz w:val="18"/>
                <w:szCs w:val="18"/>
                <w:lang w:bidi="ar-SA"/>
              </w:rPr>
            </w:pPr>
            <w:r w:rsidRPr="00556221">
              <w:rPr>
                <w:color w:val="000000"/>
                <w:sz w:val="18"/>
                <w:szCs w:val="18"/>
                <w:lang w:bidi="ar-SA"/>
              </w:rPr>
              <w:t>гкал/ч</w:t>
            </w:r>
          </w:p>
        </w:tc>
        <w:tc>
          <w:tcPr>
            <w:tcW w:w="380" w:type="pct"/>
            <w:tcBorders>
              <w:top w:val="nil"/>
              <w:left w:val="nil"/>
              <w:bottom w:val="single" w:sz="4" w:space="0" w:color="auto"/>
              <w:right w:val="single" w:sz="4" w:space="0" w:color="auto"/>
            </w:tcBorders>
            <w:shd w:val="clear" w:color="auto" w:fill="auto"/>
            <w:noWrap/>
            <w:vAlign w:val="center"/>
            <w:hideMark/>
          </w:tcPr>
          <w:p w14:paraId="32DC3E2B" w14:textId="77777777" w:rsidR="005C3E37" w:rsidRPr="00556221" w:rsidRDefault="005C3E37" w:rsidP="00DA62FA">
            <w:pPr>
              <w:widowControl/>
              <w:autoSpaceDE/>
              <w:autoSpaceDN/>
              <w:jc w:val="right"/>
              <w:rPr>
                <w:color w:val="000000"/>
                <w:sz w:val="18"/>
                <w:szCs w:val="18"/>
                <w:lang w:bidi="ar-SA"/>
              </w:rPr>
            </w:pPr>
            <w:r w:rsidRPr="00556221">
              <w:rPr>
                <w:color w:val="000000"/>
                <w:sz w:val="18"/>
                <w:szCs w:val="18"/>
                <w:lang w:bidi="ar-SA"/>
              </w:rPr>
              <w:t>0,0</w:t>
            </w:r>
          </w:p>
        </w:tc>
      </w:tr>
      <w:tr w:rsidR="005C3E37" w:rsidRPr="00556221" w14:paraId="7F49CB56" w14:textId="77777777" w:rsidTr="00DA62FA">
        <w:trPr>
          <w:trHeight w:val="20"/>
        </w:trPr>
        <w:tc>
          <w:tcPr>
            <w:tcW w:w="177" w:type="pct"/>
            <w:tcBorders>
              <w:top w:val="nil"/>
              <w:left w:val="single" w:sz="4" w:space="0" w:color="auto"/>
              <w:bottom w:val="single" w:sz="4" w:space="0" w:color="auto"/>
              <w:right w:val="single" w:sz="4" w:space="0" w:color="auto"/>
            </w:tcBorders>
            <w:shd w:val="clear" w:color="auto" w:fill="auto"/>
            <w:vAlign w:val="center"/>
            <w:hideMark/>
          </w:tcPr>
          <w:p w14:paraId="17B93BC5"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12</w:t>
            </w:r>
          </w:p>
        </w:tc>
        <w:tc>
          <w:tcPr>
            <w:tcW w:w="1270" w:type="pct"/>
            <w:tcBorders>
              <w:top w:val="nil"/>
              <w:left w:val="nil"/>
              <w:bottom w:val="single" w:sz="4" w:space="0" w:color="auto"/>
              <w:right w:val="single" w:sz="4" w:space="0" w:color="auto"/>
            </w:tcBorders>
            <w:shd w:val="clear" w:color="auto" w:fill="auto"/>
            <w:noWrap/>
            <w:vAlign w:val="center"/>
            <w:hideMark/>
          </w:tcPr>
          <w:p w14:paraId="3836A08D" w14:textId="77777777" w:rsidR="005C3E37" w:rsidRPr="005C3E37" w:rsidRDefault="005C3E37" w:rsidP="00DA62FA">
            <w:pPr>
              <w:widowControl/>
              <w:autoSpaceDE/>
              <w:autoSpaceDN/>
              <w:rPr>
                <w:color w:val="000000"/>
                <w:sz w:val="16"/>
                <w:szCs w:val="16"/>
                <w:lang w:bidi="ar-SA"/>
              </w:rPr>
            </w:pPr>
            <w:r w:rsidRPr="005C3E37">
              <w:rPr>
                <w:color w:val="000000"/>
                <w:sz w:val="16"/>
                <w:szCs w:val="16"/>
                <w:lang w:bidi="ar-SA"/>
              </w:rPr>
              <w:t>Реконструкция Котельная № 4 с. Семеновское с переводом на природный газ</w:t>
            </w:r>
          </w:p>
        </w:tc>
        <w:tc>
          <w:tcPr>
            <w:tcW w:w="1415" w:type="pct"/>
            <w:tcBorders>
              <w:top w:val="nil"/>
              <w:left w:val="nil"/>
              <w:bottom w:val="single" w:sz="4" w:space="0" w:color="auto"/>
              <w:right w:val="single" w:sz="4" w:space="0" w:color="auto"/>
            </w:tcBorders>
            <w:shd w:val="clear" w:color="auto" w:fill="auto"/>
            <w:noWrap/>
            <w:vAlign w:val="center"/>
            <w:hideMark/>
          </w:tcPr>
          <w:p w14:paraId="22BA0C9A" w14:textId="77777777" w:rsidR="005C3E37" w:rsidRPr="005C3E37" w:rsidRDefault="005C3E37" w:rsidP="00DA62FA">
            <w:pPr>
              <w:widowControl/>
              <w:autoSpaceDE/>
              <w:autoSpaceDN/>
              <w:rPr>
                <w:color w:val="000000"/>
                <w:sz w:val="16"/>
                <w:szCs w:val="16"/>
                <w:lang w:bidi="ar-SA"/>
              </w:rPr>
            </w:pPr>
            <w:r w:rsidRPr="005C3E37">
              <w:rPr>
                <w:color w:val="000000"/>
                <w:sz w:val="16"/>
                <w:szCs w:val="16"/>
                <w:lang w:bidi="ar-SA"/>
              </w:rPr>
              <w:t>Переключение нагрузки с угольных котлов на газовые</w:t>
            </w:r>
          </w:p>
        </w:tc>
        <w:tc>
          <w:tcPr>
            <w:tcW w:w="855" w:type="pct"/>
            <w:tcBorders>
              <w:top w:val="nil"/>
              <w:left w:val="nil"/>
              <w:bottom w:val="single" w:sz="4" w:space="0" w:color="auto"/>
              <w:right w:val="single" w:sz="4" w:space="0" w:color="auto"/>
            </w:tcBorders>
            <w:shd w:val="clear" w:color="auto" w:fill="auto"/>
            <w:noWrap/>
            <w:vAlign w:val="center"/>
            <w:hideMark/>
          </w:tcPr>
          <w:p w14:paraId="56823F71" w14:textId="77777777" w:rsidR="005C3E37" w:rsidRPr="005C3E37" w:rsidRDefault="005C3E37" w:rsidP="00DA62FA">
            <w:pPr>
              <w:widowControl/>
              <w:autoSpaceDE/>
              <w:autoSpaceDN/>
              <w:rPr>
                <w:color w:val="000000"/>
                <w:sz w:val="16"/>
                <w:szCs w:val="16"/>
                <w:lang w:bidi="ar-SA"/>
              </w:rPr>
            </w:pPr>
            <w:r w:rsidRPr="005C3E37">
              <w:rPr>
                <w:color w:val="000000"/>
                <w:sz w:val="16"/>
                <w:szCs w:val="16"/>
                <w:lang w:bidi="ar-SA"/>
              </w:rPr>
              <w:t>Котельная № 4 с. Семеновское (газ)</w:t>
            </w:r>
          </w:p>
        </w:tc>
        <w:tc>
          <w:tcPr>
            <w:tcW w:w="238" w:type="pct"/>
            <w:tcBorders>
              <w:top w:val="nil"/>
              <w:left w:val="nil"/>
              <w:bottom w:val="single" w:sz="4" w:space="0" w:color="auto"/>
              <w:right w:val="single" w:sz="4" w:space="0" w:color="auto"/>
            </w:tcBorders>
            <w:shd w:val="clear" w:color="auto" w:fill="auto"/>
            <w:noWrap/>
            <w:vAlign w:val="center"/>
            <w:hideMark/>
          </w:tcPr>
          <w:p w14:paraId="5DC8C789"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2022</w:t>
            </w:r>
          </w:p>
        </w:tc>
        <w:tc>
          <w:tcPr>
            <w:tcW w:w="237" w:type="pct"/>
            <w:tcBorders>
              <w:top w:val="nil"/>
              <w:left w:val="nil"/>
              <w:bottom w:val="single" w:sz="4" w:space="0" w:color="auto"/>
              <w:right w:val="single" w:sz="4" w:space="0" w:color="auto"/>
            </w:tcBorders>
            <w:shd w:val="clear" w:color="auto" w:fill="auto"/>
            <w:noWrap/>
            <w:vAlign w:val="center"/>
            <w:hideMark/>
          </w:tcPr>
          <w:p w14:paraId="7A9BCBC7"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2023</w:t>
            </w:r>
          </w:p>
        </w:tc>
        <w:tc>
          <w:tcPr>
            <w:tcW w:w="190" w:type="pct"/>
            <w:tcBorders>
              <w:top w:val="nil"/>
              <w:left w:val="nil"/>
              <w:bottom w:val="single" w:sz="4" w:space="0" w:color="auto"/>
              <w:right w:val="single" w:sz="4" w:space="0" w:color="auto"/>
            </w:tcBorders>
            <w:shd w:val="clear" w:color="auto" w:fill="auto"/>
            <w:noWrap/>
            <w:vAlign w:val="center"/>
            <w:hideMark/>
          </w:tcPr>
          <w:p w14:paraId="45E5788B"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0,1</w:t>
            </w:r>
          </w:p>
        </w:tc>
        <w:tc>
          <w:tcPr>
            <w:tcW w:w="238" w:type="pct"/>
            <w:tcBorders>
              <w:top w:val="nil"/>
              <w:left w:val="nil"/>
              <w:bottom w:val="single" w:sz="4" w:space="0" w:color="auto"/>
              <w:right w:val="single" w:sz="4" w:space="0" w:color="auto"/>
            </w:tcBorders>
            <w:shd w:val="clear" w:color="auto" w:fill="auto"/>
            <w:noWrap/>
            <w:vAlign w:val="center"/>
            <w:hideMark/>
          </w:tcPr>
          <w:p w14:paraId="0F4E5207" w14:textId="77777777" w:rsidR="005C3E37" w:rsidRPr="00556221" w:rsidRDefault="005C3E37" w:rsidP="00DA62FA">
            <w:pPr>
              <w:widowControl/>
              <w:autoSpaceDE/>
              <w:autoSpaceDN/>
              <w:rPr>
                <w:color w:val="000000"/>
                <w:sz w:val="18"/>
                <w:szCs w:val="18"/>
                <w:lang w:bidi="ar-SA"/>
              </w:rPr>
            </w:pPr>
            <w:r w:rsidRPr="00556221">
              <w:rPr>
                <w:color w:val="000000"/>
                <w:sz w:val="18"/>
                <w:szCs w:val="18"/>
                <w:lang w:bidi="ar-SA"/>
              </w:rPr>
              <w:t>гкал/ч</w:t>
            </w:r>
          </w:p>
        </w:tc>
        <w:tc>
          <w:tcPr>
            <w:tcW w:w="380" w:type="pct"/>
            <w:tcBorders>
              <w:top w:val="nil"/>
              <w:left w:val="nil"/>
              <w:bottom w:val="single" w:sz="4" w:space="0" w:color="auto"/>
              <w:right w:val="single" w:sz="4" w:space="0" w:color="auto"/>
            </w:tcBorders>
            <w:shd w:val="clear" w:color="auto" w:fill="auto"/>
            <w:noWrap/>
            <w:vAlign w:val="center"/>
            <w:hideMark/>
          </w:tcPr>
          <w:p w14:paraId="4AAD8EBD" w14:textId="77777777" w:rsidR="005C3E37" w:rsidRPr="00556221" w:rsidRDefault="005C3E37" w:rsidP="00DA62FA">
            <w:pPr>
              <w:widowControl/>
              <w:autoSpaceDE/>
              <w:autoSpaceDN/>
              <w:jc w:val="right"/>
              <w:rPr>
                <w:color w:val="000000"/>
                <w:sz w:val="18"/>
                <w:szCs w:val="18"/>
                <w:lang w:bidi="ar-SA"/>
              </w:rPr>
            </w:pPr>
            <w:r w:rsidRPr="00556221">
              <w:rPr>
                <w:color w:val="000000"/>
                <w:sz w:val="18"/>
                <w:szCs w:val="18"/>
                <w:lang w:bidi="ar-SA"/>
              </w:rPr>
              <w:t>0,0</w:t>
            </w:r>
          </w:p>
        </w:tc>
      </w:tr>
      <w:tr w:rsidR="005C3E37" w:rsidRPr="00556221" w14:paraId="267AE844" w14:textId="77777777" w:rsidTr="00DA62FA">
        <w:trPr>
          <w:trHeight w:val="20"/>
        </w:trPr>
        <w:tc>
          <w:tcPr>
            <w:tcW w:w="177"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4D0AAAE9"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13</w:t>
            </w:r>
          </w:p>
        </w:tc>
        <w:tc>
          <w:tcPr>
            <w:tcW w:w="1270" w:type="pct"/>
            <w:tcBorders>
              <w:top w:val="nil"/>
              <w:left w:val="nil"/>
              <w:bottom w:val="single" w:sz="4" w:space="0" w:color="auto"/>
              <w:right w:val="single" w:sz="4" w:space="0" w:color="auto"/>
            </w:tcBorders>
            <w:shd w:val="clear" w:color="auto" w:fill="F2F2F2" w:themeFill="background1" w:themeFillShade="F2"/>
            <w:noWrap/>
            <w:vAlign w:val="center"/>
            <w:hideMark/>
          </w:tcPr>
          <w:p w14:paraId="2D4B9279" w14:textId="77777777" w:rsidR="005C3E37" w:rsidRPr="005C3E37" w:rsidRDefault="005C3E37" w:rsidP="00DA62FA">
            <w:pPr>
              <w:widowControl/>
              <w:autoSpaceDE/>
              <w:autoSpaceDN/>
              <w:rPr>
                <w:color w:val="000000"/>
                <w:sz w:val="16"/>
                <w:szCs w:val="16"/>
                <w:lang w:bidi="ar-SA"/>
              </w:rPr>
            </w:pPr>
            <w:r w:rsidRPr="005C3E37">
              <w:rPr>
                <w:color w:val="000000"/>
                <w:sz w:val="16"/>
                <w:szCs w:val="16"/>
                <w:lang w:bidi="ar-SA"/>
              </w:rPr>
              <w:t>Реконструкция Котельная № 3 с. Всехсвятское с переводом на природный газ</w:t>
            </w:r>
          </w:p>
        </w:tc>
        <w:tc>
          <w:tcPr>
            <w:tcW w:w="1415" w:type="pct"/>
            <w:tcBorders>
              <w:top w:val="nil"/>
              <w:left w:val="nil"/>
              <w:bottom w:val="single" w:sz="4" w:space="0" w:color="auto"/>
              <w:right w:val="single" w:sz="4" w:space="0" w:color="auto"/>
            </w:tcBorders>
            <w:shd w:val="clear" w:color="auto" w:fill="F2F2F2" w:themeFill="background1" w:themeFillShade="F2"/>
            <w:noWrap/>
            <w:vAlign w:val="center"/>
            <w:hideMark/>
          </w:tcPr>
          <w:p w14:paraId="473F0007" w14:textId="77777777" w:rsidR="005C3E37" w:rsidRPr="005C3E37" w:rsidRDefault="005C3E37" w:rsidP="00DA62FA">
            <w:pPr>
              <w:widowControl/>
              <w:autoSpaceDE/>
              <w:autoSpaceDN/>
              <w:rPr>
                <w:color w:val="000000"/>
                <w:sz w:val="16"/>
                <w:szCs w:val="16"/>
                <w:lang w:bidi="ar-SA"/>
              </w:rPr>
            </w:pPr>
            <w:r w:rsidRPr="005C3E37">
              <w:rPr>
                <w:color w:val="000000"/>
                <w:sz w:val="16"/>
                <w:szCs w:val="16"/>
                <w:lang w:bidi="ar-SA"/>
              </w:rPr>
              <w:t>Реконструкция Котельная № 3 с. Всехсвятское с переводом на природный газ</w:t>
            </w:r>
          </w:p>
        </w:tc>
        <w:tc>
          <w:tcPr>
            <w:tcW w:w="855" w:type="pct"/>
            <w:tcBorders>
              <w:top w:val="nil"/>
              <w:left w:val="nil"/>
              <w:bottom w:val="single" w:sz="4" w:space="0" w:color="auto"/>
              <w:right w:val="single" w:sz="4" w:space="0" w:color="auto"/>
            </w:tcBorders>
            <w:shd w:val="clear" w:color="auto" w:fill="F2F2F2" w:themeFill="background1" w:themeFillShade="F2"/>
            <w:noWrap/>
            <w:vAlign w:val="center"/>
            <w:hideMark/>
          </w:tcPr>
          <w:p w14:paraId="56F0DEBD" w14:textId="77777777" w:rsidR="005C3E37" w:rsidRPr="005C3E37" w:rsidRDefault="005C3E37" w:rsidP="00DA62FA">
            <w:pPr>
              <w:widowControl/>
              <w:autoSpaceDE/>
              <w:autoSpaceDN/>
              <w:rPr>
                <w:color w:val="000000"/>
                <w:sz w:val="16"/>
                <w:szCs w:val="16"/>
                <w:lang w:bidi="ar-SA"/>
              </w:rPr>
            </w:pPr>
            <w:r w:rsidRPr="005C3E37">
              <w:rPr>
                <w:color w:val="000000"/>
                <w:sz w:val="16"/>
                <w:szCs w:val="16"/>
                <w:lang w:bidi="ar-SA"/>
              </w:rPr>
              <w:t>Котельная № 3 с. Всехсвятское (газ)</w:t>
            </w:r>
          </w:p>
        </w:tc>
        <w:tc>
          <w:tcPr>
            <w:tcW w:w="238" w:type="pct"/>
            <w:tcBorders>
              <w:top w:val="nil"/>
              <w:left w:val="nil"/>
              <w:bottom w:val="single" w:sz="4" w:space="0" w:color="auto"/>
              <w:right w:val="single" w:sz="4" w:space="0" w:color="auto"/>
            </w:tcBorders>
            <w:shd w:val="clear" w:color="auto" w:fill="F2F2F2" w:themeFill="background1" w:themeFillShade="F2"/>
            <w:noWrap/>
            <w:vAlign w:val="center"/>
            <w:hideMark/>
          </w:tcPr>
          <w:p w14:paraId="719DDC76"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202</w:t>
            </w:r>
            <w:r>
              <w:rPr>
                <w:color w:val="000000"/>
                <w:sz w:val="18"/>
                <w:szCs w:val="18"/>
                <w:lang w:bidi="ar-SA"/>
              </w:rPr>
              <w:t>5</w:t>
            </w:r>
          </w:p>
        </w:tc>
        <w:tc>
          <w:tcPr>
            <w:tcW w:w="237" w:type="pct"/>
            <w:tcBorders>
              <w:top w:val="nil"/>
              <w:left w:val="nil"/>
              <w:bottom w:val="single" w:sz="4" w:space="0" w:color="auto"/>
              <w:right w:val="single" w:sz="4" w:space="0" w:color="auto"/>
            </w:tcBorders>
            <w:shd w:val="clear" w:color="auto" w:fill="F2F2F2" w:themeFill="background1" w:themeFillShade="F2"/>
            <w:noWrap/>
            <w:vAlign w:val="center"/>
            <w:hideMark/>
          </w:tcPr>
          <w:p w14:paraId="501F98F9"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202</w:t>
            </w:r>
            <w:r>
              <w:rPr>
                <w:color w:val="000000"/>
                <w:sz w:val="18"/>
                <w:szCs w:val="18"/>
                <w:lang w:bidi="ar-SA"/>
              </w:rPr>
              <w:t>6</w:t>
            </w:r>
          </w:p>
        </w:tc>
        <w:tc>
          <w:tcPr>
            <w:tcW w:w="190" w:type="pct"/>
            <w:tcBorders>
              <w:top w:val="nil"/>
              <w:left w:val="nil"/>
              <w:bottom w:val="single" w:sz="4" w:space="0" w:color="auto"/>
              <w:right w:val="single" w:sz="4" w:space="0" w:color="auto"/>
            </w:tcBorders>
            <w:shd w:val="clear" w:color="auto" w:fill="F2F2F2" w:themeFill="background1" w:themeFillShade="F2"/>
            <w:noWrap/>
            <w:vAlign w:val="center"/>
            <w:hideMark/>
          </w:tcPr>
          <w:p w14:paraId="673C56E8"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1,3</w:t>
            </w:r>
          </w:p>
        </w:tc>
        <w:tc>
          <w:tcPr>
            <w:tcW w:w="238" w:type="pct"/>
            <w:tcBorders>
              <w:top w:val="nil"/>
              <w:left w:val="nil"/>
              <w:bottom w:val="single" w:sz="4" w:space="0" w:color="auto"/>
              <w:right w:val="single" w:sz="4" w:space="0" w:color="auto"/>
            </w:tcBorders>
            <w:shd w:val="clear" w:color="auto" w:fill="F2F2F2" w:themeFill="background1" w:themeFillShade="F2"/>
            <w:noWrap/>
            <w:vAlign w:val="center"/>
            <w:hideMark/>
          </w:tcPr>
          <w:p w14:paraId="10DEE2F1" w14:textId="77777777" w:rsidR="005C3E37" w:rsidRPr="00556221" w:rsidRDefault="005C3E37" w:rsidP="00DA62FA">
            <w:pPr>
              <w:widowControl/>
              <w:autoSpaceDE/>
              <w:autoSpaceDN/>
              <w:rPr>
                <w:color w:val="000000"/>
                <w:sz w:val="18"/>
                <w:szCs w:val="18"/>
                <w:lang w:bidi="ar-SA"/>
              </w:rPr>
            </w:pPr>
            <w:r w:rsidRPr="00556221">
              <w:rPr>
                <w:color w:val="000000"/>
                <w:sz w:val="18"/>
                <w:szCs w:val="18"/>
                <w:lang w:bidi="ar-SA"/>
              </w:rPr>
              <w:t>гкал/ч</w:t>
            </w:r>
          </w:p>
        </w:tc>
        <w:tc>
          <w:tcPr>
            <w:tcW w:w="380" w:type="pct"/>
            <w:tcBorders>
              <w:top w:val="nil"/>
              <w:left w:val="nil"/>
              <w:bottom w:val="single" w:sz="4" w:space="0" w:color="auto"/>
              <w:right w:val="single" w:sz="4" w:space="0" w:color="auto"/>
            </w:tcBorders>
            <w:shd w:val="clear" w:color="auto" w:fill="F2F2F2" w:themeFill="background1" w:themeFillShade="F2"/>
            <w:noWrap/>
            <w:vAlign w:val="center"/>
            <w:hideMark/>
          </w:tcPr>
          <w:p w14:paraId="51B4F72A" w14:textId="77777777" w:rsidR="005C3E37" w:rsidRPr="00556221" w:rsidRDefault="005C3E37" w:rsidP="00DA62FA">
            <w:pPr>
              <w:widowControl/>
              <w:autoSpaceDE/>
              <w:autoSpaceDN/>
              <w:jc w:val="right"/>
              <w:rPr>
                <w:color w:val="000000"/>
                <w:sz w:val="18"/>
                <w:szCs w:val="18"/>
                <w:lang w:bidi="ar-SA"/>
              </w:rPr>
            </w:pPr>
            <w:r w:rsidRPr="00556221">
              <w:rPr>
                <w:color w:val="000000"/>
                <w:sz w:val="18"/>
                <w:szCs w:val="18"/>
                <w:lang w:bidi="ar-SA"/>
              </w:rPr>
              <w:t>9 716,0</w:t>
            </w:r>
          </w:p>
        </w:tc>
      </w:tr>
      <w:tr w:rsidR="005C3E37" w:rsidRPr="00556221" w14:paraId="6675D5C2" w14:textId="77777777" w:rsidTr="00DA62FA">
        <w:trPr>
          <w:trHeight w:val="20"/>
        </w:trPr>
        <w:tc>
          <w:tcPr>
            <w:tcW w:w="177"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542D42A8"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14</w:t>
            </w:r>
          </w:p>
        </w:tc>
        <w:tc>
          <w:tcPr>
            <w:tcW w:w="1270" w:type="pct"/>
            <w:tcBorders>
              <w:top w:val="nil"/>
              <w:left w:val="nil"/>
              <w:bottom w:val="single" w:sz="4" w:space="0" w:color="auto"/>
              <w:right w:val="single" w:sz="4" w:space="0" w:color="auto"/>
            </w:tcBorders>
            <w:shd w:val="clear" w:color="auto" w:fill="F2F2F2" w:themeFill="background1" w:themeFillShade="F2"/>
            <w:noWrap/>
            <w:vAlign w:val="center"/>
            <w:hideMark/>
          </w:tcPr>
          <w:p w14:paraId="67630B95" w14:textId="77777777" w:rsidR="005C3E37" w:rsidRPr="005C3E37" w:rsidRDefault="005C3E37" w:rsidP="00DA62FA">
            <w:pPr>
              <w:widowControl/>
              <w:autoSpaceDE/>
              <w:autoSpaceDN/>
              <w:rPr>
                <w:color w:val="000000"/>
                <w:sz w:val="16"/>
                <w:szCs w:val="16"/>
                <w:lang w:bidi="ar-SA"/>
              </w:rPr>
            </w:pPr>
            <w:r w:rsidRPr="005C3E37">
              <w:rPr>
                <w:color w:val="000000"/>
                <w:sz w:val="16"/>
                <w:szCs w:val="16"/>
                <w:lang w:bidi="ar-SA"/>
              </w:rPr>
              <w:t>Реконструкция Котельная № 3 с. Всехсвятское с переводом на природный газ</w:t>
            </w:r>
          </w:p>
        </w:tc>
        <w:tc>
          <w:tcPr>
            <w:tcW w:w="1415" w:type="pct"/>
            <w:tcBorders>
              <w:top w:val="nil"/>
              <w:left w:val="nil"/>
              <w:bottom w:val="single" w:sz="4" w:space="0" w:color="auto"/>
              <w:right w:val="single" w:sz="4" w:space="0" w:color="auto"/>
            </w:tcBorders>
            <w:shd w:val="clear" w:color="auto" w:fill="F2F2F2" w:themeFill="background1" w:themeFillShade="F2"/>
            <w:noWrap/>
            <w:vAlign w:val="center"/>
            <w:hideMark/>
          </w:tcPr>
          <w:p w14:paraId="5DC04A30" w14:textId="77777777" w:rsidR="005C3E37" w:rsidRPr="005C3E37" w:rsidRDefault="005C3E37" w:rsidP="00DA62FA">
            <w:pPr>
              <w:widowControl/>
              <w:autoSpaceDE/>
              <w:autoSpaceDN/>
              <w:rPr>
                <w:color w:val="000000"/>
                <w:sz w:val="16"/>
                <w:szCs w:val="16"/>
                <w:lang w:bidi="ar-SA"/>
              </w:rPr>
            </w:pPr>
            <w:r w:rsidRPr="005C3E37">
              <w:rPr>
                <w:color w:val="000000"/>
                <w:sz w:val="16"/>
                <w:szCs w:val="16"/>
                <w:lang w:bidi="ar-SA"/>
              </w:rPr>
              <w:t>Вывод из эксплуатации угольной части котельной № 3 с. Всехсвятское</w:t>
            </w:r>
          </w:p>
        </w:tc>
        <w:tc>
          <w:tcPr>
            <w:tcW w:w="855" w:type="pct"/>
            <w:tcBorders>
              <w:top w:val="nil"/>
              <w:left w:val="nil"/>
              <w:bottom w:val="single" w:sz="4" w:space="0" w:color="auto"/>
              <w:right w:val="single" w:sz="4" w:space="0" w:color="auto"/>
            </w:tcBorders>
            <w:shd w:val="clear" w:color="auto" w:fill="F2F2F2" w:themeFill="background1" w:themeFillShade="F2"/>
            <w:noWrap/>
            <w:vAlign w:val="center"/>
            <w:hideMark/>
          </w:tcPr>
          <w:p w14:paraId="34EB0554" w14:textId="77777777" w:rsidR="005C3E37" w:rsidRPr="005C3E37" w:rsidRDefault="005C3E37" w:rsidP="00DA62FA">
            <w:pPr>
              <w:widowControl/>
              <w:autoSpaceDE/>
              <w:autoSpaceDN/>
              <w:rPr>
                <w:color w:val="000000"/>
                <w:sz w:val="16"/>
                <w:szCs w:val="16"/>
                <w:lang w:bidi="ar-SA"/>
              </w:rPr>
            </w:pPr>
            <w:r w:rsidRPr="005C3E37">
              <w:rPr>
                <w:color w:val="000000"/>
                <w:sz w:val="16"/>
                <w:szCs w:val="16"/>
                <w:lang w:bidi="ar-SA"/>
              </w:rPr>
              <w:t>Котельная № 3 с. Всехсвятское</w:t>
            </w:r>
          </w:p>
        </w:tc>
        <w:tc>
          <w:tcPr>
            <w:tcW w:w="238" w:type="pct"/>
            <w:tcBorders>
              <w:top w:val="nil"/>
              <w:left w:val="nil"/>
              <w:bottom w:val="single" w:sz="4" w:space="0" w:color="auto"/>
              <w:right w:val="single" w:sz="4" w:space="0" w:color="auto"/>
            </w:tcBorders>
            <w:shd w:val="clear" w:color="auto" w:fill="F2F2F2" w:themeFill="background1" w:themeFillShade="F2"/>
            <w:noWrap/>
            <w:vAlign w:val="center"/>
            <w:hideMark/>
          </w:tcPr>
          <w:p w14:paraId="373844F4"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202</w:t>
            </w:r>
            <w:r>
              <w:rPr>
                <w:color w:val="000000"/>
                <w:sz w:val="18"/>
                <w:szCs w:val="18"/>
                <w:lang w:bidi="ar-SA"/>
              </w:rPr>
              <w:t>5</w:t>
            </w:r>
          </w:p>
        </w:tc>
        <w:tc>
          <w:tcPr>
            <w:tcW w:w="237" w:type="pct"/>
            <w:tcBorders>
              <w:top w:val="nil"/>
              <w:left w:val="nil"/>
              <w:bottom w:val="single" w:sz="4" w:space="0" w:color="auto"/>
              <w:right w:val="single" w:sz="4" w:space="0" w:color="auto"/>
            </w:tcBorders>
            <w:shd w:val="clear" w:color="auto" w:fill="F2F2F2" w:themeFill="background1" w:themeFillShade="F2"/>
            <w:noWrap/>
            <w:vAlign w:val="center"/>
            <w:hideMark/>
          </w:tcPr>
          <w:p w14:paraId="04BA0B87"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202</w:t>
            </w:r>
            <w:r>
              <w:rPr>
                <w:color w:val="000000"/>
                <w:sz w:val="18"/>
                <w:szCs w:val="18"/>
                <w:lang w:bidi="ar-SA"/>
              </w:rPr>
              <w:t>6</w:t>
            </w:r>
          </w:p>
        </w:tc>
        <w:tc>
          <w:tcPr>
            <w:tcW w:w="190" w:type="pct"/>
            <w:tcBorders>
              <w:top w:val="nil"/>
              <w:left w:val="nil"/>
              <w:bottom w:val="single" w:sz="4" w:space="0" w:color="auto"/>
              <w:right w:val="single" w:sz="4" w:space="0" w:color="auto"/>
            </w:tcBorders>
            <w:shd w:val="clear" w:color="auto" w:fill="F2F2F2" w:themeFill="background1" w:themeFillShade="F2"/>
            <w:noWrap/>
            <w:vAlign w:val="center"/>
            <w:hideMark/>
          </w:tcPr>
          <w:p w14:paraId="7058E712"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-1,0</w:t>
            </w:r>
          </w:p>
        </w:tc>
        <w:tc>
          <w:tcPr>
            <w:tcW w:w="238" w:type="pct"/>
            <w:tcBorders>
              <w:top w:val="nil"/>
              <w:left w:val="nil"/>
              <w:bottom w:val="single" w:sz="4" w:space="0" w:color="auto"/>
              <w:right w:val="single" w:sz="4" w:space="0" w:color="auto"/>
            </w:tcBorders>
            <w:shd w:val="clear" w:color="auto" w:fill="F2F2F2" w:themeFill="background1" w:themeFillShade="F2"/>
            <w:noWrap/>
            <w:vAlign w:val="center"/>
            <w:hideMark/>
          </w:tcPr>
          <w:p w14:paraId="1DA5A41D" w14:textId="77777777" w:rsidR="005C3E37" w:rsidRPr="00556221" w:rsidRDefault="005C3E37" w:rsidP="00DA62FA">
            <w:pPr>
              <w:widowControl/>
              <w:autoSpaceDE/>
              <w:autoSpaceDN/>
              <w:rPr>
                <w:color w:val="000000"/>
                <w:sz w:val="18"/>
                <w:szCs w:val="18"/>
                <w:lang w:bidi="ar-SA"/>
              </w:rPr>
            </w:pPr>
            <w:r w:rsidRPr="00556221">
              <w:rPr>
                <w:color w:val="000000"/>
                <w:sz w:val="18"/>
                <w:szCs w:val="18"/>
                <w:lang w:bidi="ar-SA"/>
              </w:rPr>
              <w:t>гкал/ч</w:t>
            </w:r>
          </w:p>
        </w:tc>
        <w:tc>
          <w:tcPr>
            <w:tcW w:w="380" w:type="pct"/>
            <w:tcBorders>
              <w:top w:val="nil"/>
              <w:left w:val="nil"/>
              <w:bottom w:val="single" w:sz="4" w:space="0" w:color="auto"/>
              <w:right w:val="single" w:sz="4" w:space="0" w:color="auto"/>
            </w:tcBorders>
            <w:shd w:val="clear" w:color="auto" w:fill="F2F2F2" w:themeFill="background1" w:themeFillShade="F2"/>
            <w:noWrap/>
            <w:vAlign w:val="center"/>
            <w:hideMark/>
          </w:tcPr>
          <w:p w14:paraId="7695A8B3" w14:textId="77777777" w:rsidR="005C3E37" w:rsidRPr="00556221" w:rsidRDefault="005C3E37" w:rsidP="00DA62FA">
            <w:pPr>
              <w:widowControl/>
              <w:autoSpaceDE/>
              <w:autoSpaceDN/>
              <w:jc w:val="right"/>
              <w:rPr>
                <w:color w:val="000000"/>
                <w:sz w:val="18"/>
                <w:szCs w:val="18"/>
                <w:lang w:bidi="ar-SA"/>
              </w:rPr>
            </w:pPr>
            <w:r w:rsidRPr="00556221">
              <w:rPr>
                <w:color w:val="000000"/>
                <w:sz w:val="18"/>
                <w:szCs w:val="18"/>
                <w:lang w:bidi="ar-SA"/>
              </w:rPr>
              <w:t>0,0</w:t>
            </w:r>
          </w:p>
        </w:tc>
      </w:tr>
      <w:tr w:rsidR="005C3E37" w:rsidRPr="00556221" w14:paraId="342E6E8A" w14:textId="77777777" w:rsidTr="00DA62FA">
        <w:trPr>
          <w:trHeight w:val="20"/>
        </w:trPr>
        <w:tc>
          <w:tcPr>
            <w:tcW w:w="177"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519661B2"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15</w:t>
            </w:r>
          </w:p>
        </w:tc>
        <w:tc>
          <w:tcPr>
            <w:tcW w:w="1270" w:type="pct"/>
            <w:tcBorders>
              <w:top w:val="nil"/>
              <w:left w:val="nil"/>
              <w:bottom w:val="single" w:sz="4" w:space="0" w:color="auto"/>
              <w:right w:val="single" w:sz="4" w:space="0" w:color="auto"/>
            </w:tcBorders>
            <w:shd w:val="clear" w:color="auto" w:fill="F2F2F2" w:themeFill="background1" w:themeFillShade="F2"/>
            <w:noWrap/>
            <w:vAlign w:val="center"/>
            <w:hideMark/>
          </w:tcPr>
          <w:p w14:paraId="112ECAED" w14:textId="77777777" w:rsidR="005C3E37" w:rsidRPr="005C3E37" w:rsidRDefault="005C3E37" w:rsidP="00DA62FA">
            <w:pPr>
              <w:widowControl/>
              <w:autoSpaceDE/>
              <w:autoSpaceDN/>
              <w:rPr>
                <w:color w:val="000000"/>
                <w:sz w:val="16"/>
                <w:szCs w:val="16"/>
                <w:lang w:bidi="ar-SA"/>
              </w:rPr>
            </w:pPr>
            <w:r w:rsidRPr="005C3E37">
              <w:rPr>
                <w:color w:val="000000"/>
                <w:sz w:val="16"/>
                <w:szCs w:val="16"/>
                <w:lang w:bidi="ar-SA"/>
              </w:rPr>
              <w:t>Реконструкция Котельная № 3 с. Всехсвятское с переводом на природный газ</w:t>
            </w:r>
          </w:p>
        </w:tc>
        <w:tc>
          <w:tcPr>
            <w:tcW w:w="1415" w:type="pct"/>
            <w:tcBorders>
              <w:top w:val="nil"/>
              <w:left w:val="nil"/>
              <w:bottom w:val="single" w:sz="4" w:space="0" w:color="auto"/>
              <w:right w:val="single" w:sz="4" w:space="0" w:color="auto"/>
            </w:tcBorders>
            <w:shd w:val="clear" w:color="auto" w:fill="F2F2F2" w:themeFill="background1" w:themeFillShade="F2"/>
            <w:noWrap/>
            <w:vAlign w:val="center"/>
            <w:hideMark/>
          </w:tcPr>
          <w:p w14:paraId="4B2B90BB" w14:textId="77777777" w:rsidR="005C3E37" w:rsidRPr="005C3E37" w:rsidRDefault="005C3E37" w:rsidP="00DA62FA">
            <w:pPr>
              <w:widowControl/>
              <w:autoSpaceDE/>
              <w:autoSpaceDN/>
              <w:rPr>
                <w:color w:val="000000"/>
                <w:sz w:val="16"/>
                <w:szCs w:val="16"/>
                <w:lang w:bidi="ar-SA"/>
              </w:rPr>
            </w:pPr>
            <w:r w:rsidRPr="005C3E37">
              <w:rPr>
                <w:color w:val="000000"/>
                <w:sz w:val="16"/>
                <w:szCs w:val="16"/>
                <w:lang w:bidi="ar-SA"/>
              </w:rPr>
              <w:t>Переключение нагрузки с угольных котлов на газовые</w:t>
            </w:r>
          </w:p>
        </w:tc>
        <w:tc>
          <w:tcPr>
            <w:tcW w:w="855" w:type="pct"/>
            <w:tcBorders>
              <w:top w:val="nil"/>
              <w:left w:val="nil"/>
              <w:bottom w:val="single" w:sz="4" w:space="0" w:color="auto"/>
              <w:right w:val="single" w:sz="4" w:space="0" w:color="auto"/>
            </w:tcBorders>
            <w:shd w:val="clear" w:color="auto" w:fill="F2F2F2" w:themeFill="background1" w:themeFillShade="F2"/>
            <w:noWrap/>
            <w:vAlign w:val="center"/>
            <w:hideMark/>
          </w:tcPr>
          <w:p w14:paraId="615C3D55" w14:textId="77777777" w:rsidR="005C3E37" w:rsidRPr="005C3E37" w:rsidRDefault="005C3E37" w:rsidP="00DA62FA">
            <w:pPr>
              <w:widowControl/>
              <w:autoSpaceDE/>
              <w:autoSpaceDN/>
              <w:rPr>
                <w:color w:val="000000"/>
                <w:sz w:val="16"/>
                <w:szCs w:val="16"/>
                <w:lang w:bidi="ar-SA"/>
              </w:rPr>
            </w:pPr>
            <w:r w:rsidRPr="005C3E37">
              <w:rPr>
                <w:color w:val="000000"/>
                <w:sz w:val="16"/>
                <w:szCs w:val="16"/>
                <w:lang w:bidi="ar-SA"/>
              </w:rPr>
              <w:t>Котельная № 3 с. Всехсвятское (газ)</w:t>
            </w:r>
          </w:p>
        </w:tc>
        <w:tc>
          <w:tcPr>
            <w:tcW w:w="238" w:type="pct"/>
            <w:tcBorders>
              <w:top w:val="nil"/>
              <w:left w:val="nil"/>
              <w:bottom w:val="single" w:sz="4" w:space="0" w:color="auto"/>
              <w:right w:val="single" w:sz="4" w:space="0" w:color="auto"/>
            </w:tcBorders>
            <w:shd w:val="clear" w:color="auto" w:fill="F2F2F2" w:themeFill="background1" w:themeFillShade="F2"/>
            <w:noWrap/>
            <w:vAlign w:val="center"/>
            <w:hideMark/>
          </w:tcPr>
          <w:p w14:paraId="2AA9D932"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202</w:t>
            </w:r>
            <w:r>
              <w:rPr>
                <w:color w:val="000000"/>
                <w:sz w:val="18"/>
                <w:szCs w:val="18"/>
                <w:lang w:bidi="ar-SA"/>
              </w:rPr>
              <w:t>5</w:t>
            </w:r>
          </w:p>
        </w:tc>
        <w:tc>
          <w:tcPr>
            <w:tcW w:w="237" w:type="pct"/>
            <w:tcBorders>
              <w:top w:val="nil"/>
              <w:left w:val="nil"/>
              <w:bottom w:val="single" w:sz="4" w:space="0" w:color="auto"/>
              <w:right w:val="single" w:sz="4" w:space="0" w:color="auto"/>
            </w:tcBorders>
            <w:shd w:val="clear" w:color="auto" w:fill="F2F2F2" w:themeFill="background1" w:themeFillShade="F2"/>
            <w:noWrap/>
            <w:vAlign w:val="center"/>
            <w:hideMark/>
          </w:tcPr>
          <w:p w14:paraId="50FE1B8B"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202</w:t>
            </w:r>
            <w:r>
              <w:rPr>
                <w:color w:val="000000"/>
                <w:sz w:val="18"/>
                <w:szCs w:val="18"/>
                <w:lang w:bidi="ar-SA"/>
              </w:rPr>
              <w:t>6</w:t>
            </w:r>
          </w:p>
        </w:tc>
        <w:tc>
          <w:tcPr>
            <w:tcW w:w="190" w:type="pct"/>
            <w:tcBorders>
              <w:top w:val="nil"/>
              <w:left w:val="nil"/>
              <w:bottom w:val="single" w:sz="4" w:space="0" w:color="auto"/>
              <w:right w:val="single" w:sz="4" w:space="0" w:color="auto"/>
            </w:tcBorders>
            <w:shd w:val="clear" w:color="auto" w:fill="F2F2F2" w:themeFill="background1" w:themeFillShade="F2"/>
            <w:noWrap/>
            <w:vAlign w:val="center"/>
            <w:hideMark/>
          </w:tcPr>
          <w:p w14:paraId="3F738F2B" w14:textId="77777777" w:rsidR="005C3E37" w:rsidRPr="00556221" w:rsidRDefault="005C3E37" w:rsidP="00DA62FA">
            <w:pPr>
              <w:widowControl/>
              <w:autoSpaceDE/>
              <w:autoSpaceDN/>
              <w:jc w:val="center"/>
              <w:rPr>
                <w:color w:val="000000"/>
                <w:sz w:val="18"/>
                <w:szCs w:val="18"/>
                <w:lang w:bidi="ar-SA"/>
              </w:rPr>
            </w:pPr>
            <w:r w:rsidRPr="00556221">
              <w:rPr>
                <w:color w:val="000000"/>
                <w:sz w:val="18"/>
                <w:szCs w:val="18"/>
                <w:lang w:bidi="ar-SA"/>
              </w:rPr>
              <w:t>0,1</w:t>
            </w:r>
          </w:p>
        </w:tc>
        <w:tc>
          <w:tcPr>
            <w:tcW w:w="238" w:type="pct"/>
            <w:tcBorders>
              <w:top w:val="nil"/>
              <w:left w:val="nil"/>
              <w:bottom w:val="single" w:sz="4" w:space="0" w:color="auto"/>
              <w:right w:val="single" w:sz="4" w:space="0" w:color="auto"/>
            </w:tcBorders>
            <w:shd w:val="clear" w:color="auto" w:fill="F2F2F2" w:themeFill="background1" w:themeFillShade="F2"/>
            <w:noWrap/>
            <w:vAlign w:val="center"/>
            <w:hideMark/>
          </w:tcPr>
          <w:p w14:paraId="4F483F22" w14:textId="77777777" w:rsidR="005C3E37" w:rsidRPr="00556221" w:rsidRDefault="005C3E37" w:rsidP="00DA62FA">
            <w:pPr>
              <w:widowControl/>
              <w:autoSpaceDE/>
              <w:autoSpaceDN/>
              <w:rPr>
                <w:color w:val="000000"/>
                <w:sz w:val="18"/>
                <w:szCs w:val="18"/>
                <w:lang w:bidi="ar-SA"/>
              </w:rPr>
            </w:pPr>
            <w:r w:rsidRPr="00556221">
              <w:rPr>
                <w:color w:val="000000"/>
                <w:sz w:val="18"/>
                <w:szCs w:val="18"/>
                <w:lang w:bidi="ar-SA"/>
              </w:rPr>
              <w:t>гкал/ч</w:t>
            </w:r>
          </w:p>
        </w:tc>
        <w:tc>
          <w:tcPr>
            <w:tcW w:w="380" w:type="pct"/>
            <w:tcBorders>
              <w:top w:val="nil"/>
              <w:left w:val="nil"/>
              <w:bottom w:val="single" w:sz="4" w:space="0" w:color="auto"/>
              <w:right w:val="single" w:sz="4" w:space="0" w:color="auto"/>
            </w:tcBorders>
            <w:shd w:val="clear" w:color="auto" w:fill="F2F2F2" w:themeFill="background1" w:themeFillShade="F2"/>
            <w:noWrap/>
            <w:vAlign w:val="center"/>
            <w:hideMark/>
          </w:tcPr>
          <w:p w14:paraId="21AAE561" w14:textId="77777777" w:rsidR="005C3E37" w:rsidRPr="00556221" w:rsidRDefault="005C3E37" w:rsidP="00DA62FA">
            <w:pPr>
              <w:widowControl/>
              <w:autoSpaceDE/>
              <w:autoSpaceDN/>
              <w:jc w:val="right"/>
              <w:rPr>
                <w:color w:val="000000"/>
                <w:sz w:val="18"/>
                <w:szCs w:val="18"/>
                <w:lang w:bidi="ar-SA"/>
              </w:rPr>
            </w:pPr>
            <w:r w:rsidRPr="00556221">
              <w:rPr>
                <w:color w:val="000000"/>
                <w:sz w:val="18"/>
                <w:szCs w:val="18"/>
                <w:lang w:bidi="ar-SA"/>
              </w:rPr>
              <w:t>0,0</w:t>
            </w:r>
          </w:p>
        </w:tc>
      </w:tr>
    </w:tbl>
    <w:p w14:paraId="1F51EE85" w14:textId="77777777" w:rsidR="00CB6444" w:rsidRDefault="00CB6444" w:rsidP="00F471DC">
      <w:pPr>
        <w:pStyle w:val="21"/>
        <w:numPr>
          <w:ilvl w:val="0"/>
          <w:numId w:val="60"/>
        </w:numPr>
        <w:sectPr w:rsidR="00CB6444" w:rsidSect="0071737E">
          <w:headerReference w:type="default" r:id="rId107"/>
          <w:footerReference w:type="default" r:id="rId108"/>
          <w:type w:val="nextColumn"/>
          <w:pgSz w:w="16840" w:h="11900" w:orient="landscape"/>
          <w:pgMar w:top="1134" w:right="851" w:bottom="1134" w:left="1134" w:header="714" w:footer="1049" w:gutter="0"/>
          <w:pgBorders w:offsetFrom="page">
            <w:top w:val="single" w:sz="4" w:space="24" w:color="auto"/>
            <w:left w:val="single" w:sz="4" w:space="24" w:color="auto"/>
            <w:bottom w:val="single" w:sz="4" w:space="24" w:color="auto"/>
            <w:right w:val="single" w:sz="4" w:space="24" w:color="auto"/>
          </w:pgBorders>
          <w:cols w:space="720"/>
        </w:sectPr>
      </w:pPr>
    </w:p>
    <w:p w14:paraId="61205E75" w14:textId="3E8F67DE" w:rsidR="00930284" w:rsidRDefault="00930284" w:rsidP="00930284">
      <w:pPr>
        <w:pStyle w:val="a5"/>
      </w:pPr>
      <w:bookmarkStart w:id="801" w:name="_Hlk138343676"/>
      <w:bookmarkStart w:id="802" w:name="_Toc39024330"/>
      <w:bookmarkStart w:id="803" w:name="_Toc107357148"/>
      <w:r>
        <w:lastRenderedPageBreak/>
        <w:t>В таблицах ниже представлены паспорта проектов перевода котельных на природный газ.</w:t>
      </w:r>
    </w:p>
    <w:p w14:paraId="50542D2F" w14:textId="10EC7EB7" w:rsidR="00930284" w:rsidRPr="00501B77" w:rsidRDefault="00930284" w:rsidP="00930284">
      <w:pPr>
        <w:pStyle w:val="af6"/>
        <w:rPr>
          <w:rStyle w:val="af5"/>
          <w:b/>
          <w:sz w:val="20"/>
        </w:rPr>
      </w:pPr>
      <w:bookmarkStart w:id="804" w:name="_Toc138344109"/>
      <w:r w:rsidRPr="00501B77">
        <w:rPr>
          <w:rStyle w:val="af5"/>
          <w:b/>
          <w:sz w:val="20"/>
        </w:rPr>
        <w:t>Таблица 12.</w:t>
      </w:r>
      <w:r>
        <w:rPr>
          <w:rStyle w:val="af5"/>
          <w:b/>
          <w:sz w:val="20"/>
        </w:rPr>
        <w:t>2</w:t>
      </w:r>
      <w:r w:rsidRPr="00501B77">
        <w:rPr>
          <w:rStyle w:val="af5"/>
          <w:b/>
          <w:sz w:val="20"/>
        </w:rPr>
        <w:t xml:space="preserve"> – </w:t>
      </w:r>
      <w:r>
        <w:rPr>
          <w:rStyle w:val="af5"/>
          <w:b/>
          <w:sz w:val="20"/>
        </w:rPr>
        <w:t>Паспорт проекта перевода котельной №4 на природный газ</w:t>
      </w:r>
      <w:bookmarkEnd w:id="804"/>
    </w:p>
    <w:tbl>
      <w:tblPr>
        <w:tblW w:w="5000" w:type="pct"/>
        <w:tblCellMar>
          <w:top w:w="28" w:type="dxa"/>
          <w:left w:w="28" w:type="dxa"/>
          <w:bottom w:w="28" w:type="dxa"/>
          <w:right w:w="28" w:type="dxa"/>
        </w:tblCellMar>
        <w:tblLook w:val="04A0" w:firstRow="1" w:lastRow="0" w:firstColumn="1" w:lastColumn="0" w:noHBand="0" w:noVBand="1"/>
      </w:tblPr>
      <w:tblGrid>
        <w:gridCol w:w="471"/>
        <w:gridCol w:w="5863"/>
        <w:gridCol w:w="3637"/>
      </w:tblGrid>
      <w:tr w:rsidR="00930284" w:rsidRPr="00930284" w14:paraId="07C32CC1" w14:textId="77777777" w:rsidTr="00930284">
        <w:tc>
          <w:tcPr>
            <w:tcW w:w="236" w:type="pct"/>
            <w:tcBorders>
              <w:top w:val="single" w:sz="4" w:space="0" w:color="auto"/>
              <w:left w:val="single" w:sz="4" w:space="0" w:color="auto"/>
              <w:bottom w:val="single" w:sz="4" w:space="0" w:color="auto"/>
              <w:right w:val="single" w:sz="4" w:space="0" w:color="auto"/>
            </w:tcBorders>
            <w:vAlign w:val="center"/>
            <w:hideMark/>
          </w:tcPr>
          <w:p w14:paraId="0A28330D" w14:textId="1045C6DC" w:rsidR="00930284" w:rsidRPr="00930284" w:rsidRDefault="00EB30BC" w:rsidP="00930284">
            <w:pPr>
              <w:adjustRightInd w:val="0"/>
              <w:jc w:val="center"/>
              <w:rPr>
                <w:b/>
                <w:bCs/>
                <w:sz w:val="16"/>
                <w:szCs w:val="16"/>
              </w:rPr>
            </w:pPr>
            <w:r>
              <w:rPr>
                <w:b/>
                <w:bCs/>
                <w:sz w:val="16"/>
                <w:szCs w:val="16"/>
              </w:rPr>
              <w:t>№</w:t>
            </w:r>
          </w:p>
          <w:p w14:paraId="433B4194" w14:textId="77777777" w:rsidR="00930284" w:rsidRPr="00930284" w:rsidRDefault="00930284" w:rsidP="00930284">
            <w:pPr>
              <w:adjustRightInd w:val="0"/>
              <w:jc w:val="center"/>
              <w:rPr>
                <w:b/>
                <w:bCs/>
                <w:sz w:val="16"/>
                <w:szCs w:val="16"/>
              </w:rPr>
            </w:pPr>
            <w:r w:rsidRPr="00930284">
              <w:rPr>
                <w:b/>
                <w:bCs/>
                <w:sz w:val="16"/>
                <w:szCs w:val="16"/>
              </w:rPr>
              <w:t>п/п</w:t>
            </w:r>
          </w:p>
        </w:tc>
        <w:tc>
          <w:tcPr>
            <w:tcW w:w="2940" w:type="pct"/>
            <w:tcBorders>
              <w:top w:val="single" w:sz="4" w:space="0" w:color="auto"/>
              <w:left w:val="single" w:sz="4" w:space="0" w:color="auto"/>
              <w:bottom w:val="single" w:sz="4" w:space="0" w:color="auto"/>
              <w:right w:val="single" w:sz="4" w:space="0" w:color="auto"/>
            </w:tcBorders>
            <w:vAlign w:val="center"/>
            <w:hideMark/>
          </w:tcPr>
          <w:p w14:paraId="534FAC06" w14:textId="77777777" w:rsidR="00930284" w:rsidRPr="00930284" w:rsidRDefault="00930284" w:rsidP="00930284">
            <w:pPr>
              <w:adjustRightInd w:val="0"/>
              <w:jc w:val="center"/>
              <w:rPr>
                <w:b/>
                <w:bCs/>
                <w:sz w:val="16"/>
                <w:szCs w:val="16"/>
              </w:rPr>
            </w:pPr>
            <w:r w:rsidRPr="00930284">
              <w:rPr>
                <w:b/>
                <w:bCs/>
                <w:sz w:val="16"/>
                <w:szCs w:val="16"/>
              </w:rPr>
              <w:t>Наименование характеристики объекта/проекта</w:t>
            </w:r>
          </w:p>
        </w:tc>
        <w:tc>
          <w:tcPr>
            <w:tcW w:w="1824" w:type="pct"/>
            <w:tcBorders>
              <w:top w:val="single" w:sz="4" w:space="0" w:color="auto"/>
              <w:left w:val="single" w:sz="4" w:space="0" w:color="auto"/>
              <w:bottom w:val="single" w:sz="4" w:space="0" w:color="auto"/>
              <w:right w:val="single" w:sz="4" w:space="0" w:color="auto"/>
            </w:tcBorders>
            <w:vAlign w:val="center"/>
            <w:hideMark/>
          </w:tcPr>
          <w:p w14:paraId="3287332E" w14:textId="77777777" w:rsidR="00930284" w:rsidRPr="00930284" w:rsidRDefault="00930284" w:rsidP="00930284">
            <w:pPr>
              <w:adjustRightInd w:val="0"/>
              <w:jc w:val="center"/>
              <w:rPr>
                <w:b/>
                <w:bCs/>
                <w:sz w:val="16"/>
                <w:szCs w:val="16"/>
              </w:rPr>
            </w:pPr>
            <w:r w:rsidRPr="00930284">
              <w:rPr>
                <w:b/>
                <w:bCs/>
                <w:sz w:val="16"/>
                <w:szCs w:val="16"/>
              </w:rPr>
              <w:t>Значение характеристики объекта/проекта</w:t>
            </w:r>
          </w:p>
        </w:tc>
      </w:tr>
      <w:tr w:rsidR="00930284" w:rsidRPr="00930284" w14:paraId="6AD46281" w14:textId="77777777" w:rsidTr="00930284">
        <w:tc>
          <w:tcPr>
            <w:tcW w:w="236" w:type="pct"/>
            <w:tcBorders>
              <w:top w:val="single" w:sz="4" w:space="0" w:color="auto"/>
              <w:left w:val="single" w:sz="4" w:space="0" w:color="auto"/>
              <w:bottom w:val="single" w:sz="4" w:space="0" w:color="auto"/>
              <w:right w:val="single" w:sz="4" w:space="0" w:color="auto"/>
            </w:tcBorders>
            <w:vAlign w:val="center"/>
            <w:hideMark/>
          </w:tcPr>
          <w:p w14:paraId="65988EB3" w14:textId="77777777" w:rsidR="00930284" w:rsidRPr="00930284" w:rsidRDefault="00930284" w:rsidP="00930284">
            <w:pPr>
              <w:adjustRightInd w:val="0"/>
              <w:jc w:val="center"/>
              <w:rPr>
                <w:sz w:val="16"/>
                <w:szCs w:val="16"/>
              </w:rPr>
            </w:pPr>
            <w:r w:rsidRPr="00930284">
              <w:rPr>
                <w:sz w:val="16"/>
                <w:szCs w:val="16"/>
              </w:rPr>
              <w:t>1</w:t>
            </w:r>
          </w:p>
        </w:tc>
        <w:tc>
          <w:tcPr>
            <w:tcW w:w="2940" w:type="pct"/>
            <w:tcBorders>
              <w:top w:val="single" w:sz="4" w:space="0" w:color="auto"/>
              <w:left w:val="single" w:sz="4" w:space="0" w:color="auto"/>
              <w:bottom w:val="single" w:sz="4" w:space="0" w:color="auto"/>
              <w:right w:val="single" w:sz="4" w:space="0" w:color="auto"/>
            </w:tcBorders>
            <w:vAlign w:val="center"/>
            <w:hideMark/>
          </w:tcPr>
          <w:p w14:paraId="28A757C6" w14:textId="77777777" w:rsidR="00930284" w:rsidRPr="00930284" w:rsidRDefault="00930284" w:rsidP="00930284">
            <w:pPr>
              <w:adjustRightInd w:val="0"/>
              <w:rPr>
                <w:sz w:val="16"/>
                <w:szCs w:val="16"/>
              </w:rPr>
            </w:pPr>
            <w:r w:rsidRPr="00930284">
              <w:rPr>
                <w:sz w:val="16"/>
                <w:szCs w:val="16"/>
              </w:rPr>
              <w:t>Наименование объекта/проекта</w:t>
            </w:r>
          </w:p>
        </w:tc>
        <w:tc>
          <w:tcPr>
            <w:tcW w:w="1824" w:type="pct"/>
            <w:tcBorders>
              <w:top w:val="single" w:sz="4" w:space="0" w:color="auto"/>
              <w:left w:val="single" w:sz="4" w:space="0" w:color="auto"/>
              <w:bottom w:val="single" w:sz="4" w:space="0" w:color="auto"/>
              <w:right w:val="single" w:sz="4" w:space="0" w:color="auto"/>
            </w:tcBorders>
            <w:vAlign w:val="center"/>
          </w:tcPr>
          <w:p w14:paraId="25E55AAD" w14:textId="617867A7" w:rsidR="00930284" w:rsidRPr="00930284" w:rsidRDefault="00930284" w:rsidP="00930284">
            <w:pPr>
              <w:rPr>
                <w:sz w:val="16"/>
                <w:szCs w:val="16"/>
              </w:rPr>
            </w:pPr>
            <w:r w:rsidRPr="00930284">
              <w:rPr>
                <w:sz w:val="16"/>
                <w:szCs w:val="16"/>
              </w:rPr>
              <w:t>перевод на природный газ котельной №4 с. Семёновское (в том числе проектные работы)</w:t>
            </w:r>
          </w:p>
        </w:tc>
      </w:tr>
      <w:tr w:rsidR="00930284" w:rsidRPr="00930284" w14:paraId="42F29DEF" w14:textId="77777777" w:rsidTr="00930284">
        <w:tc>
          <w:tcPr>
            <w:tcW w:w="236" w:type="pct"/>
            <w:tcBorders>
              <w:top w:val="single" w:sz="4" w:space="0" w:color="auto"/>
              <w:left w:val="single" w:sz="4" w:space="0" w:color="auto"/>
              <w:bottom w:val="single" w:sz="4" w:space="0" w:color="auto"/>
              <w:right w:val="single" w:sz="4" w:space="0" w:color="auto"/>
            </w:tcBorders>
            <w:vAlign w:val="center"/>
            <w:hideMark/>
          </w:tcPr>
          <w:p w14:paraId="70D3EFE3" w14:textId="77777777" w:rsidR="00930284" w:rsidRPr="00930284" w:rsidRDefault="00930284" w:rsidP="00930284">
            <w:pPr>
              <w:adjustRightInd w:val="0"/>
              <w:jc w:val="center"/>
              <w:rPr>
                <w:sz w:val="16"/>
                <w:szCs w:val="16"/>
              </w:rPr>
            </w:pPr>
            <w:r w:rsidRPr="00930284">
              <w:rPr>
                <w:sz w:val="16"/>
                <w:szCs w:val="16"/>
              </w:rPr>
              <w:t>2</w:t>
            </w:r>
          </w:p>
        </w:tc>
        <w:tc>
          <w:tcPr>
            <w:tcW w:w="2940" w:type="pct"/>
            <w:tcBorders>
              <w:top w:val="single" w:sz="4" w:space="0" w:color="auto"/>
              <w:left w:val="single" w:sz="4" w:space="0" w:color="auto"/>
              <w:bottom w:val="single" w:sz="4" w:space="0" w:color="auto"/>
              <w:right w:val="single" w:sz="4" w:space="0" w:color="auto"/>
            </w:tcBorders>
            <w:vAlign w:val="center"/>
            <w:hideMark/>
          </w:tcPr>
          <w:p w14:paraId="0DA6CF94" w14:textId="77777777" w:rsidR="00930284" w:rsidRPr="00930284" w:rsidRDefault="00930284" w:rsidP="00930284">
            <w:pPr>
              <w:adjustRightInd w:val="0"/>
              <w:rPr>
                <w:sz w:val="16"/>
                <w:szCs w:val="16"/>
              </w:rPr>
            </w:pPr>
            <w:r w:rsidRPr="00930284">
              <w:rPr>
                <w:sz w:val="16"/>
                <w:szCs w:val="16"/>
              </w:rPr>
              <w:t>Цель объекта/проекта</w:t>
            </w:r>
          </w:p>
        </w:tc>
        <w:tc>
          <w:tcPr>
            <w:tcW w:w="1824" w:type="pct"/>
            <w:tcBorders>
              <w:top w:val="single" w:sz="4" w:space="0" w:color="auto"/>
              <w:left w:val="single" w:sz="4" w:space="0" w:color="auto"/>
              <w:bottom w:val="single" w:sz="4" w:space="0" w:color="auto"/>
              <w:right w:val="single" w:sz="4" w:space="0" w:color="auto"/>
            </w:tcBorders>
            <w:vAlign w:val="center"/>
          </w:tcPr>
          <w:p w14:paraId="74F054D0" w14:textId="7A7E573B" w:rsidR="00930284" w:rsidRPr="00930284" w:rsidRDefault="00930284" w:rsidP="008E55EA">
            <w:pPr>
              <w:adjustRightInd w:val="0"/>
              <w:rPr>
                <w:sz w:val="16"/>
                <w:szCs w:val="16"/>
              </w:rPr>
            </w:pPr>
            <w:r w:rsidRPr="00930284">
              <w:rPr>
                <w:sz w:val="16"/>
                <w:szCs w:val="16"/>
              </w:rPr>
              <w:t>обеспечение эффективного, качественного и надёжного теплоснабжения объектов социальной сферы с.</w:t>
            </w:r>
            <w:r w:rsidR="008E55EA">
              <w:rPr>
                <w:sz w:val="16"/>
                <w:szCs w:val="16"/>
              </w:rPr>
              <w:t xml:space="preserve"> </w:t>
            </w:r>
            <w:r w:rsidRPr="00930284">
              <w:rPr>
                <w:sz w:val="16"/>
                <w:szCs w:val="16"/>
              </w:rPr>
              <w:t>Семёновское</w:t>
            </w:r>
            <w:r w:rsidR="008E55EA">
              <w:rPr>
                <w:sz w:val="16"/>
                <w:szCs w:val="16"/>
              </w:rPr>
              <w:t xml:space="preserve"> </w:t>
            </w:r>
            <w:r w:rsidRPr="00930284">
              <w:rPr>
                <w:sz w:val="16"/>
                <w:szCs w:val="16"/>
              </w:rPr>
              <w:t>Первомайского МР</w:t>
            </w:r>
          </w:p>
        </w:tc>
      </w:tr>
      <w:tr w:rsidR="00930284" w:rsidRPr="00930284" w14:paraId="03E34119" w14:textId="77777777" w:rsidTr="00930284">
        <w:tc>
          <w:tcPr>
            <w:tcW w:w="236" w:type="pct"/>
            <w:tcBorders>
              <w:top w:val="single" w:sz="4" w:space="0" w:color="auto"/>
              <w:left w:val="single" w:sz="4" w:space="0" w:color="auto"/>
              <w:bottom w:val="single" w:sz="4" w:space="0" w:color="auto"/>
              <w:right w:val="single" w:sz="4" w:space="0" w:color="auto"/>
            </w:tcBorders>
            <w:vAlign w:val="center"/>
            <w:hideMark/>
          </w:tcPr>
          <w:p w14:paraId="70A1A2BA" w14:textId="77777777" w:rsidR="00930284" w:rsidRPr="00930284" w:rsidRDefault="00930284" w:rsidP="00930284">
            <w:pPr>
              <w:adjustRightInd w:val="0"/>
              <w:jc w:val="center"/>
              <w:rPr>
                <w:sz w:val="16"/>
                <w:szCs w:val="16"/>
              </w:rPr>
            </w:pPr>
            <w:r w:rsidRPr="00930284">
              <w:rPr>
                <w:sz w:val="16"/>
                <w:szCs w:val="16"/>
              </w:rPr>
              <w:t>3</w:t>
            </w:r>
          </w:p>
        </w:tc>
        <w:tc>
          <w:tcPr>
            <w:tcW w:w="2940" w:type="pct"/>
            <w:tcBorders>
              <w:top w:val="single" w:sz="4" w:space="0" w:color="auto"/>
              <w:left w:val="single" w:sz="4" w:space="0" w:color="auto"/>
              <w:bottom w:val="single" w:sz="4" w:space="0" w:color="auto"/>
              <w:right w:val="single" w:sz="4" w:space="0" w:color="auto"/>
            </w:tcBorders>
            <w:vAlign w:val="center"/>
            <w:hideMark/>
          </w:tcPr>
          <w:p w14:paraId="03ECAFA9" w14:textId="77777777" w:rsidR="00930284" w:rsidRPr="00930284" w:rsidRDefault="00930284" w:rsidP="00930284">
            <w:pPr>
              <w:adjustRightInd w:val="0"/>
              <w:rPr>
                <w:sz w:val="16"/>
                <w:szCs w:val="16"/>
              </w:rPr>
            </w:pPr>
            <w:r w:rsidRPr="00930284">
              <w:rPr>
                <w:sz w:val="16"/>
                <w:szCs w:val="16"/>
              </w:rPr>
              <w:t>Сроки строительства/реконструкции/приобретения объекта, годы (начало и окончание)</w:t>
            </w:r>
          </w:p>
        </w:tc>
        <w:tc>
          <w:tcPr>
            <w:tcW w:w="1824" w:type="pct"/>
            <w:tcBorders>
              <w:top w:val="single" w:sz="4" w:space="0" w:color="auto"/>
              <w:left w:val="single" w:sz="4" w:space="0" w:color="auto"/>
              <w:bottom w:val="single" w:sz="4" w:space="0" w:color="auto"/>
              <w:right w:val="single" w:sz="4" w:space="0" w:color="auto"/>
            </w:tcBorders>
            <w:vAlign w:val="center"/>
          </w:tcPr>
          <w:p w14:paraId="2A1BA410" w14:textId="6F3114B4" w:rsidR="00930284" w:rsidRPr="00930284" w:rsidRDefault="009F1234" w:rsidP="00930284">
            <w:pPr>
              <w:adjustRightInd w:val="0"/>
              <w:rPr>
                <w:sz w:val="16"/>
                <w:szCs w:val="16"/>
              </w:rPr>
            </w:pPr>
            <w:r w:rsidRPr="00930284">
              <w:rPr>
                <w:sz w:val="16"/>
                <w:szCs w:val="16"/>
              </w:rPr>
              <w:t>Н</w:t>
            </w:r>
            <w:r w:rsidR="00930284" w:rsidRPr="00930284">
              <w:rPr>
                <w:sz w:val="16"/>
                <w:szCs w:val="16"/>
              </w:rPr>
              <w:t>ачало</w:t>
            </w:r>
            <w:r>
              <w:rPr>
                <w:sz w:val="16"/>
                <w:szCs w:val="16"/>
              </w:rPr>
              <w:t xml:space="preserve"> </w:t>
            </w:r>
            <w:r w:rsidR="00930284" w:rsidRPr="00930284">
              <w:rPr>
                <w:sz w:val="16"/>
                <w:szCs w:val="16"/>
              </w:rPr>
              <w:t>-</w:t>
            </w:r>
            <w:r>
              <w:rPr>
                <w:sz w:val="16"/>
                <w:szCs w:val="16"/>
              </w:rPr>
              <w:t xml:space="preserve"> </w:t>
            </w:r>
            <w:r w:rsidR="00930284" w:rsidRPr="00930284">
              <w:rPr>
                <w:sz w:val="16"/>
                <w:szCs w:val="16"/>
              </w:rPr>
              <w:t>202</w:t>
            </w:r>
            <w:r>
              <w:rPr>
                <w:sz w:val="16"/>
                <w:szCs w:val="16"/>
              </w:rPr>
              <w:t xml:space="preserve">2 </w:t>
            </w:r>
            <w:r w:rsidR="00930284" w:rsidRPr="00930284">
              <w:rPr>
                <w:sz w:val="16"/>
                <w:szCs w:val="16"/>
              </w:rPr>
              <w:t>год</w:t>
            </w:r>
          </w:p>
          <w:p w14:paraId="0171C019" w14:textId="5C86196C" w:rsidR="00930284" w:rsidRPr="00930284" w:rsidRDefault="009F1234" w:rsidP="00930284">
            <w:pPr>
              <w:adjustRightInd w:val="0"/>
              <w:rPr>
                <w:sz w:val="16"/>
                <w:szCs w:val="16"/>
              </w:rPr>
            </w:pPr>
            <w:r w:rsidRPr="00930284">
              <w:rPr>
                <w:sz w:val="16"/>
                <w:szCs w:val="16"/>
              </w:rPr>
              <w:t>О</w:t>
            </w:r>
            <w:r w:rsidR="00930284" w:rsidRPr="00930284">
              <w:rPr>
                <w:sz w:val="16"/>
                <w:szCs w:val="16"/>
              </w:rPr>
              <w:t>кончание</w:t>
            </w:r>
            <w:r>
              <w:rPr>
                <w:sz w:val="16"/>
                <w:szCs w:val="16"/>
              </w:rPr>
              <w:t xml:space="preserve"> </w:t>
            </w:r>
            <w:r w:rsidR="00930284" w:rsidRPr="00930284">
              <w:rPr>
                <w:sz w:val="16"/>
                <w:szCs w:val="16"/>
              </w:rPr>
              <w:t>-</w:t>
            </w:r>
            <w:r>
              <w:rPr>
                <w:sz w:val="16"/>
                <w:szCs w:val="16"/>
              </w:rPr>
              <w:t xml:space="preserve"> </w:t>
            </w:r>
            <w:r w:rsidR="00930284" w:rsidRPr="00930284">
              <w:rPr>
                <w:sz w:val="16"/>
                <w:szCs w:val="16"/>
              </w:rPr>
              <w:t>2023 год</w:t>
            </w:r>
          </w:p>
        </w:tc>
      </w:tr>
      <w:tr w:rsidR="00930284" w:rsidRPr="00930284" w14:paraId="55C05196" w14:textId="77777777" w:rsidTr="00930284">
        <w:tc>
          <w:tcPr>
            <w:tcW w:w="236" w:type="pct"/>
            <w:tcBorders>
              <w:top w:val="single" w:sz="4" w:space="0" w:color="auto"/>
              <w:left w:val="single" w:sz="4" w:space="0" w:color="auto"/>
              <w:bottom w:val="single" w:sz="4" w:space="0" w:color="auto"/>
              <w:right w:val="single" w:sz="4" w:space="0" w:color="auto"/>
            </w:tcBorders>
            <w:vAlign w:val="center"/>
            <w:hideMark/>
          </w:tcPr>
          <w:p w14:paraId="40451089" w14:textId="77777777" w:rsidR="00930284" w:rsidRPr="00930284" w:rsidRDefault="00930284" w:rsidP="00930284">
            <w:pPr>
              <w:adjustRightInd w:val="0"/>
              <w:jc w:val="center"/>
              <w:rPr>
                <w:sz w:val="16"/>
                <w:szCs w:val="16"/>
              </w:rPr>
            </w:pPr>
            <w:r w:rsidRPr="00930284">
              <w:rPr>
                <w:sz w:val="16"/>
                <w:szCs w:val="16"/>
              </w:rPr>
              <w:t>4</w:t>
            </w:r>
          </w:p>
        </w:tc>
        <w:tc>
          <w:tcPr>
            <w:tcW w:w="2940" w:type="pct"/>
            <w:tcBorders>
              <w:top w:val="single" w:sz="4" w:space="0" w:color="auto"/>
              <w:left w:val="single" w:sz="4" w:space="0" w:color="auto"/>
              <w:bottom w:val="single" w:sz="4" w:space="0" w:color="auto"/>
              <w:right w:val="single" w:sz="4" w:space="0" w:color="auto"/>
            </w:tcBorders>
            <w:vAlign w:val="center"/>
            <w:hideMark/>
          </w:tcPr>
          <w:p w14:paraId="34981C70" w14:textId="77777777" w:rsidR="00930284" w:rsidRPr="00930284" w:rsidRDefault="00930284" w:rsidP="00930284">
            <w:pPr>
              <w:adjustRightInd w:val="0"/>
              <w:rPr>
                <w:sz w:val="16"/>
                <w:szCs w:val="16"/>
              </w:rPr>
            </w:pPr>
            <w:r w:rsidRPr="00930284">
              <w:rPr>
                <w:sz w:val="16"/>
                <w:szCs w:val="16"/>
              </w:rPr>
              <w:t>Местонахождение объекта (адрес земельного участка)</w:t>
            </w:r>
          </w:p>
        </w:tc>
        <w:tc>
          <w:tcPr>
            <w:tcW w:w="1824" w:type="pct"/>
            <w:tcBorders>
              <w:top w:val="single" w:sz="4" w:space="0" w:color="auto"/>
              <w:left w:val="single" w:sz="4" w:space="0" w:color="auto"/>
              <w:bottom w:val="single" w:sz="4" w:space="0" w:color="auto"/>
              <w:right w:val="single" w:sz="4" w:space="0" w:color="auto"/>
            </w:tcBorders>
            <w:vAlign w:val="center"/>
          </w:tcPr>
          <w:p w14:paraId="4A87C5E9" w14:textId="57B97CD3" w:rsidR="00930284" w:rsidRPr="00930284" w:rsidRDefault="00930284" w:rsidP="00930284">
            <w:pPr>
              <w:adjustRightInd w:val="0"/>
              <w:rPr>
                <w:sz w:val="16"/>
                <w:szCs w:val="16"/>
              </w:rPr>
            </w:pPr>
            <w:r w:rsidRPr="00930284">
              <w:rPr>
                <w:sz w:val="16"/>
                <w:szCs w:val="16"/>
              </w:rPr>
              <w:t>с. Семёновское, ул.</w:t>
            </w:r>
            <w:r w:rsidR="00081E20">
              <w:rPr>
                <w:sz w:val="16"/>
                <w:szCs w:val="16"/>
              </w:rPr>
              <w:t xml:space="preserve"> </w:t>
            </w:r>
            <w:r w:rsidRPr="00930284">
              <w:rPr>
                <w:sz w:val="16"/>
                <w:szCs w:val="16"/>
              </w:rPr>
              <w:t>Центральная д.48а Первомайский МР</w:t>
            </w:r>
          </w:p>
        </w:tc>
      </w:tr>
      <w:tr w:rsidR="00930284" w:rsidRPr="00930284" w14:paraId="39933DBF" w14:textId="77777777" w:rsidTr="00930284">
        <w:tc>
          <w:tcPr>
            <w:tcW w:w="236" w:type="pct"/>
            <w:tcBorders>
              <w:top w:val="single" w:sz="4" w:space="0" w:color="auto"/>
              <w:left w:val="single" w:sz="4" w:space="0" w:color="auto"/>
              <w:bottom w:val="single" w:sz="4" w:space="0" w:color="auto"/>
              <w:right w:val="single" w:sz="4" w:space="0" w:color="auto"/>
            </w:tcBorders>
            <w:vAlign w:val="center"/>
            <w:hideMark/>
          </w:tcPr>
          <w:p w14:paraId="4E06CE71" w14:textId="77777777" w:rsidR="00930284" w:rsidRPr="00930284" w:rsidRDefault="00930284" w:rsidP="00930284">
            <w:pPr>
              <w:adjustRightInd w:val="0"/>
              <w:jc w:val="center"/>
              <w:rPr>
                <w:sz w:val="16"/>
                <w:szCs w:val="16"/>
              </w:rPr>
            </w:pPr>
            <w:r w:rsidRPr="00930284">
              <w:rPr>
                <w:sz w:val="16"/>
                <w:szCs w:val="16"/>
              </w:rPr>
              <w:t>5</w:t>
            </w:r>
          </w:p>
        </w:tc>
        <w:tc>
          <w:tcPr>
            <w:tcW w:w="2940" w:type="pct"/>
            <w:tcBorders>
              <w:top w:val="single" w:sz="4" w:space="0" w:color="auto"/>
              <w:left w:val="single" w:sz="4" w:space="0" w:color="auto"/>
              <w:bottom w:val="single" w:sz="4" w:space="0" w:color="auto"/>
              <w:right w:val="single" w:sz="4" w:space="0" w:color="auto"/>
            </w:tcBorders>
            <w:vAlign w:val="center"/>
            <w:hideMark/>
          </w:tcPr>
          <w:p w14:paraId="762AB4EA" w14:textId="77777777" w:rsidR="00930284" w:rsidRPr="00930284" w:rsidRDefault="00930284" w:rsidP="00930284">
            <w:pPr>
              <w:adjustRightInd w:val="0"/>
              <w:rPr>
                <w:sz w:val="16"/>
                <w:szCs w:val="16"/>
              </w:rPr>
            </w:pPr>
            <w:r w:rsidRPr="00930284">
              <w:rPr>
                <w:sz w:val="16"/>
                <w:szCs w:val="16"/>
              </w:rPr>
              <w:t>Главный распорядитель средств бюджета Первомайского муниципального района</w:t>
            </w:r>
          </w:p>
        </w:tc>
        <w:tc>
          <w:tcPr>
            <w:tcW w:w="1824" w:type="pct"/>
            <w:tcBorders>
              <w:top w:val="single" w:sz="4" w:space="0" w:color="auto"/>
              <w:left w:val="single" w:sz="4" w:space="0" w:color="auto"/>
              <w:bottom w:val="single" w:sz="4" w:space="0" w:color="auto"/>
              <w:right w:val="single" w:sz="4" w:space="0" w:color="auto"/>
            </w:tcBorders>
            <w:vAlign w:val="center"/>
          </w:tcPr>
          <w:p w14:paraId="5F6B7C7A" w14:textId="77777777" w:rsidR="00930284" w:rsidRPr="00930284" w:rsidRDefault="00930284" w:rsidP="00930284">
            <w:pPr>
              <w:adjustRightInd w:val="0"/>
              <w:rPr>
                <w:sz w:val="16"/>
                <w:szCs w:val="16"/>
              </w:rPr>
            </w:pPr>
            <w:r w:rsidRPr="00930284">
              <w:rPr>
                <w:sz w:val="16"/>
                <w:szCs w:val="16"/>
              </w:rPr>
              <w:t>Администрация Первомайского муниципального района</w:t>
            </w:r>
          </w:p>
        </w:tc>
      </w:tr>
      <w:tr w:rsidR="00930284" w:rsidRPr="00930284" w14:paraId="6D5E79EB" w14:textId="77777777" w:rsidTr="00930284">
        <w:tc>
          <w:tcPr>
            <w:tcW w:w="236" w:type="pct"/>
            <w:tcBorders>
              <w:top w:val="single" w:sz="4" w:space="0" w:color="auto"/>
              <w:left w:val="single" w:sz="4" w:space="0" w:color="auto"/>
              <w:bottom w:val="single" w:sz="4" w:space="0" w:color="auto"/>
              <w:right w:val="single" w:sz="4" w:space="0" w:color="auto"/>
            </w:tcBorders>
            <w:vAlign w:val="center"/>
            <w:hideMark/>
          </w:tcPr>
          <w:p w14:paraId="60B491AA" w14:textId="77777777" w:rsidR="00930284" w:rsidRPr="00930284" w:rsidRDefault="00930284" w:rsidP="00930284">
            <w:pPr>
              <w:adjustRightInd w:val="0"/>
              <w:jc w:val="center"/>
              <w:rPr>
                <w:sz w:val="16"/>
                <w:szCs w:val="16"/>
              </w:rPr>
            </w:pPr>
            <w:r w:rsidRPr="00930284">
              <w:rPr>
                <w:sz w:val="16"/>
                <w:szCs w:val="16"/>
              </w:rPr>
              <w:t>6</w:t>
            </w:r>
          </w:p>
        </w:tc>
        <w:tc>
          <w:tcPr>
            <w:tcW w:w="2940" w:type="pct"/>
            <w:tcBorders>
              <w:top w:val="single" w:sz="4" w:space="0" w:color="auto"/>
              <w:left w:val="single" w:sz="4" w:space="0" w:color="auto"/>
              <w:bottom w:val="single" w:sz="4" w:space="0" w:color="auto"/>
              <w:right w:val="single" w:sz="4" w:space="0" w:color="auto"/>
            </w:tcBorders>
            <w:vAlign w:val="center"/>
            <w:hideMark/>
          </w:tcPr>
          <w:p w14:paraId="0A451954" w14:textId="77777777" w:rsidR="00930284" w:rsidRPr="00930284" w:rsidRDefault="00930284" w:rsidP="00930284">
            <w:pPr>
              <w:adjustRightInd w:val="0"/>
              <w:rPr>
                <w:sz w:val="16"/>
                <w:szCs w:val="16"/>
              </w:rPr>
            </w:pPr>
            <w:r w:rsidRPr="00930284">
              <w:rPr>
                <w:sz w:val="16"/>
                <w:szCs w:val="16"/>
              </w:rPr>
              <w:t>Предполагаемая стоимость объекта/проекта, тыс. руб. (в текущих ценах)</w:t>
            </w:r>
          </w:p>
        </w:tc>
        <w:tc>
          <w:tcPr>
            <w:tcW w:w="1824" w:type="pct"/>
            <w:tcBorders>
              <w:top w:val="single" w:sz="4" w:space="0" w:color="auto"/>
              <w:left w:val="single" w:sz="4" w:space="0" w:color="auto"/>
              <w:bottom w:val="single" w:sz="4" w:space="0" w:color="auto"/>
              <w:right w:val="single" w:sz="4" w:space="0" w:color="auto"/>
            </w:tcBorders>
            <w:vAlign w:val="center"/>
          </w:tcPr>
          <w:p w14:paraId="17E95494" w14:textId="27E669E1" w:rsidR="00930284" w:rsidRPr="00930284" w:rsidRDefault="00930284" w:rsidP="00930284">
            <w:pPr>
              <w:adjustRightInd w:val="0"/>
              <w:rPr>
                <w:sz w:val="16"/>
                <w:szCs w:val="16"/>
              </w:rPr>
            </w:pPr>
            <w:r w:rsidRPr="00930284">
              <w:rPr>
                <w:sz w:val="16"/>
                <w:szCs w:val="16"/>
              </w:rPr>
              <w:t>9 716,0 тыс. руб.</w:t>
            </w:r>
          </w:p>
        </w:tc>
      </w:tr>
      <w:tr w:rsidR="00930284" w:rsidRPr="00930284" w14:paraId="7DD5EDF0" w14:textId="77777777" w:rsidTr="00930284">
        <w:tc>
          <w:tcPr>
            <w:tcW w:w="236" w:type="pct"/>
            <w:tcBorders>
              <w:top w:val="single" w:sz="4" w:space="0" w:color="auto"/>
              <w:left w:val="single" w:sz="4" w:space="0" w:color="auto"/>
              <w:bottom w:val="single" w:sz="4" w:space="0" w:color="auto"/>
              <w:right w:val="single" w:sz="4" w:space="0" w:color="auto"/>
            </w:tcBorders>
            <w:vAlign w:val="center"/>
            <w:hideMark/>
          </w:tcPr>
          <w:p w14:paraId="5C782980" w14:textId="77777777" w:rsidR="00930284" w:rsidRPr="00930284" w:rsidRDefault="00930284" w:rsidP="00930284">
            <w:pPr>
              <w:adjustRightInd w:val="0"/>
              <w:jc w:val="center"/>
              <w:rPr>
                <w:sz w:val="16"/>
                <w:szCs w:val="16"/>
              </w:rPr>
            </w:pPr>
            <w:r w:rsidRPr="00930284">
              <w:rPr>
                <w:sz w:val="16"/>
                <w:szCs w:val="16"/>
              </w:rPr>
              <w:t>7</w:t>
            </w:r>
          </w:p>
        </w:tc>
        <w:tc>
          <w:tcPr>
            <w:tcW w:w="2940" w:type="pct"/>
            <w:tcBorders>
              <w:top w:val="single" w:sz="4" w:space="0" w:color="auto"/>
              <w:left w:val="single" w:sz="4" w:space="0" w:color="auto"/>
              <w:bottom w:val="single" w:sz="4" w:space="0" w:color="auto"/>
              <w:right w:val="single" w:sz="4" w:space="0" w:color="auto"/>
            </w:tcBorders>
            <w:vAlign w:val="center"/>
            <w:hideMark/>
          </w:tcPr>
          <w:p w14:paraId="08DCFA88" w14:textId="77777777" w:rsidR="00930284" w:rsidRPr="00930284" w:rsidRDefault="00930284" w:rsidP="00930284">
            <w:pPr>
              <w:adjustRightInd w:val="0"/>
              <w:rPr>
                <w:sz w:val="16"/>
                <w:szCs w:val="16"/>
              </w:rPr>
            </w:pPr>
            <w:r w:rsidRPr="00930284">
              <w:rPr>
                <w:sz w:val="16"/>
                <w:szCs w:val="16"/>
              </w:rPr>
              <w:t>Количественные показатели (показатель) результатов реализации объекта/проекта (планируемая мощность объекта)</w:t>
            </w:r>
          </w:p>
        </w:tc>
        <w:tc>
          <w:tcPr>
            <w:tcW w:w="1824" w:type="pct"/>
            <w:tcBorders>
              <w:top w:val="single" w:sz="4" w:space="0" w:color="auto"/>
              <w:left w:val="single" w:sz="4" w:space="0" w:color="auto"/>
              <w:bottom w:val="single" w:sz="4" w:space="0" w:color="auto"/>
              <w:right w:val="single" w:sz="4" w:space="0" w:color="auto"/>
            </w:tcBorders>
            <w:vAlign w:val="center"/>
          </w:tcPr>
          <w:p w14:paraId="2083DD85" w14:textId="77777777" w:rsidR="00930284" w:rsidRPr="00930284" w:rsidRDefault="00930284" w:rsidP="00930284">
            <w:pPr>
              <w:adjustRightInd w:val="0"/>
              <w:rPr>
                <w:sz w:val="16"/>
                <w:szCs w:val="16"/>
              </w:rPr>
            </w:pPr>
            <w:r w:rsidRPr="00930284">
              <w:rPr>
                <w:sz w:val="16"/>
                <w:szCs w:val="16"/>
              </w:rPr>
              <w:t>0,386 Гкал/час</w:t>
            </w:r>
          </w:p>
        </w:tc>
      </w:tr>
    </w:tbl>
    <w:p w14:paraId="5940851A" w14:textId="77777777" w:rsidR="00930284" w:rsidRDefault="00930284" w:rsidP="00930284">
      <w:pPr>
        <w:pStyle w:val="a5"/>
      </w:pPr>
    </w:p>
    <w:p w14:paraId="2A01030B" w14:textId="581E7D9B" w:rsidR="00930284" w:rsidRPr="00501B77" w:rsidRDefault="00930284" w:rsidP="00930284">
      <w:pPr>
        <w:pStyle w:val="af6"/>
        <w:rPr>
          <w:rStyle w:val="af5"/>
          <w:b/>
          <w:sz w:val="20"/>
        </w:rPr>
      </w:pPr>
      <w:bookmarkStart w:id="805" w:name="_Toc138344110"/>
      <w:r w:rsidRPr="00501B77">
        <w:rPr>
          <w:rStyle w:val="af5"/>
          <w:b/>
          <w:sz w:val="20"/>
        </w:rPr>
        <w:t>Таблица 12.</w:t>
      </w:r>
      <w:r>
        <w:rPr>
          <w:rStyle w:val="af5"/>
          <w:b/>
          <w:sz w:val="20"/>
        </w:rPr>
        <w:t>3</w:t>
      </w:r>
      <w:r w:rsidRPr="00501B77">
        <w:rPr>
          <w:rStyle w:val="af5"/>
          <w:b/>
          <w:sz w:val="20"/>
        </w:rPr>
        <w:t xml:space="preserve"> – </w:t>
      </w:r>
      <w:r>
        <w:rPr>
          <w:rStyle w:val="af5"/>
          <w:b/>
          <w:sz w:val="20"/>
        </w:rPr>
        <w:t>Паспорт проекта перевода котельной №3 на природный газ</w:t>
      </w:r>
      <w:bookmarkEnd w:id="805"/>
    </w:p>
    <w:tbl>
      <w:tblPr>
        <w:tblW w:w="5000" w:type="pct"/>
        <w:tblCellMar>
          <w:top w:w="28" w:type="dxa"/>
          <w:left w:w="28" w:type="dxa"/>
          <w:bottom w:w="28" w:type="dxa"/>
          <w:right w:w="28" w:type="dxa"/>
        </w:tblCellMar>
        <w:tblLook w:val="04A0" w:firstRow="1" w:lastRow="0" w:firstColumn="1" w:lastColumn="0" w:noHBand="0" w:noVBand="1"/>
      </w:tblPr>
      <w:tblGrid>
        <w:gridCol w:w="462"/>
        <w:gridCol w:w="4944"/>
        <w:gridCol w:w="4565"/>
      </w:tblGrid>
      <w:tr w:rsidR="00930284" w:rsidRPr="00930284" w14:paraId="2D065792" w14:textId="77777777" w:rsidTr="00930284">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418C6CCE" w14:textId="525ABC6B" w:rsidR="00930284" w:rsidRPr="00930284" w:rsidRDefault="00EB30BC" w:rsidP="00930284">
            <w:pPr>
              <w:adjustRightInd w:val="0"/>
              <w:jc w:val="center"/>
              <w:rPr>
                <w:b/>
                <w:bCs/>
                <w:sz w:val="16"/>
                <w:szCs w:val="16"/>
              </w:rPr>
            </w:pPr>
            <w:r>
              <w:rPr>
                <w:b/>
                <w:bCs/>
                <w:sz w:val="16"/>
                <w:szCs w:val="16"/>
              </w:rPr>
              <w:t>№</w:t>
            </w:r>
          </w:p>
          <w:p w14:paraId="4336FF3D" w14:textId="77777777" w:rsidR="00930284" w:rsidRPr="00930284" w:rsidRDefault="00930284" w:rsidP="00930284">
            <w:pPr>
              <w:adjustRightInd w:val="0"/>
              <w:jc w:val="center"/>
              <w:rPr>
                <w:b/>
                <w:bCs/>
                <w:sz w:val="16"/>
                <w:szCs w:val="16"/>
              </w:rPr>
            </w:pPr>
            <w:r w:rsidRPr="00930284">
              <w:rPr>
                <w:b/>
                <w:bCs/>
                <w:sz w:val="16"/>
                <w:szCs w:val="16"/>
              </w:rPr>
              <w:t>п/п</w:t>
            </w:r>
          </w:p>
        </w:tc>
        <w:tc>
          <w:tcPr>
            <w:tcW w:w="2479" w:type="pct"/>
            <w:tcBorders>
              <w:top w:val="single" w:sz="4" w:space="0" w:color="auto"/>
              <w:left w:val="single" w:sz="4" w:space="0" w:color="auto"/>
              <w:bottom w:val="single" w:sz="4" w:space="0" w:color="auto"/>
              <w:right w:val="single" w:sz="4" w:space="0" w:color="auto"/>
            </w:tcBorders>
            <w:vAlign w:val="center"/>
            <w:hideMark/>
          </w:tcPr>
          <w:p w14:paraId="2FEAB049" w14:textId="77777777" w:rsidR="00930284" w:rsidRPr="00930284" w:rsidRDefault="00930284" w:rsidP="00930284">
            <w:pPr>
              <w:adjustRightInd w:val="0"/>
              <w:jc w:val="center"/>
              <w:rPr>
                <w:b/>
                <w:bCs/>
                <w:sz w:val="16"/>
                <w:szCs w:val="16"/>
              </w:rPr>
            </w:pPr>
            <w:r w:rsidRPr="00930284">
              <w:rPr>
                <w:b/>
                <w:bCs/>
                <w:sz w:val="16"/>
                <w:szCs w:val="16"/>
              </w:rPr>
              <w:t>Наименование характеристики объекта/проекта</w:t>
            </w:r>
          </w:p>
        </w:tc>
        <w:tc>
          <w:tcPr>
            <w:tcW w:w="2289" w:type="pct"/>
            <w:tcBorders>
              <w:top w:val="single" w:sz="4" w:space="0" w:color="auto"/>
              <w:left w:val="single" w:sz="4" w:space="0" w:color="auto"/>
              <w:bottom w:val="single" w:sz="4" w:space="0" w:color="auto"/>
              <w:right w:val="single" w:sz="4" w:space="0" w:color="auto"/>
            </w:tcBorders>
            <w:vAlign w:val="center"/>
            <w:hideMark/>
          </w:tcPr>
          <w:p w14:paraId="5979B44A" w14:textId="77777777" w:rsidR="00930284" w:rsidRPr="00930284" w:rsidRDefault="00930284" w:rsidP="00930284">
            <w:pPr>
              <w:adjustRightInd w:val="0"/>
              <w:jc w:val="center"/>
              <w:rPr>
                <w:b/>
                <w:bCs/>
                <w:sz w:val="16"/>
                <w:szCs w:val="16"/>
              </w:rPr>
            </w:pPr>
            <w:r w:rsidRPr="00930284">
              <w:rPr>
                <w:b/>
                <w:bCs/>
                <w:sz w:val="16"/>
                <w:szCs w:val="16"/>
              </w:rPr>
              <w:t>Значение характеристики объекта/проекта</w:t>
            </w:r>
          </w:p>
        </w:tc>
      </w:tr>
      <w:tr w:rsidR="00930284" w:rsidRPr="00930284" w14:paraId="20FECC3F" w14:textId="77777777" w:rsidTr="00930284">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005C2EB9" w14:textId="77777777" w:rsidR="00930284" w:rsidRPr="00930284" w:rsidRDefault="00930284" w:rsidP="00930284">
            <w:pPr>
              <w:adjustRightInd w:val="0"/>
              <w:jc w:val="center"/>
              <w:rPr>
                <w:sz w:val="16"/>
                <w:szCs w:val="16"/>
              </w:rPr>
            </w:pPr>
            <w:r w:rsidRPr="00930284">
              <w:rPr>
                <w:sz w:val="16"/>
                <w:szCs w:val="16"/>
              </w:rPr>
              <w:t>1</w:t>
            </w:r>
          </w:p>
        </w:tc>
        <w:tc>
          <w:tcPr>
            <w:tcW w:w="2479" w:type="pct"/>
            <w:tcBorders>
              <w:top w:val="single" w:sz="4" w:space="0" w:color="auto"/>
              <w:left w:val="single" w:sz="4" w:space="0" w:color="auto"/>
              <w:bottom w:val="single" w:sz="4" w:space="0" w:color="auto"/>
              <w:right w:val="single" w:sz="4" w:space="0" w:color="auto"/>
            </w:tcBorders>
            <w:vAlign w:val="center"/>
            <w:hideMark/>
          </w:tcPr>
          <w:p w14:paraId="6B79242E" w14:textId="77777777" w:rsidR="00930284" w:rsidRPr="00930284" w:rsidRDefault="00930284" w:rsidP="00930284">
            <w:pPr>
              <w:adjustRightInd w:val="0"/>
              <w:rPr>
                <w:sz w:val="16"/>
                <w:szCs w:val="16"/>
              </w:rPr>
            </w:pPr>
            <w:r w:rsidRPr="00930284">
              <w:rPr>
                <w:sz w:val="16"/>
                <w:szCs w:val="16"/>
              </w:rPr>
              <w:t>Наименование объекта/проекта</w:t>
            </w:r>
          </w:p>
        </w:tc>
        <w:tc>
          <w:tcPr>
            <w:tcW w:w="2289" w:type="pct"/>
            <w:tcBorders>
              <w:top w:val="single" w:sz="4" w:space="0" w:color="auto"/>
              <w:left w:val="single" w:sz="4" w:space="0" w:color="auto"/>
              <w:bottom w:val="single" w:sz="4" w:space="0" w:color="auto"/>
              <w:right w:val="single" w:sz="4" w:space="0" w:color="auto"/>
            </w:tcBorders>
            <w:vAlign w:val="center"/>
          </w:tcPr>
          <w:p w14:paraId="216DE2AA" w14:textId="13BC2D1D" w:rsidR="00930284" w:rsidRPr="00930284" w:rsidRDefault="00930284" w:rsidP="00930284">
            <w:pPr>
              <w:adjustRightInd w:val="0"/>
              <w:rPr>
                <w:sz w:val="16"/>
                <w:szCs w:val="16"/>
              </w:rPr>
            </w:pPr>
            <w:r w:rsidRPr="00930284">
              <w:rPr>
                <w:sz w:val="16"/>
                <w:szCs w:val="16"/>
              </w:rPr>
              <w:t>Перевод на природный газ котельной №3 с.Всехсвятское</w:t>
            </w:r>
          </w:p>
          <w:p w14:paraId="0F9D4F7B" w14:textId="77777777" w:rsidR="00930284" w:rsidRPr="00930284" w:rsidRDefault="00930284" w:rsidP="00930284">
            <w:pPr>
              <w:adjustRightInd w:val="0"/>
              <w:rPr>
                <w:sz w:val="16"/>
                <w:szCs w:val="16"/>
              </w:rPr>
            </w:pPr>
            <w:r w:rsidRPr="00930284">
              <w:rPr>
                <w:sz w:val="16"/>
                <w:szCs w:val="16"/>
              </w:rPr>
              <w:t>(в том числе проектные работы)</w:t>
            </w:r>
          </w:p>
        </w:tc>
      </w:tr>
      <w:tr w:rsidR="00930284" w:rsidRPr="00930284" w14:paraId="31292DF8" w14:textId="77777777" w:rsidTr="00930284">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69EE46F4" w14:textId="77777777" w:rsidR="00930284" w:rsidRPr="00930284" w:rsidRDefault="00930284" w:rsidP="00930284">
            <w:pPr>
              <w:adjustRightInd w:val="0"/>
              <w:jc w:val="center"/>
              <w:rPr>
                <w:sz w:val="16"/>
                <w:szCs w:val="16"/>
              </w:rPr>
            </w:pPr>
            <w:r w:rsidRPr="00930284">
              <w:rPr>
                <w:sz w:val="16"/>
                <w:szCs w:val="16"/>
              </w:rPr>
              <w:t>2</w:t>
            </w:r>
          </w:p>
        </w:tc>
        <w:tc>
          <w:tcPr>
            <w:tcW w:w="2479" w:type="pct"/>
            <w:tcBorders>
              <w:top w:val="single" w:sz="4" w:space="0" w:color="auto"/>
              <w:left w:val="single" w:sz="4" w:space="0" w:color="auto"/>
              <w:bottom w:val="single" w:sz="4" w:space="0" w:color="auto"/>
              <w:right w:val="single" w:sz="4" w:space="0" w:color="auto"/>
            </w:tcBorders>
            <w:vAlign w:val="center"/>
            <w:hideMark/>
          </w:tcPr>
          <w:p w14:paraId="7524F613" w14:textId="77777777" w:rsidR="00930284" w:rsidRPr="00930284" w:rsidRDefault="00930284" w:rsidP="00930284">
            <w:pPr>
              <w:adjustRightInd w:val="0"/>
              <w:rPr>
                <w:sz w:val="16"/>
                <w:szCs w:val="16"/>
              </w:rPr>
            </w:pPr>
            <w:r w:rsidRPr="00930284">
              <w:rPr>
                <w:sz w:val="16"/>
                <w:szCs w:val="16"/>
              </w:rPr>
              <w:t>Цель объекта/проекта</w:t>
            </w:r>
          </w:p>
        </w:tc>
        <w:tc>
          <w:tcPr>
            <w:tcW w:w="2289" w:type="pct"/>
            <w:tcBorders>
              <w:top w:val="single" w:sz="4" w:space="0" w:color="auto"/>
              <w:left w:val="single" w:sz="4" w:space="0" w:color="auto"/>
              <w:bottom w:val="single" w:sz="4" w:space="0" w:color="auto"/>
              <w:right w:val="single" w:sz="4" w:space="0" w:color="auto"/>
            </w:tcBorders>
            <w:vAlign w:val="center"/>
          </w:tcPr>
          <w:p w14:paraId="14FFB756" w14:textId="769E14FC" w:rsidR="00930284" w:rsidRPr="00930284" w:rsidRDefault="00930284" w:rsidP="00930284">
            <w:pPr>
              <w:adjustRightInd w:val="0"/>
              <w:rPr>
                <w:sz w:val="16"/>
                <w:szCs w:val="16"/>
              </w:rPr>
            </w:pPr>
            <w:r w:rsidRPr="00930284">
              <w:rPr>
                <w:sz w:val="16"/>
                <w:szCs w:val="16"/>
              </w:rPr>
              <w:t>обеспечение эффективного, качественного и надёжного теплоснабжения объектов социальной сферы с. Всехсвятское Первомайского МР</w:t>
            </w:r>
          </w:p>
        </w:tc>
      </w:tr>
      <w:tr w:rsidR="00930284" w:rsidRPr="00930284" w14:paraId="6B0FE405" w14:textId="77777777" w:rsidTr="00930284">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13D540C3" w14:textId="77777777" w:rsidR="00930284" w:rsidRPr="00930284" w:rsidRDefault="00930284" w:rsidP="00930284">
            <w:pPr>
              <w:adjustRightInd w:val="0"/>
              <w:jc w:val="center"/>
              <w:rPr>
                <w:sz w:val="16"/>
                <w:szCs w:val="16"/>
              </w:rPr>
            </w:pPr>
            <w:r w:rsidRPr="00930284">
              <w:rPr>
                <w:sz w:val="16"/>
                <w:szCs w:val="16"/>
              </w:rPr>
              <w:t>3</w:t>
            </w:r>
          </w:p>
        </w:tc>
        <w:tc>
          <w:tcPr>
            <w:tcW w:w="2479" w:type="pct"/>
            <w:tcBorders>
              <w:top w:val="single" w:sz="4" w:space="0" w:color="auto"/>
              <w:left w:val="single" w:sz="4" w:space="0" w:color="auto"/>
              <w:bottom w:val="single" w:sz="4" w:space="0" w:color="auto"/>
              <w:right w:val="single" w:sz="4" w:space="0" w:color="auto"/>
            </w:tcBorders>
            <w:vAlign w:val="center"/>
            <w:hideMark/>
          </w:tcPr>
          <w:p w14:paraId="77223F1F" w14:textId="77777777" w:rsidR="00930284" w:rsidRPr="00930284" w:rsidRDefault="00930284" w:rsidP="00930284">
            <w:pPr>
              <w:adjustRightInd w:val="0"/>
              <w:rPr>
                <w:sz w:val="16"/>
                <w:szCs w:val="16"/>
              </w:rPr>
            </w:pPr>
            <w:r w:rsidRPr="00930284">
              <w:rPr>
                <w:sz w:val="16"/>
                <w:szCs w:val="16"/>
              </w:rPr>
              <w:t>Сроки строительства/реконструкции/приобретения объекта, годы (начало и окончание)</w:t>
            </w:r>
          </w:p>
        </w:tc>
        <w:tc>
          <w:tcPr>
            <w:tcW w:w="2289" w:type="pct"/>
            <w:tcBorders>
              <w:top w:val="single" w:sz="4" w:space="0" w:color="auto"/>
              <w:left w:val="single" w:sz="4" w:space="0" w:color="auto"/>
              <w:bottom w:val="single" w:sz="4" w:space="0" w:color="auto"/>
              <w:right w:val="single" w:sz="4" w:space="0" w:color="auto"/>
            </w:tcBorders>
            <w:vAlign w:val="center"/>
          </w:tcPr>
          <w:p w14:paraId="77DC70A2" w14:textId="59B00925" w:rsidR="00930284" w:rsidRPr="00930284" w:rsidRDefault="009F1234" w:rsidP="00930284">
            <w:pPr>
              <w:adjustRightInd w:val="0"/>
              <w:rPr>
                <w:sz w:val="16"/>
                <w:szCs w:val="16"/>
              </w:rPr>
            </w:pPr>
            <w:r w:rsidRPr="00930284">
              <w:rPr>
                <w:sz w:val="16"/>
                <w:szCs w:val="16"/>
              </w:rPr>
              <w:t>Н</w:t>
            </w:r>
            <w:r w:rsidR="00930284" w:rsidRPr="00930284">
              <w:rPr>
                <w:sz w:val="16"/>
                <w:szCs w:val="16"/>
              </w:rPr>
              <w:t>ачало</w:t>
            </w:r>
            <w:r>
              <w:rPr>
                <w:sz w:val="16"/>
                <w:szCs w:val="16"/>
              </w:rPr>
              <w:t xml:space="preserve"> </w:t>
            </w:r>
            <w:r w:rsidR="00930284" w:rsidRPr="00930284">
              <w:rPr>
                <w:sz w:val="16"/>
                <w:szCs w:val="16"/>
              </w:rPr>
              <w:t>-</w:t>
            </w:r>
            <w:r>
              <w:rPr>
                <w:sz w:val="16"/>
                <w:szCs w:val="16"/>
              </w:rPr>
              <w:t xml:space="preserve"> </w:t>
            </w:r>
            <w:r w:rsidR="00930284" w:rsidRPr="00930284">
              <w:rPr>
                <w:sz w:val="16"/>
                <w:szCs w:val="16"/>
              </w:rPr>
              <w:t>202</w:t>
            </w:r>
            <w:r>
              <w:rPr>
                <w:sz w:val="16"/>
                <w:szCs w:val="16"/>
              </w:rPr>
              <w:t xml:space="preserve">2 </w:t>
            </w:r>
            <w:r w:rsidR="00930284" w:rsidRPr="00930284">
              <w:rPr>
                <w:sz w:val="16"/>
                <w:szCs w:val="16"/>
              </w:rPr>
              <w:t>год</w:t>
            </w:r>
          </w:p>
          <w:p w14:paraId="5ED9F81A" w14:textId="387C352A" w:rsidR="00930284" w:rsidRPr="00930284" w:rsidRDefault="009F1234" w:rsidP="00930284">
            <w:pPr>
              <w:adjustRightInd w:val="0"/>
              <w:rPr>
                <w:sz w:val="16"/>
                <w:szCs w:val="16"/>
              </w:rPr>
            </w:pPr>
            <w:r w:rsidRPr="00930284">
              <w:rPr>
                <w:sz w:val="16"/>
                <w:szCs w:val="16"/>
              </w:rPr>
              <w:t>О</w:t>
            </w:r>
            <w:r w:rsidR="00930284" w:rsidRPr="00930284">
              <w:rPr>
                <w:sz w:val="16"/>
                <w:szCs w:val="16"/>
              </w:rPr>
              <w:t>кончание</w:t>
            </w:r>
            <w:r>
              <w:rPr>
                <w:sz w:val="16"/>
                <w:szCs w:val="16"/>
              </w:rPr>
              <w:t xml:space="preserve"> </w:t>
            </w:r>
            <w:r w:rsidR="00930284" w:rsidRPr="00930284">
              <w:rPr>
                <w:sz w:val="16"/>
                <w:szCs w:val="16"/>
              </w:rPr>
              <w:t>-</w:t>
            </w:r>
            <w:r>
              <w:rPr>
                <w:sz w:val="16"/>
                <w:szCs w:val="16"/>
              </w:rPr>
              <w:t xml:space="preserve"> </w:t>
            </w:r>
            <w:r w:rsidR="00930284" w:rsidRPr="00930284">
              <w:rPr>
                <w:sz w:val="16"/>
                <w:szCs w:val="16"/>
              </w:rPr>
              <w:t>2024 год</w:t>
            </w:r>
          </w:p>
        </w:tc>
      </w:tr>
      <w:tr w:rsidR="00930284" w:rsidRPr="00930284" w14:paraId="0DA64DAF" w14:textId="77777777" w:rsidTr="00930284">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5BAB8734" w14:textId="77777777" w:rsidR="00930284" w:rsidRPr="00930284" w:rsidRDefault="00930284" w:rsidP="00930284">
            <w:pPr>
              <w:adjustRightInd w:val="0"/>
              <w:jc w:val="center"/>
              <w:rPr>
                <w:sz w:val="16"/>
                <w:szCs w:val="16"/>
              </w:rPr>
            </w:pPr>
            <w:r w:rsidRPr="00930284">
              <w:rPr>
                <w:sz w:val="16"/>
                <w:szCs w:val="16"/>
              </w:rPr>
              <w:t>4</w:t>
            </w:r>
          </w:p>
        </w:tc>
        <w:tc>
          <w:tcPr>
            <w:tcW w:w="2479" w:type="pct"/>
            <w:tcBorders>
              <w:top w:val="single" w:sz="4" w:space="0" w:color="auto"/>
              <w:left w:val="single" w:sz="4" w:space="0" w:color="auto"/>
              <w:bottom w:val="single" w:sz="4" w:space="0" w:color="auto"/>
              <w:right w:val="single" w:sz="4" w:space="0" w:color="auto"/>
            </w:tcBorders>
            <w:vAlign w:val="center"/>
            <w:hideMark/>
          </w:tcPr>
          <w:p w14:paraId="5E6ECB9A" w14:textId="77777777" w:rsidR="00930284" w:rsidRPr="00930284" w:rsidRDefault="00930284" w:rsidP="00930284">
            <w:pPr>
              <w:adjustRightInd w:val="0"/>
              <w:rPr>
                <w:sz w:val="16"/>
                <w:szCs w:val="16"/>
              </w:rPr>
            </w:pPr>
            <w:r w:rsidRPr="00930284">
              <w:rPr>
                <w:sz w:val="16"/>
                <w:szCs w:val="16"/>
              </w:rPr>
              <w:t>Местонахождение объекта (адрес земельного участка)</w:t>
            </w:r>
          </w:p>
        </w:tc>
        <w:tc>
          <w:tcPr>
            <w:tcW w:w="2289" w:type="pct"/>
            <w:tcBorders>
              <w:top w:val="single" w:sz="4" w:space="0" w:color="auto"/>
              <w:left w:val="single" w:sz="4" w:space="0" w:color="auto"/>
              <w:bottom w:val="single" w:sz="4" w:space="0" w:color="auto"/>
              <w:right w:val="single" w:sz="4" w:space="0" w:color="auto"/>
            </w:tcBorders>
            <w:vAlign w:val="center"/>
          </w:tcPr>
          <w:p w14:paraId="34507507" w14:textId="7CD31E0A" w:rsidR="00930284" w:rsidRPr="00930284" w:rsidRDefault="00930284" w:rsidP="00930284">
            <w:pPr>
              <w:adjustRightInd w:val="0"/>
              <w:rPr>
                <w:sz w:val="16"/>
                <w:szCs w:val="16"/>
              </w:rPr>
            </w:pPr>
            <w:r w:rsidRPr="00930284">
              <w:rPr>
                <w:sz w:val="16"/>
                <w:szCs w:val="16"/>
              </w:rPr>
              <w:t>с. Всехсвятское, пер. Школьный,</w:t>
            </w:r>
            <w:r w:rsidR="008E55EA">
              <w:rPr>
                <w:sz w:val="16"/>
                <w:szCs w:val="16"/>
              </w:rPr>
              <w:t xml:space="preserve"> </w:t>
            </w:r>
            <w:r w:rsidRPr="00930284">
              <w:rPr>
                <w:sz w:val="16"/>
                <w:szCs w:val="16"/>
              </w:rPr>
              <w:t>д.4а</w:t>
            </w:r>
            <w:r w:rsidR="008E55EA">
              <w:rPr>
                <w:sz w:val="16"/>
                <w:szCs w:val="16"/>
              </w:rPr>
              <w:t>,</w:t>
            </w:r>
            <w:r w:rsidRPr="00930284">
              <w:rPr>
                <w:sz w:val="16"/>
                <w:szCs w:val="16"/>
              </w:rPr>
              <w:t xml:space="preserve"> Первомайский МР</w:t>
            </w:r>
          </w:p>
        </w:tc>
      </w:tr>
      <w:tr w:rsidR="00930284" w:rsidRPr="00930284" w14:paraId="24869424" w14:textId="77777777" w:rsidTr="00930284">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3FFEF8A2" w14:textId="77777777" w:rsidR="00930284" w:rsidRPr="00930284" w:rsidRDefault="00930284" w:rsidP="00930284">
            <w:pPr>
              <w:adjustRightInd w:val="0"/>
              <w:jc w:val="center"/>
              <w:rPr>
                <w:sz w:val="16"/>
                <w:szCs w:val="16"/>
              </w:rPr>
            </w:pPr>
            <w:r w:rsidRPr="00930284">
              <w:rPr>
                <w:sz w:val="16"/>
                <w:szCs w:val="16"/>
              </w:rPr>
              <w:t>5</w:t>
            </w:r>
          </w:p>
        </w:tc>
        <w:tc>
          <w:tcPr>
            <w:tcW w:w="2479" w:type="pct"/>
            <w:tcBorders>
              <w:top w:val="single" w:sz="4" w:space="0" w:color="auto"/>
              <w:left w:val="single" w:sz="4" w:space="0" w:color="auto"/>
              <w:bottom w:val="single" w:sz="4" w:space="0" w:color="auto"/>
              <w:right w:val="single" w:sz="4" w:space="0" w:color="auto"/>
            </w:tcBorders>
            <w:vAlign w:val="center"/>
            <w:hideMark/>
          </w:tcPr>
          <w:p w14:paraId="33953253" w14:textId="77777777" w:rsidR="00930284" w:rsidRPr="00930284" w:rsidRDefault="00930284" w:rsidP="00930284">
            <w:pPr>
              <w:adjustRightInd w:val="0"/>
              <w:rPr>
                <w:sz w:val="16"/>
                <w:szCs w:val="16"/>
              </w:rPr>
            </w:pPr>
            <w:r w:rsidRPr="00930284">
              <w:rPr>
                <w:sz w:val="16"/>
                <w:szCs w:val="16"/>
              </w:rPr>
              <w:t>Главный распорядитель средств бюджета Первомайского муниципального района</w:t>
            </w:r>
          </w:p>
        </w:tc>
        <w:tc>
          <w:tcPr>
            <w:tcW w:w="2289" w:type="pct"/>
            <w:tcBorders>
              <w:top w:val="single" w:sz="4" w:space="0" w:color="auto"/>
              <w:left w:val="single" w:sz="4" w:space="0" w:color="auto"/>
              <w:bottom w:val="single" w:sz="4" w:space="0" w:color="auto"/>
              <w:right w:val="single" w:sz="4" w:space="0" w:color="auto"/>
            </w:tcBorders>
            <w:vAlign w:val="center"/>
          </w:tcPr>
          <w:p w14:paraId="7DB85AF6" w14:textId="77777777" w:rsidR="00930284" w:rsidRPr="00930284" w:rsidRDefault="00930284" w:rsidP="00930284">
            <w:pPr>
              <w:adjustRightInd w:val="0"/>
              <w:rPr>
                <w:sz w:val="16"/>
                <w:szCs w:val="16"/>
              </w:rPr>
            </w:pPr>
            <w:r w:rsidRPr="00930284">
              <w:rPr>
                <w:sz w:val="16"/>
                <w:szCs w:val="16"/>
              </w:rPr>
              <w:t>Администрация Первомайского муниципального района</w:t>
            </w:r>
          </w:p>
        </w:tc>
      </w:tr>
      <w:tr w:rsidR="00930284" w:rsidRPr="00930284" w14:paraId="15869468" w14:textId="77777777" w:rsidTr="00930284">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59EDFDD2" w14:textId="77777777" w:rsidR="00930284" w:rsidRPr="00930284" w:rsidRDefault="00930284" w:rsidP="00930284">
            <w:pPr>
              <w:adjustRightInd w:val="0"/>
              <w:jc w:val="center"/>
              <w:rPr>
                <w:sz w:val="16"/>
                <w:szCs w:val="16"/>
              </w:rPr>
            </w:pPr>
            <w:r w:rsidRPr="00930284">
              <w:rPr>
                <w:sz w:val="16"/>
                <w:szCs w:val="16"/>
              </w:rPr>
              <w:t>6</w:t>
            </w:r>
          </w:p>
        </w:tc>
        <w:tc>
          <w:tcPr>
            <w:tcW w:w="2479" w:type="pct"/>
            <w:tcBorders>
              <w:top w:val="single" w:sz="4" w:space="0" w:color="auto"/>
              <w:left w:val="single" w:sz="4" w:space="0" w:color="auto"/>
              <w:bottom w:val="single" w:sz="4" w:space="0" w:color="auto"/>
              <w:right w:val="single" w:sz="4" w:space="0" w:color="auto"/>
            </w:tcBorders>
            <w:vAlign w:val="center"/>
            <w:hideMark/>
          </w:tcPr>
          <w:p w14:paraId="1A2F4BD7" w14:textId="77777777" w:rsidR="00930284" w:rsidRPr="00930284" w:rsidRDefault="00930284" w:rsidP="00930284">
            <w:pPr>
              <w:adjustRightInd w:val="0"/>
              <w:rPr>
                <w:sz w:val="16"/>
                <w:szCs w:val="16"/>
              </w:rPr>
            </w:pPr>
            <w:r w:rsidRPr="00930284">
              <w:rPr>
                <w:sz w:val="16"/>
                <w:szCs w:val="16"/>
              </w:rPr>
              <w:t>Предполагаемая стоимость объекта/проекта, тыс. руб. (в текущих ценах)</w:t>
            </w:r>
          </w:p>
        </w:tc>
        <w:tc>
          <w:tcPr>
            <w:tcW w:w="2289" w:type="pct"/>
            <w:tcBorders>
              <w:top w:val="single" w:sz="4" w:space="0" w:color="auto"/>
              <w:left w:val="single" w:sz="4" w:space="0" w:color="auto"/>
              <w:bottom w:val="single" w:sz="4" w:space="0" w:color="auto"/>
              <w:right w:val="single" w:sz="4" w:space="0" w:color="auto"/>
            </w:tcBorders>
            <w:vAlign w:val="center"/>
          </w:tcPr>
          <w:p w14:paraId="237D35D3" w14:textId="4CA041A1" w:rsidR="00930284" w:rsidRPr="00930284" w:rsidRDefault="00930284" w:rsidP="00930284">
            <w:pPr>
              <w:adjustRightInd w:val="0"/>
              <w:rPr>
                <w:sz w:val="16"/>
                <w:szCs w:val="16"/>
              </w:rPr>
            </w:pPr>
            <w:r w:rsidRPr="00930284">
              <w:rPr>
                <w:sz w:val="16"/>
                <w:szCs w:val="16"/>
              </w:rPr>
              <w:t>9 716,0 тыс.руб.</w:t>
            </w:r>
          </w:p>
        </w:tc>
      </w:tr>
      <w:tr w:rsidR="00930284" w:rsidRPr="00930284" w14:paraId="55B300E9" w14:textId="77777777" w:rsidTr="00930284">
        <w:trPr>
          <w:trHeight w:val="20"/>
        </w:trPr>
        <w:tc>
          <w:tcPr>
            <w:tcW w:w="232" w:type="pct"/>
            <w:tcBorders>
              <w:top w:val="single" w:sz="4" w:space="0" w:color="auto"/>
              <w:left w:val="single" w:sz="4" w:space="0" w:color="auto"/>
              <w:bottom w:val="single" w:sz="4" w:space="0" w:color="auto"/>
              <w:right w:val="single" w:sz="4" w:space="0" w:color="auto"/>
            </w:tcBorders>
            <w:vAlign w:val="center"/>
            <w:hideMark/>
          </w:tcPr>
          <w:p w14:paraId="66F80876" w14:textId="77777777" w:rsidR="00930284" w:rsidRPr="00930284" w:rsidRDefault="00930284" w:rsidP="00930284">
            <w:pPr>
              <w:adjustRightInd w:val="0"/>
              <w:jc w:val="center"/>
              <w:rPr>
                <w:sz w:val="16"/>
                <w:szCs w:val="16"/>
              </w:rPr>
            </w:pPr>
            <w:r w:rsidRPr="00930284">
              <w:rPr>
                <w:sz w:val="16"/>
                <w:szCs w:val="16"/>
              </w:rPr>
              <w:t>7</w:t>
            </w:r>
          </w:p>
        </w:tc>
        <w:tc>
          <w:tcPr>
            <w:tcW w:w="2479" w:type="pct"/>
            <w:tcBorders>
              <w:top w:val="single" w:sz="4" w:space="0" w:color="auto"/>
              <w:left w:val="single" w:sz="4" w:space="0" w:color="auto"/>
              <w:bottom w:val="single" w:sz="4" w:space="0" w:color="auto"/>
              <w:right w:val="single" w:sz="4" w:space="0" w:color="auto"/>
            </w:tcBorders>
            <w:vAlign w:val="center"/>
            <w:hideMark/>
          </w:tcPr>
          <w:p w14:paraId="546976ED" w14:textId="77777777" w:rsidR="00930284" w:rsidRPr="00930284" w:rsidRDefault="00930284" w:rsidP="00930284">
            <w:pPr>
              <w:adjustRightInd w:val="0"/>
              <w:rPr>
                <w:sz w:val="16"/>
                <w:szCs w:val="16"/>
              </w:rPr>
            </w:pPr>
            <w:r w:rsidRPr="00930284">
              <w:rPr>
                <w:sz w:val="16"/>
                <w:szCs w:val="16"/>
              </w:rPr>
              <w:t>Количественные показатели (показатель) результатов реализации объекта/проекта (планируемая мощность объекта)</w:t>
            </w:r>
          </w:p>
        </w:tc>
        <w:tc>
          <w:tcPr>
            <w:tcW w:w="2289" w:type="pct"/>
            <w:tcBorders>
              <w:top w:val="single" w:sz="4" w:space="0" w:color="auto"/>
              <w:left w:val="single" w:sz="4" w:space="0" w:color="auto"/>
              <w:bottom w:val="single" w:sz="4" w:space="0" w:color="auto"/>
              <w:right w:val="single" w:sz="4" w:space="0" w:color="auto"/>
            </w:tcBorders>
            <w:vAlign w:val="center"/>
          </w:tcPr>
          <w:p w14:paraId="6D0436B0" w14:textId="10C94720" w:rsidR="00930284" w:rsidRPr="00930284" w:rsidRDefault="00930284" w:rsidP="00930284">
            <w:pPr>
              <w:adjustRightInd w:val="0"/>
              <w:rPr>
                <w:sz w:val="16"/>
                <w:szCs w:val="16"/>
              </w:rPr>
            </w:pPr>
            <w:r w:rsidRPr="00930284">
              <w:rPr>
                <w:sz w:val="16"/>
                <w:szCs w:val="16"/>
              </w:rPr>
              <w:t>0,254 Гкал/час</w:t>
            </w:r>
          </w:p>
        </w:tc>
      </w:tr>
    </w:tbl>
    <w:p w14:paraId="0D9AFDED" w14:textId="62B4A744" w:rsidR="00930284" w:rsidRDefault="00930284" w:rsidP="00930284">
      <w:pPr>
        <w:pStyle w:val="a5"/>
      </w:pPr>
      <w:r>
        <w:t xml:space="preserve"> </w:t>
      </w:r>
    </w:p>
    <w:p w14:paraId="6074445F" w14:textId="5C037B27" w:rsidR="00930284" w:rsidRPr="00501B77" w:rsidRDefault="00930284" w:rsidP="00930284">
      <w:pPr>
        <w:pStyle w:val="af6"/>
        <w:rPr>
          <w:rStyle w:val="af5"/>
          <w:b/>
          <w:sz w:val="20"/>
        </w:rPr>
      </w:pPr>
      <w:bookmarkStart w:id="806" w:name="_Toc138344111"/>
      <w:r w:rsidRPr="00501B77">
        <w:rPr>
          <w:rStyle w:val="af5"/>
          <w:b/>
          <w:sz w:val="20"/>
        </w:rPr>
        <w:t>Таблица 12.</w:t>
      </w:r>
      <w:r>
        <w:rPr>
          <w:rStyle w:val="af5"/>
          <w:b/>
          <w:sz w:val="20"/>
        </w:rPr>
        <w:t>4</w:t>
      </w:r>
      <w:r w:rsidRPr="00501B77">
        <w:rPr>
          <w:rStyle w:val="af5"/>
          <w:b/>
          <w:sz w:val="20"/>
        </w:rPr>
        <w:t xml:space="preserve"> – </w:t>
      </w:r>
      <w:r>
        <w:rPr>
          <w:rStyle w:val="af5"/>
          <w:b/>
          <w:sz w:val="20"/>
        </w:rPr>
        <w:t xml:space="preserve">Паспорт проекта перевода котельной </w:t>
      </w:r>
      <w:r w:rsidRPr="00930284">
        <w:rPr>
          <w:rStyle w:val="af5"/>
          <w:b/>
          <w:sz w:val="20"/>
        </w:rPr>
        <w:t>Семёновской средней школы</w:t>
      </w:r>
      <w:r>
        <w:rPr>
          <w:rStyle w:val="af5"/>
          <w:b/>
          <w:sz w:val="20"/>
        </w:rPr>
        <w:t xml:space="preserve"> на природный газ</w:t>
      </w:r>
      <w:bookmarkEnd w:id="806"/>
    </w:p>
    <w:tbl>
      <w:tblPr>
        <w:tblW w:w="5000" w:type="pct"/>
        <w:tblCellMar>
          <w:top w:w="28" w:type="dxa"/>
          <w:left w:w="28" w:type="dxa"/>
          <w:bottom w:w="28" w:type="dxa"/>
          <w:right w:w="28" w:type="dxa"/>
        </w:tblCellMar>
        <w:tblLook w:val="04A0" w:firstRow="1" w:lastRow="0" w:firstColumn="1" w:lastColumn="0" w:noHBand="0" w:noVBand="1"/>
      </w:tblPr>
      <w:tblGrid>
        <w:gridCol w:w="458"/>
        <w:gridCol w:w="4958"/>
        <w:gridCol w:w="4555"/>
      </w:tblGrid>
      <w:tr w:rsidR="00930284" w:rsidRPr="00930284" w14:paraId="6ACA5363" w14:textId="77777777" w:rsidTr="00930284">
        <w:trPr>
          <w:trHeight w:val="20"/>
        </w:trPr>
        <w:tc>
          <w:tcPr>
            <w:tcW w:w="230" w:type="pct"/>
            <w:tcBorders>
              <w:top w:val="single" w:sz="4" w:space="0" w:color="auto"/>
              <w:left w:val="single" w:sz="4" w:space="0" w:color="auto"/>
              <w:bottom w:val="single" w:sz="4" w:space="0" w:color="auto"/>
              <w:right w:val="single" w:sz="4" w:space="0" w:color="auto"/>
            </w:tcBorders>
            <w:vAlign w:val="center"/>
            <w:hideMark/>
          </w:tcPr>
          <w:p w14:paraId="57B60DFD" w14:textId="271F3A98" w:rsidR="00930284" w:rsidRPr="00930284" w:rsidRDefault="00EB30BC" w:rsidP="00930284">
            <w:pPr>
              <w:adjustRightInd w:val="0"/>
              <w:jc w:val="center"/>
              <w:rPr>
                <w:b/>
                <w:bCs/>
                <w:sz w:val="16"/>
                <w:szCs w:val="16"/>
              </w:rPr>
            </w:pPr>
            <w:r>
              <w:rPr>
                <w:b/>
                <w:bCs/>
                <w:sz w:val="16"/>
                <w:szCs w:val="16"/>
              </w:rPr>
              <w:t>№</w:t>
            </w:r>
          </w:p>
          <w:p w14:paraId="7E439180" w14:textId="77777777" w:rsidR="00930284" w:rsidRPr="00930284" w:rsidRDefault="00930284" w:rsidP="00930284">
            <w:pPr>
              <w:adjustRightInd w:val="0"/>
              <w:jc w:val="center"/>
              <w:rPr>
                <w:b/>
                <w:bCs/>
                <w:sz w:val="16"/>
                <w:szCs w:val="16"/>
              </w:rPr>
            </w:pPr>
            <w:r w:rsidRPr="00930284">
              <w:rPr>
                <w:b/>
                <w:bCs/>
                <w:sz w:val="16"/>
                <w:szCs w:val="16"/>
              </w:rPr>
              <w:t>п/п</w:t>
            </w:r>
          </w:p>
        </w:tc>
        <w:tc>
          <w:tcPr>
            <w:tcW w:w="2486" w:type="pct"/>
            <w:tcBorders>
              <w:top w:val="single" w:sz="4" w:space="0" w:color="auto"/>
              <w:left w:val="single" w:sz="4" w:space="0" w:color="auto"/>
              <w:bottom w:val="single" w:sz="4" w:space="0" w:color="auto"/>
              <w:right w:val="single" w:sz="4" w:space="0" w:color="auto"/>
            </w:tcBorders>
            <w:vAlign w:val="center"/>
            <w:hideMark/>
          </w:tcPr>
          <w:p w14:paraId="0131DF9A" w14:textId="77777777" w:rsidR="00930284" w:rsidRPr="00930284" w:rsidRDefault="00930284" w:rsidP="00930284">
            <w:pPr>
              <w:adjustRightInd w:val="0"/>
              <w:jc w:val="center"/>
              <w:rPr>
                <w:b/>
                <w:bCs/>
                <w:sz w:val="16"/>
                <w:szCs w:val="16"/>
              </w:rPr>
            </w:pPr>
            <w:r w:rsidRPr="00930284">
              <w:rPr>
                <w:b/>
                <w:bCs/>
                <w:sz w:val="16"/>
                <w:szCs w:val="16"/>
              </w:rPr>
              <w:t>Наименование характеристики объекта/проекта</w:t>
            </w:r>
          </w:p>
        </w:tc>
        <w:tc>
          <w:tcPr>
            <w:tcW w:w="2285" w:type="pct"/>
            <w:tcBorders>
              <w:top w:val="single" w:sz="4" w:space="0" w:color="auto"/>
              <w:left w:val="single" w:sz="4" w:space="0" w:color="auto"/>
              <w:bottom w:val="single" w:sz="4" w:space="0" w:color="auto"/>
              <w:right w:val="single" w:sz="4" w:space="0" w:color="auto"/>
            </w:tcBorders>
            <w:vAlign w:val="center"/>
            <w:hideMark/>
          </w:tcPr>
          <w:p w14:paraId="715BD369" w14:textId="77777777" w:rsidR="00930284" w:rsidRPr="00930284" w:rsidRDefault="00930284" w:rsidP="00930284">
            <w:pPr>
              <w:adjustRightInd w:val="0"/>
              <w:jc w:val="center"/>
              <w:rPr>
                <w:b/>
                <w:bCs/>
                <w:sz w:val="16"/>
                <w:szCs w:val="16"/>
              </w:rPr>
            </w:pPr>
            <w:r w:rsidRPr="00930284">
              <w:rPr>
                <w:b/>
                <w:bCs/>
                <w:sz w:val="16"/>
                <w:szCs w:val="16"/>
              </w:rPr>
              <w:t>Значение характеристики объекта/проекта</w:t>
            </w:r>
          </w:p>
        </w:tc>
      </w:tr>
      <w:tr w:rsidR="00930284" w:rsidRPr="00930284" w14:paraId="51B52DAD" w14:textId="77777777" w:rsidTr="00930284">
        <w:trPr>
          <w:trHeight w:val="20"/>
        </w:trPr>
        <w:tc>
          <w:tcPr>
            <w:tcW w:w="230" w:type="pct"/>
            <w:tcBorders>
              <w:top w:val="single" w:sz="4" w:space="0" w:color="auto"/>
              <w:left w:val="single" w:sz="4" w:space="0" w:color="auto"/>
              <w:bottom w:val="single" w:sz="4" w:space="0" w:color="auto"/>
              <w:right w:val="single" w:sz="4" w:space="0" w:color="auto"/>
            </w:tcBorders>
            <w:vAlign w:val="center"/>
            <w:hideMark/>
          </w:tcPr>
          <w:p w14:paraId="2C6BE83F" w14:textId="77777777" w:rsidR="00930284" w:rsidRPr="00930284" w:rsidRDefault="00930284" w:rsidP="00930284">
            <w:pPr>
              <w:adjustRightInd w:val="0"/>
              <w:jc w:val="center"/>
              <w:rPr>
                <w:sz w:val="16"/>
                <w:szCs w:val="16"/>
              </w:rPr>
            </w:pPr>
            <w:r w:rsidRPr="00930284">
              <w:rPr>
                <w:sz w:val="16"/>
                <w:szCs w:val="16"/>
              </w:rPr>
              <w:t>1</w:t>
            </w:r>
          </w:p>
        </w:tc>
        <w:tc>
          <w:tcPr>
            <w:tcW w:w="2486" w:type="pct"/>
            <w:tcBorders>
              <w:top w:val="single" w:sz="4" w:space="0" w:color="auto"/>
              <w:left w:val="single" w:sz="4" w:space="0" w:color="auto"/>
              <w:bottom w:val="single" w:sz="4" w:space="0" w:color="auto"/>
              <w:right w:val="single" w:sz="4" w:space="0" w:color="auto"/>
            </w:tcBorders>
            <w:vAlign w:val="center"/>
            <w:hideMark/>
          </w:tcPr>
          <w:p w14:paraId="42B99234" w14:textId="77777777" w:rsidR="00930284" w:rsidRPr="00930284" w:rsidRDefault="00930284" w:rsidP="00930284">
            <w:pPr>
              <w:adjustRightInd w:val="0"/>
              <w:rPr>
                <w:sz w:val="16"/>
                <w:szCs w:val="16"/>
              </w:rPr>
            </w:pPr>
            <w:r w:rsidRPr="00930284">
              <w:rPr>
                <w:sz w:val="16"/>
                <w:szCs w:val="16"/>
              </w:rPr>
              <w:t>Наименование объекта/проекта</w:t>
            </w:r>
          </w:p>
        </w:tc>
        <w:tc>
          <w:tcPr>
            <w:tcW w:w="2285" w:type="pct"/>
            <w:tcBorders>
              <w:top w:val="single" w:sz="4" w:space="0" w:color="auto"/>
              <w:left w:val="single" w:sz="4" w:space="0" w:color="auto"/>
              <w:bottom w:val="single" w:sz="4" w:space="0" w:color="auto"/>
              <w:right w:val="single" w:sz="4" w:space="0" w:color="auto"/>
            </w:tcBorders>
            <w:vAlign w:val="center"/>
          </w:tcPr>
          <w:p w14:paraId="642A9C25" w14:textId="001F5603" w:rsidR="00930284" w:rsidRPr="00930284" w:rsidRDefault="00930284" w:rsidP="00930284">
            <w:pPr>
              <w:adjustRightInd w:val="0"/>
              <w:rPr>
                <w:sz w:val="16"/>
                <w:szCs w:val="16"/>
              </w:rPr>
            </w:pPr>
            <w:r w:rsidRPr="00930284">
              <w:rPr>
                <w:sz w:val="16"/>
                <w:szCs w:val="16"/>
              </w:rPr>
              <w:t>Перевод на природный газ котельной (дошкольной группы) Семёновской средней школы с. Семёновское (в том числе проектные работы)</w:t>
            </w:r>
          </w:p>
        </w:tc>
      </w:tr>
      <w:tr w:rsidR="00930284" w:rsidRPr="00930284" w14:paraId="0C3A3B55" w14:textId="77777777" w:rsidTr="00930284">
        <w:trPr>
          <w:trHeight w:val="20"/>
        </w:trPr>
        <w:tc>
          <w:tcPr>
            <w:tcW w:w="230" w:type="pct"/>
            <w:tcBorders>
              <w:top w:val="single" w:sz="4" w:space="0" w:color="auto"/>
              <w:left w:val="single" w:sz="4" w:space="0" w:color="auto"/>
              <w:bottom w:val="single" w:sz="4" w:space="0" w:color="auto"/>
              <w:right w:val="single" w:sz="4" w:space="0" w:color="auto"/>
            </w:tcBorders>
            <w:vAlign w:val="center"/>
            <w:hideMark/>
          </w:tcPr>
          <w:p w14:paraId="2EA637D1" w14:textId="77777777" w:rsidR="00930284" w:rsidRPr="00930284" w:rsidRDefault="00930284" w:rsidP="00930284">
            <w:pPr>
              <w:adjustRightInd w:val="0"/>
              <w:jc w:val="center"/>
              <w:rPr>
                <w:sz w:val="16"/>
                <w:szCs w:val="16"/>
              </w:rPr>
            </w:pPr>
            <w:r w:rsidRPr="00930284">
              <w:rPr>
                <w:sz w:val="16"/>
                <w:szCs w:val="16"/>
              </w:rPr>
              <w:t>2</w:t>
            </w:r>
          </w:p>
        </w:tc>
        <w:tc>
          <w:tcPr>
            <w:tcW w:w="2486" w:type="pct"/>
            <w:tcBorders>
              <w:top w:val="single" w:sz="4" w:space="0" w:color="auto"/>
              <w:left w:val="single" w:sz="4" w:space="0" w:color="auto"/>
              <w:bottom w:val="single" w:sz="4" w:space="0" w:color="auto"/>
              <w:right w:val="single" w:sz="4" w:space="0" w:color="auto"/>
            </w:tcBorders>
            <w:vAlign w:val="center"/>
            <w:hideMark/>
          </w:tcPr>
          <w:p w14:paraId="39B80AF8" w14:textId="77777777" w:rsidR="00930284" w:rsidRPr="00930284" w:rsidRDefault="00930284" w:rsidP="00930284">
            <w:pPr>
              <w:adjustRightInd w:val="0"/>
              <w:rPr>
                <w:sz w:val="16"/>
                <w:szCs w:val="16"/>
              </w:rPr>
            </w:pPr>
            <w:r w:rsidRPr="00930284">
              <w:rPr>
                <w:sz w:val="16"/>
                <w:szCs w:val="16"/>
              </w:rPr>
              <w:t>Цель объекта/проекта</w:t>
            </w:r>
          </w:p>
        </w:tc>
        <w:tc>
          <w:tcPr>
            <w:tcW w:w="2285" w:type="pct"/>
            <w:tcBorders>
              <w:top w:val="single" w:sz="4" w:space="0" w:color="auto"/>
              <w:left w:val="single" w:sz="4" w:space="0" w:color="auto"/>
              <w:bottom w:val="single" w:sz="4" w:space="0" w:color="auto"/>
              <w:right w:val="single" w:sz="4" w:space="0" w:color="auto"/>
            </w:tcBorders>
            <w:vAlign w:val="center"/>
          </w:tcPr>
          <w:p w14:paraId="64898EDA" w14:textId="0EA9AA5C" w:rsidR="00930284" w:rsidRPr="00930284" w:rsidRDefault="00930284" w:rsidP="00930284">
            <w:pPr>
              <w:adjustRightInd w:val="0"/>
              <w:rPr>
                <w:sz w:val="16"/>
                <w:szCs w:val="16"/>
              </w:rPr>
            </w:pPr>
            <w:r w:rsidRPr="00930284">
              <w:rPr>
                <w:sz w:val="16"/>
                <w:szCs w:val="16"/>
              </w:rPr>
              <w:t>обеспечение эффективного, качественного и надёжного теплоснабжения дошкольной группы Семёновской средней школы с. Семёновское Первомайского МР</w:t>
            </w:r>
          </w:p>
        </w:tc>
      </w:tr>
      <w:tr w:rsidR="00930284" w:rsidRPr="00930284" w14:paraId="684A3D03" w14:textId="77777777" w:rsidTr="00930284">
        <w:trPr>
          <w:trHeight w:val="20"/>
        </w:trPr>
        <w:tc>
          <w:tcPr>
            <w:tcW w:w="230" w:type="pct"/>
            <w:tcBorders>
              <w:top w:val="single" w:sz="4" w:space="0" w:color="auto"/>
              <w:left w:val="single" w:sz="4" w:space="0" w:color="auto"/>
              <w:bottom w:val="single" w:sz="4" w:space="0" w:color="auto"/>
              <w:right w:val="single" w:sz="4" w:space="0" w:color="auto"/>
            </w:tcBorders>
            <w:vAlign w:val="center"/>
            <w:hideMark/>
          </w:tcPr>
          <w:p w14:paraId="3102E234" w14:textId="77777777" w:rsidR="00930284" w:rsidRPr="00930284" w:rsidRDefault="00930284" w:rsidP="00930284">
            <w:pPr>
              <w:adjustRightInd w:val="0"/>
              <w:jc w:val="center"/>
              <w:rPr>
                <w:sz w:val="16"/>
                <w:szCs w:val="16"/>
              </w:rPr>
            </w:pPr>
            <w:r w:rsidRPr="00930284">
              <w:rPr>
                <w:sz w:val="16"/>
                <w:szCs w:val="16"/>
              </w:rPr>
              <w:t>3</w:t>
            </w:r>
          </w:p>
        </w:tc>
        <w:tc>
          <w:tcPr>
            <w:tcW w:w="2486" w:type="pct"/>
            <w:tcBorders>
              <w:top w:val="single" w:sz="4" w:space="0" w:color="auto"/>
              <w:left w:val="single" w:sz="4" w:space="0" w:color="auto"/>
              <w:bottom w:val="single" w:sz="4" w:space="0" w:color="auto"/>
              <w:right w:val="single" w:sz="4" w:space="0" w:color="auto"/>
            </w:tcBorders>
            <w:vAlign w:val="center"/>
            <w:hideMark/>
          </w:tcPr>
          <w:p w14:paraId="56ACB2D1" w14:textId="77777777" w:rsidR="00930284" w:rsidRPr="00930284" w:rsidRDefault="00930284" w:rsidP="00930284">
            <w:pPr>
              <w:adjustRightInd w:val="0"/>
              <w:rPr>
                <w:sz w:val="16"/>
                <w:szCs w:val="16"/>
              </w:rPr>
            </w:pPr>
            <w:r w:rsidRPr="00930284">
              <w:rPr>
                <w:sz w:val="16"/>
                <w:szCs w:val="16"/>
              </w:rPr>
              <w:t>Сроки строительства/реконструкции/приобретения объекта, годы (начало и окончание)</w:t>
            </w:r>
          </w:p>
        </w:tc>
        <w:tc>
          <w:tcPr>
            <w:tcW w:w="2285" w:type="pct"/>
            <w:tcBorders>
              <w:top w:val="single" w:sz="4" w:space="0" w:color="auto"/>
              <w:left w:val="single" w:sz="4" w:space="0" w:color="auto"/>
              <w:bottom w:val="single" w:sz="4" w:space="0" w:color="auto"/>
              <w:right w:val="single" w:sz="4" w:space="0" w:color="auto"/>
            </w:tcBorders>
            <w:vAlign w:val="center"/>
          </w:tcPr>
          <w:p w14:paraId="3A54D22B" w14:textId="0A45EACA" w:rsidR="00930284" w:rsidRPr="00930284" w:rsidRDefault="009F1234" w:rsidP="00930284">
            <w:pPr>
              <w:adjustRightInd w:val="0"/>
              <w:rPr>
                <w:sz w:val="16"/>
                <w:szCs w:val="16"/>
              </w:rPr>
            </w:pPr>
            <w:r w:rsidRPr="00930284">
              <w:rPr>
                <w:sz w:val="16"/>
                <w:szCs w:val="16"/>
              </w:rPr>
              <w:t>Н</w:t>
            </w:r>
            <w:r w:rsidR="00930284" w:rsidRPr="00930284">
              <w:rPr>
                <w:sz w:val="16"/>
                <w:szCs w:val="16"/>
              </w:rPr>
              <w:t>ачало</w:t>
            </w:r>
            <w:r>
              <w:rPr>
                <w:sz w:val="16"/>
                <w:szCs w:val="16"/>
              </w:rPr>
              <w:t xml:space="preserve"> </w:t>
            </w:r>
            <w:r w:rsidR="00930284" w:rsidRPr="00930284">
              <w:rPr>
                <w:sz w:val="16"/>
                <w:szCs w:val="16"/>
              </w:rPr>
              <w:t>-</w:t>
            </w:r>
            <w:r>
              <w:rPr>
                <w:sz w:val="16"/>
                <w:szCs w:val="16"/>
              </w:rPr>
              <w:t xml:space="preserve"> </w:t>
            </w:r>
            <w:r w:rsidR="00930284" w:rsidRPr="00930284">
              <w:rPr>
                <w:sz w:val="16"/>
                <w:szCs w:val="16"/>
              </w:rPr>
              <w:t>202</w:t>
            </w:r>
            <w:r>
              <w:rPr>
                <w:sz w:val="16"/>
                <w:szCs w:val="16"/>
              </w:rPr>
              <w:t xml:space="preserve">2 </w:t>
            </w:r>
            <w:r w:rsidR="00930284" w:rsidRPr="00930284">
              <w:rPr>
                <w:sz w:val="16"/>
                <w:szCs w:val="16"/>
              </w:rPr>
              <w:t>год</w:t>
            </w:r>
          </w:p>
          <w:p w14:paraId="630F9815" w14:textId="306FB286" w:rsidR="00930284" w:rsidRPr="00930284" w:rsidRDefault="009F1234" w:rsidP="00930284">
            <w:pPr>
              <w:adjustRightInd w:val="0"/>
              <w:rPr>
                <w:sz w:val="16"/>
                <w:szCs w:val="16"/>
              </w:rPr>
            </w:pPr>
            <w:r w:rsidRPr="00930284">
              <w:rPr>
                <w:sz w:val="16"/>
                <w:szCs w:val="16"/>
              </w:rPr>
              <w:t>О</w:t>
            </w:r>
            <w:r w:rsidR="00930284" w:rsidRPr="00930284">
              <w:rPr>
                <w:sz w:val="16"/>
                <w:szCs w:val="16"/>
              </w:rPr>
              <w:t>кончание</w:t>
            </w:r>
            <w:r>
              <w:rPr>
                <w:sz w:val="16"/>
                <w:szCs w:val="16"/>
              </w:rPr>
              <w:t xml:space="preserve"> </w:t>
            </w:r>
            <w:r w:rsidR="00930284" w:rsidRPr="00930284">
              <w:rPr>
                <w:sz w:val="16"/>
                <w:szCs w:val="16"/>
              </w:rPr>
              <w:t>-</w:t>
            </w:r>
            <w:r>
              <w:rPr>
                <w:sz w:val="16"/>
                <w:szCs w:val="16"/>
              </w:rPr>
              <w:t xml:space="preserve"> </w:t>
            </w:r>
            <w:r w:rsidR="00930284" w:rsidRPr="00930284">
              <w:rPr>
                <w:sz w:val="16"/>
                <w:szCs w:val="16"/>
              </w:rPr>
              <w:t>2023 год</w:t>
            </w:r>
          </w:p>
        </w:tc>
      </w:tr>
      <w:tr w:rsidR="00930284" w:rsidRPr="00930284" w14:paraId="6BEC7AE6" w14:textId="77777777" w:rsidTr="00930284">
        <w:trPr>
          <w:trHeight w:val="20"/>
        </w:trPr>
        <w:tc>
          <w:tcPr>
            <w:tcW w:w="230" w:type="pct"/>
            <w:tcBorders>
              <w:top w:val="single" w:sz="4" w:space="0" w:color="auto"/>
              <w:left w:val="single" w:sz="4" w:space="0" w:color="auto"/>
              <w:bottom w:val="single" w:sz="4" w:space="0" w:color="auto"/>
              <w:right w:val="single" w:sz="4" w:space="0" w:color="auto"/>
            </w:tcBorders>
            <w:vAlign w:val="center"/>
            <w:hideMark/>
          </w:tcPr>
          <w:p w14:paraId="03137EB3" w14:textId="77777777" w:rsidR="00930284" w:rsidRPr="00930284" w:rsidRDefault="00930284" w:rsidP="00930284">
            <w:pPr>
              <w:adjustRightInd w:val="0"/>
              <w:jc w:val="center"/>
              <w:rPr>
                <w:sz w:val="16"/>
                <w:szCs w:val="16"/>
              </w:rPr>
            </w:pPr>
            <w:r w:rsidRPr="00930284">
              <w:rPr>
                <w:sz w:val="16"/>
                <w:szCs w:val="16"/>
              </w:rPr>
              <w:t>4</w:t>
            </w:r>
          </w:p>
        </w:tc>
        <w:tc>
          <w:tcPr>
            <w:tcW w:w="2486" w:type="pct"/>
            <w:tcBorders>
              <w:top w:val="single" w:sz="4" w:space="0" w:color="auto"/>
              <w:left w:val="single" w:sz="4" w:space="0" w:color="auto"/>
              <w:bottom w:val="single" w:sz="4" w:space="0" w:color="auto"/>
              <w:right w:val="single" w:sz="4" w:space="0" w:color="auto"/>
            </w:tcBorders>
            <w:vAlign w:val="center"/>
            <w:hideMark/>
          </w:tcPr>
          <w:p w14:paraId="1DF04E01" w14:textId="77777777" w:rsidR="00930284" w:rsidRPr="00930284" w:rsidRDefault="00930284" w:rsidP="00930284">
            <w:pPr>
              <w:adjustRightInd w:val="0"/>
              <w:rPr>
                <w:sz w:val="16"/>
                <w:szCs w:val="16"/>
              </w:rPr>
            </w:pPr>
            <w:r w:rsidRPr="00930284">
              <w:rPr>
                <w:sz w:val="16"/>
                <w:szCs w:val="16"/>
              </w:rPr>
              <w:t>Местонахождение объекта (адрес земельного участка)</w:t>
            </w:r>
          </w:p>
        </w:tc>
        <w:tc>
          <w:tcPr>
            <w:tcW w:w="2285" w:type="pct"/>
            <w:tcBorders>
              <w:top w:val="single" w:sz="4" w:space="0" w:color="auto"/>
              <w:left w:val="single" w:sz="4" w:space="0" w:color="auto"/>
              <w:bottom w:val="single" w:sz="4" w:space="0" w:color="auto"/>
              <w:right w:val="single" w:sz="4" w:space="0" w:color="auto"/>
            </w:tcBorders>
            <w:vAlign w:val="center"/>
          </w:tcPr>
          <w:p w14:paraId="075F3E7A" w14:textId="75ACF5DB" w:rsidR="00930284" w:rsidRPr="00930284" w:rsidRDefault="00930284" w:rsidP="00930284">
            <w:pPr>
              <w:adjustRightInd w:val="0"/>
              <w:rPr>
                <w:sz w:val="16"/>
                <w:szCs w:val="16"/>
              </w:rPr>
            </w:pPr>
            <w:r w:rsidRPr="00930284">
              <w:rPr>
                <w:sz w:val="16"/>
                <w:szCs w:val="16"/>
              </w:rPr>
              <w:t>с. Семёновское, ул. Центральная, д. 4 Первомайский МР</w:t>
            </w:r>
          </w:p>
        </w:tc>
      </w:tr>
      <w:tr w:rsidR="00930284" w:rsidRPr="00930284" w14:paraId="1EE2C815" w14:textId="77777777" w:rsidTr="00930284">
        <w:trPr>
          <w:trHeight w:val="20"/>
        </w:trPr>
        <w:tc>
          <w:tcPr>
            <w:tcW w:w="230" w:type="pct"/>
            <w:tcBorders>
              <w:top w:val="single" w:sz="4" w:space="0" w:color="auto"/>
              <w:left w:val="single" w:sz="4" w:space="0" w:color="auto"/>
              <w:bottom w:val="single" w:sz="4" w:space="0" w:color="auto"/>
              <w:right w:val="single" w:sz="4" w:space="0" w:color="auto"/>
            </w:tcBorders>
            <w:vAlign w:val="center"/>
            <w:hideMark/>
          </w:tcPr>
          <w:p w14:paraId="6A33CCAD" w14:textId="77777777" w:rsidR="00930284" w:rsidRPr="00930284" w:rsidRDefault="00930284" w:rsidP="00930284">
            <w:pPr>
              <w:adjustRightInd w:val="0"/>
              <w:jc w:val="center"/>
              <w:rPr>
                <w:sz w:val="16"/>
                <w:szCs w:val="16"/>
              </w:rPr>
            </w:pPr>
            <w:r w:rsidRPr="00930284">
              <w:rPr>
                <w:sz w:val="16"/>
                <w:szCs w:val="16"/>
              </w:rPr>
              <w:t>5</w:t>
            </w:r>
          </w:p>
        </w:tc>
        <w:tc>
          <w:tcPr>
            <w:tcW w:w="2486" w:type="pct"/>
            <w:tcBorders>
              <w:top w:val="single" w:sz="4" w:space="0" w:color="auto"/>
              <w:left w:val="single" w:sz="4" w:space="0" w:color="auto"/>
              <w:bottom w:val="single" w:sz="4" w:space="0" w:color="auto"/>
              <w:right w:val="single" w:sz="4" w:space="0" w:color="auto"/>
            </w:tcBorders>
            <w:vAlign w:val="center"/>
            <w:hideMark/>
          </w:tcPr>
          <w:p w14:paraId="60400441" w14:textId="77777777" w:rsidR="00930284" w:rsidRPr="00930284" w:rsidRDefault="00930284" w:rsidP="00930284">
            <w:pPr>
              <w:adjustRightInd w:val="0"/>
              <w:rPr>
                <w:sz w:val="16"/>
                <w:szCs w:val="16"/>
              </w:rPr>
            </w:pPr>
            <w:r w:rsidRPr="00930284">
              <w:rPr>
                <w:sz w:val="16"/>
                <w:szCs w:val="16"/>
              </w:rPr>
              <w:t>Главный распорядитель средств бюджета Первомайского муниципального района</w:t>
            </w:r>
          </w:p>
        </w:tc>
        <w:tc>
          <w:tcPr>
            <w:tcW w:w="2285" w:type="pct"/>
            <w:tcBorders>
              <w:top w:val="single" w:sz="4" w:space="0" w:color="auto"/>
              <w:left w:val="single" w:sz="4" w:space="0" w:color="auto"/>
              <w:bottom w:val="single" w:sz="4" w:space="0" w:color="auto"/>
              <w:right w:val="single" w:sz="4" w:space="0" w:color="auto"/>
            </w:tcBorders>
            <w:vAlign w:val="center"/>
          </w:tcPr>
          <w:p w14:paraId="12F011AD" w14:textId="77777777" w:rsidR="00930284" w:rsidRPr="00930284" w:rsidRDefault="00930284" w:rsidP="00930284">
            <w:pPr>
              <w:adjustRightInd w:val="0"/>
              <w:rPr>
                <w:sz w:val="16"/>
                <w:szCs w:val="16"/>
              </w:rPr>
            </w:pPr>
            <w:r w:rsidRPr="00930284">
              <w:rPr>
                <w:sz w:val="16"/>
                <w:szCs w:val="16"/>
              </w:rPr>
              <w:t>Администрация Первомайского муниципального района</w:t>
            </w:r>
          </w:p>
        </w:tc>
      </w:tr>
      <w:tr w:rsidR="00930284" w:rsidRPr="00930284" w14:paraId="64025080" w14:textId="77777777" w:rsidTr="00930284">
        <w:trPr>
          <w:trHeight w:val="20"/>
        </w:trPr>
        <w:tc>
          <w:tcPr>
            <w:tcW w:w="230" w:type="pct"/>
            <w:tcBorders>
              <w:top w:val="single" w:sz="4" w:space="0" w:color="auto"/>
              <w:left w:val="single" w:sz="4" w:space="0" w:color="auto"/>
              <w:bottom w:val="single" w:sz="4" w:space="0" w:color="auto"/>
              <w:right w:val="single" w:sz="4" w:space="0" w:color="auto"/>
            </w:tcBorders>
            <w:vAlign w:val="center"/>
            <w:hideMark/>
          </w:tcPr>
          <w:p w14:paraId="7D2283E0" w14:textId="77777777" w:rsidR="00930284" w:rsidRPr="00930284" w:rsidRDefault="00930284" w:rsidP="00930284">
            <w:pPr>
              <w:adjustRightInd w:val="0"/>
              <w:jc w:val="center"/>
              <w:rPr>
                <w:sz w:val="16"/>
                <w:szCs w:val="16"/>
              </w:rPr>
            </w:pPr>
            <w:r w:rsidRPr="00930284">
              <w:rPr>
                <w:sz w:val="16"/>
                <w:szCs w:val="16"/>
              </w:rPr>
              <w:t>6</w:t>
            </w:r>
          </w:p>
        </w:tc>
        <w:tc>
          <w:tcPr>
            <w:tcW w:w="2486" w:type="pct"/>
            <w:tcBorders>
              <w:top w:val="single" w:sz="4" w:space="0" w:color="auto"/>
              <w:left w:val="single" w:sz="4" w:space="0" w:color="auto"/>
              <w:bottom w:val="single" w:sz="4" w:space="0" w:color="auto"/>
              <w:right w:val="single" w:sz="4" w:space="0" w:color="auto"/>
            </w:tcBorders>
            <w:vAlign w:val="center"/>
            <w:hideMark/>
          </w:tcPr>
          <w:p w14:paraId="302A15B2" w14:textId="77777777" w:rsidR="00930284" w:rsidRPr="00930284" w:rsidRDefault="00930284" w:rsidP="00930284">
            <w:pPr>
              <w:adjustRightInd w:val="0"/>
              <w:rPr>
                <w:sz w:val="16"/>
                <w:szCs w:val="16"/>
              </w:rPr>
            </w:pPr>
            <w:r w:rsidRPr="00930284">
              <w:rPr>
                <w:sz w:val="16"/>
                <w:szCs w:val="16"/>
              </w:rPr>
              <w:t>Предполагаемая стоимость объекта/проекта, тыс. руб. (в текущих ценах)</w:t>
            </w:r>
          </w:p>
        </w:tc>
        <w:tc>
          <w:tcPr>
            <w:tcW w:w="2285" w:type="pct"/>
            <w:tcBorders>
              <w:top w:val="single" w:sz="4" w:space="0" w:color="auto"/>
              <w:left w:val="single" w:sz="4" w:space="0" w:color="auto"/>
              <w:bottom w:val="single" w:sz="4" w:space="0" w:color="auto"/>
              <w:right w:val="single" w:sz="4" w:space="0" w:color="auto"/>
            </w:tcBorders>
            <w:vAlign w:val="center"/>
          </w:tcPr>
          <w:p w14:paraId="598F281A" w14:textId="6A0F296A" w:rsidR="00930284" w:rsidRPr="00930284" w:rsidRDefault="00930284" w:rsidP="00930284">
            <w:pPr>
              <w:adjustRightInd w:val="0"/>
              <w:rPr>
                <w:sz w:val="16"/>
                <w:szCs w:val="16"/>
              </w:rPr>
            </w:pPr>
            <w:r w:rsidRPr="00930284">
              <w:rPr>
                <w:sz w:val="16"/>
                <w:szCs w:val="16"/>
              </w:rPr>
              <w:t>4 382,0 тыс. руб.</w:t>
            </w:r>
          </w:p>
        </w:tc>
      </w:tr>
      <w:tr w:rsidR="00930284" w:rsidRPr="00930284" w14:paraId="45C65AAF" w14:textId="77777777" w:rsidTr="00930284">
        <w:trPr>
          <w:trHeight w:val="20"/>
        </w:trPr>
        <w:tc>
          <w:tcPr>
            <w:tcW w:w="230" w:type="pct"/>
            <w:tcBorders>
              <w:top w:val="single" w:sz="4" w:space="0" w:color="auto"/>
              <w:left w:val="single" w:sz="4" w:space="0" w:color="auto"/>
              <w:bottom w:val="single" w:sz="4" w:space="0" w:color="auto"/>
              <w:right w:val="single" w:sz="4" w:space="0" w:color="auto"/>
            </w:tcBorders>
            <w:vAlign w:val="center"/>
            <w:hideMark/>
          </w:tcPr>
          <w:p w14:paraId="47D71D49" w14:textId="77777777" w:rsidR="00930284" w:rsidRPr="00930284" w:rsidRDefault="00930284" w:rsidP="00930284">
            <w:pPr>
              <w:adjustRightInd w:val="0"/>
              <w:jc w:val="center"/>
              <w:rPr>
                <w:sz w:val="16"/>
                <w:szCs w:val="16"/>
              </w:rPr>
            </w:pPr>
            <w:r w:rsidRPr="00930284">
              <w:rPr>
                <w:sz w:val="16"/>
                <w:szCs w:val="16"/>
              </w:rPr>
              <w:t>7</w:t>
            </w:r>
          </w:p>
        </w:tc>
        <w:tc>
          <w:tcPr>
            <w:tcW w:w="2486" w:type="pct"/>
            <w:tcBorders>
              <w:top w:val="single" w:sz="4" w:space="0" w:color="auto"/>
              <w:left w:val="single" w:sz="4" w:space="0" w:color="auto"/>
              <w:bottom w:val="single" w:sz="4" w:space="0" w:color="auto"/>
              <w:right w:val="single" w:sz="4" w:space="0" w:color="auto"/>
            </w:tcBorders>
            <w:vAlign w:val="center"/>
            <w:hideMark/>
          </w:tcPr>
          <w:p w14:paraId="228B4ABE" w14:textId="77777777" w:rsidR="00930284" w:rsidRPr="00930284" w:rsidRDefault="00930284" w:rsidP="00930284">
            <w:pPr>
              <w:adjustRightInd w:val="0"/>
              <w:rPr>
                <w:sz w:val="16"/>
                <w:szCs w:val="16"/>
              </w:rPr>
            </w:pPr>
            <w:r w:rsidRPr="00930284">
              <w:rPr>
                <w:sz w:val="16"/>
                <w:szCs w:val="16"/>
              </w:rPr>
              <w:t>Количественные показатели (показатель) результатов реализации объекта/проекта (планируемая мощность объекта)</w:t>
            </w:r>
          </w:p>
        </w:tc>
        <w:tc>
          <w:tcPr>
            <w:tcW w:w="2285" w:type="pct"/>
            <w:tcBorders>
              <w:top w:val="single" w:sz="4" w:space="0" w:color="auto"/>
              <w:left w:val="single" w:sz="4" w:space="0" w:color="auto"/>
              <w:bottom w:val="single" w:sz="4" w:space="0" w:color="auto"/>
              <w:right w:val="single" w:sz="4" w:space="0" w:color="auto"/>
            </w:tcBorders>
            <w:vAlign w:val="center"/>
          </w:tcPr>
          <w:p w14:paraId="54BF30F7" w14:textId="77777777" w:rsidR="00930284" w:rsidRPr="00930284" w:rsidRDefault="00930284" w:rsidP="00930284">
            <w:pPr>
              <w:adjustRightInd w:val="0"/>
              <w:rPr>
                <w:sz w:val="16"/>
                <w:szCs w:val="16"/>
              </w:rPr>
            </w:pPr>
            <w:r w:rsidRPr="00930284">
              <w:rPr>
                <w:sz w:val="16"/>
                <w:szCs w:val="16"/>
              </w:rPr>
              <w:t>0,048 Гкал/час</w:t>
            </w:r>
          </w:p>
        </w:tc>
      </w:tr>
    </w:tbl>
    <w:p w14:paraId="02CBD342" w14:textId="77777777" w:rsidR="00930284" w:rsidRDefault="00930284" w:rsidP="00930284">
      <w:pPr>
        <w:pStyle w:val="a5"/>
      </w:pPr>
    </w:p>
    <w:p w14:paraId="7C104493" w14:textId="77777777" w:rsidR="00930284" w:rsidRDefault="00930284" w:rsidP="00930284">
      <w:pPr>
        <w:pStyle w:val="a5"/>
      </w:pPr>
    </w:p>
    <w:p w14:paraId="05B79BC0" w14:textId="77777777" w:rsidR="009F1234" w:rsidRDefault="009F1234" w:rsidP="00930284">
      <w:pPr>
        <w:pStyle w:val="a5"/>
      </w:pPr>
    </w:p>
    <w:p w14:paraId="11CB967E" w14:textId="4D38B69D" w:rsidR="00930284" w:rsidRPr="00501B77" w:rsidRDefault="00930284" w:rsidP="00930284">
      <w:pPr>
        <w:pStyle w:val="af6"/>
        <w:rPr>
          <w:rStyle w:val="af5"/>
          <w:b/>
          <w:sz w:val="20"/>
        </w:rPr>
      </w:pPr>
      <w:bookmarkStart w:id="807" w:name="_Toc138344112"/>
      <w:r w:rsidRPr="00501B77">
        <w:rPr>
          <w:rStyle w:val="af5"/>
          <w:b/>
          <w:sz w:val="20"/>
        </w:rPr>
        <w:lastRenderedPageBreak/>
        <w:t>Таблица 12.</w:t>
      </w:r>
      <w:r>
        <w:rPr>
          <w:rStyle w:val="af5"/>
          <w:b/>
          <w:sz w:val="20"/>
        </w:rPr>
        <w:t>5</w:t>
      </w:r>
      <w:r w:rsidRPr="00501B77">
        <w:rPr>
          <w:rStyle w:val="af5"/>
          <w:b/>
          <w:sz w:val="20"/>
        </w:rPr>
        <w:t xml:space="preserve"> – </w:t>
      </w:r>
      <w:r>
        <w:rPr>
          <w:rStyle w:val="af5"/>
          <w:b/>
          <w:sz w:val="20"/>
        </w:rPr>
        <w:t>Паспорт проекта перевода котельной №1 на природный газ</w:t>
      </w:r>
      <w:bookmarkEnd w:id="807"/>
    </w:p>
    <w:tbl>
      <w:tblPr>
        <w:tblW w:w="5000" w:type="pct"/>
        <w:tblCellMar>
          <w:top w:w="28" w:type="dxa"/>
          <w:left w:w="28" w:type="dxa"/>
          <w:bottom w:w="28" w:type="dxa"/>
          <w:right w:w="28" w:type="dxa"/>
        </w:tblCellMar>
        <w:tblLook w:val="04A0" w:firstRow="1" w:lastRow="0" w:firstColumn="1" w:lastColumn="0" w:noHBand="0" w:noVBand="1"/>
      </w:tblPr>
      <w:tblGrid>
        <w:gridCol w:w="467"/>
        <w:gridCol w:w="5364"/>
        <w:gridCol w:w="4140"/>
      </w:tblGrid>
      <w:tr w:rsidR="00930284" w:rsidRPr="00EB30BC" w14:paraId="2F8BBC6F" w14:textId="77777777" w:rsidTr="00EB30BC">
        <w:tc>
          <w:tcPr>
            <w:tcW w:w="234" w:type="pct"/>
            <w:tcBorders>
              <w:top w:val="single" w:sz="4" w:space="0" w:color="auto"/>
              <w:left w:val="single" w:sz="4" w:space="0" w:color="auto"/>
              <w:bottom w:val="single" w:sz="4" w:space="0" w:color="auto"/>
              <w:right w:val="single" w:sz="4" w:space="0" w:color="auto"/>
            </w:tcBorders>
            <w:vAlign w:val="center"/>
            <w:hideMark/>
          </w:tcPr>
          <w:p w14:paraId="5A397A3F" w14:textId="4A1530F4" w:rsidR="00930284" w:rsidRPr="00EB30BC" w:rsidRDefault="00EB30BC" w:rsidP="00EB30BC">
            <w:pPr>
              <w:adjustRightInd w:val="0"/>
              <w:jc w:val="center"/>
              <w:rPr>
                <w:b/>
                <w:bCs/>
                <w:sz w:val="16"/>
                <w:szCs w:val="16"/>
              </w:rPr>
            </w:pPr>
            <w:r w:rsidRPr="00EB30BC">
              <w:rPr>
                <w:b/>
                <w:bCs/>
                <w:sz w:val="16"/>
                <w:szCs w:val="16"/>
              </w:rPr>
              <w:t>№</w:t>
            </w:r>
          </w:p>
          <w:p w14:paraId="6A139741" w14:textId="77777777" w:rsidR="00930284" w:rsidRPr="00EB30BC" w:rsidRDefault="00930284" w:rsidP="00EB30BC">
            <w:pPr>
              <w:adjustRightInd w:val="0"/>
              <w:jc w:val="center"/>
              <w:rPr>
                <w:b/>
                <w:bCs/>
                <w:sz w:val="16"/>
                <w:szCs w:val="16"/>
              </w:rPr>
            </w:pPr>
            <w:r w:rsidRPr="00EB30BC">
              <w:rPr>
                <w:b/>
                <w:bCs/>
                <w:sz w:val="16"/>
                <w:szCs w:val="16"/>
              </w:rPr>
              <w:t>п/п</w:t>
            </w:r>
          </w:p>
        </w:tc>
        <w:tc>
          <w:tcPr>
            <w:tcW w:w="2690" w:type="pct"/>
            <w:tcBorders>
              <w:top w:val="single" w:sz="4" w:space="0" w:color="auto"/>
              <w:left w:val="single" w:sz="4" w:space="0" w:color="auto"/>
              <w:bottom w:val="single" w:sz="4" w:space="0" w:color="auto"/>
              <w:right w:val="single" w:sz="4" w:space="0" w:color="auto"/>
            </w:tcBorders>
            <w:vAlign w:val="center"/>
            <w:hideMark/>
          </w:tcPr>
          <w:p w14:paraId="0C9E86B0" w14:textId="77777777" w:rsidR="00930284" w:rsidRPr="00EB30BC" w:rsidRDefault="00930284" w:rsidP="00EB30BC">
            <w:pPr>
              <w:adjustRightInd w:val="0"/>
              <w:jc w:val="center"/>
              <w:rPr>
                <w:b/>
                <w:bCs/>
                <w:sz w:val="16"/>
                <w:szCs w:val="16"/>
              </w:rPr>
            </w:pPr>
            <w:r w:rsidRPr="00EB30BC">
              <w:rPr>
                <w:b/>
                <w:bCs/>
                <w:sz w:val="16"/>
                <w:szCs w:val="16"/>
              </w:rPr>
              <w:t>Наименование характеристики объекта/проекта</w:t>
            </w:r>
          </w:p>
        </w:tc>
        <w:tc>
          <w:tcPr>
            <w:tcW w:w="2076" w:type="pct"/>
            <w:tcBorders>
              <w:top w:val="single" w:sz="4" w:space="0" w:color="auto"/>
              <w:left w:val="single" w:sz="4" w:space="0" w:color="auto"/>
              <w:bottom w:val="single" w:sz="4" w:space="0" w:color="auto"/>
              <w:right w:val="single" w:sz="4" w:space="0" w:color="auto"/>
            </w:tcBorders>
            <w:vAlign w:val="center"/>
            <w:hideMark/>
          </w:tcPr>
          <w:p w14:paraId="38A1BAE5" w14:textId="77777777" w:rsidR="00930284" w:rsidRPr="00EB30BC" w:rsidRDefault="00930284" w:rsidP="00EB30BC">
            <w:pPr>
              <w:adjustRightInd w:val="0"/>
              <w:jc w:val="center"/>
              <w:rPr>
                <w:b/>
                <w:bCs/>
                <w:sz w:val="16"/>
                <w:szCs w:val="16"/>
              </w:rPr>
            </w:pPr>
            <w:r w:rsidRPr="00EB30BC">
              <w:rPr>
                <w:b/>
                <w:bCs/>
                <w:sz w:val="16"/>
                <w:szCs w:val="16"/>
              </w:rPr>
              <w:t>Значение характеристики объекта/проекта</w:t>
            </w:r>
          </w:p>
        </w:tc>
      </w:tr>
      <w:tr w:rsidR="00930284" w:rsidRPr="00EB30BC" w14:paraId="67BD3481" w14:textId="77777777" w:rsidTr="00EB30BC">
        <w:tc>
          <w:tcPr>
            <w:tcW w:w="234" w:type="pct"/>
            <w:tcBorders>
              <w:top w:val="single" w:sz="4" w:space="0" w:color="auto"/>
              <w:left w:val="single" w:sz="4" w:space="0" w:color="auto"/>
              <w:bottom w:val="single" w:sz="4" w:space="0" w:color="auto"/>
              <w:right w:val="single" w:sz="4" w:space="0" w:color="auto"/>
            </w:tcBorders>
            <w:vAlign w:val="center"/>
            <w:hideMark/>
          </w:tcPr>
          <w:p w14:paraId="40C9BE29" w14:textId="77777777" w:rsidR="00930284" w:rsidRPr="00EB30BC" w:rsidRDefault="00930284" w:rsidP="00930284">
            <w:pPr>
              <w:adjustRightInd w:val="0"/>
              <w:jc w:val="center"/>
              <w:rPr>
                <w:sz w:val="16"/>
                <w:szCs w:val="16"/>
              </w:rPr>
            </w:pPr>
            <w:r w:rsidRPr="00EB30BC">
              <w:rPr>
                <w:sz w:val="16"/>
                <w:szCs w:val="16"/>
              </w:rPr>
              <w:t>1</w:t>
            </w:r>
          </w:p>
        </w:tc>
        <w:tc>
          <w:tcPr>
            <w:tcW w:w="2690" w:type="pct"/>
            <w:tcBorders>
              <w:top w:val="single" w:sz="4" w:space="0" w:color="auto"/>
              <w:left w:val="single" w:sz="4" w:space="0" w:color="auto"/>
              <w:bottom w:val="single" w:sz="4" w:space="0" w:color="auto"/>
              <w:right w:val="single" w:sz="4" w:space="0" w:color="auto"/>
            </w:tcBorders>
            <w:vAlign w:val="center"/>
            <w:hideMark/>
          </w:tcPr>
          <w:p w14:paraId="169113CC" w14:textId="77777777" w:rsidR="00930284" w:rsidRPr="00EB30BC" w:rsidRDefault="00930284" w:rsidP="00930284">
            <w:pPr>
              <w:adjustRightInd w:val="0"/>
              <w:rPr>
                <w:sz w:val="16"/>
                <w:szCs w:val="16"/>
              </w:rPr>
            </w:pPr>
            <w:r w:rsidRPr="00EB30BC">
              <w:rPr>
                <w:sz w:val="16"/>
                <w:szCs w:val="16"/>
              </w:rPr>
              <w:t>Наименование объекта/проекта</w:t>
            </w:r>
          </w:p>
        </w:tc>
        <w:tc>
          <w:tcPr>
            <w:tcW w:w="2076" w:type="pct"/>
            <w:tcBorders>
              <w:top w:val="single" w:sz="4" w:space="0" w:color="auto"/>
              <w:left w:val="single" w:sz="4" w:space="0" w:color="auto"/>
              <w:bottom w:val="single" w:sz="4" w:space="0" w:color="auto"/>
              <w:right w:val="single" w:sz="4" w:space="0" w:color="auto"/>
            </w:tcBorders>
            <w:vAlign w:val="center"/>
          </w:tcPr>
          <w:p w14:paraId="56B137F9" w14:textId="64116268" w:rsidR="00930284" w:rsidRPr="00EB30BC" w:rsidRDefault="00930284" w:rsidP="00930284">
            <w:pPr>
              <w:adjustRightInd w:val="0"/>
              <w:rPr>
                <w:sz w:val="16"/>
                <w:szCs w:val="16"/>
              </w:rPr>
            </w:pPr>
            <w:r w:rsidRPr="00EB30BC">
              <w:rPr>
                <w:sz w:val="16"/>
                <w:szCs w:val="16"/>
              </w:rPr>
              <w:t>Перевод на природный газ котельной №1 с. Кукобой (в том числе проектные работы)</w:t>
            </w:r>
          </w:p>
        </w:tc>
      </w:tr>
      <w:tr w:rsidR="00930284" w:rsidRPr="00EB30BC" w14:paraId="1CCC1DA7" w14:textId="77777777" w:rsidTr="00EB30BC">
        <w:tc>
          <w:tcPr>
            <w:tcW w:w="234" w:type="pct"/>
            <w:tcBorders>
              <w:top w:val="single" w:sz="4" w:space="0" w:color="auto"/>
              <w:left w:val="single" w:sz="4" w:space="0" w:color="auto"/>
              <w:bottom w:val="single" w:sz="4" w:space="0" w:color="auto"/>
              <w:right w:val="single" w:sz="4" w:space="0" w:color="auto"/>
            </w:tcBorders>
            <w:vAlign w:val="center"/>
            <w:hideMark/>
          </w:tcPr>
          <w:p w14:paraId="60942C07" w14:textId="77777777" w:rsidR="00930284" w:rsidRPr="00EB30BC" w:rsidRDefault="00930284" w:rsidP="00930284">
            <w:pPr>
              <w:adjustRightInd w:val="0"/>
              <w:jc w:val="center"/>
              <w:rPr>
                <w:sz w:val="16"/>
                <w:szCs w:val="16"/>
              </w:rPr>
            </w:pPr>
            <w:r w:rsidRPr="00EB30BC">
              <w:rPr>
                <w:sz w:val="16"/>
                <w:szCs w:val="16"/>
              </w:rPr>
              <w:t>2</w:t>
            </w:r>
          </w:p>
        </w:tc>
        <w:tc>
          <w:tcPr>
            <w:tcW w:w="2690" w:type="pct"/>
            <w:tcBorders>
              <w:top w:val="single" w:sz="4" w:space="0" w:color="auto"/>
              <w:left w:val="single" w:sz="4" w:space="0" w:color="auto"/>
              <w:bottom w:val="single" w:sz="4" w:space="0" w:color="auto"/>
              <w:right w:val="single" w:sz="4" w:space="0" w:color="auto"/>
            </w:tcBorders>
            <w:vAlign w:val="center"/>
            <w:hideMark/>
          </w:tcPr>
          <w:p w14:paraId="2F69E95A" w14:textId="77777777" w:rsidR="00930284" w:rsidRPr="00EB30BC" w:rsidRDefault="00930284" w:rsidP="00930284">
            <w:pPr>
              <w:adjustRightInd w:val="0"/>
              <w:rPr>
                <w:sz w:val="16"/>
                <w:szCs w:val="16"/>
              </w:rPr>
            </w:pPr>
            <w:r w:rsidRPr="00EB30BC">
              <w:rPr>
                <w:sz w:val="16"/>
                <w:szCs w:val="16"/>
              </w:rPr>
              <w:t>Цель объекта/проекта</w:t>
            </w:r>
          </w:p>
        </w:tc>
        <w:tc>
          <w:tcPr>
            <w:tcW w:w="2076" w:type="pct"/>
            <w:tcBorders>
              <w:top w:val="single" w:sz="4" w:space="0" w:color="auto"/>
              <w:left w:val="single" w:sz="4" w:space="0" w:color="auto"/>
              <w:bottom w:val="single" w:sz="4" w:space="0" w:color="auto"/>
              <w:right w:val="single" w:sz="4" w:space="0" w:color="auto"/>
            </w:tcBorders>
            <w:vAlign w:val="center"/>
          </w:tcPr>
          <w:p w14:paraId="0D29EF40" w14:textId="09F92A98" w:rsidR="00930284" w:rsidRPr="00EB30BC" w:rsidRDefault="00930284" w:rsidP="00930284">
            <w:pPr>
              <w:adjustRightInd w:val="0"/>
              <w:rPr>
                <w:sz w:val="16"/>
                <w:szCs w:val="16"/>
              </w:rPr>
            </w:pPr>
            <w:r w:rsidRPr="00EB30BC">
              <w:rPr>
                <w:sz w:val="16"/>
                <w:szCs w:val="16"/>
              </w:rPr>
              <w:t>обеспечение эффективного, качественного и надёжного теплоснабжения объектов социальной сферы с. Кукобой Первомайского МР</w:t>
            </w:r>
          </w:p>
        </w:tc>
      </w:tr>
      <w:tr w:rsidR="00930284" w:rsidRPr="00EB30BC" w14:paraId="122DCF4C" w14:textId="77777777" w:rsidTr="00EB30BC">
        <w:tc>
          <w:tcPr>
            <w:tcW w:w="234" w:type="pct"/>
            <w:tcBorders>
              <w:top w:val="single" w:sz="4" w:space="0" w:color="auto"/>
              <w:left w:val="single" w:sz="4" w:space="0" w:color="auto"/>
              <w:bottom w:val="single" w:sz="4" w:space="0" w:color="auto"/>
              <w:right w:val="single" w:sz="4" w:space="0" w:color="auto"/>
            </w:tcBorders>
            <w:vAlign w:val="center"/>
            <w:hideMark/>
          </w:tcPr>
          <w:p w14:paraId="5D9A5A5F" w14:textId="77777777" w:rsidR="00930284" w:rsidRPr="00EB30BC" w:rsidRDefault="00930284" w:rsidP="00930284">
            <w:pPr>
              <w:adjustRightInd w:val="0"/>
              <w:jc w:val="center"/>
              <w:rPr>
                <w:sz w:val="16"/>
                <w:szCs w:val="16"/>
              </w:rPr>
            </w:pPr>
            <w:r w:rsidRPr="00EB30BC">
              <w:rPr>
                <w:sz w:val="16"/>
                <w:szCs w:val="16"/>
              </w:rPr>
              <w:t>3</w:t>
            </w:r>
          </w:p>
        </w:tc>
        <w:tc>
          <w:tcPr>
            <w:tcW w:w="2690" w:type="pct"/>
            <w:tcBorders>
              <w:top w:val="single" w:sz="4" w:space="0" w:color="auto"/>
              <w:left w:val="single" w:sz="4" w:space="0" w:color="auto"/>
              <w:bottom w:val="single" w:sz="4" w:space="0" w:color="auto"/>
              <w:right w:val="single" w:sz="4" w:space="0" w:color="auto"/>
            </w:tcBorders>
            <w:vAlign w:val="center"/>
            <w:hideMark/>
          </w:tcPr>
          <w:p w14:paraId="0589CC07" w14:textId="77777777" w:rsidR="00930284" w:rsidRPr="00EB30BC" w:rsidRDefault="00930284" w:rsidP="00930284">
            <w:pPr>
              <w:adjustRightInd w:val="0"/>
              <w:rPr>
                <w:sz w:val="16"/>
                <w:szCs w:val="16"/>
              </w:rPr>
            </w:pPr>
            <w:r w:rsidRPr="00EB30BC">
              <w:rPr>
                <w:sz w:val="16"/>
                <w:szCs w:val="16"/>
              </w:rPr>
              <w:t>Сроки строительства/реконструкции/приобретения объекта, годы (начало и окончание)</w:t>
            </w:r>
          </w:p>
        </w:tc>
        <w:tc>
          <w:tcPr>
            <w:tcW w:w="2076" w:type="pct"/>
            <w:tcBorders>
              <w:top w:val="single" w:sz="4" w:space="0" w:color="auto"/>
              <w:left w:val="single" w:sz="4" w:space="0" w:color="auto"/>
              <w:bottom w:val="single" w:sz="4" w:space="0" w:color="auto"/>
              <w:right w:val="single" w:sz="4" w:space="0" w:color="auto"/>
            </w:tcBorders>
            <w:vAlign w:val="center"/>
          </w:tcPr>
          <w:p w14:paraId="1264D009" w14:textId="772F99E2" w:rsidR="00930284" w:rsidRPr="00EB30BC" w:rsidRDefault="009F1234" w:rsidP="00930284">
            <w:pPr>
              <w:adjustRightInd w:val="0"/>
              <w:rPr>
                <w:sz w:val="16"/>
                <w:szCs w:val="16"/>
              </w:rPr>
            </w:pPr>
            <w:r w:rsidRPr="00EB30BC">
              <w:rPr>
                <w:sz w:val="16"/>
                <w:szCs w:val="16"/>
              </w:rPr>
              <w:t>Н</w:t>
            </w:r>
            <w:r w:rsidR="00930284" w:rsidRPr="00EB30BC">
              <w:rPr>
                <w:sz w:val="16"/>
                <w:szCs w:val="16"/>
              </w:rPr>
              <w:t>ачало</w:t>
            </w:r>
            <w:r>
              <w:rPr>
                <w:sz w:val="16"/>
                <w:szCs w:val="16"/>
              </w:rPr>
              <w:t xml:space="preserve"> – </w:t>
            </w:r>
            <w:r w:rsidR="00930284" w:rsidRPr="00EB30BC">
              <w:rPr>
                <w:sz w:val="16"/>
                <w:szCs w:val="16"/>
              </w:rPr>
              <w:t>202</w:t>
            </w:r>
            <w:r>
              <w:rPr>
                <w:sz w:val="16"/>
                <w:szCs w:val="16"/>
              </w:rPr>
              <w:t xml:space="preserve">5 </w:t>
            </w:r>
            <w:r w:rsidR="00930284" w:rsidRPr="00EB30BC">
              <w:rPr>
                <w:sz w:val="16"/>
                <w:szCs w:val="16"/>
              </w:rPr>
              <w:t>год</w:t>
            </w:r>
          </w:p>
          <w:p w14:paraId="408D922E" w14:textId="503FECE5" w:rsidR="00930284" w:rsidRPr="00EB30BC" w:rsidRDefault="009F1234" w:rsidP="00930284">
            <w:pPr>
              <w:adjustRightInd w:val="0"/>
              <w:rPr>
                <w:sz w:val="16"/>
                <w:szCs w:val="16"/>
              </w:rPr>
            </w:pPr>
            <w:r w:rsidRPr="00EB30BC">
              <w:rPr>
                <w:sz w:val="16"/>
                <w:szCs w:val="16"/>
              </w:rPr>
              <w:t>О</w:t>
            </w:r>
            <w:r w:rsidR="00930284" w:rsidRPr="00EB30BC">
              <w:rPr>
                <w:sz w:val="16"/>
                <w:szCs w:val="16"/>
              </w:rPr>
              <w:t>кончание</w:t>
            </w:r>
            <w:r>
              <w:rPr>
                <w:sz w:val="16"/>
                <w:szCs w:val="16"/>
              </w:rPr>
              <w:t xml:space="preserve"> – </w:t>
            </w:r>
            <w:r w:rsidR="00930284" w:rsidRPr="00EB30BC">
              <w:rPr>
                <w:sz w:val="16"/>
                <w:szCs w:val="16"/>
              </w:rPr>
              <w:t>202</w:t>
            </w:r>
            <w:r>
              <w:rPr>
                <w:sz w:val="16"/>
                <w:szCs w:val="16"/>
              </w:rPr>
              <w:t xml:space="preserve">6 </w:t>
            </w:r>
            <w:r w:rsidR="00930284" w:rsidRPr="00EB30BC">
              <w:rPr>
                <w:sz w:val="16"/>
                <w:szCs w:val="16"/>
              </w:rPr>
              <w:t>год</w:t>
            </w:r>
          </w:p>
        </w:tc>
      </w:tr>
      <w:tr w:rsidR="00930284" w:rsidRPr="00EB30BC" w14:paraId="363BB85A" w14:textId="77777777" w:rsidTr="00EB30BC">
        <w:tc>
          <w:tcPr>
            <w:tcW w:w="234" w:type="pct"/>
            <w:tcBorders>
              <w:top w:val="single" w:sz="4" w:space="0" w:color="auto"/>
              <w:left w:val="single" w:sz="4" w:space="0" w:color="auto"/>
              <w:bottom w:val="single" w:sz="4" w:space="0" w:color="auto"/>
              <w:right w:val="single" w:sz="4" w:space="0" w:color="auto"/>
            </w:tcBorders>
            <w:vAlign w:val="center"/>
            <w:hideMark/>
          </w:tcPr>
          <w:p w14:paraId="02764F42" w14:textId="77777777" w:rsidR="00930284" w:rsidRPr="00EB30BC" w:rsidRDefault="00930284" w:rsidP="00930284">
            <w:pPr>
              <w:adjustRightInd w:val="0"/>
              <w:jc w:val="center"/>
              <w:rPr>
                <w:sz w:val="16"/>
                <w:szCs w:val="16"/>
              </w:rPr>
            </w:pPr>
            <w:r w:rsidRPr="00EB30BC">
              <w:rPr>
                <w:sz w:val="16"/>
                <w:szCs w:val="16"/>
              </w:rPr>
              <w:t>4</w:t>
            </w:r>
          </w:p>
        </w:tc>
        <w:tc>
          <w:tcPr>
            <w:tcW w:w="2690" w:type="pct"/>
            <w:tcBorders>
              <w:top w:val="single" w:sz="4" w:space="0" w:color="auto"/>
              <w:left w:val="single" w:sz="4" w:space="0" w:color="auto"/>
              <w:bottom w:val="single" w:sz="4" w:space="0" w:color="auto"/>
              <w:right w:val="single" w:sz="4" w:space="0" w:color="auto"/>
            </w:tcBorders>
            <w:vAlign w:val="center"/>
            <w:hideMark/>
          </w:tcPr>
          <w:p w14:paraId="0FCB56BE" w14:textId="77777777" w:rsidR="00930284" w:rsidRPr="00EB30BC" w:rsidRDefault="00930284" w:rsidP="00930284">
            <w:pPr>
              <w:adjustRightInd w:val="0"/>
              <w:rPr>
                <w:sz w:val="16"/>
                <w:szCs w:val="16"/>
              </w:rPr>
            </w:pPr>
            <w:r w:rsidRPr="00EB30BC">
              <w:rPr>
                <w:sz w:val="16"/>
                <w:szCs w:val="16"/>
              </w:rPr>
              <w:t>Местонахождение объекта (адрес земельного участка)</w:t>
            </w:r>
          </w:p>
        </w:tc>
        <w:tc>
          <w:tcPr>
            <w:tcW w:w="2076" w:type="pct"/>
            <w:tcBorders>
              <w:top w:val="single" w:sz="4" w:space="0" w:color="auto"/>
              <w:left w:val="single" w:sz="4" w:space="0" w:color="auto"/>
              <w:bottom w:val="single" w:sz="4" w:space="0" w:color="auto"/>
              <w:right w:val="single" w:sz="4" w:space="0" w:color="auto"/>
            </w:tcBorders>
            <w:vAlign w:val="center"/>
          </w:tcPr>
          <w:p w14:paraId="6542296A" w14:textId="1BDF765A" w:rsidR="00930284" w:rsidRPr="00EB30BC" w:rsidRDefault="00930284" w:rsidP="00930284">
            <w:pPr>
              <w:adjustRightInd w:val="0"/>
              <w:rPr>
                <w:sz w:val="16"/>
                <w:szCs w:val="16"/>
              </w:rPr>
            </w:pPr>
            <w:r w:rsidRPr="00EB30BC">
              <w:rPr>
                <w:sz w:val="16"/>
                <w:szCs w:val="16"/>
              </w:rPr>
              <w:t>с. Кукобой, ул. Советская д.10 Первомайский МР</w:t>
            </w:r>
          </w:p>
        </w:tc>
      </w:tr>
      <w:tr w:rsidR="00930284" w:rsidRPr="00EB30BC" w14:paraId="07701DA5" w14:textId="77777777" w:rsidTr="00EB30BC">
        <w:tc>
          <w:tcPr>
            <w:tcW w:w="234" w:type="pct"/>
            <w:tcBorders>
              <w:top w:val="single" w:sz="4" w:space="0" w:color="auto"/>
              <w:left w:val="single" w:sz="4" w:space="0" w:color="auto"/>
              <w:bottom w:val="single" w:sz="4" w:space="0" w:color="auto"/>
              <w:right w:val="single" w:sz="4" w:space="0" w:color="auto"/>
            </w:tcBorders>
            <w:vAlign w:val="center"/>
            <w:hideMark/>
          </w:tcPr>
          <w:p w14:paraId="2C1C1D4D" w14:textId="77777777" w:rsidR="00930284" w:rsidRPr="00EB30BC" w:rsidRDefault="00930284" w:rsidP="00930284">
            <w:pPr>
              <w:adjustRightInd w:val="0"/>
              <w:jc w:val="center"/>
              <w:rPr>
                <w:sz w:val="16"/>
                <w:szCs w:val="16"/>
              </w:rPr>
            </w:pPr>
            <w:r w:rsidRPr="00EB30BC">
              <w:rPr>
                <w:sz w:val="16"/>
                <w:szCs w:val="16"/>
              </w:rPr>
              <w:t>5</w:t>
            </w:r>
          </w:p>
        </w:tc>
        <w:tc>
          <w:tcPr>
            <w:tcW w:w="2690" w:type="pct"/>
            <w:tcBorders>
              <w:top w:val="single" w:sz="4" w:space="0" w:color="auto"/>
              <w:left w:val="single" w:sz="4" w:space="0" w:color="auto"/>
              <w:bottom w:val="single" w:sz="4" w:space="0" w:color="auto"/>
              <w:right w:val="single" w:sz="4" w:space="0" w:color="auto"/>
            </w:tcBorders>
            <w:vAlign w:val="center"/>
            <w:hideMark/>
          </w:tcPr>
          <w:p w14:paraId="4D9CED30" w14:textId="77777777" w:rsidR="00930284" w:rsidRPr="00EB30BC" w:rsidRDefault="00930284" w:rsidP="00930284">
            <w:pPr>
              <w:adjustRightInd w:val="0"/>
              <w:rPr>
                <w:sz w:val="16"/>
                <w:szCs w:val="16"/>
              </w:rPr>
            </w:pPr>
            <w:r w:rsidRPr="00EB30BC">
              <w:rPr>
                <w:sz w:val="16"/>
                <w:szCs w:val="16"/>
              </w:rPr>
              <w:t>Главный распорядитель средств бюджета Первомайского муниципального района</w:t>
            </w:r>
          </w:p>
        </w:tc>
        <w:tc>
          <w:tcPr>
            <w:tcW w:w="2076" w:type="pct"/>
            <w:tcBorders>
              <w:top w:val="single" w:sz="4" w:space="0" w:color="auto"/>
              <w:left w:val="single" w:sz="4" w:space="0" w:color="auto"/>
              <w:bottom w:val="single" w:sz="4" w:space="0" w:color="auto"/>
              <w:right w:val="single" w:sz="4" w:space="0" w:color="auto"/>
            </w:tcBorders>
            <w:vAlign w:val="center"/>
          </w:tcPr>
          <w:p w14:paraId="18441897" w14:textId="77777777" w:rsidR="00930284" w:rsidRPr="00EB30BC" w:rsidRDefault="00930284" w:rsidP="00930284">
            <w:pPr>
              <w:adjustRightInd w:val="0"/>
              <w:rPr>
                <w:sz w:val="16"/>
                <w:szCs w:val="16"/>
              </w:rPr>
            </w:pPr>
            <w:r w:rsidRPr="00EB30BC">
              <w:rPr>
                <w:sz w:val="16"/>
                <w:szCs w:val="16"/>
              </w:rPr>
              <w:t>Администрация Первомайского муниципального района</w:t>
            </w:r>
          </w:p>
        </w:tc>
      </w:tr>
      <w:tr w:rsidR="00930284" w:rsidRPr="00EB30BC" w14:paraId="7006E954" w14:textId="77777777" w:rsidTr="00EB30BC">
        <w:tc>
          <w:tcPr>
            <w:tcW w:w="234" w:type="pct"/>
            <w:tcBorders>
              <w:top w:val="single" w:sz="4" w:space="0" w:color="auto"/>
              <w:left w:val="single" w:sz="4" w:space="0" w:color="auto"/>
              <w:bottom w:val="single" w:sz="4" w:space="0" w:color="auto"/>
              <w:right w:val="single" w:sz="4" w:space="0" w:color="auto"/>
            </w:tcBorders>
            <w:vAlign w:val="center"/>
            <w:hideMark/>
          </w:tcPr>
          <w:p w14:paraId="732DECAC" w14:textId="77777777" w:rsidR="00930284" w:rsidRPr="00EB30BC" w:rsidRDefault="00930284" w:rsidP="00930284">
            <w:pPr>
              <w:adjustRightInd w:val="0"/>
              <w:jc w:val="center"/>
              <w:rPr>
                <w:sz w:val="16"/>
                <w:szCs w:val="16"/>
              </w:rPr>
            </w:pPr>
            <w:r w:rsidRPr="00EB30BC">
              <w:rPr>
                <w:sz w:val="16"/>
                <w:szCs w:val="16"/>
              </w:rPr>
              <w:t>6</w:t>
            </w:r>
          </w:p>
        </w:tc>
        <w:tc>
          <w:tcPr>
            <w:tcW w:w="2690" w:type="pct"/>
            <w:tcBorders>
              <w:top w:val="single" w:sz="4" w:space="0" w:color="auto"/>
              <w:left w:val="single" w:sz="4" w:space="0" w:color="auto"/>
              <w:bottom w:val="single" w:sz="4" w:space="0" w:color="auto"/>
              <w:right w:val="single" w:sz="4" w:space="0" w:color="auto"/>
            </w:tcBorders>
            <w:vAlign w:val="center"/>
            <w:hideMark/>
          </w:tcPr>
          <w:p w14:paraId="43DD895B" w14:textId="77777777" w:rsidR="00930284" w:rsidRPr="00EB30BC" w:rsidRDefault="00930284" w:rsidP="00930284">
            <w:pPr>
              <w:adjustRightInd w:val="0"/>
              <w:rPr>
                <w:sz w:val="16"/>
                <w:szCs w:val="16"/>
              </w:rPr>
            </w:pPr>
            <w:r w:rsidRPr="00EB30BC">
              <w:rPr>
                <w:sz w:val="16"/>
                <w:szCs w:val="16"/>
              </w:rPr>
              <w:t>Предполагаемая стоимость объекта/проекта, тыс. руб. (в текущих ценах)</w:t>
            </w:r>
          </w:p>
        </w:tc>
        <w:tc>
          <w:tcPr>
            <w:tcW w:w="2076" w:type="pct"/>
            <w:tcBorders>
              <w:top w:val="single" w:sz="4" w:space="0" w:color="auto"/>
              <w:left w:val="single" w:sz="4" w:space="0" w:color="auto"/>
              <w:bottom w:val="single" w:sz="4" w:space="0" w:color="auto"/>
              <w:right w:val="single" w:sz="4" w:space="0" w:color="auto"/>
            </w:tcBorders>
            <w:vAlign w:val="center"/>
          </w:tcPr>
          <w:p w14:paraId="24EB401A" w14:textId="3E9E9044" w:rsidR="00930284" w:rsidRPr="00EB30BC" w:rsidRDefault="00930284" w:rsidP="00930284">
            <w:pPr>
              <w:adjustRightInd w:val="0"/>
              <w:rPr>
                <w:sz w:val="16"/>
                <w:szCs w:val="16"/>
              </w:rPr>
            </w:pPr>
            <w:r w:rsidRPr="00EB30BC">
              <w:rPr>
                <w:sz w:val="16"/>
                <w:szCs w:val="16"/>
              </w:rPr>
              <w:t>24 862 тыс. руб.</w:t>
            </w:r>
          </w:p>
        </w:tc>
      </w:tr>
      <w:tr w:rsidR="00930284" w:rsidRPr="00EB30BC" w14:paraId="24910313" w14:textId="77777777" w:rsidTr="00EB30BC">
        <w:tc>
          <w:tcPr>
            <w:tcW w:w="234" w:type="pct"/>
            <w:tcBorders>
              <w:top w:val="single" w:sz="4" w:space="0" w:color="auto"/>
              <w:left w:val="single" w:sz="4" w:space="0" w:color="auto"/>
              <w:bottom w:val="single" w:sz="4" w:space="0" w:color="auto"/>
              <w:right w:val="single" w:sz="4" w:space="0" w:color="auto"/>
            </w:tcBorders>
            <w:vAlign w:val="center"/>
            <w:hideMark/>
          </w:tcPr>
          <w:p w14:paraId="54322B15" w14:textId="77777777" w:rsidR="00930284" w:rsidRPr="00EB30BC" w:rsidRDefault="00930284" w:rsidP="00930284">
            <w:pPr>
              <w:adjustRightInd w:val="0"/>
              <w:jc w:val="center"/>
              <w:rPr>
                <w:sz w:val="16"/>
                <w:szCs w:val="16"/>
              </w:rPr>
            </w:pPr>
            <w:r w:rsidRPr="00EB30BC">
              <w:rPr>
                <w:sz w:val="16"/>
                <w:szCs w:val="16"/>
              </w:rPr>
              <w:t>7</w:t>
            </w:r>
          </w:p>
        </w:tc>
        <w:tc>
          <w:tcPr>
            <w:tcW w:w="2690" w:type="pct"/>
            <w:tcBorders>
              <w:top w:val="single" w:sz="4" w:space="0" w:color="auto"/>
              <w:left w:val="single" w:sz="4" w:space="0" w:color="auto"/>
              <w:bottom w:val="single" w:sz="4" w:space="0" w:color="auto"/>
              <w:right w:val="single" w:sz="4" w:space="0" w:color="auto"/>
            </w:tcBorders>
            <w:vAlign w:val="center"/>
            <w:hideMark/>
          </w:tcPr>
          <w:p w14:paraId="23ABB04E" w14:textId="77777777" w:rsidR="00930284" w:rsidRPr="00EB30BC" w:rsidRDefault="00930284" w:rsidP="00930284">
            <w:pPr>
              <w:adjustRightInd w:val="0"/>
              <w:rPr>
                <w:sz w:val="16"/>
                <w:szCs w:val="16"/>
              </w:rPr>
            </w:pPr>
            <w:r w:rsidRPr="00EB30BC">
              <w:rPr>
                <w:sz w:val="16"/>
                <w:szCs w:val="16"/>
              </w:rPr>
              <w:t>Количественные показатели (показатель) результатов реализации объекта/проекта (планируемая мощность объекта)</w:t>
            </w:r>
          </w:p>
        </w:tc>
        <w:tc>
          <w:tcPr>
            <w:tcW w:w="2076" w:type="pct"/>
            <w:tcBorders>
              <w:top w:val="single" w:sz="4" w:space="0" w:color="auto"/>
              <w:left w:val="single" w:sz="4" w:space="0" w:color="auto"/>
              <w:bottom w:val="single" w:sz="4" w:space="0" w:color="auto"/>
              <w:right w:val="single" w:sz="4" w:space="0" w:color="auto"/>
            </w:tcBorders>
            <w:vAlign w:val="center"/>
          </w:tcPr>
          <w:p w14:paraId="0C97547D" w14:textId="3C3B2F95" w:rsidR="00930284" w:rsidRPr="00EB30BC" w:rsidRDefault="00930284" w:rsidP="00930284">
            <w:pPr>
              <w:adjustRightInd w:val="0"/>
              <w:rPr>
                <w:sz w:val="16"/>
                <w:szCs w:val="16"/>
              </w:rPr>
            </w:pPr>
            <w:r w:rsidRPr="00EB30BC">
              <w:rPr>
                <w:sz w:val="16"/>
                <w:szCs w:val="16"/>
              </w:rPr>
              <w:t>0,514 Гкал/час</w:t>
            </w:r>
          </w:p>
        </w:tc>
      </w:tr>
    </w:tbl>
    <w:bookmarkEnd w:id="801"/>
    <w:p w14:paraId="4FADBBF3" w14:textId="13C27F67" w:rsidR="00930284" w:rsidRDefault="00930284" w:rsidP="00930284">
      <w:pPr>
        <w:pStyle w:val="a5"/>
      </w:pPr>
      <w:r>
        <w:t xml:space="preserve"> </w:t>
      </w:r>
    </w:p>
    <w:p w14:paraId="2538171F" w14:textId="13EF5F1C" w:rsidR="00CB6444" w:rsidRDefault="00CB6444" w:rsidP="00F160E1">
      <w:pPr>
        <w:pStyle w:val="21"/>
        <w:numPr>
          <w:ilvl w:val="1"/>
          <w:numId w:val="60"/>
        </w:numPr>
      </w:pPr>
      <w:r>
        <w:t>о</w:t>
      </w:r>
      <w:r w:rsidRPr="000875AD">
        <w:t>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модернизацию источников тепловой энергии и тепловых сетей.</w:t>
      </w:r>
      <w:bookmarkEnd w:id="796"/>
      <w:bookmarkEnd w:id="797"/>
      <w:bookmarkEnd w:id="802"/>
      <w:bookmarkEnd w:id="803"/>
    </w:p>
    <w:p w14:paraId="73DBB994" w14:textId="77777777" w:rsidR="00CB6444" w:rsidRPr="004F2E3C" w:rsidRDefault="00CB6444" w:rsidP="00CB6444">
      <w:pPr>
        <w:pStyle w:val="a5"/>
      </w:pPr>
      <w:r w:rsidRPr="004F2E3C">
        <w:t>Основными внутренними источниками финансирования любого коммерческого предприятия являются чистая прибыль, амортизационные отчисления, реализация или сдача в аренду неиспользуемых активов и др.</w:t>
      </w:r>
    </w:p>
    <w:p w14:paraId="4F6B613E" w14:textId="77777777" w:rsidR="00CB6444" w:rsidRPr="004F2E3C" w:rsidRDefault="00CB6444" w:rsidP="00CB6444">
      <w:pPr>
        <w:pStyle w:val="a5"/>
      </w:pPr>
      <w:r w:rsidRPr="00E41C2E">
        <w:t>Чистая прибыль.</w:t>
      </w:r>
      <w:r w:rsidRPr="004F2E3C">
        <w:t xml:space="preserve"> В современных условиях предприятия самостоятельно распределяют прибыль, остающуюся в их распоряжении. Рациональное использование прибыли предполагает учет таких факторов, как планы дальнейшего развития предприятия, а также соблюдение интересов собственников, инвесторов и работников. В общем случае, чем больше прибыли направляется на расширение хозяйственной деятельности, тем меньше потребность в дополнительном финансировании. Величина нераспределенной прибыли зависит от рентабельности хозяйственных операций, а также от принятой на предприятии политики в отношении выплат собственникам (дивидендная политика).</w:t>
      </w:r>
    </w:p>
    <w:p w14:paraId="657E78BD" w14:textId="77777777" w:rsidR="00CB6444" w:rsidRPr="004F2E3C" w:rsidRDefault="00CB6444" w:rsidP="00CB6444">
      <w:pPr>
        <w:pStyle w:val="a5"/>
      </w:pPr>
      <w:r w:rsidRPr="004F2E3C">
        <w:t>К достоинствам реинвестирования прибыли следует отнести:</w:t>
      </w:r>
    </w:p>
    <w:p w14:paraId="3FEAD61C" w14:textId="77777777" w:rsidR="00CB6444" w:rsidRPr="005C3E37" w:rsidRDefault="00CB6444" w:rsidP="005C3E37">
      <w:pPr>
        <w:pStyle w:val="a5"/>
        <w:numPr>
          <w:ilvl w:val="0"/>
          <w:numId w:val="58"/>
        </w:numPr>
        <w:spacing w:before="0"/>
        <w:ind w:left="1429" w:right="91" w:hanging="357"/>
        <w:rPr>
          <w:sz w:val="22"/>
          <w:szCs w:val="24"/>
        </w:rPr>
      </w:pPr>
      <w:r w:rsidRPr="005C3E37">
        <w:rPr>
          <w:sz w:val="22"/>
          <w:szCs w:val="24"/>
        </w:rPr>
        <w:t>отсутствие расходов, связанных с привлечением капитала из внешних источников;</w:t>
      </w:r>
    </w:p>
    <w:p w14:paraId="2F24B5C8" w14:textId="77777777" w:rsidR="00CB6444" w:rsidRPr="005C3E37" w:rsidRDefault="00CB6444" w:rsidP="005C3E37">
      <w:pPr>
        <w:pStyle w:val="a5"/>
        <w:numPr>
          <w:ilvl w:val="0"/>
          <w:numId w:val="58"/>
        </w:numPr>
        <w:spacing w:before="0"/>
        <w:ind w:left="1429" w:right="91" w:hanging="357"/>
        <w:rPr>
          <w:sz w:val="22"/>
          <w:szCs w:val="24"/>
        </w:rPr>
      </w:pPr>
      <w:r w:rsidRPr="005C3E37">
        <w:rPr>
          <w:sz w:val="22"/>
          <w:szCs w:val="24"/>
        </w:rPr>
        <w:t>сохранение контроля за деятельностью предприятия со стороны собственников;</w:t>
      </w:r>
    </w:p>
    <w:p w14:paraId="2E5E89AE" w14:textId="77777777" w:rsidR="00CB6444" w:rsidRPr="005C3E37" w:rsidRDefault="00CB6444" w:rsidP="005C3E37">
      <w:pPr>
        <w:pStyle w:val="a5"/>
        <w:numPr>
          <w:ilvl w:val="0"/>
          <w:numId w:val="58"/>
        </w:numPr>
        <w:spacing w:before="0"/>
        <w:ind w:left="1429" w:right="91" w:hanging="357"/>
        <w:rPr>
          <w:sz w:val="22"/>
          <w:szCs w:val="24"/>
        </w:rPr>
      </w:pPr>
      <w:r w:rsidRPr="005C3E37">
        <w:rPr>
          <w:sz w:val="22"/>
          <w:szCs w:val="24"/>
        </w:rPr>
        <w:t>повышение финансовой устойчивости и более благоприятные возможности для привлечения средств из внешних источников.</w:t>
      </w:r>
    </w:p>
    <w:p w14:paraId="7BD4B1BF" w14:textId="77777777" w:rsidR="00CB6444" w:rsidRPr="004F2E3C" w:rsidRDefault="00CB6444" w:rsidP="00CB6444">
      <w:pPr>
        <w:pStyle w:val="a5"/>
      </w:pPr>
      <w:r w:rsidRPr="004F2E3C">
        <w:t>В свою очередь, недостатками использования данного источника являются его ограниченная и изменяющаяся величина, сложность прогнозирования, а также зависимость от внешних, не поддающихся контролю со стороны менеджмента факторов (например, конъюнктура рынка, фаза экономического цикла, изменение спроса и цен и т. п.).</w:t>
      </w:r>
    </w:p>
    <w:p w14:paraId="29B3EEEA" w14:textId="77777777" w:rsidR="00CB6444" w:rsidRPr="004F2E3C" w:rsidRDefault="00CB6444" w:rsidP="00CB6444">
      <w:pPr>
        <w:pStyle w:val="a5"/>
      </w:pPr>
      <w:r w:rsidRPr="00E41C2E">
        <w:t xml:space="preserve">Амортизационные отчисления. </w:t>
      </w:r>
      <w:r w:rsidRPr="004F2E3C">
        <w:t>Еще одним важнейшим источником самофинансирования предприятий служат амортизационные отчисления.</w:t>
      </w:r>
    </w:p>
    <w:p w14:paraId="76E14AAA" w14:textId="77777777" w:rsidR="00CB6444" w:rsidRPr="004F2E3C" w:rsidRDefault="00CB6444" w:rsidP="00CB6444">
      <w:pPr>
        <w:pStyle w:val="a5"/>
      </w:pPr>
      <w:r w:rsidRPr="004F2E3C">
        <w:t>Они относятся на затраты предприятия, отражая износ основных и нематериальных активов, и поступают в составе денежных средств за реализованные продукты и услуги. Их основное назначение — обеспечивать не только простое, но и расширенное воспроизводство.</w:t>
      </w:r>
    </w:p>
    <w:p w14:paraId="3BFA5CC9" w14:textId="77777777" w:rsidR="00CB6444" w:rsidRPr="004F2E3C" w:rsidRDefault="00CB6444" w:rsidP="00CB6444">
      <w:pPr>
        <w:pStyle w:val="a5"/>
      </w:pPr>
      <w:r w:rsidRPr="004F2E3C">
        <w:t xml:space="preserve">Преимущество амортизационных отчислений как источника средств заключается в том, что он существует при любом финансовом положении предприятия и всегда остается в его распоряжении. </w:t>
      </w:r>
    </w:p>
    <w:p w14:paraId="0EC65CC5" w14:textId="77777777" w:rsidR="00CB6444" w:rsidRPr="004F2E3C" w:rsidRDefault="00CB6444" w:rsidP="00CB6444">
      <w:pPr>
        <w:pStyle w:val="a5"/>
      </w:pPr>
      <w:r w:rsidRPr="004F2E3C">
        <w:t>Величина амортизации как источника финансирования инвестиций во многом зависит от способа ее начисления, как правило, определяемого и регулируемого государством.</w:t>
      </w:r>
    </w:p>
    <w:p w14:paraId="6AE1AB8F" w14:textId="77777777" w:rsidR="00CB6444" w:rsidRPr="004F2E3C" w:rsidRDefault="00CB6444" w:rsidP="00CB6444">
      <w:pPr>
        <w:pStyle w:val="a5"/>
      </w:pPr>
      <w:r w:rsidRPr="004F2E3C">
        <w:lastRenderedPageBreak/>
        <w:t xml:space="preserve">Выбранный способ начисления амортизации фиксируется в учетной политике предприятия и применяется в течение всего срока эксплуатации объекта основных средств. </w:t>
      </w:r>
    </w:p>
    <w:p w14:paraId="6E7F7D6A" w14:textId="77777777" w:rsidR="00CB6444" w:rsidRPr="004F2E3C" w:rsidRDefault="00CB6444" w:rsidP="00CB6444">
      <w:pPr>
        <w:pStyle w:val="a5"/>
      </w:pPr>
      <w:r w:rsidRPr="004F2E3C">
        <w:t>Применение ускоренных способов (уменьшаемого остатка, суммы чисел лет и др.) позволяет увеличить амортизационные отчисления в начальные периоды эксплуатации объектов инвестиций, что при прочих равных условиях приводит к росту объемов самофинансирования.</w:t>
      </w:r>
    </w:p>
    <w:p w14:paraId="2BFB3E13" w14:textId="77777777" w:rsidR="00CB6444" w:rsidRPr="004F2E3C" w:rsidRDefault="00CB6444" w:rsidP="00CB6444">
      <w:pPr>
        <w:pStyle w:val="a5"/>
      </w:pPr>
      <w:r w:rsidRPr="004F2E3C">
        <w:t>Для более эффективного использования амортизационных отчислений в качестве финансовых ресурсов предприятию необходимо проводить адекватную амортизационную политику. Она включает в себя политику воспроизводства основных активов, политику в области применения тех или иных методов расчета амортизационных отчислений, выбор приоритетных направлений их использования и другие элементы.</w:t>
      </w:r>
    </w:p>
    <w:p w14:paraId="60892E66" w14:textId="77777777" w:rsidR="00CB6444" w:rsidRPr="004F2E3C" w:rsidRDefault="00CB6444" w:rsidP="00CB6444">
      <w:pPr>
        <w:pStyle w:val="a5"/>
      </w:pPr>
      <w:r w:rsidRPr="004F2E3C">
        <w:t>Несмотря на преимущества внутренних источников финансирования, их объемы, как правило, недостаточны для расширения масштабов хозяйственной деятельности, реализации инвестиционных проектов, внедрения новых технологий и т. д.</w:t>
      </w:r>
    </w:p>
    <w:p w14:paraId="09C5F48C" w14:textId="77777777" w:rsidR="00CB6444" w:rsidRPr="004F2E3C" w:rsidRDefault="00CB6444" w:rsidP="00CB6444">
      <w:pPr>
        <w:pStyle w:val="a5"/>
      </w:pPr>
      <w:r w:rsidRPr="00E41C2E">
        <w:t>Кредитное финансирование</w:t>
      </w:r>
      <w:r w:rsidRPr="004F2E3C">
        <w:t xml:space="preserve"> используется, как правило, в процессе реализации краткосрочных инвестиционных проектов с высокой нормой рентабельности инвестиций. Особенность заемного капитала заключается в том, что его необходимо вернуть на определенных заранее условиях, при этом кредитор не претендует на участие в доходах от реализации инвестиций.</w:t>
      </w:r>
    </w:p>
    <w:p w14:paraId="0A434B25" w14:textId="77777777" w:rsidR="00CB6444" w:rsidRPr="004F2E3C" w:rsidRDefault="00CB6444" w:rsidP="00CB6444">
      <w:pPr>
        <w:pStyle w:val="a5"/>
      </w:pPr>
      <w:r w:rsidRPr="004F2E3C">
        <w:t>Основным показателем, характеризующим рентабельность использования заемного капитала, является эффект финансового рычага.</w:t>
      </w:r>
    </w:p>
    <w:p w14:paraId="52A68B54" w14:textId="77777777" w:rsidR="00CB6444" w:rsidRPr="004F2E3C" w:rsidRDefault="00CB6444" w:rsidP="00CB6444">
      <w:pPr>
        <w:pStyle w:val="a5"/>
      </w:pPr>
      <w:r w:rsidRPr="004F2E3C">
        <w:t>Эффект финансового рычага проявляется в разности между стоимостью заемного и размещенного капиталов, что позволяет увеличить рентабельность собственного капитала и уменьшить финансовые риски.</w:t>
      </w:r>
    </w:p>
    <w:p w14:paraId="5A3BFAE4" w14:textId="77777777" w:rsidR="00CB6444" w:rsidRPr="004F2E3C" w:rsidRDefault="00CB6444" w:rsidP="00CB6444">
      <w:pPr>
        <w:pStyle w:val="a5"/>
      </w:pPr>
      <w:r w:rsidRPr="004F2E3C">
        <w:t>Положительный эффект финансового рычага базируется на том, что банковская ставка в нормальной экономической среде оказывается ниже доходности инвестиций. Отрицательный эффект (или обратная сторона финансового рычага) проявляется, когда рентабельность активов падает ниже ставки по кредиту, что приводит к ускоренному формированию убытков.</w:t>
      </w:r>
    </w:p>
    <w:p w14:paraId="4A14F3D0" w14:textId="77777777" w:rsidR="00CB6444" w:rsidRPr="004F2E3C" w:rsidRDefault="00CB6444" w:rsidP="00CB6444">
      <w:pPr>
        <w:pStyle w:val="a5"/>
      </w:pPr>
      <w:r w:rsidRPr="00E41C2E">
        <w:t>Надбавка к цене (тарифу) для потребителей</w:t>
      </w:r>
      <w:r w:rsidRPr="004F2E3C">
        <w:t xml:space="preserve"> - ценовая ставка, которая учитывается при расчетах потребителей с организациями коммунального комплекса, устанавливается в целях финансирования инвестиционных программ организаций коммунального комплекса и общий размер которой соответствует сумме надбавок к тарифам на товары и услуги организаций коммунального комплекса, реализующих инвестиционные программы по развитию системы коммунальной инфраструктуры.</w:t>
      </w:r>
    </w:p>
    <w:p w14:paraId="20DA5D7D" w14:textId="77777777" w:rsidR="00CB6444" w:rsidRDefault="00CB6444" w:rsidP="00F160E1">
      <w:pPr>
        <w:pStyle w:val="21"/>
        <w:numPr>
          <w:ilvl w:val="1"/>
          <w:numId w:val="60"/>
        </w:numPr>
      </w:pPr>
      <w:bookmarkStart w:id="808" w:name="_Toc15928059"/>
      <w:bookmarkStart w:id="809" w:name="_Toc15928860"/>
      <w:bookmarkStart w:id="810" w:name="_Toc39024331"/>
      <w:bookmarkStart w:id="811" w:name="_Toc107357149"/>
      <w:r>
        <w:t>р</w:t>
      </w:r>
      <w:r w:rsidRPr="000875AD">
        <w:t>асчеты экономической эффективности инвестиций.</w:t>
      </w:r>
      <w:bookmarkEnd w:id="808"/>
      <w:bookmarkEnd w:id="809"/>
      <w:bookmarkEnd w:id="810"/>
      <w:bookmarkEnd w:id="811"/>
    </w:p>
    <w:p w14:paraId="74413F9A" w14:textId="77777777" w:rsidR="00CB6444" w:rsidRPr="004F2E3C" w:rsidRDefault="00CB6444" w:rsidP="00CB6444">
      <w:pPr>
        <w:pStyle w:val="a5"/>
      </w:pPr>
      <w:bookmarkStart w:id="812" w:name="_Toc15928060"/>
      <w:bookmarkStart w:id="813" w:name="_Toc15928861"/>
      <w:r w:rsidRPr="004F2E3C">
        <w:t xml:space="preserve">Мероприятия схемы теплоснабжения не несут значительного экономического эффекта. Основные цели схемы теплоснабжения: </w:t>
      </w:r>
    </w:p>
    <w:p w14:paraId="0631E3D2" w14:textId="77777777" w:rsidR="00CB6444" w:rsidRPr="005C3E37" w:rsidRDefault="00CB6444" w:rsidP="00F160E1">
      <w:pPr>
        <w:pStyle w:val="a5"/>
        <w:numPr>
          <w:ilvl w:val="0"/>
          <w:numId w:val="59"/>
        </w:numPr>
        <w:spacing w:before="0"/>
        <w:ind w:right="93"/>
        <w:rPr>
          <w:sz w:val="22"/>
          <w:szCs w:val="24"/>
        </w:rPr>
      </w:pPr>
      <w:r w:rsidRPr="005C3E37">
        <w:rPr>
          <w:sz w:val="22"/>
          <w:szCs w:val="24"/>
        </w:rPr>
        <w:t>выполнение требований п.9 Федерального закона от 27.07.2010 N 190-ФЗ (ред. от 29.07.2018) "О теплоснабжении" "9. С 1 января 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14:paraId="42FD9FEB" w14:textId="77777777" w:rsidR="00CB6444" w:rsidRPr="005C3E37" w:rsidRDefault="00CB6444" w:rsidP="00F160E1">
      <w:pPr>
        <w:pStyle w:val="a5"/>
        <w:numPr>
          <w:ilvl w:val="0"/>
          <w:numId w:val="59"/>
        </w:numPr>
        <w:spacing w:before="0"/>
        <w:ind w:right="93"/>
        <w:rPr>
          <w:sz w:val="22"/>
          <w:szCs w:val="24"/>
        </w:rPr>
      </w:pPr>
      <w:r w:rsidRPr="005C3E37">
        <w:rPr>
          <w:sz w:val="22"/>
          <w:szCs w:val="24"/>
        </w:rPr>
        <w:t xml:space="preserve">бесперебойное предоставление услуг по отоплению, горячему водоснабжению; </w:t>
      </w:r>
    </w:p>
    <w:p w14:paraId="16ECCFCB" w14:textId="77777777" w:rsidR="00CB6444" w:rsidRPr="005C3E37" w:rsidRDefault="00CB6444" w:rsidP="00F160E1">
      <w:pPr>
        <w:pStyle w:val="a5"/>
        <w:numPr>
          <w:ilvl w:val="0"/>
          <w:numId w:val="59"/>
        </w:numPr>
        <w:spacing w:before="0"/>
        <w:ind w:right="93"/>
        <w:rPr>
          <w:sz w:val="22"/>
          <w:szCs w:val="24"/>
        </w:rPr>
      </w:pPr>
      <w:r w:rsidRPr="005C3E37">
        <w:rPr>
          <w:sz w:val="22"/>
          <w:szCs w:val="24"/>
        </w:rPr>
        <w:t xml:space="preserve">снижение аварийности систем теплоснабжения; </w:t>
      </w:r>
    </w:p>
    <w:p w14:paraId="15EC54EC" w14:textId="77777777" w:rsidR="00CB6444" w:rsidRPr="005C3E37" w:rsidRDefault="00CB6444" w:rsidP="00F160E1">
      <w:pPr>
        <w:pStyle w:val="a5"/>
        <w:numPr>
          <w:ilvl w:val="0"/>
          <w:numId w:val="59"/>
        </w:numPr>
        <w:spacing w:before="0"/>
        <w:ind w:right="93"/>
        <w:rPr>
          <w:sz w:val="22"/>
          <w:szCs w:val="24"/>
        </w:rPr>
      </w:pPr>
      <w:r w:rsidRPr="005C3E37">
        <w:rPr>
          <w:sz w:val="22"/>
          <w:szCs w:val="24"/>
        </w:rPr>
        <w:t>модернизация и повышение энергоэффективности объектов жилищно-коммунального хозяйства.</w:t>
      </w:r>
    </w:p>
    <w:p w14:paraId="2682A1BA" w14:textId="77777777" w:rsidR="00CB6444" w:rsidRPr="005C3E37" w:rsidRDefault="00CB6444" w:rsidP="00F160E1">
      <w:pPr>
        <w:pStyle w:val="21"/>
        <w:numPr>
          <w:ilvl w:val="1"/>
          <w:numId w:val="60"/>
        </w:numPr>
        <w:spacing w:before="0"/>
        <w:rPr>
          <w:sz w:val="22"/>
          <w:szCs w:val="24"/>
        </w:rPr>
        <w:sectPr w:rsidR="00CB6444" w:rsidRPr="005C3E37" w:rsidSect="0071737E">
          <w:type w:val="nextColumn"/>
          <w:pgSz w:w="11900" w:h="16840"/>
          <w:pgMar w:top="1134" w:right="851" w:bottom="1134" w:left="1134" w:header="714" w:footer="1051" w:gutter="0"/>
          <w:pgBorders w:offsetFrom="page">
            <w:top w:val="single" w:sz="4" w:space="24" w:color="auto"/>
            <w:left w:val="single" w:sz="4" w:space="24" w:color="auto"/>
            <w:bottom w:val="single" w:sz="4" w:space="24" w:color="auto"/>
            <w:right w:val="single" w:sz="4" w:space="24" w:color="auto"/>
          </w:pgBorders>
          <w:cols w:space="720"/>
        </w:sectPr>
      </w:pPr>
    </w:p>
    <w:p w14:paraId="7C8314B0" w14:textId="77777777" w:rsidR="00CB6444" w:rsidRDefault="00CB6444" w:rsidP="00F160E1">
      <w:pPr>
        <w:pStyle w:val="21"/>
        <w:numPr>
          <w:ilvl w:val="1"/>
          <w:numId w:val="60"/>
        </w:numPr>
      </w:pPr>
      <w:bookmarkStart w:id="814" w:name="_Toc39024332"/>
      <w:bookmarkStart w:id="815" w:name="_Toc107357150"/>
      <w:r>
        <w:lastRenderedPageBreak/>
        <w:t>р</w:t>
      </w:r>
      <w:r w:rsidRPr="000875AD">
        <w:t>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модернизацию систем теплоснабжения.</w:t>
      </w:r>
      <w:bookmarkEnd w:id="812"/>
      <w:bookmarkEnd w:id="813"/>
      <w:bookmarkEnd w:id="814"/>
      <w:bookmarkEnd w:id="815"/>
    </w:p>
    <w:p w14:paraId="4BBDA603" w14:textId="77777777" w:rsidR="00CB6444" w:rsidRPr="004F2E3C" w:rsidRDefault="00CB6444" w:rsidP="00CB6444">
      <w:pPr>
        <w:pStyle w:val="a5"/>
      </w:pPr>
      <w:r w:rsidRPr="004F2E3C">
        <w:t>Результаты расчетов ценовых (тарифных) последствий для потребителей при реализации программ строительства, реконструкции и технического перевооружения систем теплоснабжения представлены в таблице 12.2.</w:t>
      </w:r>
    </w:p>
    <w:p w14:paraId="4596A784" w14:textId="77777777" w:rsidR="00CB6444" w:rsidRPr="00501B77" w:rsidRDefault="00CB6444" w:rsidP="00501B77">
      <w:pPr>
        <w:pStyle w:val="af6"/>
        <w:rPr>
          <w:rStyle w:val="af5"/>
          <w:b/>
          <w:sz w:val="20"/>
        </w:rPr>
      </w:pPr>
      <w:bookmarkStart w:id="816" w:name="_Toc24969943"/>
      <w:bookmarkStart w:id="817" w:name="_Toc39028499"/>
      <w:bookmarkStart w:id="818" w:name="_Toc138344113"/>
      <w:r w:rsidRPr="00501B77">
        <w:rPr>
          <w:rStyle w:val="af5"/>
          <w:b/>
          <w:sz w:val="20"/>
        </w:rPr>
        <w:t>Таблица 12.2 – Результаты расчетов ценовых (тарифных) последствий для потребителей при реализации программ строительства, реконструкции и технического перевооружения систем теплоснабжения</w:t>
      </w:r>
      <w:bookmarkEnd w:id="816"/>
      <w:bookmarkEnd w:id="817"/>
      <w:bookmarkEnd w:id="818"/>
    </w:p>
    <w:tbl>
      <w:tblPr>
        <w:tblW w:w="5000" w:type="pct"/>
        <w:tblCellMar>
          <w:left w:w="28" w:type="dxa"/>
          <w:right w:w="28" w:type="dxa"/>
        </w:tblCellMar>
        <w:tblLook w:val="04A0" w:firstRow="1" w:lastRow="0" w:firstColumn="1" w:lastColumn="0" w:noHBand="0" w:noVBand="1"/>
      </w:tblPr>
      <w:tblGrid>
        <w:gridCol w:w="4066"/>
        <w:gridCol w:w="782"/>
        <w:gridCol w:w="678"/>
        <w:gridCol w:w="782"/>
        <w:gridCol w:w="781"/>
        <w:gridCol w:w="781"/>
        <w:gridCol w:w="781"/>
        <w:gridCol w:w="781"/>
        <w:gridCol w:w="781"/>
        <w:gridCol w:w="781"/>
        <w:gridCol w:w="781"/>
        <w:gridCol w:w="781"/>
        <w:gridCol w:w="781"/>
        <w:gridCol w:w="784"/>
        <w:gridCol w:w="790"/>
      </w:tblGrid>
      <w:tr w:rsidR="006604DF" w:rsidRPr="009875BC" w14:paraId="5F66D450" w14:textId="77777777" w:rsidTr="009875BC">
        <w:trPr>
          <w:trHeight w:val="20"/>
        </w:trPr>
        <w:tc>
          <w:tcPr>
            <w:tcW w:w="136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FA55868" w14:textId="77777777" w:rsidR="006604DF" w:rsidRPr="009875BC" w:rsidRDefault="006604DF" w:rsidP="006604DF">
            <w:pPr>
              <w:widowControl/>
              <w:autoSpaceDE/>
              <w:autoSpaceDN/>
              <w:jc w:val="center"/>
              <w:rPr>
                <w:b/>
                <w:bCs/>
                <w:color w:val="000000"/>
                <w:sz w:val="16"/>
                <w:szCs w:val="16"/>
                <w:lang w:bidi="ar-SA"/>
              </w:rPr>
            </w:pPr>
            <w:r w:rsidRPr="009875BC">
              <w:rPr>
                <w:b/>
                <w:bCs/>
                <w:color w:val="000000"/>
                <w:sz w:val="16"/>
                <w:szCs w:val="16"/>
                <w:lang w:bidi="ar-SA"/>
              </w:rPr>
              <w:t>Наименование энергоснабжающей организации</w:t>
            </w:r>
          </w:p>
        </w:tc>
        <w:tc>
          <w:tcPr>
            <w:tcW w:w="3637" w:type="pct"/>
            <w:gridSpan w:val="14"/>
            <w:tcBorders>
              <w:top w:val="single" w:sz="4" w:space="0" w:color="auto"/>
              <w:left w:val="nil"/>
              <w:bottom w:val="single" w:sz="4" w:space="0" w:color="auto"/>
              <w:right w:val="single" w:sz="4" w:space="0" w:color="auto"/>
            </w:tcBorders>
            <w:shd w:val="clear" w:color="auto" w:fill="auto"/>
            <w:vAlign w:val="bottom"/>
            <w:hideMark/>
          </w:tcPr>
          <w:p w14:paraId="453D655F" w14:textId="77777777" w:rsidR="006604DF" w:rsidRPr="009875BC" w:rsidRDefault="006604DF" w:rsidP="006604DF">
            <w:pPr>
              <w:widowControl/>
              <w:autoSpaceDE/>
              <w:autoSpaceDN/>
              <w:jc w:val="center"/>
              <w:rPr>
                <w:b/>
                <w:bCs/>
                <w:color w:val="000000"/>
                <w:sz w:val="16"/>
                <w:szCs w:val="16"/>
                <w:lang w:bidi="ar-SA"/>
              </w:rPr>
            </w:pPr>
            <w:r w:rsidRPr="009875BC">
              <w:rPr>
                <w:b/>
                <w:bCs/>
                <w:color w:val="000000"/>
                <w:sz w:val="16"/>
                <w:szCs w:val="16"/>
                <w:lang w:bidi="ar-SA"/>
              </w:rPr>
              <w:t xml:space="preserve">Средневзвешенный тариф на тепловую энергию, руб./Гкал </w:t>
            </w:r>
          </w:p>
        </w:tc>
      </w:tr>
      <w:tr w:rsidR="009875BC" w:rsidRPr="009875BC" w14:paraId="1E3A9328" w14:textId="77777777" w:rsidTr="009875BC">
        <w:trPr>
          <w:trHeight w:val="20"/>
        </w:trPr>
        <w:tc>
          <w:tcPr>
            <w:tcW w:w="1363" w:type="pct"/>
            <w:vMerge/>
            <w:tcBorders>
              <w:top w:val="single" w:sz="4" w:space="0" w:color="auto"/>
              <w:left w:val="single" w:sz="4" w:space="0" w:color="auto"/>
              <w:bottom w:val="single" w:sz="4" w:space="0" w:color="auto"/>
              <w:right w:val="single" w:sz="4" w:space="0" w:color="auto"/>
            </w:tcBorders>
            <w:vAlign w:val="center"/>
            <w:hideMark/>
          </w:tcPr>
          <w:p w14:paraId="06EBE2FF" w14:textId="77777777" w:rsidR="009875BC" w:rsidRPr="009875BC" w:rsidRDefault="009875BC" w:rsidP="006604DF">
            <w:pPr>
              <w:widowControl/>
              <w:autoSpaceDE/>
              <w:autoSpaceDN/>
              <w:rPr>
                <w:b/>
                <w:bCs/>
                <w:color w:val="000000"/>
                <w:sz w:val="16"/>
                <w:szCs w:val="16"/>
                <w:lang w:bidi="ar-SA"/>
              </w:rPr>
            </w:pPr>
          </w:p>
        </w:tc>
        <w:tc>
          <w:tcPr>
            <w:tcW w:w="262" w:type="pct"/>
            <w:tcBorders>
              <w:top w:val="nil"/>
              <w:left w:val="nil"/>
              <w:bottom w:val="single" w:sz="4" w:space="0" w:color="auto"/>
              <w:right w:val="single" w:sz="4" w:space="0" w:color="auto"/>
            </w:tcBorders>
            <w:shd w:val="clear" w:color="auto" w:fill="auto"/>
            <w:vAlign w:val="center"/>
          </w:tcPr>
          <w:p w14:paraId="6063D002" w14:textId="77777777" w:rsidR="009875BC" w:rsidRPr="009875BC" w:rsidRDefault="009875BC" w:rsidP="009875BC">
            <w:pPr>
              <w:widowControl/>
              <w:autoSpaceDE/>
              <w:autoSpaceDN/>
              <w:jc w:val="center"/>
              <w:rPr>
                <w:b/>
                <w:bCs/>
                <w:color w:val="000000"/>
                <w:sz w:val="16"/>
                <w:szCs w:val="16"/>
                <w:lang w:bidi="ar-SA"/>
              </w:rPr>
            </w:pPr>
            <w:r w:rsidRPr="009875BC">
              <w:rPr>
                <w:b/>
                <w:bCs/>
                <w:color w:val="000000"/>
                <w:sz w:val="16"/>
                <w:szCs w:val="16"/>
                <w:lang w:bidi="ar-SA"/>
              </w:rPr>
              <w:t>2022</w:t>
            </w:r>
          </w:p>
        </w:tc>
        <w:tc>
          <w:tcPr>
            <w:tcW w:w="227" w:type="pct"/>
            <w:tcBorders>
              <w:top w:val="nil"/>
              <w:left w:val="nil"/>
              <w:bottom w:val="single" w:sz="4" w:space="0" w:color="auto"/>
              <w:right w:val="single" w:sz="4" w:space="0" w:color="auto"/>
            </w:tcBorders>
            <w:shd w:val="clear" w:color="auto" w:fill="auto"/>
            <w:vAlign w:val="center"/>
            <w:hideMark/>
          </w:tcPr>
          <w:p w14:paraId="702FD223" w14:textId="77777777" w:rsidR="009875BC" w:rsidRPr="009875BC" w:rsidRDefault="009875BC" w:rsidP="006604DF">
            <w:pPr>
              <w:widowControl/>
              <w:autoSpaceDE/>
              <w:autoSpaceDN/>
              <w:jc w:val="center"/>
              <w:rPr>
                <w:b/>
                <w:bCs/>
                <w:color w:val="000000"/>
                <w:sz w:val="16"/>
                <w:szCs w:val="16"/>
                <w:lang w:bidi="ar-SA"/>
              </w:rPr>
            </w:pPr>
            <w:r w:rsidRPr="009875BC">
              <w:rPr>
                <w:b/>
                <w:bCs/>
                <w:color w:val="000000"/>
                <w:sz w:val="16"/>
                <w:szCs w:val="16"/>
                <w:lang w:bidi="ar-SA"/>
              </w:rPr>
              <w:t>2023</w:t>
            </w:r>
          </w:p>
        </w:tc>
        <w:tc>
          <w:tcPr>
            <w:tcW w:w="262" w:type="pct"/>
            <w:tcBorders>
              <w:top w:val="nil"/>
              <w:left w:val="nil"/>
              <w:bottom w:val="single" w:sz="4" w:space="0" w:color="auto"/>
              <w:right w:val="single" w:sz="4" w:space="0" w:color="auto"/>
            </w:tcBorders>
            <w:shd w:val="clear" w:color="auto" w:fill="auto"/>
            <w:vAlign w:val="center"/>
            <w:hideMark/>
          </w:tcPr>
          <w:p w14:paraId="759D7AC1" w14:textId="77777777" w:rsidR="009875BC" w:rsidRPr="009875BC" w:rsidRDefault="009875BC" w:rsidP="006604DF">
            <w:pPr>
              <w:widowControl/>
              <w:autoSpaceDE/>
              <w:autoSpaceDN/>
              <w:jc w:val="center"/>
              <w:rPr>
                <w:b/>
                <w:bCs/>
                <w:color w:val="000000"/>
                <w:sz w:val="16"/>
                <w:szCs w:val="16"/>
                <w:lang w:bidi="ar-SA"/>
              </w:rPr>
            </w:pPr>
            <w:r w:rsidRPr="009875BC">
              <w:rPr>
                <w:b/>
                <w:bCs/>
                <w:color w:val="000000"/>
                <w:sz w:val="16"/>
                <w:szCs w:val="16"/>
                <w:lang w:bidi="ar-SA"/>
              </w:rPr>
              <w:t>2024</w:t>
            </w:r>
          </w:p>
        </w:tc>
        <w:tc>
          <w:tcPr>
            <w:tcW w:w="262" w:type="pct"/>
            <w:tcBorders>
              <w:top w:val="nil"/>
              <w:left w:val="nil"/>
              <w:bottom w:val="single" w:sz="4" w:space="0" w:color="auto"/>
              <w:right w:val="single" w:sz="4" w:space="0" w:color="auto"/>
            </w:tcBorders>
            <w:shd w:val="clear" w:color="auto" w:fill="auto"/>
            <w:vAlign w:val="center"/>
            <w:hideMark/>
          </w:tcPr>
          <w:p w14:paraId="357B29A3" w14:textId="77777777" w:rsidR="009875BC" w:rsidRPr="009875BC" w:rsidRDefault="009875BC" w:rsidP="006604DF">
            <w:pPr>
              <w:widowControl/>
              <w:autoSpaceDE/>
              <w:autoSpaceDN/>
              <w:jc w:val="center"/>
              <w:rPr>
                <w:b/>
                <w:bCs/>
                <w:color w:val="000000"/>
                <w:sz w:val="16"/>
                <w:szCs w:val="16"/>
                <w:lang w:bidi="ar-SA"/>
              </w:rPr>
            </w:pPr>
            <w:r w:rsidRPr="009875BC">
              <w:rPr>
                <w:b/>
                <w:bCs/>
                <w:color w:val="000000"/>
                <w:sz w:val="16"/>
                <w:szCs w:val="16"/>
                <w:lang w:bidi="ar-SA"/>
              </w:rPr>
              <w:t>2025</w:t>
            </w:r>
          </w:p>
        </w:tc>
        <w:tc>
          <w:tcPr>
            <w:tcW w:w="262" w:type="pct"/>
            <w:tcBorders>
              <w:top w:val="nil"/>
              <w:left w:val="nil"/>
              <w:bottom w:val="single" w:sz="4" w:space="0" w:color="auto"/>
              <w:right w:val="single" w:sz="4" w:space="0" w:color="auto"/>
            </w:tcBorders>
            <w:shd w:val="clear" w:color="auto" w:fill="auto"/>
            <w:vAlign w:val="center"/>
            <w:hideMark/>
          </w:tcPr>
          <w:p w14:paraId="50F91EDE" w14:textId="77777777" w:rsidR="009875BC" w:rsidRPr="009875BC" w:rsidRDefault="009875BC" w:rsidP="006604DF">
            <w:pPr>
              <w:widowControl/>
              <w:autoSpaceDE/>
              <w:autoSpaceDN/>
              <w:jc w:val="center"/>
              <w:rPr>
                <w:b/>
                <w:bCs/>
                <w:color w:val="000000"/>
                <w:sz w:val="16"/>
                <w:szCs w:val="16"/>
                <w:lang w:bidi="ar-SA"/>
              </w:rPr>
            </w:pPr>
            <w:r w:rsidRPr="009875BC">
              <w:rPr>
                <w:b/>
                <w:bCs/>
                <w:color w:val="000000"/>
                <w:sz w:val="16"/>
                <w:szCs w:val="16"/>
                <w:lang w:bidi="ar-SA"/>
              </w:rPr>
              <w:t>2026</w:t>
            </w:r>
          </w:p>
        </w:tc>
        <w:tc>
          <w:tcPr>
            <w:tcW w:w="262" w:type="pct"/>
            <w:tcBorders>
              <w:top w:val="nil"/>
              <w:left w:val="nil"/>
              <w:bottom w:val="single" w:sz="4" w:space="0" w:color="auto"/>
              <w:right w:val="single" w:sz="4" w:space="0" w:color="auto"/>
            </w:tcBorders>
            <w:shd w:val="clear" w:color="auto" w:fill="auto"/>
            <w:vAlign w:val="center"/>
            <w:hideMark/>
          </w:tcPr>
          <w:p w14:paraId="0021FD86" w14:textId="77777777" w:rsidR="009875BC" w:rsidRPr="009875BC" w:rsidRDefault="009875BC" w:rsidP="006604DF">
            <w:pPr>
              <w:widowControl/>
              <w:autoSpaceDE/>
              <w:autoSpaceDN/>
              <w:jc w:val="center"/>
              <w:rPr>
                <w:b/>
                <w:bCs/>
                <w:color w:val="000000"/>
                <w:sz w:val="16"/>
                <w:szCs w:val="16"/>
                <w:lang w:bidi="ar-SA"/>
              </w:rPr>
            </w:pPr>
            <w:r w:rsidRPr="009875BC">
              <w:rPr>
                <w:b/>
                <w:bCs/>
                <w:color w:val="000000"/>
                <w:sz w:val="16"/>
                <w:szCs w:val="16"/>
                <w:lang w:bidi="ar-SA"/>
              </w:rPr>
              <w:t>2027</w:t>
            </w:r>
          </w:p>
        </w:tc>
        <w:tc>
          <w:tcPr>
            <w:tcW w:w="262" w:type="pct"/>
            <w:tcBorders>
              <w:top w:val="nil"/>
              <w:left w:val="nil"/>
              <w:bottom w:val="single" w:sz="4" w:space="0" w:color="auto"/>
              <w:right w:val="single" w:sz="4" w:space="0" w:color="auto"/>
            </w:tcBorders>
            <w:shd w:val="clear" w:color="auto" w:fill="auto"/>
            <w:vAlign w:val="center"/>
            <w:hideMark/>
          </w:tcPr>
          <w:p w14:paraId="3307AD1C" w14:textId="77777777" w:rsidR="009875BC" w:rsidRPr="009875BC" w:rsidRDefault="009875BC" w:rsidP="006604DF">
            <w:pPr>
              <w:widowControl/>
              <w:autoSpaceDE/>
              <w:autoSpaceDN/>
              <w:jc w:val="center"/>
              <w:rPr>
                <w:b/>
                <w:bCs/>
                <w:color w:val="000000"/>
                <w:sz w:val="16"/>
                <w:szCs w:val="16"/>
                <w:lang w:bidi="ar-SA"/>
              </w:rPr>
            </w:pPr>
            <w:r w:rsidRPr="009875BC">
              <w:rPr>
                <w:b/>
                <w:bCs/>
                <w:color w:val="000000"/>
                <w:sz w:val="16"/>
                <w:szCs w:val="16"/>
                <w:lang w:bidi="ar-SA"/>
              </w:rPr>
              <w:t>2028</w:t>
            </w:r>
          </w:p>
        </w:tc>
        <w:tc>
          <w:tcPr>
            <w:tcW w:w="262" w:type="pct"/>
            <w:tcBorders>
              <w:top w:val="nil"/>
              <w:left w:val="nil"/>
              <w:bottom w:val="single" w:sz="4" w:space="0" w:color="auto"/>
              <w:right w:val="single" w:sz="4" w:space="0" w:color="auto"/>
            </w:tcBorders>
            <w:shd w:val="clear" w:color="auto" w:fill="auto"/>
            <w:vAlign w:val="center"/>
            <w:hideMark/>
          </w:tcPr>
          <w:p w14:paraId="4888E430" w14:textId="77777777" w:rsidR="009875BC" w:rsidRPr="009875BC" w:rsidRDefault="009875BC" w:rsidP="006604DF">
            <w:pPr>
              <w:widowControl/>
              <w:autoSpaceDE/>
              <w:autoSpaceDN/>
              <w:jc w:val="center"/>
              <w:rPr>
                <w:b/>
                <w:bCs/>
                <w:color w:val="000000"/>
                <w:sz w:val="16"/>
                <w:szCs w:val="16"/>
                <w:lang w:bidi="ar-SA"/>
              </w:rPr>
            </w:pPr>
            <w:r w:rsidRPr="009875BC">
              <w:rPr>
                <w:b/>
                <w:bCs/>
                <w:color w:val="000000"/>
                <w:sz w:val="16"/>
                <w:szCs w:val="16"/>
                <w:lang w:bidi="ar-SA"/>
              </w:rPr>
              <w:t>2029</w:t>
            </w:r>
          </w:p>
        </w:tc>
        <w:tc>
          <w:tcPr>
            <w:tcW w:w="262" w:type="pct"/>
            <w:tcBorders>
              <w:top w:val="nil"/>
              <w:left w:val="nil"/>
              <w:bottom w:val="single" w:sz="4" w:space="0" w:color="auto"/>
              <w:right w:val="single" w:sz="4" w:space="0" w:color="auto"/>
            </w:tcBorders>
            <w:shd w:val="clear" w:color="auto" w:fill="auto"/>
            <w:vAlign w:val="center"/>
            <w:hideMark/>
          </w:tcPr>
          <w:p w14:paraId="46A6E592" w14:textId="77777777" w:rsidR="009875BC" w:rsidRPr="009875BC" w:rsidRDefault="009875BC" w:rsidP="006604DF">
            <w:pPr>
              <w:widowControl/>
              <w:autoSpaceDE/>
              <w:autoSpaceDN/>
              <w:jc w:val="center"/>
              <w:rPr>
                <w:b/>
                <w:bCs/>
                <w:color w:val="000000"/>
                <w:sz w:val="16"/>
                <w:szCs w:val="16"/>
                <w:lang w:bidi="ar-SA"/>
              </w:rPr>
            </w:pPr>
            <w:r w:rsidRPr="009875BC">
              <w:rPr>
                <w:b/>
                <w:bCs/>
                <w:color w:val="000000"/>
                <w:sz w:val="16"/>
                <w:szCs w:val="16"/>
                <w:lang w:bidi="ar-SA"/>
              </w:rPr>
              <w:t>2030</w:t>
            </w:r>
          </w:p>
        </w:tc>
        <w:tc>
          <w:tcPr>
            <w:tcW w:w="262" w:type="pct"/>
            <w:tcBorders>
              <w:top w:val="nil"/>
              <w:left w:val="nil"/>
              <w:bottom w:val="single" w:sz="4" w:space="0" w:color="auto"/>
              <w:right w:val="single" w:sz="4" w:space="0" w:color="auto"/>
            </w:tcBorders>
            <w:shd w:val="clear" w:color="auto" w:fill="auto"/>
            <w:vAlign w:val="center"/>
            <w:hideMark/>
          </w:tcPr>
          <w:p w14:paraId="0BC1ED9B" w14:textId="77777777" w:rsidR="009875BC" w:rsidRPr="009875BC" w:rsidRDefault="009875BC" w:rsidP="006604DF">
            <w:pPr>
              <w:widowControl/>
              <w:autoSpaceDE/>
              <w:autoSpaceDN/>
              <w:jc w:val="center"/>
              <w:rPr>
                <w:b/>
                <w:bCs/>
                <w:color w:val="000000"/>
                <w:sz w:val="16"/>
                <w:szCs w:val="16"/>
                <w:lang w:bidi="ar-SA"/>
              </w:rPr>
            </w:pPr>
            <w:r w:rsidRPr="009875BC">
              <w:rPr>
                <w:b/>
                <w:bCs/>
                <w:color w:val="000000"/>
                <w:sz w:val="16"/>
                <w:szCs w:val="16"/>
                <w:lang w:bidi="ar-SA"/>
              </w:rPr>
              <w:t>2031</w:t>
            </w:r>
          </w:p>
        </w:tc>
        <w:tc>
          <w:tcPr>
            <w:tcW w:w="262" w:type="pct"/>
            <w:tcBorders>
              <w:top w:val="nil"/>
              <w:left w:val="nil"/>
              <w:bottom w:val="single" w:sz="4" w:space="0" w:color="auto"/>
              <w:right w:val="single" w:sz="4" w:space="0" w:color="auto"/>
            </w:tcBorders>
            <w:shd w:val="clear" w:color="auto" w:fill="auto"/>
            <w:vAlign w:val="center"/>
            <w:hideMark/>
          </w:tcPr>
          <w:p w14:paraId="29C50570" w14:textId="77777777" w:rsidR="009875BC" w:rsidRPr="009875BC" w:rsidRDefault="009875BC" w:rsidP="006604DF">
            <w:pPr>
              <w:widowControl/>
              <w:autoSpaceDE/>
              <w:autoSpaceDN/>
              <w:jc w:val="center"/>
              <w:rPr>
                <w:b/>
                <w:bCs/>
                <w:color w:val="000000"/>
                <w:sz w:val="16"/>
                <w:szCs w:val="16"/>
                <w:lang w:bidi="ar-SA"/>
              </w:rPr>
            </w:pPr>
            <w:r w:rsidRPr="009875BC">
              <w:rPr>
                <w:b/>
                <w:bCs/>
                <w:color w:val="000000"/>
                <w:sz w:val="16"/>
                <w:szCs w:val="16"/>
                <w:lang w:bidi="ar-SA"/>
              </w:rPr>
              <w:t>2032</w:t>
            </w:r>
          </w:p>
        </w:tc>
        <w:tc>
          <w:tcPr>
            <w:tcW w:w="262" w:type="pct"/>
            <w:tcBorders>
              <w:top w:val="nil"/>
              <w:left w:val="nil"/>
              <w:bottom w:val="single" w:sz="4" w:space="0" w:color="auto"/>
              <w:right w:val="single" w:sz="4" w:space="0" w:color="auto"/>
            </w:tcBorders>
            <w:shd w:val="clear" w:color="auto" w:fill="auto"/>
            <w:vAlign w:val="center"/>
            <w:hideMark/>
          </w:tcPr>
          <w:p w14:paraId="066E6106" w14:textId="77777777" w:rsidR="009875BC" w:rsidRPr="009875BC" w:rsidRDefault="009875BC" w:rsidP="006604DF">
            <w:pPr>
              <w:widowControl/>
              <w:autoSpaceDE/>
              <w:autoSpaceDN/>
              <w:jc w:val="center"/>
              <w:rPr>
                <w:b/>
                <w:bCs/>
                <w:color w:val="000000"/>
                <w:sz w:val="16"/>
                <w:szCs w:val="16"/>
                <w:lang w:bidi="ar-SA"/>
              </w:rPr>
            </w:pPr>
            <w:r w:rsidRPr="009875BC">
              <w:rPr>
                <w:b/>
                <w:bCs/>
                <w:color w:val="000000"/>
                <w:sz w:val="16"/>
                <w:szCs w:val="16"/>
                <w:lang w:bidi="ar-SA"/>
              </w:rPr>
              <w:t>2033</w:t>
            </w:r>
          </w:p>
        </w:tc>
        <w:tc>
          <w:tcPr>
            <w:tcW w:w="263" w:type="pct"/>
            <w:tcBorders>
              <w:top w:val="nil"/>
              <w:left w:val="nil"/>
              <w:bottom w:val="single" w:sz="4" w:space="0" w:color="auto"/>
              <w:right w:val="single" w:sz="4" w:space="0" w:color="auto"/>
            </w:tcBorders>
            <w:shd w:val="clear" w:color="auto" w:fill="auto"/>
            <w:vAlign w:val="center"/>
            <w:hideMark/>
          </w:tcPr>
          <w:p w14:paraId="538CD3A8" w14:textId="77777777" w:rsidR="009875BC" w:rsidRPr="009875BC" w:rsidRDefault="009875BC" w:rsidP="006604DF">
            <w:pPr>
              <w:widowControl/>
              <w:autoSpaceDE/>
              <w:autoSpaceDN/>
              <w:jc w:val="center"/>
              <w:rPr>
                <w:b/>
                <w:bCs/>
                <w:color w:val="000000"/>
                <w:sz w:val="16"/>
                <w:szCs w:val="16"/>
                <w:lang w:bidi="ar-SA"/>
              </w:rPr>
            </w:pPr>
            <w:r w:rsidRPr="009875BC">
              <w:rPr>
                <w:b/>
                <w:bCs/>
                <w:color w:val="000000"/>
                <w:sz w:val="16"/>
                <w:szCs w:val="16"/>
                <w:lang w:bidi="ar-SA"/>
              </w:rPr>
              <w:t>2034</w:t>
            </w:r>
          </w:p>
        </w:tc>
        <w:tc>
          <w:tcPr>
            <w:tcW w:w="265" w:type="pct"/>
            <w:tcBorders>
              <w:top w:val="nil"/>
              <w:left w:val="nil"/>
              <w:bottom w:val="single" w:sz="4" w:space="0" w:color="auto"/>
              <w:right w:val="single" w:sz="4" w:space="0" w:color="auto"/>
            </w:tcBorders>
            <w:shd w:val="clear" w:color="auto" w:fill="auto"/>
            <w:vAlign w:val="center"/>
            <w:hideMark/>
          </w:tcPr>
          <w:p w14:paraId="5CA0C1E0" w14:textId="77777777" w:rsidR="009875BC" w:rsidRPr="009875BC" w:rsidRDefault="009875BC" w:rsidP="006604DF">
            <w:pPr>
              <w:widowControl/>
              <w:autoSpaceDE/>
              <w:autoSpaceDN/>
              <w:jc w:val="center"/>
              <w:rPr>
                <w:b/>
                <w:bCs/>
                <w:color w:val="000000"/>
                <w:sz w:val="16"/>
                <w:szCs w:val="16"/>
                <w:lang w:bidi="ar-SA"/>
              </w:rPr>
            </w:pPr>
            <w:r w:rsidRPr="009875BC">
              <w:rPr>
                <w:b/>
                <w:bCs/>
                <w:color w:val="000000"/>
                <w:sz w:val="16"/>
                <w:szCs w:val="16"/>
                <w:lang w:bidi="ar-SA"/>
              </w:rPr>
              <w:t>2035</w:t>
            </w:r>
          </w:p>
        </w:tc>
      </w:tr>
      <w:tr w:rsidR="00507B09" w:rsidRPr="009875BC" w14:paraId="796D4643" w14:textId="77777777" w:rsidTr="009875BC">
        <w:trPr>
          <w:trHeight w:val="20"/>
        </w:trPr>
        <w:tc>
          <w:tcPr>
            <w:tcW w:w="1363" w:type="pct"/>
            <w:tcBorders>
              <w:top w:val="nil"/>
              <w:left w:val="single" w:sz="4" w:space="0" w:color="auto"/>
              <w:bottom w:val="single" w:sz="4" w:space="0" w:color="auto"/>
              <w:right w:val="single" w:sz="4" w:space="0" w:color="auto"/>
            </w:tcBorders>
            <w:shd w:val="clear" w:color="auto" w:fill="auto"/>
            <w:vAlign w:val="center"/>
            <w:hideMark/>
          </w:tcPr>
          <w:p w14:paraId="482C24C5" w14:textId="77777777" w:rsidR="00507B09" w:rsidRPr="009875BC" w:rsidRDefault="00507B09" w:rsidP="00507B09">
            <w:pPr>
              <w:widowControl/>
              <w:autoSpaceDE/>
              <w:autoSpaceDN/>
              <w:rPr>
                <w:color w:val="000000"/>
                <w:sz w:val="16"/>
                <w:szCs w:val="16"/>
                <w:lang w:bidi="ar-SA"/>
              </w:rPr>
            </w:pPr>
            <w:r w:rsidRPr="009875BC">
              <w:rPr>
                <w:color w:val="000000"/>
                <w:sz w:val="16"/>
                <w:szCs w:val="16"/>
                <w:lang w:bidi="ar-SA"/>
              </w:rPr>
              <w:t>МУП ЖКХ Первомайского муниципального района Ярославской области «Теплоснаб»</w:t>
            </w:r>
          </w:p>
        </w:tc>
        <w:tc>
          <w:tcPr>
            <w:tcW w:w="262" w:type="pct"/>
            <w:tcBorders>
              <w:top w:val="nil"/>
              <w:left w:val="nil"/>
              <w:bottom w:val="single" w:sz="4" w:space="0" w:color="auto"/>
              <w:right w:val="single" w:sz="4" w:space="0" w:color="auto"/>
            </w:tcBorders>
            <w:shd w:val="clear" w:color="auto" w:fill="auto"/>
            <w:vAlign w:val="center"/>
          </w:tcPr>
          <w:p w14:paraId="6D067879" w14:textId="409A39A0" w:rsidR="00507B09" w:rsidRPr="009875BC" w:rsidRDefault="00507B09" w:rsidP="00507B09">
            <w:pPr>
              <w:widowControl/>
              <w:autoSpaceDE/>
              <w:autoSpaceDN/>
              <w:jc w:val="center"/>
              <w:rPr>
                <w:color w:val="000000"/>
                <w:sz w:val="16"/>
                <w:szCs w:val="16"/>
                <w:lang w:bidi="ar-SA"/>
              </w:rPr>
            </w:pPr>
            <w:r>
              <w:rPr>
                <w:color w:val="000000"/>
                <w:sz w:val="16"/>
                <w:szCs w:val="16"/>
              </w:rPr>
              <w:t>4563,43</w:t>
            </w:r>
          </w:p>
        </w:tc>
        <w:tc>
          <w:tcPr>
            <w:tcW w:w="227" w:type="pct"/>
            <w:tcBorders>
              <w:top w:val="nil"/>
              <w:left w:val="nil"/>
              <w:bottom w:val="single" w:sz="4" w:space="0" w:color="auto"/>
              <w:right w:val="single" w:sz="4" w:space="0" w:color="auto"/>
            </w:tcBorders>
            <w:shd w:val="clear" w:color="auto" w:fill="auto"/>
            <w:vAlign w:val="center"/>
            <w:hideMark/>
          </w:tcPr>
          <w:p w14:paraId="2C489C44" w14:textId="0C6EEDA1" w:rsidR="00507B09" w:rsidRPr="009875BC" w:rsidRDefault="00507B09" w:rsidP="00507B09">
            <w:pPr>
              <w:widowControl/>
              <w:autoSpaceDE/>
              <w:autoSpaceDN/>
              <w:jc w:val="center"/>
              <w:rPr>
                <w:color w:val="000000"/>
                <w:sz w:val="16"/>
                <w:szCs w:val="16"/>
                <w:lang w:bidi="ar-SA"/>
              </w:rPr>
            </w:pPr>
            <w:r>
              <w:rPr>
                <w:color w:val="000000"/>
                <w:sz w:val="16"/>
                <w:szCs w:val="16"/>
              </w:rPr>
              <w:t>4745,97</w:t>
            </w:r>
          </w:p>
        </w:tc>
        <w:tc>
          <w:tcPr>
            <w:tcW w:w="262" w:type="pct"/>
            <w:tcBorders>
              <w:top w:val="nil"/>
              <w:left w:val="nil"/>
              <w:bottom w:val="single" w:sz="4" w:space="0" w:color="auto"/>
              <w:right w:val="single" w:sz="4" w:space="0" w:color="auto"/>
            </w:tcBorders>
            <w:shd w:val="clear" w:color="auto" w:fill="auto"/>
            <w:vAlign w:val="center"/>
            <w:hideMark/>
          </w:tcPr>
          <w:p w14:paraId="789F9C2A" w14:textId="69491929" w:rsidR="00507B09" w:rsidRPr="009875BC" w:rsidRDefault="00507B09" w:rsidP="00507B09">
            <w:pPr>
              <w:widowControl/>
              <w:autoSpaceDE/>
              <w:autoSpaceDN/>
              <w:jc w:val="center"/>
              <w:rPr>
                <w:color w:val="000000"/>
                <w:sz w:val="16"/>
                <w:szCs w:val="16"/>
                <w:lang w:bidi="ar-SA"/>
              </w:rPr>
            </w:pPr>
            <w:r>
              <w:rPr>
                <w:color w:val="000000"/>
                <w:sz w:val="16"/>
                <w:szCs w:val="16"/>
              </w:rPr>
              <w:t>4935,81</w:t>
            </w:r>
          </w:p>
        </w:tc>
        <w:tc>
          <w:tcPr>
            <w:tcW w:w="262" w:type="pct"/>
            <w:tcBorders>
              <w:top w:val="nil"/>
              <w:left w:val="nil"/>
              <w:bottom w:val="single" w:sz="4" w:space="0" w:color="auto"/>
              <w:right w:val="single" w:sz="4" w:space="0" w:color="auto"/>
            </w:tcBorders>
            <w:shd w:val="clear" w:color="auto" w:fill="auto"/>
            <w:vAlign w:val="center"/>
            <w:hideMark/>
          </w:tcPr>
          <w:p w14:paraId="1E36F1B1" w14:textId="0E1B0843" w:rsidR="00507B09" w:rsidRPr="009875BC" w:rsidRDefault="00507B09" w:rsidP="00507B09">
            <w:pPr>
              <w:widowControl/>
              <w:autoSpaceDE/>
              <w:autoSpaceDN/>
              <w:jc w:val="center"/>
              <w:rPr>
                <w:color w:val="000000"/>
                <w:sz w:val="16"/>
                <w:szCs w:val="16"/>
                <w:lang w:bidi="ar-SA"/>
              </w:rPr>
            </w:pPr>
            <w:r>
              <w:rPr>
                <w:color w:val="000000"/>
                <w:sz w:val="16"/>
                <w:szCs w:val="16"/>
              </w:rPr>
              <w:t>5133,24</w:t>
            </w:r>
          </w:p>
        </w:tc>
        <w:tc>
          <w:tcPr>
            <w:tcW w:w="262" w:type="pct"/>
            <w:tcBorders>
              <w:top w:val="nil"/>
              <w:left w:val="nil"/>
              <w:bottom w:val="single" w:sz="4" w:space="0" w:color="auto"/>
              <w:right w:val="single" w:sz="4" w:space="0" w:color="auto"/>
            </w:tcBorders>
            <w:shd w:val="clear" w:color="auto" w:fill="auto"/>
            <w:vAlign w:val="center"/>
            <w:hideMark/>
          </w:tcPr>
          <w:p w14:paraId="3CE2E5A6" w14:textId="536D0B49" w:rsidR="00507B09" w:rsidRPr="009875BC" w:rsidRDefault="00507B09" w:rsidP="00507B09">
            <w:pPr>
              <w:widowControl/>
              <w:autoSpaceDE/>
              <w:autoSpaceDN/>
              <w:jc w:val="center"/>
              <w:rPr>
                <w:color w:val="000000"/>
                <w:sz w:val="16"/>
                <w:szCs w:val="16"/>
                <w:lang w:bidi="ar-SA"/>
              </w:rPr>
            </w:pPr>
            <w:r>
              <w:rPr>
                <w:color w:val="000000"/>
                <w:sz w:val="16"/>
                <w:szCs w:val="16"/>
              </w:rPr>
              <w:t>5338,57</w:t>
            </w:r>
          </w:p>
        </w:tc>
        <w:tc>
          <w:tcPr>
            <w:tcW w:w="262" w:type="pct"/>
            <w:tcBorders>
              <w:top w:val="nil"/>
              <w:left w:val="nil"/>
              <w:bottom w:val="single" w:sz="4" w:space="0" w:color="auto"/>
              <w:right w:val="single" w:sz="4" w:space="0" w:color="auto"/>
            </w:tcBorders>
            <w:shd w:val="clear" w:color="auto" w:fill="auto"/>
            <w:vAlign w:val="center"/>
            <w:hideMark/>
          </w:tcPr>
          <w:p w14:paraId="6790DCAE" w14:textId="32ED4F48" w:rsidR="00507B09" w:rsidRPr="009875BC" w:rsidRDefault="00507B09" w:rsidP="00507B09">
            <w:pPr>
              <w:widowControl/>
              <w:autoSpaceDE/>
              <w:autoSpaceDN/>
              <w:jc w:val="center"/>
              <w:rPr>
                <w:color w:val="000000"/>
                <w:sz w:val="16"/>
                <w:szCs w:val="16"/>
                <w:lang w:bidi="ar-SA"/>
              </w:rPr>
            </w:pPr>
            <w:r>
              <w:rPr>
                <w:color w:val="000000"/>
                <w:sz w:val="16"/>
                <w:szCs w:val="16"/>
              </w:rPr>
              <w:t>5552,11</w:t>
            </w:r>
          </w:p>
        </w:tc>
        <w:tc>
          <w:tcPr>
            <w:tcW w:w="262" w:type="pct"/>
            <w:tcBorders>
              <w:top w:val="nil"/>
              <w:left w:val="nil"/>
              <w:bottom w:val="single" w:sz="4" w:space="0" w:color="auto"/>
              <w:right w:val="single" w:sz="4" w:space="0" w:color="auto"/>
            </w:tcBorders>
            <w:shd w:val="clear" w:color="auto" w:fill="auto"/>
            <w:vAlign w:val="center"/>
            <w:hideMark/>
          </w:tcPr>
          <w:p w14:paraId="3B6EF513" w14:textId="15C3C4C2" w:rsidR="00507B09" w:rsidRPr="009875BC" w:rsidRDefault="00507B09" w:rsidP="00507B09">
            <w:pPr>
              <w:widowControl/>
              <w:autoSpaceDE/>
              <w:autoSpaceDN/>
              <w:jc w:val="center"/>
              <w:rPr>
                <w:color w:val="000000"/>
                <w:sz w:val="16"/>
                <w:szCs w:val="16"/>
                <w:lang w:bidi="ar-SA"/>
              </w:rPr>
            </w:pPr>
            <w:r>
              <w:rPr>
                <w:color w:val="000000"/>
                <w:sz w:val="16"/>
                <w:szCs w:val="16"/>
              </w:rPr>
              <w:t>5774,19</w:t>
            </w:r>
          </w:p>
        </w:tc>
        <w:tc>
          <w:tcPr>
            <w:tcW w:w="262" w:type="pct"/>
            <w:tcBorders>
              <w:top w:val="nil"/>
              <w:left w:val="nil"/>
              <w:bottom w:val="single" w:sz="4" w:space="0" w:color="auto"/>
              <w:right w:val="single" w:sz="4" w:space="0" w:color="auto"/>
            </w:tcBorders>
            <w:shd w:val="clear" w:color="auto" w:fill="auto"/>
            <w:vAlign w:val="center"/>
            <w:hideMark/>
          </w:tcPr>
          <w:p w14:paraId="2ABCA907" w14:textId="0B09E904" w:rsidR="00507B09" w:rsidRPr="009875BC" w:rsidRDefault="00507B09" w:rsidP="00507B09">
            <w:pPr>
              <w:widowControl/>
              <w:autoSpaceDE/>
              <w:autoSpaceDN/>
              <w:jc w:val="center"/>
              <w:rPr>
                <w:color w:val="000000"/>
                <w:sz w:val="16"/>
                <w:szCs w:val="16"/>
                <w:lang w:bidi="ar-SA"/>
              </w:rPr>
            </w:pPr>
            <w:r>
              <w:rPr>
                <w:color w:val="000000"/>
                <w:sz w:val="16"/>
                <w:szCs w:val="16"/>
              </w:rPr>
              <w:t>6005,16</w:t>
            </w:r>
          </w:p>
        </w:tc>
        <w:tc>
          <w:tcPr>
            <w:tcW w:w="262" w:type="pct"/>
            <w:tcBorders>
              <w:top w:val="nil"/>
              <w:left w:val="nil"/>
              <w:bottom w:val="single" w:sz="4" w:space="0" w:color="auto"/>
              <w:right w:val="single" w:sz="4" w:space="0" w:color="auto"/>
            </w:tcBorders>
            <w:shd w:val="clear" w:color="auto" w:fill="auto"/>
            <w:vAlign w:val="center"/>
            <w:hideMark/>
          </w:tcPr>
          <w:p w14:paraId="22AD4431" w14:textId="3E27E5F5" w:rsidR="00507B09" w:rsidRPr="009875BC" w:rsidRDefault="00507B09" w:rsidP="00507B09">
            <w:pPr>
              <w:widowControl/>
              <w:autoSpaceDE/>
              <w:autoSpaceDN/>
              <w:jc w:val="center"/>
              <w:rPr>
                <w:color w:val="000000"/>
                <w:sz w:val="16"/>
                <w:szCs w:val="16"/>
                <w:lang w:bidi="ar-SA"/>
              </w:rPr>
            </w:pPr>
            <w:r>
              <w:rPr>
                <w:color w:val="000000"/>
                <w:sz w:val="16"/>
                <w:szCs w:val="16"/>
              </w:rPr>
              <w:t>6245,37</w:t>
            </w:r>
          </w:p>
        </w:tc>
        <w:tc>
          <w:tcPr>
            <w:tcW w:w="262" w:type="pct"/>
            <w:tcBorders>
              <w:top w:val="nil"/>
              <w:left w:val="nil"/>
              <w:bottom w:val="single" w:sz="4" w:space="0" w:color="auto"/>
              <w:right w:val="single" w:sz="4" w:space="0" w:color="auto"/>
            </w:tcBorders>
            <w:shd w:val="clear" w:color="auto" w:fill="auto"/>
            <w:vAlign w:val="center"/>
            <w:hideMark/>
          </w:tcPr>
          <w:p w14:paraId="6C1DCCB0" w14:textId="729F1C66" w:rsidR="00507B09" w:rsidRPr="009875BC" w:rsidRDefault="00507B09" w:rsidP="00507B09">
            <w:pPr>
              <w:widowControl/>
              <w:autoSpaceDE/>
              <w:autoSpaceDN/>
              <w:jc w:val="center"/>
              <w:rPr>
                <w:color w:val="000000"/>
                <w:sz w:val="16"/>
                <w:szCs w:val="16"/>
                <w:lang w:bidi="ar-SA"/>
              </w:rPr>
            </w:pPr>
            <w:r>
              <w:rPr>
                <w:color w:val="000000"/>
                <w:sz w:val="16"/>
                <w:szCs w:val="16"/>
              </w:rPr>
              <w:t>6495,18</w:t>
            </w:r>
          </w:p>
        </w:tc>
        <w:tc>
          <w:tcPr>
            <w:tcW w:w="262" w:type="pct"/>
            <w:tcBorders>
              <w:top w:val="nil"/>
              <w:left w:val="nil"/>
              <w:bottom w:val="single" w:sz="4" w:space="0" w:color="auto"/>
              <w:right w:val="single" w:sz="4" w:space="0" w:color="auto"/>
            </w:tcBorders>
            <w:shd w:val="clear" w:color="auto" w:fill="auto"/>
            <w:vAlign w:val="center"/>
            <w:hideMark/>
          </w:tcPr>
          <w:p w14:paraId="4E426151" w14:textId="7FDDCCF7" w:rsidR="00507B09" w:rsidRPr="009875BC" w:rsidRDefault="00507B09" w:rsidP="00507B09">
            <w:pPr>
              <w:widowControl/>
              <w:autoSpaceDE/>
              <w:autoSpaceDN/>
              <w:jc w:val="center"/>
              <w:rPr>
                <w:color w:val="000000"/>
                <w:sz w:val="16"/>
                <w:szCs w:val="16"/>
                <w:lang w:bidi="ar-SA"/>
              </w:rPr>
            </w:pPr>
            <w:r>
              <w:rPr>
                <w:color w:val="000000"/>
                <w:sz w:val="16"/>
                <w:szCs w:val="16"/>
              </w:rPr>
              <w:t>6754,99</w:t>
            </w:r>
          </w:p>
        </w:tc>
        <w:tc>
          <w:tcPr>
            <w:tcW w:w="262" w:type="pct"/>
            <w:tcBorders>
              <w:top w:val="nil"/>
              <w:left w:val="nil"/>
              <w:bottom w:val="single" w:sz="4" w:space="0" w:color="auto"/>
              <w:right w:val="single" w:sz="4" w:space="0" w:color="auto"/>
            </w:tcBorders>
            <w:shd w:val="clear" w:color="auto" w:fill="auto"/>
            <w:vAlign w:val="center"/>
            <w:hideMark/>
          </w:tcPr>
          <w:p w14:paraId="639C311F" w14:textId="3F869D0E" w:rsidR="00507B09" w:rsidRPr="009875BC" w:rsidRDefault="00507B09" w:rsidP="00507B09">
            <w:pPr>
              <w:widowControl/>
              <w:autoSpaceDE/>
              <w:autoSpaceDN/>
              <w:jc w:val="center"/>
              <w:rPr>
                <w:color w:val="000000"/>
                <w:sz w:val="16"/>
                <w:szCs w:val="16"/>
                <w:lang w:bidi="ar-SA"/>
              </w:rPr>
            </w:pPr>
            <w:r>
              <w:rPr>
                <w:color w:val="000000"/>
                <w:sz w:val="16"/>
                <w:szCs w:val="16"/>
              </w:rPr>
              <w:t>7025,19</w:t>
            </w:r>
          </w:p>
        </w:tc>
        <w:tc>
          <w:tcPr>
            <w:tcW w:w="263" w:type="pct"/>
            <w:tcBorders>
              <w:top w:val="nil"/>
              <w:left w:val="nil"/>
              <w:bottom w:val="single" w:sz="4" w:space="0" w:color="auto"/>
              <w:right w:val="single" w:sz="4" w:space="0" w:color="auto"/>
            </w:tcBorders>
            <w:shd w:val="clear" w:color="auto" w:fill="auto"/>
            <w:vAlign w:val="center"/>
            <w:hideMark/>
          </w:tcPr>
          <w:p w14:paraId="7A156426" w14:textId="0BF99239" w:rsidR="00507B09" w:rsidRPr="009875BC" w:rsidRDefault="00507B09" w:rsidP="00507B09">
            <w:pPr>
              <w:widowControl/>
              <w:autoSpaceDE/>
              <w:autoSpaceDN/>
              <w:jc w:val="center"/>
              <w:rPr>
                <w:color w:val="000000"/>
                <w:sz w:val="16"/>
                <w:szCs w:val="16"/>
                <w:lang w:bidi="ar-SA"/>
              </w:rPr>
            </w:pPr>
            <w:r>
              <w:rPr>
                <w:color w:val="000000"/>
                <w:sz w:val="16"/>
                <w:szCs w:val="16"/>
              </w:rPr>
              <w:t>7306,20</w:t>
            </w:r>
          </w:p>
        </w:tc>
        <w:tc>
          <w:tcPr>
            <w:tcW w:w="265" w:type="pct"/>
            <w:tcBorders>
              <w:top w:val="nil"/>
              <w:left w:val="nil"/>
              <w:bottom w:val="single" w:sz="4" w:space="0" w:color="auto"/>
              <w:right w:val="single" w:sz="4" w:space="0" w:color="auto"/>
            </w:tcBorders>
            <w:shd w:val="clear" w:color="auto" w:fill="auto"/>
            <w:vAlign w:val="center"/>
            <w:hideMark/>
          </w:tcPr>
          <w:p w14:paraId="21B0099B" w14:textId="2FA8BA25" w:rsidR="00507B09" w:rsidRPr="009875BC" w:rsidRDefault="00507B09" w:rsidP="00507B09">
            <w:pPr>
              <w:widowControl/>
              <w:autoSpaceDE/>
              <w:autoSpaceDN/>
              <w:jc w:val="center"/>
              <w:rPr>
                <w:color w:val="000000"/>
                <w:sz w:val="16"/>
                <w:szCs w:val="16"/>
                <w:lang w:bidi="ar-SA"/>
              </w:rPr>
            </w:pPr>
            <w:r>
              <w:rPr>
                <w:color w:val="000000"/>
                <w:sz w:val="16"/>
                <w:szCs w:val="16"/>
              </w:rPr>
              <w:t>7598,45</w:t>
            </w:r>
          </w:p>
        </w:tc>
      </w:tr>
    </w:tbl>
    <w:p w14:paraId="702D7910" w14:textId="77777777" w:rsidR="00CB6444" w:rsidRDefault="00CB6444" w:rsidP="00CB6444">
      <w:pPr>
        <w:pStyle w:val="a5"/>
        <w:sectPr w:rsidR="00CB6444" w:rsidSect="0071737E">
          <w:type w:val="nextColumn"/>
          <w:pgSz w:w="16840" w:h="11900" w:orient="landscape"/>
          <w:pgMar w:top="1134" w:right="851" w:bottom="1134" w:left="1134" w:header="714" w:footer="1049" w:gutter="0"/>
          <w:pgBorders w:offsetFrom="page">
            <w:top w:val="single" w:sz="4" w:space="24" w:color="auto"/>
            <w:left w:val="single" w:sz="4" w:space="24" w:color="auto"/>
            <w:bottom w:val="single" w:sz="4" w:space="24" w:color="auto"/>
            <w:right w:val="single" w:sz="4" w:space="24" w:color="auto"/>
          </w:pgBorders>
          <w:cols w:space="720"/>
        </w:sectPr>
      </w:pPr>
    </w:p>
    <w:p w14:paraId="1B8A5D6A" w14:textId="77777777" w:rsidR="00CB6444" w:rsidRDefault="00CB6444" w:rsidP="00F160E1">
      <w:pPr>
        <w:pStyle w:val="21"/>
        <w:numPr>
          <w:ilvl w:val="1"/>
          <w:numId w:val="60"/>
        </w:numPr>
      </w:pPr>
      <w:bookmarkStart w:id="819" w:name="_Toc15928061"/>
      <w:bookmarkStart w:id="820" w:name="_Toc15928862"/>
      <w:bookmarkStart w:id="821" w:name="_Toc39024333"/>
      <w:bookmarkStart w:id="822" w:name="_Toc107357151"/>
      <w:r>
        <w:lastRenderedPageBreak/>
        <w:t>н</w:t>
      </w:r>
      <w:r w:rsidRPr="000875AD">
        <w:t>ормативные правовые акты и (или) договоры, подтверждающие наличие источников финансирования.</w:t>
      </w:r>
      <w:bookmarkEnd w:id="819"/>
      <w:bookmarkEnd w:id="820"/>
      <w:bookmarkEnd w:id="821"/>
      <w:bookmarkEnd w:id="822"/>
    </w:p>
    <w:p w14:paraId="262E7610" w14:textId="5E7DC9B8" w:rsidR="00CB6444" w:rsidRDefault="00CB6444" w:rsidP="00CB6444">
      <w:pPr>
        <w:pStyle w:val="a5"/>
      </w:pPr>
      <w:r>
        <w:t>Н</w:t>
      </w:r>
      <w:r w:rsidRPr="000875AD">
        <w:t xml:space="preserve">ормативные правовые акты и (или) договоры, подтверждающие наличие источников </w:t>
      </w:r>
      <w:r w:rsidR="009875BC" w:rsidRPr="000875AD">
        <w:t>финансирования,</w:t>
      </w:r>
      <w:r>
        <w:t xml:space="preserve"> отсутствуют.</w:t>
      </w:r>
    </w:p>
    <w:p w14:paraId="5F741362" w14:textId="77777777" w:rsidR="00CB6444" w:rsidRDefault="00CB6444" w:rsidP="00F160E1">
      <w:pPr>
        <w:pStyle w:val="21"/>
        <w:numPr>
          <w:ilvl w:val="1"/>
          <w:numId w:val="60"/>
        </w:numPr>
      </w:pPr>
      <w:bookmarkStart w:id="823" w:name="_Toc15928062"/>
      <w:bookmarkStart w:id="824" w:name="_Toc15928863"/>
      <w:bookmarkStart w:id="825" w:name="_Toc39024334"/>
      <w:bookmarkStart w:id="826" w:name="_Toc107357152"/>
      <w:r>
        <w:t>о</w:t>
      </w:r>
      <w:r w:rsidRPr="000875AD">
        <w:t>писание изменений в обосновании инвестиций (оценке финансовых потребностей, предложениях по источникам инвестиций) в строительство, реконструкцию, техническое перевооружение и и (или) модернизация источников тепловой энергии и тепловых сетей с учетом фактически осуществленных инвестиций и показателей их фактической эффективности.</w:t>
      </w:r>
      <w:bookmarkEnd w:id="823"/>
      <w:bookmarkEnd w:id="824"/>
      <w:bookmarkEnd w:id="825"/>
      <w:bookmarkEnd w:id="826"/>
    </w:p>
    <w:p w14:paraId="03189310" w14:textId="77777777" w:rsidR="00CB6444" w:rsidRDefault="00CB6444" w:rsidP="00CB6444">
      <w:pPr>
        <w:pStyle w:val="a5"/>
      </w:pPr>
      <w:r>
        <w:t>И</w:t>
      </w:r>
      <w:r w:rsidRPr="000875AD">
        <w:t xml:space="preserve">зменений в </w:t>
      </w:r>
      <w:r>
        <w:t>показателях надежности</w:t>
      </w:r>
      <w:r w:rsidRPr="000875AD">
        <w:t xml:space="preserve"> за период, предшествующий актуализации схемы теплоснабжения</w:t>
      </w:r>
      <w:r>
        <w:t xml:space="preserve"> не зафиксировано.</w:t>
      </w:r>
    </w:p>
    <w:p w14:paraId="60CE74F9" w14:textId="77777777" w:rsidR="000F5869" w:rsidRPr="003E3F1B" w:rsidRDefault="000F5869">
      <w:pPr>
        <w:rPr>
          <w:sz w:val="2"/>
          <w:szCs w:val="2"/>
        </w:rPr>
        <w:sectPr w:rsidR="000F5869" w:rsidRPr="003E3F1B" w:rsidSect="0071737E">
          <w:headerReference w:type="default" r:id="rId109"/>
          <w:footerReference w:type="default" r:id="rId110"/>
          <w:type w:val="nextColumn"/>
          <w:pgSz w:w="11900" w:h="16840"/>
          <w:pgMar w:top="1134" w:right="851" w:bottom="1134" w:left="1134" w:header="714" w:footer="1051" w:gutter="0"/>
          <w:pgBorders w:offsetFrom="page">
            <w:top w:val="single" w:sz="4" w:space="24" w:color="auto"/>
            <w:left w:val="single" w:sz="4" w:space="24" w:color="auto"/>
            <w:bottom w:val="single" w:sz="4" w:space="24" w:color="auto"/>
            <w:right w:val="single" w:sz="4" w:space="24" w:color="auto"/>
          </w:pgBorders>
          <w:cols w:space="720"/>
        </w:sectPr>
      </w:pPr>
    </w:p>
    <w:p w14:paraId="6B6A5C15" w14:textId="77777777" w:rsidR="000F5869" w:rsidRPr="000928A6" w:rsidRDefault="000243DC" w:rsidP="000928A6">
      <w:pPr>
        <w:pStyle w:val="1"/>
      </w:pPr>
      <w:bookmarkStart w:id="827" w:name="_TOC_250013"/>
      <w:bookmarkStart w:id="828" w:name="_Toc107357153"/>
      <w:bookmarkEnd w:id="827"/>
      <w:r w:rsidRPr="000928A6">
        <w:lastRenderedPageBreak/>
        <w:t xml:space="preserve">Глава 13. </w:t>
      </w:r>
      <w:r w:rsidR="00A57920" w:rsidRPr="00A57920">
        <w:t>Индикаторы развития систем теплоснабжения поселения, городского округа, города федерального значения городского округа</w:t>
      </w:r>
      <w:bookmarkEnd w:id="828"/>
    </w:p>
    <w:p w14:paraId="6A5B8A7C" w14:textId="77777777" w:rsidR="006604DF" w:rsidRDefault="006604DF" w:rsidP="00F160E1">
      <w:pPr>
        <w:pStyle w:val="21"/>
        <w:numPr>
          <w:ilvl w:val="1"/>
          <w:numId w:val="25"/>
        </w:numPr>
      </w:pPr>
      <w:bookmarkStart w:id="829" w:name="_TOC_250012"/>
      <w:bookmarkStart w:id="830" w:name="_Toc39024336"/>
      <w:bookmarkStart w:id="831" w:name="_Toc107357154"/>
      <w:bookmarkEnd w:id="829"/>
      <w:r>
        <w:t>к</w:t>
      </w:r>
      <w:r w:rsidRPr="000875AD">
        <w:t>оличество прекращений подачи тепловой энергии, теплоносителя в результате технологических нарушений на тепловых сетях.</w:t>
      </w:r>
      <w:bookmarkEnd w:id="830"/>
      <w:bookmarkEnd w:id="831"/>
    </w:p>
    <w:p w14:paraId="54DCB6CC" w14:textId="77777777" w:rsidR="006604DF" w:rsidRPr="004F2E3C" w:rsidRDefault="006604DF" w:rsidP="006604DF">
      <w:pPr>
        <w:pStyle w:val="a5"/>
      </w:pPr>
      <w:r w:rsidRPr="004F2E3C">
        <w:t>Информация по количеству прекращений подачи тепловой энергии, теплоносителя в результате технологических нарушений на тепловых сетях представлена в таблице 13.1.</w:t>
      </w:r>
    </w:p>
    <w:p w14:paraId="325DA4B3" w14:textId="77777777" w:rsidR="006604DF" w:rsidRPr="00501B77" w:rsidRDefault="006604DF" w:rsidP="00501B77">
      <w:pPr>
        <w:pStyle w:val="af6"/>
        <w:rPr>
          <w:rStyle w:val="af5"/>
          <w:b/>
          <w:sz w:val="20"/>
        </w:rPr>
      </w:pPr>
      <w:bookmarkStart w:id="832" w:name="_Toc24969944"/>
      <w:bookmarkStart w:id="833" w:name="_Toc39028500"/>
      <w:bookmarkStart w:id="834" w:name="_Toc138344114"/>
      <w:r w:rsidRPr="00501B77">
        <w:rPr>
          <w:rStyle w:val="af5"/>
          <w:b/>
          <w:sz w:val="20"/>
        </w:rPr>
        <w:t>Таблица 13.1 – Количество прекращений подачи тепловой энергии, теплоносителя в результате технологических нарушений на тепловых сетях</w:t>
      </w:r>
      <w:bookmarkEnd w:id="832"/>
      <w:bookmarkEnd w:id="833"/>
      <w:bookmarkEnd w:id="834"/>
    </w:p>
    <w:tbl>
      <w:tblPr>
        <w:tblW w:w="5000" w:type="pct"/>
        <w:tblLook w:val="04A0" w:firstRow="1" w:lastRow="0" w:firstColumn="1" w:lastColumn="0" w:noHBand="0" w:noVBand="1"/>
      </w:tblPr>
      <w:tblGrid>
        <w:gridCol w:w="528"/>
        <w:gridCol w:w="5474"/>
        <w:gridCol w:w="741"/>
        <w:gridCol w:w="642"/>
        <w:gridCol w:w="642"/>
        <w:gridCol w:w="642"/>
        <w:gridCol w:w="642"/>
        <w:gridCol w:w="642"/>
        <w:gridCol w:w="642"/>
        <w:gridCol w:w="642"/>
        <w:gridCol w:w="642"/>
        <w:gridCol w:w="642"/>
        <w:gridCol w:w="642"/>
        <w:gridCol w:w="642"/>
        <w:gridCol w:w="642"/>
        <w:gridCol w:w="624"/>
      </w:tblGrid>
      <w:tr w:rsidR="006604DF" w:rsidRPr="006604DF" w14:paraId="1F5F09D1" w14:textId="77777777" w:rsidTr="009875BC">
        <w:trPr>
          <w:trHeight w:val="20"/>
        </w:trPr>
        <w:tc>
          <w:tcPr>
            <w:tcW w:w="17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D8432C8" w14:textId="77777777" w:rsidR="006604DF" w:rsidRPr="006604DF" w:rsidRDefault="006604DF" w:rsidP="006604DF">
            <w:pPr>
              <w:widowControl/>
              <w:autoSpaceDE/>
              <w:autoSpaceDN/>
              <w:jc w:val="center"/>
              <w:rPr>
                <w:b/>
                <w:bCs/>
                <w:color w:val="000000"/>
                <w:sz w:val="18"/>
                <w:szCs w:val="18"/>
                <w:lang w:bidi="ar-SA"/>
              </w:rPr>
            </w:pPr>
            <w:r w:rsidRPr="006604DF">
              <w:rPr>
                <w:b/>
                <w:bCs/>
                <w:color w:val="000000"/>
                <w:sz w:val="18"/>
                <w:szCs w:val="18"/>
                <w:lang w:bidi="ar-SA"/>
              </w:rPr>
              <w:t>№ п/п</w:t>
            </w:r>
          </w:p>
        </w:tc>
        <w:tc>
          <w:tcPr>
            <w:tcW w:w="181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39CEEA2" w14:textId="77777777" w:rsidR="006604DF" w:rsidRPr="006604DF" w:rsidRDefault="006604DF" w:rsidP="006604DF">
            <w:pPr>
              <w:widowControl/>
              <w:autoSpaceDE/>
              <w:autoSpaceDN/>
              <w:jc w:val="center"/>
              <w:rPr>
                <w:b/>
                <w:bCs/>
                <w:color w:val="000000"/>
                <w:sz w:val="18"/>
                <w:szCs w:val="18"/>
                <w:lang w:bidi="ar-SA"/>
              </w:rPr>
            </w:pPr>
            <w:r w:rsidRPr="006604DF">
              <w:rPr>
                <w:b/>
                <w:bCs/>
                <w:color w:val="000000"/>
                <w:sz w:val="18"/>
                <w:szCs w:val="18"/>
                <w:lang w:bidi="ar-SA"/>
              </w:rPr>
              <w:t>Наименование источника тепловой энергии</w:t>
            </w:r>
          </w:p>
        </w:tc>
        <w:tc>
          <w:tcPr>
            <w:tcW w:w="3009" w:type="pct"/>
            <w:gridSpan w:val="14"/>
            <w:tcBorders>
              <w:top w:val="single" w:sz="4" w:space="0" w:color="auto"/>
              <w:left w:val="nil"/>
              <w:bottom w:val="single" w:sz="4" w:space="0" w:color="auto"/>
              <w:right w:val="single" w:sz="4" w:space="0" w:color="auto"/>
            </w:tcBorders>
            <w:shd w:val="clear" w:color="auto" w:fill="auto"/>
            <w:vAlign w:val="center"/>
            <w:hideMark/>
          </w:tcPr>
          <w:p w14:paraId="167B9DBD" w14:textId="77777777" w:rsidR="006604DF" w:rsidRPr="006604DF" w:rsidRDefault="006604DF" w:rsidP="006604DF">
            <w:pPr>
              <w:widowControl/>
              <w:autoSpaceDE/>
              <w:autoSpaceDN/>
              <w:jc w:val="center"/>
              <w:rPr>
                <w:b/>
                <w:bCs/>
                <w:color w:val="000000"/>
                <w:sz w:val="18"/>
                <w:szCs w:val="18"/>
                <w:lang w:bidi="ar-SA"/>
              </w:rPr>
            </w:pPr>
            <w:r w:rsidRPr="006604DF">
              <w:rPr>
                <w:b/>
                <w:bCs/>
                <w:color w:val="000000"/>
                <w:sz w:val="18"/>
                <w:szCs w:val="18"/>
                <w:lang w:bidi="ar-SA"/>
              </w:rPr>
              <w:t xml:space="preserve">Количество прекращений подачи тепловой энергии, теплоносителя в результате технологических нарушений на тепловых сетях, 1/км/год </w:t>
            </w:r>
          </w:p>
        </w:tc>
      </w:tr>
      <w:tr w:rsidR="009875BC" w:rsidRPr="006604DF" w14:paraId="7933FCD6" w14:textId="77777777" w:rsidTr="009875BC">
        <w:trPr>
          <w:trHeight w:val="20"/>
        </w:trPr>
        <w:tc>
          <w:tcPr>
            <w:tcW w:w="175"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C086C92" w14:textId="77777777" w:rsidR="009875BC" w:rsidRPr="006604DF" w:rsidRDefault="009875BC" w:rsidP="006604DF">
            <w:pPr>
              <w:widowControl/>
              <w:autoSpaceDE/>
              <w:autoSpaceDN/>
              <w:rPr>
                <w:b/>
                <w:bCs/>
                <w:color w:val="000000"/>
                <w:sz w:val="18"/>
                <w:szCs w:val="18"/>
                <w:lang w:bidi="ar-SA"/>
              </w:rPr>
            </w:pPr>
          </w:p>
        </w:tc>
        <w:tc>
          <w:tcPr>
            <w:tcW w:w="181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A39E81F" w14:textId="77777777" w:rsidR="009875BC" w:rsidRPr="006604DF" w:rsidRDefault="009875BC" w:rsidP="006604DF">
            <w:pPr>
              <w:widowControl/>
              <w:autoSpaceDE/>
              <w:autoSpaceDN/>
              <w:rPr>
                <w:b/>
                <w:bCs/>
                <w:color w:val="000000"/>
                <w:sz w:val="18"/>
                <w:szCs w:val="18"/>
                <w:lang w:bidi="ar-SA"/>
              </w:rPr>
            </w:pPr>
          </w:p>
        </w:tc>
        <w:tc>
          <w:tcPr>
            <w:tcW w:w="246" w:type="pct"/>
            <w:tcBorders>
              <w:top w:val="nil"/>
              <w:left w:val="nil"/>
              <w:bottom w:val="single" w:sz="4" w:space="0" w:color="auto"/>
              <w:right w:val="single" w:sz="4" w:space="0" w:color="auto"/>
            </w:tcBorders>
            <w:shd w:val="clear" w:color="auto" w:fill="auto"/>
            <w:vAlign w:val="center"/>
          </w:tcPr>
          <w:p w14:paraId="4FE81E0D" w14:textId="77777777" w:rsidR="009875BC" w:rsidRPr="006604DF" w:rsidRDefault="009875BC" w:rsidP="009875BC">
            <w:pPr>
              <w:widowControl/>
              <w:autoSpaceDE/>
              <w:autoSpaceDN/>
              <w:jc w:val="center"/>
              <w:rPr>
                <w:b/>
                <w:bCs/>
                <w:color w:val="000000"/>
                <w:sz w:val="18"/>
                <w:szCs w:val="18"/>
                <w:lang w:bidi="ar-SA"/>
              </w:rPr>
            </w:pPr>
            <w:r w:rsidRPr="006604DF">
              <w:rPr>
                <w:b/>
                <w:bCs/>
                <w:color w:val="000000"/>
                <w:sz w:val="18"/>
                <w:szCs w:val="18"/>
                <w:lang w:bidi="ar-SA"/>
              </w:rPr>
              <w:t>2022</w:t>
            </w:r>
          </w:p>
        </w:tc>
        <w:tc>
          <w:tcPr>
            <w:tcW w:w="213" w:type="pct"/>
            <w:tcBorders>
              <w:top w:val="nil"/>
              <w:left w:val="nil"/>
              <w:bottom w:val="single" w:sz="4" w:space="0" w:color="auto"/>
              <w:right w:val="single" w:sz="4" w:space="0" w:color="auto"/>
            </w:tcBorders>
            <w:shd w:val="clear" w:color="auto" w:fill="auto"/>
            <w:vAlign w:val="center"/>
            <w:hideMark/>
          </w:tcPr>
          <w:p w14:paraId="16D5A7B3" w14:textId="77777777" w:rsidR="009875BC" w:rsidRPr="006604DF" w:rsidRDefault="009875BC" w:rsidP="006604DF">
            <w:pPr>
              <w:widowControl/>
              <w:autoSpaceDE/>
              <w:autoSpaceDN/>
              <w:jc w:val="center"/>
              <w:rPr>
                <w:b/>
                <w:bCs/>
                <w:color w:val="000000"/>
                <w:sz w:val="18"/>
                <w:szCs w:val="18"/>
                <w:lang w:bidi="ar-SA"/>
              </w:rPr>
            </w:pPr>
            <w:r w:rsidRPr="006604DF">
              <w:rPr>
                <w:b/>
                <w:bCs/>
                <w:color w:val="000000"/>
                <w:sz w:val="18"/>
                <w:szCs w:val="18"/>
                <w:lang w:bidi="ar-SA"/>
              </w:rPr>
              <w:t>2023</w:t>
            </w:r>
          </w:p>
        </w:tc>
        <w:tc>
          <w:tcPr>
            <w:tcW w:w="213" w:type="pct"/>
            <w:tcBorders>
              <w:top w:val="nil"/>
              <w:left w:val="nil"/>
              <w:bottom w:val="single" w:sz="4" w:space="0" w:color="auto"/>
              <w:right w:val="single" w:sz="4" w:space="0" w:color="auto"/>
            </w:tcBorders>
            <w:shd w:val="clear" w:color="auto" w:fill="auto"/>
            <w:vAlign w:val="center"/>
            <w:hideMark/>
          </w:tcPr>
          <w:p w14:paraId="1D8F42BD" w14:textId="77777777" w:rsidR="009875BC" w:rsidRPr="006604DF" w:rsidRDefault="009875BC" w:rsidP="006604DF">
            <w:pPr>
              <w:widowControl/>
              <w:autoSpaceDE/>
              <w:autoSpaceDN/>
              <w:jc w:val="center"/>
              <w:rPr>
                <w:b/>
                <w:bCs/>
                <w:color w:val="000000"/>
                <w:sz w:val="18"/>
                <w:szCs w:val="18"/>
                <w:lang w:bidi="ar-SA"/>
              </w:rPr>
            </w:pPr>
            <w:r w:rsidRPr="006604DF">
              <w:rPr>
                <w:b/>
                <w:bCs/>
                <w:color w:val="000000"/>
                <w:sz w:val="18"/>
                <w:szCs w:val="18"/>
                <w:lang w:bidi="ar-SA"/>
              </w:rPr>
              <w:t>2024</w:t>
            </w:r>
          </w:p>
        </w:tc>
        <w:tc>
          <w:tcPr>
            <w:tcW w:w="213" w:type="pct"/>
            <w:tcBorders>
              <w:top w:val="nil"/>
              <w:left w:val="nil"/>
              <w:bottom w:val="single" w:sz="4" w:space="0" w:color="auto"/>
              <w:right w:val="single" w:sz="4" w:space="0" w:color="auto"/>
            </w:tcBorders>
            <w:shd w:val="clear" w:color="auto" w:fill="auto"/>
            <w:vAlign w:val="center"/>
            <w:hideMark/>
          </w:tcPr>
          <w:p w14:paraId="1C0015CB" w14:textId="77777777" w:rsidR="009875BC" w:rsidRPr="006604DF" w:rsidRDefault="009875BC" w:rsidP="006604DF">
            <w:pPr>
              <w:widowControl/>
              <w:autoSpaceDE/>
              <w:autoSpaceDN/>
              <w:jc w:val="center"/>
              <w:rPr>
                <w:b/>
                <w:bCs/>
                <w:color w:val="000000"/>
                <w:sz w:val="18"/>
                <w:szCs w:val="18"/>
                <w:lang w:bidi="ar-SA"/>
              </w:rPr>
            </w:pPr>
            <w:r w:rsidRPr="006604DF">
              <w:rPr>
                <w:b/>
                <w:bCs/>
                <w:color w:val="000000"/>
                <w:sz w:val="18"/>
                <w:szCs w:val="18"/>
                <w:lang w:bidi="ar-SA"/>
              </w:rPr>
              <w:t>2025</w:t>
            </w:r>
          </w:p>
        </w:tc>
        <w:tc>
          <w:tcPr>
            <w:tcW w:w="213" w:type="pct"/>
            <w:tcBorders>
              <w:top w:val="nil"/>
              <w:left w:val="nil"/>
              <w:bottom w:val="single" w:sz="4" w:space="0" w:color="auto"/>
              <w:right w:val="single" w:sz="4" w:space="0" w:color="auto"/>
            </w:tcBorders>
            <w:shd w:val="clear" w:color="auto" w:fill="auto"/>
            <w:vAlign w:val="center"/>
            <w:hideMark/>
          </w:tcPr>
          <w:p w14:paraId="4A50CB03" w14:textId="77777777" w:rsidR="009875BC" w:rsidRPr="006604DF" w:rsidRDefault="009875BC" w:rsidP="006604DF">
            <w:pPr>
              <w:widowControl/>
              <w:autoSpaceDE/>
              <w:autoSpaceDN/>
              <w:jc w:val="center"/>
              <w:rPr>
                <w:b/>
                <w:bCs/>
                <w:color w:val="000000"/>
                <w:sz w:val="18"/>
                <w:szCs w:val="18"/>
                <w:lang w:bidi="ar-SA"/>
              </w:rPr>
            </w:pPr>
            <w:r w:rsidRPr="006604DF">
              <w:rPr>
                <w:b/>
                <w:bCs/>
                <w:color w:val="000000"/>
                <w:sz w:val="18"/>
                <w:szCs w:val="18"/>
                <w:lang w:bidi="ar-SA"/>
              </w:rPr>
              <w:t>2026</w:t>
            </w:r>
          </w:p>
        </w:tc>
        <w:tc>
          <w:tcPr>
            <w:tcW w:w="213" w:type="pct"/>
            <w:tcBorders>
              <w:top w:val="nil"/>
              <w:left w:val="nil"/>
              <w:bottom w:val="single" w:sz="4" w:space="0" w:color="auto"/>
              <w:right w:val="single" w:sz="4" w:space="0" w:color="auto"/>
            </w:tcBorders>
            <w:shd w:val="clear" w:color="auto" w:fill="auto"/>
            <w:vAlign w:val="center"/>
            <w:hideMark/>
          </w:tcPr>
          <w:p w14:paraId="188909C2" w14:textId="77777777" w:rsidR="009875BC" w:rsidRPr="006604DF" w:rsidRDefault="009875BC" w:rsidP="006604DF">
            <w:pPr>
              <w:widowControl/>
              <w:autoSpaceDE/>
              <w:autoSpaceDN/>
              <w:jc w:val="center"/>
              <w:rPr>
                <w:b/>
                <w:bCs/>
                <w:color w:val="000000"/>
                <w:sz w:val="18"/>
                <w:szCs w:val="18"/>
                <w:lang w:bidi="ar-SA"/>
              </w:rPr>
            </w:pPr>
            <w:r w:rsidRPr="006604DF">
              <w:rPr>
                <w:b/>
                <w:bCs/>
                <w:color w:val="000000"/>
                <w:sz w:val="18"/>
                <w:szCs w:val="18"/>
                <w:lang w:bidi="ar-SA"/>
              </w:rPr>
              <w:t>2027</w:t>
            </w:r>
          </w:p>
        </w:tc>
        <w:tc>
          <w:tcPr>
            <w:tcW w:w="213" w:type="pct"/>
            <w:tcBorders>
              <w:top w:val="nil"/>
              <w:left w:val="nil"/>
              <w:bottom w:val="single" w:sz="4" w:space="0" w:color="auto"/>
              <w:right w:val="single" w:sz="4" w:space="0" w:color="auto"/>
            </w:tcBorders>
            <w:shd w:val="clear" w:color="auto" w:fill="auto"/>
            <w:vAlign w:val="center"/>
            <w:hideMark/>
          </w:tcPr>
          <w:p w14:paraId="5C481EE2" w14:textId="77777777" w:rsidR="009875BC" w:rsidRPr="006604DF" w:rsidRDefault="009875BC" w:rsidP="006604DF">
            <w:pPr>
              <w:widowControl/>
              <w:autoSpaceDE/>
              <w:autoSpaceDN/>
              <w:jc w:val="center"/>
              <w:rPr>
                <w:b/>
                <w:bCs/>
                <w:color w:val="000000"/>
                <w:sz w:val="18"/>
                <w:szCs w:val="18"/>
                <w:lang w:bidi="ar-SA"/>
              </w:rPr>
            </w:pPr>
            <w:r w:rsidRPr="006604DF">
              <w:rPr>
                <w:b/>
                <w:bCs/>
                <w:color w:val="000000"/>
                <w:sz w:val="18"/>
                <w:szCs w:val="18"/>
                <w:lang w:bidi="ar-SA"/>
              </w:rPr>
              <w:t>2028</w:t>
            </w:r>
          </w:p>
        </w:tc>
        <w:tc>
          <w:tcPr>
            <w:tcW w:w="213" w:type="pct"/>
            <w:tcBorders>
              <w:top w:val="nil"/>
              <w:left w:val="nil"/>
              <w:bottom w:val="single" w:sz="4" w:space="0" w:color="auto"/>
              <w:right w:val="single" w:sz="4" w:space="0" w:color="auto"/>
            </w:tcBorders>
            <w:shd w:val="clear" w:color="auto" w:fill="auto"/>
            <w:vAlign w:val="center"/>
            <w:hideMark/>
          </w:tcPr>
          <w:p w14:paraId="55D5A1E9" w14:textId="77777777" w:rsidR="009875BC" w:rsidRPr="006604DF" w:rsidRDefault="009875BC" w:rsidP="006604DF">
            <w:pPr>
              <w:widowControl/>
              <w:autoSpaceDE/>
              <w:autoSpaceDN/>
              <w:jc w:val="center"/>
              <w:rPr>
                <w:b/>
                <w:bCs/>
                <w:color w:val="000000"/>
                <w:sz w:val="18"/>
                <w:szCs w:val="18"/>
                <w:lang w:bidi="ar-SA"/>
              </w:rPr>
            </w:pPr>
            <w:r w:rsidRPr="006604DF">
              <w:rPr>
                <w:b/>
                <w:bCs/>
                <w:color w:val="000000"/>
                <w:sz w:val="18"/>
                <w:szCs w:val="18"/>
                <w:lang w:bidi="ar-SA"/>
              </w:rPr>
              <w:t>2029</w:t>
            </w:r>
          </w:p>
        </w:tc>
        <w:tc>
          <w:tcPr>
            <w:tcW w:w="213" w:type="pct"/>
            <w:tcBorders>
              <w:top w:val="nil"/>
              <w:left w:val="nil"/>
              <w:bottom w:val="single" w:sz="4" w:space="0" w:color="auto"/>
              <w:right w:val="single" w:sz="4" w:space="0" w:color="auto"/>
            </w:tcBorders>
            <w:shd w:val="clear" w:color="auto" w:fill="auto"/>
            <w:vAlign w:val="center"/>
            <w:hideMark/>
          </w:tcPr>
          <w:p w14:paraId="7FB1515D" w14:textId="77777777" w:rsidR="009875BC" w:rsidRPr="006604DF" w:rsidRDefault="009875BC" w:rsidP="006604DF">
            <w:pPr>
              <w:widowControl/>
              <w:autoSpaceDE/>
              <w:autoSpaceDN/>
              <w:jc w:val="center"/>
              <w:rPr>
                <w:b/>
                <w:bCs/>
                <w:color w:val="000000"/>
                <w:sz w:val="18"/>
                <w:szCs w:val="18"/>
                <w:lang w:bidi="ar-SA"/>
              </w:rPr>
            </w:pPr>
            <w:r w:rsidRPr="006604DF">
              <w:rPr>
                <w:b/>
                <w:bCs/>
                <w:color w:val="000000"/>
                <w:sz w:val="18"/>
                <w:szCs w:val="18"/>
                <w:lang w:bidi="ar-SA"/>
              </w:rPr>
              <w:t>2030</w:t>
            </w:r>
          </w:p>
        </w:tc>
        <w:tc>
          <w:tcPr>
            <w:tcW w:w="213" w:type="pct"/>
            <w:tcBorders>
              <w:top w:val="nil"/>
              <w:left w:val="nil"/>
              <w:bottom w:val="single" w:sz="4" w:space="0" w:color="auto"/>
              <w:right w:val="single" w:sz="4" w:space="0" w:color="auto"/>
            </w:tcBorders>
            <w:shd w:val="clear" w:color="auto" w:fill="auto"/>
            <w:vAlign w:val="center"/>
            <w:hideMark/>
          </w:tcPr>
          <w:p w14:paraId="508B684D" w14:textId="77777777" w:rsidR="009875BC" w:rsidRPr="006604DF" w:rsidRDefault="009875BC" w:rsidP="006604DF">
            <w:pPr>
              <w:widowControl/>
              <w:autoSpaceDE/>
              <w:autoSpaceDN/>
              <w:jc w:val="center"/>
              <w:rPr>
                <w:b/>
                <w:bCs/>
                <w:color w:val="000000"/>
                <w:sz w:val="18"/>
                <w:szCs w:val="18"/>
                <w:lang w:bidi="ar-SA"/>
              </w:rPr>
            </w:pPr>
            <w:r w:rsidRPr="006604DF">
              <w:rPr>
                <w:b/>
                <w:bCs/>
                <w:color w:val="000000"/>
                <w:sz w:val="18"/>
                <w:szCs w:val="18"/>
                <w:lang w:bidi="ar-SA"/>
              </w:rPr>
              <w:t>2031</w:t>
            </w:r>
          </w:p>
        </w:tc>
        <w:tc>
          <w:tcPr>
            <w:tcW w:w="213" w:type="pct"/>
            <w:tcBorders>
              <w:top w:val="nil"/>
              <w:left w:val="nil"/>
              <w:bottom w:val="single" w:sz="4" w:space="0" w:color="auto"/>
              <w:right w:val="single" w:sz="4" w:space="0" w:color="auto"/>
            </w:tcBorders>
            <w:shd w:val="clear" w:color="auto" w:fill="auto"/>
            <w:vAlign w:val="center"/>
            <w:hideMark/>
          </w:tcPr>
          <w:p w14:paraId="0F2D3435" w14:textId="77777777" w:rsidR="009875BC" w:rsidRPr="006604DF" w:rsidRDefault="009875BC" w:rsidP="006604DF">
            <w:pPr>
              <w:widowControl/>
              <w:autoSpaceDE/>
              <w:autoSpaceDN/>
              <w:jc w:val="center"/>
              <w:rPr>
                <w:b/>
                <w:bCs/>
                <w:color w:val="000000"/>
                <w:sz w:val="18"/>
                <w:szCs w:val="18"/>
                <w:lang w:bidi="ar-SA"/>
              </w:rPr>
            </w:pPr>
            <w:r w:rsidRPr="006604DF">
              <w:rPr>
                <w:b/>
                <w:bCs/>
                <w:color w:val="000000"/>
                <w:sz w:val="18"/>
                <w:szCs w:val="18"/>
                <w:lang w:bidi="ar-SA"/>
              </w:rPr>
              <w:t>2032</w:t>
            </w:r>
          </w:p>
        </w:tc>
        <w:tc>
          <w:tcPr>
            <w:tcW w:w="213" w:type="pct"/>
            <w:tcBorders>
              <w:top w:val="nil"/>
              <w:left w:val="nil"/>
              <w:bottom w:val="single" w:sz="4" w:space="0" w:color="auto"/>
              <w:right w:val="single" w:sz="4" w:space="0" w:color="auto"/>
            </w:tcBorders>
            <w:shd w:val="clear" w:color="auto" w:fill="auto"/>
            <w:vAlign w:val="center"/>
            <w:hideMark/>
          </w:tcPr>
          <w:p w14:paraId="54388DC0" w14:textId="77777777" w:rsidR="009875BC" w:rsidRPr="006604DF" w:rsidRDefault="009875BC" w:rsidP="006604DF">
            <w:pPr>
              <w:widowControl/>
              <w:autoSpaceDE/>
              <w:autoSpaceDN/>
              <w:jc w:val="center"/>
              <w:rPr>
                <w:b/>
                <w:bCs/>
                <w:color w:val="000000"/>
                <w:sz w:val="18"/>
                <w:szCs w:val="18"/>
                <w:lang w:bidi="ar-SA"/>
              </w:rPr>
            </w:pPr>
            <w:r w:rsidRPr="006604DF">
              <w:rPr>
                <w:b/>
                <w:bCs/>
                <w:color w:val="000000"/>
                <w:sz w:val="18"/>
                <w:szCs w:val="18"/>
                <w:lang w:bidi="ar-SA"/>
              </w:rPr>
              <w:t>2033</w:t>
            </w:r>
          </w:p>
        </w:tc>
        <w:tc>
          <w:tcPr>
            <w:tcW w:w="213" w:type="pct"/>
            <w:tcBorders>
              <w:top w:val="nil"/>
              <w:left w:val="nil"/>
              <w:bottom w:val="single" w:sz="4" w:space="0" w:color="auto"/>
              <w:right w:val="single" w:sz="4" w:space="0" w:color="auto"/>
            </w:tcBorders>
            <w:shd w:val="clear" w:color="auto" w:fill="auto"/>
            <w:vAlign w:val="center"/>
            <w:hideMark/>
          </w:tcPr>
          <w:p w14:paraId="18A2D6F1" w14:textId="77777777" w:rsidR="009875BC" w:rsidRPr="006604DF" w:rsidRDefault="009875BC" w:rsidP="006604DF">
            <w:pPr>
              <w:widowControl/>
              <w:autoSpaceDE/>
              <w:autoSpaceDN/>
              <w:jc w:val="center"/>
              <w:rPr>
                <w:b/>
                <w:bCs/>
                <w:color w:val="000000"/>
                <w:sz w:val="18"/>
                <w:szCs w:val="18"/>
                <w:lang w:bidi="ar-SA"/>
              </w:rPr>
            </w:pPr>
            <w:r w:rsidRPr="006604DF">
              <w:rPr>
                <w:b/>
                <w:bCs/>
                <w:color w:val="000000"/>
                <w:sz w:val="18"/>
                <w:szCs w:val="18"/>
                <w:lang w:bidi="ar-SA"/>
              </w:rPr>
              <w:t>2034</w:t>
            </w:r>
          </w:p>
        </w:tc>
        <w:tc>
          <w:tcPr>
            <w:tcW w:w="213" w:type="pct"/>
            <w:tcBorders>
              <w:top w:val="nil"/>
              <w:left w:val="nil"/>
              <w:bottom w:val="single" w:sz="4" w:space="0" w:color="auto"/>
              <w:right w:val="single" w:sz="4" w:space="0" w:color="auto"/>
            </w:tcBorders>
            <w:shd w:val="clear" w:color="auto" w:fill="auto"/>
            <w:vAlign w:val="center"/>
            <w:hideMark/>
          </w:tcPr>
          <w:p w14:paraId="3A1CAD60" w14:textId="77777777" w:rsidR="009875BC" w:rsidRPr="006604DF" w:rsidRDefault="009875BC" w:rsidP="006604DF">
            <w:pPr>
              <w:widowControl/>
              <w:autoSpaceDE/>
              <w:autoSpaceDN/>
              <w:jc w:val="center"/>
              <w:rPr>
                <w:b/>
                <w:bCs/>
                <w:color w:val="000000"/>
                <w:sz w:val="18"/>
                <w:szCs w:val="18"/>
                <w:lang w:bidi="ar-SA"/>
              </w:rPr>
            </w:pPr>
            <w:r w:rsidRPr="006604DF">
              <w:rPr>
                <w:b/>
                <w:bCs/>
                <w:color w:val="000000"/>
                <w:sz w:val="18"/>
                <w:szCs w:val="18"/>
                <w:lang w:bidi="ar-SA"/>
              </w:rPr>
              <w:t>2035</w:t>
            </w:r>
          </w:p>
        </w:tc>
      </w:tr>
      <w:tr w:rsidR="009875BC" w:rsidRPr="006604DF" w14:paraId="00B83D08" w14:textId="77777777" w:rsidTr="009875BC">
        <w:trPr>
          <w:trHeight w:val="20"/>
        </w:trPr>
        <w:tc>
          <w:tcPr>
            <w:tcW w:w="175" w:type="pct"/>
            <w:tcBorders>
              <w:top w:val="nil"/>
              <w:left w:val="single" w:sz="4" w:space="0" w:color="auto"/>
              <w:bottom w:val="single" w:sz="4" w:space="0" w:color="auto"/>
              <w:right w:val="single" w:sz="4" w:space="0" w:color="auto"/>
            </w:tcBorders>
            <w:shd w:val="clear" w:color="auto" w:fill="auto"/>
            <w:vAlign w:val="center"/>
            <w:hideMark/>
          </w:tcPr>
          <w:p w14:paraId="5A778A16"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1</w:t>
            </w:r>
          </w:p>
        </w:tc>
        <w:tc>
          <w:tcPr>
            <w:tcW w:w="1816" w:type="pct"/>
            <w:tcBorders>
              <w:top w:val="nil"/>
              <w:left w:val="nil"/>
              <w:bottom w:val="single" w:sz="4" w:space="0" w:color="auto"/>
              <w:right w:val="single" w:sz="4" w:space="0" w:color="auto"/>
            </w:tcBorders>
            <w:shd w:val="clear" w:color="auto" w:fill="auto"/>
            <w:noWrap/>
            <w:vAlign w:val="center"/>
            <w:hideMark/>
          </w:tcPr>
          <w:p w14:paraId="36F96102" w14:textId="77777777" w:rsidR="009875BC" w:rsidRPr="006604DF" w:rsidRDefault="009875BC" w:rsidP="006604DF">
            <w:pPr>
              <w:widowControl/>
              <w:autoSpaceDE/>
              <w:autoSpaceDN/>
              <w:rPr>
                <w:sz w:val="18"/>
                <w:szCs w:val="18"/>
                <w:lang w:bidi="ar-SA"/>
              </w:rPr>
            </w:pPr>
            <w:r w:rsidRPr="006604DF">
              <w:rPr>
                <w:sz w:val="18"/>
                <w:szCs w:val="18"/>
                <w:lang w:bidi="ar-SA"/>
              </w:rPr>
              <w:t>Котельная № 1 с. Кукобой</w:t>
            </w:r>
          </w:p>
        </w:tc>
        <w:tc>
          <w:tcPr>
            <w:tcW w:w="246" w:type="pct"/>
            <w:tcBorders>
              <w:top w:val="nil"/>
              <w:left w:val="nil"/>
              <w:bottom w:val="single" w:sz="4" w:space="0" w:color="auto"/>
              <w:right w:val="single" w:sz="4" w:space="0" w:color="auto"/>
            </w:tcBorders>
            <w:shd w:val="clear" w:color="auto" w:fill="auto"/>
            <w:noWrap/>
            <w:vAlign w:val="center"/>
          </w:tcPr>
          <w:p w14:paraId="2DE24EE4" w14:textId="77777777" w:rsidR="009875BC" w:rsidRPr="006604DF" w:rsidRDefault="009875BC" w:rsidP="009875BC">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5DF95293"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40E1B1C3"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2D6D4FF2"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55A0C30A"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13674574"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7BE03F6A"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64EDC243"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10426ED1"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5FA1FFAC"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64DA48B7"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25248F84"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06A2782C"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21E8F2D3"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r>
      <w:tr w:rsidR="009875BC" w:rsidRPr="006604DF" w14:paraId="1215AC43" w14:textId="77777777" w:rsidTr="009875BC">
        <w:trPr>
          <w:trHeight w:val="20"/>
        </w:trPr>
        <w:tc>
          <w:tcPr>
            <w:tcW w:w="175" w:type="pct"/>
            <w:tcBorders>
              <w:top w:val="nil"/>
              <w:left w:val="single" w:sz="4" w:space="0" w:color="auto"/>
              <w:bottom w:val="single" w:sz="4" w:space="0" w:color="auto"/>
              <w:right w:val="single" w:sz="4" w:space="0" w:color="auto"/>
            </w:tcBorders>
            <w:shd w:val="clear" w:color="auto" w:fill="auto"/>
            <w:vAlign w:val="center"/>
            <w:hideMark/>
          </w:tcPr>
          <w:p w14:paraId="370A0E1C"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2</w:t>
            </w:r>
          </w:p>
        </w:tc>
        <w:tc>
          <w:tcPr>
            <w:tcW w:w="1816" w:type="pct"/>
            <w:tcBorders>
              <w:top w:val="nil"/>
              <w:left w:val="nil"/>
              <w:bottom w:val="single" w:sz="4" w:space="0" w:color="auto"/>
              <w:right w:val="single" w:sz="4" w:space="0" w:color="auto"/>
            </w:tcBorders>
            <w:shd w:val="clear" w:color="auto" w:fill="auto"/>
            <w:noWrap/>
            <w:vAlign w:val="center"/>
            <w:hideMark/>
          </w:tcPr>
          <w:p w14:paraId="17CC167A" w14:textId="77777777" w:rsidR="009875BC" w:rsidRPr="006604DF" w:rsidRDefault="009875BC" w:rsidP="006604DF">
            <w:pPr>
              <w:widowControl/>
              <w:autoSpaceDE/>
              <w:autoSpaceDN/>
              <w:rPr>
                <w:sz w:val="18"/>
                <w:szCs w:val="18"/>
                <w:lang w:bidi="ar-SA"/>
              </w:rPr>
            </w:pPr>
            <w:r w:rsidRPr="006604DF">
              <w:rPr>
                <w:sz w:val="18"/>
                <w:szCs w:val="18"/>
                <w:lang w:bidi="ar-SA"/>
              </w:rPr>
              <w:t>Котельная № 2 с. Кукобой</w:t>
            </w:r>
          </w:p>
        </w:tc>
        <w:tc>
          <w:tcPr>
            <w:tcW w:w="246" w:type="pct"/>
            <w:tcBorders>
              <w:top w:val="nil"/>
              <w:left w:val="nil"/>
              <w:bottom w:val="single" w:sz="4" w:space="0" w:color="auto"/>
              <w:right w:val="single" w:sz="4" w:space="0" w:color="auto"/>
            </w:tcBorders>
            <w:shd w:val="clear" w:color="auto" w:fill="auto"/>
            <w:noWrap/>
            <w:vAlign w:val="center"/>
          </w:tcPr>
          <w:p w14:paraId="606247B4" w14:textId="77777777" w:rsidR="009875BC" w:rsidRPr="006604DF" w:rsidRDefault="009875BC" w:rsidP="009875BC">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3565A859"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17F81DA6"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24962F71"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30A6B621"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06A5CCAF"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21AA0DFF"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13E7C0DD"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3CDE8DDD"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40F53E3D"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1B6173AB"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049F21DE"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67E304B5"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0B388367"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r>
      <w:tr w:rsidR="009875BC" w:rsidRPr="006604DF" w14:paraId="518A2C68" w14:textId="77777777" w:rsidTr="009875BC">
        <w:trPr>
          <w:trHeight w:val="20"/>
        </w:trPr>
        <w:tc>
          <w:tcPr>
            <w:tcW w:w="175" w:type="pct"/>
            <w:tcBorders>
              <w:top w:val="nil"/>
              <w:left w:val="single" w:sz="4" w:space="0" w:color="auto"/>
              <w:bottom w:val="single" w:sz="4" w:space="0" w:color="auto"/>
              <w:right w:val="single" w:sz="4" w:space="0" w:color="auto"/>
            </w:tcBorders>
            <w:shd w:val="clear" w:color="auto" w:fill="auto"/>
            <w:vAlign w:val="center"/>
            <w:hideMark/>
          </w:tcPr>
          <w:p w14:paraId="647E2F66"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3</w:t>
            </w:r>
          </w:p>
        </w:tc>
        <w:tc>
          <w:tcPr>
            <w:tcW w:w="1816" w:type="pct"/>
            <w:tcBorders>
              <w:top w:val="nil"/>
              <w:left w:val="nil"/>
              <w:bottom w:val="single" w:sz="4" w:space="0" w:color="auto"/>
              <w:right w:val="single" w:sz="4" w:space="0" w:color="auto"/>
            </w:tcBorders>
            <w:shd w:val="clear" w:color="auto" w:fill="auto"/>
            <w:noWrap/>
            <w:vAlign w:val="center"/>
            <w:hideMark/>
          </w:tcPr>
          <w:p w14:paraId="57ED4A93" w14:textId="77777777" w:rsidR="009875BC" w:rsidRPr="006604DF" w:rsidRDefault="009875BC" w:rsidP="006604DF">
            <w:pPr>
              <w:widowControl/>
              <w:autoSpaceDE/>
              <w:autoSpaceDN/>
              <w:rPr>
                <w:sz w:val="18"/>
                <w:szCs w:val="18"/>
                <w:lang w:bidi="ar-SA"/>
              </w:rPr>
            </w:pPr>
            <w:r w:rsidRPr="006604DF">
              <w:rPr>
                <w:sz w:val="18"/>
                <w:szCs w:val="18"/>
                <w:lang w:bidi="ar-SA"/>
              </w:rPr>
              <w:t>Котельная № 3 с. Всехсвятское</w:t>
            </w:r>
          </w:p>
        </w:tc>
        <w:tc>
          <w:tcPr>
            <w:tcW w:w="246" w:type="pct"/>
            <w:tcBorders>
              <w:top w:val="nil"/>
              <w:left w:val="nil"/>
              <w:bottom w:val="single" w:sz="4" w:space="0" w:color="auto"/>
              <w:right w:val="single" w:sz="4" w:space="0" w:color="auto"/>
            </w:tcBorders>
            <w:shd w:val="clear" w:color="auto" w:fill="auto"/>
            <w:noWrap/>
            <w:vAlign w:val="center"/>
          </w:tcPr>
          <w:p w14:paraId="15EFA90A" w14:textId="77777777" w:rsidR="009875BC" w:rsidRPr="006604DF" w:rsidRDefault="009875BC" w:rsidP="009875BC">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2634A380"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4C712830"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2C1F863E"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506DB2F8"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1B77A1A6"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578110B4"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0D6ABA76"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527FF803"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125A7F4F"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34D2A29C"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0FB51B42"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31E36BA0"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7CA498E3"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r>
      <w:tr w:rsidR="009875BC" w:rsidRPr="006604DF" w14:paraId="200D206C" w14:textId="77777777" w:rsidTr="009875BC">
        <w:trPr>
          <w:trHeight w:val="20"/>
        </w:trPr>
        <w:tc>
          <w:tcPr>
            <w:tcW w:w="175" w:type="pct"/>
            <w:tcBorders>
              <w:top w:val="nil"/>
              <w:left w:val="single" w:sz="4" w:space="0" w:color="auto"/>
              <w:bottom w:val="single" w:sz="4" w:space="0" w:color="auto"/>
              <w:right w:val="single" w:sz="4" w:space="0" w:color="auto"/>
            </w:tcBorders>
            <w:shd w:val="clear" w:color="auto" w:fill="auto"/>
            <w:vAlign w:val="center"/>
          </w:tcPr>
          <w:p w14:paraId="3CD67A02" w14:textId="0FC1A234" w:rsidR="009875BC" w:rsidRPr="006604DF" w:rsidRDefault="009875BC" w:rsidP="006604DF">
            <w:pPr>
              <w:widowControl/>
              <w:autoSpaceDE/>
              <w:autoSpaceDN/>
              <w:jc w:val="center"/>
              <w:rPr>
                <w:color w:val="000000"/>
                <w:sz w:val="18"/>
                <w:szCs w:val="18"/>
                <w:lang w:bidi="ar-SA"/>
              </w:rPr>
            </w:pPr>
            <w:r>
              <w:rPr>
                <w:color w:val="000000"/>
                <w:sz w:val="18"/>
                <w:szCs w:val="18"/>
                <w:lang w:bidi="ar-SA"/>
              </w:rPr>
              <w:t>4</w:t>
            </w:r>
          </w:p>
        </w:tc>
        <w:tc>
          <w:tcPr>
            <w:tcW w:w="1816" w:type="pct"/>
            <w:tcBorders>
              <w:top w:val="nil"/>
              <w:left w:val="nil"/>
              <w:bottom w:val="single" w:sz="4" w:space="0" w:color="auto"/>
              <w:right w:val="single" w:sz="4" w:space="0" w:color="auto"/>
            </w:tcBorders>
            <w:shd w:val="clear" w:color="auto" w:fill="auto"/>
            <w:noWrap/>
            <w:vAlign w:val="center"/>
            <w:hideMark/>
          </w:tcPr>
          <w:p w14:paraId="0B136B9B" w14:textId="77777777" w:rsidR="009875BC" w:rsidRPr="006604DF" w:rsidRDefault="009875BC" w:rsidP="006604DF">
            <w:pPr>
              <w:widowControl/>
              <w:autoSpaceDE/>
              <w:autoSpaceDN/>
              <w:rPr>
                <w:sz w:val="18"/>
                <w:szCs w:val="18"/>
                <w:lang w:bidi="ar-SA"/>
              </w:rPr>
            </w:pPr>
            <w:r w:rsidRPr="006604DF">
              <w:rPr>
                <w:sz w:val="18"/>
                <w:szCs w:val="18"/>
                <w:lang w:bidi="ar-SA"/>
              </w:rPr>
              <w:t>Котельная № 4 с. Семеновское</w:t>
            </w:r>
          </w:p>
        </w:tc>
        <w:tc>
          <w:tcPr>
            <w:tcW w:w="246" w:type="pct"/>
            <w:tcBorders>
              <w:top w:val="nil"/>
              <w:left w:val="nil"/>
              <w:bottom w:val="single" w:sz="4" w:space="0" w:color="auto"/>
              <w:right w:val="single" w:sz="4" w:space="0" w:color="auto"/>
            </w:tcBorders>
            <w:shd w:val="clear" w:color="auto" w:fill="auto"/>
            <w:noWrap/>
            <w:vAlign w:val="center"/>
          </w:tcPr>
          <w:p w14:paraId="34B0AB5B" w14:textId="77777777" w:rsidR="009875BC" w:rsidRPr="006604DF" w:rsidRDefault="009875BC" w:rsidP="009875BC">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78AAA03E"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44D250BA"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536FC01E"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012A22DB"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4887EADF"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214A5983"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3C58B621"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324FEB07"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3EF8399E"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53C74694"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1EEB6FFD"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4933F6AE"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698B4CC5"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r>
      <w:tr w:rsidR="009875BC" w:rsidRPr="006604DF" w14:paraId="4113F464" w14:textId="77777777" w:rsidTr="009875BC">
        <w:trPr>
          <w:trHeight w:val="20"/>
        </w:trPr>
        <w:tc>
          <w:tcPr>
            <w:tcW w:w="175" w:type="pct"/>
            <w:tcBorders>
              <w:top w:val="nil"/>
              <w:left w:val="single" w:sz="4" w:space="0" w:color="auto"/>
              <w:bottom w:val="single" w:sz="4" w:space="0" w:color="auto"/>
              <w:right w:val="single" w:sz="4" w:space="0" w:color="auto"/>
            </w:tcBorders>
            <w:shd w:val="clear" w:color="auto" w:fill="auto"/>
            <w:vAlign w:val="center"/>
          </w:tcPr>
          <w:p w14:paraId="32A19691" w14:textId="12786508" w:rsidR="009875BC" w:rsidRPr="006604DF" w:rsidRDefault="009875BC" w:rsidP="006604DF">
            <w:pPr>
              <w:widowControl/>
              <w:autoSpaceDE/>
              <w:autoSpaceDN/>
              <w:jc w:val="center"/>
              <w:rPr>
                <w:color w:val="000000"/>
                <w:sz w:val="18"/>
                <w:szCs w:val="18"/>
                <w:lang w:bidi="ar-SA"/>
              </w:rPr>
            </w:pPr>
            <w:r>
              <w:rPr>
                <w:color w:val="000000"/>
                <w:sz w:val="18"/>
                <w:szCs w:val="18"/>
                <w:lang w:bidi="ar-SA"/>
              </w:rPr>
              <w:t>5</w:t>
            </w:r>
          </w:p>
        </w:tc>
        <w:tc>
          <w:tcPr>
            <w:tcW w:w="1816" w:type="pct"/>
            <w:tcBorders>
              <w:top w:val="nil"/>
              <w:left w:val="nil"/>
              <w:bottom w:val="single" w:sz="4" w:space="0" w:color="auto"/>
              <w:right w:val="single" w:sz="4" w:space="0" w:color="auto"/>
            </w:tcBorders>
            <w:shd w:val="clear" w:color="auto" w:fill="auto"/>
            <w:noWrap/>
            <w:vAlign w:val="center"/>
            <w:hideMark/>
          </w:tcPr>
          <w:p w14:paraId="7C1A0F84" w14:textId="77777777" w:rsidR="009875BC" w:rsidRPr="006604DF" w:rsidRDefault="009875BC" w:rsidP="006604DF">
            <w:pPr>
              <w:widowControl/>
              <w:autoSpaceDE/>
              <w:autoSpaceDN/>
              <w:rPr>
                <w:sz w:val="18"/>
                <w:szCs w:val="18"/>
                <w:lang w:bidi="ar-SA"/>
              </w:rPr>
            </w:pPr>
            <w:r w:rsidRPr="006604DF">
              <w:rPr>
                <w:sz w:val="18"/>
                <w:szCs w:val="18"/>
                <w:lang w:bidi="ar-SA"/>
              </w:rPr>
              <w:t>Котельная (дошк. группы) с. Семёновское</w:t>
            </w:r>
          </w:p>
        </w:tc>
        <w:tc>
          <w:tcPr>
            <w:tcW w:w="246" w:type="pct"/>
            <w:tcBorders>
              <w:top w:val="nil"/>
              <w:left w:val="nil"/>
              <w:bottom w:val="single" w:sz="4" w:space="0" w:color="auto"/>
              <w:right w:val="single" w:sz="4" w:space="0" w:color="auto"/>
            </w:tcBorders>
            <w:shd w:val="clear" w:color="auto" w:fill="auto"/>
            <w:noWrap/>
            <w:vAlign w:val="center"/>
          </w:tcPr>
          <w:p w14:paraId="100BEFD0" w14:textId="77777777" w:rsidR="009875BC" w:rsidRPr="006604DF" w:rsidRDefault="009875BC" w:rsidP="009875BC">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34FBB57C"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376E355B"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1A01BFB3"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5023EF1F"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0D9961D7"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504B25F5"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6DFC1253"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7A57F0B0"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1AB97791"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582CB13E"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459880DF"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0694D3B1"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1689D743"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r>
      <w:tr w:rsidR="009875BC" w:rsidRPr="006604DF" w14:paraId="490B2794" w14:textId="77777777" w:rsidTr="009875BC">
        <w:trPr>
          <w:trHeight w:val="20"/>
        </w:trPr>
        <w:tc>
          <w:tcPr>
            <w:tcW w:w="175" w:type="pct"/>
            <w:tcBorders>
              <w:top w:val="nil"/>
              <w:left w:val="single" w:sz="4" w:space="0" w:color="auto"/>
              <w:bottom w:val="single" w:sz="4" w:space="0" w:color="auto"/>
              <w:right w:val="single" w:sz="4" w:space="0" w:color="auto"/>
            </w:tcBorders>
            <w:shd w:val="clear" w:color="auto" w:fill="auto"/>
            <w:vAlign w:val="center"/>
          </w:tcPr>
          <w:p w14:paraId="45563D7F" w14:textId="2FC8A9F7" w:rsidR="009875BC" w:rsidRPr="006604DF" w:rsidRDefault="009875BC" w:rsidP="006604DF">
            <w:pPr>
              <w:widowControl/>
              <w:autoSpaceDE/>
              <w:autoSpaceDN/>
              <w:jc w:val="center"/>
              <w:rPr>
                <w:color w:val="000000"/>
                <w:sz w:val="18"/>
                <w:szCs w:val="18"/>
                <w:lang w:bidi="ar-SA"/>
              </w:rPr>
            </w:pPr>
            <w:r>
              <w:rPr>
                <w:color w:val="000000"/>
                <w:sz w:val="18"/>
                <w:szCs w:val="18"/>
                <w:lang w:bidi="ar-SA"/>
              </w:rPr>
              <w:t>6</w:t>
            </w:r>
          </w:p>
        </w:tc>
        <w:tc>
          <w:tcPr>
            <w:tcW w:w="1816" w:type="pct"/>
            <w:tcBorders>
              <w:top w:val="nil"/>
              <w:left w:val="nil"/>
              <w:bottom w:val="single" w:sz="4" w:space="0" w:color="auto"/>
              <w:right w:val="single" w:sz="4" w:space="0" w:color="auto"/>
            </w:tcBorders>
            <w:shd w:val="clear" w:color="auto" w:fill="auto"/>
            <w:noWrap/>
            <w:vAlign w:val="center"/>
            <w:hideMark/>
          </w:tcPr>
          <w:p w14:paraId="18820941" w14:textId="77777777" w:rsidR="009875BC" w:rsidRPr="006604DF" w:rsidRDefault="009875BC" w:rsidP="006604DF">
            <w:pPr>
              <w:widowControl/>
              <w:autoSpaceDE/>
              <w:autoSpaceDN/>
              <w:rPr>
                <w:sz w:val="18"/>
                <w:szCs w:val="18"/>
                <w:lang w:bidi="ar-SA"/>
              </w:rPr>
            </w:pPr>
            <w:r w:rsidRPr="006604DF">
              <w:rPr>
                <w:sz w:val="18"/>
                <w:szCs w:val="18"/>
                <w:lang w:bidi="ar-SA"/>
              </w:rPr>
              <w:t>Котельная клуба с. Николо-Ухтома</w:t>
            </w:r>
          </w:p>
        </w:tc>
        <w:tc>
          <w:tcPr>
            <w:tcW w:w="246" w:type="pct"/>
            <w:tcBorders>
              <w:top w:val="nil"/>
              <w:left w:val="nil"/>
              <w:bottom w:val="single" w:sz="4" w:space="0" w:color="auto"/>
              <w:right w:val="single" w:sz="4" w:space="0" w:color="auto"/>
            </w:tcBorders>
            <w:shd w:val="clear" w:color="auto" w:fill="auto"/>
            <w:noWrap/>
            <w:vAlign w:val="center"/>
          </w:tcPr>
          <w:p w14:paraId="617D8DD1" w14:textId="77777777" w:rsidR="009875BC" w:rsidRPr="006604DF" w:rsidRDefault="009875BC" w:rsidP="009875BC">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28B68150"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7C8BB399"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1675F71C"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4695B0D5"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77ADB60A"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5E2D9597"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15D0BAB8"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0397D7CD"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733E745D"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3E030A06"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15A453EF"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5C34C3CD"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6F48705A"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r>
      <w:tr w:rsidR="009875BC" w:rsidRPr="006604DF" w14:paraId="6E4FF0D1" w14:textId="77777777" w:rsidTr="009875BC">
        <w:trPr>
          <w:trHeight w:val="20"/>
        </w:trPr>
        <w:tc>
          <w:tcPr>
            <w:tcW w:w="175" w:type="pct"/>
            <w:tcBorders>
              <w:top w:val="nil"/>
              <w:left w:val="single" w:sz="4" w:space="0" w:color="auto"/>
              <w:bottom w:val="single" w:sz="4" w:space="0" w:color="auto"/>
              <w:right w:val="single" w:sz="4" w:space="0" w:color="auto"/>
            </w:tcBorders>
            <w:shd w:val="clear" w:color="auto" w:fill="auto"/>
            <w:vAlign w:val="center"/>
          </w:tcPr>
          <w:p w14:paraId="5B21FFBD" w14:textId="402D3C33" w:rsidR="009875BC" w:rsidRPr="006604DF" w:rsidRDefault="009875BC" w:rsidP="006604DF">
            <w:pPr>
              <w:widowControl/>
              <w:autoSpaceDE/>
              <w:autoSpaceDN/>
              <w:jc w:val="center"/>
              <w:rPr>
                <w:color w:val="000000"/>
                <w:sz w:val="18"/>
                <w:szCs w:val="18"/>
                <w:lang w:bidi="ar-SA"/>
              </w:rPr>
            </w:pPr>
            <w:r>
              <w:rPr>
                <w:color w:val="000000"/>
                <w:sz w:val="18"/>
                <w:szCs w:val="18"/>
                <w:lang w:bidi="ar-SA"/>
              </w:rPr>
              <w:t>7</w:t>
            </w:r>
          </w:p>
        </w:tc>
        <w:tc>
          <w:tcPr>
            <w:tcW w:w="1816" w:type="pct"/>
            <w:tcBorders>
              <w:top w:val="nil"/>
              <w:left w:val="nil"/>
              <w:bottom w:val="single" w:sz="4" w:space="0" w:color="auto"/>
              <w:right w:val="single" w:sz="4" w:space="0" w:color="auto"/>
            </w:tcBorders>
            <w:shd w:val="clear" w:color="auto" w:fill="auto"/>
            <w:noWrap/>
            <w:vAlign w:val="center"/>
            <w:hideMark/>
          </w:tcPr>
          <w:p w14:paraId="425CE0BC" w14:textId="77777777" w:rsidR="009875BC" w:rsidRPr="006604DF" w:rsidRDefault="009875BC" w:rsidP="006604DF">
            <w:pPr>
              <w:widowControl/>
              <w:autoSpaceDE/>
              <w:autoSpaceDN/>
              <w:rPr>
                <w:sz w:val="18"/>
                <w:szCs w:val="18"/>
                <w:lang w:bidi="ar-SA"/>
              </w:rPr>
            </w:pPr>
            <w:r w:rsidRPr="006604DF">
              <w:rPr>
                <w:sz w:val="18"/>
                <w:szCs w:val="18"/>
                <w:lang w:bidi="ar-SA"/>
              </w:rPr>
              <w:t>Котельная клуба д. Паршино</w:t>
            </w:r>
          </w:p>
        </w:tc>
        <w:tc>
          <w:tcPr>
            <w:tcW w:w="246" w:type="pct"/>
            <w:tcBorders>
              <w:top w:val="nil"/>
              <w:left w:val="nil"/>
              <w:bottom w:val="single" w:sz="4" w:space="0" w:color="auto"/>
              <w:right w:val="single" w:sz="4" w:space="0" w:color="auto"/>
            </w:tcBorders>
            <w:shd w:val="clear" w:color="auto" w:fill="auto"/>
            <w:noWrap/>
            <w:vAlign w:val="center"/>
          </w:tcPr>
          <w:p w14:paraId="212957BD" w14:textId="77777777" w:rsidR="009875BC" w:rsidRPr="006604DF" w:rsidRDefault="009875BC" w:rsidP="009875BC">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4A17C374"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0CB21229"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266F5A48"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18E73627"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79154045"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3F4F898F"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695CFB67"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2F25910F"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4F3AC2D7"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1C519C82"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01EDD802"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1C8481B8"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22714424"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r>
      <w:tr w:rsidR="009875BC" w:rsidRPr="006604DF" w14:paraId="560FA607" w14:textId="77777777" w:rsidTr="009875BC">
        <w:trPr>
          <w:trHeight w:val="20"/>
        </w:trPr>
        <w:tc>
          <w:tcPr>
            <w:tcW w:w="175" w:type="pct"/>
            <w:tcBorders>
              <w:top w:val="nil"/>
              <w:left w:val="single" w:sz="4" w:space="0" w:color="auto"/>
              <w:bottom w:val="single" w:sz="4" w:space="0" w:color="auto"/>
              <w:right w:val="single" w:sz="4" w:space="0" w:color="auto"/>
            </w:tcBorders>
            <w:shd w:val="clear" w:color="auto" w:fill="auto"/>
            <w:vAlign w:val="center"/>
          </w:tcPr>
          <w:p w14:paraId="0BD676AB" w14:textId="226B57B5" w:rsidR="009875BC" w:rsidRPr="006604DF" w:rsidRDefault="009875BC" w:rsidP="006604DF">
            <w:pPr>
              <w:widowControl/>
              <w:autoSpaceDE/>
              <w:autoSpaceDN/>
              <w:jc w:val="center"/>
              <w:rPr>
                <w:color w:val="000000"/>
                <w:sz w:val="18"/>
                <w:szCs w:val="18"/>
                <w:lang w:bidi="ar-SA"/>
              </w:rPr>
            </w:pPr>
            <w:r>
              <w:rPr>
                <w:color w:val="000000"/>
                <w:sz w:val="18"/>
                <w:szCs w:val="18"/>
                <w:lang w:bidi="ar-SA"/>
              </w:rPr>
              <w:t>8</w:t>
            </w:r>
          </w:p>
        </w:tc>
        <w:tc>
          <w:tcPr>
            <w:tcW w:w="1816" w:type="pct"/>
            <w:tcBorders>
              <w:top w:val="nil"/>
              <w:left w:val="nil"/>
              <w:bottom w:val="single" w:sz="4" w:space="0" w:color="auto"/>
              <w:right w:val="single" w:sz="4" w:space="0" w:color="auto"/>
            </w:tcBorders>
            <w:shd w:val="clear" w:color="auto" w:fill="auto"/>
            <w:noWrap/>
            <w:vAlign w:val="center"/>
            <w:hideMark/>
          </w:tcPr>
          <w:p w14:paraId="3D933199" w14:textId="77777777" w:rsidR="009875BC" w:rsidRPr="006604DF" w:rsidRDefault="009875BC" w:rsidP="006604DF">
            <w:pPr>
              <w:widowControl/>
              <w:autoSpaceDE/>
              <w:autoSpaceDN/>
              <w:rPr>
                <w:sz w:val="18"/>
                <w:szCs w:val="18"/>
                <w:lang w:bidi="ar-SA"/>
              </w:rPr>
            </w:pPr>
            <w:r w:rsidRPr="006604DF">
              <w:rPr>
                <w:sz w:val="18"/>
                <w:szCs w:val="18"/>
                <w:lang w:bidi="ar-SA"/>
              </w:rPr>
              <w:t>Котельная клуба д. Ефимовское</w:t>
            </w:r>
          </w:p>
        </w:tc>
        <w:tc>
          <w:tcPr>
            <w:tcW w:w="246" w:type="pct"/>
            <w:tcBorders>
              <w:top w:val="nil"/>
              <w:left w:val="nil"/>
              <w:bottom w:val="single" w:sz="4" w:space="0" w:color="auto"/>
              <w:right w:val="single" w:sz="4" w:space="0" w:color="auto"/>
            </w:tcBorders>
            <w:shd w:val="clear" w:color="auto" w:fill="auto"/>
            <w:noWrap/>
            <w:vAlign w:val="center"/>
          </w:tcPr>
          <w:p w14:paraId="15E7BB97" w14:textId="77777777" w:rsidR="009875BC" w:rsidRPr="006604DF" w:rsidRDefault="009875BC" w:rsidP="009875BC">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76145B9B"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060B3BA7"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77FC3055"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20D735B3"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7B33E193"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1061C488"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11BD6043"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2922AF6D"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32B0AE35"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3F17F747"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15763856"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735BF10A"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293AF682"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r>
      <w:tr w:rsidR="009875BC" w:rsidRPr="006604DF" w14:paraId="03EBD081" w14:textId="77777777" w:rsidTr="009875BC">
        <w:trPr>
          <w:trHeight w:val="20"/>
        </w:trPr>
        <w:tc>
          <w:tcPr>
            <w:tcW w:w="175" w:type="pct"/>
            <w:tcBorders>
              <w:top w:val="nil"/>
              <w:left w:val="single" w:sz="4" w:space="0" w:color="auto"/>
              <w:bottom w:val="single" w:sz="4" w:space="0" w:color="auto"/>
              <w:right w:val="single" w:sz="4" w:space="0" w:color="auto"/>
            </w:tcBorders>
            <w:shd w:val="clear" w:color="auto" w:fill="auto"/>
            <w:vAlign w:val="center"/>
          </w:tcPr>
          <w:p w14:paraId="31613B5A" w14:textId="0B1072CE" w:rsidR="009875BC" w:rsidRPr="006604DF" w:rsidRDefault="009875BC" w:rsidP="006604DF">
            <w:pPr>
              <w:widowControl/>
              <w:autoSpaceDE/>
              <w:autoSpaceDN/>
              <w:jc w:val="center"/>
              <w:rPr>
                <w:color w:val="000000"/>
                <w:sz w:val="18"/>
                <w:szCs w:val="18"/>
                <w:lang w:bidi="ar-SA"/>
              </w:rPr>
            </w:pPr>
            <w:r>
              <w:rPr>
                <w:color w:val="000000"/>
                <w:sz w:val="18"/>
                <w:szCs w:val="18"/>
                <w:lang w:bidi="ar-SA"/>
              </w:rPr>
              <w:t>9</w:t>
            </w:r>
          </w:p>
        </w:tc>
        <w:tc>
          <w:tcPr>
            <w:tcW w:w="1816" w:type="pct"/>
            <w:tcBorders>
              <w:top w:val="nil"/>
              <w:left w:val="nil"/>
              <w:bottom w:val="single" w:sz="4" w:space="0" w:color="auto"/>
              <w:right w:val="single" w:sz="4" w:space="0" w:color="auto"/>
            </w:tcBorders>
            <w:shd w:val="clear" w:color="auto" w:fill="auto"/>
            <w:noWrap/>
            <w:vAlign w:val="center"/>
            <w:hideMark/>
          </w:tcPr>
          <w:p w14:paraId="7A2EB93E" w14:textId="77777777" w:rsidR="009875BC" w:rsidRPr="006604DF" w:rsidRDefault="009875BC" w:rsidP="006604DF">
            <w:pPr>
              <w:widowControl/>
              <w:autoSpaceDE/>
              <w:autoSpaceDN/>
              <w:rPr>
                <w:sz w:val="18"/>
                <w:szCs w:val="18"/>
                <w:lang w:bidi="ar-SA"/>
              </w:rPr>
            </w:pPr>
            <w:r w:rsidRPr="006604DF">
              <w:rPr>
                <w:sz w:val="18"/>
                <w:szCs w:val="18"/>
                <w:lang w:bidi="ar-SA"/>
              </w:rPr>
              <w:t>Котельная № 1 с. Кукобой (газ)</w:t>
            </w:r>
          </w:p>
        </w:tc>
        <w:tc>
          <w:tcPr>
            <w:tcW w:w="246" w:type="pct"/>
            <w:tcBorders>
              <w:top w:val="nil"/>
              <w:left w:val="nil"/>
              <w:bottom w:val="single" w:sz="4" w:space="0" w:color="auto"/>
              <w:right w:val="single" w:sz="4" w:space="0" w:color="auto"/>
            </w:tcBorders>
            <w:shd w:val="clear" w:color="auto" w:fill="auto"/>
            <w:noWrap/>
            <w:vAlign w:val="center"/>
          </w:tcPr>
          <w:p w14:paraId="62777DD6" w14:textId="77777777" w:rsidR="009875BC" w:rsidRPr="006604DF" w:rsidRDefault="009875BC" w:rsidP="009875BC">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1D236DAF"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73339E79"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1E53883D"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059E3E71"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22CE23F5"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59463C9A"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768FCE89"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05F361DF"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64FE647A"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0E618C91"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4F5A4DE6"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566B455F"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6C513F07"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r>
      <w:tr w:rsidR="009875BC" w:rsidRPr="006604DF" w14:paraId="0204E81F" w14:textId="77777777" w:rsidTr="009875BC">
        <w:trPr>
          <w:trHeight w:val="20"/>
        </w:trPr>
        <w:tc>
          <w:tcPr>
            <w:tcW w:w="175" w:type="pct"/>
            <w:tcBorders>
              <w:top w:val="nil"/>
              <w:left w:val="single" w:sz="4" w:space="0" w:color="auto"/>
              <w:bottom w:val="single" w:sz="4" w:space="0" w:color="auto"/>
              <w:right w:val="single" w:sz="4" w:space="0" w:color="auto"/>
            </w:tcBorders>
            <w:shd w:val="clear" w:color="auto" w:fill="auto"/>
            <w:vAlign w:val="center"/>
          </w:tcPr>
          <w:p w14:paraId="08AA9A24" w14:textId="464B5B60" w:rsidR="009875BC" w:rsidRPr="006604DF" w:rsidRDefault="009875BC" w:rsidP="006604DF">
            <w:pPr>
              <w:widowControl/>
              <w:autoSpaceDE/>
              <w:autoSpaceDN/>
              <w:jc w:val="center"/>
              <w:rPr>
                <w:color w:val="000000"/>
                <w:sz w:val="18"/>
                <w:szCs w:val="18"/>
                <w:lang w:bidi="ar-SA"/>
              </w:rPr>
            </w:pPr>
            <w:r>
              <w:rPr>
                <w:color w:val="000000"/>
                <w:sz w:val="18"/>
                <w:szCs w:val="18"/>
                <w:lang w:bidi="ar-SA"/>
              </w:rPr>
              <w:t>10</w:t>
            </w:r>
          </w:p>
        </w:tc>
        <w:tc>
          <w:tcPr>
            <w:tcW w:w="1816" w:type="pct"/>
            <w:tcBorders>
              <w:top w:val="nil"/>
              <w:left w:val="nil"/>
              <w:bottom w:val="single" w:sz="4" w:space="0" w:color="auto"/>
              <w:right w:val="single" w:sz="4" w:space="0" w:color="auto"/>
            </w:tcBorders>
            <w:shd w:val="clear" w:color="auto" w:fill="auto"/>
            <w:noWrap/>
            <w:vAlign w:val="center"/>
            <w:hideMark/>
          </w:tcPr>
          <w:p w14:paraId="13E8102D" w14:textId="4B6D971F" w:rsidR="009875BC" w:rsidRPr="006604DF" w:rsidRDefault="009875BC" w:rsidP="006604DF">
            <w:pPr>
              <w:widowControl/>
              <w:autoSpaceDE/>
              <w:autoSpaceDN/>
              <w:rPr>
                <w:sz w:val="18"/>
                <w:szCs w:val="18"/>
                <w:lang w:bidi="ar-SA"/>
              </w:rPr>
            </w:pPr>
            <w:r w:rsidRPr="006604DF">
              <w:rPr>
                <w:sz w:val="18"/>
                <w:szCs w:val="18"/>
                <w:lang w:bidi="ar-SA"/>
              </w:rPr>
              <w:t>Котельная № 2 с. Кукобой (газ)</w:t>
            </w:r>
          </w:p>
        </w:tc>
        <w:tc>
          <w:tcPr>
            <w:tcW w:w="246" w:type="pct"/>
            <w:tcBorders>
              <w:top w:val="nil"/>
              <w:left w:val="nil"/>
              <w:bottom w:val="single" w:sz="4" w:space="0" w:color="auto"/>
              <w:right w:val="single" w:sz="4" w:space="0" w:color="auto"/>
            </w:tcBorders>
            <w:shd w:val="clear" w:color="auto" w:fill="auto"/>
            <w:noWrap/>
            <w:vAlign w:val="center"/>
          </w:tcPr>
          <w:p w14:paraId="5459DF95" w14:textId="77777777" w:rsidR="009875BC" w:rsidRPr="006604DF" w:rsidRDefault="009875BC" w:rsidP="009875BC">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16E3274E"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23679C73"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58E9BBB2"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19D2864A"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3C768A91"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2AAEB3AB"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0B2F7C8B"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37C996AC"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4BA60479"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3B067471"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01ADEEC4"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08AD9545"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0644372A"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r>
      <w:tr w:rsidR="009875BC" w:rsidRPr="006604DF" w14:paraId="29325C3F" w14:textId="77777777" w:rsidTr="009875BC">
        <w:trPr>
          <w:trHeight w:val="20"/>
        </w:trPr>
        <w:tc>
          <w:tcPr>
            <w:tcW w:w="175" w:type="pct"/>
            <w:tcBorders>
              <w:top w:val="nil"/>
              <w:left w:val="single" w:sz="4" w:space="0" w:color="auto"/>
              <w:bottom w:val="single" w:sz="4" w:space="0" w:color="auto"/>
              <w:right w:val="single" w:sz="4" w:space="0" w:color="auto"/>
            </w:tcBorders>
            <w:shd w:val="clear" w:color="auto" w:fill="auto"/>
            <w:vAlign w:val="center"/>
          </w:tcPr>
          <w:p w14:paraId="11499561" w14:textId="3696856E" w:rsidR="009875BC" w:rsidRPr="006604DF" w:rsidRDefault="009875BC" w:rsidP="006604DF">
            <w:pPr>
              <w:widowControl/>
              <w:autoSpaceDE/>
              <w:autoSpaceDN/>
              <w:jc w:val="center"/>
              <w:rPr>
                <w:color w:val="000000"/>
                <w:sz w:val="18"/>
                <w:szCs w:val="18"/>
                <w:lang w:bidi="ar-SA"/>
              </w:rPr>
            </w:pPr>
            <w:r>
              <w:rPr>
                <w:color w:val="000000"/>
                <w:sz w:val="18"/>
                <w:szCs w:val="18"/>
                <w:lang w:bidi="ar-SA"/>
              </w:rPr>
              <w:t>11</w:t>
            </w:r>
          </w:p>
        </w:tc>
        <w:tc>
          <w:tcPr>
            <w:tcW w:w="1816" w:type="pct"/>
            <w:tcBorders>
              <w:top w:val="nil"/>
              <w:left w:val="nil"/>
              <w:bottom w:val="single" w:sz="4" w:space="0" w:color="auto"/>
              <w:right w:val="single" w:sz="4" w:space="0" w:color="auto"/>
            </w:tcBorders>
            <w:shd w:val="clear" w:color="auto" w:fill="auto"/>
            <w:noWrap/>
            <w:vAlign w:val="center"/>
            <w:hideMark/>
          </w:tcPr>
          <w:p w14:paraId="4EF46BF1" w14:textId="77777777" w:rsidR="009875BC" w:rsidRPr="006604DF" w:rsidRDefault="009875BC" w:rsidP="006604DF">
            <w:pPr>
              <w:widowControl/>
              <w:autoSpaceDE/>
              <w:autoSpaceDN/>
              <w:rPr>
                <w:sz w:val="18"/>
                <w:szCs w:val="18"/>
                <w:lang w:bidi="ar-SA"/>
              </w:rPr>
            </w:pPr>
            <w:r w:rsidRPr="006604DF">
              <w:rPr>
                <w:sz w:val="18"/>
                <w:szCs w:val="18"/>
                <w:lang w:bidi="ar-SA"/>
              </w:rPr>
              <w:t>Котельная (дошк. группы) с. Семёновское (газ)</w:t>
            </w:r>
          </w:p>
        </w:tc>
        <w:tc>
          <w:tcPr>
            <w:tcW w:w="246" w:type="pct"/>
            <w:tcBorders>
              <w:top w:val="nil"/>
              <w:left w:val="nil"/>
              <w:bottom w:val="single" w:sz="4" w:space="0" w:color="auto"/>
              <w:right w:val="single" w:sz="4" w:space="0" w:color="auto"/>
            </w:tcBorders>
            <w:shd w:val="clear" w:color="auto" w:fill="auto"/>
            <w:noWrap/>
            <w:vAlign w:val="center"/>
          </w:tcPr>
          <w:p w14:paraId="6EE07BE7" w14:textId="77777777" w:rsidR="009875BC" w:rsidRPr="006604DF" w:rsidRDefault="009875BC" w:rsidP="009875BC">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34FE390A"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17DF12AC"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63DC0262"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0A5468C2"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63439751"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3310EB26"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2B19D9C9"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19C4CAB7"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2DA18807"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28EC3B34"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09A7F862"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0BF08DD0"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267D1F9C"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r>
      <w:tr w:rsidR="009875BC" w:rsidRPr="006604DF" w14:paraId="45FEDC0C" w14:textId="77777777" w:rsidTr="009875BC">
        <w:trPr>
          <w:trHeight w:val="20"/>
        </w:trPr>
        <w:tc>
          <w:tcPr>
            <w:tcW w:w="175" w:type="pct"/>
            <w:tcBorders>
              <w:top w:val="nil"/>
              <w:left w:val="single" w:sz="4" w:space="0" w:color="auto"/>
              <w:bottom w:val="single" w:sz="4" w:space="0" w:color="auto"/>
              <w:right w:val="single" w:sz="4" w:space="0" w:color="auto"/>
            </w:tcBorders>
            <w:shd w:val="clear" w:color="auto" w:fill="auto"/>
            <w:vAlign w:val="center"/>
          </w:tcPr>
          <w:p w14:paraId="0C0995B0" w14:textId="0607A133" w:rsidR="009875BC" w:rsidRPr="006604DF" w:rsidRDefault="009875BC" w:rsidP="006604DF">
            <w:pPr>
              <w:widowControl/>
              <w:autoSpaceDE/>
              <w:autoSpaceDN/>
              <w:jc w:val="center"/>
              <w:rPr>
                <w:color w:val="000000"/>
                <w:sz w:val="18"/>
                <w:szCs w:val="18"/>
                <w:lang w:bidi="ar-SA"/>
              </w:rPr>
            </w:pPr>
            <w:r>
              <w:rPr>
                <w:color w:val="000000"/>
                <w:sz w:val="18"/>
                <w:szCs w:val="18"/>
                <w:lang w:bidi="ar-SA"/>
              </w:rPr>
              <w:t>12</w:t>
            </w:r>
          </w:p>
        </w:tc>
        <w:tc>
          <w:tcPr>
            <w:tcW w:w="1816" w:type="pct"/>
            <w:tcBorders>
              <w:top w:val="nil"/>
              <w:left w:val="nil"/>
              <w:bottom w:val="single" w:sz="4" w:space="0" w:color="auto"/>
              <w:right w:val="single" w:sz="4" w:space="0" w:color="auto"/>
            </w:tcBorders>
            <w:shd w:val="clear" w:color="auto" w:fill="auto"/>
            <w:noWrap/>
            <w:vAlign w:val="center"/>
            <w:hideMark/>
          </w:tcPr>
          <w:p w14:paraId="66C02846" w14:textId="77777777" w:rsidR="009875BC" w:rsidRPr="006604DF" w:rsidRDefault="009875BC" w:rsidP="006604DF">
            <w:pPr>
              <w:widowControl/>
              <w:autoSpaceDE/>
              <w:autoSpaceDN/>
              <w:rPr>
                <w:sz w:val="18"/>
                <w:szCs w:val="18"/>
                <w:lang w:bidi="ar-SA"/>
              </w:rPr>
            </w:pPr>
            <w:r w:rsidRPr="006604DF">
              <w:rPr>
                <w:sz w:val="18"/>
                <w:szCs w:val="18"/>
                <w:lang w:bidi="ar-SA"/>
              </w:rPr>
              <w:t>Котельная № 4 с. Семеновское (газ)</w:t>
            </w:r>
          </w:p>
        </w:tc>
        <w:tc>
          <w:tcPr>
            <w:tcW w:w="246" w:type="pct"/>
            <w:tcBorders>
              <w:top w:val="nil"/>
              <w:left w:val="nil"/>
              <w:bottom w:val="single" w:sz="4" w:space="0" w:color="auto"/>
              <w:right w:val="single" w:sz="4" w:space="0" w:color="auto"/>
            </w:tcBorders>
            <w:shd w:val="clear" w:color="auto" w:fill="auto"/>
            <w:noWrap/>
            <w:vAlign w:val="center"/>
          </w:tcPr>
          <w:p w14:paraId="15F450E6" w14:textId="77777777" w:rsidR="009875BC" w:rsidRPr="006604DF" w:rsidRDefault="009875BC" w:rsidP="009875BC">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58D05554"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4B66662F"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326AFDC7"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4D9699ED"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259C02C0"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6D223792"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54BAC23E"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1BBA9513"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5FF5B77E"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708D4273"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763B2245"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559EB1DE"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441A74C7"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r>
      <w:tr w:rsidR="009875BC" w:rsidRPr="006604DF" w14:paraId="2A7C106E" w14:textId="77777777" w:rsidTr="009875BC">
        <w:trPr>
          <w:trHeight w:val="20"/>
        </w:trPr>
        <w:tc>
          <w:tcPr>
            <w:tcW w:w="175" w:type="pct"/>
            <w:tcBorders>
              <w:top w:val="nil"/>
              <w:left w:val="single" w:sz="4" w:space="0" w:color="auto"/>
              <w:bottom w:val="single" w:sz="4" w:space="0" w:color="auto"/>
              <w:right w:val="single" w:sz="4" w:space="0" w:color="auto"/>
            </w:tcBorders>
            <w:shd w:val="clear" w:color="auto" w:fill="auto"/>
            <w:vAlign w:val="center"/>
          </w:tcPr>
          <w:p w14:paraId="5D4C8576" w14:textId="7646B768" w:rsidR="009875BC" w:rsidRPr="006604DF" w:rsidRDefault="009875BC" w:rsidP="006604DF">
            <w:pPr>
              <w:widowControl/>
              <w:autoSpaceDE/>
              <w:autoSpaceDN/>
              <w:jc w:val="center"/>
              <w:rPr>
                <w:color w:val="000000"/>
                <w:sz w:val="18"/>
                <w:szCs w:val="18"/>
                <w:lang w:bidi="ar-SA"/>
              </w:rPr>
            </w:pPr>
            <w:r>
              <w:rPr>
                <w:color w:val="000000"/>
                <w:sz w:val="18"/>
                <w:szCs w:val="18"/>
                <w:lang w:bidi="ar-SA"/>
              </w:rPr>
              <w:t>13</w:t>
            </w:r>
          </w:p>
        </w:tc>
        <w:tc>
          <w:tcPr>
            <w:tcW w:w="1816" w:type="pct"/>
            <w:tcBorders>
              <w:top w:val="nil"/>
              <w:left w:val="nil"/>
              <w:bottom w:val="single" w:sz="4" w:space="0" w:color="auto"/>
              <w:right w:val="single" w:sz="4" w:space="0" w:color="auto"/>
            </w:tcBorders>
            <w:shd w:val="clear" w:color="auto" w:fill="auto"/>
            <w:noWrap/>
            <w:vAlign w:val="center"/>
            <w:hideMark/>
          </w:tcPr>
          <w:p w14:paraId="5BA8D62F" w14:textId="77777777" w:rsidR="009875BC" w:rsidRPr="006604DF" w:rsidRDefault="009875BC" w:rsidP="006604DF">
            <w:pPr>
              <w:widowControl/>
              <w:autoSpaceDE/>
              <w:autoSpaceDN/>
              <w:rPr>
                <w:sz w:val="18"/>
                <w:szCs w:val="18"/>
                <w:lang w:bidi="ar-SA"/>
              </w:rPr>
            </w:pPr>
            <w:r w:rsidRPr="006604DF">
              <w:rPr>
                <w:sz w:val="18"/>
                <w:szCs w:val="18"/>
                <w:lang w:bidi="ar-SA"/>
              </w:rPr>
              <w:t>Котельная № 3 с. Всехсвятское (газ)</w:t>
            </w:r>
          </w:p>
        </w:tc>
        <w:tc>
          <w:tcPr>
            <w:tcW w:w="246" w:type="pct"/>
            <w:tcBorders>
              <w:top w:val="nil"/>
              <w:left w:val="nil"/>
              <w:bottom w:val="single" w:sz="4" w:space="0" w:color="auto"/>
              <w:right w:val="single" w:sz="4" w:space="0" w:color="auto"/>
            </w:tcBorders>
            <w:shd w:val="clear" w:color="auto" w:fill="auto"/>
            <w:noWrap/>
            <w:vAlign w:val="center"/>
          </w:tcPr>
          <w:p w14:paraId="5BBB2AC1" w14:textId="77777777" w:rsidR="009875BC" w:rsidRPr="006604DF" w:rsidRDefault="009875BC" w:rsidP="009875BC">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366413DE"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385AF8C0"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1505B412"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16D9D39C"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3D97BC92"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012A1006"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45B567A2"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5B558732"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7B306A31"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0B66E2A0"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0510BB51"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6DEEC5D3"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3" w:type="pct"/>
            <w:tcBorders>
              <w:top w:val="nil"/>
              <w:left w:val="nil"/>
              <w:bottom w:val="single" w:sz="4" w:space="0" w:color="auto"/>
              <w:right w:val="single" w:sz="4" w:space="0" w:color="auto"/>
            </w:tcBorders>
            <w:shd w:val="clear" w:color="auto" w:fill="auto"/>
            <w:noWrap/>
            <w:vAlign w:val="center"/>
            <w:hideMark/>
          </w:tcPr>
          <w:p w14:paraId="7C2820B7"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r>
    </w:tbl>
    <w:p w14:paraId="5CC9E0E6" w14:textId="77777777" w:rsidR="00043E6A" w:rsidRDefault="00043E6A">
      <w:pPr>
        <w:rPr>
          <w:b/>
          <w:bCs/>
          <w:color w:val="17365D" w:themeColor="text2" w:themeShade="BF"/>
          <w:sz w:val="24"/>
          <w:szCs w:val="28"/>
        </w:rPr>
      </w:pPr>
      <w:bookmarkStart w:id="835" w:name="_Toc15928065"/>
      <w:bookmarkStart w:id="836" w:name="_Toc15928866"/>
      <w:bookmarkStart w:id="837" w:name="_Toc39024337"/>
      <w:r>
        <w:br w:type="page"/>
      </w:r>
    </w:p>
    <w:p w14:paraId="334B2391" w14:textId="392F0B1B" w:rsidR="006604DF" w:rsidRDefault="006604DF" w:rsidP="00F160E1">
      <w:pPr>
        <w:pStyle w:val="21"/>
        <w:numPr>
          <w:ilvl w:val="1"/>
          <w:numId w:val="25"/>
        </w:numPr>
      </w:pPr>
      <w:bookmarkStart w:id="838" w:name="_Toc107357155"/>
      <w:r>
        <w:lastRenderedPageBreak/>
        <w:t>к</w:t>
      </w:r>
      <w:r w:rsidRPr="000875AD">
        <w:t>оличество прекращений подачи тепловой энергии, теплоносителя в результате технологических нарушений на источниках тепловой энергии.</w:t>
      </w:r>
      <w:bookmarkEnd w:id="835"/>
      <w:bookmarkEnd w:id="836"/>
      <w:bookmarkEnd w:id="837"/>
      <w:bookmarkEnd w:id="838"/>
    </w:p>
    <w:p w14:paraId="64A0346F" w14:textId="77777777" w:rsidR="006604DF" w:rsidRDefault="006604DF" w:rsidP="006604DF">
      <w:pPr>
        <w:pStyle w:val="a5"/>
      </w:pPr>
      <w:r w:rsidRPr="004F2E3C">
        <w:t>Информация по количеству прекращений подачи тепловой энергии, теплоносителя в результате технологических нарушений на источниках тепловой энергии представлена в таблице 13.2.</w:t>
      </w:r>
    </w:p>
    <w:p w14:paraId="71088074" w14:textId="77777777" w:rsidR="006604DF" w:rsidRPr="00501B77" w:rsidRDefault="006604DF" w:rsidP="00501B77">
      <w:pPr>
        <w:pStyle w:val="af6"/>
        <w:rPr>
          <w:rStyle w:val="af5"/>
          <w:b/>
          <w:sz w:val="20"/>
        </w:rPr>
      </w:pPr>
      <w:bookmarkStart w:id="839" w:name="_Toc24969945"/>
      <w:bookmarkStart w:id="840" w:name="_Toc39028501"/>
      <w:bookmarkStart w:id="841" w:name="_Toc138344115"/>
      <w:r w:rsidRPr="00501B77">
        <w:rPr>
          <w:rStyle w:val="af5"/>
          <w:b/>
          <w:sz w:val="20"/>
        </w:rPr>
        <w:t>Таблица 13.2 – Количество прекращений подачи тепловой энергии, теплоносителя в результате технологических нарушений на источниках тепловой энергии</w:t>
      </w:r>
      <w:bookmarkEnd w:id="839"/>
      <w:bookmarkEnd w:id="840"/>
      <w:bookmarkEnd w:id="841"/>
      <w:r w:rsidRPr="00501B77">
        <w:rPr>
          <w:rStyle w:val="af5"/>
          <w:b/>
          <w:sz w:val="20"/>
        </w:rPr>
        <w:t xml:space="preserve"> </w:t>
      </w:r>
    </w:p>
    <w:tbl>
      <w:tblPr>
        <w:tblW w:w="5000" w:type="pct"/>
        <w:tblLook w:val="04A0" w:firstRow="1" w:lastRow="0" w:firstColumn="1" w:lastColumn="0" w:noHBand="0" w:noVBand="1"/>
      </w:tblPr>
      <w:tblGrid>
        <w:gridCol w:w="522"/>
        <w:gridCol w:w="5567"/>
        <w:gridCol w:w="732"/>
        <w:gridCol w:w="633"/>
        <w:gridCol w:w="633"/>
        <w:gridCol w:w="633"/>
        <w:gridCol w:w="633"/>
        <w:gridCol w:w="633"/>
        <w:gridCol w:w="633"/>
        <w:gridCol w:w="633"/>
        <w:gridCol w:w="633"/>
        <w:gridCol w:w="633"/>
        <w:gridCol w:w="633"/>
        <w:gridCol w:w="633"/>
        <w:gridCol w:w="633"/>
        <w:gridCol w:w="654"/>
      </w:tblGrid>
      <w:tr w:rsidR="006604DF" w:rsidRPr="006604DF" w14:paraId="682F98DC" w14:textId="77777777" w:rsidTr="009875BC">
        <w:trPr>
          <w:trHeight w:val="20"/>
        </w:trPr>
        <w:tc>
          <w:tcPr>
            <w:tcW w:w="17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E34E530" w14:textId="77777777" w:rsidR="006604DF" w:rsidRPr="006604DF" w:rsidRDefault="006604DF" w:rsidP="006604DF">
            <w:pPr>
              <w:widowControl/>
              <w:autoSpaceDE/>
              <w:autoSpaceDN/>
              <w:jc w:val="center"/>
              <w:rPr>
                <w:b/>
                <w:bCs/>
                <w:color w:val="000000"/>
                <w:sz w:val="18"/>
                <w:szCs w:val="18"/>
                <w:lang w:bidi="ar-SA"/>
              </w:rPr>
            </w:pPr>
            <w:bookmarkStart w:id="842" w:name="_Toc15928066"/>
            <w:bookmarkStart w:id="843" w:name="_Toc15928867"/>
            <w:bookmarkStart w:id="844" w:name="_Toc39024338"/>
            <w:r w:rsidRPr="006604DF">
              <w:rPr>
                <w:b/>
                <w:bCs/>
                <w:color w:val="000000"/>
                <w:sz w:val="18"/>
                <w:szCs w:val="18"/>
                <w:lang w:bidi="ar-SA"/>
              </w:rPr>
              <w:t>№ п/п</w:t>
            </w:r>
          </w:p>
        </w:tc>
        <w:tc>
          <w:tcPr>
            <w:tcW w:w="18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E4956CC" w14:textId="77777777" w:rsidR="006604DF" w:rsidRPr="006604DF" w:rsidRDefault="006604DF" w:rsidP="006604DF">
            <w:pPr>
              <w:widowControl/>
              <w:autoSpaceDE/>
              <w:autoSpaceDN/>
              <w:jc w:val="center"/>
              <w:rPr>
                <w:b/>
                <w:bCs/>
                <w:color w:val="000000"/>
                <w:sz w:val="18"/>
                <w:szCs w:val="18"/>
                <w:lang w:bidi="ar-SA"/>
              </w:rPr>
            </w:pPr>
            <w:r w:rsidRPr="006604DF">
              <w:rPr>
                <w:b/>
                <w:bCs/>
                <w:color w:val="000000"/>
                <w:sz w:val="18"/>
                <w:szCs w:val="18"/>
                <w:lang w:bidi="ar-SA"/>
              </w:rPr>
              <w:t>Наименование источника тепловой энергии</w:t>
            </w:r>
          </w:p>
        </w:tc>
        <w:tc>
          <w:tcPr>
            <w:tcW w:w="2980" w:type="pct"/>
            <w:gridSpan w:val="14"/>
            <w:tcBorders>
              <w:top w:val="single" w:sz="4" w:space="0" w:color="auto"/>
              <w:left w:val="nil"/>
              <w:bottom w:val="single" w:sz="4" w:space="0" w:color="auto"/>
              <w:right w:val="single" w:sz="4" w:space="0" w:color="auto"/>
            </w:tcBorders>
            <w:shd w:val="clear" w:color="auto" w:fill="auto"/>
            <w:vAlign w:val="center"/>
            <w:hideMark/>
          </w:tcPr>
          <w:p w14:paraId="5E93D3C2" w14:textId="77777777" w:rsidR="006604DF" w:rsidRPr="006604DF" w:rsidRDefault="006604DF" w:rsidP="006604DF">
            <w:pPr>
              <w:widowControl/>
              <w:autoSpaceDE/>
              <w:autoSpaceDN/>
              <w:jc w:val="center"/>
              <w:rPr>
                <w:b/>
                <w:bCs/>
                <w:color w:val="000000"/>
                <w:sz w:val="18"/>
                <w:szCs w:val="18"/>
                <w:lang w:bidi="ar-SA"/>
              </w:rPr>
            </w:pPr>
            <w:r w:rsidRPr="006604DF">
              <w:rPr>
                <w:b/>
                <w:bCs/>
                <w:color w:val="000000"/>
                <w:sz w:val="18"/>
                <w:szCs w:val="18"/>
                <w:lang w:bidi="ar-SA"/>
              </w:rPr>
              <w:t xml:space="preserve">Количество прекращений подачи тепловой энергии, теплоносителя в результате технологических нарушений на источниках тепловой энергии, ед./Гкал </w:t>
            </w:r>
          </w:p>
        </w:tc>
      </w:tr>
      <w:tr w:rsidR="009875BC" w:rsidRPr="006604DF" w14:paraId="00C878E7" w14:textId="77777777" w:rsidTr="009875BC">
        <w:trPr>
          <w:trHeight w:val="20"/>
        </w:trPr>
        <w:tc>
          <w:tcPr>
            <w:tcW w:w="17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5081288" w14:textId="77777777" w:rsidR="009875BC" w:rsidRPr="006604DF" w:rsidRDefault="009875BC" w:rsidP="006604DF">
            <w:pPr>
              <w:widowControl/>
              <w:autoSpaceDE/>
              <w:autoSpaceDN/>
              <w:rPr>
                <w:b/>
                <w:bCs/>
                <w:color w:val="000000"/>
                <w:sz w:val="18"/>
                <w:szCs w:val="18"/>
                <w:lang w:bidi="ar-SA"/>
              </w:rPr>
            </w:pPr>
          </w:p>
        </w:tc>
        <w:tc>
          <w:tcPr>
            <w:tcW w:w="184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1BBA062" w14:textId="77777777" w:rsidR="009875BC" w:rsidRPr="006604DF" w:rsidRDefault="009875BC" w:rsidP="006604DF">
            <w:pPr>
              <w:widowControl/>
              <w:autoSpaceDE/>
              <w:autoSpaceDN/>
              <w:rPr>
                <w:b/>
                <w:bCs/>
                <w:color w:val="000000"/>
                <w:sz w:val="18"/>
                <w:szCs w:val="18"/>
                <w:lang w:bidi="ar-SA"/>
              </w:rPr>
            </w:pPr>
          </w:p>
        </w:tc>
        <w:tc>
          <w:tcPr>
            <w:tcW w:w="243" w:type="pct"/>
            <w:tcBorders>
              <w:top w:val="nil"/>
              <w:left w:val="nil"/>
              <w:bottom w:val="single" w:sz="4" w:space="0" w:color="auto"/>
              <w:right w:val="single" w:sz="4" w:space="0" w:color="auto"/>
            </w:tcBorders>
            <w:shd w:val="clear" w:color="auto" w:fill="auto"/>
            <w:vAlign w:val="center"/>
          </w:tcPr>
          <w:p w14:paraId="61342A11" w14:textId="77777777" w:rsidR="009875BC" w:rsidRPr="006604DF" w:rsidRDefault="009875BC" w:rsidP="009875BC">
            <w:pPr>
              <w:widowControl/>
              <w:autoSpaceDE/>
              <w:autoSpaceDN/>
              <w:jc w:val="center"/>
              <w:rPr>
                <w:b/>
                <w:bCs/>
                <w:color w:val="000000"/>
                <w:sz w:val="18"/>
                <w:szCs w:val="18"/>
                <w:lang w:bidi="ar-SA"/>
              </w:rPr>
            </w:pPr>
            <w:r w:rsidRPr="006604DF">
              <w:rPr>
                <w:b/>
                <w:bCs/>
                <w:color w:val="000000"/>
                <w:sz w:val="18"/>
                <w:szCs w:val="18"/>
                <w:lang w:bidi="ar-SA"/>
              </w:rPr>
              <w:t>2022</w:t>
            </w:r>
          </w:p>
        </w:tc>
        <w:tc>
          <w:tcPr>
            <w:tcW w:w="210" w:type="pct"/>
            <w:tcBorders>
              <w:top w:val="nil"/>
              <w:left w:val="nil"/>
              <w:bottom w:val="single" w:sz="4" w:space="0" w:color="auto"/>
              <w:right w:val="single" w:sz="4" w:space="0" w:color="auto"/>
            </w:tcBorders>
            <w:shd w:val="clear" w:color="auto" w:fill="auto"/>
            <w:vAlign w:val="center"/>
            <w:hideMark/>
          </w:tcPr>
          <w:p w14:paraId="293EC696" w14:textId="77777777" w:rsidR="009875BC" w:rsidRPr="006604DF" w:rsidRDefault="009875BC" w:rsidP="006604DF">
            <w:pPr>
              <w:widowControl/>
              <w:autoSpaceDE/>
              <w:autoSpaceDN/>
              <w:jc w:val="center"/>
              <w:rPr>
                <w:b/>
                <w:bCs/>
                <w:color w:val="000000"/>
                <w:sz w:val="18"/>
                <w:szCs w:val="18"/>
                <w:lang w:bidi="ar-SA"/>
              </w:rPr>
            </w:pPr>
            <w:r w:rsidRPr="006604DF">
              <w:rPr>
                <w:b/>
                <w:bCs/>
                <w:color w:val="000000"/>
                <w:sz w:val="18"/>
                <w:szCs w:val="18"/>
                <w:lang w:bidi="ar-SA"/>
              </w:rPr>
              <w:t>2023</w:t>
            </w:r>
          </w:p>
        </w:tc>
        <w:tc>
          <w:tcPr>
            <w:tcW w:w="210" w:type="pct"/>
            <w:tcBorders>
              <w:top w:val="nil"/>
              <w:left w:val="nil"/>
              <w:bottom w:val="single" w:sz="4" w:space="0" w:color="auto"/>
              <w:right w:val="single" w:sz="4" w:space="0" w:color="auto"/>
            </w:tcBorders>
            <w:shd w:val="clear" w:color="auto" w:fill="auto"/>
            <w:vAlign w:val="center"/>
            <w:hideMark/>
          </w:tcPr>
          <w:p w14:paraId="68553E5C" w14:textId="77777777" w:rsidR="009875BC" w:rsidRPr="006604DF" w:rsidRDefault="009875BC" w:rsidP="006604DF">
            <w:pPr>
              <w:widowControl/>
              <w:autoSpaceDE/>
              <w:autoSpaceDN/>
              <w:jc w:val="center"/>
              <w:rPr>
                <w:b/>
                <w:bCs/>
                <w:color w:val="000000"/>
                <w:sz w:val="18"/>
                <w:szCs w:val="18"/>
                <w:lang w:bidi="ar-SA"/>
              </w:rPr>
            </w:pPr>
            <w:r w:rsidRPr="006604DF">
              <w:rPr>
                <w:b/>
                <w:bCs/>
                <w:color w:val="000000"/>
                <w:sz w:val="18"/>
                <w:szCs w:val="18"/>
                <w:lang w:bidi="ar-SA"/>
              </w:rPr>
              <w:t>2024</w:t>
            </w:r>
          </w:p>
        </w:tc>
        <w:tc>
          <w:tcPr>
            <w:tcW w:w="210" w:type="pct"/>
            <w:tcBorders>
              <w:top w:val="nil"/>
              <w:left w:val="nil"/>
              <w:bottom w:val="single" w:sz="4" w:space="0" w:color="auto"/>
              <w:right w:val="single" w:sz="4" w:space="0" w:color="auto"/>
            </w:tcBorders>
            <w:shd w:val="clear" w:color="auto" w:fill="auto"/>
            <w:vAlign w:val="center"/>
            <w:hideMark/>
          </w:tcPr>
          <w:p w14:paraId="29462F68" w14:textId="77777777" w:rsidR="009875BC" w:rsidRPr="006604DF" w:rsidRDefault="009875BC" w:rsidP="006604DF">
            <w:pPr>
              <w:widowControl/>
              <w:autoSpaceDE/>
              <w:autoSpaceDN/>
              <w:jc w:val="center"/>
              <w:rPr>
                <w:b/>
                <w:bCs/>
                <w:color w:val="000000"/>
                <w:sz w:val="18"/>
                <w:szCs w:val="18"/>
                <w:lang w:bidi="ar-SA"/>
              </w:rPr>
            </w:pPr>
            <w:r w:rsidRPr="006604DF">
              <w:rPr>
                <w:b/>
                <w:bCs/>
                <w:color w:val="000000"/>
                <w:sz w:val="18"/>
                <w:szCs w:val="18"/>
                <w:lang w:bidi="ar-SA"/>
              </w:rPr>
              <w:t>2025</w:t>
            </w:r>
          </w:p>
        </w:tc>
        <w:tc>
          <w:tcPr>
            <w:tcW w:w="210" w:type="pct"/>
            <w:tcBorders>
              <w:top w:val="nil"/>
              <w:left w:val="nil"/>
              <w:bottom w:val="single" w:sz="4" w:space="0" w:color="auto"/>
              <w:right w:val="single" w:sz="4" w:space="0" w:color="auto"/>
            </w:tcBorders>
            <w:shd w:val="clear" w:color="auto" w:fill="auto"/>
            <w:vAlign w:val="center"/>
            <w:hideMark/>
          </w:tcPr>
          <w:p w14:paraId="04957669" w14:textId="77777777" w:rsidR="009875BC" w:rsidRPr="006604DF" w:rsidRDefault="009875BC" w:rsidP="006604DF">
            <w:pPr>
              <w:widowControl/>
              <w:autoSpaceDE/>
              <w:autoSpaceDN/>
              <w:jc w:val="center"/>
              <w:rPr>
                <w:b/>
                <w:bCs/>
                <w:color w:val="000000"/>
                <w:sz w:val="18"/>
                <w:szCs w:val="18"/>
                <w:lang w:bidi="ar-SA"/>
              </w:rPr>
            </w:pPr>
            <w:r w:rsidRPr="006604DF">
              <w:rPr>
                <w:b/>
                <w:bCs/>
                <w:color w:val="000000"/>
                <w:sz w:val="18"/>
                <w:szCs w:val="18"/>
                <w:lang w:bidi="ar-SA"/>
              </w:rPr>
              <w:t>2026</w:t>
            </w:r>
          </w:p>
        </w:tc>
        <w:tc>
          <w:tcPr>
            <w:tcW w:w="210" w:type="pct"/>
            <w:tcBorders>
              <w:top w:val="nil"/>
              <w:left w:val="nil"/>
              <w:bottom w:val="single" w:sz="4" w:space="0" w:color="auto"/>
              <w:right w:val="single" w:sz="4" w:space="0" w:color="auto"/>
            </w:tcBorders>
            <w:shd w:val="clear" w:color="auto" w:fill="auto"/>
            <w:vAlign w:val="center"/>
            <w:hideMark/>
          </w:tcPr>
          <w:p w14:paraId="74EC5483" w14:textId="77777777" w:rsidR="009875BC" w:rsidRPr="006604DF" w:rsidRDefault="009875BC" w:rsidP="006604DF">
            <w:pPr>
              <w:widowControl/>
              <w:autoSpaceDE/>
              <w:autoSpaceDN/>
              <w:jc w:val="center"/>
              <w:rPr>
                <w:b/>
                <w:bCs/>
                <w:color w:val="000000"/>
                <w:sz w:val="18"/>
                <w:szCs w:val="18"/>
                <w:lang w:bidi="ar-SA"/>
              </w:rPr>
            </w:pPr>
            <w:r w:rsidRPr="006604DF">
              <w:rPr>
                <w:b/>
                <w:bCs/>
                <w:color w:val="000000"/>
                <w:sz w:val="18"/>
                <w:szCs w:val="18"/>
                <w:lang w:bidi="ar-SA"/>
              </w:rPr>
              <w:t>2027</w:t>
            </w:r>
          </w:p>
        </w:tc>
        <w:tc>
          <w:tcPr>
            <w:tcW w:w="210" w:type="pct"/>
            <w:tcBorders>
              <w:top w:val="nil"/>
              <w:left w:val="nil"/>
              <w:bottom w:val="single" w:sz="4" w:space="0" w:color="auto"/>
              <w:right w:val="single" w:sz="4" w:space="0" w:color="auto"/>
            </w:tcBorders>
            <w:shd w:val="clear" w:color="auto" w:fill="auto"/>
            <w:vAlign w:val="center"/>
            <w:hideMark/>
          </w:tcPr>
          <w:p w14:paraId="2973128A" w14:textId="77777777" w:rsidR="009875BC" w:rsidRPr="006604DF" w:rsidRDefault="009875BC" w:rsidP="006604DF">
            <w:pPr>
              <w:widowControl/>
              <w:autoSpaceDE/>
              <w:autoSpaceDN/>
              <w:jc w:val="center"/>
              <w:rPr>
                <w:b/>
                <w:bCs/>
                <w:color w:val="000000"/>
                <w:sz w:val="18"/>
                <w:szCs w:val="18"/>
                <w:lang w:bidi="ar-SA"/>
              </w:rPr>
            </w:pPr>
            <w:r w:rsidRPr="006604DF">
              <w:rPr>
                <w:b/>
                <w:bCs/>
                <w:color w:val="000000"/>
                <w:sz w:val="18"/>
                <w:szCs w:val="18"/>
                <w:lang w:bidi="ar-SA"/>
              </w:rPr>
              <w:t>2028</w:t>
            </w:r>
          </w:p>
        </w:tc>
        <w:tc>
          <w:tcPr>
            <w:tcW w:w="210" w:type="pct"/>
            <w:tcBorders>
              <w:top w:val="nil"/>
              <w:left w:val="nil"/>
              <w:bottom w:val="single" w:sz="4" w:space="0" w:color="auto"/>
              <w:right w:val="single" w:sz="4" w:space="0" w:color="auto"/>
            </w:tcBorders>
            <w:shd w:val="clear" w:color="auto" w:fill="auto"/>
            <w:vAlign w:val="center"/>
            <w:hideMark/>
          </w:tcPr>
          <w:p w14:paraId="3E9AEFCE" w14:textId="77777777" w:rsidR="009875BC" w:rsidRPr="006604DF" w:rsidRDefault="009875BC" w:rsidP="006604DF">
            <w:pPr>
              <w:widowControl/>
              <w:autoSpaceDE/>
              <w:autoSpaceDN/>
              <w:jc w:val="center"/>
              <w:rPr>
                <w:b/>
                <w:bCs/>
                <w:color w:val="000000"/>
                <w:sz w:val="18"/>
                <w:szCs w:val="18"/>
                <w:lang w:bidi="ar-SA"/>
              </w:rPr>
            </w:pPr>
            <w:r w:rsidRPr="006604DF">
              <w:rPr>
                <w:b/>
                <w:bCs/>
                <w:color w:val="000000"/>
                <w:sz w:val="18"/>
                <w:szCs w:val="18"/>
                <w:lang w:bidi="ar-SA"/>
              </w:rPr>
              <w:t>2029</w:t>
            </w:r>
          </w:p>
        </w:tc>
        <w:tc>
          <w:tcPr>
            <w:tcW w:w="210" w:type="pct"/>
            <w:tcBorders>
              <w:top w:val="nil"/>
              <w:left w:val="nil"/>
              <w:bottom w:val="single" w:sz="4" w:space="0" w:color="auto"/>
              <w:right w:val="single" w:sz="4" w:space="0" w:color="auto"/>
            </w:tcBorders>
            <w:shd w:val="clear" w:color="auto" w:fill="auto"/>
            <w:vAlign w:val="center"/>
            <w:hideMark/>
          </w:tcPr>
          <w:p w14:paraId="58EE8A1A" w14:textId="77777777" w:rsidR="009875BC" w:rsidRPr="006604DF" w:rsidRDefault="009875BC" w:rsidP="006604DF">
            <w:pPr>
              <w:widowControl/>
              <w:autoSpaceDE/>
              <w:autoSpaceDN/>
              <w:jc w:val="center"/>
              <w:rPr>
                <w:b/>
                <w:bCs/>
                <w:color w:val="000000"/>
                <w:sz w:val="18"/>
                <w:szCs w:val="18"/>
                <w:lang w:bidi="ar-SA"/>
              </w:rPr>
            </w:pPr>
            <w:r w:rsidRPr="006604DF">
              <w:rPr>
                <w:b/>
                <w:bCs/>
                <w:color w:val="000000"/>
                <w:sz w:val="18"/>
                <w:szCs w:val="18"/>
                <w:lang w:bidi="ar-SA"/>
              </w:rPr>
              <w:t>2030</w:t>
            </w:r>
          </w:p>
        </w:tc>
        <w:tc>
          <w:tcPr>
            <w:tcW w:w="210" w:type="pct"/>
            <w:tcBorders>
              <w:top w:val="nil"/>
              <w:left w:val="nil"/>
              <w:bottom w:val="single" w:sz="4" w:space="0" w:color="auto"/>
              <w:right w:val="single" w:sz="4" w:space="0" w:color="auto"/>
            </w:tcBorders>
            <w:shd w:val="clear" w:color="auto" w:fill="auto"/>
            <w:vAlign w:val="center"/>
            <w:hideMark/>
          </w:tcPr>
          <w:p w14:paraId="5234E03C" w14:textId="77777777" w:rsidR="009875BC" w:rsidRPr="006604DF" w:rsidRDefault="009875BC" w:rsidP="006604DF">
            <w:pPr>
              <w:widowControl/>
              <w:autoSpaceDE/>
              <w:autoSpaceDN/>
              <w:jc w:val="center"/>
              <w:rPr>
                <w:b/>
                <w:bCs/>
                <w:color w:val="000000"/>
                <w:sz w:val="18"/>
                <w:szCs w:val="18"/>
                <w:lang w:bidi="ar-SA"/>
              </w:rPr>
            </w:pPr>
            <w:r w:rsidRPr="006604DF">
              <w:rPr>
                <w:b/>
                <w:bCs/>
                <w:color w:val="000000"/>
                <w:sz w:val="18"/>
                <w:szCs w:val="18"/>
                <w:lang w:bidi="ar-SA"/>
              </w:rPr>
              <w:t>2031</w:t>
            </w:r>
          </w:p>
        </w:tc>
        <w:tc>
          <w:tcPr>
            <w:tcW w:w="210" w:type="pct"/>
            <w:tcBorders>
              <w:top w:val="nil"/>
              <w:left w:val="nil"/>
              <w:bottom w:val="single" w:sz="4" w:space="0" w:color="auto"/>
              <w:right w:val="single" w:sz="4" w:space="0" w:color="auto"/>
            </w:tcBorders>
            <w:shd w:val="clear" w:color="auto" w:fill="auto"/>
            <w:vAlign w:val="center"/>
            <w:hideMark/>
          </w:tcPr>
          <w:p w14:paraId="518B4100" w14:textId="77777777" w:rsidR="009875BC" w:rsidRPr="006604DF" w:rsidRDefault="009875BC" w:rsidP="006604DF">
            <w:pPr>
              <w:widowControl/>
              <w:autoSpaceDE/>
              <w:autoSpaceDN/>
              <w:jc w:val="center"/>
              <w:rPr>
                <w:b/>
                <w:bCs/>
                <w:color w:val="000000"/>
                <w:sz w:val="18"/>
                <w:szCs w:val="18"/>
                <w:lang w:bidi="ar-SA"/>
              </w:rPr>
            </w:pPr>
            <w:r w:rsidRPr="006604DF">
              <w:rPr>
                <w:b/>
                <w:bCs/>
                <w:color w:val="000000"/>
                <w:sz w:val="18"/>
                <w:szCs w:val="18"/>
                <w:lang w:bidi="ar-SA"/>
              </w:rPr>
              <w:t>2032</w:t>
            </w:r>
          </w:p>
        </w:tc>
        <w:tc>
          <w:tcPr>
            <w:tcW w:w="210" w:type="pct"/>
            <w:tcBorders>
              <w:top w:val="nil"/>
              <w:left w:val="nil"/>
              <w:bottom w:val="single" w:sz="4" w:space="0" w:color="auto"/>
              <w:right w:val="single" w:sz="4" w:space="0" w:color="auto"/>
            </w:tcBorders>
            <w:shd w:val="clear" w:color="auto" w:fill="auto"/>
            <w:vAlign w:val="center"/>
            <w:hideMark/>
          </w:tcPr>
          <w:p w14:paraId="664989B8" w14:textId="77777777" w:rsidR="009875BC" w:rsidRPr="006604DF" w:rsidRDefault="009875BC" w:rsidP="006604DF">
            <w:pPr>
              <w:widowControl/>
              <w:autoSpaceDE/>
              <w:autoSpaceDN/>
              <w:jc w:val="center"/>
              <w:rPr>
                <w:b/>
                <w:bCs/>
                <w:color w:val="000000"/>
                <w:sz w:val="18"/>
                <w:szCs w:val="18"/>
                <w:lang w:bidi="ar-SA"/>
              </w:rPr>
            </w:pPr>
            <w:r w:rsidRPr="006604DF">
              <w:rPr>
                <w:b/>
                <w:bCs/>
                <w:color w:val="000000"/>
                <w:sz w:val="18"/>
                <w:szCs w:val="18"/>
                <w:lang w:bidi="ar-SA"/>
              </w:rPr>
              <w:t>2033</w:t>
            </w:r>
          </w:p>
        </w:tc>
        <w:tc>
          <w:tcPr>
            <w:tcW w:w="210" w:type="pct"/>
            <w:tcBorders>
              <w:top w:val="nil"/>
              <w:left w:val="nil"/>
              <w:bottom w:val="single" w:sz="4" w:space="0" w:color="auto"/>
              <w:right w:val="single" w:sz="4" w:space="0" w:color="auto"/>
            </w:tcBorders>
            <w:shd w:val="clear" w:color="auto" w:fill="auto"/>
            <w:vAlign w:val="center"/>
            <w:hideMark/>
          </w:tcPr>
          <w:p w14:paraId="2E354730" w14:textId="77777777" w:rsidR="009875BC" w:rsidRPr="006604DF" w:rsidRDefault="009875BC" w:rsidP="006604DF">
            <w:pPr>
              <w:widowControl/>
              <w:autoSpaceDE/>
              <w:autoSpaceDN/>
              <w:jc w:val="center"/>
              <w:rPr>
                <w:b/>
                <w:bCs/>
                <w:color w:val="000000"/>
                <w:sz w:val="18"/>
                <w:szCs w:val="18"/>
                <w:lang w:bidi="ar-SA"/>
              </w:rPr>
            </w:pPr>
            <w:r w:rsidRPr="006604DF">
              <w:rPr>
                <w:b/>
                <w:bCs/>
                <w:color w:val="000000"/>
                <w:sz w:val="18"/>
                <w:szCs w:val="18"/>
                <w:lang w:bidi="ar-SA"/>
              </w:rPr>
              <w:t>2034</w:t>
            </w:r>
          </w:p>
        </w:tc>
        <w:tc>
          <w:tcPr>
            <w:tcW w:w="212" w:type="pct"/>
            <w:tcBorders>
              <w:top w:val="nil"/>
              <w:left w:val="nil"/>
              <w:bottom w:val="single" w:sz="4" w:space="0" w:color="auto"/>
              <w:right w:val="single" w:sz="4" w:space="0" w:color="auto"/>
            </w:tcBorders>
            <w:shd w:val="clear" w:color="auto" w:fill="auto"/>
            <w:vAlign w:val="center"/>
            <w:hideMark/>
          </w:tcPr>
          <w:p w14:paraId="4CF8D321" w14:textId="77777777" w:rsidR="009875BC" w:rsidRPr="006604DF" w:rsidRDefault="009875BC" w:rsidP="006604DF">
            <w:pPr>
              <w:widowControl/>
              <w:autoSpaceDE/>
              <w:autoSpaceDN/>
              <w:jc w:val="center"/>
              <w:rPr>
                <w:b/>
                <w:bCs/>
                <w:color w:val="000000"/>
                <w:sz w:val="18"/>
                <w:szCs w:val="18"/>
                <w:lang w:bidi="ar-SA"/>
              </w:rPr>
            </w:pPr>
            <w:r w:rsidRPr="006604DF">
              <w:rPr>
                <w:b/>
                <w:bCs/>
                <w:color w:val="000000"/>
                <w:sz w:val="18"/>
                <w:szCs w:val="18"/>
                <w:lang w:bidi="ar-SA"/>
              </w:rPr>
              <w:t>2035</w:t>
            </w:r>
          </w:p>
        </w:tc>
      </w:tr>
      <w:tr w:rsidR="009875BC" w:rsidRPr="006604DF" w14:paraId="761E5CC7" w14:textId="77777777" w:rsidTr="009875BC">
        <w:trPr>
          <w:trHeight w:val="20"/>
        </w:trPr>
        <w:tc>
          <w:tcPr>
            <w:tcW w:w="173" w:type="pct"/>
            <w:tcBorders>
              <w:top w:val="nil"/>
              <w:left w:val="single" w:sz="4" w:space="0" w:color="auto"/>
              <w:bottom w:val="single" w:sz="4" w:space="0" w:color="auto"/>
              <w:right w:val="single" w:sz="4" w:space="0" w:color="auto"/>
            </w:tcBorders>
            <w:shd w:val="clear" w:color="auto" w:fill="auto"/>
            <w:vAlign w:val="center"/>
            <w:hideMark/>
          </w:tcPr>
          <w:p w14:paraId="25D2D637"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1</w:t>
            </w:r>
          </w:p>
        </w:tc>
        <w:tc>
          <w:tcPr>
            <w:tcW w:w="1847" w:type="pct"/>
            <w:tcBorders>
              <w:top w:val="nil"/>
              <w:left w:val="nil"/>
              <w:bottom w:val="single" w:sz="4" w:space="0" w:color="auto"/>
              <w:right w:val="single" w:sz="4" w:space="0" w:color="auto"/>
            </w:tcBorders>
            <w:shd w:val="clear" w:color="auto" w:fill="auto"/>
            <w:noWrap/>
            <w:vAlign w:val="center"/>
            <w:hideMark/>
          </w:tcPr>
          <w:p w14:paraId="2470BA79" w14:textId="77777777" w:rsidR="009875BC" w:rsidRPr="006604DF" w:rsidRDefault="009875BC" w:rsidP="006604DF">
            <w:pPr>
              <w:widowControl/>
              <w:autoSpaceDE/>
              <w:autoSpaceDN/>
              <w:rPr>
                <w:sz w:val="18"/>
                <w:szCs w:val="18"/>
                <w:lang w:bidi="ar-SA"/>
              </w:rPr>
            </w:pPr>
            <w:r w:rsidRPr="006604DF">
              <w:rPr>
                <w:sz w:val="18"/>
                <w:szCs w:val="18"/>
                <w:lang w:bidi="ar-SA"/>
              </w:rPr>
              <w:t>Котельная № 1 с. Кукобой</w:t>
            </w:r>
          </w:p>
        </w:tc>
        <w:tc>
          <w:tcPr>
            <w:tcW w:w="243" w:type="pct"/>
            <w:tcBorders>
              <w:top w:val="nil"/>
              <w:left w:val="nil"/>
              <w:bottom w:val="single" w:sz="4" w:space="0" w:color="auto"/>
              <w:right w:val="single" w:sz="4" w:space="0" w:color="auto"/>
            </w:tcBorders>
            <w:shd w:val="clear" w:color="auto" w:fill="auto"/>
            <w:noWrap/>
            <w:vAlign w:val="center"/>
          </w:tcPr>
          <w:p w14:paraId="32ED9CE9" w14:textId="77777777" w:rsidR="009875BC" w:rsidRPr="006604DF" w:rsidRDefault="009875BC" w:rsidP="009875BC">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60A96295"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5D37DEB5"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4367AF8E"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7BC6A057"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0E022DEF"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04A8D4E9"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5BFCB321"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0870D395"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6B719F64"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00FCBC3D"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7ACE1BD7"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500F0356"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2" w:type="pct"/>
            <w:tcBorders>
              <w:top w:val="nil"/>
              <w:left w:val="nil"/>
              <w:bottom w:val="single" w:sz="4" w:space="0" w:color="auto"/>
              <w:right w:val="single" w:sz="4" w:space="0" w:color="auto"/>
            </w:tcBorders>
            <w:shd w:val="clear" w:color="auto" w:fill="auto"/>
            <w:noWrap/>
            <w:vAlign w:val="center"/>
            <w:hideMark/>
          </w:tcPr>
          <w:p w14:paraId="6AFFE5C3"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r>
      <w:tr w:rsidR="009875BC" w:rsidRPr="006604DF" w14:paraId="3D9F3E56" w14:textId="77777777" w:rsidTr="009875BC">
        <w:trPr>
          <w:trHeight w:val="20"/>
        </w:trPr>
        <w:tc>
          <w:tcPr>
            <w:tcW w:w="173" w:type="pct"/>
            <w:tcBorders>
              <w:top w:val="nil"/>
              <w:left w:val="single" w:sz="4" w:space="0" w:color="auto"/>
              <w:bottom w:val="single" w:sz="4" w:space="0" w:color="auto"/>
              <w:right w:val="single" w:sz="4" w:space="0" w:color="auto"/>
            </w:tcBorders>
            <w:shd w:val="clear" w:color="auto" w:fill="auto"/>
            <w:vAlign w:val="center"/>
            <w:hideMark/>
          </w:tcPr>
          <w:p w14:paraId="05DA30B6"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2</w:t>
            </w:r>
          </w:p>
        </w:tc>
        <w:tc>
          <w:tcPr>
            <w:tcW w:w="1847" w:type="pct"/>
            <w:tcBorders>
              <w:top w:val="nil"/>
              <w:left w:val="nil"/>
              <w:bottom w:val="single" w:sz="4" w:space="0" w:color="auto"/>
              <w:right w:val="single" w:sz="4" w:space="0" w:color="auto"/>
            </w:tcBorders>
            <w:shd w:val="clear" w:color="auto" w:fill="auto"/>
            <w:noWrap/>
            <w:vAlign w:val="center"/>
            <w:hideMark/>
          </w:tcPr>
          <w:p w14:paraId="1E8B77AF" w14:textId="77777777" w:rsidR="009875BC" w:rsidRPr="006604DF" w:rsidRDefault="009875BC" w:rsidP="006604DF">
            <w:pPr>
              <w:widowControl/>
              <w:autoSpaceDE/>
              <w:autoSpaceDN/>
              <w:rPr>
                <w:sz w:val="18"/>
                <w:szCs w:val="18"/>
                <w:lang w:bidi="ar-SA"/>
              </w:rPr>
            </w:pPr>
            <w:r w:rsidRPr="006604DF">
              <w:rPr>
                <w:sz w:val="18"/>
                <w:szCs w:val="18"/>
                <w:lang w:bidi="ar-SA"/>
              </w:rPr>
              <w:t>Котельная № 2 с. Кукобой</w:t>
            </w:r>
          </w:p>
        </w:tc>
        <w:tc>
          <w:tcPr>
            <w:tcW w:w="243" w:type="pct"/>
            <w:tcBorders>
              <w:top w:val="nil"/>
              <w:left w:val="nil"/>
              <w:bottom w:val="single" w:sz="4" w:space="0" w:color="auto"/>
              <w:right w:val="single" w:sz="4" w:space="0" w:color="auto"/>
            </w:tcBorders>
            <w:shd w:val="clear" w:color="auto" w:fill="auto"/>
            <w:noWrap/>
            <w:vAlign w:val="center"/>
          </w:tcPr>
          <w:p w14:paraId="6DB7F1B0" w14:textId="77777777" w:rsidR="009875BC" w:rsidRPr="006604DF" w:rsidRDefault="009875BC" w:rsidP="009875BC">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44BFD52A"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0E617936"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4C73D4FF"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12BF2650"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4A2D7F36"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4E7624A4"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2568823E"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3559561F"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3F49B5AF"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09CBCCED"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6A81451C"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7C453908"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2" w:type="pct"/>
            <w:tcBorders>
              <w:top w:val="nil"/>
              <w:left w:val="nil"/>
              <w:bottom w:val="single" w:sz="4" w:space="0" w:color="auto"/>
              <w:right w:val="single" w:sz="4" w:space="0" w:color="auto"/>
            </w:tcBorders>
            <w:shd w:val="clear" w:color="auto" w:fill="auto"/>
            <w:noWrap/>
            <w:vAlign w:val="center"/>
            <w:hideMark/>
          </w:tcPr>
          <w:p w14:paraId="06A9DD66"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r>
      <w:tr w:rsidR="009875BC" w:rsidRPr="006604DF" w14:paraId="26DD8F01" w14:textId="77777777" w:rsidTr="009875BC">
        <w:trPr>
          <w:trHeight w:val="20"/>
        </w:trPr>
        <w:tc>
          <w:tcPr>
            <w:tcW w:w="173" w:type="pct"/>
            <w:tcBorders>
              <w:top w:val="nil"/>
              <w:left w:val="single" w:sz="4" w:space="0" w:color="auto"/>
              <w:bottom w:val="single" w:sz="4" w:space="0" w:color="auto"/>
              <w:right w:val="single" w:sz="4" w:space="0" w:color="auto"/>
            </w:tcBorders>
            <w:shd w:val="clear" w:color="auto" w:fill="auto"/>
            <w:vAlign w:val="center"/>
            <w:hideMark/>
          </w:tcPr>
          <w:p w14:paraId="2127507F"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3</w:t>
            </w:r>
          </w:p>
        </w:tc>
        <w:tc>
          <w:tcPr>
            <w:tcW w:w="1847" w:type="pct"/>
            <w:tcBorders>
              <w:top w:val="nil"/>
              <w:left w:val="nil"/>
              <w:bottom w:val="single" w:sz="4" w:space="0" w:color="auto"/>
              <w:right w:val="single" w:sz="4" w:space="0" w:color="auto"/>
            </w:tcBorders>
            <w:shd w:val="clear" w:color="auto" w:fill="auto"/>
            <w:noWrap/>
            <w:vAlign w:val="center"/>
            <w:hideMark/>
          </w:tcPr>
          <w:p w14:paraId="7C47D726" w14:textId="77777777" w:rsidR="009875BC" w:rsidRPr="006604DF" w:rsidRDefault="009875BC" w:rsidP="006604DF">
            <w:pPr>
              <w:widowControl/>
              <w:autoSpaceDE/>
              <w:autoSpaceDN/>
              <w:rPr>
                <w:sz w:val="18"/>
                <w:szCs w:val="18"/>
                <w:lang w:bidi="ar-SA"/>
              </w:rPr>
            </w:pPr>
            <w:r w:rsidRPr="006604DF">
              <w:rPr>
                <w:sz w:val="18"/>
                <w:szCs w:val="18"/>
                <w:lang w:bidi="ar-SA"/>
              </w:rPr>
              <w:t>Котельная № 3 с. Всехсвятское</w:t>
            </w:r>
          </w:p>
        </w:tc>
        <w:tc>
          <w:tcPr>
            <w:tcW w:w="243" w:type="pct"/>
            <w:tcBorders>
              <w:top w:val="nil"/>
              <w:left w:val="nil"/>
              <w:bottom w:val="single" w:sz="4" w:space="0" w:color="auto"/>
              <w:right w:val="single" w:sz="4" w:space="0" w:color="auto"/>
            </w:tcBorders>
            <w:shd w:val="clear" w:color="auto" w:fill="auto"/>
            <w:noWrap/>
            <w:vAlign w:val="center"/>
          </w:tcPr>
          <w:p w14:paraId="04F61CF9" w14:textId="77777777" w:rsidR="009875BC" w:rsidRPr="006604DF" w:rsidRDefault="009875BC" w:rsidP="009875BC">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70C22391"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62DB6AD5"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169E62A5"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553B11AE"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562233D3"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792B09E7"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0327E479"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2C74ABAF"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12EB151F"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5F9607BF"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19B42127"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2E6884D3"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2" w:type="pct"/>
            <w:tcBorders>
              <w:top w:val="nil"/>
              <w:left w:val="nil"/>
              <w:bottom w:val="single" w:sz="4" w:space="0" w:color="auto"/>
              <w:right w:val="single" w:sz="4" w:space="0" w:color="auto"/>
            </w:tcBorders>
            <w:shd w:val="clear" w:color="auto" w:fill="auto"/>
            <w:noWrap/>
            <w:vAlign w:val="center"/>
            <w:hideMark/>
          </w:tcPr>
          <w:p w14:paraId="7ABC5A35"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r>
      <w:tr w:rsidR="009875BC" w:rsidRPr="006604DF" w14:paraId="28CF27D8" w14:textId="77777777" w:rsidTr="009875BC">
        <w:trPr>
          <w:trHeight w:val="20"/>
        </w:trPr>
        <w:tc>
          <w:tcPr>
            <w:tcW w:w="173" w:type="pct"/>
            <w:tcBorders>
              <w:top w:val="nil"/>
              <w:left w:val="single" w:sz="4" w:space="0" w:color="auto"/>
              <w:bottom w:val="single" w:sz="4" w:space="0" w:color="auto"/>
              <w:right w:val="single" w:sz="4" w:space="0" w:color="auto"/>
            </w:tcBorders>
            <w:shd w:val="clear" w:color="auto" w:fill="auto"/>
            <w:vAlign w:val="center"/>
          </w:tcPr>
          <w:p w14:paraId="1CC3D4A2" w14:textId="1A20E34A" w:rsidR="009875BC" w:rsidRPr="006604DF" w:rsidRDefault="009875BC" w:rsidP="006604DF">
            <w:pPr>
              <w:widowControl/>
              <w:autoSpaceDE/>
              <w:autoSpaceDN/>
              <w:jc w:val="center"/>
              <w:rPr>
                <w:color w:val="000000"/>
                <w:sz w:val="18"/>
                <w:szCs w:val="18"/>
                <w:lang w:bidi="ar-SA"/>
              </w:rPr>
            </w:pPr>
            <w:r>
              <w:rPr>
                <w:color w:val="000000"/>
                <w:sz w:val="18"/>
                <w:szCs w:val="18"/>
                <w:lang w:bidi="ar-SA"/>
              </w:rPr>
              <w:t>4</w:t>
            </w:r>
          </w:p>
        </w:tc>
        <w:tc>
          <w:tcPr>
            <w:tcW w:w="1847" w:type="pct"/>
            <w:tcBorders>
              <w:top w:val="nil"/>
              <w:left w:val="nil"/>
              <w:bottom w:val="single" w:sz="4" w:space="0" w:color="auto"/>
              <w:right w:val="single" w:sz="4" w:space="0" w:color="auto"/>
            </w:tcBorders>
            <w:shd w:val="clear" w:color="auto" w:fill="auto"/>
            <w:noWrap/>
            <w:vAlign w:val="center"/>
            <w:hideMark/>
          </w:tcPr>
          <w:p w14:paraId="1FC11854" w14:textId="77777777" w:rsidR="009875BC" w:rsidRPr="006604DF" w:rsidRDefault="009875BC" w:rsidP="006604DF">
            <w:pPr>
              <w:widowControl/>
              <w:autoSpaceDE/>
              <w:autoSpaceDN/>
              <w:rPr>
                <w:sz w:val="18"/>
                <w:szCs w:val="18"/>
                <w:lang w:bidi="ar-SA"/>
              </w:rPr>
            </w:pPr>
            <w:r w:rsidRPr="006604DF">
              <w:rPr>
                <w:sz w:val="18"/>
                <w:szCs w:val="18"/>
                <w:lang w:bidi="ar-SA"/>
              </w:rPr>
              <w:t>Котельная № 4 с. Семеновское</w:t>
            </w:r>
          </w:p>
        </w:tc>
        <w:tc>
          <w:tcPr>
            <w:tcW w:w="243" w:type="pct"/>
            <w:tcBorders>
              <w:top w:val="nil"/>
              <w:left w:val="nil"/>
              <w:bottom w:val="single" w:sz="4" w:space="0" w:color="auto"/>
              <w:right w:val="single" w:sz="4" w:space="0" w:color="auto"/>
            </w:tcBorders>
            <w:shd w:val="clear" w:color="auto" w:fill="auto"/>
            <w:noWrap/>
            <w:vAlign w:val="center"/>
          </w:tcPr>
          <w:p w14:paraId="4350899A" w14:textId="77777777" w:rsidR="009875BC" w:rsidRPr="006604DF" w:rsidRDefault="009875BC" w:rsidP="009875BC">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03BBAA52"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5181C94E"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7B14940B"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5F805A9D"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5A21132C"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41E96C88"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32F56650"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0B62DACA"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6A70350C"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6DAFFA01"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1316E0BE"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6FB88D8C"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2" w:type="pct"/>
            <w:tcBorders>
              <w:top w:val="nil"/>
              <w:left w:val="nil"/>
              <w:bottom w:val="single" w:sz="4" w:space="0" w:color="auto"/>
              <w:right w:val="single" w:sz="4" w:space="0" w:color="auto"/>
            </w:tcBorders>
            <w:shd w:val="clear" w:color="auto" w:fill="auto"/>
            <w:noWrap/>
            <w:vAlign w:val="center"/>
            <w:hideMark/>
          </w:tcPr>
          <w:p w14:paraId="161B1A5D"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r>
      <w:tr w:rsidR="009875BC" w:rsidRPr="006604DF" w14:paraId="12298C8C" w14:textId="77777777" w:rsidTr="009875BC">
        <w:trPr>
          <w:trHeight w:val="20"/>
        </w:trPr>
        <w:tc>
          <w:tcPr>
            <w:tcW w:w="173" w:type="pct"/>
            <w:tcBorders>
              <w:top w:val="nil"/>
              <w:left w:val="single" w:sz="4" w:space="0" w:color="auto"/>
              <w:bottom w:val="single" w:sz="4" w:space="0" w:color="auto"/>
              <w:right w:val="single" w:sz="4" w:space="0" w:color="auto"/>
            </w:tcBorders>
            <w:shd w:val="clear" w:color="auto" w:fill="auto"/>
            <w:vAlign w:val="center"/>
          </w:tcPr>
          <w:p w14:paraId="2E385CF1" w14:textId="7ABC48B3" w:rsidR="009875BC" w:rsidRPr="006604DF" w:rsidRDefault="009875BC" w:rsidP="006604DF">
            <w:pPr>
              <w:widowControl/>
              <w:autoSpaceDE/>
              <w:autoSpaceDN/>
              <w:jc w:val="center"/>
              <w:rPr>
                <w:color w:val="000000"/>
                <w:sz w:val="18"/>
                <w:szCs w:val="18"/>
                <w:lang w:bidi="ar-SA"/>
              </w:rPr>
            </w:pPr>
            <w:r>
              <w:rPr>
                <w:color w:val="000000"/>
                <w:sz w:val="18"/>
                <w:szCs w:val="18"/>
                <w:lang w:bidi="ar-SA"/>
              </w:rPr>
              <w:t>5</w:t>
            </w:r>
          </w:p>
        </w:tc>
        <w:tc>
          <w:tcPr>
            <w:tcW w:w="1847" w:type="pct"/>
            <w:tcBorders>
              <w:top w:val="nil"/>
              <w:left w:val="nil"/>
              <w:bottom w:val="single" w:sz="4" w:space="0" w:color="auto"/>
              <w:right w:val="single" w:sz="4" w:space="0" w:color="auto"/>
            </w:tcBorders>
            <w:shd w:val="clear" w:color="auto" w:fill="auto"/>
            <w:noWrap/>
            <w:vAlign w:val="center"/>
            <w:hideMark/>
          </w:tcPr>
          <w:p w14:paraId="43524A5D" w14:textId="77777777" w:rsidR="009875BC" w:rsidRPr="006604DF" w:rsidRDefault="009875BC" w:rsidP="006604DF">
            <w:pPr>
              <w:widowControl/>
              <w:autoSpaceDE/>
              <w:autoSpaceDN/>
              <w:rPr>
                <w:sz w:val="18"/>
                <w:szCs w:val="18"/>
                <w:lang w:bidi="ar-SA"/>
              </w:rPr>
            </w:pPr>
            <w:r w:rsidRPr="006604DF">
              <w:rPr>
                <w:sz w:val="18"/>
                <w:szCs w:val="18"/>
                <w:lang w:bidi="ar-SA"/>
              </w:rPr>
              <w:t>Котельная (дошк. группы) с. Семёновское</w:t>
            </w:r>
          </w:p>
        </w:tc>
        <w:tc>
          <w:tcPr>
            <w:tcW w:w="243" w:type="pct"/>
            <w:tcBorders>
              <w:top w:val="nil"/>
              <w:left w:val="nil"/>
              <w:bottom w:val="single" w:sz="4" w:space="0" w:color="auto"/>
              <w:right w:val="single" w:sz="4" w:space="0" w:color="auto"/>
            </w:tcBorders>
            <w:shd w:val="clear" w:color="auto" w:fill="auto"/>
            <w:noWrap/>
            <w:vAlign w:val="center"/>
          </w:tcPr>
          <w:p w14:paraId="524AA8D4" w14:textId="77777777" w:rsidR="009875BC" w:rsidRPr="006604DF" w:rsidRDefault="009875BC" w:rsidP="009875BC">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153BB219"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2E2C1DD5"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6D81496C"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13EA944C"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2947D5FE"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43E93575"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64B4AE95"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029A653F"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782AD090"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1D902ABD"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3EC459F8"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0DBC599C"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2" w:type="pct"/>
            <w:tcBorders>
              <w:top w:val="nil"/>
              <w:left w:val="nil"/>
              <w:bottom w:val="single" w:sz="4" w:space="0" w:color="auto"/>
              <w:right w:val="single" w:sz="4" w:space="0" w:color="auto"/>
            </w:tcBorders>
            <w:shd w:val="clear" w:color="auto" w:fill="auto"/>
            <w:noWrap/>
            <w:vAlign w:val="center"/>
            <w:hideMark/>
          </w:tcPr>
          <w:p w14:paraId="0DC67956"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r>
      <w:tr w:rsidR="009875BC" w:rsidRPr="006604DF" w14:paraId="2F2E8C41" w14:textId="77777777" w:rsidTr="009875BC">
        <w:trPr>
          <w:trHeight w:val="20"/>
        </w:trPr>
        <w:tc>
          <w:tcPr>
            <w:tcW w:w="173" w:type="pct"/>
            <w:tcBorders>
              <w:top w:val="nil"/>
              <w:left w:val="single" w:sz="4" w:space="0" w:color="auto"/>
              <w:bottom w:val="single" w:sz="4" w:space="0" w:color="auto"/>
              <w:right w:val="single" w:sz="4" w:space="0" w:color="auto"/>
            </w:tcBorders>
            <w:shd w:val="clear" w:color="auto" w:fill="auto"/>
            <w:vAlign w:val="center"/>
          </w:tcPr>
          <w:p w14:paraId="33E36EEA" w14:textId="243DEB6C" w:rsidR="009875BC" w:rsidRPr="006604DF" w:rsidRDefault="009875BC" w:rsidP="006604DF">
            <w:pPr>
              <w:widowControl/>
              <w:autoSpaceDE/>
              <w:autoSpaceDN/>
              <w:jc w:val="center"/>
              <w:rPr>
                <w:color w:val="000000"/>
                <w:sz w:val="18"/>
                <w:szCs w:val="18"/>
                <w:lang w:bidi="ar-SA"/>
              </w:rPr>
            </w:pPr>
            <w:r>
              <w:rPr>
                <w:color w:val="000000"/>
                <w:sz w:val="18"/>
                <w:szCs w:val="18"/>
                <w:lang w:bidi="ar-SA"/>
              </w:rPr>
              <w:t>6</w:t>
            </w:r>
          </w:p>
        </w:tc>
        <w:tc>
          <w:tcPr>
            <w:tcW w:w="1847" w:type="pct"/>
            <w:tcBorders>
              <w:top w:val="nil"/>
              <w:left w:val="nil"/>
              <w:bottom w:val="single" w:sz="4" w:space="0" w:color="auto"/>
              <w:right w:val="single" w:sz="4" w:space="0" w:color="auto"/>
            </w:tcBorders>
            <w:shd w:val="clear" w:color="auto" w:fill="auto"/>
            <w:noWrap/>
            <w:vAlign w:val="center"/>
            <w:hideMark/>
          </w:tcPr>
          <w:p w14:paraId="3722D9A8" w14:textId="77777777" w:rsidR="009875BC" w:rsidRPr="006604DF" w:rsidRDefault="009875BC" w:rsidP="006604DF">
            <w:pPr>
              <w:widowControl/>
              <w:autoSpaceDE/>
              <w:autoSpaceDN/>
              <w:rPr>
                <w:sz w:val="18"/>
                <w:szCs w:val="18"/>
                <w:lang w:bidi="ar-SA"/>
              </w:rPr>
            </w:pPr>
            <w:r w:rsidRPr="006604DF">
              <w:rPr>
                <w:sz w:val="18"/>
                <w:szCs w:val="18"/>
                <w:lang w:bidi="ar-SA"/>
              </w:rPr>
              <w:t>Котельная клуба с. Николо-Ухтома</w:t>
            </w:r>
          </w:p>
        </w:tc>
        <w:tc>
          <w:tcPr>
            <w:tcW w:w="243" w:type="pct"/>
            <w:tcBorders>
              <w:top w:val="nil"/>
              <w:left w:val="nil"/>
              <w:bottom w:val="single" w:sz="4" w:space="0" w:color="auto"/>
              <w:right w:val="single" w:sz="4" w:space="0" w:color="auto"/>
            </w:tcBorders>
            <w:shd w:val="clear" w:color="auto" w:fill="auto"/>
            <w:noWrap/>
            <w:vAlign w:val="center"/>
          </w:tcPr>
          <w:p w14:paraId="6BC2145F" w14:textId="77777777" w:rsidR="009875BC" w:rsidRPr="006604DF" w:rsidRDefault="009875BC" w:rsidP="009875BC">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0F946B70"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4BEA62F5"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79E31E7A"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1915277B"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5B986895"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00F1003D"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38A2CB0C"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58546F9D"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3A4AC0B0"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60CEF3EE"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7E70E30C"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4BC351A6"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2" w:type="pct"/>
            <w:tcBorders>
              <w:top w:val="nil"/>
              <w:left w:val="nil"/>
              <w:bottom w:val="single" w:sz="4" w:space="0" w:color="auto"/>
              <w:right w:val="single" w:sz="4" w:space="0" w:color="auto"/>
            </w:tcBorders>
            <w:shd w:val="clear" w:color="auto" w:fill="auto"/>
            <w:noWrap/>
            <w:vAlign w:val="center"/>
            <w:hideMark/>
          </w:tcPr>
          <w:p w14:paraId="1F2024C0"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r>
      <w:tr w:rsidR="009875BC" w:rsidRPr="006604DF" w14:paraId="73404499" w14:textId="77777777" w:rsidTr="009875BC">
        <w:trPr>
          <w:trHeight w:val="20"/>
        </w:trPr>
        <w:tc>
          <w:tcPr>
            <w:tcW w:w="173" w:type="pct"/>
            <w:tcBorders>
              <w:top w:val="nil"/>
              <w:left w:val="single" w:sz="4" w:space="0" w:color="auto"/>
              <w:bottom w:val="single" w:sz="4" w:space="0" w:color="auto"/>
              <w:right w:val="single" w:sz="4" w:space="0" w:color="auto"/>
            </w:tcBorders>
            <w:shd w:val="clear" w:color="auto" w:fill="auto"/>
            <w:vAlign w:val="center"/>
          </w:tcPr>
          <w:p w14:paraId="713230E6" w14:textId="767D5364" w:rsidR="009875BC" w:rsidRPr="006604DF" w:rsidRDefault="009875BC" w:rsidP="006604DF">
            <w:pPr>
              <w:widowControl/>
              <w:autoSpaceDE/>
              <w:autoSpaceDN/>
              <w:jc w:val="center"/>
              <w:rPr>
                <w:color w:val="000000"/>
                <w:sz w:val="18"/>
                <w:szCs w:val="18"/>
                <w:lang w:bidi="ar-SA"/>
              </w:rPr>
            </w:pPr>
            <w:r>
              <w:rPr>
                <w:color w:val="000000"/>
                <w:sz w:val="18"/>
                <w:szCs w:val="18"/>
                <w:lang w:bidi="ar-SA"/>
              </w:rPr>
              <w:t>7</w:t>
            </w:r>
          </w:p>
        </w:tc>
        <w:tc>
          <w:tcPr>
            <w:tcW w:w="1847" w:type="pct"/>
            <w:tcBorders>
              <w:top w:val="nil"/>
              <w:left w:val="nil"/>
              <w:bottom w:val="single" w:sz="4" w:space="0" w:color="auto"/>
              <w:right w:val="single" w:sz="4" w:space="0" w:color="auto"/>
            </w:tcBorders>
            <w:shd w:val="clear" w:color="auto" w:fill="auto"/>
            <w:noWrap/>
            <w:vAlign w:val="center"/>
            <w:hideMark/>
          </w:tcPr>
          <w:p w14:paraId="2D8AE12A" w14:textId="77777777" w:rsidR="009875BC" w:rsidRPr="006604DF" w:rsidRDefault="009875BC" w:rsidP="006604DF">
            <w:pPr>
              <w:widowControl/>
              <w:autoSpaceDE/>
              <w:autoSpaceDN/>
              <w:rPr>
                <w:sz w:val="18"/>
                <w:szCs w:val="18"/>
                <w:lang w:bidi="ar-SA"/>
              </w:rPr>
            </w:pPr>
            <w:r w:rsidRPr="006604DF">
              <w:rPr>
                <w:sz w:val="18"/>
                <w:szCs w:val="18"/>
                <w:lang w:bidi="ar-SA"/>
              </w:rPr>
              <w:t>Котельная клуба д. Паршино</w:t>
            </w:r>
          </w:p>
        </w:tc>
        <w:tc>
          <w:tcPr>
            <w:tcW w:w="243" w:type="pct"/>
            <w:tcBorders>
              <w:top w:val="nil"/>
              <w:left w:val="nil"/>
              <w:bottom w:val="single" w:sz="4" w:space="0" w:color="auto"/>
              <w:right w:val="single" w:sz="4" w:space="0" w:color="auto"/>
            </w:tcBorders>
            <w:shd w:val="clear" w:color="auto" w:fill="auto"/>
            <w:noWrap/>
            <w:vAlign w:val="center"/>
          </w:tcPr>
          <w:p w14:paraId="27E42A70" w14:textId="77777777" w:rsidR="009875BC" w:rsidRPr="006604DF" w:rsidRDefault="009875BC" w:rsidP="009875BC">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773CD9E2"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747FB314"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6205E965"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17D7AD86"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48289B63"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58DDF729"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565FC3B3"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32E381C5"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5CF630F1"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6BC0673D"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4F457942"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3749BA9C"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2" w:type="pct"/>
            <w:tcBorders>
              <w:top w:val="nil"/>
              <w:left w:val="nil"/>
              <w:bottom w:val="single" w:sz="4" w:space="0" w:color="auto"/>
              <w:right w:val="single" w:sz="4" w:space="0" w:color="auto"/>
            </w:tcBorders>
            <w:shd w:val="clear" w:color="auto" w:fill="auto"/>
            <w:noWrap/>
            <w:vAlign w:val="center"/>
            <w:hideMark/>
          </w:tcPr>
          <w:p w14:paraId="2288C026"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r>
      <w:tr w:rsidR="009875BC" w:rsidRPr="006604DF" w14:paraId="262EA1F1" w14:textId="77777777" w:rsidTr="009875BC">
        <w:trPr>
          <w:trHeight w:val="20"/>
        </w:trPr>
        <w:tc>
          <w:tcPr>
            <w:tcW w:w="173" w:type="pct"/>
            <w:tcBorders>
              <w:top w:val="nil"/>
              <w:left w:val="single" w:sz="4" w:space="0" w:color="auto"/>
              <w:bottom w:val="single" w:sz="4" w:space="0" w:color="auto"/>
              <w:right w:val="single" w:sz="4" w:space="0" w:color="auto"/>
            </w:tcBorders>
            <w:shd w:val="clear" w:color="auto" w:fill="auto"/>
            <w:vAlign w:val="center"/>
          </w:tcPr>
          <w:p w14:paraId="039496C6" w14:textId="40F51645" w:rsidR="009875BC" w:rsidRPr="006604DF" w:rsidRDefault="009875BC" w:rsidP="006604DF">
            <w:pPr>
              <w:widowControl/>
              <w:autoSpaceDE/>
              <w:autoSpaceDN/>
              <w:jc w:val="center"/>
              <w:rPr>
                <w:color w:val="000000"/>
                <w:sz w:val="18"/>
                <w:szCs w:val="18"/>
                <w:lang w:bidi="ar-SA"/>
              </w:rPr>
            </w:pPr>
            <w:r>
              <w:rPr>
                <w:color w:val="000000"/>
                <w:sz w:val="18"/>
                <w:szCs w:val="18"/>
                <w:lang w:bidi="ar-SA"/>
              </w:rPr>
              <w:t>8</w:t>
            </w:r>
          </w:p>
        </w:tc>
        <w:tc>
          <w:tcPr>
            <w:tcW w:w="1847" w:type="pct"/>
            <w:tcBorders>
              <w:top w:val="nil"/>
              <w:left w:val="nil"/>
              <w:bottom w:val="single" w:sz="4" w:space="0" w:color="auto"/>
              <w:right w:val="single" w:sz="4" w:space="0" w:color="auto"/>
            </w:tcBorders>
            <w:shd w:val="clear" w:color="auto" w:fill="auto"/>
            <w:noWrap/>
            <w:vAlign w:val="center"/>
            <w:hideMark/>
          </w:tcPr>
          <w:p w14:paraId="7668E0B3" w14:textId="77777777" w:rsidR="009875BC" w:rsidRPr="006604DF" w:rsidRDefault="009875BC" w:rsidP="006604DF">
            <w:pPr>
              <w:widowControl/>
              <w:autoSpaceDE/>
              <w:autoSpaceDN/>
              <w:rPr>
                <w:sz w:val="18"/>
                <w:szCs w:val="18"/>
                <w:lang w:bidi="ar-SA"/>
              </w:rPr>
            </w:pPr>
            <w:r w:rsidRPr="006604DF">
              <w:rPr>
                <w:sz w:val="18"/>
                <w:szCs w:val="18"/>
                <w:lang w:bidi="ar-SA"/>
              </w:rPr>
              <w:t>Котельная клуба д. Ефимовское</w:t>
            </w:r>
          </w:p>
        </w:tc>
        <w:tc>
          <w:tcPr>
            <w:tcW w:w="243" w:type="pct"/>
            <w:tcBorders>
              <w:top w:val="nil"/>
              <w:left w:val="nil"/>
              <w:bottom w:val="single" w:sz="4" w:space="0" w:color="auto"/>
              <w:right w:val="single" w:sz="4" w:space="0" w:color="auto"/>
            </w:tcBorders>
            <w:shd w:val="clear" w:color="auto" w:fill="auto"/>
            <w:noWrap/>
            <w:vAlign w:val="center"/>
          </w:tcPr>
          <w:p w14:paraId="010E574C" w14:textId="77777777" w:rsidR="009875BC" w:rsidRPr="006604DF" w:rsidRDefault="009875BC" w:rsidP="009875BC">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1E37C0A0"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5BE56E93"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0BCFE871"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4214E98D"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3750B066"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2D8BFB4B"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6E343599"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63F9281D"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6884D259"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4A869D2A"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29481F43"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4EE4205C"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2" w:type="pct"/>
            <w:tcBorders>
              <w:top w:val="nil"/>
              <w:left w:val="nil"/>
              <w:bottom w:val="single" w:sz="4" w:space="0" w:color="auto"/>
              <w:right w:val="single" w:sz="4" w:space="0" w:color="auto"/>
            </w:tcBorders>
            <w:shd w:val="clear" w:color="auto" w:fill="auto"/>
            <w:noWrap/>
            <w:vAlign w:val="center"/>
            <w:hideMark/>
          </w:tcPr>
          <w:p w14:paraId="20BA4D27"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r>
      <w:tr w:rsidR="009875BC" w:rsidRPr="006604DF" w14:paraId="06AE9F37" w14:textId="77777777" w:rsidTr="009875BC">
        <w:trPr>
          <w:trHeight w:val="20"/>
        </w:trPr>
        <w:tc>
          <w:tcPr>
            <w:tcW w:w="173" w:type="pct"/>
            <w:tcBorders>
              <w:top w:val="nil"/>
              <w:left w:val="single" w:sz="4" w:space="0" w:color="auto"/>
              <w:bottom w:val="single" w:sz="4" w:space="0" w:color="auto"/>
              <w:right w:val="single" w:sz="4" w:space="0" w:color="auto"/>
            </w:tcBorders>
            <w:shd w:val="clear" w:color="auto" w:fill="auto"/>
            <w:vAlign w:val="center"/>
          </w:tcPr>
          <w:p w14:paraId="66076D0B" w14:textId="1564211F" w:rsidR="009875BC" w:rsidRPr="006604DF" w:rsidRDefault="009875BC" w:rsidP="006604DF">
            <w:pPr>
              <w:widowControl/>
              <w:autoSpaceDE/>
              <w:autoSpaceDN/>
              <w:jc w:val="center"/>
              <w:rPr>
                <w:color w:val="000000"/>
                <w:sz w:val="18"/>
                <w:szCs w:val="18"/>
                <w:lang w:bidi="ar-SA"/>
              </w:rPr>
            </w:pPr>
            <w:r>
              <w:rPr>
                <w:color w:val="000000"/>
                <w:sz w:val="18"/>
                <w:szCs w:val="18"/>
                <w:lang w:bidi="ar-SA"/>
              </w:rPr>
              <w:t>9</w:t>
            </w:r>
          </w:p>
        </w:tc>
        <w:tc>
          <w:tcPr>
            <w:tcW w:w="1847" w:type="pct"/>
            <w:tcBorders>
              <w:top w:val="nil"/>
              <w:left w:val="nil"/>
              <w:bottom w:val="single" w:sz="4" w:space="0" w:color="auto"/>
              <w:right w:val="single" w:sz="4" w:space="0" w:color="auto"/>
            </w:tcBorders>
            <w:shd w:val="clear" w:color="auto" w:fill="auto"/>
            <w:noWrap/>
            <w:vAlign w:val="center"/>
            <w:hideMark/>
          </w:tcPr>
          <w:p w14:paraId="45EF3EAD" w14:textId="77777777" w:rsidR="009875BC" w:rsidRPr="006604DF" w:rsidRDefault="009875BC" w:rsidP="006604DF">
            <w:pPr>
              <w:widowControl/>
              <w:autoSpaceDE/>
              <w:autoSpaceDN/>
              <w:rPr>
                <w:sz w:val="18"/>
                <w:szCs w:val="18"/>
                <w:lang w:bidi="ar-SA"/>
              </w:rPr>
            </w:pPr>
            <w:r w:rsidRPr="006604DF">
              <w:rPr>
                <w:sz w:val="18"/>
                <w:szCs w:val="18"/>
                <w:lang w:bidi="ar-SA"/>
              </w:rPr>
              <w:t>Котельная № 1 с. Кукобой (газ)</w:t>
            </w:r>
          </w:p>
        </w:tc>
        <w:tc>
          <w:tcPr>
            <w:tcW w:w="243" w:type="pct"/>
            <w:tcBorders>
              <w:top w:val="nil"/>
              <w:left w:val="nil"/>
              <w:bottom w:val="single" w:sz="4" w:space="0" w:color="auto"/>
              <w:right w:val="single" w:sz="4" w:space="0" w:color="auto"/>
            </w:tcBorders>
            <w:shd w:val="clear" w:color="auto" w:fill="auto"/>
            <w:noWrap/>
            <w:vAlign w:val="center"/>
          </w:tcPr>
          <w:p w14:paraId="012C1E2E" w14:textId="77777777" w:rsidR="009875BC" w:rsidRPr="006604DF" w:rsidRDefault="009875BC" w:rsidP="009875BC">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148E88C2"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3B212DDF"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02E9A1F5"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57F6E6CE"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36014C86"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6AE1796F"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66FC7F79"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7FB33160"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187A29B6"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219EEC15"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68D3A79C"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1AD1FE8A"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2" w:type="pct"/>
            <w:tcBorders>
              <w:top w:val="nil"/>
              <w:left w:val="nil"/>
              <w:bottom w:val="single" w:sz="4" w:space="0" w:color="auto"/>
              <w:right w:val="single" w:sz="4" w:space="0" w:color="auto"/>
            </w:tcBorders>
            <w:shd w:val="clear" w:color="auto" w:fill="auto"/>
            <w:noWrap/>
            <w:vAlign w:val="center"/>
            <w:hideMark/>
          </w:tcPr>
          <w:p w14:paraId="051EB912"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r>
      <w:tr w:rsidR="009875BC" w:rsidRPr="006604DF" w14:paraId="658B96B4" w14:textId="77777777" w:rsidTr="009875BC">
        <w:trPr>
          <w:trHeight w:val="20"/>
        </w:trPr>
        <w:tc>
          <w:tcPr>
            <w:tcW w:w="173" w:type="pct"/>
            <w:tcBorders>
              <w:top w:val="nil"/>
              <w:left w:val="single" w:sz="4" w:space="0" w:color="auto"/>
              <w:bottom w:val="single" w:sz="4" w:space="0" w:color="auto"/>
              <w:right w:val="single" w:sz="4" w:space="0" w:color="auto"/>
            </w:tcBorders>
            <w:shd w:val="clear" w:color="auto" w:fill="auto"/>
            <w:vAlign w:val="center"/>
          </w:tcPr>
          <w:p w14:paraId="741EB2E1" w14:textId="33632636" w:rsidR="009875BC" w:rsidRPr="006604DF" w:rsidRDefault="009875BC" w:rsidP="006604DF">
            <w:pPr>
              <w:widowControl/>
              <w:autoSpaceDE/>
              <w:autoSpaceDN/>
              <w:jc w:val="center"/>
              <w:rPr>
                <w:color w:val="000000"/>
                <w:sz w:val="18"/>
                <w:szCs w:val="18"/>
                <w:lang w:bidi="ar-SA"/>
              </w:rPr>
            </w:pPr>
            <w:r>
              <w:rPr>
                <w:color w:val="000000"/>
                <w:sz w:val="18"/>
                <w:szCs w:val="18"/>
                <w:lang w:bidi="ar-SA"/>
              </w:rPr>
              <w:t>10</w:t>
            </w:r>
          </w:p>
        </w:tc>
        <w:tc>
          <w:tcPr>
            <w:tcW w:w="1847" w:type="pct"/>
            <w:tcBorders>
              <w:top w:val="nil"/>
              <w:left w:val="nil"/>
              <w:bottom w:val="single" w:sz="4" w:space="0" w:color="auto"/>
              <w:right w:val="single" w:sz="4" w:space="0" w:color="auto"/>
            </w:tcBorders>
            <w:shd w:val="clear" w:color="auto" w:fill="auto"/>
            <w:noWrap/>
            <w:vAlign w:val="center"/>
            <w:hideMark/>
          </w:tcPr>
          <w:p w14:paraId="58C160E4" w14:textId="3025C0D3" w:rsidR="009875BC" w:rsidRPr="006604DF" w:rsidRDefault="009875BC" w:rsidP="006604DF">
            <w:pPr>
              <w:widowControl/>
              <w:autoSpaceDE/>
              <w:autoSpaceDN/>
              <w:rPr>
                <w:sz w:val="18"/>
                <w:szCs w:val="18"/>
                <w:lang w:bidi="ar-SA"/>
              </w:rPr>
            </w:pPr>
            <w:r w:rsidRPr="006604DF">
              <w:rPr>
                <w:sz w:val="18"/>
                <w:szCs w:val="18"/>
                <w:lang w:bidi="ar-SA"/>
              </w:rPr>
              <w:t>Котельная № 2 с. Кукобой (газ)</w:t>
            </w:r>
          </w:p>
        </w:tc>
        <w:tc>
          <w:tcPr>
            <w:tcW w:w="243" w:type="pct"/>
            <w:tcBorders>
              <w:top w:val="nil"/>
              <w:left w:val="nil"/>
              <w:bottom w:val="single" w:sz="4" w:space="0" w:color="auto"/>
              <w:right w:val="single" w:sz="4" w:space="0" w:color="auto"/>
            </w:tcBorders>
            <w:shd w:val="clear" w:color="auto" w:fill="auto"/>
            <w:noWrap/>
            <w:vAlign w:val="center"/>
          </w:tcPr>
          <w:p w14:paraId="6C35745B" w14:textId="77777777" w:rsidR="009875BC" w:rsidRPr="006604DF" w:rsidRDefault="009875BC" w:rsidP="009875BC">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59BDC47D"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6027CBF2"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71C7E943"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1D4CB431"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22A9713A"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5969851A"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402417C7"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43B10542"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79239841"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6594E94D"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1CC71A33"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1D44C73C"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2" w:type="pct"/>
            <w:tcBorders>
              <w:top w:val="nil"/>
              <w:left w:val="nil"/>
              <w:bottom w:val="single" w:sz="4" w:space="0" w:color="auto"/>
              <w:right w:val="single" w:sz="4" w:space="0" w:color="auto"/>
            </w:tcBorders>
            <w:shd w:val="clear" w:color="auto" w:fill="auto"/>
            <w:noWrap/>
            <w:vAlign w:val="center"/>
            <w:hideMark/>
          </w:tcPr>
          <w:p w14:paraId="729BFED1"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r>
      <w:tr w:rsidR="009875BC" w:rsidRPr="006604DF" w14:paraId="7C55EF43" w14:textId="77777777" w:rsidTr="009875BC">
        <w:trPr>
          <w:trHeight w:val="20"/>
        </w:trPr>
        <w:tc>
          <w:tcPr>
            <w:tcW w:w="173" w:type="pct"/>
            <w:tcBorders>
              <w:top w:val="nil"/>
              <w:left w:val="single" w:sz="4" w:space="0" w:color="auto"/>
              <w:bottom w:val="single" w:sz="4" w:space="0" w:color="auto"/>
              <w:right w:val="single" w:sz="4" w:space="0" w:color="auto"/>
            </w:tcBorders>
            <w:shd w:val="clear" w:color="auto" w:fill="auto"/>
            <w:vAlign w:val="center"/>
          </w:tcPr>
          <w:p w14:paraId="37215E1E" w14:textId="7056007B" w:rsidR="009875BC" w:rsidRPr="006604DF" w:rsidRDefault="009875BC" w:rsidP="006604DF">
            <w:pPr>
              <w:widowControl/>
              <w:autoSpaceDE/>
              <w:autoSpaceDN/>
              <w:jc w:val="center"/>
              <w:rPr>
                <w:color w:val="000000"/>
                <w:sz w:val="18"/>
                <w:szCs w:val="18"/>
                <w:lang w:bidi="ar-SA"/>
              </w:rPr>
            </w:pPr>
            <w:r>
              <w:rPr>
                <w:color w:val="000000"/>
                <w:sz w:val="18"/>
                <w:szCs w:val="18"/>
                <w:lang w:bidi="ar-SA"/>
              </w:rPr>
              <w:t>11</w:t>
            </w:r>
          </w:p>
        </w:tc>
        <w:tc>
          <w:tcPr>
            <w:tcW w:w="1847" w:type="pct"/>
            <w:tcBorders>
              <w:top w:val="nil"/>
              <w:left w:val="nil"/>
              <w:bottom w:val="single" w:sz="4" w:space="0" w:color="auto"/>
              <w:right w:val="single" w:sz="4" w:space="0" w:color="auto"/>
            </w:tcBorders>
            <w:shd w:val="clear" w:color="auto" w:fill="auto"/>
            <w:noWrap/>
            <w:vAlign w:val="center"/>
            <w:hideMark/>
          </w:tcPr>
          <w:p w14:paraId="16247FDD" w14:textId="77777777" w:rsidR="009875BC" w:rsidRPr="006604DF" w:rsidRDefault="009875BC" w:rsidP="006604DF">
            <w:pPr>
              <w:widowControl/>
              <w:autoSpaceDE/>
              <w:autoSpaceDN/>
              <w:rPr>
                <w:sz w:val="18"/>
                <w:szCs w:val="18"/>
                <w:lang w:bidi="ar-SA"/>
              </w:rPr>
            </w:pPr>
            <w:r w:rsidRPr="006604DF">
              <w:rPr>
                <w:sz w:val="18"/>
                <w:szCs w:val="18"/>
                <w:lang w:bidi="ar-SA"/>
              </w:rPr>
              <w:t>Котельная (дошк. группы) с. Семёновское (газ)</w:t>
            </w:r>
          </w:p>
        </w:tc>
        <w:tc>
          <w:tcPr>
            <w:tcW w:w="243" w:type="pct"/>
            <w:tcBorders>
              <w:top w:val="nil"/>
              <w:left w:val="nil"/>
              <w:bottom w:val="single" w:sz="4" w:space="0" w:color="auto"/>
              <w:right w:val="single" w:sz="4" w:space="0" w:color="auto"/>
            </w:tcBorders>
            <w:shd w:val="clear" w:color="auto" w:fill="auto"/>
            <w:noWrap/>
            <w:vAlign w:val="center"/>
          </w:tcPr>
          <w:p w14:paraId="4B271055" w14:textId="77777777" w:rsidR="009875BC" w:rsidRPr="006604DF" w:rsidRDefault="009875BC" w:rsidP="009875BC">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34AA7089"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09AC0194"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26C53B05"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777607C1"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06146842"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57F06A3E"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3D28A431"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5B2FB335"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4FFAD610"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64F30D89"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5B5B25EC"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52CAB0D1"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2" w:type="pct"/>
            <w:tcBorders>
              <w:top w:val="nil"/>
              <w:left w:val="nil"/>
              <w:bottom w:val="single" w:sz="4" w:space="0" w:color="auto"/>
              <w:right w:val="single" w:sz="4" w:space="0" w:color="auto"/>
            </w:tcBorders>
            <w:shd w:val="clear" w:color="auto" w:fill="auto"/>
            <w:noWrap/>
            <w:vAlign w:val="center"/>
            <w:hideMark/>
          </w:tcPr>
          <w:p w14:paraId="44EE12D9"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r>
      <w:tr w:rsidR="009875BC" w:rsidRPr="006604DF" w14:paraId="7B66FF6A" w14:textId="77777777" w:rsidTr="009875BC">
        <w:trPr>
          <w:trHeight w:val="20"/>
        </w:trPr>
        <w:tc>
          <w:tcPr>
            <w:tcW w:w="173" w:type="pct"/>
            <w:tcBorders>
              <w:top w:val="nil"/>
              <w:left w:val="single" w:sz="4" w:space="0" w:color="auto"/>
              <w:bottom w:val="single" w:sz="4" w:space="0" w:color="auto"/>
              <w:right w:val="single" w:sz="4" w:space="0" w:color="auto"/>
            </w:tcBorders>
            <w:shd w:val="clear" w:color="auto" w:fill="auto"/>
            <w:vAlign w:val="center"/>
          </w:tcPr>
          <w:p w14:paraId="07C8D4C8" w14:textId="4D85B97A" w:rsidR="009875BC" w:rsidRPr="006604DF" w:rsidRDefault="009875BC" w:rsidP="006604DF">
            <w:pPr>
              <w:widowControl/>
              <w:autoSpaceDE/>
              <w:autoSpaceDN/>
              <w:jc w:val="center"/>
              <w:rPr>
                <w:color w:val="000000"/>
                <w:sz w:val="18"/>
                <w:szCs w:val="18"/>
                <w:lang w:bidi="ar-SA"/>
              </w:rPr>
            </w:pPr>
            <w:r>
              <w:rPr>
                <w:color w:val="000000"/>
                <w:sz w:val="18"/>
                <w:szCs w:val="18"/>
                <w:lang w:bidi="ar-SA"/>
              </w:rPr>
              <w:t>12</w:t>
            </w:r>
          </w:p>
        </w:tc>
        <w:tc>
          <w:tcPr>
            <w:tcW w:w="1847" w:type="pct"/>
            <w:tcBorders>
              <w:top w:val="nil"/>
              <w:left w:val="nil"/>
              <w:bottom w:val="single" w:sz="4" w:space="0" w:color="auto"/>
              <w:right w:val="single" w:sz="4" w:space="0" w:color="auto"/>
            </w:tcBorders>
            <w:shd w:val="clear" w:color="auto" w:fill="auto"/>
            <w:noWrap/>
            <w:vAlign w:val="center"/>
            <w:hideMark/>
          </w:tcPr>
          <w:p w14:paraId="3E979E73" w14:textId="77777777" w:rsidR="009875BC" w:rsidRPr="006604DF" w:rsidRDefault="009875BC" w:rsidP="006604DF">
            <w:pPr>
              <w:widowControl/>
              <w:autoSpaceDE/>
              <w:autoSpaceDN/>
              <w:rPr>
                <w:sz w:val="18"/>
                <w:szCs w:val="18"/>
                <w:lang w:bidi="ar-SA"/>
              </w:rPr>
            </w:pPr>
            <w:r w:rsidRPr="006604DF">
              <w:rPr>
                <w:sz w:val="18"/>
                <w:szCs w:val="18"/>
                <w:lang w:bidi="ar-SA"/>
              </w:rPr>
              <w:t>Котельная № 4 с. Семеновское (газ)</w:t>
            </w:r>
          </w:p>
        </w:tc>
        <w:tc>
          <w:tcPr>
            <w:tcW w:w="243" w:type="pct"/>
            <w:tcBorders>
              <w:top w:val="nil"/>
              <w:left w:val="nil"/>
              <w:bottom w:val="single" w:sz="4" w:space="0" w:color="auto"/>
              <w:right w:val="single" w:sz="4" w:space="0" w:color="auto"/>
            </w:tcBorders>
            <w:shd w:val="clear" w:color="auto" w:fill="auto"/>
            <w:noWrap/>
            <w:vAlign w:val="center"/>
          </w:tcPr>
          <w:p w14:paraId="4A6A4C69" w14:textId="77777777" w:rsidR="009875BC" w:rsidRPr="006604DF" w:rsidRDefault="009875BC" w:rsidP="009875BC">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6B023D5F"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4FF94E90"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2A47B744"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1C4E7416"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08C8354E"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03B1A57D"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51267012"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4AA63D34"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6686C57C"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5B531ED4"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1ED2A3BA"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11DFE1F4"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2" w:type="pct"/>
            <w:tcBorders>
              <w:top w:val="nil"/>
              <w:left w:val="nil"/>
              <w:bottom w:val="single" w:sz="4" w:space="0" w:color="auto"/>
              <w:right w:val="single" w:sz="4" w:space="0" w:color="auto"/>
            </w:tcBorders>
            <w:shd w:val="clear" w:color="auto" w:fill="auto"/>
            <w:noWrap/>
            <w:vAlign w:val="center"/>
            <w:hideMark/>
          </w:tcPr>
          <w:p w14:paraId="54EBF6C6"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r>
      <w:tr w:rsidR="009875BC" w:rsidRPr="006604DF" w14:paraId="20709F92" w14:textId="77777777" w:rsidTr="009875BC">
        <w:trPr>
          <w:trHeight w:val="20"/>
        </w:trPr>
        <w:tc>
          <w:tcPr>
            <w:tcW w:w="173" w:type="pct"/>
            <w:tcBorders>
              <w:top w:val="nil"/>
              <w:left w:val="single" w:sz="4" w:space="0" w:color="auto"/>
              <w:bottom w:val="single" w:sz="4" w:space="0" w:color="auto"/>
              <w:right w:val="single" w:sz="4" w:space="0" w:color="auto"/>
            </w:tcBorders>
            <w:shd w:val="clear" w:color="auto" w:fill="auto"/>
            <w:vAlign w:val="center"/>
          </w:tcPr>
          <w:p w14:paraId="39617E85" w14:textId="31AB80F5" w:rsidR="009875BC" w:rsidRPr="006604DF" w:rsidRDefault="009875BC" w:rsidP="006604DF">
            <w:pPr>
              <w:widowControl/>
              <w:autoSpaceDE/>
              <w:autoSpaceDN/>
              <w:jc w:val="center"/>
              <w:rPr>
                <w:color w:val="000000"/>
                <w:sz w:val="18"/>
                <w:szCs w:val="18"/>
                <w:lang w:bidi="ar-SA"/>
              </w:rPr>
            </w:pPr>
            <w:r>
              <w:rPr>
                <w:color w:val="000000"/>
                <w:sz w:val="18"/>
                <w:szCs w:val="18"/>
                <w:lang w:bidi="ar-SA"/>
              </w:rPr>
              <w:t>13</w:t>
            </w:r>
          </w:p>
        </w:tc>
        <w:tc>
          <w:tcPr>
            <w:tcW w:w="1847" w:type="pct"/>
            <w:tcBorders>
              <w:top w:val="nil"/>
              <w:left w:val="nil"/>
              <w:bottom w:val="single" w:sz="4" w:space="0" w:color="auto"/>
              <w:right w:val="single" w:sz="4" w:space="0" w:color="auto"/>
            </w:tcBorders>
            <w:shd w:val="clear" w:color="auto" w:fill="auto"/>
            <w:noWrap/>
            <w:vAlign w:val="center"/>
            <w:hideMark/>
          </w:tcPr>
          <w:p w14:paraId="6C3F7547" w14:textId="77777777" w:rsidR="009875BC" w:rsidRPr="006604DF" w:rsidRDefault="009875BC" w:rsidP="006604DF">
            <w:pPr>
              <w:widowControl/>
              <w:autoSpaceDE/>
              <w:autoSpaceDN/>
              <w:rPr>
                <w:sz w:val="18"/>
                <w:szCs w:val="18"/>
                <w:lang w:bidi="ar-SA"/>
              </w:rPr>
            </w:pPr>
            <w:r w:rsidRPr="006604DF">
              <w:rPr>
                <w:sz w:val="18"/>
                <w:szCs w:val="18"/>
                <w:lang w:bidi="ar-SA"/>
              </w:rPr>
              <w:t>Котельная № 3 с. Всехсвятское (газ)</w:t>
            </w:r>
          </w:p>
        </w:tc>
        <w:tc>
          <w:tcPr>
            <w:tcW w:w="243" w:type="pct"/>
            <w:tcBorders>
              <w:top w:val="nil"/>
              <w:left w:val="nil"/>
              <w:bottom w:val="single" w:sz="4" w:space="0" w:color="auto"/>
              <w:right w:val="single" w:sz="4" w:space="0" w:color="auto"/>
            </w:tcBorders>
            <w:shd w:val="clear" w:color="auto" w:fill="auto"/>
            <w:noWrap/>
            <w:vAlign w:val="center"/>
          </w:tcPr>
          <w:p w14:paraId="5E7FFECE" w14:textId="77777777" w:rsidR="009875BC" w:rsidRPr="006604DF" w:rsidRDefault="009875BC" w:rsidP="009875BC">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6F5EFAA0"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29C1CB81"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0AA8E59D"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0C7D7208"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438C6703"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7C58AA37"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7086EECC"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0383FAD4"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793A4E16"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4CD28F3D"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44CDEAB5"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0" w:type="pct"/>
            <w:tcBorders>
              <w:top w:val="nil"/>
              <w:left w:val="nil"/>
              <w:bottom w:val="single" w:sz="4" w:space="0" w:color="auto"/>
              <w:right w:val="single" w:sz="4" w:space="0" w:color="auto"/>
            </w:tcBorders>
            <w:shd w:val="clear" w:color="auto" w:fill="auto"/>
            <w:noWrap/>
            <w:vAlign w:val="center"/>
            <w:hideMark/>
          </w:tcPr>
          <w:p w14:paraId="2AB1E989"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c>
          <w:tcPr>
            <w:tcW w:w="212" w:type="pct"/>
            <w:tcBorders>
              <w:top w:val="nil"/>
              <w:left w:val="nil"/>
              <w:bottom w:val="single" w:sz="4" w:space="0" w:color="auto"/>
              <w:right w:val="single" w:sz="4" w:space="0" w:color="auto"/>
            </w:tcBorders>
            <w:shd w:val="clear" w:color="auto" w:fill="auto"/>
            <w:noWrap/>
            <w:vAlign w:val="center"/>
            <w:hideMark/>
          </w:tcPr>
          <w:p w14:paraId="06590710" w14:textId="77777777" w:rsidR="009875BC" w:rsidRPr="006604DF" w:rsidRDefault="009875BC" w:rsidP="006604DF">
            <w:pPr>
              <w:widowControl/>
              <w:autoSpaceDE/>
              <w:autoSpaceDN/>
              <w:jc w:val="center"/>
              <w:rPr>
                <w:color w:val="000000"/>
                <w:sz w:val="18"/>
                <w:szCs w:val="18"/>
                <w:lang w:bidi="ar-SA"/>
              </w:rPr>
            </w:pPr>
            <w:r w:rsidRPr="006604DF">
              <w:rPr>
                <w:color w:val="000000"/>
                <w:sz w:val="18"/>
                <w:szCs w:val="18"/>
                <w:lang w:bidi="ar-SA"/>
              </w:rPr>
              <w:t>0,00</w:t>
            </w:r>
          </w:p>
        </w:tc>
      </w:tr>
    </w:tbl>
    <w:p w14:paraId="1BA664B4" w14:textId="77777777" w:rsidR="006604DF" w:rsidRDefault="006604DF" w:rsidP="006604DF">
      <w:pPr>
        <w:pStyle w:val="a5"/>
      </w:pPr>
    </w:p>
    <w:p w14:paraId="59721DDD" w14:textId="77777777" w:rsidR="006604DF" w:rsidRDefault="006604DF" w:rsidP="006604DF">
      <w:pPr>
        <w:pStyle w:val="a5"/>
      </w:pPr>
    </w:p>
    <w:p w14:paraId="09F08446" w14:textId="77777777" w:rsidR="006604DF" w:rsidRDefault="006604DF" w:rsidP="006604DF">
      <w:pPr>
        <w:pStyle w:val="a5"/>
      </w:pPr>
    </w:p>
    <w:p w14:paraId="6B0F34DD" w14:textId="77777777" w:rsidR="006604DF" w:rsidRDefault="006604DF" w:rsidP="006604DF">
      <w:pPr>
        <w:pStyle w:val="a5"/>
      </w:pPr>
    </w:p>
    <w:p w14:paraId="416BEE68" w14:textId="1B7F0814" w:rsidR="006604DF" w:rsidRDefault="006604DF" w:rsidP="006604DF">
      <w:pPr>
        <w:pStyle w:val="a5"/>
      </w:pPr>
    </w:p>
    <w:p w14:paraId="7365AF45" w14:textId="77777777" w:rsidR="00043E6A" w:rsidRDefault="00043E6A" w:rsidP="006604DF">
      <w:pPr>
        <w:pStyle w:val="a5"/>
      </w:pPr>
    </w:p>
    <w:p w14:paraId="64A5E9D0" w14:textId="77777777" w:rsidR="006604DF" w:rsidRDefault="006604DF" w:rsidP="006604DF">
      <w:pPr>
        <w:pStyle w:val="a5"/>
      </w:pPr>
    </w:p>
    <w:p w14:paraId="4C07CF31" w14:textId="77777777" w:rsidR="006604DF" w:rsidRDefault="006604DF" w:rsidP="006604DF">
      <w:pPr>
        <w:pStyle w:val="a5"/>
      </w:pPr>
    </w:p>
    <w:p w14:paraId="62A46397" w14:textId="77777777" w:rsidR="00501B77" w:rsidRDefault="00501B77" w:rsidP="006604DF">
      <w:pPr>
        <w:pStyle w:val="a5"/>
      </w:pPr>
    </w:p>
    <w:p w14:paraId="578D7B0F" w14:textId="77777777" w:rsidR="006604DF" w:rsidRDefault="006604DF" w:rsidP="006604DF">
      <w:pPr>
        <w:pStyle w:val="a5"/>
      </w:pPr>
    </w:p>
    <w:p w14:paraId="69B6DB2B" w14:textId="77777777" w:rsidR="006604DF" w:rsidRDefault="006604DF" w:rsidP="00F160E1">
      <w:pPr>
        <w:pStyle w:val="21"/>
        <w:numPr>
          <w:ilvl w:val="1"/>
          <w:numId w:val="25"/>
        </w:numPr>
      </w:pPr>
      <w:bookmarkStart w:id="845" w:name="_Toc107357156"/>
      <w:r>
        <w:lastRenderedPageBreak/>
        <w:t>у</w:t>
      </w:r>
      <w:r w:rsidRPr="000875AD">
        <w:t>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bookmarkEnd w:id="842"/>
      <w:bookmarkEnd w:id="843"/>
      <w:bookmarkEnd w:id="844"/>
      <w:bookmarkEnd w:id="845"/>
    </w:p>
    <w:p w14:paraId="2702EFF7" w14:textId="77777777" w:rsidR="006604DF" w:rsidRPr="004F2E3C" w:rsidRDefault="006604DF" w:rsidP="006604DF">
      <w:pPr>
        <w:pStyle w:val="a5"/>
      </w:pPr>
      <w:r w:rsidRPr="004F2E3C">
        <w:t>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 представлен в таблице 13.3.</w:t>
      </w:r>
    </w:p>
    <w:p w14:paraId="36BCAD6C" w14:textId="77777777" w:rsidR="006604DF" w:rsidRPr="00501B77" w:rsidRDefault="006604DF" w:rsidP="00501B77">
      <w:pPr>
        <w:pStyle w:val="af6"/>
        <w:rPr>
          <w:rStyle w:val="af5"/>
          <w:b/>
          <w:sz w:val="20"/>
        </w:rPr>
      </w:pPr>
      <w:bookmarkStart w:id="846" w:name="_Toc24969946"/>
      <w:bookmarkStart w:id="847" w:name="_Toc39028502"/>
      <w:bookmarkStart w:id="848" w:name="_Toc138344116"/>
      <w:r w:rsidRPr="00501B77">
        <w:rPr>
          <w:rStyle w:val="af5"/>
          <w:b/>
          <w:sz w:val="20"/>
        </w:rPr>
        <w:t>Таблица 13.3 – Удельный расход условного топлива на единицу тепловой энергии, отпускаемой с коллекторов источников тепловой энергии</w:t>
      </w:r>
      <w:bookmarkEnd w:id="846"/>
      <w:bookmarkEnd w:id="847"/>
      <w:bookmarkEnd w:id="848"/>
      <w:r w:rsidRPr="00501B77">
        <w:rPr>
          <w:rStyle w:val="af5"/>
          <w:b/>
          <w:sz w:val="20"/>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4248"/>
        <w:gridCol w:w="806"/>
        <w:gridCol w:w="730"/>
        <w:gridCol w:w="730"/>
        <w:gridCol w:w="729"/>
        <w:gridCol w:w="729"/>
        <w:gridCol w:w="729"/>
        <w:gridCol w:w="729"/>
        <w:gridCol w:w="729"/>
        <w:gridCol w:w="729"/>
        <w:gridCol w:w="729"/>
        <w:gridCol w:w="729"/>
        <w:gridCol w:w="729"/>
        <w:gridCol w:w="729"/>
        <w:gridCol w:w="708"/>
      </w:tblGrid>
      <w:tr w:rsidR="005043A4" w:rsidRPr="00C436AE" w14:paraId="304ABE44" w14:textId="77777777" w:rsidTr="005C3E37">
        <w:trPr>
          <w:trHeight w:val="20"/>
        </w:trPr>
        <w:tc>
          <w:tcPr>
            <w:tcW w:w="185" w:type="pct"/>
            <w:vMerge w:val="restart"/>
            <w:shd w:val="clear" w:color="auto" w:fill="auto"/>
            <w:vAlign w:val="center"/>
            <w:hideMark/>
          </w:tcPr>
          <w:p w14:paraId="7F55E824" w14:textId="77777777" w:rsidR="005043A4" w:rsidRPr="00C436AE" w:rsidRDefault="005043A4" w:rsidP="0063640B">
            <w:pPr>
              <w:widowControl/>
              <w:autoSpaceDE/>
              <w:autoSpaceDN/>
              <w:jc w:val="center"/>
              <w:rPr>
                <w:b/>
                <w:bCs/>
                <w:color w:val="000000"/>
                <w:sz w:val="18"/>
                <w:szCs w:val="18"/>
                <w:lang w:bidi="ar-SA"/>
              </w:rPr>
            </w:pPr>
            <w:r w:rsidRPr="00C436AE">
              <w:rPr>
                <w:b/>
                <w:bCs/>
                <w:color w:val="000000"/>
                <w:sz w:val="18"/>
                <w:szCs w:val="18"/>
                <w:lang w:bidi="ar-SA"/>
              </w:rPr>
              <w:t>№ п/п</w:t>
            </w:r>
          </w:p>
        </w:tc>
        <w:tc>
          <w:tcPr>
            <w:tcW w:w="1409" w:type="pct"/>
            <w:vMerge w:val="restart"/>
            <w:shd w:val="clear" w:color="auto" w:fill="auto"/>
            <w:vAlign w:val="center"/>
            <w:hideMark/>
          </w:tcPr>
          <w:p w14:paraId="1DB79A1A" w14:textId="77777777" w:rsidR="005043A4" w:rsidRPr="00C436AE" w:rsidRDefault="005043A4" w:rsidP="0063640B">
            <w:pPr>
              <w:widowControl/>
              <w:autoSpaceDE/>
              <w:autoSpaceDN/>
              <w:jc w:val="center"/>
              <w:rPr>
                <w:b/>
                <w:bCs/>
                <w:color w:val="000000"/>
                <w:sz w:val="18"/>
                <w:szCs w:val="18"/>
                <w:lang w:bidi="ar-SA"/>
              </w:rPr>
            </w:pPr>
            <w:r w:rsidRPr="00C436AE">
              <w:rPr>
                <w:b/>
                <w:bCs/>
                <w:color w:val="000000"/>
                <w:sz w:val="18"/>
                <w:szCs w:val="18"/>
                <w:lang w:bidi="ar-SA"/>
              </w:rPr>
              <w:t>Наименование источника тепловой энергии</w:t>
            </w:r>
          </w:p>
        </w:tc>
        <w:tc>
          <w:tcPr>
            <w:tcW w:w="3405" w:type="pct"/>
            <w:gridSpan w:val="14"/>
            <w:shd w:val="clear" w:color="auto" w:fill="auto"/>
            <w:vAlign w:val="center"/>
            <w:hideMark/>
          </w:tcPr>
          <w:p w14:paraId="279F9603" w14:textId="77777777" w:rsidR="005043A4" w:rsidRPr="00C436AE" w:rsidRDefault="005043A4" w:rsidP="0063640B">
            <w:pPr>
              <w:widowControl/>
              <w:autoSpaceDE/>
              <w:autoSpaceDN/>
              <w:jc w:val="center"/>
              <w:rPr>
                <w:b/>
                <w:bCs/>
                <w:color w:val="000000"/>
                <w:sz w:val="18"/>
                <w:szCs w:val="18"/>
                <w:lang w:bidi="ar-SA"/>
              </w:rPr>
            </w:pPr>
            <w:r w:rsidRPr="00C436AE">
              <w:rPr>
                <w:b/>
                <w:bCs/>
                <w:color w:val="000000"/>
                <w:sz w:val="18"/>
                <w:szCs w:val="18"/>
                <w:lang w:bidi="ar-SA"/>
              </w:rPr>
              <w:t>Удельный расход условного топлива на единицу тепловой энергии, отпускаемой с коллекторов источников тепловой энергии, кг.у.т/гкал</w:t>
            </w:r>
          </w:p>
        </w:tc>
      </w:tr>
      <w:tr w:rsidR="009875BC" w:rsidRPr="00C436AE" w14:paraId="4FA5E8DC" w14:textId="77777777" w:rsidTr="009875BC">
        <w:trPr>
          <w:trHeight w:val="20"/>
        </w:trPr>
        <w:tc>
          <w:tcPr>
            <w:tcW w:w="185" w:type="pct"/>
            <w:vMerge/>
            <w:shd w:val="clear" w:color="auto" w:fill="auto"/>
            <w:vAlign w:val="center"/>
            <w:hideMark/>
          </w:tcPr>
          <w:p w14:paraId="3E7213FD" w14:textId="77777777" w:rsidR="009875BC" w:rsidRPr="00C436AE" w:rsidRDefault="009875BC" w:rsidP="0063640B">
            <w:pPr>
              <w:widowControl/>
              <w:autoSpaceDE/>
              <w:autoSpaceDN/>
              <w:jc w:val="center"/>
              <w:rPr>
                <w:b/>
                <w:bCs/>
                <w:color w:val="000000"/>
                <w:sz w:val="18"/>
                <w:szCs w:val="18"/>
                <w:lang w:bidi="ar-SA"/>
              </w:rPr>
            </w:pPr>
          </w:p>
        </w:tc>
        <w:tc>
          <w:tcPr>
            <w:tcW w:w="1409" w:type="pct"/>
            <w:vMerge/>
            <w:shd w:val="clear" w:color="auto" w:fill="auto"/>
            <w:vAlign w:val="center"/>
            <w:hideMark/>
          </w:tcPr>
          <w:p w14:paraId="3975B038" w14:textId="77777777" w:rsidR="009875BC" w:rsidRPr="00C436AE" w:rsidRDefault="009875BC" w:rsidP="0063640B">
            <w:pPr>
              <w:widowControl/>
              <w:autoSpaceDE/>
              <w:autoSpaceDN/>
              <w:jc w:val="center"/>
              <w:rPr>
                <w:b/>
                <w:bCs/>
                <w:color w:val="000000"/>
                <w:sz w:val="18"/>
                <w:szCs w:val="18"/>
                <w:lang w:bidi="ar-SA"/>
              </w:rPr>
            </w:pPr>
          </w:p>
        </w:tc>
        <w:tc>
          <w:tcPr>
            <w:tcW w:w="267" w:type="pct"/>
            <w:shd w:val="clear" w:color="auto" w:fill="auto"/>
            <w:vAlign w:val="center"/>
          </w:tcPr>
          <w:p w14:paraId="0FE2704E" w14:textId="77777777" w:rsidR="009875BC" w:rsidRPr="00C436AE" w:rsidRDefault="009875BC" w:rsidP="009875BC">
            <w:pPr>
              <w:widowControl/>
              <w:autoSpaceDE/>
              <w:autoSpaceDN/>
              <w:jc w:val="center"/>
              <w:rPr>
                <w:b/>
                <w:bCs/>
                <w:color w:val="000000"/>
                <w:sz w:val="18"/>
                <w:szCs w:val="18"/>
                <w:lang w:bidi="ar-SA"/>
              </w:rPr>
            </w:pPr>
            <w:r w:rsidRPr="00C436AE">
              <w:rPr>
                <w:b/>
                <w:bCs/>
                <w:color w:val="000000"/>
                <w:sz w:val="18"/>
                <w:szCs w:val="18"/>
                <w:lang w:bidi="ar-SA"/>
              </w:rPr>
              <w:t>2022</w:t>
            </w:r>
          </w:p>
        </w:tc>
        <w:tc>
          <w:tcPr>
            <w:tcW w:w="242" w:type="pct"/>
            <w:shd w:val="clear" w:color="auto" w:fill="auto"/>
            <w:vAlign w:val="center"/>
            <w:hideMark/>
          </w:tcPr>
          <w:p w14:paraId="7CFB1F1F" w14:textId="77777777" w:rsidR="009875BC" w:rsidRPr="00C436AE" w:rsidRDefault="009875BC" w:rsidP="0063640B">
            <w:pPr>
              <w:widowControl/>
              <w:autoSpaceDE/>
              <w:autoSpaceDN/>
              <w:jc w:val="center"/>
              <w:rPr>
                <w:b/>
                <w:bCs/>
                <w:color w:val="000000"/>
                <w:sz w:val="18"/>
                <w:szCs w:val="18"/>
                <w:lang w:bidi="ar-SA"/>
              </w:rPr>
            </w:pPr>
            <w:r w:rsidRPr="00C436AE">
              <w:rPr>
                <w:b/>
                <w:bCs/>
                <w:color w:val="000000"/>
                <w:sz w:val="18"/>
                <w:szCs w:val="18"/>
                <w:lang w:bidi="ar-SA"/>
              </w:rPr>
              <w:t>2023</w:t>
            </w:r>
          </w:p>
        </w:tc>
        <w:tc>
          <w:tcPr>
            <w:tcW w:w="242" w:type="pct"/>
            <w:shd w:val="clear" w:color="auto" w:fill="auto"/>
            <w:vAlign w:val="center"/>
            <w:hideMark/>
          </w:tcPr>
          <w:p w14:paraId="48E5F0B5" w14:textId="77777777" w:rsidR="009875BC" w:rsidRPr="00C436AE" w:rsidRDefault="009875BC" w:rsidP="0063640B">
            <w:pPr>
              <w:widowControl/>
              <w:autoSpaceDE/>
              <w:autoSpaceDN/>
              <w:jc w:val="center"/>
              <w:rPr>
                <w:b/>
                <w:bCs/>
                <w:color w:val="000000"/>
                <w:sz w:val="18"/>
                <w:szCs w:val="18"/>
                <w:lang w:bidi="ar-SA"/>
              </w:rPr>
            </w:pPr>
            <w:r w:rsidRPr="00C436AE">
              <w:rPr>
                <w:b/>
                <w:bCs/>
                <w:color w:val="000000"/>
                <w:sz w:val="18"/>
                <w:szCs w:val="18"/>
                <w:lang w:bidi="ar-SA"/>
              </w:rPr>
              <w:t>2024</w:t>
            </w:r>
          </w:p>
        </w:tc>
        <w:tc>
          <w:tcPr>
            <w:tcW w:w="242" w:type="pct"/>
            <w:shd w:val="clear" w:color="auto" w:fill="auto"/>
            <w:vAlign w:val="center"/>
            <w:hideMark/>
          </w:tcPr>
          <w:p w14:paraId="385020C1" w14:textId="77777777" w:rsidR="009875BC" w:rsidRPr="00C436AE" w:rsidRDefault="009875BC" w:rsidP="0063640B">
            <w:pPr>
              <w:widowControl/>
              <w:autoSpaceDE/>
              <w:autoSpaceDN/>
              <w:jc w:val="center"/>
              <w:rPr>
                <w:b/>
                <w:bCs/>
                <w:color w:val="000000"/>
                <w:sz w:val="18"/>
                <w:szCs w:val="18"/>
                <w:lang w:bidi="ar-SA"/>
              </w:rPr>
            </w:pPr>
            <w:r w:rsidRPr="00C436AE">
              <w:rPr>
                <w:b/>
                <w:bCs/>
                <w:color w:val="000000"/>
                <w:sz w:val="18"/>
                <w:szCs w:val="18"/>
                <w:lang w:bidi="ar-SA"/>
              </w:rPr>
              <w:t>2025</w:t>
            </w:r>
          </w:p>
        </w:tc>
        <w:tc>
          <w:tcPr>
            <w:tcW w:w="242" w:type="pct"/>
            <w:shd w:val="clear" w:color="auto" w:fill="auto"/>
            <w:vAlign w:val="center"/>
            <w:hideMark/>
          </w:tcPr>
          <w:p w14:paraId="75054D26" w14:textId="77777777" w:rsidR="009875BC" w:rsidRPr="00C436AE" w:rsidRDefault="009875BC" w:rsidP="0063640B">
            <w:pPr>
              <w:widowControl/>
              <w:autoSpaceDE/>
              <w:autoSpaceDN/>
              <w:jc w:val="center"/>
              <w:rPr>
                <w:b/>
                <w:bCs/>
                <w:color w:val="000000"/>
                <w:sz w:val="18"/>
                <w:szCs w:val="18"/>
                <w:lang w:bidi="ar-SA"/>
              </w:rPr>
            </w:pPr>
            <w:r w:rsidRPr="00C436AE">
              <w:rPr>
                <w:b/>
                <w:bCs/>
                <w:color w:val="000000"/>
                <w:sz w:val="18"/>
                <w:szCs w:val="18"/>
                <w:lang w:bidi="ar-SA"/>
              </w:rPr>
              <w:t>2026</w:t>
            </w:r>
          </w:p>
        </w:tc>
        <w:tc>
          <w:tcPr>
            <w:tcW w:w="242" w:type="pct"/>
            <w:shd w:val="clear" w:color="auto" w:fill="auto"/>
            <w:vAlign w:val="center"/>
            <w:hideMark/>
          </w:tcPr>
          <w:p w14:paraId="676D9E1E" w14:textId="77777777" w:rsidR="009875BC" w:rsidRPr="00C436AE" w:rsidRDefault="009875BC" w:rsidP="0063640B">
            <w:pPr>
              <w:widowControl/>
              <w:autoSpaceDE/>
              <w:autoSpaceDN/>
              <w:jc w:val="center"/>
              <w:rPr>
                <w:b/>
                <w:bCs/>
                <w:color w:val="000000"/>
                <w:sz w:val="18"/>
                <w:szCs w:val="18"/>
                <w:lang w:bidi="ar-SA"/>
              </w:rPr>
            </w:pPr>
            <w:r w:rsidRPr="00C436AE">
              <w:rPr>
                <w:b/>
                <w:bCs/>
                <w:color w:val="000000"/>
                <w:sz w:val="18"/>
                <w:szCs w:val="18"/>
                <w:lang w:bidi="ar-SA"/>
              </w:rPr>
              <w:t>2027</w:t>
            </w:r>
          </w:p>
        </w:tc>
        <w:tc>
          <w:tcPr>
            <w:tcW w:w="242" w:type="pct"/>
            <w:shd w:val="clear" w:color="auto" w:fill="auto"/>
            <w:vAlign w:val="center"/>
            <w:hideMark/>
          </w:tcPr>
          <w:p w14:paraId="7357D3B7" w14:textId="77777777" w:rsidR="009875BC" w:rsidRPr="00C436AE" w:rsidRDefault="009875BC" w:rsidP="0063640B">
            <w:pPr>
              <w:widowControl/>
              <w:autoSpaceDE/>
              <w:autoSpaceDN/>
              <w:jc w:val="center"/>
              <w:rPr>
                <w:b/>
                <w:bCs/>
                <w:color w:val="000000"/>
                <w:sz w:val="18"/>
                <w:szCs w:val="18"/>
                <w:lang w:bidi="ar-SA"/>
              </w:rPr>
            </w:pPr>
            <w:r w:rsidRPr="00C436AE">
              <w:rPr>
                <w:b/>
                <w:bCs/>
                <w:color w:val="000000"/>
                <w:sz w:val="18"/>
                <w:szCs w:val="18"/>
                <w:lang w:bidi="ar-SA"/>
              </w:rPr>
              <w:t>2028</w:t>
            </w:r>
          </w:p>
        </w:tc>
        <w:tc>
          <w:tcPr>
            <w:tcW w:w="242" w:type="pct"/>
            <w:shd w:val="clear" w:color="auto" w:fill="auto"/>
            <w:vAlign w:val="center"/>
            <w:hideMark/>
          </w:tcPr>
          <w:p w14:paraId="0B620620" w14:textId="77777777" w:rsidR="009875BC" w:rsidRPr="00C436AE" w:rsidRDefault="009875BC" w:rsidP="0063640B">
            <w:pPr>
              <w:widowControl/>
              <w:autoSpaceDE/>
              <w:autoSpaceDN/>
              <w:jc w:val="center"/>
              <w:rPr>
                <w:b/>
                <w:bCs/>
                <w:color w:val="000000"/>
                <w:sz w:val="18"/>
                <w:szCs w:val="18"/>
                <w:lang w:bidi="ar-SA"/>
              </w:rPr>
            </w:pPr>
            <w:r w:rsidRPr="00C436AE">
              <w:rPr>
                <w:b/>
                <w:bCs/>
                <w:color w:val="000000"/>
                <w:sz w:val="18"/>
                <w:szCs w:val="18"/>
                <w:lang w:bidi="ar-SA"/>
              </w:rPr>
              <w:t>2029</w:t>
            </w:r>
          </w:p>
        </w:tc>
        <w:tc>
          <w:tcPr>
            <w:tcW w:w="242" w:type="pct"/>
            <w:shd w:val="clear" w:color="auto" w:fill="auto"/>
            <w:vAlign w:val="center"/>
            <w:hideMark/>
          </w:tcPr>
          <w:p w14:paraId="4A91A9CE" w14:textId="77777777" w:rsidR="009875BC" w:rsidRPr="00C436AE" w:rsidRDefault="009875BC" w:rsidP="0063640B">
            <w:pPr>
              <w:widowControl/>
              <w:autoSpaceDE/>
              <w:autoSpaceDN/>
              <w:jc w:val="center"/>
              <w:rPr>
                <w:b/>
                <w:bCs/>
                <w:color w:val="000000"/>
                <w:sz w:val="18"/>
                <w:szCs w:val="18"/>
                <w:lang w:bidi="ar-SA"/>
              </w:rPr>
            </w:pPr>
            <w:r w:rsidRPr="00C436AE">
              <w:rPr>
                <w:b/>
                <w:bCs/>
                <w:color w:val="000000"/>
                <w:sz w:val="18"/>
                <w:szCs w:val="18"/>
                <w:lang w:bidi="ar-SA"/>
              </w:rPr>
              <w:t>2030</w:t>
            </w:r>
          </w:p>
        </w:tc>
        <w:tc>
          <w:tcPr>
            <w:tcW w:w="242" w:type="pct"/>
            <w:shd w:val="clear" w:color="auto" w:fill="auto"/>
            <w:vAlign w:val="center"/>
            <w:hideMark/>
          </w:tcPr>
          <w:p w14:paraId="512C15CF" w14:textId="77777777" w:rsidR="009875BC" w:rsidRPr="00C436AE" w:rsidRDefault="009875BC" w:rsidP="0063640B">
            <w:pPr>
              <w:widowControl/>
              <w:autoSpaceDE/>
              <w:autoSpaceDN/>
              <w:jc w:val="center"/>
              <w:rPr>
                <w:b/>
                <w:bCs/>
                <w:color w:val="000000"/>
                <w:sz w:val="18"/>
                <w:szCs w:val="18"/>
                <w:lang w:bidi="ar-SA"/>
              </w:rPr>
            </w:pPr>
            <w:r w:rsidRPr="00C436AE">
              <w:rPr>
                <w:b/>
                <w:bCs/>
                <w:color w:val="000000"/>
                <w:sz w:val="18"/>
                <w:szCs w:val="18"/>
                <w:lang w:bidi="ar-SA"/>
              </w:rPr>
              <w:t>2031</w:t>
            </w:r>
          </w:p>
        </w:tc>
        <w:tc>
          <w:tcPr>
            <w:tcW w:w="242" w:type="pct"/>
            <w:shd w:val="clear" w:color="auto" w:fill="auto"/>
            <w:vAlign w:val="center"/>
            <w:hideMark/>
          </w:tcPr>
          <w:p w14:paraId="234D751A" w14:textId="77777777" w:rsidR="009875BC" w:rsidRPr="00C436AE" w:rsidRDefault="009875BC" w:rsidP="0063640B">
            <w:pPr>
              <w:widowControl/>
              <w:autoSpaceDE/>
              <w:autoSpaceDN/>
              <w:jc w:val="center"/>
              <w:rPr>
                <w:b/>
                <w:bCs/>
                <w:color w:val="000000"/>
                <w:sz w:val="18"/>
                <w:szCs w:val="18"/>
                <w:lang w:bidi="ar-SA"/>
              </w:rPr>
            </w:pPr>
            <w:r w:rsidRPr="00C436AE">
              <w:rPr>
                <w:b/>
                <w:bCs/>
                <w:color w:val="000000"/>
                <w:sz w:val="18"/>
                <w:szCs w:val="18"/>
                <w:lang w:bidi="ar-SA"/>
              </w:rPr>
              <w:t>2032</w:t>
            </w:r>
          </w:p>
        </w:tc>
        <w:tc>
          <w:tcPr>
            <w:tcW w:w="242" w:type="pct"/>
            <w:shd w:val="clear" w:color="auto" w:fill="auto"/>
            <w:vAlign w:val="center"/>
            <w:hideMark/>
          </w:tcPr>
          <w:p w14:paraId="6D92242F" w14:textId="77777777" w:rsidR="009875BC" w:rsidRPr="00C436AE" w:rsidRDefault="009875BC" w:rsidP="0063640B">
            <w:pPr>
              <w:widowControl/>
              <w:autoSpaceDE/>
              <w:autoSpaceDN/>
              <w:jc w:val="center"/>
              <w:rPr>
                <w:b/>
                <w:bCs/>
                <w:color w:val="000000"/>
                <w:sz w:val="18"/>
                <w:szCs w:val="18"/>
                <w:lang w:bidi="ar-SA"/>
              </w:rPr>
            </w:pPr>
            <w:r w:rsidRPr="00C436AE">
              <w:rPr>
                <w:b/>
                <w:bCs/>
                <w:color w:val="000000"/>
                <w:sz w:val="18"/>
                <w:szCs w:val="18"/>
                <w:lang w:bidi="ar-SA"/>
              </w:rPr>
              <w:t>2033</w:t>
            </w:r>
          </w:p>
        </w:tc>
        <w:tc>
          <w:tcPr>
            <w:tcW w:w="242" w:type="pct"/>
            <w:shd w:val="clear" w:color="auto" w:fill="auto"/>
            <w:vAlign w:val="center"/>
            <w:hideMark/>
          </w:tcPr>
          <w:p w14:paraId="1A8312B1" w14:textId="77777777" w:rsidR="009875BC" w:rsidRPr="00C436AE" w:rsidRDefault="009875BC" w:rsidP="0063640B">
            <w:pPr>
              <w:widowControl/>
              <w:autoSpaceDE/>
              <w:autoSpaceDN/>
              <w:jc w:val="center"/>
              <w:rPr>
                <w:b/>
                <w:bCs/>
                <w:color w:val="000000"/>
                <w:sz w:val="18"/>
                <w:szCs w:val="18"/>
                <w:lang w:bidi="ar-SA"/>
              </w:rPr>
            </w:pPr>
            <w:r w:rsidRPr="00C436AE">
              <w:rPr>
                <w:b/>
                <w:bCs/>
                <w:color w:val="000000"/>
                <w:sz w:val="18"/>
                <w:szCs w:val="18"/>
                <w:lang w:bidi="ar-SA"/>
              </w:rPr>
              <w:t>2034</w:t>
            </w:r>
          </w:p>
        </w:tc>
        <w:tc>
          <w:tcPr>
            <w:tcW w:w="235" w:type="pct"/>
            <w:shd w:val="clear" w:color="auto" w:fill="auto"/>
            <w:vAlign w:val="center"/>
            <w:hideMark/>
          </w:tcPr>
          <w:p w14:paraId="3170CE45" w14:textId="77777777" w:rsidR="009875BC" w:rsidRPr="00C436AE" w:rsidRDefault="009875BC" w:rsidP="0063640B">
            <w:pPr>
              <w:widowControl/>
              <w:autoSpaceDE/>
              <w:autoSpaceDN/>
              <w:jc w:val="center"/>
              <w:rPr>
                <w:b/>
                <w:bCs/>
                <w:color w:val="000000"/>
                <w:sz w:val="18"/>
                <w:szCs w:val="18"/>
                <w:lang w:bidi="ar-SA"/>
              </w:rPr>
            </w:pPr>
            <w:r w:rsidRPr="00C436AE">
              <w:rPr>
                <w:b/>
                <w:bCs/>
                <w:color w:val="000000"/>
                <w:sz w:val="18"/>
                <w:szCs w:val="18"/>
                <w:lang w:bidi="ar-SA"/>
              </w:rPr>
              <w:t>2035</w:t>
            </w:r>
          </w:p>
        </w:tc>
      </w:tr>
      <w:tr w:rsidR="005C3E37" w:rsidRPr="00C436AE" w14:paraId="33BAE896" w14:textId="77777777" w:rsidTr="009875BC">
        <w:trPr>
          <w:trHeight w:val="20"/>
        </w:trPr>
        <w:tc>
          <w:tcPr>
            <w:tcW w:w="185" w:type="pct"/>
            <w:shd w:val="clear" w:color="auto" w:fill="auto"/>
            <w:vAlign w:val="center"/>
            <w:hideMark/>
          </w:tcPr>
          <w:p w14:paraId="2AE317D0" w14:textId="612848E3" w:rsidR="005C3E37" w:rsidRPr="00C436AE" w:rsidRDefault="005C3E37" w:rsidP="005C3E37">
            <w:pPr>
              <w:widowControl/>
              <w:autoSpaceDE/>
              <w:autoSpaceDN/>
              <w:jc w:val="center"/>
              <w:rPr>
                <w:bCs/>
                <w:color w:val="000000"/>
                <w:sz w:val="18"/>
                <w:szCs w:val="18"/>
                <w:lang w:bidi="ar-SA"/>
              </w:rPr>
            </w:pPr>
            <w:r w:rsidRPr="006604DF">
              <w:rPr>
                <w:color w:val="000000"/>
                <w:sz w:val="18"/>
                <w:szCs w:val="18"/>
                <w:lang w:bidi="ar-SA"/>
              </w:rPr>
              <w:t>1</w:t>
            </w:r>
          </w:p>
        </w:tc>
        <w:tc>
          <w:tcPr>
            <w:tcW w:w="1409" w:type="pct"/>
            <w:shd w:val="clear" w:color="auto" w:fill="auto"/>
            <w:noWrap/>
            <w:vAlign w:val="center"/>
            <w:hideMark/>
          </w:tcPr>
          <w:p w14:paraId="651562DF" w14:textId="77777777" w:rsidR="005C3E37" w:rsidRPr="00C436AE" w:rsidRDefault="005C3E37" w:rsidP="005C3E37">
            <w:pPr>
              <w:widowControl/>
              <w:autoSpaceDE/>
              <w:autoSpaceDN/>
              <w:rPr>
                <w:bCs/>
                <w:color w:val="000000"/>
                <w:sz w:val="18"/>
                <w:szCs w:val="18"/>
                <w:lang w:bidi="ar-SA"/>
              </w:rPr>
            </w:pPr>
            <w:r w:rsidRPr="00C436AE">
              <w:rPr>
                <w:bCs/>
                <w:color w:val="000000"/>
                <w:sz w:val="18"/>
                <w:szCs w:val="18"/>
                <w:lang w:bidi="ar-SA"/>
              </w:rPr>
              <w:t>Котельная № 1 с. Кукобой</w:t>
            </w:r>
          </w:p>
        </w:tc>
        <w:tc>
          <w:tcPr>
            <w:tcW w:w="267" w:type="pct"/>
            <w:shd w:val="clear" w:color="auto" w:fill="auto"/>
            <w:noWrap/>
            <w:vAlign w:val="center"/>
          </w:tcPr>
          <w:p w14:paraId="38A3EC4E" w14:textId="607F7384" w:rsidR="005C3E37" w:rsidRDefault="005C3E37" w:rsidP="005C3E37">
            <w:pPr>
              <w:jc w:val="center"/>
            </w:pPr>
            <w:r w:rsidRPr="001E63E2">
              <w:rPr>
                <w:color w:val="000000"/>
                <w:sz w:val="18"/>
                <w:szCs w:val="18"/>
                <w:lang w:bidi="ar-SA"/>
              </w:rPr>
              <w:t>291,5</w:t>
            </w:r>
          </w:p>
        </w:tc>
        <w:tc>
          <w:tcPr>
            <w:tcW w:w="242" w:type="pct"/>
            <w:shd w:val="clear" w:color="auto" w:fill="auto"/>
            <w:noWrap/>
            <w:vAlign w:val="center"/>
            <w:hideMark/>
          </w:tcPr>
          <w:p w14:paraId="03AD4278" w14:textId="7703A3FE" w:rsidR="005C3E37" w:rsidRDefault="005C3E37" w:rsidP="005C3E37">
            <w:pPr>
              <w:jc w:val="center"/>
            </w:pPr>
            <w:r w:rsidRPr="001E63E2">
              <w:rPr>
                <w:color w:val="000000"/>
                <w:sz w:val="18"/>
                <w:szCs w:val="18"/>
                <w:lang w:bidi="ar-SA"/>
              </w:rPr>
              <w:t>291,5</w:t>
            </w:r>
          </w:p>
        </w:tc>
        <w:tc>
          <w:tcPr>
            <w:tcW w:w="242" w:type="pct"/>
            <w:shd w:val="clear" w:color="auto" w:fill="auto"/>
            <w:noWrap/>
            <w:vAlign w:val="center"/>
            <w:hideMark/>
          </w:tcPr>
          <w:p w14:paraId="28DBB463" w14:textId="4E2151CB" w:rsidR="005C3E37" w:rsidRDefault="005C3E37" w:rsidP="005C3E37">
            <w:pPr>
              <w:jc w:val="center"/>
            </w:pPr>
            <w:r w:rsidRPr="001E63E2">
              <w:rPr>
                <w:color w:val="000000"/>
                <w:sz w:val="18"/>
                <w:szCs w:val="18"/>
                <w:lang w:bidi="ar-SA"/>
              </w:rPr>
              <w:t>291,5</w:t>
            </w:r>
          </w:p>
        </w:tc>
        <w:tc>
          <w:tcPr>
            <w:tcW w:w="242" w:type="pct"/>
            <w:shd w:val="clear" w:color="auto" w:fill="auto"/>
            <w:noWrap/>
            <w:vAlign w:val="center"/>
            <w:hideMark/>
          </w:tcPr>
          <w:p w14:paraId="0FA3F5B0" w14:textId="49A3ECE9" w:rsidR="005C3E37" w:rsidRDefault="005C3E37" w:rsidP="005C3E37">
            <w:pPr>
              <w:jc w:val="center"/>
            </w:pPr>
            <w:r w:rsidRPr="001E63E2">
              <w:rPr>
                <w:color w:val="000000"/>
                <w:sz w:val="18"/>
                <w:szCs w:val="18"/>
                <w:lang w:bidi="ar-SA"/>
              </w:rPr>
              <w:t>291,5</w:t>
            </w:r>
          </w:p>
        </w:tc>
        <w:tc>
          <w:tcPr>
            <w:tcW w:w="242" w:type="pct"/>
            <w:shd w:val="clear" w:color="auto" w:fill="auto"/>
            <w:noWrap/>
            <w:vAlign w:val="center"/>
            <w:hideMark/>
          </w:tcPr>
          <w:p w14:paraId="20150B80" w14:textId="7BE9B914" w:rsidR="005C3E37" w:rsidRDefault="005C3E37" w:rsidP="005C3E37">
            <w:pPr>
              <w:jc w:val="center"/>
            </w:pPr>
            <w:r>
              <w:rPr>
                <w:color w:val="000000"/>
                <w:sz w:val="18"/>
                <w:szCs w:val="18"/>
              </w:rPr>
              <w:t>0,0</w:t>
            </w:r>
          </w:p>
        </w:tc>
        <w:tc>
          <w:tcPr>
            <w:tcW w:w="242" w:type="pct"/>
            <w:shd w:val="clear" w:color="auto" w:fill="auto"/>
            <w:noWrap/>
            <w:vAlign w:val="center"/>
            <w:hideMark/>
          </w:tcPr>
          <w:p w14:paraId="6266E791" w14:textId="3044214E" w:rsidR="005C3E37" w:rsidRDefault="005C3E37" w:rsidP="005C3E37">
            <w:pPr>
              <w:ind w:left="-16"/>
              <w:jc w:val="center"/>
              <w:rPr>
                <w:color w:val="000000"/>
                <w:sz w:val="18"/>
                <w:szCs w:val="18"/>
              </w:rPr>
            </w:pPr>
            <w:r>
              <w:rPr>
                <w:color w:val="000000"/>
                <w:sz w:val="18"/>
                <w:szCs w:val="18"/>
              </w:rPr>
              <w:t>0,0</w:t>
            </w:r>
          </w:p>
        </w:tc>
        <w:tc>
          <w:tcPr>
            <w:tcW w:w="242" w:type="pct"/>
            <w:shd w:val="clear" w:color="auto" w:fill="auto"/>
            <w:noWrap/>
            <w:vAlign w:val="center"/>
            <w:hideMark/>
          </w:tcPr>
          <w:p w14:paraId="20CE9D1D" w14:textId="677744FA" w:rsidR="005C3E37" w:rsidRDefault="005C3E37" w:rsidP="005C3E37">
            <w:pPr>
              <w:ind w:left="-16"/>
              <w:jc w:val="center"/>
              <w:rPr>
                <w:color w:val="000000"/>
                <w:sz w:val="18"/>
                <w:szCs w:val="18"/>
              </w:rPr>
            </w:pPr>
            <w:r>
              <w:rPr>
                <w:color w:val="000000"/>
                <w:sz w:val="18"/>
                <w:szCs w:val="18"/>
              </w:rPr>
              <w:t>0,0</w:t>
            </w:r>
          </w:p>
        </w:tc>
        <w:tc>
          <w:tcPr>
            <w:tcW w:w="242" w:type="pct"/>
            <w:shd w:val="clear" w:color="auto" w:fill="auto"/>
            <w:noWrap/>
            <w:vAlign w:val="center"/>
            <w:hideMark/>
          </w:tcPr>
          <w:p w14:paraId="316E298B" w14:textId="7BA3E7DD" w:rsidR="005C3E37" w:rsidRDefault="005C3E37" w:rsidP="005C3E37">
            <w:pPr>
              <w:ind w:left="-16"/>
              <w:jc w:val="center"/>
              <w:rPr>
                <w:color w:val="000000"/>
                <w:sz w:val="18"/>
                <w:szCs w:val="18"/>
              </w:rPr>
            </w:pPr>
            <w:r>
              <w:rPr>
                <w:color w:val="000000"/>
                <w:sz w:val="18"/>
                <w:szCs w:val="18"/>
              </w:rPr>
              <w:t>0,0</w:t>
            </w:r>
          </w:p>
        </w:tc>
        <w:tc>
          <w:tcPr>
            <w:tcW w:w="242" w:type="pct"/>
            <w:shd w:val="clear" w:color="auto" w:fill="auto"/>
            <w:noWrap/>
            <w:vAlign w:val="center"/>
            <w:hideMark/>
          </w:tcPr>
          <w:p w14:paraId="6A3C8253" w14:textId="3FD80605" w:rsidR="005C3E37" w:rsidRDefault="005C3E37" w:rsidP="005C3E37">
            <w:pPr>
              <w:ind w:left="-16"/>
              <w:jc w:val="center"/>
              <w:rPr>
                <w:color w:val="000000"/>
                <w:sz w:val="18"/>
                <w:szCs w:val="18"/>
              </w:rPr>
            </w:pPr>
            <w:r>
              <w:rPr>
                <w:color w:val="000000"/>
                <w:sz w:val="18"/>
                <w:szCs w:val="18"/>
              </w:rPr>
              <w:t>0,0</w:t>
            </w:r>
          </w:p>
        </w:tc>
        <w:tc>
          <w:tcPr>
            <w:tcW w:w="242" w:type="pct"/>
            <w:shd w:val="clear" w:color="auto" w:fill="auto"/>
            <w:noWrap/>
            <w:vAlign w:val="center"/>
            <w:hideMark/>
          </w:tcPr>
          <w:p w14:paraId="2E609946" w14:textId="099DF7CE" w:rsidR="005C3E37" w:rsidRDefault="005C3E37" w:rsidP="005C3E37">
            <w:pPr>
              <w:ind w:left="-16"/>
              <w:jc w:val="center"/>
              <w:rPr>
                <w:color w:val="000000"/>
                <w:sz w:val="18"/>
                <w:szCs w:val="18"/>
              </w:rPr>
            </w:pPr>
            <w:r>
              <w:rPr>
                <w:color w:val="000000"/>
                <w:sz w:val="18"/>
                <w:szCs w:val="18"/>
              </w:rPr>
              <w:t>0,0</w:t>
            </w:r>
          </w:p>
        </w:tc>
        <w:tc>
          <w:tcPr>
            <w:tcW w:w="242" w:type="pct"/>
            <w:shd w:val="clear" w:color="auto" w:fill="auto"/>
            <w:noWrap/>
            <w:vAlign w:val="center"/>
            <w:hideMark/>
          </w:tcPr>
          <w:p w14:paraId="4AE4D437" w14:textId="653D3BC7" w:rsidR="005C3E37" w:rsidRDefault="005C3E37" w:rsidP="005C3E37">
            <w:pPr>
              <w:ind w:left="-16"/>
              <w:jc w:val="center"/>
              <w:rPr>
                <w:color w:val="000000"/>
                <w:sz w:val="18"/>
                <w:szCs w:val="18"/>
              </w:rPr>
            </w:pPr>
            <w:r>
              <w:rPr>
                <w:color w:val="000000"/>
                <w:sz w:val="18"/>
                <w:szCs w:val="18"/>
              </w:rPr>
              <w:t>0,0</w:t>
            </w:r>
          </w:p>
        </w:tc>
        <w:tc>
          <w:tcPr>
            <w:tcW w:w="242" w:type="pct"/>
            <w:shd w:val="clear" w:color="auto" w:fill="auto"/>
            <w:noWrap/>
            <w:vAlign w:val="center"/>
            <w:hideMark/>
          </w:tcPr>
          <w:p w14:paraId="47AE2E40" w14:textId="0968AEBD" w:rsidR="005C3E37" w:rsidRDefault="005C3E37" w:rsidP="005C3E37">
            <w:pPr>
              <w:ind w:left="-16"/>
              <w:jc w:val="center"/>
              <w:rPr>
                <w:color w:val="000000"/>
                <w:sz w:val="18"/>
                <w:szCs w:val="18"/>
              </w:rPr>
            </w:pPr>
            <w:r>
              <w:rPr>
                <w:color w:val="000000"/>
                <w:sz w:val="18"/>
                <w:szCs w:val="18"/>
              </w:rPr>
              <w:t>0,0</w:t>
            </w:r>
          </w:p>
        </w:tc>
        <w:tc>
          <w:tcPr>
            <w:tcW w:w="242" w:type="pct"/>
            <w:shd w:val="clear" w:color="auto" w:fill="auto"/>
            <w:noWrap/>
            <w:vAlign w:val="center"/>
            <w:hideMark/>
          </w:tcPr>
          <w:p w14:paraId="00313927" w14:textId="0CBAA571" w:rsidR="005C3E37" w:rsidRDefault="005C3E37" w:rsidP="005C3E37">
            <w:pPr>
              <w:ind w:left="-16"/>
              <w:jc w:val="center"/>
              <w:rPr>
                <w:color w:val="000000"/>
                <w:sz w:val="18"/>
                <w:szCs w:val="18"/>
              </w:rPr>
            </w:pPr>
            <w:r>
              <w:rPr>
                <w:color w:val="000000"/>
                <w:sz w:val="18"/>
                <w:szCs w:val="18"/>
              </w:rPr>
              <w:t>0,0</w:t>
            </w:r>
          </w:p>
        </w:tc>
        <w:tc>
          <w:tcPr>
            <w:tcW w:w="235" w:type="pct"/>
            <w:shd w:val="clear" w:color="auto" w:fill="auto"/>
            <w:noWrap/>
            <w:vAlign w:val="center"/>
            <w:hideMark/>
          </w:tcPr>
          <w:p w14:paraId="7B6A2FDB" w14:textId="4338D217" w:rsidR="005C3E37" w:rsidRDefault="005C3E37" w:rsidP="005C3E37">
            <w:pPr>
              <w:ind w:left="-16"/>
              <w:jc w:val="center"/>
              <w:rPr>
                <w:color w:val="000000"/>
                <w:sz w:val="18"/>
                <w:szCs w:val="18"/>
              </w:rPr>
            </w:pPr>
            <w:r>
              <w:rPr>
                <w:color w:val="000000"/>
                <w:sz w:val="18"/>
                <w:szCs w:val="18"/>
              </w:rPr>
              <w:t>0,0</w:t>
            </w:r>
          </w:p>
        </w:tc>
      </w:tr>
      <w:tr w:rsidR="005C3E37" w:rsidRPr="00C436AE" w14:paraId="65E6C04E" w14:textId="77777777" w:rsidTr="009875BC">
        <w:trPr>
          <w:trHeight w:val="20"/>
        </w:trPr>
        <w:tc>
          <w:tcPr>
            <w:tcW w:w="185" w:type="pct"/>
            <w:shd w:val="clear" w:color="auto" w:fill="auto"/>
            <w:vAlign w:val="center"/>
            <w:hideMark/>
          </w:tcPr>
          <w:p w14:paraId="2479864E" w14:textId="2DE72F7E" w:rsidR="005C3E37" w:rsidRPr="00C436AE" w:rsidRDefault="005C3E37" w:rsidP="005C3E37">
            <w:pPr>
              <w:widowControl/>
              <w:autoSpaceDE/>
              <w:autoSpaceDN/>
              <w:jc w:val="center"/>
              <w:rPr>
                <w:bCs/>
                <w:color w:val="000000"/>
                <w:sz w:val="18"/>
                <w:szCs w:val="18"/>
                <w:lang w:bidi="ar-SA"/>
              </w:rPr>
            </w:pPr>
            <w:r w:rsidRPr="006604DF">
              <w:rPr>
                <w:color w:val="000000"/>
                <w:sz w:val="18"/>
                <w:szCs w:val="18"/>
                <w:lang w:bidi="ar-SA"/>
              </w:rPr>
              <w:t>2</w:t>
            </w:r>
          </w:p>
        </w:tc>
        <w:tc>
          <w:tcPr>
            <w:tcW w:w="1409" w:type="pct"/>
            <w:shd w:val="clear" w:color="auto" w:fill="auto"/>
            <w:noWrap/>
            <w:vAlign w:val="center"/>
            <w:hideMark/>
          </w:tcPr>
          <w:p w14:paraId="65222092" w14:textId="77777777" w:rsidR="005C3E37" w:rsidRPr="00C436AE" w:rsidRDefault="005C3E37" w:rsidP="005C3E37">
            <w:pPr>
              <w:widowControl/>
              <w:autoSpaceDE/>
              <w:autoSpaceDN/>
              <w:rPr>
                <w:bCs/>
                <w:color w:val="000000"/>
                <w:sz w:val="18"/>
                <w:szCs w:val="18"/>
                <w:lang w:bidi="ar-SA"/>
              </w:rPr>
            </w:pPr>
            <w:r w:rsidRPr="00C436AE">
              <w:rPr>
                <w:bCs/>
                <w:color w:val="000000"/>
                <w:sz w:val="18"/>
                <w:szCs w:val="18"/>
                <w:lang w:bidi="ar-SA"/>
              </w:rPr>
              <w:t>Котельная № 2 с. Кукобой</w:t>
            </w:r>
          </w:p>
        </w:tc>
        <w:tc>
          <w:tcPr>
            <w:tcW w:w="267" w:type="pct"/>
            <w:shd w:val="clear" w:color="auto" w:fill="auto"/>
            <w:noWrap/>
            <w:vAlign w:val="center"/>
          </w:tcPr>
          <w:p w14:paraId="65EBCC9B" w14:textId="444AC9B3" w:rsidR="005C3E37" w:rsidRDefault="005C3E37" w:rsidP="005C3E37">
            <w:pPr>
              <w:jc w:val="center"/>
            </w:pPr>
            <w:r w:rsidRPr="00022CB4">
              <w:rPr>
                <w:color w:val="000000"/>
                <w:sz w:val="18"/>
                <w:szCs w:val="18"/>
              </w:rPr>
              <w:t>323,9</w:t>
            </w:r>
          </w:p>
        </w:tc>
        <w:tc>
          <w:tcPr>
            <w:tcW w:w="242" w:type="pct"/>
            <w:shd w:val="clear" w:color="auto" w:fill="auto"/>
            <w:noWrap/>
            <w:vAlign w:val="center"/>
            <w:hideMark/>
          </w:tcPr>
          <w:p w14:paraId="22154534" w14:textId="25AD00CF" w:rsidR="005C3E37" w:rsidRDefault="005C3E37" w:rsidP="005C3E37">
            <w:pPr>
              <w:jc w:val="center"/>
            </w:pPr>
            <w:r w:rsidRPr="00022CB4">
              <w:rPr>
                <w:color w:val="000000"/>
                <w:sz w:val="18"/>
                <w:szCs w:val="18"/>
              </w:rPr>
              <w:t>323,9</w:t>
            </w:r>
          </w:p>
        </w:tc>
        <w:tc>
          <w:tcPr>
            <w:tcW w:w="242" w:type="pct"/>
            <w:shd w:val="clear" w:color="auto" w:fill="auto"/>
            <w:noWrap/>
            <w:vAlign w:val="center"/>
            <w:hideMark/>
          </w:tcPr>
          <w:p w14:paraId="250CAF23" w14:textId="47F0B6B5" w:rsidR="005C3E37" w:rsidRDefault="005C3E37" w:rsidP="005C3E37">
            <w:pPr>
              <w:jc w:val="center"/>
            </w:pPr>
            <w:r w:rsidRPr="00022CB4">
              <w:rPr>
                <w:color w:val="000000"/>
                <w:sz w:val="18"/>
                <w:szCs w:val="18"/>
              </w:rPr>
              <w:t>323,9</w:t>
            </w:r>
          </w:p>
        </w:tc>
        <w:tc>
          <w:tcPr>
            <w:tcW w:w="242" w:type="pct"/>
            <w:shd w:val="clear" w:color="auto" w:fill="auto"/>
            <w:noWrap/>
            <w:vAlign w:val="center"/>
            <w:hideMark/>
          </w:tcPr>
          <w:p w14:paraId="72A7A3FC" w14:textId="617810DC" w:rsidR="005C3E37" w:rsidRDefault="005C3E37" w:rsidP="005C3E37">
            <w:pPr>
              <w:jc w:val="center"/>
            </w:pPr>
            <w:r w:rsidRPr="00022CB4">
              <w:rPr>
                <w:color w:val="000000"/>
                <w:sz w:val="18"/>
                <w:szCs w:val="18"/>
              </w:rPr>
              <w:t>323,9</w:t>
            </w:r>
          </w:p>
        </w:tc>
        <w:tc>
          <w:tcPr>
            <w:tcW w:w="242" w:type="pct"/>
            <w:shd w:val="clear" w:color="auto" w:fill="auto"/>
            <w:noWrap/>
            <w:vAlign w:val="center"/>
            <w:hideMark/>
          </w:tcPr>
          <w:p w14:paraId="244AE552" w14:textId="633A03E4" w:rsidR="005C3E37" w:rsidRDefault="005C3E37" w:rsidP="005C3E37">
            <w:pPr>
              <w:jc w:val="center"/>
            </w:pPr>
            <w:r>
              <w:rPr>
                <w:color w:val="000000"/>
                <w:sz w:val="18"/>
                <w:szCs w:val="18"/>
              </w:rPr>
              <w:t>0,0</w:t>
            </w:r>
          </w:p>
        </w:tc>
        <w:tc>
          <w:tcPr>
            <w:tcW w:w="242" w:type="pct"/>
            <w:shd w:val="clear" w:color="auto" w:fill="auto"/>
            <w:noWrap/>
            <w:vAlign w:val="center"/>
            <w:hideMark/>
          </w:tcPr>
          <w:p w14:paraId="684C4E7B" w14:textId="6F798215" w:rsidR="005C3E37" w:rsidRDefault="005C3E37" w:rsidP="005C3E37">
            <w:pPr>
              <w:ind w:left="-16"/>
              <w:jc w:val="center"/>
              <w:rPr>
                <w:color w:val="000000"/>
                <w:sz w:val="18"/>
                <w:szCs w:val="18"/>
              </w:rPr>
            </w:pPr>
            <w:r>
              <w:rPr>
                <w:color w:val="000000"/>
                <w:sz w:val="18"/>
                <w:szCs w:val="18"/>
              </w:rPr>
              <w:t>0,0</w:t>
            </w:r>
          </w:p>
        </w:tc>
        <w:tc>
          <w:tcPr>
            <w:tcW w:w="242" w:type="pct"/>
            <w:shd w:val="clear" w:color="auto" w:fill="auto"/>
            <w:noWrap/>
            <w:vAlign w:val="center"/>
            <w:hideMark/>
          </w:tcPr>
          <w:p w14:paraId="526BC0C4" w14:textId="0F453BFE" w:rsidR="005C3E37" w:rsidRDefault="005C3E37" w:rsidP="005C3E37">
            <w:pPr>
              <w:ind w:left="-16"/>
              <w:jc w:val="center"/>
              <w:rPr>
                <w:color w:val="000000"/>
                <w:sz w:val="18"/>
                <w:szCs w:val="18"/>
              </w:rPr>
            </w:pPr>
            <w:r>
              <w:rPr>
                <w:color w:val="000000"/>
                <w:sz w:val="18"/>
                <w:szCs w:val="18"/>
              </w:rPr>
              <w:t>0,0</w:t>
            </w:r>
          </w:p>
        </w:tc>
        <w:tc>
          <w:tcPr>
            <w:tcW w:w="242" w:type="pct"/>
            <w:shd w:val="clear" w:color="auto" w:fill="auto"/>
            <w:noWrap/>
            <w:vAlign w:val="center"/>
            <w:hideMark/>
          </w:tcPr>
          <w:p w14:paraId="0ACEF141" w14:textId="22ECF324" w:rsidR="005C3E37" w:rsidRDefault="005C3E37" w:rsidP="005C3E37">
            <w:pPr>
              <w:ind w:left="-16"/>
              <w:jc w:val="center"/>
              <w:rPr>
                <w:color w:val="000000"/>
                <w:sz w:val="18"/>
                <w:szCs w:val="18"/>
              </w:rPr>
            </w:pPr>
            <w:r>
              <w:rPr>
                <w:color w:val="000000"/>
                <w:sz w:val="18"/>
                <w:szCs w:val="18"/>
              </w:rPr>
              <w:t>0,0</w:t>
            </w:r>
          </w:p>
        </w:tc>
        <w:tc>
          <w:tcPr>
            <w:tcW w:w="242" w:type="pct"/>
            <w:shd w:val="clear" w:color="auto" w:fill="auto"/>
            <w:noWrap/>
            <w:vAlign w:val="center"/>
            <w:hideMark/>
          </w:tcPr>
          <w:p w14:paraId="4009FA1E" w14:textId="4CC72D71" w:rsidR="005C3E37" w:rsidRDefault="005C3E37" w:rsidP="005C3E37">
            <w:pPr>
              <w:ind w:left="-16"/>
              <w:jc w:val="center"/>
              <w:rPr>
                <w:color w:val="000000"/>
                <w:sz w:val="18"/>
                <w:szCs w:val="18"/>
              </w:rPr>
            </w:pPr>
            <w:r>
              <w:rPr>
                <w:color w:val="000000"/>
                <w:sz w:val="18"/>
                <w:szCs w:val="18"/>
              </w:rPr>
              <w:t>0,0</w:t>
            </w:r>
          </w:p>
        </w:tc>
        <w:tc>
          <w:tcPr>
            <w:tcW w:w="242" w:type="pct"/>
            <w:shd w:val="clear" w:color="auto" w:fill="auto"/>
            <w:noWrap/>
            <w:vAlign w:val="center"/>
            <w:hideMark/>
          </w:tcPr>
          <w:p w14:paraId="59CD30E1" w14:textId="48E172C6" w:rsidR="005C3E37" w:rsidRDefault="005C3E37" w:rsidP="005C3E37">
            <w:pPr>
              <w:ind w:left="-16"/>
              <w:jc w:val="center"/>
              <w:rPr>
                <w:color w:val="000000"/>
                <w:sz w:val="18"/>
                <w:szCs w:val="18"/>
              </w:rPr>
            </w:pPr>
            <w:r>
              <w:rPr>
                <w:color w:val="000000"/>
                <w:sz w:val="18"/>
                <w:szCs w:val="18"/>
              </w:rPr>
              <w:t>0,0</w:t>
            </w:r>
          </w:p>
        </w:tc>
        <w:tc>
          <w:tcPr>
            <w:tcW w:w="242" w:type="pct"/>
            <w:shd w:val="clear" w:color="auto" w:fill="auto"/>
            <w:noWrap/>
            <w:vAlign w:val="center"/>
            <w:hideMark/>
          </w:tcPr>
          <w:p w14:paraId="2FD91BBB" w14:textId="03D74F9A" w:rsidR="005C3E37" w:rsidRDefault="005C3E37" w:rsidP="005C3E37">
            <w:pPr>
              <w:ind w:left="-16"/>
              <w:jc w:val="center"/>
              <w:rPr>
                <w:color w:val="000000"/>
                <w:sz w:val="18"/>
                <w:szCs w:val="18"/>
              </w:rPr>
            </w:pPr>
            <w:r>
              <w:rPr>
                <w:color w:val="000000"/>
                <w:sz w:val="18"/>
                <w:szCs w:val="18"/>
              </w:rPr>
              <w:t>0,0</w:t>
            </w:r>
          </w:p>
        </w:tc>
        <w:tc>
          <w:tcPr>
            <w:tcW w:w="242" w:type="pct"/>
            <w:shd w:val="clear" w:color="auto" w:fill="auto"/>
            <w:noWrap/>
            <w:vAlign w:val="center"/>
            <w:hideMark/>
          </w:tcPr>
          <w:p w14:paraId="37098F4E" w14:textId="30375C38" w:rsidR="005C3E37" w:rsidRDefault="005C3E37" w:rsidP="005C3E37">
            <w:pPr>
              <w:ind w:left="-16"/>
              <w:jc w:val="center"/>
              <w:rPr>
                <w:color w:val="000000"/>
                <w:sz w:val="18"/>
                <w:szCs w:val="18"/>
              </w:rPr>
            </w:pPr>
            <w:r>
              <w:rPr>
                <w:color w:val="000000"/>
                <w:sz w:val="18"/>
                <w:szCs w:val="18"/>
              </w:rPr>
              <w:t>0,0</w:t>
            </w:r>
          </w:p>
        </w:tc>
        <w:tc>
          <w:tcPr>
            <w:tcW w:w="242" w:type="pct"/>
            <w:shd w:val="clear" w:color="auto" w:fill="auto"/>
            <w:noWrap/>
            <w:vAlign w:val="center"/>
            <w:hideMark/>
          </w:tcPr>
          <w:p w14:paraId="04CB69EC" w14:textId="75D030D9" w:rsidR="005C3E37" w:rsidRDefault="005C3E37" w:rsidP="005C3E37">
            <w:pPr>
              <w:ind w:left="-16"/>
              <w:jc w:val="center"/>
              <w:rPr>
                <w:color w:val="000000"/>
                <w:sz w:val="18"/>
                <w:szCs w:val="18"/>
              </w:rPr>
            </w:pPr>
            <w:r>
              <w:rPr>
                <w:color w:val="000000"/>
                <w:sz w:val="18"/>
                <w:szCs w:val="18"/>
              </w:rPr>
              <w:t>0,0</w:t>
            </w:r>
          </w:p>
        </w:tc>
        <w:tc>
          <w:tcPr>
            <w:tcW w:w="235" w:type="pct"/>
            <w:shd w:val="clear" w:color="auto" w:fill="auto"/>
            <w:noWrap/>
            <w:vAlign w:val="center"/>
            <w:hideMark/>
          </w:tcPr>
          <w:p w14:paraId="0AAB3A43" w14:textId="40636A35" w:rsidR="005C3E37" w:rsidRDefault="005C3E37" w:rsidP="005C3E37">
            <w:pPr>
              <w:ind w:left="-16"/>
              <w:jc w:val="center"/>
              <w:rPr>
                <w:color w:val="000000"/>
                <w:sz w:val="18"/>
                <w:szCs w:val="18"/>
              </w:rPr>
            </w:pPr>
            <w:r>
              <w:rPr>
                <w:color w:val="000000"/>
                <w:sz w:val="18"/>
                <w:szCs w:val="18"/>
              </w:rPr>
              <w:t>0,0</w:t>
            </w:r>
          </w:p>
        </w:tc>
      </w:tr>
      <w:tr w:rsidR="005C3E37" w:rsidRPr="00C436AE" w14:paraId="35971C48" w14:textId="77777777" w:rsidTr="002A509B">
        <w:trPr>
          <w:trHeight w:val="20"/>
        </w:trPr>
        <w:tc>
          <w:tcPr>
            <w:tcW w:w="185" w:type="pct"/>
            <w:shd w:val="clear" w:color="auto" w:fill="auto"/>
            <w:vAlign w:val="center"/>
            <w:hideMark/>
          </w:tcPr>
          <w:p w14:paraId="606C515E" w14:textId="721A8BEF" w:rsidR="005C3E37" w:rsidRPr="00C436AE" w:rsidRDefault="005C3E37" w:rsidP="005C3E37">
            <w:pPr>
              <w:widowControl/>
              <w:autoSpaceDE/>
              <w:autoSpaceDN/>
              <w:jc w:val="center"/>
              <w:rPr>
                <w:bCs/>
                <w:color w:val="000000"/>
                <w:sz w:val="18"/>
                <w:szCs w:val="18"/>
                <w:lang w:bidi="ar-SA"/>
              </w:rPr>
            </w:pPr>
            <w:r w:rsidRPr="006604DF">
              <w:rPr>
                <w:color w:val="000000"/>
                <w:sz w:val="18"/>
                <w:szCs w:val="18"/>
                <w:lang w:bidi="ar-SA"/>
              </w:rPr>
              <w:t>3</w:t>
            </w:r>
          </w:p>
        </w:tc>
        <w:tc>
          <w:tcPr>
            <w:tcW w:w="1409" w:type="pct"/>
            <w:shd w:val="clear" w:color="auto" w:fill="auto"/>
            <w:noWrap/>
            <w:vAlign w:val="center"/>
            <w:hideMark/>
          </w:tcPr>
          <w:p w14:paraId="367A659B" w14:textId="77777777" w:rsidR="005C3E37" w:rsidRPr="00C436AE" w:rsidRDefault="005C3E37" w:rsidP="005C3E37">
            <w:pPr>
              <w:widowControl/>
              <w:autoSpaceDE/>
              <w:autoSpaceDN/>
              <w:rPr>
                <w:bCs/>
                <w:color w:val="000000"/>
                <w:sz w:val="18"/>
                <w:szCs w:val="18"/>
                <w:lang w:bidi="ar-SA"/>
              </w:rPr>
            </w:pPr>
            <w:r w:rsidRPr="00C436AE">
              <w:rPr>
                <w:bCs/>
                <w:color w:val="000000"/>
                <w:sz w:val="18"/>
                <w:szCs w:val="18"/>
                <w:lang w:bidi="ar-SA"/>
              </w:rPr>
              <w:t>Котельная № 3 с. Всехсвятское</w:t>
            </w:r>
          </w:p>
        </w:tc>
        <w:tc>
          <w:tcPr>
            <w:tcW w:w="267" w:type="pct"/>
            <w:shd w:val="clear" w:color="auto" w:fill="auto"/>
            <w:noWrap/>
            <w:vAlign w:val="center"/>
          </w:tcPr>
          <w:p w14:paraId="7B05BBDB" w14:textId="0F24D982" w:rsidR="005C3E37" w:rsidRDefault="005C3E37" w:rsidP="005C3E37">
            <w:pPr>
              <w:jc w:val="center"/>
            </w:pPr>
            <w:r w:rsidRPr="00C101B1">
              <w:rPr>
                <w:color w:val="000000"/>
                <w:sz w:val="18"/>
                <w:szCs w:val="18"/>
              </w:rPr>
              <w:t>204,5</w:t>
            </w:r>
          </w:p>
        </w:tc>
        <w:tc>
          <w:tcPr>
            <w:tcW w:w="242" w:type="pct"/>
            <w:shd w:val="clear" w:color="auto" w:fill="auto"/>
            <w:noWrap/>
            <w:vAlign w:val="center"/>
            <w:hideMark/>
          </w:tcPr>
          <w:p w14:paraId="2604C3AF" w14:textId="3DDDEA65" w:rsidR="005C3E37" w:rsidRDefault="005C3E37" w:rsidP="005C3E37">
            <w:pPr>
              <w:jc w:val="center"/>
            </w:pPr>
            <w:r w:rsidRPr="00C101B1">
              <w:rPr>
                <w:color w:val="000000"/>
                <w:sz w:val="18"/>
                <w:szCs w:val="18"/>
              </w:rPr>
              <w:t>204,5</w:t>
            </w:r>
          </w:p>
        </w:tc>
        <w:tc>
          <w:tcPr>
            <w:tcW w:w="242" w:type="pct"/>
            <w:shd w:val="clear" w:color="auto" w:fill="auto"/>
            <w:noWrap/>
            <w:hideMark/>
          </w:tcPr>
          <w:p w14:paraId="1FD3E59F" w14:textId="1C984339" w:rsidR="005C3E37" w:rsidRDefault="005C3E37" w:rsidP="005C3E37">
            <w:pPr>
              <w:ind w:left="-16"/>
              <w:jc w:val="center"/>
              <w:rPr>
                <w:color w:val="000000"/>
                <w:sz w:val="18"/>
                <w:szCs w:val="18"/>
              </w:rPr>
            </w:pPr>
            <w:r w:rsidRPr="004A1435">
              <w:rPr>
                <w:color w:val="000000"/>
                <w:sz w:val="18"/>
                <w:szCs w:val="18"/>
              </w:rPr>
              <w:t>204,5</w:t>
            </w:r>
          </w:p>
        </w:tc>
        <w:tc>
          <w:tcPr>
            <w:tcW w:w="242" w:type="pct"/>
            <w:shd w:val="clear" w:color="auto" w:fill="auto"/>
            <w:noWrap/>
            <w:hideMark/>
          </w:tcPr>
          <w:p w14:paraId="1F1CBE75" w14:textId="77CE6685" w:rsidR="005C3E37" w:rsidRDefault="005C3E37" w:rsidP="005C3E37">
            <w:pPr>
              <w:ind w:left="-16"/>
              <w:jc w:val="center"/>
              <w:rPr>
                <w:color w:val="000000"/>
                <w:sz w:val="18"/>
                <w:szCs w:val="18"/>
              </w:rPr>
            </w:pPr>
            <w:r w:rsidRPr="004A1435">
              <w:rPr>
                <w:color w:val="000000"/>
                <w:sz w:val="18"/>
                <w:szCs w:val="18"/>
              </w:rPr>
              <w:t>204,5</w:t>
            </w:r>
          </w:p>
        </w:tc>
        <w:tc>
          <w:tcPr>
            <w:tcW w:w="242" w:type="pct"/>
            <w:shd w:val="clear" w:color="auto" w:fill="auto"/>
            <w:noWrap/>
            <w:hideMark/>
          </w:tcPr>
          <w:p w14:paraId="2CC36319" w14:textId="6676A419" w:rsidR="005C3E37" w:rsidRDefault="005C3E37" w:rsidP="005C3E37">
            <w:pPr>
              <w:ind w:left="-16"/>
              <w:jc w:val="center"/>
              <w:rPr>
                <w:color w:val="000000"/>
                <w:sz w:val="18"/>
                <w:szCs w:val="18"/>
              </w:rPr>
            </w:pPr>
            <w:r w:rsidRPr="004A1435">
              <w:rPr>
                <w:color w:val="000000"/>
                <w:sz w:val="18"/>
                <w:szCs w:val="18"/>
              </w:rPr>
              <w:t>204,5</w:t>
            </w:r>
          </w:p>
        </w:tc>
        <w:tc>
          <w:tcPr>
            <w:tcW w:w="242" w:type="pct"/>
            <w:shd w:val="clear" w:color="auto" w:fill="auto"/>
            <w:noWrap/>
            <w:vAlign w:val="center"/>
            <w:hideMark/>
          </w:tcPr>
          <w:p w14:paraId="5EBD92B1" w14:textId="4F832E91" w:rsidR="005C3E37" w:rsidRDefault="005C3E37" w:rsidP="005C3E37">
            <w:pPr>
              <w:ind w:left="-16"/>
              <w:jc w:val="center"/>
              <w:rPr>
                <w:color w:val="000000"/>
                <w:sz w:val="18"/>
                <w:szCs w:val="18"/>
              </w:rPr>
            </w:pPr>
            <w:r>
              <w:rPr>
                <w:color w:val="000000"/>
                <w:sz w:val="18"/>
                <w:szCs w:val="18"/>
              </w:rPr>
              <w:t>0,0</w:t>
            </w:r>
          </w:p>
        </w:tc>
        <w:tc>
          <w:tcPr>
            <w:tcW w:w="242" w:type="pct"/>
            <w:shd w:val="clear" w:color="auto" w:fill="auto"/>
            <w:noWrap/>
            <w:vAlign w:val="center"/>
            <w:hideMark/>
          </w:tcPr>
          <w:p w14:paraId="29B17D9F" w14:textId="31D1394C" w:rsidR="005C3E37" w:rsidRDefault="005C3E37" w:rsidP="005C3E37">
            <w:pPr>
              <w:ind w:left="-16"/>
              <w:jc w:val="center"/>
              <w:rPr>
                <w:color w:val="000000"/>
                <w:sz w:val="18"/>
                <w:szCs w:val="18"/>
              </w:rPr>
            </w:pPr>
            <w:r>
              <w:rPr>
                <w:color w:val="000000"/>
                <w:sz w:val="18"/>
                <w:szCs w:val="18"/>
              </w:rPr>
              <w:t>0,0</w:t>
            </w:r>
          </w:p>
        </w:tc>
        <w:tc>
          <w:tcPr>
            <w:tcW w:w="242" w:type="pct"/>
            <w:shd w:val="clear" w:color="auto" w:fill="auto"/>
            <w:noWrap/>
            <w:vAlign w:val="center"/>
            <w:hideMark/>
          </w:tcPr>
          <w:p w14:paraId="192D1721" w14:textId="27A573D4" w:rsidR="005C3E37" w:rsidRDefault="005C3E37" w:rsidP="005C3E37">
            <w:pPr>
              <w:ind w:left="-16"/>
              <w:jc w:val="center"/>
              <w:rPr>
                <w:color w:val="000000"/>
                <w:sz w:val="18"/>
                <w:szCs w:val="18"/>
              </w:rPr>
            </w:pPr>
            <w:r>
              <w:rPr>
                <w:color w:val="000000"/>
                <w:sz w:val="18"/>
                <w:szCs w:val="18"/>
              </w:rPr>
              <w:t>0,0</w:t>
            </w:r>
          </w:p>
        </w:tc>
        <w:tc>
          <w:tcPr>
            <w:tcW w:w="242" w:type="pct"/>
            <w:shd w:val="clear" w:color="auto" w:fill="auto"/>
            <w:noWrap/>
            <w:vAlign w:val="center"/>
            <w:hideMark/>
          </w:tcPr>
          <w:p w14:paraId="71DD02B6" w14:textId="2D889586" w:rsidR="005C3E37" w:rsidRDefault="005C3E37" w:rsidP="005C3E37">
            <w:pPr>
              <w:ind w:left="-16"/>
              <w:jc w:val="center"/>
              <w:rPr>
                <w:color w:val="000000"/>
                <w:sz w:val="18"/>
                <w:szCs w:val="18"/>
              </w:rPr>
            </w:pPr>
            <w:r>
              <w:rPr>
                <w:color w:val="000000"/>
                <w:sz w:val="18"/>
                <w:szCs w:val="18"/>
              </w:rPr>
              <w:t>0,0</w:t>
            </w:r>
          </w:p>
        </w:tc>
        <w:tc>
          <w:tcPr>
            <w:tcW w:w="242" w:type="pct"/>
            <w:shd w:val="clear" w:color="auto" w:fill="auto"/>
            <w:noWrap/>
            <w:vAlign w:val="center"/>
            <w:hideMark/>
          </w:tcPr>
          <w:p w14:paraId="46BDE306" w14:textId="1B052EDA" w:rsidR="005C3E37" w:rsidRDefault="005C3E37" w:rsidP="005C3E37">
            <w:pPr>
              <w:ind w:left="-16"/>
              <w:jc w:val="center"/>
              <w:rPr>
                <w:color w:val="000000"/>
                <w:sz w:val="18"/>
                <w:szCs w:val="18"/>
              </w:rPr>
            </w:pPr>
            <w:r>
              <w:rPr>
                <w:color w:val="000000"/>
                <w:sz w:val="18"/>
                <w:szCs w:val="18"/>
              </w:rPr>
              <w:t>0,0</w:t>
            </w:r>
          </w:p>
        </w:tc>
        <w:tc>
          <w:tcPr>
            <w:tcW w:w="242" w:type="pct"/>
            <w:shd w:val="clear" w:color="auto" w:fill="auto"/>
            <w:noWrap/>
            <w:vAlign w:val="center"/>
            <w:hideMark/>
          </w:tcPr>
          <w:p w14:paraId="7DBB2E06" w14:textId="15CD376E" w:rsidR="005C3E37" w:rsidRDefault="005C3E37" w:rsidP="005C3E37">
            <w:pPr>
              <w:ind w:left="-16"/>
              <w:jc w:val="center"/>
              <w:rPr>
                <w:color w:val="000000"/>
                <w:sz w:val="18"/>
                <w:szCs w:val="18"/>
              </w:rPr>
            </w:pPr>
            <w:r>
              <w:rPr>
                <w:color w:val="000000"/>
                <w:sz w:val="18"/>
                <w:szCs w:val="18"/>
              </w:rPr>
              <w:t>0,0</w:t>
            </w:r>
          </w:p>
        </w:tc>
        <w:tc>
          <w:tcPr>
            <w:tcW w:w="242" w:type="pct"/>
            <w:shd w:val="clear" w:color="auto" w:fill="auto"/>
            <w:noWrap/>
            <w:vAlign w:val="center"/>
            <w:hideMark/>
          </w:tcPr>
          <w:p w14:paraId="10E19C03" w14:textId="752FFC8B" w:rsidR="005C3E37" w:rsidRDefault="005C3E37" w:rsidP="005C3E37">
            <w:pPr>
              <w:ind w:left="-16"/>
              <w:jc w:val="center"/>
              <w:rPr>
                <w:color w:val="000000"/>
                <w:sz w:val="18"/>
                <w:szCs w:val="18"/>
              </w:rPr>
            </w:pPr>
            <w:r>
              <w:rPr>
                <w:color w:val="000000"/>
                <w:sz w:val="18"/>
                <w:szCs w:val="18"/>
              </w:rPr>
              <w:t>0,0</w:t>
            </w:r>
          </w:p>
        </w:tc>
        <w:tc>
          <w:tcPr>
            <w:tcW w:w="242" w:type="pct"/>
            <w:shd w:val="clear" w:color="auto" w:fill="auto"/>
            <w:noWrap/>
            <w:vAlign w:val="center"/>
            <w:hideMark/>
          </w:tcPr>
          <w:p w14:paraId="3A2ACE12" w14:textId="6D1EA1BE" w:rsidR="005C3E37" w:rsidRDefault="005C3E37" w:rsidP="005C3E37">
            <w:pPr>
              <w:ind w:left="-16"/>
              <w:jc w:val="center"/>
              <w:rPr>
                <w:color w:val="000000"/>
                <w:sz w:val="18"/>
                <w:szCs w:val="18"/>
              </w:rPr>
            </w:pPr>
            <w:r>
              <w:rPr>
                <w:color w:val="000000"/>
                <w:sz w:val="18"/>
                <w:szCs w:val="18"/>
              </w:rPr>
              <w:t>0,0</w:t>
            </w:r>
          </w:p>
        </w:tc>
        <w:tc>
          <w:tcPr>
            <w:tcW w:w="235" w:type="pct"/>
            <w:shd w:val="clear" w:color="auto" w:fill="auto"/>
            <w:noWrap/>
            <w:vAlign w:val="center"/>
            <w:hideMark/>
          </w:tcPr>
          <w:p w14:paraId="17305E1C" w14:textId="059C33B9" w:rsidR="005C3E37" w:rsidRDefault="005C3E37" w:rsidP="005C3E37">
            <w:pPr>
              <w:ind w:left="-16"/>
              <w:jc w:val="center"/>
              <w:rPr>
                <w:color w:val="000000"/>
                <w:sz w:val="18"/>
                <w:szCs w:val="18"/>
              </w:rPr>
            </w:pPr>
            <w:r>
              <w:rPr>
                <w:color w:val="000000"/>
                <w:sz w:val="18"/>
                <w:szCs w:val="18"/>
              </w:rPr>
              <w:t>0,0</w:t>
            </w:r>
          </w:p>
        </w:tc>
      </w:tr>
      <w:tr w:rsidR="005C3E37" w:rsidRPr="00C436AE" w14:paraId="64DF0DAF" w14:textId="77777777" w:rsidTr="009875BC">
        <w:trPr>
          <w:trHeight w:val="20"/>
        </w:trPr>
        <w:tc>
          <w:tcPr>
            <w:tcW w:w="185" w:type="pct"/>
            <w:shd w:val="clear" w:color="auto" w:fill="auto"/>
            <w:vAlign w:val="center"/>
            <w:hideMark/>
          </w:tcPr>
          <w:p w14:paraId="0124D445" w14:textId="1B0D1EEB" w:rsidR="005C3E37" w:rsidRPr="00C436AE" w:rsidRDefault="005C3E37" w:rsidP="005C3E37">
            <w:pPr>
              <w:widowControl/>
              <w:autoSpaceDE/>
              <w:autoSpaceDN/>
              <w:jc w:val="center"/>
              <w:rPr>
                <w:bCs/>
                <w:color w:val="000000"/>
                <w:sz w:val="18"/>
                <w:szCs w:val="18"/>
                <w:lang w:bidi="ar-SA"/>
              </w:rPr>
            </w:pPr>
            <w:r>
              <w:rPr>
                <w:color w:val="000000"/>
                <w:sz w:val="18"/>
                <w:szCs w:val="18"/>
                <w:lang w:bidi="ar-SA"/>
              </w:rPr>
              <w:t>4</w:t>
            </w:r>
          </w:p>
        </w:tc>
        <w:tc>
          <w:tcPr>
            <w:tcW w:w="1409" w:type="pct"/>
            <w:shd w:val="clear" w:color="auto" w:fill="auto"/>
            <w:noWrap/>
            <w:vAlign w:val="center"/>
            <w:hideMark/>
          </w:tcPr>
          <w:p w14:paraId="7CF013EF" w14:textId="77777777" w:rsidR="005C3E37" w:rsidRPr="00C436AE" w:rsidRDefault="005C3E37" w:rsidP="005C3E37">
            <w:pPr>
              <w:widowControl/>
              <w:autoSpaceDE/>
              <w:autoSpaceDN/>
              <w:rPr>
                <w:bCs/>
                <w:color w:val="000000"/>
                <w:sz w:val="18"/>
                <w:szCs w:val="18"/>
                <w:lang w:bidi="ar-SA"/>
              </w:rPr>
            </w:pPr>
            <w:r w:rsidRPr="00C436AE">
              <w:rPr>
                <w:bCs/>
                <w:color w:val="000000"/>
                <w:sz w:val="18"/>
                <w:szCs w:val="18"/>
                <w:lang w:bidi="ar-SA"/>
              </w:rPr>
              <w:t>Котельная № 4 с. Семеновское</w:t>
            </w:r>
          </w:p>
        </w:tc>
        <w:tc>
          <w:tcPr>
            <w:tcW w:w="267" w:type="pct"/>
            <w:shd w:val="clear" w:color="auto" w:fill="auto"/>
            <w:noWrap/>
            <w:vAlign w:val="center"/>
          </w:tcPr>
          <w:p w14:paraId="41FC5700" w14:textId="3CAE0ED4" w:rsidR="005C3E37" w:rsidRDefault="005C3E37" w:rsidP="005C3E37">
            <w:pPr>
              <w:jc w:val="center"/>
            </w:pPr>
            <w:r w:rsidRPr="002E6B01">
              <w:rPr>
                <w:color w:val="000000"/>
                <w:sz w:val="18"/>
                <w:szCs w:val="18"/>
              </w:rPr>
              <w:t>182,9</w:t>
            </w:r>
          </w:p>
        </w:tc>
        <w:tc>
          <w:tcPr>
            <w:tcW w:w="242" w:type="pct"/>
            <w:shd w:val="clear" w:color="auto" w:fill="auto"/>
            <w:noWrap/>
            <w:vAlign w:val="center"/>
            <w:hideMark/>
          </w:tcPr>
          <w:p w14:paraId="08A260E9" w14:textId="2F467935" w:rsidR="005C3E37" w:rsidRDefault="005C3E37" w:rsidP="005C3E37">
            <w:pPr>
              <w:jc w:val="center"/>
            </w:pPr>
            <w:r w:rsidRPr="002E6B01">
              <w:rPr>
                <w:color w:val="000000"/>
                <w:sz w:val="18"/>
                <w:szCs w:val="18"/>
              </w:rPr>
              <w:t>182,9</w:t>
            </w:r>
          </w:p>
        </w:tc>
        <w:tc>
          <w:tcPr>
            <w:tcW w:w="242" w:type="pct"/>
            <w:shd w:val="clear" w:color="auto" w:fill="auto"/>
            <w:noWrap/>
            <w:vAlign w:val="center"/>
            <w:hideMark/>
          </w:tcPr>
          <w:p w14:paraId="586C902D" w14:textId="73F72F90" w:rsidR="005C3E37" w:rsidRDefault="005C3E37" w:rsidP="005C3E37">
            <w:pPr>
              <w:ind w:left="-16"/>
              <w:jc w:val="center"/>
              <w:rPr>
                <w:color w:val="000000"/>
                <w:sz w:val="18"/>
                <w:szCs w:val="18"/>
              </w:rPr>
            </w:pPr>
            <w:r>
              <w:rPr>
                <w:color w:val="000000"/>
                <w:sz w:val="18"/>
                <w:szCs w:val="18"/>
              </w:rPr>
              <w:t>0,0</w:t>
            </w:r>
          </w:p>
        </w:tc>
        <w:tc>
          <w:tcPr>
            <w:tcW w:w="242" w:type="pct"/>
            <w:shd w:val="clear" w:color="auto" w:fill="auto"/>
            <w:noWrap/>
            <w:vAlign w:val="center"/>
            <w:hideMark/>
          </w:tcPr>
          <w:p w14:paraId="57E3FDC4" w14:textId="30533409" w:rsidR="005C3E37" w:rsidRDefault="005C3E37" w:rsidP="005C3E37">
            <w:pPr>
              <w:ind w:left="-16"/>
              <w:jc w:val="center"/>
              <w:rPr>
                <w:color w:val="000000"/>
                <w:sz w:val="18"/>
                <w:szCs w:val="18"/>
              </w:rPr>
            </w:pPr>
            <w:r>
              <w:rPr>
                <w:color w:val="000000"/>
                <w:sz w:val="18"/>
                <w:szCs w:val="18"/>
              </w:rPr>
              <w:t>0,0</w:t>
            </w:r>
          </w:p>
        </w:tc>
        <w:tc>
          <w:tcPr>
            <w:tcW w:w="242" w:type="pct"/>
            <w:shd w:val="clear" w:color="auto" w:fill="auto"/>
            <w:noWrap/>
            <w:vAlign w:val="center"/>
            <w:hideMark/>
          </w:tcPr>
          <w:p w14:paraId="608B25DD" w14:textId="329240BA" w:rsidR="005C3E37" w:rsidRDefault="005C3E37" w:rsidP="005C3E37">
            <w:pPr>
              <w:ind w:left="-16"/>
              <w:jc w:val="center"/>
              <w:rPr>
                <w:color w:val="000000"/>
                <w:sz w:val="18"/>
                <w:szCs w:val="18"/>
              </w:rPr>
            </w:pPr>
            <w:r>
              <w:rPr>
                <w:color w:val="000000"/>
                <w:sz w:val="18"/>
                <w:szCs w:val="18"/>
              </w:rPr>
              <w:t>0,0</w:t>
            </w:r>
          </w:p>
        </w:tc>
        <w:tc>
          <w:tcPr>
            <w:tcW w:w="242" w:type="pct"/>
            <w:shd w:val="clear" w:color="auto" w:fill="auto"/>
            <w:noWrap/>
            <w:vAlign w:val="center"/>
            <w:hideMark/>
          </w:tcPr>
          <w:p w14:paraId="55386B12" w14:textId="73359106" w:rsidR="005C3E37" w:rsidRDefault="005C3E37" w:rsidP="005C3E37">
            <w:pPr>
              <w:ind w:left="-16"/>
              <w:jc w:val="center"/>
              <w:rPr>
                <w:color w:val="000000"/>
                <w:sz w:val="18"/>
                <w:szCs w:val="18"/>
              </w:rPr>
            </w:pPr>
            <w:r>
              <w:rPr>
                <w:color w:val="000000"/>
                <w:sz w:val="18"/>
                <w:szCs w:val="18"/>
              </w:rPr>
              <w:t>0,0</w:t>
            </w:r>
          </w:p>
        </w:tc>
        <w:tc>
          <w:tcPr>
            <w:tcW w:w="242" w:type="pct"/>
            <w:shd w:val="clear" w:color="auto" w:fill="auto"/>
            <w:noWrap/>
            <w:vAlign w:val="center"/>
            <w:hideMark/>
          </w:tcPr>
          <w:p w14:paraId="70707EEF" w14:textId="2C3A6CE0" w:rsidR="005C3E37" w:rsidRDefault="005C3E37" w:rsidP="005C3E37">
            <w:pPr>
              <w:ind w:left="-16"/>
              <w:jc w:val="center"/>
              <w:rPr>
                <w:color w:val="000000"/>
                <w:sz w:val="18"/>
                <w:szCs w:val="18"/>
              </w:rPr>
            </w:pPr>
            <w:r>
              <w:rPr>
                <w:color w:val="000000"/>
                <w:sz w:val="18"/>
                <w:szCs w:val="18"/>
              </w:rPr>
              <w:t>0,0</w:t>
            </w:r>
          </w:p>
        </w:tc>
        <w:tc>
          <w:tcPr>
            <w:tcW w:w="242" w:type="pct"/>
            <w:shd w:val="clear" w:color="auto" w:fill="auto"/>
            <w:noWrap/>
            <w:vAlign w:val="center"/>
            <w:hideMark/>
          </w:tcPr>
          <w:p w14:paraId="26C27828" w14:textId="4AEB0322" w:rsidR="005C3E37" w:rsidRDefault="005C3E37" w:rsidP="005C3E37">
            <w:pPr>
              <w:ind w:left="-16"/>
              <w:jc w:val="center"/>
              <w:rPr>
                <w:color w:val="000000"/>
                <w:sz w:val="18"/>
                <w:szCs w:val="18"/>
              </w:rPr>
            </w:pPr>
            <w:r>
              <w:rPr>
                <w:color w:val="000000"/>
                <w:sz w:val="18"/>
                <w:szCs w:val="18"/>
              </w:rPr>
              <w:t>0,0</w:t>
            </w:r>
          </w:p>
        </w:tc>
        <w:tc>
          <w:tcPr>
            <w:tcW w:w="242" w:type="pct"/>
            <w:shd w:val="clear" w:color="auto" w:fill="auto"/>
            <w:noWrap/>
            <w:vAlign w:val="center"/>
            <w:hideMark/>
          </w:tcPr>
          <w:p w14:paraId="0D886E93" w14:textId="29056836" w:rsidR="005C3E37" w:rsidRDefault="005C3E37" w:rsidP="005C3E37">
            <w:pPr>
              <w:ind w:left="-16"/>
              <w:jc w:val="center"/>
              <w:rPr>
                <w:color w:val="000000"/>
                <w:sz w:val="18"/>
                <w:szCs w:val="18"/>
              </w:rPr>
            </w:pPr>
            <w:r>
              <w:rPr>
                <w:color w:val="000000"/>
                <w:sz w:val="18"/>
                <w:szCs w:val="18"/>
              </w:rPr>
              <w:t>0,0</w:t>
            </w:r>
          </w:p>
        </w:tc>
        <w:tc>
          <w:tcPr>
            <w:tcW w:w="242" w:type="pct"/>
            <w:shd w:val="clear" w:color="auto" w:fill="auto"/>
            <w:noWrap/>
            <w:vAlign w:val="center"/>
            <w:hideMark/>
          </w:tcPr>
          <w:p w14:paraId="4606C14A" w14:textId="54E05935" w:rsidR="005C3E37" w:rsidRDefault="005C3E37" w:rsidP="005C3E37">
            <w:pPr>
              <w:ind w:left="-16"/>
              <w:jc w:val="center"/>
              <w:rPr>
                <w:color w:val="000000"/>
                <w:sz w:val="18"/>
                <w:szCs w:val="18"/>
              </w:rPr>
            </w:pPr>
            <w:r>
              <w:rPr>
                <w:color w:val="000000"/>
                <w:sz w:val="18"/>
                <w:szCs w:val="18"/>
              </w:rPr>
              <w:t>0,0</w:t>
            </w:r>
          </w:p>
        </w:tc>
        <w:tc>
          <w:tcPr>
            <w:tcW w:w="242" w:type="pct"/>
            <w:shd w:val="clear" w:color="auto" w:fill="auto"/>
            <w:noWrap/>
            <w:vAlign w:val="center"/>
            <w:hideMark/>
          </w:tcPr>
          <w:p w14:paraId="0C31FD17" w14:textId="340870FD" w:rsidR="005C3E37" w:rsidRDefault="005C3E37" w:rsidP="005C3E37">
            <w:pPr>
              <w:ind w:left="-16"/>
              <w:jc w:val="center"/>
              <w:rPr>
                <w:color w:val="000000"/>
                <w:sz w:val="18"/>
                <w:szCs w:val="18"/>
              </w:rPr>
            </w:pPr>
            <w:r>
              <w:rPr>
                <w:color w:val="000000"/>
                <w:sz w:val="18"/>
                <w:szCs w:val="18"/>
              </w:rPr>
              <w:t>0,0</w:t>
            </w:r>
          </w:p>
        </w:tc>
        <w:tc>
          <w:tcPr>
            <w:tcW w:w="242" w:type="pct"/>
            <w:shd w:val="clear" w:color="auto" w:fill="auto"/>
            <w:noWrap/>
            <w:vAlign w:val="center"/>
            <w:hideMark/>
          </w:tcPr>
          <w:p w14:paraId="74C72096" w14:textId="27CBA1BB" w:rsidR="005C3E37" w:rsidRDefault="005C3E37" w:rsidP="005C3E37">
            <w:pPr>
              <w:ind w:left="-16"/>
              <w:jc w:val="center"/>
              <w:rPr>
                <w:color w:val="000000"/>
                <w:sz w:val="18"/>
                <w:szCs w:val="18"/>
              </w:rPr>
            </w:pPr>
            <w:r>
              <w:rPr>
                <w:color w:val="000000"/>
                <w:sz w:val="18"/>
                <w:szCs w:val="18"/>
              </w:rPr>
              <w:t>0,0</w:t>
            </w:r>
          </w:p>
        </w:tc>
        <w:tc>
          <w:tcPr>
            <w:tcW w:w="242" w:type="pct"/>
            <w:shd w:val="clear" w:color="auto" w:fill="auto"/>
            <w:noWrap/>
            <w:vAlign w:val="center"/>
            <w:hideMark/>
          </w:tcPr>
          <w:p w14:paraId="163A1467" w14:textId="39EAF6FF" w:rsidR="005C3E37" w:rsidRDefault="005C3E37" w:rsidP="005C3E37">
            <w:pPr>
              <w:ind w:left="-16"/>
              <w:jc w:val="center"/>
              <w:rPr>
                <w:color w:val="000000"/>
                <w:sz w:val="18"/>
                <w:szCs w:val="18"/>
              </w:rPr>
            </w:pPr>
            <w:r>
              <w:rPr>
                <w:color w:val="000000"/>
                <w:sz w:val="18"/>
                <w:szCs w:val="18"/>
              </w:rPr>
              <w:t>0,0</w:t>
            </w:r>
          </w:p>
        </w:tc>
        <w:tc>
          <w:tcPr>
            <w:tcW w:w="235" w:type="pct"/>
            <w:shd w:val="clear" w:color="auto" w:fill="auto"/>
            <w:noWrap/>
            <w:vAlign w:val="center"/>
            <w:hideMark/>
          </w:tcPr>
          <w:p w14:paraId="4D2D7B46" w14:textId="0A61C44D" w:rsidR="005C3E37" w:rsidRDefault="005C3E37" w:rsidP="005C3E37">
            <w:pPr>
              <w:ind w:left="-16"/>
              <w:jc w:val="center"/>
              <w:rPr>
                <w:color w:val="000000"/>
                <w:sz w:val="18"/>
                <w:szCs w:val="18"/>
              </w:rPr>
            </w:pPr>
            <w:r>
              <w:rPr>
                <w:color w:val="000000"/>
                <w:sz w:val="18"/>
                <w:szCs w:val="18"/>
              </w:rPr>
              <w:t>0,0</w:t>
            </w:r>
          </w:p>
        </w:tc>
      </w:tr>
      <w:tr w:rsidR="005C3E37" w:rsidRPr="00C436AE" w14:paraId="5B4DC611" w14:textId="77777777" w:rsidTr="009875BC">
        <w:trPr>
          <w:trHeight w:val="20"/>
        </w:trPr>
        <w:tc>
          <w:tcPr>
            <w:tcW w:w="185" w:type="pct"/>
            <w:shd w:val="clear" w:color="auto" w:fill="auto"/>
            <w:vAlign w:val="center"/>
            <w:hideMark/>
          </w:tcPr>
          <w:p w14:paraId="5C1CE9EF" w14:textId="69FFC141" w:rsidR="005C3E37" w:rsidRPr="00C436AE" w:rsidRDefault="005C3E37" w:rsidP="005C3E37">
            <w:pPr>
              <w:widowControl/>
              <w:autoSpaceDE/>
              <w:autoSpaceDN/>
              <w:jc w:val="center"/>
              <w:rPr>
                <w:bCs/>
                <w:color w:val="000000"/>
                <w:sz w:val="18"/>
                <w:szCs w:val="18"/>
                <w:lang w:bidi="ar-SA"/>
              </w:rPr>
            </w:pPr>
            <w:r>
              <w:rPr>
                <w:color w:val="000000"/>
                <w:sz w:val="18"/>
                <w:szCs w:val="18"/>
                <w:lang w:bidi="ar-SA"/>
              </w:rPr>
              <w:t>5</w:t>
            </w:r>
          </w:p>
        </w:tc>
        <w:tc>
          <w:tcPr>
            <w:tcW w:w="1409" w:type="pct"/>
            <w:shd w:val="clear" w:color="auto" w:fill="auto"/>
            <w:noWrap/>
            <w:vAlign w:val="center"/>
            <w:hideMark/>
          </w:tcPr>
          <w:p w14:paraId="5C475D39" w14:textId="77777777" w:rsidR="005C3E37" w:rsidRPr="00C436AE" w:rsidRDefault="005C3E37" w:rsidP="005C3E37">
            <w:pPr>
              <w:widowControl/>
              <w:autoSpaceDE/>
              <w:autoSpaceDN/>
              <w:rPr>
                <w:bCs/>
                <w:color w:val="000000"/>
                <w:sz w:val="18"/>
                <w:szCs w:val="18"/>
                <w:lang w:bidi="ar-SA"/>
              </w:rPr>
            </w:pPr>
            <w:r w:rsidRPr="00C436AE">
              <w:rPr>
                <w:bCs/>
                <w:color w:val="000000"/>
                <w:sz w:val="18"/>
                <w:szCs w:val="18"/>
                <w:lang w:bidi="ar-SA"/>
              </w:rPr>
              <w:t>Котельная (дошк. группы) с. Семёновское</w:t>
            </w:r>
          </w:p>
        </w:tc>
        <w:tc>
          <w:tcPr>
            <w:tcW w:w="267" w:type="pct"/>
            <w:shd w:val="clear" w:color="auto" w:fill="auto"/>
            <w:noWrap/>
            <w:vAlign w:val="center"/>
          </w:tcPr>
          <w:p w14:paraId="4FE14E9F" w14:textId="1B998427" w:rsidR="005C3E37" w:rsidRDefault="005C3E37" w:rsidP="005C3E37">
            <w:pPr>
              <w:jc w:val="center"/>
            </w:pPr>
            <w:r w:rsidRPr="00342BEF">
              <w:rPr>
                <w:color w:val="000000"/>
                <w:sz w:val="18"/>
                <w:szCs w:val="18"/>
              </w:rPr>
              <w:t>154,4</w:t>
            </w:r>
          </w:p>
        </w:tc>
        <w:tc>
          <w:tcPr>
            <w:tcW w:w="242" w:type="pct"/>
            <w:shd w:val="clear" w:color="auto" w:fill="auto"/>
            <w:noWrap/>
            <w:vAlign w:val="center"/>
            <w:hideMark/>
          </w:tcPr>
          <w:p w14:paraId="11920447" w14:textId="2FC2CBA4" w:rsidR="005C3E37" w:rsidRDefault="005C3E37" w:rsidP="005C3E37">
            <w:pPr>
              <w:jc w:val="center"/>
            </w:pPr>
            <w:r w:rsidRPr="00342BEF">
              <w:rPr>
                <w:color w:val="000000"/>
                <w:sz w:val="18"/>
                <w:szCs w:val="18"/>
              </w:rPr>
              <w:t>154,4</w:t>
            </w:r>
          </w:p>
        </w:tc>
        <w:tc>
          <w:tcPr>
            <w:tcW w:w="242" w:type="pct"/>
            <w:shd w:val="clear" w:color="auto" w:fill="auto"/>
            <w:noWrap/>
            <w:vAlign w:val="center"/>
            <w:hideMark/>
          </w:tcPr>
          <w:p w14:paraId="29BADB74" w14:textId="47F0B65B" w:rsidR="005C3E37" w:rsidRDefault="005C3E37" w:rsidP="005C3E37">
            <w:pPr>
              <w:jc w:val="center"/>
            </w:pPr>
            <w:r w:rsidRPr="00342BEF">
              <w:rPr>
                <w:color w:val="000000"/>
                <w:sz w:val="18"/>
                <w:szCs w:val="18"/>
              </w:rPr>
              <w:t>154,4</w:t>
            </w:r>
          </w:p>
        </w:tc>
        <w:tc>
          <w:tcPr>
            <w:tcW w:w="242" w:type="pct"/>
            <w:shd w:val="clear" w:color="auto" w:fill="auto"/>
            <w:noWrap/>
            <w:vAlign w:val="center"/>
            <w:hideMark/>
          </w:tcPr>
          <w:p w14:paraId="0081CBCF" w14:textId="60F49FCF" w:rsidR="005C3E37" w:rsidRDefault="005C3E37" w:rsidP="005C3E37">
            <w:pPr>
              <w:jc w:val="center"/>
            </w:pPr>
            <w:r w:rsidRPr="00342BEF">
              <w:rPr>
                <w:color w:val="000000"/>
                <w:sz w:val="18"/>
                <w:szCs w:val="18"/>
              </w:rPr>
              <w:t>154,4</w:t>
            </w:r>
          </w:p>
        </w:tc>
        <w:tc>
          <w:tcPr>
            <w:tcW w:w="242" w:type="pct"/>
            <w:shd w:val="clear" w:color="auto" w:fill="auto"/>
            <w:noWrap/>
            <w:vAlign w:val="center"/>
            <w:hideMark/>
          </w:tcPr>
          <w:p w14:paraId="0E746F70" w14:textId="58CE1CD2" w:rsidR="005C3E37" w:rsidRDefault="005C3E37" w:rsidP="005C3E37">
            <w:pPr>
              <w:jc w:val="center"/>
            </w:pPr>
            <w:r w:rsidRPr="00342BEF">
              <w:rPr>
                <w:color w:val="000000"/>
                <w:sz w:val="18"/>
                <w:szCs w:val="18"/>
              </w:rPr>
              <w:t>154,4</w:t>
            </w:r>
          </w:p>
        </w:tc>
        <w:tc>
          <w:tcPr>
            <w:tcW w:w="242" w:type="pct"/>
            <w:shd w:val="clear" w:color="auto" w:fill="auto"/>
            <w:noWrap/>
            <w:vAlign w:val="center"/>
            <w:hideMark/>
          </w:tcPr>
          <w:p w14:paraId="23E3C7C0" w14:textId="56984C81" w:rsidR="005C3E37" w:rsidRDefault="005C3E37" w:rsidP="005C3E37">
            <w:pPr>
              <w:jc w:val="center"/>
            </w:pPr>
            <w:r w:rsidRPr="00342BEF">
              <w:rPr>
                <w:color w:val="000000"/>
                <w:sz w:val="18"/>
                <w:szCs w:val="18"/>
              </w:rPr>
              <w:t>154,4</w:t>
            </w:r>
          </w:p>
        </w:tc>
        <w:tc>
          <w:tcPr>
            <w:tcW w:w="242" w:type="pct"/>
            <w:shd w:val="clear" w:color="auto" w:fill="auto"/>
            <w:noWrap/>
            <w:vAlign w:val="center"/>
            <w:hideMark/>
          </w:tcPr>
          <w:p w14:paraId="7472C83B" w14:textId="606195C8" w:rsidR="005C3E37" w:rsidRDefault="005C3E37" w:rsidP="005C3E37">
            <w:pPr>
              <w:jc w:val="center"/>
            </w:pPr>
            <w:r w:rsidRPr="00342BEF">
              <w:rPr>
                <w:color w:val="000000"/>
                <w:sz w:val="18"/>
                <w:szCs w:val="18"/>
              </w:rPr>
              <w:t>154,4</w:t>
            </w:r>
          </w:p>
        </w:tc>
        <w:tc>
          <w:tcPr>
            <w:tcW w:w="242" w:type="pct"/>
            <w:shd w:val="clear" w:color="auto" w:fill="auto"/>
            <w:noWrap/>
            <w:vAlign w:val="center"/>
            <w:hideMark/>
          </w:tcPr>
          <w:p w14:paraId="72787FD2" w14:textId="3B39359D" w:rsidR="005C3E37" w:rsidRDefault="005C3E37" w:rsidP="005C3E37">
            <w:pPr>
              <w:jc w:val="center"/>
            </w:pPr>
            <w:r w:rsidRPr="00342BEF">
              <w:rPr>
                <w:color w:val="000000"/>
                <w:sz w:val="18"/>
                <w:szCs w:val="18"/>
              </w:rPr>
              <w:t>154,4</w:t>
            </w:r>
          </w:p>
        </w:tc>
        <w:tc>
          <w:tcPr>
            <w:tcW w:w="242" w:type="pct"/>
            <w:shd w:val="clear" w:color="auto" w:fill="auto"/>
            <w:noWrap/>
            <w:vAlign w:val="center"/>
            <w:hideMark/>
          </w:tcPr>
          <w:p w14:paraId="13CC919B" w14:textId="2551D8CE" w:rsidR="005C3E37" w:rsidRDefault="005C3E37" w:rsidP="005C3E37">
            <w:pPr>
              <w:jc w:val="center"/>
            </w:pPr>
            <w:r w:rsidRPr="00342BEF">
              <w:rPr>
                <w:color w:val="000000"/>
                <w:sz w:val="18"/>
                <w:szCs w:val="18"/>
              </w:rPr>
              <w:t>154,4</w:t>
            </w:r>
          </w:p>
        </w:tc>
        <w:tc>
          <w:tcPr>
            <w:tcW w:w="242" w:type="pct"/>
            <w:shd w:val="clear" w:color="auto" w:fill="auto"/>
            <w:noWrap/>
            <w:vAlign w:val="center"/>
            <w:hideMark/>
          </w:tcPr>
          <w:p w14:paraId="29FA9398" w14:textId="58EAF054" w:rsidR="005C3E37" w:rsidRDefault="005C3E37" w:rsidP="005C3E37">
            <w:pPr>
              <w:jc w:val="center"/>
            </w:pPr>
            <w:r w:rsidRPr="00342BEF">
              <w:rPr>
                <w:color w:val="000000"/>
                <w:sz w:val="18"/>
                <w:szCs w:val="18"/>
              </w:rPr>
              <w:t>154,4</w:t>
            </w:r>
          </w:p>
        </w:tc>
        <w:tc>
          <w:tcPr>
            <w:tcW w:w="242" w:type="pct"/>
            <w:shd w:val="clear" w:color="auto" w:fill="auto"/>
            <w:noWrap/>
            <w:vAlign w:val="center"/>
            <w:hideMark/>
          </w:tcPr>
          <w:p w14:paraId="0CFCEF1C" w14:textId="1072F425" w:rsidR="005C3E37" w:rsidRDefault="005C3E37" w:rsidP="005C3E37">
            <w:pPr>
              <w:jc w:val="center"/>
            </w:pPr>
            <w:r w:rsidRPr="00342BEF">
              <w:rPr>
                <w:color w:val="000000"/>
                <w:sz w:val="18"/>
                <w:szCs w:val="18"/>
              </w:rPr>
              <w:t>154,4</w:t>
            </w:r>
          </w:p>
        </w:tc>
        <w:tc>
          <w:tcPr>
            <w:tcW w:w="242" w:type="pct"/>
            <w:shd w:val="clear" w:color="auto" w:fill="auto"/>
            <w:noWrap/>
            <w:vAlign w:val="center"/>
            <w:hideMark/>
          </w:tcPr>
          <w:p w14:paraId="5E6DC42F" w14:textId="79F16879" w:rsidR="005C3E37" w:rsidRDefault="005C3E37" w:rsidP="005C3E37">
            <w:pPr>
              <w:jc w:val="center"/>
            </w:pPr>
            <w:r w:rsidRPr="00342BEF">
              <w:rPr>
                <w:color w:val="000000"/>
                <w:sz w:val="18"/>
                <w:szCs w:val="18"/>
              </w:rPr>
              <w:t>154,4</w:t>
            </w:r>
          </w:p>
        </w:tc>
        <w:tc>
          <w:tcPr>
            <w:tcW w:w="242" w:type="pct"/>
            <w:shd w:val="clear" w:color="auto" w:fill="auto"/>
            <w:noWrap/>
            <w:vAlign w:val="center"/>
            <w:hideMark/>
          </w:tcPr>
          <w:p w14:paraId="340C3610" w14:textId="21E119C0" w:rsidR="005C3E37" w:rsidRDefault="005C3E37" w:rsidP="005C3E37">
            <w:pPr>
              <w:jc w:val="center"/>
            </w:pPr>
            <w:r w:rsidRPr="00342BEF">
              <w:rPr>
                <w:color w:val="000000"/>
                <w:sz w:val="18"/>
                <w:szCs w:val="18"/>
              </w:rPr>
              <w:t>154,4</w:t>
            </w:r>
          </w:p>
        </w:tc>
        <w:tc>
          <w:tcPr>
            <w:tcW w:w="235" w:type="pct"/>
            <w:shd w:val="clear" w:color="auto" w:fill="auto"/>
            <w:noWrap/>
            <w:vAlign w:val="center"/>
            <w:hideMark/>
          </w:tcPr>
          <w:p w14:paraId="5382C85F" w14:textId="15280C63" w:rsidR="005C3E37" w:rsidRDefault="005C3E37" w:rsidP="005C3E37">
            <w:pPr>
              <w:jc w:val="center"/>
            </w:pPr>
            <w:r w:rsidRPr="00342BEF">
              <w:rPr>
                <w:color w:val="000000"/>
                <w:sz w:val="18"/>
                <w:szCs w:val="18"/>
              </w:rPr>
              <w:t>154,4</w:t>
            </w:r>
          </w:p>
        </w:tc>
      </w:tr>
      <w:tr w:rsidR="005C3E37" w:rsidRPr="00C436AE" w14:paraId="52C9B710" w14:textId="77777777" w:rsidTr="009875BC">
        <w:trPr>
          <w:trHeight w:val="20"/>
        </w:trPr>
        <w:tc>
          <w:tcPr>
            <w:tcW w:w="185" w:type="pct"/>
            <w:shd w:val="clear" w:color="auto" w:fill="auto"/>
            <w:vAlign w:val="center"/>
            <w:hideMark/>
          </w:tcPr>
          <w:p w14:paraId="632F0EF1" w14:textId="5D13123C" w:rsidR="005C3E37" w:rsidRPr="00C436AE" w:rsidRDefault="005C3E37" w:rsidP="005C3E37">
            <w:pPr>
              <w:widowControl/>
              <w:autoSpaceDE/>
              <w:autoSpaceDN/>
              <w:jc w:val="center"/>
              <w:rPr>
                <w:bCs/>
                <w:color w:val="000000"/>
                <w:sz w:val="18"/>
                <w:szCs w:val="18"/>
                <w:lang w:bidi="ar-SA"/>
              </w:rPr>
            </w:pPr>
            <w:r>
              <w:rPr>
                <w:color w:val="000000"/>
                <w:sz w:val="18"/>
                <w:szCs w:val="18"/>
                <w:lang w:bidi="ar-SA"/>
              </w:rPr>
              <w:t>6</w:t>
            </w:r>
          </w:p>
        </w:tc>
        <w:tc>
          <w:tcPr>
            <w:tcW w:w="1409" w:type="pct"/>
            <w:shd w:val="clear" w:color="auto" w:fill="auto"/>
            <w:noWrap/>
            <w:vAlign w:val="center"/>
            <w:hideMark/>
          </w:tcPr>
          <w:p w14:paraId="1F5D23DF" w14:textId="77777777" w:rsidR="005C3E37" w:rsidRPr="00C436AE" w:rsidRDefault="005C3E37" w:rsidP="005C3E37">
            <w:pPr>
              <w:widowControl/>
              <w:autoSpaceDE/>
              <w:autoSpaceDN/>
              <w:rPr>
                <w:bCs/>
                <w:color w:val="000000"/>
                <w:sz w:val="18"/>
                <w:szCs w:val="18"/>
                <w:lang w:bidi="ar-SA"/>
              </w:rPr>
            </w:pPr>
            <w:r w:rsidRPr="00C436AE">
              <w:rPr>
                <w:bCs/>
                <w:color w:val="000000"/>
                <w:sz w:val="18"/>
                <w:szCs w:val="18"/>
                <w:lang w:bidi="ar-SA"/>
              </w:rPr>
              <w:t>Котельная клуба с. Николо-Ухтома</w:t>
            </w:r>
          </w:p>
        </w:tc>
        <w:tc>
          <w:tcPr>
            <w:tcW w:w="267" w:type="pct"/>
            <w:shd w:val="clear" w:color="auto" w:fill="auto"/>
            <w:noWrap/>
            <w:vAlign w:val="center"/>
          </w:tcPr>
          <w:p w14:paraId="3C4E9B62" w14:textId="2C93C849" w:rsidR="005C3E37" w:rsidRDefault="005C3E37" w:rsidP="005C3E37">
            <w:pPr>
              <w:jc w:val="center"/>
            </w:pPr>
            <w:r w:rsidRPr="003534C6">
              <w:rPr>
                <w:color w:val="000000"/>
                <w:sz w:val="18"/>
                <w:szCs w:val="18"/>
              </w:rPr>
              <w:t>157,9</w:t>
            </w:r>
          </w:p>
        </w:tc>
        <w:tc>
          <w:tcPr>
            <w:tcW w:w="242" w:type="pct"/>
            <w:shd w:val="clear" w:color="auto" w:fill="auto"/>
            <w:noWrap/>
            <w:vAlign w:val="center"/>
            <w:hideMark/>
          </w:tcPr>
          <w:p w14:paraId="2EABDC0A" w14:textId="4882DD9C" w:rsidR="005C3E37" w:rsidRDefault="005C3E37" w:rsidP="005C3E37">
            <w:pPr>
              <w:jc w:val="center"/>
            </w:pPr>
            <w:r w:rsidRPr="003534C6">
              <w:rPr>
                <w:color w:val="000000"/>
                <w:sz w:val="18"/>
                <w:szCs w:val="18"/>
              </w:rPr>
              <w:t>157,9</w:t>
            </w:r>
          </w:p>
        </w:tc>
        <w:tc>
          <w:tcPr>
            <w:tcW w:w="242" w:type="pct"/>
            <w:shd w:val="clear" w:color="auto" w:fill="auto"/>
            <w:noWrap/>
            <w:vAlign w:val="center"/>
            <w:hideMark/>
          </w:tcPr>
          <w:p w14:paraId="12253285" w14:textId="46696ECA" w:rsidR="005C3E37" w:rsidRDefault="005C3E37" w:rsidP="005C3E37">
            <w:pPr>
              <w:jc w:val="center"/>
            </w:pPr>
            <w:r w:rsidRPr="003534C6">
              <w:rPr>
                <w:color w:val="000000"/>
                <w:sz w:val="18"/>
                <w:szCs w:val="18"/>
              </w:rPr>
              <w:t>157,9</w:t>
            </w:r>
          </w:p>
        </w:tc>
        <w:tc>
          <w:tcPr>
            <w:tcW w:w="242" w:type="pct"/>
            <w:shd w:val="clear" w:color="auto" w:fill="auto"/>
            <w:noWrap/>
            <w:vAlign w:val="center"/>
            <w:hideMark/>
          </w:tcPr>
          <w:p w14:paraId="380FC559" w14:textId="0FE42E11" w:rsidR="005C3E37" w:rsidRDefault="005C3E37" w:rsidP="005C3E37">
            <w:pPr>
              <w:jc w:val="center"/>
            </w:pPr>
            <w:r w:rsidRPr="003534C6">
              <w:rPr>
                <w:color w:val="000000"/>
                <w:sz w:val="18"/>
                <w:szCs w:val="18"/>
              </w:rPr>
              <w:t>157,9</w:t>
            </w:r>
          </w:p>
        </w:tc>
        <w:tc>
          <w:tcPr>
            <w:tcW w:w="242" w:type="pct"/>
            <w:shd w:val="clear" w:color="auto" w:fill="auto"/>
            <w:noWrap/>
            <w:vAlign w:val="center"/>
            <w:hideMark/>
          </w:tcPr>
          <w:p w14:paraId="5012C78A" w14:textId="7444C38E" w:rsidR="005C3E37" w:rsidRDefault="005C3E37" w:rsidP="005C3E37">
            <w:pPr>
              <w:jc w:val="center"/>
            </w:pPr>
            <w:r w:rsidRPr="003534C6">
              <w:rPr>
                <w:color w:val="000000"/>
                <w:sz w:val="18"/>
                <w:szCs w:val="18"/>
              </w:rPr>
              <w:t>157,9</w:t>
            </w:r>
          </w:p>
        </w:tc>
        <w:tc>
          <w:tcPr>
            <w:tcW w:w="242" w:type="pct"/>
            <w:shd w:val="clear" w:color="auto" w:fill="auto"/>
            <w:noWrap/>
            <w:vAlign w:val="center"/>
            <w:hideMark/>
          </w:tcPr>
          <w:p w14:paraId="7B7DDBA9" w14:textId="1517BFFF" w:rsidR="005C3E37" w:rsidRDefault="005C3E37" w:rsidP="005C3E37">
            <w:pPr>
              <w:jc w:val="center"/>
            </w:pPr>
            <w:r w:rsidRPr="003534C6">
              <w:rPr>
                <w:color w:val="000000"/>
                <w:sz w:val="18"/>
                <w:szCs w:val="18"/>
              </w:rPr>
              <w:t>157,9</w:t>
            </w:r>
          </w:p>
        </w:tc>
        <w:tc>
          <w:tcPr>
            <w:tcW w:w="242" w:type="pct"/>
            <w:shd w:val="clear" w:color="auto" w:fill="auto"/>
            <w:noWrap/>
            <w:vAlign w:val="center"/>
            <w:hideMark/>
          </w:tcPr>
          <w:p w14:paraId="2660DD21" w14:textId="256132C9" w:rsidR="005C3E37" w:rsidRDefault="005C3E37" w:rsidP="005C3E37">
            <w:pPr>
              <w:jc w:val="center"/>
            </w:pPr>
            <w:r w:rsidRPr="003534C6">
              <w:rPr>
                <w:color w:val="000000"/>
                <w:sz w:val="18"/>
                <w:szCs w:val="18"/>
              </w:rPr>
              <w:t>157,9</w:t>
            </w:r>
          </w:p>
        </w:tc>
        <w:tc>
          <w:tcPr>
            <w:tcW w:w="242" w:type="pct"/>
            <w:shd w:val="clear" w:color="auto" w:fill="auto"/>
            <w:noWrap/>
            <w:vAlign w:val="center"/>
            <w:hideMark/>
          </w:tcPr>
          <w:p w14:paraId="6D1002D8" w14:textId="40112EEB" w:rsidR="005C3E37" w:rsidRDefault="005C3E37" w:rsidP="005C3E37">
            <w:pPr>
              <w:jc w:val="center"/>
            </w:pPr>
            <w:r w:rsidRPr="003534C6">
              <w:rPr>
                <w:color w:val="000000"/>
                <w:sz w:val="18"/>
                <w:szCs w:val="18"/>
              </w:rPr>
              <w:t>157,9</w:t>
            </w:r>
          </w:p>
        </w:tc>
        <w:tc>
          <w:tcPr>
            <w:tcW w:w="242" w:type="pct"/>
            <w:shd w:val="clear" w:color="auto" w:fill="auto"/>
            <w:noWrap/>
            <w:vAlign w:val="center"/>
            <w:hideMark/>
          </w:tcPr>
          <w:p w14:paraId="1A49F9BA" w14:textId="6C5ED5F8" w:rsidR="005C3E37" w:rsidRDefault="005C3E37" w:rsidP="005C3E37">
            <w:pPr>
              <w:jc w:val="center"/>
            </w:pPr>
            <w:r w:rsidRPr="003534C6">
              <w:rPr>
                <w:color w:val="000000"/>
                <w:sz w:val="18"/>
                <w:szCs w:val="18"/>
              </w:rPr>
              <w:t>157,9</w:t>
            </w:r>
          </w:p>
        </w:tc>
        <w:tc>
          <w:tcPr>
            <w:tcW w:w="242" w:type="pct"/>
            <w:shd w:val="clear" w:color="auto" w:fill="auto"/>
            <w:noWrap/>
            <w:vAlign w:val="center"/>
            <w:hideMark/>
          </w:tcPr>
          <w:p w14:paraId="22FE25B8" w14:textId="6FBD1CF6" w:rsidR="005C3E37" w:rsidRDefault="005C3E37" w:rsidP="005C3E37">
            <w:pPr>
              <w:jc w:val="center"/>
            </w:pPr>
            <w:r w:rsidRPr="003534C6">
              <w:rPr>
                <w:color w:val="000000"/>
                <w:sz w:val="18"/>
                <w:szCs w:val="18"/>
              </w:rPr>
              <w:t>157,9</w:t>
            </w:r>
          </w:p>
        </w:tc>
        <w:tc>
          <w:tcPr>
            <w:tcW w:w="242" w:type="pct"/>
            <w:shd w:val="clear" w:color="auto" w:fill="auto"/>
            <w:noWrap/>
            <w:vAlign w:val="center"/>
            <w:hideMark/>
          </w:tcPr>
          <w:p w14:paraId="0AF9D2D2" w14:textId="1FA25E4F" w:rsidR="005C3E37" w:rsidRDefault="005C3E37" w:rsidP="005C3E37">
            <w:pPr>
              <w:jc w:val="center"/>
            </w:pPr>
            <w:r w:rsidRPr="003534C6">
              <w:rPr>
                <w:color w:val="000000"/>
                <w:sz w:val="18"/>
                <w:szCs w:val="18"/>
              </w:rPr>
              <w:t>157,9</w:t>
            </w:r>
          </w:p>
        </w:tc>
        <w:tc>
          <w:tcPr>
            <w:tcW w:w="242" w:type="pct"/>
            <w:shd w:val="clear" w:color="auto" w:fill="auto"/>
            <w:noWrap/>
            <w:vAlign w:val="center"/>
            <w:hideMark/>
          </w:tcPr>
          <w:p w14:paraId="2D198700" w14:textId="720A811C" w:rsidR="005C3E37" w:rsidRDefault="005C3E37" w:rsidP="005C3E37">
            <w:pPr>
              <w:jc w:val="center"/>
            </w:pPr>
            <w:r w:rsidRPr="003534C6">
              <w:rPr>
                <w:color w:val="000000"/>
                <w:sz w:val="18"/>
                <w:szCs w:val="18"/>
              </w:rPr>
              <w:t>157,9</w:t>
            </w:r>
          </w:p>
        </w:tc>
        <w:tc>
          <w:tcPr>
            <w:tcW w:w="242" w:type="pct"/>
            <w:shd w:val="clear" w:color="auto" w:fill="auto"/>
            <w:noWrap/>
            <w:vAlign w:val="center"/>
            <w:hideMark/>
          </w:tcPr>
          <w:p w14:paraId="475CD421" w14:textId="0451B4F2" w:rsidR="005C3E37" w:rsidRDefault="005C3E37" w:rsidP="005C3E37">
            <w:pPr>
              <w:jc w:val="center"/>
            </w:pPr>
            <w:r w:rsidRPr="003534C6">
              <w:rPr>
                <w:color w:val="000000"/>
                <w:sz w:val="18"/>
                <w:szCs w:val="18"/>
              </w:rPr>
              <w:t>157,9</w:t>
            </w:r>
          </w:p>
        </w:tc>
        <w:tc>
          <w:tcPr>
            <w:tcW w:w="235" w:type="pct"/>
            <w:shd w:val="clear" w:color="auto" w:fill="auto"/>
            <w:noWrap/>
            <w:vAlign w:val="center"/>
            <w:hideMark/>
          </w:tcPr>
          <w:p w14:paraId="4F42DA9E" w14:textId="40D6914E" w:rsidR="005C3E37" w:rsidRDefault="005C3E37" w:rsidP="005C3E37">
            <w:pPr>
              <w:jc w:val="center"/>
            </w:pPr>
            <w:r w:rsidRPr="003534C6">
              <w:rPr>
                <w:color w:val="000000"/>
                <w:sz w:val="18"/>
                <w:szCs w:val="18"/>
              </w:rPr>
              <w:t>157,9</w:t>
            </w:r>
          </w:p>
        </w:tc>
      </w:tr>
      <w:tr w:rsidR="005C3E37" w:rsidRPr="00C436AE" w14:paraId="62A936DC" w14:textId="77777777" w:rsidTr="009875BC">
        <w:trPr>
          <w:trHeight w:val="20"/>
        </w:trPr>
        <w:tc>
          <w:tcPr>
            <w:tcW w:w="185" w:type="pct"/>
            <w:shd w:val="clear" w:color="auto" w:fill="auto"/>
            <w:vAlign w:val="center"/>
            <w:hideMark/>
          </w:tcPr>
          <w:p w14:paraId="0F5EEABA" w14:textId="4760EEF4" w:rsidR="005C3E37" w:rsidRPr="00C436AE" w:rsidRDefault="005C3E37" w:rsidP="005C3E37">
            <w:pPr>
              <w:widowControl/>
              <w:autoSpaceDE/>
              <w:autoSpaceDN/>
              <w:jc w:val="center"/>
              <w:rPr>
                <w:bCs/>
                <w:color w:val="000000"/>
                <w:sz w:val="18"/>
                <w:szCs w:val="18"/>
                <w:lang w:bidi="ar-SA"/>
              </w:rPr>
            </w:pPr>
            <w:r>
              <w:rPr>
                <w:color w:val="000000"/>
                <w:sz w:val="18"/>
                <w:szCs w:val="18"/>
                <w:lang w:bidi="ar-SA"/>
              </w:rPr>
              <w:t>7</w:t>
            </w:r>
          </w:p>
        </w:tc>
        <w:tc>
          <w:tcPr>
            <w:tcW w:w="1409" w:type="pct"/>
            <w:shd w:val="clear" w:color="auto" w:fill="auto"/>
            <w:noWrap/>
            <w:vAlign w:val="center"/>
            <w:hideMark/>
          </w:tcPr>
          <w:p w14:paraId="475F9BA4" w14:textId="77777777" w:rsidR="005C3E37" w:rsidRPr="00C436AE" w:rsidRDefault="005C3E37" w:rsidP="005C3E37">
            <w:pPr>
              <w:widowControl/>
              <w:autoSpaceDE/>
              <w:autoSpaceDN/>
              <w:rPr>
                <w:bCs/>
                <w:color w:val="000000"/>
                <w:sz w:val="18"/>
                <w:szCs w:val="18"/>
                <w:lang w:bidi="ar-SA"/>
              </w:rPr>
            </w:pPr>
            <w:r w:rsidRPr="00C436AE">
              <w:rPr>
                <w:bCs/>
                <w:color w:val="000000"/>
                <w:sz w:val="18"/>
                <w:szCs w:val="18"/>
                <w:lang w:bidi="ar-SA"/>
              </w:rPr>
              <w:t>Котельная клуба д. Паршино</w:t>
            </w:r>
          </w:p>
        </w:tc>
        <w:tc>
          <w:tcPr>
            <w:tcW w:w="267" w:type="pct"/>
            <w:shd w:val="clear" w:color="auto" w:fill="auto"/>
            <w:noWrap/>
            <w:vAlign w:val="center"/>
          </w:tcPr>
          <w:p w14:paraId="729C16AD" w14:textId="1726F4B9" w:rsidR="005C3E37" w:rsidRDefault="005C3E37" w:rsidP="005C3E37">
            <w:pPr>
              <w:ind w:left="-16"/>
              <w:jc w:val="center"/>
              <w:rPr>
                <w:color w:val="000000"/>
                <w:sz w:val="18"/>
                <w:szCs w:val="18"/>
              </w:rPr>
            </w:pPr>
            <w:r>
              <w:rPr>
                <w:color w:val="000000"/>
                <w:sz w:val="18"/>
                <w:szCs w:val="18"/>
              </w:rPr>
              <w:t>152,2</w:t>
            </w:r>
          </w:p>
        </w:tc>
        <w:tc>
          <w:tcPr>
            <w:tcW w:w="242" w:type="pct"/>
            <w:shd w:val="clear" w:color="auto" w:fill="auto"/>
            <w:noWrap/>
            <w:vAlign w:val="center"/>
            <w:hideMark/>
          </w:tcPr>
          <w:p w14:paraId="691ED9F7" w14:textId="74DA0F46" w:rsidR="005C3E37" w:rsidRDefault="005C3E37" w:rsidP="005C3E37">
            <w:pPr>
              <w:ind w:left="-16"/>
              <w:jc w:val="center"/>
              <w:rPr>
                <w:color w:val="000000"/>
                <w:sz w:val="18"/>
                <w:szCs w:val="18"/>
              </w:rPr>
            </w:pPr>
            <w:r>
              <w:rPr>
                <w:color w:val="000000"/>
                <w:sz w:val="18"/>
                <w:szCs w:val="18"/>
              </w:rPr>
              <w:t>152,2</w:t>
            </w:r>
          </w:p>
        </w:tc>
        <w:tc>
          <w:tcPr>
            <w:tcW w:w="242" w:type="pct"/>
            <w:shd w:val="clear" w:color="auto" w:fill="auto"/>
            <w:noWrap/>
            <w:vAlign w:val="center"/>
            <w:hideMark/>
          </w:tcPr>
          <w:p w14:paraId="5F9CC0F4" w14:textId="58627830" w:rsidR="005C3E37" w:rsidRDefault="005C3E37" w:rsidP="005C3E37">
            <w:pPr>
              <w:ind w:left="-16"/>
              <w:jc w:val="center"/>
              <w:rPr>
                <w:color w:val="000000"/>
                <w:sz w:val="18"/>
                <w:szCs w:val="18"/>
              </w:rPr>
            </w:pPr>
            <w:r>
              <w:rPr>
                <w:color w:val="000000"/>
                <w:sz w:val="18"/>
                <w:szCs w:val="18"/>
              </w:rPr>
              <w:t>152,2</w:t>
            </w:r>
          </w:p>
        </w:tc>
        <w:tc>
          <w:tcPr>
            <w:tcW w:w="242" w:type="pct"/>
            <w:shd w:val="clear" w:color="auto" w:fill="auto"/>
            <w:noWrap/>
            <w:vAlign w:val="center"/>
            <w:hideMark/>
          </w:tcPr>
          <w:p w14:paraId="1BA343E2" w14:textId="0EF47DE9" w:rsidR="005C3E37" w:rsidRDefault="005C3E37" w:rsidP="005C3E37">
            <w:pPr>
              <w:ind w:left="-16"/>
              <w:jc w:val="center"/>
              <w:rPr>
                <w:color w:val="000000"/>
                <w:sz w:val="18"/>
                <w:szCs w:val="18"/>
              </w:rPr>
            </w:pPr>
            <w:r>
              <w:rPr>
                <w:color w:val="000000"/>
                <w:sz w:val="18"/>
                <w:szCs w:val="18"/>
              </w:rPr>
              <w:t>152,2</w:t>
            </w:r>
          </w:p>
        </w:tc>
        <w:tc>
          <w:tcPr>
            <w:tcW w:w="242" w:type="pct"/>
            <w:shd w:val="clear" w:color="auto" w:fill="auto"/>
            <w:noWrap/>
            <w:vAlign w:val="center"/>
            <w:hideMark/>
          </w:tcPr>
          <w:p w14:paraId="616FF683" w14:textId="0FE2ACFC" w:rsidR="005C3E37" w:rsidRDefault="005C3E37" w:rsidP="005C3E37">
            <w:pPr>
              <w:ind w:left="-16"/>
              <w:jc w:val="center"/>
              <w:rPr>
                <w:color w:val="000000"/>
                <w:sz w:val="18"/>
                <w:szCs w:val="18"/>
              </w:rPr>
            </w:pPr>
            <w:r>
              <w:rPr>
                <w:color w:val="000000"/>
                <w:sz w:val="18"/>
                <w:szCs w:val="18"/>
              </w:rPr>
              <w:t>152,2</w:t>
            </w:r>
          </w:p>
        </w:tc>
        <w:tc>
          <w:tcPr>
            <w:tcW w:w="242" w:type="pct"/>
            <w:shd w:val="clear" w:color="auto" w:fill="auto"/>
            <w:noWrap/>
            <w:vAlign w:val="center"/>
            <w:hideMark/>
          </w:tcPr>
          <w:p w14:paraId="1F50EF63" w14:textId="2360580E" w:rsidR="005C3E37" w:rsidRDefault="005C3E37" w:rsidP="005C3E37">
            <w:pPr>
              <w:ind w:left="-16"/>
              <w:jc w:val="center"/>
              <w:rPr>
                <w:color w:val="000000"/>
                <w:sz w:val="18"/>
                <w:szCs w:val="18"/>
              </w:rPr>
            </w:pPr>
            <w:r>
              <w:rPr>
                <w:color w:val="000000"/>
                <w:sz w:val="18"/>
                <w:szCs w:val="18"/>
              </w:rPr>
              <w:t>152,2</w:t>
            </w:r>
          </w:p>
        </w:tc>
        <w:tc>
          <w:tcPr>
            <w:tcW w:w="242" w:type="pct"/>
            <w:shd w:val="clear" w:color="auto" w:fill="auto"/>
            <w:noWrap/>
            <w:vAlign w:val="center"/>
            <w:hideMark/>
          </w:tcPr>
          <w:p w14:paraId="7EFC5CBD" w14:textId="35C8A78C" w:rsidR="005C3E37" w:rsidRDefault="005C3E37" w:rsidP="005C3E37">
            <w:pPr>
              <w:ind w:left="-16"/>
              <w:jc w:val="center"/>
              <w:rPr>
                <w:color w:val="000000"/>
                <w:sz w:val="18"/>
                <w:szCs w:val="18"/>
              </w:rPr>
            </w:pPr>
            <w:r>
              <w:rPr>
                <w:color w:val="000000"/>
                <w:sz w:val="18"/>
                <w:szCs w:val="18"/>
              </w:rPr>
              <w:t>152,2</w:t>
            </w:r>
          </w:p>
        </w:tc>
        <w:tc>
          <w:tcPr>
            <w:tcW w:w="242" w:type="pct"/>
            <w:shd w:val="clear" w:color="auto" w:fill="auto"/>
            <w:noWrap/>
            <w:vAlign w:val="center"/>
            <w:hideMark/>
          </w:tcPr>
          <w:p w14:paraId="327EAC35" w14:textId="7349C17D" w:rsidR="005C3E37" w:rsidRDefault="005C3E37" w:rsidP="005C3E37">
            <w:pPr>
              <w:ind w:left="-16"/>
              <w:jc w:val="center"/>
              <w:rPr>
                <w:color w:val="000000"/>
                <w:sz w:val="18"/>
                <w:szCs w:val="18"/>
              </w:rPr>
            </w:pPr>
            <w:r>
              <w:rPr>
                <w:color w:val="000000"/>
                <w:sz w:val="18"/>
                <w:szCs w:val="18"/>
              </w:rPr>
              <w:t>152,2</w:t>
            </w:r>
          </w:p>
        </w:tc>
        <w:tc>
          <w:tcPr>
            <w:tcW w:w="242" w:type="pct"/>
            <w:shd w:val="clear" w:color="auto" w:fill="auto"/>
            <w:noWrap/>
            <w:vAlign w:val="center"/>
            <w:hideMark/>
          </w:tcPr>
          <w:p w14:paraId="40A1364F" w14:textId="21E15BA6" w:rsidR="005C3E37" w:rsidRDefault="005C3E37" w:rsidP="005C3E37">
            <w:pPr>
              <w:ind w:left="-16"/>
              <w:jc w:val="center"/>
              <w:rPr>
                <w:color w:val="000000"/>
                <w:sz w:val="18"/>
                <w:szCs w:val="18"/>
              </w:rPr>
            </w:pPr>
            <w:r>
              <w:rPr>
                <w:color w:val="000000"/>
                <w:sz w:val="18"/>
                <w:szCs w:val="18"/>
              </w:rPr>
              <w:t>152,2</w:t>
            </w:r>
          </w:p>
        </w:tc>
        <w:tc>
          <w:tcPr>
            <w:tcW w:w="242" w:type="pct"/>
            <w:shd w:val="clear" w:color="auto" w:fill="auto"/>
            <w:noWrap/>
            <w:vAlign w:val="center"/>
            <w:hideMark/>
          </w:tcPr>
          <w:p w14:paraId="03AD525D" w14:textId="6BE21765" w:rsidR="005C3E37" w:rsidRDefault="005C3E37" w:rsidP="005C3E37">
            <w:pPr>
              <w:ind w:left="-16"/>
              <w:jc w:val="center"/>
              <w:rPr>
                <w:color w:val="000000"/>
                <w:sz w:val="18"/>
                <w:szCs w:val="18"/>
              </w:rPr>
            </w:pPr>
            <w:r>
              <w:rPr>
                <w:color w:val="000000"/>
                <w:sz w:val="18"/>
                <w:szCs w:val="18"/>
              </w:rPr>
              <w:t>152,2</w:t>
            </w:r>
          </w:p>
        </w:tc>
        <w:tc>
          <w:tcPr>
            <w:tcW w:w="242" w:type="pct"/>
            <w:shd w:val="clear" w:color="auto" w:fill="auto"/>
            <w:noWrap/>
            <w:vAlign w:val="center"/>
            <w:hideMark/>
          </w:tcPr>
          <w:p w14:paraId="2B3D6F36" w14:textId="659CFDDB" w:rsidR="005C3E37" w:rsidRDefault="005C3E37" w:rsidP="005C3E37">
            <w:pPr>
              <w:ind w:left="-16"/>
              <w:jc w:val="center"/>
              <w:rPr>
                <w:color w:val="000000"/>
                <w:sz w:val="18"/>
                <w:szCs w:val="18"/>
              </w:rPr>
            </w:pPr>
            <w:r>
              <w:rPr>
                <w:color w:val="000000"/>
                <w:sz w:val="18"/>
                <w:szCs w:val="18"/>
              </w:rPr>
              <w:t>152,2</w:t>
            </w:r>
          </w:p>
        </w:tc>
        <w:tc>
          <w:tcPr>
            <w:tcW w:w="242" w:type="pct"/>
            <w:shd w:val="clear" w:color="auto" w:fill="auto"/>
            <w:noWrap/>
            <w:vAlign w:val="center"/>
            <w:hideMark/>
          </w:tcPr>
          <w:p w14:paraId="6EE031A6" w14:textId="37C714B2" w:rsidR="005C3E37" w:rsidRDefault="005C3E37" w:rsidP="005C3E37">
            <w:pPr>
              <w:ind w:left="-16"/>
              <w:jc w:val="center"/>
              <w:rPr>
                <w:color w:val="000000"/>
                <w:sz w:val="18"/>
                <w:szCs w:val="18"/>
              </w:rPr>
            </w:pPr>
            <w:r>
              <w:rPr>
                <w:color w:val="000000"/>
                <w:sz w:val="18"/>
                <w:szCs w:val="18"/>
              </w:rPr>
              <w:t>152,2</w:t>
            </w:r>
          </w:p>
        </w:tc>
        <w:tc>
          <w:tcPr>
            <w:tcW w:w="242" w:type="pct"/>
            <w:shd w:val="clear" w:color="auto" w:fill="auto"/>
            <w:noWrap/>
            <w:vAlign w:val="center"/>
            <w:hideMark/>
          </w:tcPr>
          <w:p w14:paraId="29DD8EA3" w14:textId="07E2A37F" w:rsidR="005C3E37" w:rsidRDefault="005C3E37" w:rsidP="005C3E37">
            <w:pPr>
              <w:ind w:left="-16"/>
              <w:jc w:val="center"/>
              <w:rPr>
                <w:color w:val="000000"/>
                <w:sz w:val="18"/>
                <w:szCs w:val="18"/>
              </w:rPr>
            </w:pPr>
            <w:r>
              <w:rPr>
                <w:color w:val="000000"/>
                <w:sz w:val="18"/>
                <w:szCs w:val="18"/>
              </w:rPr>
              <w:t>152,2</w:t>
            </w:r>
          </w:p>
        </w:tc>
        <w:tc>
          <w:tcPr>
            <w:tcW w:w="235" w:type="pct"/>
            <w:shd w:val="clear" w:color="auto" w:fill="auto"/>
            <w:noWrap/>
            <w:vAlign w:val="center"/>
            <w:hideMark/>
          </w:tcPr>
          <w:p w14:paraId="33B5DB42" w14:textId="4A910FE6" w:rsidR="005C3E37" w:rsidRDefault="005C3E37" w:rsidP="005C3E37">
            <w:pPr>
              <w:ind w:left="-16"/>
              <w:jc w:val="center"/>
              <w:rPr>
                <w:color w:val="000000"/>
                <w:sz w:val="18"/>
                <w:szCs w:val="18"/>
              </w:rPr>
            </w:pPr>
            <w:r>
              <w:rPr>
                <w:color w:val="000000"/>
                <w:sz w:val="18"/>
                <w:szCs w:val="18"/>
              </w:rPr>
              <w:t>152,2</w:t>
            </w:r>
          </w:p>
        </w:tc>
      </w:tr>
      <w:tr w:rsidR="005C3E37" w:rsidRPr="00C436AE" w14:paraId="12D17E8E" w14:textId="77777777" w:rsidTr="009875BC">
        <w:trPr>
          <w:trHeight w:val="20"/>
        </w:trPr>
        <w:tc>
          <w:tcPr>
            <w:tcW w:w="185" w:type="pct"/>
            <w:shd w:val="clear" w:color="auto" w:fill="auto"/>
            <w:vAlign w:val="center"/>
            <w:hideMark/>
          </w:tcPr>
          <w:p w14:paraId="10AA857E" w14:textId="0009D011" w:rsidR="005C3E37" w:rsidRPr="00C436AE" w:rsidRDefault="005C3E37" w:rsidP="005C3E37">
            <w:pPr>
              <w:widowControl/>
              <w:autoSpaceDE/>
              <w:autoSpaceDN/>
              <w:jc w:val="center"/>
              <w:rPr>
                <w:bCs/>
                <w:color w:val="000000"/>
                <w:sz w:val="18"/>
                <w:szCs w:val="18"/>
                <w:lang w:bidi="ar-SA"/>
              </w:rPr>
            </w:pPr>
            <w:r>
              <w:rPr>
                <w:color w:val="000000"/>
                <w:sz w:val="18"/>
                <w:szCs w:val="18"/>
                <w:lang w:bidi="ar-SA"/>
              </w:rPr>
              <w:t>8</w:t>
            </w:r>
          </w:p>
        </w:tc>
        <w:tc>
          <w:tcPr>
            <w:tcW w:w="1409" w:type="pct"/>
            <w:shd w:val="clear" w:color="auto" w:fill="auto"/>
            <w:noWrap/>
            <w:vAlign w:val="center"/>
            <w:hideMark/>
          </w:tcPr>
          <w:p w14:paraId="78CFF801" w14:textId="77777777" w:rsidR="005C3E37" w:rsidRPr="00C436AE" w:rsidRDefault="005C3E37" w:rsidP="005C3E37">
            <w:pPr>
              <w:widowControl/>
              <w:autoSpaceDE/>
              <w:autoSpaceDN/>
              <w:rPr>
                <w:bCs/>
                <w:color w:val="000000"/>
                <w:sz w:val="18"/>
                <w:szCs w:val="18"/>
                <w:lang w:bidi="ar-SA"/>
              </w:rPr>
            </w:pPr>
            <w:r w:rsidRPr="00C436AE">
              <w:rPr>
                <w:bCs/>
                <w:color w:val="000000"/>
                <w:sz w:val="18"/>
                <w:szCs w:val="18"/>
                <w:lang w:bidi="ar-SA"/>
              </w:rPr>
              <w:t>Котельная клуба д. Ефимовское</w:t>
            </w:r>
          </w:p>
        </w:tc>
        <w:tc>
          <w:tcPr>
            <w:tcW w:w="267" w:type="pct"/>
            <w:shd w:val="clear" w:color="auto" w:fill="auto"/>
            <w:noWrap/>
            <w:vAlign w:val="center"/>
          </w:tcPr>
          <w:p w14:paraId="7287DAC6" w14:textId="55F9ABFC" w:rsidR="005C3E37" w:rsidRDefault="005C3E37" w:rsidP="005C3E37">
            <w:pPr>
              <w:ind w:left="-16"/>
              <w:jc w:val="center"/>
              <w:rPr>
                <w:color w:val="000000"/>
                <w:sz w:val="18"/>
                <w:szCs w:val="18"/>
              </w:rPr>
            </w:pPr>
            <w:r>
              <w:rPr>
                <w:color w:val="000000"/>
                <w:sz w:val="18"/>
                <w:szCs w:val="18"/>
              </w:rPr>
              <w:t>168,9</w:t>
            </w:r>
          </w:p>
        </w:tc>
        <w:tc>
          <w:tcPr>
            <w:tcW w:w="242" w:type="pct"/>
            <w:shd w:val="clear" w:color="auto" w:fill="auto"/>
            <w:noWrap/>
            <w:vAlign w:val="center"/>
            <w:hideMark/>
          </w:tcPr>
          <w:p w14:paraId="60E0D54A" w14:textId="690D33E5" w:rsidR="005C3E37" w:rsidRDefault="005C3E37" w:rsidP="005C3E37">
            <w:pPr>
              <w:ind w:left="-16"/>
              <w:jc w:val="center"/>
              <w:rPr>
                <w:color w:val="000000"/>
                <w:sz w:val="18"/>
                <w:szCs w:val="18"/>
              </w:rPr>
            </w:pPr>
            <w:r>
              <w:rPr>
                <w:color w:val="000000"/>
                <w:sz w:val="18"/>
                <w:szCs w:val="18"/>
              </w:rPr>
              <w:t>168,9</w:t>
            </w:r>
          </w:p>
        </w:tc>
        <w:tc>
          <w:tcPr>
            <w:tcW w:w="242" w:type="pct"/>
            <w:shd w:val="clear" w:color="auto" w:fill="auto"/>
            <w:noWrap/>
            <w:vAlign w:val="center"/>
            <w:hideMark/>
          </w:tcPr>
          <w:p w14:paraId="2C635F5C" w14:textId="43C1A121" w:rsidR="005C3E37" w:rsidRDefault="005C3E37" w:rsidP="005C3E37">
            <w:pPr>
              <w:ind w:left="-16"/>
              <w:jc w:val="center"/>
              <w:rPr>
                <w:color w:val="000000"/>
                <w:sz w:val="18"/>
                <w:szCs w:val="18"/>
              </w:rPr>
            </w:pPr>
            <w:r>
              <w:rPr>
                <w:color w:val="000000"/>
                <w:sz w:val="18"/>
                <w:szCs w:val="18"/>
              </w:rPr>
              <w:t>168,9</w:t>
            </w:r>
          </w:p>
        </w:tc>
        <w:tc>
          <w:tcPr>
            <w:tcW w:w="242" w:type="pct"/>
            <w:shd w:val="clear" w:color="auto" w:fill="auto"/>
            <w:noWrap/>
            <w:vAlign w:val="center"/>
            <w:hideMark/>
          </w:tcPr>
          <w:p w14:paraId="7B4E2057" w14:textId="599B8AD8" w:rsidR="005C3E37" w:rsidRDefault="005C3E37" w:rsidP="005C3E37">
            <w:pPr>
              <w:ind w:left="-16"/>
              <w:jc w:val="center"/>
              <w:rPr>
                <w:color w:val="000000"/>
                <w:sz w:val="18"/>
                <w:szCs w:val="18"/>
              </w:rPr>
            </w:pPr>
            <w:r>
              <w:rPr>
                <w:color w:val="000000"/>
                <w:sz w:val="18"/>
                <w:szCs w:val="18"/>
              </w:rPr>
              <w:t>168,9</w:t>
            </w:r>
          </w:p>
        </w:tc>
        <w:tc>
          <w:tcPr>
            <w:tcW w:w="242" w:type="pct"/>
            <w:shd w:val="clear" w:color="auto" w:fill="auto"/>
            <w:noWrap/>
            <w:vAlign w:val="center"/>
            <w:hideMark/>
          </w:tcPr>
          <w:p w14:paraId="7F3B943A" w14:textId="5755D4AE" w:rsidR="005C3E37" w:rsidRDefault="005C3E37" w:rsidP="005C3E37">
            <w:pPr>
              <w:ind w:left="-16"/>
              <w:jc w:val="center"/>
              <w:rPr>
                <w:color w:val="000000"/>
                <w:sz w:val="18"/>
                <w:szCs w:val="18"/>
              </w:rPr>
            </w:pPr>
            <w:r>
              <w:rPr>
                <w:color w:val="000000"/>
                <w:sz w:val="18"/>
                <w:szCs w:val="18"/>
              </w:rPr>
              <w:t>168,9</w:t>
            </w:r>
          </w:p>
        </w:tc>
        <w:tc>
          <w:tcPr>
            <w:tcW w:w="242" w:type="pct"/>
            <w:shd w:val="clear" w:color="auto" w:fill="auto"/>
            <w:noWrap/>
            <w:vAlign w:val="center"/>
            <w:hideMark/>
          </w:tcPr>
          <w:p w14:paraId="2BB26132" w14:textId="5CC98010" w:rsidR="005C3E37" w:rsidRDefault="005C3E37" w:rsidP="005C3E37">
            <w:pPr>
              <w:ind w:left="-16"/>
              <w:jc w:val="center"/>
              <w:rPr>
                <w:color w:val="000000"/>
                <w:sz w:val="18"/>
                <w:szCs w:val="18"/>
              </w:rPr>
            </w:pPr>
            <w:r>
              <w:rPr>
                <w:color w:val="000000"/>
                <w:sz w:val="18"/>
                <w:szCs w:val="18"/>
              </w:rPr>
              <w:t>168,9</w:t>
            </w:r>
          </w:p>
        </w:tc>
        <w:tc>
          <w:tcPr>
            <w:tcW w:w="242" w:type="pct"/>
            <w:shd w:val="clear" w:color="auto" w:fill="auto"/>
            <w:noWrap/>
            <w:vAlign w:val="center"/>
            <w:hideMark/>
          </w:tcPr>
          <w:p w14:paraId="754772D5" w14:textId="54291406" w:rsidR="005C3E37" w:rsidRDefault="005C3E37" w:rsidP="005C3E37">
            <w:pPr>
              <w:ind w:left="-16"/>
              <w:jc w:val="center"/>
              <w:rPr>
                <w:color w:val="000000"/>
                <w:sz w:val="18"/>
                <w:szCs w:val="18"/>
              </w:rPr>
            </w:pPr>
            <w:r>
              <w:rPr>
                <w:color w:val="000000"/>
                <w:sz w:val="18"/>
                <w:szCs w:val="18"/>
              </w:rPr>
              <w:t>168,9</w:t>
            </w:r>
          </w:p>
        </w:tc>
        <w:tc>
          <w:tcPr>
            <w:tcW w:w="242" w:type="pct"/>
            <w:shd w:val="clear" w:color="auto" w:fill="auto"/>
            <w:noWrap/>
            <w:vAlign w:val="center"/>
            <w:hideMark/>
          </w:tcPr>
          <w:p w14:paraId="510D5402" w14:textId="4F79AF81" w:rsidR="005C3E37" w:rsidRDefault="005C3E37" w:rsidP="005C3E37">
            <w:pPr>
              <w:ind w:left="-16"/>
              <w:jc w:val="center"/>
              <w:rPr>
                <w:color w:val="000000"/>
                <w:sz w:val="18"/>
                <w:szCs w:val="18"/>
              </w:rPr>
            </w:pPr>
            <w:r>
              <w:rPr>
                <w:color w:val="000000"/>
                <w:sz w:val="18"/>
                <w:szCs w:val="18"/>
              </w:rPr>
              <w:t>168,9</w:t>
            </w:r>
          </w:p>
        </w:tc>
        <w:tc>
          <w:tcPr>
            <w:tcW w:w="242" w:type="pct"/>
            <w:shd w:val="clear" w:color="auto" w:fill="auto"/>
            <w:noWrap/>
            <w:vAlign w:val="center"/>
            <w:hideMark/>
          </w:tcPr>
          <w:p w14:paraId="075CA9AC" w14:textId="08D77A2C" w:rsidR="005C3E37" w:rsidRDefault="005C3E37" w:rsidP="005C3E37">
            <w:pPr>
              <w:ind w:left="-16"/>
              <w:jc w:val="center"/>
              <w:rPr>
                <w:color w:val="000000"/>
                <w:sz w:val="18"/>
                <w:szCs w:val="18"/>
              </w:rPr>
            </w:pPr>
            <w:r>
              <w:rPr>
                <w:color w:val="000000"/>
                <w:sz w:val="18"/>
                <w:szCs w:val="18"/>
              </w:rPr>
              <w:t>168,9</w:t>
            </w:r>
          </w:p>
        </w:tc>
        <w:tc>
          <w:tcPr>
            <w:tcW w:w="242" w:type="pct"/>
            <w:shd w:val="clear" w:color="auto" w:fill="auto"/>
            <w:noWrap/>
            <w:vAlign w:val="center"/>
            <w:hideMark/>
          </w:tcPr>
          <w:p w14:paraId="08E5CFE7" w14:textId="5AABC7BA" w:rsidR="005C3E37" w:rsidRDefault="005C3E37" w:rsidP="005C3E37">
            <w:pPr>
              <w:ind w:left="-16"/>
              <w:jc w:val="center"/>
              <w:rPr>
                <w:color w:val="000000"/>
                <w:sz w:val="18"/>
                <w:szCs w:val="18"/>
              </w:rPr>
            </w:pPr>
            <w:r>
              <w:rPr>
                <w:color w:val="000000"/>
                <w:sz w:val="18"/>
                <w:szCs w:val="18"/>
              </w:rPr>
              <w:t>168,9</w:t>
            </w:r>
          </w:p>
        </w:tc>
        <w:tc>
          <w:tcPr>
            <w:tcW w:w="242" w:type="pct"/>
            <w:shd w:val="clear" w:color="auto" w:fill="auto"/>
            <w:noWrap/>
            <w:vAlign w:val="center"/>
            <w:hideMark/>
          </w:tcPr>
          <w:p w14:paraId="73658F08" w14:textId="02F0E1BF" w:rsidR="005C3E37" w:rsidRDefault="005C3E37" w:rsidP="005C3E37">
            <w:pPr>
              <w:ind w:left="-16"/>
              <w:jc w:val="center"/>
              <w:rPr>
                <w:color w:val="000000"/>
                <w:sz w:val="18"/>
                <w:szCs w:val="18"/>
              </w:rPr>
            </w:pPr>
            <w:r>
              <w:rPr>
                <w:color w:val="000000"/>
                <w:sz w:val="18"/>
                <w:szCs w:val="18"/>
              </w:rPr>
              <w:t>168,9</w:t>
            </w:r>
          </w:p>
        </w:tc>
        <w:tc>
          <w:tcPr>
            <w:tcW w:w="242" w:type="pct"/>
            <w:shd w:val="clear" w:color="auto" w:fill="auto"/>
            <w:noWrap/>
            <w:vAlign w:val="center"/>
            <w:hideMark/>
          </w:tcPr>
          <w:p w14:paraId="1A2D1600" w14:textId="219A0BF1" w:rsidR="005C3E37" w:rsidRDefault="005C3E37" w:rsidP="005C3E37">
            <w:pPr>
              <w:ind w:left="-16"/>
              <w:jc w:val="center"/>
              <w:rPr>
                <w:color w:val="000000"/>
                <w:sz w:val="18"/>
                <w:szCs w:val="18"/>
              </w:rPr>
            </w:pPr>
            <w:r>
              <w:rPr>
                <w:color w:val="000000"/>
                <w:sz w:val="18"/>
                <w:szCs w:val="18"/>
              </w:rPr>
              <w:t>168,9</w:t>
            </w:r>
          </w:p>
        </w:tc>
        <w:tc>
          <w:tcPr>
            <w:tcW w:w="242" w:type="pct"/>
            <w:shd w:val="clear" w:color="auto" w:fill="auto"/>
            <w:noWrap/>
            <w:vAlign w:val="center"/>
            <w:hideMark/>
          </w:tcPr>
          <w:p w14:paraId="4EB1CDA6" w14:textId="0E934F2E" w:rsidR="005C3E37" w:rsidRDefault="005C3E37" w:rsidP="005C3E37">
            <w:pPr>
              <w:ind w:left="-16"/>
              <w:jc w:val="center"/>
              <w:rPr>
                <w:color w:val="000000"/>
                <w:sz w:val="18"/>
                <w:szCs w:val="18"/>
              </w:rPr>
            </w:pPr>
            <w:r>
              <w:rPr>
                <w:color w:val="000000"/>
                <w:sz w:val="18"/>
                <w:szCs w:val="18"/>
              </w:rPr>
              <w:t>168,9</w:t>
            </w:r>
          </w:p>
        </w:tc>
        <w:tc>
          <w:tcPr>
            <w:tcW w:w="235" w:type="pct"/>
            <w:shd w:val="clear" w:color="auto" w:fill="auto"/>
            <w:noWrap/>
            <w:vAlign w:val="center"/>
            <w:hideMark/>
          </w:tcPr>
          <w:p w14:paraId="162B365E" w14:textId="7EEEF466" w:rsidR="005C3E37" w:rsidRDefault="005C3E37" w:rsidP="005C3E37">
            <w:pPr>
              <w:ind w:left="-16"/>
              <w:jc w:val="center"/>
              <w:rPr>
                <w:color w:val="000000"/>
                <w:sz w:val="18"/>
                <w:szCs w:val="18"/>
              </w:rPr>
            </w:pPr>
            <w:r>
              <w:rPr>
                <w:color w:val="000000"/>
                <w:sz w:val="18"/>
                <w:szCs w:val="18"/>
              </w:rPr>
              <w:t>168,9</w:t>
            </w:r>
          </w:p>
        </w:tc>
      </w:tr>
      <w:tr w:rsidR="005C3E37" w:rsidRPr="00C436AE" w14:paraId="5CA8501F" w14:textId="77777777" w:rsidTr="009875BC">
        <w:trPr>
          <w:trHeight w:val="20"/>
        </w:trPr>
        <w:tc>
          <w:tcPr>
            <w:tcW w:w="185" w:type="pct"/>
            <w:shd w:val="clear" w:color="auto" w:fill="auto"/>
            <w:vAlign w:val="center"/>
            <w:hideMark/>
          </w:tcPr>
          <w:p w14:paraId="09F0CF3A" w14:textId="26292F8E" w:rsidR="005C3E37" w:rsidRPr="00C436AE" w:rsidRDefault="005C3E37" w:rsidP="005C3E37">
            <w:pPr>
              <w:widowControl/>
              <w:autoSpaceDE/>
              <w:autoSpaceDN/>
              <w:jc w:val="center"/>
              <w:rPr>
                <w:bCs/>
                <w:color w:val="000000"/>
                <w:sz w:val="18"/>
                <w:szCs w:val="18"/>
                <w:lang w:bidi="ar-SA"/>
              </w:rPr>
            </w:pPr>
            <w:r>
              <w:rPr>
                <w:color w:val="000000"/>
                <w:sz w:val="18"/>
                <w:szCs w:val="18"/>
                <w:lang w:bidi="ar-SA"/>
              </w:rPr>
              <w:t>9</w:t>
            </w:r>
          </w:p>
        </w:tc>
        <w:tc>
          <w:tcPr>
            <w:tcW w:w="1409" w:type="pct"/>
            <w:shd w:val="clear" w:color="auto" w:fill="auto"/>
            <w:noWrap/>
            <w:vAlign w:val="center"/>
            <w:hideMark/>
          </w:tcPr>
          <w:p w14:paraId="764A9C0A" w14:textId="77777777" w:rsidR="005C3E37" w:rsidRPr="00C436AE" w:rsidRDefault="005C3E37" w:rsidP="005C3E37">
            <w:pPr>
              <w:widowControl/>
              <w:autoSpaceDE/>
              <w:autoSpaceDN/>
              <w:rPr>
                <w:bCs/>
                <w:color w:val="000000"/>
                <w:sz w:val="18"/>
                <w:szCs w:val="18"/>
                <w:lang w:bidi="ar-SA"/>
              </w:rPr>
            </w:pPr>
            <w:r w:rsidRPr="00C436AE">
              <w:rPr>
                <w:bCs/>
                <w:color w:val="000000"/>
                <w:sz w:val="18"/>
                <w:szCs w:val="18"/>
                <w:lang w:bidi="ar-SA"/>
              </w:rPr>
              <w:t>Котельная № 1 с. Кукобой (газ)</w:t>
            </w:r>
          </w:p>
        </w:tc>
        <w:tc>
          <w:tcPr>
            <w:tcW w:w="267" w:type="pct"/>
            <w:shd w:val="clear" w:color="auto" w:fill="auto"/>
            <w:noWrap/>
            <w:vAlign w:val="center"/>
          </w:tcPr>
          <w:p w14:paraId="2A541D3E" w14:textId="44AA691B" w:rsidR="005C3E37" w:rsidRDefault="005C3E37" w:rsidP="005C3E37">
            <w:pPr>
              <w:ind w:left="-16"/>
              <w:jc w:val="center"/>
              <w:rPr>
                <w:color w:val="000000"/>
                <w:sz w:val="18"/>
                <w:szCs w:val="18"/>
              </w:rPr>
            </w:pPr>
            <w:r>
              <w:rPr>
                <w:color w:val="000000"/>
                <w:sz w:val="18"/>
                <w:szCs w:val="18"/>
              </w:rPr>
              <w:t>0,0</w:t>
            </w:r>
          </w:p>
        </w:tc>
        <w:tc>
          <w:tcPr>
            <w:tcW w:w="242" w:type="pct"/>
            <w:shd w:val="clear" w:color="auto" w:fill="auto"/>
            <w:noWrap/>
            <w:vAlign w:val="center"/>
            <w:hideMark/>
          </w:tcPr>
          <w:p w14:paraId="77F2AA10" w14:textId="0313EE6B" w:rsidR="005C3E37" w:rsidRDefault="005C3E37" w:rsidP="005C3E37">
            <w:pPr>
              <w:ind w:left="-16"/>
              <w:jc w:val="center"/>
              <w:rPr>
                <w:color w:val="000000"/>
                <w:sz w:val="18"/>
                <w:szCs w:val="18"/>
              </w:rPr>
            </w:pPr>
            <w:r>
              <w:rPr>
                <w:color w:val="000000"/>
                <w:sz w:val="18"/>
                <w:szCs w:val="18"/>
              </w:rPr>
              <w:t>0,0</w:t>
            </w:r>
          </w:p>
        </w:tc>
        <w:tc>
          <w:tcPr>
            <w:tcW w:w="242" w:type="pct"/>
            <w:shd w:val="clear" w:color="auto" w:fill="auto"/>
            <w:noWrap/>
            <w:vAlign w:val="center"/>
            <w:hideMark/>
          </w:tcPr>
          <w:p w14:paraId="33732026" w14:textId="6DED9990" w:rsidR="005C3E37" w:rsidRDefault="005C3E37" w:rsidP="005C3E37">
            <w:pPr>
              <w:ind w:left="-16"/>
              <w:jc w:val="center"/>
              <w:rPr>
                <w:color w:val="000000"/>
                <w:sz w:val="18"/>
                <w:szCs w:val="18"/>
              </w:rPr>
            </w:pPr>
            <w:r>
              <w:rPr>
                <w:color w:val="000000"/>
                <w:sz w:val="18"/>
                <w:szCs w:val="18"/>
              </w:rPr>
              <w:t>0,0</w:t>
            </w:r>
          </w:p>
        </w:tc>
        <w:tc>
          <w:tcPr>
            <w:tcW w:w="242" w:type="pct"/>
            <w:shd w:val="clear" w:color="auto" w:fill="auto"/>
            <w:noWrap/>
            <w:vAlign w:val="center"/>
            <w:hideMark/>
          </w:tcPr>
          <w:p w14:paraId="62A520DA" w14:textId="750E6E08" w:rsidR="005C3E37" w:rsidRDefault="005C3E37" w:rsidP="005C3E37">
            <w:pPr>
              <w:ind w:left="-16"/>
              <w:jc w:val="center"/>
              <w:rPr>
                <w:color w:val="000000"/>
                <w:sz w:val="18"/>
                <w:szCs w:val="18"/>
              </w:rPr>
            </w:pPr>
            <w:r>
              <w:rPr>
                <w:color w:val="000000"/>
                <w:sz w:val="18"/>
                <w:szCs w:val="18"/>
              </w:rPr>
              <w:t>0,0</w:t>
            </w:r>
          </w:p>
        </w:tc>
        <w:tc>
          <w:tcPr>
            <w:tcW w:w="242" w:type="pct"/>
            <w:shd w:val="clear" w:color="auto" w:fill="auto"/>
            <w:noWrap/>
            <w:vAlign w:val="center"/>
            <w:hideMark/>
          </w:tcPr>
          <w:p w14:paraId="73EA3D3C" w14:textId="2961EADC" w:rsidR="005C3E37" w:rsidRDefault="005C3E37" w:rsidP="005C3E37">
            <w:pPr>
              <w:ind w:left="-16"/>
              <w:jc w:val="center"/>
              <w:rPr>
                <w:color w:val="000000"/>
                <w:sz w:val="18"/>
                <w:szCs w:val="18"/>
              </w:rPr>
            </w:pPr>
            <w:r>
              <w:rPr>
                <w:color w:val="000000"/>
                <w:sz w:val="18"/>
                <w:szCs w:val="18"/>
              </w:rPr>
              <w:t>154,9</w:t>
            </w:r>
          </w:p>
        </w:tc>
        <w:tc>
          <w:tcPr>
            <w:tcW w:w="242" w:type="pct"/>
            <w:shd w:val="clear" w:color="auto" w:fill="auto"/>
            <w:noWrap/>
            <w:vAlign w:val="center"/>
            <w:hideMark/>
          </w:tcPr>
          <w:p w14:paraId="7C3C122A" w14:textId="211983D2" w:rsidR="005C3E37" w:rsidRDefault="005C3E37" w:rsidP="005C3E37">
            <w:pPr>
              <w:ind w:left="-16"/>
              <w:jc w:val="center"/>
              <w:rPr>
                <w:color w:val="000000"/>
                <w:sz w:val="18"/>
                <w:szCs w:val="18"/>
              </w:rPr>
            </w:pPr>
            <w:r>
              <w:rPr>
                <w:color w:val="000000"/>
                <w:sz w:val="18"/>
                <w:szCs w:val="18"/>
              </w:rPr>
              <w:t>154,9</w:t>
            </w:r>
          </w:p>
        </w:tc>
        <w:tc>
          <w:tcPr>
            <w:tcW w:w="242" w:type="pct"/>
            <w:shd w:val="clear" w:color="auto" w:fill="auto"/>
            <w:noWrap/>
            <w:vAlign w:val="center"/>
            <w:hideMark/>
          </w:tcPr>
          <w:p w14:paraId="2791E0B4" w14:textId="1CCBD789" w:rsidR="005C3E37" w:rsidRDefault="005C3E37" w:rsidP="005C3E37">
            <w:pPr>
              <w:ind w:left="-16"/>
              <w:jc w:val="center"/>
              <w:rPr>
                <w:color w:val="000000"/>
                <w:sz w:val="18"/>
                <w:szCs w:val="18"/>
              </w:rPr>
            </w:pPr>
            <w:r>
              <w:rPr>
                <w:color w:val="000000"/>
                <w:sz w:val="18"/>
                <w:szCs w:val="18"/>
              </w:rPr>
              <w:t>154,9</w:t>
            </w:r>
          </w:p>
        </w:tc>
        <w:tc>
          <w:tcPr>
            <w:tcW w:w="242" w:type="pct"/>
            <w:shd w:val="clear" w:color="auto" w:fill="auto"/>
            <w:noWrap/>
            <w:vAlign w:val="center"/>
            <w:hideMark/>
          </w:tcPr>
          <w:p w14:paraId="22660E38" w14:textId="69AB69CC" w:rsidR="005C3E37" w:rsidRDefault="005C3E37" w:rsidP="005C3E37">
            <w:pPr>
              <w:ind w:left="-16"/>
              <w:jc w:val="center"/>
              <w:rPr>
                <w:color w:val="000000"/>
                <w:sz w:val="18"/>
                <w:szCs w:val="18"/>
              </w:rPr>
            </w:pPr>
            <w:r>
              <w:rPr>
                <w:color w:val="000000"/>
                <w:sz w:val="18"/>
                <w:szCs w:val="18"/>
              </w:rPr>
              <w:t>154,9</w:t>
            </w:r>
          </w:p>
        </w:tc>
        <w:tc>
          <w:tcPr>
            <w:tcW w:w="242" w:type="pct"/>
            <w:shd w:val="clear" w:color="auto" w:fill="auto"/>
            <w:noWrap/>
            <w:vAlign w:val="center"/>
            <w:hideMark/>
          </w:tcPr>
          <w:p w14:paraId="403C2FFE" w14:textId="476C4684" w:rsidR="005C3E37" w:rsidRDefault="005C3E37" w:rsidP="005C3E37">
            <w:pPr>
              <w:ind w:left="-16"/>
              <w:jc w:val="center"/>
              <w:rPr>
                <w:color w:val="000000"/>
                <w:sz w:val="18"/>
                <w:szCs w:val="18"/>
              </w:rPr>
            </w:pPr>
            <w:r>
              <w:rPr>
                <w:color w:val="000000"/>
                <w:sz w:val="18"/>
                <w:szCs w:val="18"/>
              </w:rPr>
              <w:t>154,9</w:t>
            </w:r>
          </w:p>
        </w:tc>
        <w:tc>
          <w:tcPr>
            <w:tcW w:w="242" w:type="pct"/>
            <w:shd w:val="clear" w:color="auto" w:fill="auto"/>
            <w:noWrap/>
            <w:vAlign w:val="center"/>
            <w:hideMark/>
          </w:tcPr>
          <w:p w14:paraId="6009FF35" w14:textId="0E5A10DE" w:rsidR="005C3E37" w:rsidRDefault="005C3E37" w:rsidP="005C3E37">
            <w:pPr>
              <w:ind w:left="-16"/>
              <w:jc w:val="center"/>
              <w:rPr>
                <w:color w:val="000000"/>
                <w:sz w:val="18"/>
                <w:szCs w:val="18"/>
              </w:rPr>
            </w:pPr>
            <w:r>
              <w:rPr>
                <w:color w:val="000000"/>
                <w:sz w:val="18"/>
                <w:szCs w:val="18"/>
              </w:rPr>
              <w:t>156,1</w:t>
            </w:r>
          </w:p>
        </w:tc>
        <w:tc>
          <w:tcPr>
            <w:tcW w:w="242" w:type="pct"/>
            <w:shd w:val="clear" w:color="auto" w:fill="auto"/>
            <w:noWrap/>
            <w:vAlign w:val="center"/>
            <w:hideMark/>
          </w:tcPr>
          <w:p w14:paraId="7A908F95" w14:textId="7ED39409" w:rsidR="005C3E37" w:rsidRDefault="005C3E37" w:rsidP="005C3E37">
            <w:pPr>
              <w:ind w:left="-16"/>
              <w:jc w:val="center"/>
              <w:rPr>
                <w:color w:val="000000"/>
                <w:sz w:val="18"/>
                <w:szCs w:val="18"/>
              </w:rPr>
            </w:pPr>
            <w:r>
              <w:rPr>
                <w:color w:val="000000"/>
                <w:sz w:val="18"/>
                <w:szCs w:val="18"/>
              </w:rPr>
              <w:t>156,1</w:t>
            </w:r>
          </w:p>
        </w:tc>
        <w:tc>
          <w:tcPr>
            <w:tcW w:w="242" w:type="pct"/>
            <w:shd w:val="clear" w:color="auto" w:fill="auto"/>
            <w:noWrap/>
            <w:vAlign w:val="center"/>
            <w:hideMark/>
          </w:tcPr>
          <w:p w14:paraId="16E14696" w14:textId="46476D2F" w:rsidR="005C3E37" w:rsidRDefault="005C3E37" w:rsidP="005C3E37">
            <w:pPr>
              <w:ind w:left="-16"/>
              <w:jc w:val="center"/>
              <w:rPr>
                <w:color w:val="000000"/>
                <w:sz w:val="18"/>
                <w:szCs w:val="18"/>
              </w:rPr>
            </w:pPr>
            <w:r>
              <w:rPr>
                <w:color w:val="000000"/>
                <w:sz w:val="18"/>
                <w:szCs w:val="18"/>
              </w:rPr>
              <w:t>156,1</w:t>
            </w:r>
          </w:p>
        </w:tc>
        <w:tc>
          <w:tcPr>
            <w:tcW w:w="242" w:type="pct"/>
            <w:shd w:val="clear" w:color="auto" w:fill="auto"/>
            <w:noWrap/>
            <w:vAlign w:val="center"/>
            <w:hideMark/>
          </w:tcPr>
          <w:p w14:paraId="5B5D9AEB" w14:textId="236A5930" w:rsidR="005C3E37" w:rsidRDefault="005C3E37" w:rsidP="005C3E37">
            <w:pPr>
              <w:ind w:left="-16"/>
              <w:jc w:val="center"/>
              <w:rPr>
                <w:color w:val="000000"/>
                <w:sz w:val="18"/>
                <w:szCs w:val="18"/>
              </w:rPr>
            </w:pPr>
            <w:r>
              <w:rPr>
                <w:color w:val="000000"/>
                <w:sz w:val="18"/>
                <w:szCs w:val="18"/>
              </w:rPr>
              <w:t>156,1</w:t>
            </w:r>
          </w:p>
        </w:tc>
        <w:tc>
          <w:tcPr>
            <w:tcW w:w="235" w:type="pct"/>
            <w:shd w:val="clear" w:color="auto" w:fill="auto"/>
            <w:noWrap/>
            <w:vAlign w:val="center"/>
            <w:hideMark/>
          </w:tcPr>
          <w:p w14:paraId="310D0C94" w14:textId="22114E2B" w:rsidR="005C3E37" w:rsidRDefault="005C3E37" w:rsidP="005C3E37">
            <w:pPr>
              <w:ind w:left="-16"/>
              <w:jc w:val="center"/>
              <w:rPr>
                <w:color w:val="000000"/>
                <w:sz w:val="18"/>
                <w:szCs w:val="18"/>
              </w:rPr>
            </w:pPr>
            <w:r>
              <w:rPr>
                <w:color w:val="000000"/>
                <w:sz w:val="18"/>
                <w:szCs w:val="18"/>
              </w:rPr>
              <w:t>156,1</w:t>
            </w:r>
          </w:p>
        </w:tc>
      </w:tr>
      <w:tr w:rsidR="005C3E37" w:rsidRPr="00C436AE" w14:paraId="4CDBE17E" w14:textId="77777777" w:rsidTr="009875BC">
        <w:trPr>
          <w:trHeight w:val="20"/>
        </w:trPr>
        <w:tc>
          <w:tcPr>
            <w:tcW w:w="185" w:type="pct"/>
            <w:shd w:val="clear" w:color="auto" w:fill="auto"/>
            <w:vAlign w:val="center"/>
            <w:hideMark/>
          </w:tcPr>
          <w:p w14:paraId="4016A49B" w14:textId="731FE97F" w:rsidR="005C3E37" w:rsidRPr="00C436AE" w:rsidRDefault="005C3E37" w:rsidP="005C3E37">
            <w:pPr>
              <w:widowControl/>
              <w:autoSpaceDE/>
              <w:autoSpaceDN/>
              <w:jc w:val="center"/>
              <w:rPr>
                <w:bCs/>
                <w:color w:val="000000"/>
                <w:sz w:val="18"/>
                <w:szCs w:val="18"/>
                <w:lang w:bidi="ar-SA"/>
              </w:rPr>
            </w:pPr>
            <w:r>
              <w:rPr>
                <w:color w:val="000000"/>
                <w:sz w:val="18"/>
                <w:szCs w:val="18"/>
                <w:lang w:bidi="ar-SA"/>
              </w:rPr>
              <w:t>10</w:t>
            </w:r>
          </w:p>
        </w:tc>
        <w:tc>
          <w:tcPr>
            <w:tcW w:w="1409" w:type="pct"/>
            <w:shd w:val="clear" w:color="auto" w:fill="auto"/>
            <w:noWrap/>
            <w:vAlign w:val="center"/>
            <w:hideMark/>
          </w:tcPr>
          <w:p w14:paraId="3FB5A500" w14:textId="77777777" w:rsidR="005C3E37" w:rsidRPr="00C436AE" w:rsidRDefault="005C3E37" w:rsidP="005C3E37">
            <w:pPr>
              <w:widowControl/>
              <w:autoSpaceDE/>
              <w:autoSpaceDN/>
              <w:rPr>
                <w:bCs/>
                <w:color w:val="000000"/>
                <w:sz w:val="18"/>
                <w:szCs w:val="18"/>
                <w:lang w:bidi="ar-SA"/>
              </w:rPr>
            </w:pPr>
            <w:r w:rsidRPr="00C436AE">
              <w:rPr>
                <w:bCs/>
                <w:color w:val="000000"/>
                <w:sz w:val="18"/>
                <w:szCs w:val="18"/>
                <w:lang w:bidi="ar-SA"/>
              </w:rPr>
              <w:t>Котельная № 2 с. Кукобой (газ)</w:t>
            </w:r>
          </w:p>
        </w:tc>
        <w:tc>
          <w:tcPr>
            <w:tcW w:w="267" w:type="pct"/>
            <w:shd w:val="clear" w:color="auto" w:fill="auto"/>
            <w:noWrap/>
            <w:vAlign w:val="center"/>
          </w:tcPr>
          <w:p w14:paraId="54E40BD3" w14:textId="0397BE43" w:rsidR="005C3E37" w:rsidRDefault="005C3E37" w:rsidP="005C3E37">
            <w:pPr>
              <w:ind w:left="-16"/>
              <w:jc w:val="center"/>
              <w:rPr>
                <w:color w:val="000000"/>
                <w:sz w:val="18"/>
                <w:szCs w:val="18"/>
              </w:rPr>
            </w:pPr>
            <w:r>
              <w:rPr>
                <w:color w:val="000000"/>
                <w:sz w:val="18"/>
                <w:szCs w:val="18"/>
              </w:rPr>
              <w:t>0,0</w:t>
            </w:r>
          </w:p>
        </w:tc>
        <w:tc>
          <w:tcPr>
            <w:tcW w:w="242" w:type="pct"/>
            <w:shd w:val="clear" w:color="auto" w:fill="auto"/>
            <w:noWrap/>
            <w:vAlign w:val="center"/>
            <w:hideMark/>
          </w:tcPr>
          <w:p w14:paraId="4BA68A39" w14:textId="6EDB4F9A" w:rsidR="005C3E37" w:rsidRDefault="005C3E37" w:rsidP="005C3E37">
            <w:pPr>
              <w:ind w:left="-16"/>
              <w:jc w:val="center"/>
              <w:rPr>
                <w:color w:val="000000"/>
                <w:sz w:val="18"/>
                <w:szCs w:val="18"/>
              </w:rPr>
            </w:pPr>
            <w:r>
              <w:rPr>
                <w:color w:val="000000"/>
                <w:sz w:val="18"/>
                <w:szCs w:val="18"/>
              </w:rPr>
              <w:t>0,0</w:t>
            </w:r>
          </w:p>
        </w:tc>
        <w:tc>
          <w:tcPr>
            <w:tcW w:w="242" w:type="pct"/>
            <w:shd w:val="clear" w:color="auto" w:fill="auto"/>
            <w:noWrap/>
            <w:vAlign w:val="center"/>
            <w:hideMark/>
          </w:tcPr>
          <w:p w14:paraId="4F118E1D" w14:textId="35DAD7DD" w:rsidR="005C3E37" w:rsidRDefault="005C3E37" w:rsidP="005C3E37">
            <w:pPr>
              <w:ind w:left="-16"/>
              <w:jc w:val="center"/>
              <w:rPr>
                <w:color w:val="000000"/>
                <w:sz w:val="18"/>
                <w:szCs w:val="18"/>
              </w:rPr>
            </w:pPr>
            <w:r>
              <w:rPr>
                <w:color w:val="000000"/>
                <w:sz w:val="18"/>
                <w:szCs w:val="18"/>
              </w:rPr>
              <w:t>0,0</w:t>
            </w:r>
          </w:p>
        </w:tc>
        <w:tc>
          <w:tcPr>
            <w:tcW w:w="242" w:type="pct"/>
            <w:shd w:val="clear" w:color="auto" w:fill="auto"/>
            <w:noWrap/>
            <w:vAlign w:val="center"/>
            <w:hideMark/>
          </w:tcPr>
          <w:p w14:paraId="6F85CD77" w14:textId="0F988A82" w:rsidR="005C3E37" w:rsidRDefault="005C3E37" w:rsidP="005C3E37">
            <w:pPr>
              <w:ind w:left="-16"/>
              <w:jc w:val="center"/>
              <w:rPr>
                <w:color w:val="000000"/>
                <w:sz w:val="18"/>
                <w:szCs w:val="18"/>
              </w:rPr>
            </w:pPr>
            <w:r>
              <w:rPr>
                <w:color w:val="000000"/>
                <w:sz w:val="18"/>
                <w:szCs w:val="18"/>
              </w:rPr>
              <w:t>0,0</w:t>
            </w:r>
          </w:p>
        </w:tc>
        <w:tc>
          <w:tcPr>
            <w:tcW w:w="242" w:type="pct"/>
            <w:shd w:val="clear" w:color="auto" w:fill="auto"/>
            <w:noWrap/>
            <w:vAlign w:val="center"/>
            <w:hideMark/>
          </w:tcPr>
          <w:p w14:paraId="7B2853C0" w14:textId="1027917F" w:rsidR="005C3E37" w:rsidRDefault="005C3E37" w:rsidP="005C3E37">
            <w:pPr>
              <w:ind w:left="-16"/>
              <w:jc w:val="center"/>
              <w:rPr>
                <w:color w:val="000000"/>
                <w:sz w:val="18"/>
                <w:szCs w:val="18"/>
              </w:rPr>
            </w:pPr>
            <w:r>
              <w:rPr>
                <w:color w:val="000000"/>
                <w:sz w:val="18"/>
                <w:szCs w:val="18"/>
              </w:rPr>
              <w:t>154,9</w:t>
            </w:r>
          </w:p>
        </w:tc>
        <w:tc>
          <w:tcPr>
            <w:tcW w:w="242" w:type="pct"/>
            <w:shd w:val="clear" w:color="auto" w:fill="auto"/>
            <w:noWrap/>
            <w:vAlign w:val="center"/>
            <w:hideMark/>
          </w:tcPr>
          <w:p w14:paraId="5521E0F6" w14:textId="3FC49E1F" w:rsidR="005C3E37" w:rsidRDefault="005C3E37" w:rsidP="005C3E37">
            <w:pPr>
              <w:ind w:left="-16"/>
              <w:jc w:val="center"/>
              <w:rPr>
                <w:color w:val="000000"/>
                <w:sz w:val="18"/>
                <w:szCs w:val="18"/>
              </w:rPr>
            </w:pPr>
            <w:r>
              <w:rPr>
                <w:color w:val="000000"/>
                <w:sz w:val="18"/>
                <w:szCs w:val="18"/>
              </w:rPr>
              <w:t>154,9</w:t>
            </w:r>
          </w:p>
        </w:tc>
        <w:tc>
          <w:tcPr>
            <w:tcW w:w="242" w:type="pct"/>
            <w:shd w:val="clear" w:color="auto" w:fill="auto"/>
            <w:noWrap/>
            <w:vAlign w:val="center"/>
            <w:hideMark/>
          </w:tcPr>
          <w:p w14:paraId="0FC03315" w14:textId="246032B9" w:rsidR="005C3E37" w:rsidRDefault="005C3E37" w:rsidP="005C3E37">
            <w:pPr>
              <w:ind w:left="-16"/>
              <w:jc w:val="center"/>
              <w:rPr>
                <w:color w:val="000000"/>
                <w:sz w:val="18"/>
                <w:szCs w:val="18"/>
              </w:rPr>
            </w:pPr>
            <w:r>
              <w:rPr>
                <w:color w:val="000000"/>
                <w:sz w:val="18"/>
                <w:szCs w:val="18"/>
              </w:rPr>
              <w:t>154,9</w:t>
            </w:r>
          </w:p>
        </w:tc>
        <w:tc>
          <w:tcPr>
            <w:tcW w:w="242" w:type="pct"/>
            <w:shd w:val="clear" w:color="auto" w:fill="auto"/>
            <w:noWrap/>
            <w:vAlign w:val="center"/>
            <w:hideMark/>
          </w:tcPr>
          <w:p w14:paraId="5B746DD1" w14:textId="5FE4547B" w:rsidR="005C3E37" w:rsidRDefault="005C3E37" w:rsidP="005C3E37">
            <w:pPr>
              <w:ind w:left="-16"/>
              <w:jc w:val="center"/>
              <w:rPr>
                <w:color w:val="000000"/>
                <w:sz w:val="18"/>
                <w:szCs w:val="18"/>
              </w:rPr>
            </w:pPr>
            <w:r>
              <w:rPr>
                <w:color w:val="000000"/>
                <w:sz w:val="18"/>
                <w:szCs w:val="18"/>
              </w:rPr>
              <w:t>154,9</w:t>
            </w:r>
          </w:p>
        </w:tc>
        <w:tc>
          <w:tcPr>
            <w:tcW w:w="242" w:type="pct"/>
            <w:shd w:val="clear" w:color="auto" w:fill="auto"/>
            <w:noWrap/>
            <w:vAlign w:val="center"/>
            <w:hideMark/>
          </w:tcPr>
          <w:p w14:paraId="1CA5C5D1" w14:textId="2363B7C0" w:rsidR="005C3E37" w:rsidRDefault="005C3E37" w:rsidP="005C3E37">
            <w:pPr>
              <w:ind w:left="-16"/>
              <w:jc w:val="center"/>
              <w:rPr>
                <w:color w:val="000000"/>
                <w:sz w:val="18"/>
                <w:szCs w:val="18"/>
              </w:rPr>
            </w:pPr>
            <w:r>
              <w:rPr>
                <w:color w:val="000000"/>
                <w:sz w:val="18"/>
                <w:szCs w:val="18"/>
              </w:rPr>
              <w:t>154,9</w:t>
            </w:r>
          </w:p>
        </w:tc>
        <w:tc>
          <w:tcPr>
            <w:tcW w:w="242" w:type="pct"/>
            <w:shd w:val="clear" w:color="auto" w:fill="auto"/>
            <w:noWrap/>
            <w:vAlign w:val="center"/>
            <w:hideMark/>
          </w:tcPr>
          <w:p w14:paraId="1EA2A311" w14:textId="128A9AD9" w:rsidR="005C3E37" w:rsidRDefault="005C3E37" w:rsidP="005C3E37">
            <w:pPr>
              <w:ind w:left="-16"/>
              <w:jc w:val="center"/>
              <w:rPr>
                <w:color w:val="000000"/>
                <w:sz w:val="18"/>
                <w:szCs w:val="18"/>
              </w:rPr>
            </w:pPr>
            <w:r>
              <w:rPr>
                <w:color w:val="000000"/>
                <w:sz w:val="18"/>
                <w:szCs w:val="18"/>
              </w:rPr>
              <w:t>156,1</w:t>
            </w:r>
          </w:p>
        </w:tc>
        <w:tc>
          <w:tcPr>
            <w:tcW w:w="242" w:type="pct"/>
            <w:shd w:val="clear" w:color="auto" w:fill="auto"/>
            <w:noWrap/>
            <w:vAlign w:val="center"/>
            <w:hideMark/>
          </w:tcPr>
          <w:p w14:paraId="6056893B" w14:textId="79F62362" w:rsidR="005C3E37" w:rsidRDefault="005C3E37" w:rsidP="005C3E37">
            <w:pPr>
              <w:ind w:left="-16"/>
              <w:jc w:val="center"/>
              <w:rPr>
                <w:color w:val="000000"/>
                <w:sz w:val="18"/>
                <w:szCs w:val="18"/>
              </w:rPr>
            </w:pPr>
            <w:r>
              <w:rPr>
                <w:color w:val="000000"/>
                <w:sz w:val="18"/>
                <w:szCs w:val="18"/>
              </w:rPr>
              <w:t>156,1</w:t>
            </w:r>
          </w:p>
        </w:tc>
        <w:tc>
          <w:tcPr>
            <w:tcW w:w="242" w:type="pct"/>
            <w:shd w:val="clear" w:color="auto" w:fill="auto"/>
            <w:noWrap/>
            <w:vAlign w:val="center"/>
            <w:hideMark/>
          </w:tcPr>
          <w:p w14:paraId="72DB9644" w14:textId="2860B22B" w:rsidR="005C3E37" w:rsidRDefault="005C3E37" w:rsidP="005C3E37">
            <w:pPr>
              <w:ind w:left="-16"/>
              <w:jc w:val="center"/>
              <w:rPr>
                <w:color w:val="000000"/>
                <w:sz w:val="18"/>
                <w:szCs w:val="18"/>
              </w:rPr>
            </w:pPr>
            <w:r>
              <w:rPr>
                <w:color w:val="000000"/>
                <w:sz w:val="18"/>
                <w:szCs w:val="18"/>
              </w:rPr>
              <w:t>156,1</w:t>
            </w:r>
          </w:p>
        </w:tc>
        <w:tc>
          <w:tcPr>
            <w:tcW w:w="242" w:type="pct"/>
            <w:shd w:val="clear" w:color="auto" w:fill="auto"/>
            <w:noWrap/>
            <w:vAlign w:val="center"/>
            <w:hideMark/>
          </w:tcPr>
          <w:p w14:paraId="6D2095E1" w14:textId="32C98ADA" w:rsidR="005C3E37" w:rsidRDefault="005C3E37" w:rsidP="005C3E37">
            <w:pPr>
              <w:ind w:left="-16"/>
              <w:jc w:val="center"/>
              <w:rPr>
                <w:color w:val="000000"/>
                <w:sz w:val="18"/>
                <w:szCs w:val="18"/>
              </w:rPr>
            </w:pPr>
            <w:r>
              <w:rPr>
                <w:color w:val="000000"/>
                <w:sz w:val="18"/>
                <w:szCs w:val="18"/>
              </w:rPr>
              <w:t>156,1</w:t>
            </w:r>
          </w:p>
        </w:tc>
        <w:tc>
          <w:tcPr>
            <w:tcW w:w="235" w:type="pct"/>
            <w:shd w:val="clear" w:color="auto" w:fill="auto"/>
            <w:noWrap/>
            <w:vAlign w:val="center"/>
            <w:hideMark/>
          </w:tcPr>
          <w:p w14:paraId="1622B73A" w14:textId="5BDCA84E" w:rsidR="005C3E37" w:rsidRDefault="005C3E37" w:rsidP="005C3E37">
            <w:pPr>
              <w:ind w:left="-16"/>
              <w:jc w:val="center"/>
              <w:rPr>
                <w:color w:val="000000"/>
                <w:sz w:val="18"/>
                <w:szCs w:val="18"/>
              </w:rPr>
            </w:pPr>
            <w:r>
              <w:rPr>
                <w:color w:val="000000"/>
                <w:sz w:val="18"/>
                <w:szCs w:val="18"/>
              </w:rPr>
              <w:t>156,1</w:t>
            </w:r>
          </w:p>
        </w:tc>
      </w:tr>
      <w:tr w:rsidR="005C3E37" w:rsidRPr="00C436AE" w14:paraId="66F224ED" w14:textId="77777777" w:rsidTr="002A509B">
        <w:trPr>
          <w:trHeight w:val="20"/>
        </w:trPr>
        <w:tc>
          <w:tcPr>
            <w:tcW w:w="185" w:type="pct"/>
            <w:shd w:val="clear" w:color="auto" w:fill="auto"/>
            <w:vAlign w:val="center"/>
            <w:hideMark/>
          </w:tcPr>
          <w:p w14:paraId="2A668C2C" w14:textId="7F592749" w:rsidR="005C3E37" w:rsidRPr="00C436AE" w:rsidRDefault="005C3E37" w:rsidP="005C3E37">
            <w:pPr>
              <w:widowControl/>
              <w:autoSpaceDE/>
              <w:autoSpaceDN/>
              <w:jc w:val="center"/>
              <w:rPr>
                <w:bCs/>
                <w:color w:val="000000"/>
                <w:sz w:val="18"/>
                <w:szCs w:val="18"/>
                <w:lang w:bidi="ar-SA"/>
              </w:rPr>
            </w:pPr>
            <w:r>
              <w:rPr>
                <w:color w:val="000000"/>
                <w:sz w:val="18"/>
                <w:szCs w:val="18"/>
                <w:lang w:bidi="ar-SA"/>
              </w:rPr>
              <w:t>11</w:t>
            </w:r>
          </w:p>
        </w:tc>
        <w:tc>
          <w:tcPr>
            <w:tcW w:w="1409" w:type="pct"/>
            <w:shd w:val="clear" w:color="auto" w:fill="auto"/>
            <w:noWrap/>
            <w:vAlign w:val="center"/>
            <w:hideMark/>
          </w:tcPr>
          <w:p w14:paraId="3B1C2EF4" w14:textId="77777777" w:rsidR="005C3E37" w:rsidRPr="00C436AE" w:rsidRDefault="005C3E37" w:rsidP="005C3E37">
            <w:pPr>
              <w:widowControl/>
              <w:autoSpaceDE/>
              <w:autoSpaceDN/>
              <w:rPr>
                <w:bCs/>
                <w:color w:val="000000"/>
                <w:sz w:val="18"/>
                <w:szCs w:val="18"/>
                <w:lang w:bidi="ar-SA"/>
              </w:rPr>
            </w:pPr>
            <w:r w:rsidRPr="00C436AE">
              <w:rPr>
                <w:bCs/>
                <w:color w:val="000000"/>
                <w:sz w:val="18"/>
                <w:szCs w:val="18"/>
                <w:lang w:bidi="ar-SA"/>
              </w:rPr>
              <w:t>Котельная (дошк. группы) с. Семёновское (газ)</w:t>
            </w:r>
          </w:p>
        </w:tc>
        <w:tc>
          <w:tcPr>
            <w:tcW w:w="267" w:type="pct"/>
            <w:shd w:val="clear" w:color="auto" w:fill="auto"/>
            <w:noWrap/>
            <w:vAlign w:val="center"/>
          </w:tcPr>
          <w:p w14:paraId="549F852E" w14:textId="792609FB" w:rsidR="005C3E37" w:rsidRDefault="005C3E37" w:rsidP="005C3E37">
            <w:pPr>
              <w:ind w:left="-16"/>
              <w:jc w:val="center"/>
              <w:rPr>
                <w:color w:val="000000"/>
                <w:sz w:val="18"/>
                <w:szCs w:val="18"/>
              </w:rPr>
            </w:pPr>
            <w:r>
              <w:rPr>
                <w:color w:val="000000"/>
                <w:sz w:val="18"/>
                <w:szCs w:val="18"/>
              </w:rPr>
              <w:t>0,0</w:t>
            </w:r>
          </w:p>
        </w:tc>
        <w:tc>
          <w:tcPr>
            <w:tcW w:w="242" w:type="pct"/>
            <w:shd w:val="clear" w:color="auto" w:fill="auto"/>
            <w:noWrap/>
            <w:vAlign w:val="center"/>
            <w:hideMark/>
          </w:tcPr>
          <w:p w14:paraId="06C520F0" w14:textId="686617B2" w:rsidR="005C3E37" w:rsidRDefault="005C3E37" w:rsidP="005C3E37">
            <w:pPr>
              <w:ind w:left="-16"/>
              <w:jc w:val="center"/>
              <w:rPr>
                <w:color w:val="000000"/>
                <w:sz w:val="18"/>
                <w:szCs w:val="18"/>
              </w:rPr>
            </w:pPr>
            <w:r>
              <w:rPr>
                <w:color w:val="000000"/>
                <w:sz w:val="18"/>
                <w:szCs w:val="18"/>
              </w:rPr>
              <w:t>0,0</w:t>
            </w:r>
          </w:p>
        </w:tc>
        <w:tc>
          <w:tcPr>
            <w:tcW w:w="242" w:type="pct"/>
            <w:shd w:val="clear" w:color="auto" w:fill="auto"/>
            <w:noWrap/>
            <w:hideMark/>
          </w:tcPr>
          <w:p w14:paraId="538D47E4" w14:textId="58FE26F4" w:rsidR="005C3E37" w:rsidRDefault="005C3E37" w:rsidP="005C3E37">
            <w:pPr>
              <w:ind w:left="-16"/>
              <w:jc w:val="center"/>
              <w:rPr>
                <w:color w:val="000000"/>
                <w:sz w:val="18"/>
                <w:szCs w:val="18"/>
              </w:rPr>
            </w:pPr>
            <w:r w:rsidRPr="008E6BB5">
              <w:rPr>
                <w:color w:val="000000"/>
                <w:sz w:val="18"/>
                <w:szCs w:val="18"/>
              </w:rPr>
              <w:t>154,9</w:t>
            </w:r>
          </w:p>
        </w:tc>
        <w:tc>
          <w:tcPr>
            <w:tcW w:w="242" w:type="pct"/>
            <w:shd w:val="clear" w:color="auto" w:fill="auto"/>
            <w:noWrap/>
            <w:hideMark/>
          </w:tcPr>
          <w:p w14:paraId="6E0BD236" w14:textId="2ED5A7EF" w:rsidR="005C3E37" w:rsidRDefault="005C3E37" w:rsidP="005C3E37">
            <w:pPr>
              <w:ind w:left="-16"/>
              <w:jc w:val="center"/>
              <w:rPr>
                <w:color w:val="000000"/>
                <w:sz w:val="18"/>
                <w:szCs w:val="18"/>
              </w:rPr>
            </w:pPr>
            <w:r w:rsidRPr="008E6BB5">
              <w:rPr>
                <w:color w:val="000000"/>
                <w:sz w:val="18"/>
                <w:szCs w:val="18"/>
              </w:rPr>
              <w:t>154,9</w:t>
            </w:r>
          </w:p>
        </w:tc>
        <w:tc>
          <w:tcPr>
            <w:tcW w:w="242" w:type="pct"/>
            <w:shd w:val="clear" w:color="auto" w:fill="auto"/>
            <w:noWrap/>
            <w:hideMark/>
          </w:tcPr>
          <w:p w14:paraId="568C6065" w14:textId="4C5837C1" w:rsidR="005C3E37" w:rsidRDefault="005C3E37" w:rsidP="005C3E37">
            <w:pPr>
              <w:ind w:left="-16"/>
              <w:jc w:val="center"/>
              <w:rPr>
                <w:color w:val="000000"/>
                <w:sz w:val="18"/>
                <w:szCs w:val="18"/>
              </w:rPr>
            </w:pPr>
            <w:r w:rsidRPr="008E6BB5">
              <w:rPr>
                <w:color w:val="000000"/>
                <w:sz w:val="18"/>
                <w:szCs w:val="18"/>
              </w:rPr>
              <w:t>154,9</w:t>
            </w:r>
          </w:p>
        </w:tc>
        <w:tc>
          <w:tcPr>
            <w:tcW w:w="242" w:type="pct"/>
            <w:shd w:val="clear" w:color="auto" w:fill="auto"/>
            <w:noWrap/>
            <w:hideMark/>
          </w:tcPr>
          <w:p w14:paraId="625AE96B" w14:textId="4754C3FE" w:rsidR="005C3E37" w:rsidRDefault="005C3E37" w:rsidP="005C3E37">
            <w:pPr>
              <w:ind w:left="-16"/>
              <w:jc w:val="center"/>
              <w:rPr>
                <w:color w:val="000000"/>
                <w:sz w:val="18"/>
                <w:szCs w:val="18"/>
              </w:rPr>
            </w:pPr>
            <w:r w:rsidRPr="008E6BB5">
              <w:rPr>
                <w:color w:val="000000"/>
                <w:sz w:val="18"/>
                <w:szCs w:val="18"/>
              </w:rPr>
              <w:t>154,9</w:t>
            </w:r>
          </w:p>
        </w:tc>
        <w:tc>
          <w:tcPr>
            <w:tcW w:w="242" w:type="pct"/>
            <w:shd w:val="clear" w:color="auto" w:fill="auto"/>
            <w:noWrap/>
            <w:hideMark/>
          </w:tcPr>
          <w:p w14:paraId="54B988D5" w14:textId="20096D9A" w:rsidR="005C3E37" w:rsidRDefault="005C3E37" w:rsidP="005C3E37">
            <w:pPr>
              <w:ind w:left="-16"/>
              <w:jc w:val="center"/>
              <w:rPr>
                <w:color w:val="000000"/>
                <w:sz w:val="18"/>
                <w:szCs w:val="18"/>
              </w:rPr>
            </w:pPr>
            <w:r w:rsidRPr="008E6BB5">
              <w:rPr>
                <w:color w:val="000000"/>
                <w:sz w:val="18"/>
                <w:szCs w:val="18"/>
              </w:rPr>
              <w:t>154,9</w:t>
            </w:r>
          </w:p>
        </w:tc>
        <w:tc>
          <w:tcPr>
            <w:tcW w:w="242" w:type="pct"/>
            <w:shd w:val="clear" w:color="auto" w:fill="auto"/>
            <w:noWrap/>
            <w:hideMark/>
          </w:tcPr>
          <w:p w14:paraId="6CC340D9" w14:textId="3AA7B151" w:rsidR="005C3E37" w:rsidRDefault="005C3E37" w:rsidP="005C3E37">
            <w:pPr>
              <w:ind w:left="-16"/>
              <w:jc w:val="center"/>
              <w:rPr>
                <w:color w:val="000000"/>
                <w:sz w:val="18"/>
                <w:szCs w:val="18"/>
              </w:rPr>
            </w:pPr>
            <w:r w:rsidRPr="008E6BB5">
              <w:rPr>
                <w:color w:val="000000"/>
                <w:sz w:val="18"/>
                <w:szCs w:val="18"/>
              </w:rPr>
              <w:t>154,9</w:t>
            </w:r>
          </w:p>
        </w:tc>
        <w:tc>
          <w:tcPr>
            <w:tcW w:w="242" w:type="pct"/>
            <w:shd w:val="clear" w:color="auto" w:fill="auto"/>
            <w:noWrap/>
            <w:hideMark/>
          </w:tcPr>
          <w:p w14:paraId="199BAD23" w14:textId="0FF0C855" w:rsidR="005C3E37" w:rsidRDefault="005C3E37" w:rsidP="005C3E37">
            <w:pPr>
              <w:ind w:left="-16"/>
              <w:jc w:val="center"/>
              <w:rPr>
                <w:color w:val="000000"/>
                <w:sz w:val="18"/>
                <w:szCs w:val="18"/>
              </w:rPr>
            </w:pPr>
            <w:r w:rsidRPr="008E6BB5">
              <w:rPr>
                <w:color w:val="000000"/>
                <w:sz w:val="18"/>
                <w:szCs w:val="18"/>
              </w:rPr>
              <w:t>154,9</w:t>
            </w:r>
          </w:p>
        </w:tc>
        <w:tc>
          <w:tcPr>
            <w:tcW w:w="242" w:type="pct"/>
            <w:shd w:val="clear" w:color="auto" w:fill="auto"/>
            <w:noWrap/>
            <w:hideMark/>
          </w:tcPr>
          <w:p w14:paraId="044DC533" w14:textId="38D2B68F" w:rsidR="005C3E37" w:rsidRDefault="005C3E37" w:rsidP="005C3E37">
            <w:pPr>
              <w:ind w:left="-16"/>
              <w:jc w:val="center"/>
              <w:rPr>
                <w:color w:val="000000"/>
                <w:sz w:val="18"/>
                <w:szCs w:val="18"/>
              </w:rPr>
            </w:pPr>
            <w:r w:rsidRPr="008E6BB5">
              <w:rPr>
                <w:color w:val="000000"/>
                <w:sz w:val="18"/>
                <w:szCs w:val="18"/>
              </w:rPr>
              <w:t>154,9</w:t>
            </w:r>
          </w:p>
        </w:tc>
        <w:tc>
          <w:tcPr>
            <w:tcW w:w="242" w:type="pct"/>
            <w:shd w:val="clear" w:color="auto" w:fill="auto"/>
            <w:noWrap/>
            <w:hideMark/>
          </w:tcPr>
          <w:p w14:paraId="3692F2D2" w14:textId="05D7FDF9" w:rsidR="005C3E37" w:rsidRDefault="005C3E37" w:rsidP="005C3E37">
            <w:pPr>
              <w:ind w:left="-16"/>
              <w:jc w:val="center"/>
              <w:rPr>
                <w:color w:val="000000"/>
                <w:sz w:val="18"/>
                <w:szCs w:val="18"/>
              </w:rPr>
            </w:pPr>
            <w:r w:rsidRPr="008E6BB5">
              <w:rPr>
                <w:color w:val="000000"/>
                <w:sz w:val="18"/>
                <w:szCs w:val="18"/>
              </w:rPr>
              <w:t>154,9</w:t>
            </w:r>
          </w:p>
        </w:tc>
        <w:tc>
          <w:tcPr>
            <w:tcW w:w="242" w:type="pct"/>
            <w:shd w:val="clear" w:color="auto" w:fill="auto"/>
            <w:noWrap/>
            <w:hideMark/>
          </w:tcPr>
          <w:p w14:paraId="3E7A2C18" w14:textId="35ED785D" w:rsidR="005C3E37" w:rsidRDefault="005C3E37" w:rsidP="005C3E37">
            <w:pPr>
              <w:ind w:left="-16"/>
              <w:jc w:val="center"/>
              <w:rPr>
                <w:color w:val="000000"/>
                <w:sz w:val="18"/>
                <w:szCs w:val="18"/>
              </w:rPr>
            </w:pPr>
            <w:r w:rsidRPr="008E6BB5">
              <w:rPr>
                <w:color w:val="000000"/>
                <w:sz w:val="18"/>
                <w:szCs w:val="18"/>
              </w:rPr>
              <w:t>154,9</w:t>
            </w:r>
          </w:p>
        </w:tc>
        <w:tc>
          <w:tcPr>
            <w:tcW w:w="242" w:type="pct"/>
            <w:shd w:val="clear" w:color="auto" w:fill="auto"/>
            <w:noWrap/>
            <w:hideMark/>
          </w:tcPr>
          <w:p w14:paraId="6FFA6B55" w14:textId="1BB8EBB8" w:rsidR="005C3E37" w:rsidRDefault="005C3E37" w:rsidP="005C3E37">
            <w:pPr>
              <w:ind w:left="-16"/>
              <w:jc w:val="center"/>
              <w:rPr>
                <w:color w:val="000000"/>
                <w:sz w:val="18"/>
                <w:szCs w:val="18"/>
              </w:rPr>
            </w:pPr>
            <w:r w:rsidRPr="008E6BB5">
              <w:rPr>
                <w:color w:val="000000"/>
                <w:sz w:val="18"/>
                <w:szCs w:val="18"/>
              </w:rPr>
              <w:t>154,9</w:t>
            </w:r>
          </w:p>
        </w:tc>
        <w:tc>
          <w:tcPr>
            <w:tcW w:w="235" w:type="pct"/>
            <w:shd w:val="clear" w:color="auto" w:fill="auto"/>
            <w:noWrap/>
            <w:hideMark/>
          </w:tcPr>
          <w:p w14:paraId="74F49B2E" w14:textId="11C28CFB" w:rsidR="005C3E37" w:rsidRDefault="005C3E37" w:rsidP="005C3E37">
            <w:pPr>
              <w:ind w:left="-16"/>
              <w:jc w:val="center"/>
              <w:rPr>
                <w:color w:val="000000"/>
                <w:sz w:val="18"/>
                <w:szCs w:val="18"/>
              </w:rPr>
            </w:pPr>
            <w:r w:rsidRPr="008E6BB5">
              <w:rPr>
                <w:color w:val="000000"/>
                <w:sz w:val="18"/>
                <w:szCs w:val="18"/>
              </w:rPr>
              <w:t>154,9</w:t>
            </w:r>
          </w:p>
        </w:tc>
      </w:tr>
      <w:tr w:rsidR="005C3E37" w:rsidRPr="00C436AE" w14:paraId="76431AE3" w14:textId="77777777" w:rsidTr="009875BC">
        <w:trPr>
          <w:trHeight w:val="20"/>
        </w:trPr>
        <w:tc>
          <w:tcPr>
            <w:tcW w:w="185" w:type="pct"/>
            <w:shd w:val="clear" w:color="auto" w:fill="auto"/>
            <w:vAlign w:val="center"/>
            <w:hideMark/>
          </w:tcPr>
          <w:p w14:paraId="727F839E" w14:textId="670088A4" w:rsidR="005C3E37" w:rsidRPr="00C436AE" w:rsidRDefault="005C3E37" w:rsidP="005C3E37">
            <w:pPr>
              <w:widowControl/>
              <w:autoSpaceDE/>
              <w:autoSpaceDN/>
              <w:jc w:val="center"/>
              <w:rPr>
                <w:bCs/>
                <w:color w:val="000000"/>
                <w:sz w:val="18"/>
                <w:szCs w:val="18"/>
                <w:lang w:bidi="ar-SA"/>
              </w:rPr>
            </w:pPr>
            <w:r>
              <w:rPr>
                <w:color w:val="000000"/>
                <w:sz w:val="18"/>
                <w:szCs w:val="18"/>
                <w:lang w:bidi="ar-SA"/>
              </w:rPr>
              <w:t>12</w:t>
            </w:r>
          </w:p>
        </w:tc>
        <w:tc>
          <w:tcPr>
            <w:tcW w:w="1409" w:type="pct"/>
            <w:shd w:val="clear" w:color="auto" w:fill="auto"/>
            <w:noWrap/>
            <w:vAlign w:val="center"/>
            <w:hideMark/>
          </w:tcPr>
          <w:p w14:paraId="20E93757" w14:textId="77777777" w:rsidR="005C3E37" w:rsidRPr="00C436AE" w:rsidRDefault="005C3E37" w:rsidP="005C3E37">
            <w:pPr>
              <w:widowControl/>
              <w:autoSpaceDE/>
              <w:autoSpaceDN/>
              <w:rPr>
                <w:bCs/>
                <w:color w:val="000000"/>
                <w:sz w:val="18"/>
                <w:szCs w:val="18"/>
                <w:lang w:bidi="ar-SA"/>
              </w:rPr>
            </w:pPr>
            <w:r w:rsidRPr="00C436AE">
              <w:rPr>
                <w:bCs/>
                <w:color w:val="000000"/>
                <w:sz w:val="18"/>
                <w:szCs w:val="18"/>
                <w:lang w:bidi="ar-SA"/>
              </w:rPr>
              <w:t>Котельная № 4 с. Семеновское (газ)</w:t>
            </w:r>
          </w:p>
        </w:tc>
        <w:tc>
          <w:tcPr>
            <w:tcW w:w="267" w:type="pct"/>
            <w:shd w:val="clear" w:color="auto" w:fill="auto"/>
            <w:noWrap/>
            <w:vAlign w:val="center"/>
          </w:tcPr>
          <w:p w14:paraId="100B4281" w14:textId="7DD04563" w:rsidR="005C3E37" w:rsidRDefault="005C3E37" w:rsidP="005C3E37">
            <w:pPr>
              <w:ind w:left="-16"/>
              <w:jc w:val="center"/>
              <w:rPr>
                <w:color w:val="000000"/>
                <w:sz w:val="18"/>
                <w:szCs w:val="18"/>
              </w:rPr>
            </w:pPr>
            <w:r>
              <w:rPr>
                <w:color w:val="000000"/>
                <w:sz w:val="18"/>
                <w:szCs w:val="18"/>
              </w:rPr>
              <w:t>0,0</w:t>
            </w:r>
          </w:p>
        </w:tc>
        <w:tc>
          <w:tcPr>
            <w:tcW w:w="242" w:type="pct"/>
            <w:shd w:val="clear" w:color="auto" w:fill="auto"/>
            <w:noWrap/>
            <w:vAlign w:val="center"/>
            <w:hideMark/>
          </w:tcPr>
          <w:p w14:paraId="1B02FE85" w14:textId="1C6B2E5F" w:rsidR="005C3E37" w:rsidRDefault="005C3E37" w:rsidP="005C3E37">
            <w:pPr>
              <w:ind w:left="-16"/>
              <w:jc w:val="center"/>
              <w:rPr>
                <w:color w:val="000000"/>
                <w:sz w:val="18"/>
                <w:szCs w:val="18"/>
              </w:rPr>
            </w:pPr>
            <w:r>
              <w:rPr>
                <w:color w:val="000000"/>
                <w:sz w:val="18"/>
                <w:szCs w:val="18"/>
              </w:rPr>
              <w:t>0,0</w:t>
            </w:r>
          </w:p>
        </w:tc>
        <w:tc>
          <w:tcPr>
            <w:tcW w:w="242" w:type="pct"/>
            <w:shd w:val="clear" w:color="auto" w:fill="auto"/>
            <w:noWrap/>
            <w:vAlign w:val="center"/>
            <w:hideMark/>
          </w:tcPr>
          <w:p w14:paraId="5CEAFBDF" w14:textId="378CC155" w:rsidR="005C3E37" w:rsidRDefault="005C3E37" w:rsidP="005C3E37">
            <w:pPr>
              <w:ind w:left="-16"/>
              <w:jc w:val="center"/>
              <w:rPr>
                <w:color w:val="000000"/>
                <w:sz w:val="18"/>
                <w:szCs w:val="18"/>
              </w:rPr>
            </w:pPr>
            <w:r>
              <w:rPr>
                <w:color w:val="000000"/>
                <w:sz w:val="18"/>
                <w:szCs w:val="18"/>
              </w:rPr>
              <w:t>154,9</w:t>
            </w:r>
          </w:p>
        </w:tc>
        <w:tc>
          <w:tcPr>
            <w:tcW w:w="242" w:type="pct"/>
            <w:shd w:val="clear" w:color="auto" w:fill="auto"/>
            <w:noWrap/>
            <w:vAlign w:val="center"/>
            <w:hideMark/>
          </w:tcPr>
          <w:p w14:paraId="3DCD85C2" w14:textId="44AA632F" w:rsidR="005C3E37" w:rsidRDefault="005C3E37" w:rsidP="005C3E37">
            <w:pPr>
              <w:ind w:left="-16"/>
              <w:jc w:val="center"/>
              <w:rPr>
                <w:color w:val="000000"/>
                <w:sz w:val="18"/>
                <w:szCs w:val="18"/>
              </w:rPr>
            </w:pPr>
            <w:r>
              <w:rPr>
                <w:color w:val="000000"/>
                <w:sz w:val="18"/>
                <w:szCs w:val="18"/>
              </w:rPr>
              <w:t>154,9</w:t>
            </w:r>
          </w:p>
        </w:tc>
        <w:tc>
          <w:tcPr>
            <w:tcW w:w="242" w:type="pct"/>
            <w:shd w:val="clear" w:color="auto" w:fill="auto"/>
            <w:noWrap/>
            <w:vAlign w:val="center"/>
            <w:hideMark/>
          </w:tcPr>
          <w:p w14:paraId="109144F6" w14:textId="75182916" w:rsidR="005C3E37" w:rsidRDefault="005C3E37" w:rsidP="005C3E37">
            <w:pPr>
              <w:ind w:left="-16"/>
              <w:jc w:val="center"/>
              <w:rPr>
                <w:color w:val="000000"/>
                <w:sz w:val="18"/>
                <w:szCs w:val="18"/>
              </w:rPr>
            </w:pPr>
            <w:r>
              <w:rPr>
                <w:color w:val="000000"/>
                <w:sz w:val="18"/>
                <w:szCs w:val="18"/>
              </w:rPr>
              <w:t>154,9</w:t>
            </w:r>
          </w:p>
        </w:tc>
        <w:tc>
          <w:tcPr>
            <w:tcW w:w="242" w:type="pct"/>
            <w:shd w:val="clear" w:color="auto" w:fill="auto"/>
            <w:noWrap/>
            <w:vAlign w:val="center"/>
            <w:hideMark/>
          </w:tcPr>
          <w:p w14:paraId="300F50E8" w14:textId="3540A279" w:rsidR="005C3E37" w:rsidRDefault="005C3E37" w:rsidP="005C3E37">
            <w:pPr>
              <w:ind w:left="-16"/>
              <w:jc w:val="center"/>
              <w:rPr>
                <w:color w:val="000000"/>
                <w:sz w:val="18"/>
                <w:szCs w:val="18"/>
              </w:rPr>
            </w:pPr>
            <w:r>
              <w:rPr>
                <w:color w:val="000000"/>
                <w:sz w:val="18"/>
                <w:szCs w:val="18"/>
              </w:rPr>
              <w:t>154,9</w:t>
            </w:r>
          </w:p>
        </w:tc>
        <w:tc>
          <w:tcPr>
            <w:tcW w:w="242" w:type="pct"/>
            <w:shd w:val="clear" w:color="auto" w:fill="auto"/>
            <w:noWrap/>
            <w:vAlign w:val="center"/>
            <w:hideMark/>
          </w:tcPr>
          <w:p w14:paraId="569FAF51" w14:textId="6FB51692" w:rsidR="005C3E37" w:rsidRDefault="005C3E37" w:rsidP="005C3E37">
            <w:pPr>
              <w:ind w:left="-16"/>
              <w:jc w:val="center"/>
              <w:rPr>
                <w:color w:val="000000"/>
                <w:sz w:val="18"/>
                <w:szCs w:val="18"/>
              </w:rPr>
            </w:pPr>
            <w:r>
              <w:rPr>
                <w:color w:val="000000"/>
                <w:sz w:val="18"/>
                <w:szCs w:val="18"/>
              </w:rPr>
              <w:t>156,1</w:t>
            </w:r>
          </w:p>
        </w:tc>
        <w:tc>
          <w:tcPr>
            <w:tcW w:w="242" w:type="pct"/>
            <w:shd w:val="clear" w:color="auto" w:fill="auto"/>
            <w:noWrap/>
            <w:vAlign w:val="center"/>
            <w:hideMark/>
          </w:tcPr>
          <w:p w14:paraId="4715AADD" w14:textId="70D12A84" w:rsidR="005C3E37" w:rsidRDefault="005C3E37" w:rsidP="005C3E37">
            <w:pPr>
              <w:ind w:left="-16"/>
              <w:jc w:val="center"/>
              <w:rPr>
                <w:color w:val="000000"/>
                <w:sz w:val="18"/>
                <w:szCs w:val="18"/>
              </w:rPr>
            </w:pPr>
            <w:r>
              <w:rPr>
                <w:color w:val="000000"/>
                <w:sz w:val="18"/>
                <w:szCs w:val="18"/>
              </w:rPr>
              <w:t>156,1</w:t>
            </w:r>
          </w:p>
        </w:tc>
        <w:tc>
          <w:tcPr>
            <w:tcW w:w="242" w:type="pct"/>
            <w:shd w:val="clear" w:color="auto" w:fill="auto"/>
            <w:noWrap/>
            <w:vAlign w:val="center"/>
            <w:hideMark/>
          </w:tcPr>
          <w:p w14:paraId="2548C477" w14:textId="29C21409" w:rsidR="005C3E37" w:rsidRDefault="005C3E37" w:rsidP="005C3E37">
            <w:pPr>
              <w:ind w:left="-16"/>
              <w:jc w:val="center"/>
              <w:rPr>
                <w:color w:val="000000"/>
                <w:sz w:val="18"/>
                <w:szCs w:val="18"/>
              </w:rPr>
            </w:pPr>
            <w:r>
              <w:rPr>
                <w:color w:val="000000"/>
                <w:sz w:val="18"/>
                <w:szCs w:val="18"/>
              </w:rPr>
              <w:t>156,1</w:t>
            </w:r>
          </w:p>
        </w:tc>
        <w:tc>
          <w:tcPr>
            <w:tcW w:w="242" w:type="pct"/>
            <w:shd w:val="clear" w:color="auto" w:fill="auto"/>
            <w:noWrap/>
            <w:vAlign w:val="center"/>
            <w:hideMark/>
          </w:tcPr>
          <w:p w14:paraId="73A5DD72" w14:textId="077E6F88" w:rsidR="005C3E37" w:rsidRDefault="005C3E37" w:rsidP="005C3E37">
            <w:pPr>
              <w:ind w:left="-16"/>
              <w:jc w:val="center"/>
              <w:rPr>
                <w:color w:val="000000"/>
                <w:sz w:val="18"/>
                <w:szCs w:val="18"/>
              </w:rPr>
            </w:pPr>
            <w:r>
              <w:rPr>
                <w:color w:val="000000"/>
                <w:sz w:val="18"/>
                <w:szCs w:val="18"/>
              </w:rPr>
              <w:t>156,1</w:t>
            </w:r>
          </w:p>
        </w:tc>
        <w:tc>
          <w:tcPr>
            <w:tcW w:w="242" w:type="pct"/>
            <w:shd w:val="clear" w:color="auto" w:fill="auto"/>
            <w:noWrap/>
            <w:vAlign w:val="center"/>
            <w:hideMark/>
          </w:tcPr>
          <w:p w14:paraId="3D2D64E9" w14:textId="698004FD" w:rsidR="005C3E37" w:rsidRDefault="005C3E37" w:rsidP="005C3E37">
            <w:pPr>
              <w:ind w:left="-16"/>
              <w:jc w:val="center"/>
              <w:rPr>
                <w:color w:val="000000"/>
                <w:sz w:val="18"/>
                <w:szCs w:val="18"/>
              </w:rPr>
            </w:pPr>
            <w:r>
              <w:rPr>
                <w:color w:val="000000"/>
                <w:sz w:val="18"/>
                <w:szCs w:val="18"/>
              </w:rPr>
              <w:t>156,1</w:t>
            </w:r>
          </w:p>
        </w:tc>
        <w:tc>
          <w:tcPr>
            <w:tcW w:w="242" w:type="pct"/>
            <w:shd w:val="clear" w:color="auto" w:fill="auto"/>
            <w:noWrap/>
            <w:vAlign w:val="center"/>
            <w:hideMark/>
          </w:tcPr>
          <w:p w14:paraId="11851A49" w14:textId="5CBE12FF" w:rsidR="005C3E37" w:rsidRDefault="005C3E37" w:rsidP="005C3E37">
            <w:pPr>
              <w:ind w:left="-16"/>
              <w:jc w:val="center"/>
              <w:rPr>
                <w:color w:val="000000"/>
                <w:sz w:val="18"/>
                <w:szCs w:val="18"/>
              </w:rPr>
            </w:pPr>
            <w:r>
              <w:rPr>
                <w:color w:val="000000"/>
                <w:sz w:val="18"/>
                <w:szCs w:val="18"/>
              </w:rPr>
              <w:t>157,2</w:t>
            </w:r>
          </w:p>
        </w:tc>
        <w:tc>
          <w:tcPr>
            <w:tcW w:w="242" w:type="pct"/>
            <w:shd w:val="clear" w:color="auto" w:fill="auto"/>
            <w:noWrap/>
            <w:vAlign w:val="center"/>
            <w:hideMark/>
          </w:tcPr>
          <w:p w14:paraId="3A4E1B9E" w14:textId="22EB537F" w:rsidR="005C3E37" w:rsidRDefault="005C3E37" w:rsidP="005C3E37">
            <w:pPr>
              <w:ind w:left="-16"/>
              <w:jc w:val="center"/>
              <w:rPr>
                <w:color w:val="000000"/>
                <w:sz w:val="18"/>
                <w:szCs w:val="18"/>
              </w:rPr>
            </w:pPr>
            <w:r>
              <w:rPr>
                <w:color w:val="000000"/>
                <w:sz w:val="18"/>
                <w:szCs w:val="18"/>
              </w:rPr>
              <w:t>157,2</w:t>
            </w:r>
          </w:p>
        </w:tc>
        <w:tc>
          <w:tcPr>
            <w:tcW w:w="235" w:type="pct"/>
            <w:shd w:val="clear" w:color="auto" w:fill="auto"/>
            <w:noWrap/>
            <w:vAlign w:val="center"/>
            <w:hideMark/>
          </w:tcPr>
          <w:p w14:paraId="61863F9B" w14:textId="40BA7B3A" w:rsidR="005C3E37" w:rsidRDefault="005C3E37" w:rsidP="005C3E37">
            <w:pPr>
              <w:ind w:left="-16"/>
              <w:jc w:val="center"/>
              <w:rPr>
                <w:color w:val="000000"/>
                <w:sz w:val="18"/>
                <w:szCs w:val="18"/>
              </w:rPr>
            </w:pPr>
            <w:r>
              <w:rPr>
                <w:color w:val="000000"/>
                <w:sz w:val="18"/>
                <w:szCs w:val="18"/>
              </w:rPr>
              <w:t>157,2</w:t>
            </w:r>
          </w:p>
        </w:tc>
      </w:tr>
      <w:tr w:rsidR="005C3E37" w:rsidRPr="00C436AE" w14:paraId="2E8C1A3C" w14:textId="77777777" w:rsidTr="009875BC">
        <w:trPr>
          <w:trHeight w:val="20"/>
        </w:trPr>
        <w:tc>
          <w:tcPr>
            <w:tcW w:w="185" w:type="pct"/>
            <w:shd w:val="clear" w:color="auto" w:fill="auto"/>
            <w:vAlign w:val="center"/>
            <w:hideMark/>
          </w:tcPr>
          <w:p w14:paraId="076B60CB" w14:textId="4487BB15" w:rsidR="005C3E37" w:rsidRPr="00C436AE" w:rsidRDefault="005C3E37" w:rsidP="005C3E37">
            <w:pPr>
              <w:widowControl/>
              <w:autoSpaceDE/>
              <w:autoSpaceDN/>
              <w:jc w:val="center"/>
              <w:rPr>
                <w:bCs/>
                <w:color w:val="000000"/>
                <w:sz w:val="18"/>
                <w:szCs w:val="18"/>
                <w:lang w:bidi="ar-SA"/>
              </w:rPr>
            </w:pPr>
            <w:r>
              <w:rPr>
                <w:color w:val="000000"/>
                <w:sz w:val="18"/>
                <w:szCs w:val="18"/>
                <w:lang w:bidi="ar-SA"/>
              </w:rPr>
              <w:t>13</w:t>
            </w:r>
          </w:p>
        </w:tc>
        <w:tc>
          <w:tcPr>
            <w:tcW w:w="1409" w:type="pct"/>
            <w:shd w:val="clear" w:color="auto" w:fill="auto"/>
            <w:noWrap/>
            <w:vAlign w:val="center"/>
            <w:hideMark/>
          </w:tcPr>
          <w:p w14:paraId="3D6CF5A2" w14:textId="77777777" w:rsidR="005C3E37" w:rsidRPr="00C436AE" w:rsidRDefault="005C3E37" w:rsidP="005C3E37">
            <w:pPr>
              <w:widowControl/>
              <w:autoSpaceDE/>
              <w:autoSpaceDN/>
              <w:rPr>
                <w:bCs/>
                <w:color w:val="000000"/>
                <w:sz w:val="18"/>
                <w:szCs w:val="18"/>
                <w:lang w:bidi="ar-SA"/>
              </w:rPr>
            </w:pPr>
            <w:r w:rsidRPr="00C436AE">
              <w:rPr>
                <w:bCs/>
                <w:color w:val="000000"/>
                <w:sz w:val="18"/>
                <w:szCs w:val="18"/>
                <w:lang w:bidi="ar-SA"/>
              </w:rPr>
              <w:t>Котельная № 3 с. Всехсвятское (газ)</w:t>
            </w:r>
          </w:p>
        </w:tc>
        <w:tc>
          <w:tcPr>
            <w:tcW w:w="267" w:type="pct"/>
            <w:shd w:val="clear" w:color="auto" w:fill="auto"/>
            <w:noWrap/>
            <w:vAlign w:val="center"/>
          </w:tcPr>
          <w:p w14:paraId="1285A5C3" w14:textId="671D63CF" w:rsidR="005C3E37" w:rsidRDefault="005C3E37" w:rsidP="005C3E37">
            <w:pPr>
              <w:ind w:left="-16"/>
              <w:jc w:val="center"/>
              <w:rPr>
                <w:color w:val="000000"/>
                <w:sz w:val="18"/>
                <w:szCs w:val="18"/>
              </w:rPr>
            </w:pPr>
            <w:r>
              <w:rPr>
                <w:color w:val="000000"/>
                <w:sz w:val="18"/>
                <w:szCs w:val="18"/>
              </w:rPr>
              <w:t>0,0</w:t>
            </w:r>
          </w:p>
        </w:tc>
        <w:tc>
          <w:tcPr>
            <w:tcW w:w="242" w:type="pct"/>
            <w:shd w:val="clear" w:color="auto" w:fill="auto"/>
            <w:noWrap/>
            <w:vAlign w:val="center"/>
            <w:hideMark/>
          </w:tcPr>
          <w:p w14:paraId="2C34EC01" w14:textId="04449829" w:rsidR="005C3E37" w:rsidRDefault="005C3E37" w:rsidP="005C3E37">
            <w:pPr>
              <w:ind w:left="-16"/>
              <w:jc w:val="center"/>
              <w:rPr>
                <w:color w:val="000000"/>
                <w:sz w:val="18"/>
                <w:szCs w:val="18"/>
              </w:rPr>
            </w:pPr>
            <w:r>
              <w:rPr>
                <w:color w:val="000000"/>
                <w:sz w:val="18"/>
                <w:szCs w:val="18"/>
              </w:rPr>
              <w:t>0,0</w:t>
            </w:r>
          </w:p>
        </w:tc>
        <w:tc>
          <w:tcPr>
            <w:tcW w:w="242" w:type="pct"/>
            <w:shd w:val="clear" w:color="auto" w:fill="auto"/>
            <w:noWrap/>
            <w:vAlign w:val="center"/>
            <w:hideMark/>
          </w:tcPr>
          <w:p w14:paraId="054EA4C1" w14:textId="21B82DF7" w:rsidR="005C3E37" w:rsidRDefault="005C3E37" w:rsidP="005C3E37">
            <w:pPr>
              <w:ind w:left="-16"/>
              <w:jc w:val="center"/>
              <w:rPr>
                <w:color w:val="000000"/>
                <w:sz w:val="18"/>
                <w:szCs w:val="18"/>
              </w:rPr>
            </w:pPr>
            <w:r>
              <w:rPr>
                <w:color w:val="000000"/>
                <w:sz w:val="18"/>
                <w:szCs w:val="18"/>
              </w:rPr>
              <w:t>0,0</w:t>
            </w:r>
          </w:p>
        </w:tc>
        <w:tc>
          <w:tcPr>
            <w:tcW w:w="242" w:type="pct"/>
            <w:shd w:val="clear" w:color="auto" w:fill="auto"/>
            <w:noWrap/>
            <w:vAlign w:val="center"/>
            <w:hideMark/>
          </w:tcPr>
          <w:p w14:paraId="3513310B" w14:textId="63AC8CB7" w:rsidR="005C3E37" w:rsidRDefault="005C3E37" w:rsidP="005C3E37">
            <w:pPr>
              <w:ind w:left="-16"/>
              <w:jc w:val="center"/>
              <w:rPr>
                <w:color w:val="000000"/>
                <w:sz w:val="18"/>
                <w:szCs w:val="18"/>
              </w:rPr>
            </w:pPr>
            <w:r>
              <w:rPr>
                <w:color w:val="000000"/>
                <w:sz w:val="18"/>
                <w:szCs w:val="18"/>
              </w:rPr>
              <w:t>0,0</w:t>
            </w:r>
          </w:p>
        </w:tc>
        <w:tc>
          <w:tcPr>
            <w:tcW w:w="242" w:type="pct"/>
            <w:shd w:val="clear" w:color="auto" w:fill="auto"/>
            <w:noWrap/>
            <w:vAlign w:val="center"/>
            <w:hideMark/>
          </w:tcPr>
          <w:p w14:paraId="3C4D3DED" w14:textId="11BCFE5F" w:rsidR="005C3E37" w:rsidRDefault="005C3E37" w:rsidP="005C3E37">
            <w:pPr>
              <w:ind w:left="-16"/>
              <w:jc w:val="center"/>
              <w:rPr>
                <w:color w:val="000000"/>
                <w:sz w:val="18"/>
                <w:szCs w:val="18"/>
              </w:rPr>
            </w:pPr>
            <w:r>
              <w:rPr>
                <w:color w:val="000000"/>
                <w:sz w:val="18"/>
                <w:szCs w:val="18"/>
              </w:rPr>
              <w:t>0,0</w:t>
            </w:r>
          </w:p>
        </w:tc>
        <w:tc>
          <w:tcPr>
            <w:tcW w:w="242" w:type="pct"/>
            <w:shd w:val="clear" w:color="auto" w:fill="auto"/>
            <w:noWrap/>
            <w:vAlign w:val="center"/>
            <w:hideMark/>
          </w:tcPr>
          <w:p w14:paraId="7A4D7926" w14:textId="6BAC6D94" w:rsidR="005C3E37" w:rsidRDefault="005C3E37" w:rsidP="005C3E37">
            <w:pPr>
              <w:ind w:left="-16"/>
              <w:jc w:val="center"/>
              <w:rPr>
                <w:color w:val="000000"/>
                <w:sz w:val="18"/>
                <w:szCs w:val="18"/>
              </w:rPr>
            </w:pPr>
            <w:r>
              <w:rPr>
                <w:color w:val="000000"/>
                <w:sz w:val="18"/>
                <w:szCs w:val="18"/>
              </w:rPr>
              <w:t>156,1</w:t>
            </w:r>
          </w:p>
        </w:tc>
        <w:tc>
          <w:tcPr>
            <w:tcW w:w="242" w:type="pct"/>
            <w:shd w:val="clear" w:color="auto" w:fill="auto"/>
            <w:noWrap/>
            <w:vAlign w:val="center"/>
            <w:hideMark/>
          </w:tcPr>
          <w:p w14:paraId="092D8EA9" w14:textId="56CA4923" w:rsidR="005C3E37" w:rsidRDefault="005C3E37" w:rsidP="005C3E37">
            <w:pPr>
              <w:ind w:left="-16"/>
              <w:jc w:val="center"/>
              <w:rPr>
                <w:color w:val="000000"/>
                <w:sz w:val="18"/>
                <w:szCs w:val="18"/>
              </w:rPr>
            </w:pPr>
            <w:r>
              <w:rPr>
                <w:color w:val="000000"/>
                <w:sz w:val="18"/>
                <w:szCs w:val="18"/>
              </w:rPr>
              <w:t>156,1</w:t>
            </w:r>
          </w:p>
        </w:tc>
        <w:tc>
          <w:tcPr>
            <w:tcW w:w="242" w:type="pct"/>
            <w:shd w:val="clear" w:color="auto" w:fill="auto"/>
            <w:noWrap/>
            <w:vAlign w:val="center"/>
            <w:hideMark/>
          </w:tcPr>
          <w:p w14:paraId="33C69395" w14:textId="14F17745" w:rsidR="005C3E37" w:rsidRDefault="005C3E37" w:rsidP="005C3E37">
            <w:pPr>
              <w:ind w:left="-16"/>
              <w:jc w:val="center"/>
              <w:rPr>
                <w:color w:val="000000"/>
                <w:sz w:val="18"/>
                <w:szCs w:val="18"/>
              </w:rPr>
            </w:pPr>
            <w:r>
              <w:rPr>
                <w:color w:val="000000"/>
                <w:sz w:val="18"/>
                <w:szCs w:val="18"/>
              </w:rPr>
              <w:t>156,1</w:t>
            </w:r>
          </w:p>
        </w:tc>
        <w:tc>
          <w:tcPr>
            <w:tcW w:w="242" w:type="pct"/>
            <w:shd w:val="clear" w:color="auto" w:fill="auto"/>
            <w:noWrap/>
            <w:vAlign w:val="center"/>
            <w:hideMark/>
          </w:tcPr>
          <w:p w14:paraId="641878B8" w14:textId="5C9BE09B" w:rsidR="005C3E37" w:rsidRDefault="005C3E37" w:rsidP="005C3E37">
            <w:pPr>
              <w:ind w:left="-16"/>
              <w:jc w:val="center"/>
              <w:rPr>
                <w:color w:val="000000"/>
                <w:sz w:val="18"/>
                <w:szCs w:val="18"/>
              </w:rPr>
            </w:pPr>
            <w:r>
              <w:rPr>
                <w:color w:val="000000"/>
                <w:sz w:val="18"/>
                <w:szCs w:val="18"/>
              </w:rPr>
              <w:t>156,1</w:t>
            </w:r>
          </w:p>
        </w:tc>
        <w:tc>
          <w:tcPr>
            <w:tcW w:w="242" w:type="pct"/>
            <w:shd w:val="clear" w:color="auto" w:fill="auto"/>
            <w:noWrap/>
            <w:vAlign w:val="center"/>
            <w:hideMark/>
          </w:tcPr>
          <w:p w14:paraId="19DC1086" w14:textId="41AE5083" w:rsidR="005C3E37" w:rsidRDefault="005C3E37" w:rsidP="005C3E37">
            <w:pPr>
              <w:ind w:left="-16"/>
              <w:jc w:val="center"/>
              <w:rPr>
                <w:color w:val="000000"/>
                <w:sz w:val="18"/>
                <w:szCs w:val="18"/>
              </w:rPr>
            </w:pPr>
            <w:r>
              <w:rPr>
                <w:color w:val="000000"/>
                <w:sz w:val="18"/>
                <w:szCs w:val="18"/>
              </w:rPr>
              <w:t>156,1</w:t>
            </w:r>
          </w:p>
        </w:tc>
        <w:tc>
          <w:tcPr>
            <w:tcW w:w="242" w:type="pct"/>
            <w:shd w:val="clear" w:color="auto" w:fill="auto"/>
            <w:noWrap/>
            <w:vAlign w:val="center"/>
            <w:hideMark/>
          </w:tcPr>
          <w:p w14:paraId="2A72AAD0" w14:textId="3D045685" w:rsidR="005C3E37" w:rsidRDefault="005C3E37" w:rsidP="005C3E37">
            <w:pPr>
              <w:ind w:left="-16"/>
              <w:jc w:val="center"/>
              <w:rPr>
                <w:color w:val="000000"/>
                <w:sz w:val="18"/>
                <w:szCs w:val="18"/>
              </w:rPr>
            </w:pPr>
            <w:r>
              <w:rPr>
                <w:color w:val="000000"/>
                <w:sz w:val="18"/>
                <w:szCs w:val="18"/>
              </w:rPr>
              <w:t>156,1</w:t>
            </w:r>
          </w:p>
        </w:tc>
        <w:tc>
          <w:tcPr>
            <w:tcW w:w="242" w:type="pct"/>
            <w:shd w:val="clear" w:color="auto" w:fill="auto"/>
            <w:noWrap/>
            <w:vAlign w:val="center"/>
            <w:hideMark/>
          </w:tcPr>
          <w:p w14:paraId="0C0FC801" w14:textId="1760776D" w:rsidR="005C3E37" w:rsidRDefault="005C3E37" w:rsidP="005C3E37">
            <w:pPr>
              <w:ind w:left="-16"/>
              <w:jc w:val="center"/>
              <w:rPr>
                <w:color w:val="000000"/>
                <w:sz w:val="18"/>
                <w:szCs w:val="18"/>
              </w:rPr>
            </w:pPr>
            <w:r>
              <w:rPr>
                <w:color w:val="000000"/>
                <w:sz w:val="18"/>
                <w:szCs w:val="18"/>
              </w:rPr>
              <w:t>157,2</w:t>
            </w:r>
          </w:p>
        </w:tc>
        <w:tc>
          <w:tcPr>
            <w:tcW w:w="242" w:type="pct"/>
            <w:shd w:val="clear" w:color="auto" w:fill="auto"/>
            <w:noWrap/>
            <w:vAlign w:val="center"/>
            <w:hideMark/>
          </w:tcPr>
          <w:p w14:paraId="54788B0E" w14:textId="1F2B82D8" w:rsidR="005C3E37" w:rsidRDefault="005C3E37" w:rsidP="005C3E37">
            <w:pPr>
              <w:ind w:left="-16"/>
              <w:jc w:val="center"/>
              <w:rPr>
                <w:color w:val="000000"/>
                <w:sz w:val="18"/>
                <w:szCs w:val="18"/>
              </w:rPr>
            </w:pPr>
            <w:r>
              <w:rPr>
                <w:color w:val="000000"/>
                <w:sz w:val="18"/>
                <w:szCs w:val="18"/>
              </w:rPr>
              <w:t>157,2</w:t>
            </w:r>
          </w:p>
        </w:tc>
        <w:tc>
          <w:tcPr>
            <w:tcW w:w="235" w:type="pct"/>
            <w:shd w:val="clear" w:color="auto" w:fill="auto"/>
            <w:noWrap/>
            <w:vAlign w:val="center"/>
            <w:hideMark/>
          </w:tcPr>
          <w:p w14:paraId="2F7B76DF" w14:textId="444CF127" w:rsidR="005C3E37" w:rsidRDefault="005C3E37" w:rsidP="005C3E37">
            <w:pPr>
              <w:ind w:left="-16"/>
              <w:jc w:val="center"/>
              <w:rPr>
                <w:color w:val="000000"/>
                <w:sz w:val="18"/>
                <w:szCs w:val="18"/>
              </w:rPr>
            </w:pPr>
            <w:r>
              <w:rPr>
                <w:color w:val="000000"/>
                <w:sz w:val="18"/>
                <w:szCs w:val="18"/>
              </w:rPr>
              <w:t>157,2</w:t>
            </w:r>
          </w:p>
        </w:tc>
      </w:tr>
    </w:tbl>
    <w:p w14:paraId="4FD745BD" w14:textId="77777777" w:rsidR="006604DF" w:rsidRDefault="006604DF" w:rsidP="006604DF">
      <w:pPr>
        <w:pStyle w:val="a5"/>
      </w:pPr>
    </w:p>
    <w:p w14:paraId="109B4A9D" w14:textId="77777777" w:rsidR="006604DF" w:rsidRDefault="006604DF" w:rsidP="006604DF">
      <w:pPr>
        <w:pStyle w:val="a5"/>
      </w:pPr>
    </w:p>
    <w:p w14:paraId="308A328B" w14:textId="13BAB72D" w:rsidR="006604DF" w:rsidRDefault="006604DF" w:rsidP="006604DF">
      <w:pPr>
        <w:pStyle w:val="a5"/>
      </w:pPr>
    </w:p>
    <w:p w14:paraId="7D11EA33" w14:textId="77777777" w:rsidR="00043E6A" w:rsidRDefault="00043E6A" w:rsidP="006604DF">
      <w:pPr>
        <w:pStyle w:val="a5"/>
      </w:pPr>
    </w:p>
    <w:p w14:paraId="40C1B93D" w14:textId="77777777" w:rsidR="006604DF" w:rsidRDefault="006604DF" w:rsidP="006604DF">
      <w:pPr>
        <w:pStyle w:val="a5"/>
      </w:pPr>
    </w:p>
    <w:p w14:paraId="62EC4295" w14:textId="77777777" w:rsidR="006604DF" w:rsidRDefault="006604DF" w:rsidP="006604DF">
      <w:pPr>
        <w:pStyle w:val="a5"/>
      </w:pPr>
    </w:p>
    <w:p w14:paraId="1CC33DC6" w14:textId="77777777" w:rsidR="006604DF" w:rsidRDefault="006604DF" w:rsidP="006604DF">
      <w:pPr>
        <w:pStyle w:val="a5"/>
      </w:pPr>
    </w:p>
    <w:p w14:paraId="0925A123" w14:textId="77777777" w:rsidR="00484B81" w:rsidRDefault="00484B81" w:rsidP="006604DF">
      <w:pPr>
        <w:pStyle w:val="a5"/>
      </w:pPr>
    </w:p>
    <w:p w14:paraId="03A364C8" w14:textId="77777777" w:rsidR="006604DF" w:rsidRDefault="006604DF" w:rsidP="006604DF">
      <w:pPr>
        <w:pStyle w:val="a5"/>
      </w:pPr>
    </w:p>
    <w:p w14:paraId="2E5DEE73" w14:textId="77777777" w:rsidR="006604DF" w:rsidRDefault="006604DF" w:rsidP="006604DF">
      <w:pPr>
        <w:pStyle w:val="a5"/>
      </w:pPr>
    </w:p>
    <w:p w14:paraId="6491888B" w14:textId="77777777" w:rsidR="006604DF" w:rsidRPr="000875AD" w:rsidRDefault="006604DF" w:rsidP="006604DF">
      <w:pPr>
        <w:pStyle w:val="a5"/>
      </w:pPr>
    </w:p>
    <w:p w14:paraId="3E302360" w14:textId="77777777" w:rsidR="006604DF" w:rsidRDefault="006604DF" w:rsidP="00F160E1">
      <w:pPr>
        <w:pStyle w:val="21"/>
        <w:numPr>
          <w:ilvl w:val="1"/>
          <w:numId w:val="25"/>
        </w:numPr>
      </w:pPr>
      <w:bookmarkStart w:id="849" w:name="_Toc15928067"/>
      <w:bookmarkStart w:id="850" w:name="_Toc15928868"/>
      <w:bookmarkStart w:id="851" w:name="_Toc39024339"/>
      <w:bookmarkStart w:id="852" w:name="_Toc107357157"/>
      <w:r>
        <w:lastRenderedPageBreak/>
        <w:t>о</w:t>
      </w:r>
      <w:r w:rsidRPr="000875AD">
        <w:t>тношение величины технологических потерь тепловой энергии, теплоносителя к материальной характеристике тепловой сети.</w:t>
      </w:r>
      <w:bookmarkEnd w:id="849"/>
      <w:bookmarkEnd w:id="850"/>
      <w:bookmarkEnd w:id="851"/>
      <w:bookmarkEnd w:id="852"/>
    </w:p>
    <w:p w14:paraId="57C9DC69" w14:textId="77777777" w:rsidR="006604DF" w:rsidRPr="004F2E3C" w:rsidRDefault="006604DF" w:rsidP="006604DF">
      <w:pPr>
        <w:pStyle w:val="a5"/>
      </w:pPr>
      <w:r w:rsidRPr="004F2E3C">
        <w:t>Отношение величины технологических потерь тепловой энергии, теплоносителя к материальной характеристике тепловой сети представлено в таблице 13.4.</w:t>
      </w:r>
    </w:p>
    <w:p w14:paraId="76198D5F" w14:textId="77777777" w:rsidR="006604DF" w:rsidRPr="00501B77" w:rsidRDefault="006604DF" w:rsidP="00501B77">
      <w:pPr>
        <w:pStyle w:val="af6"/>
        <w:rPr>
          <w:rStyle w:val="af5"/>
          <w:b/>
          <w:sz w:val="20"/>
        </w:rPr>
      </w:pPr>
      <w:bookmarkStart w:id="853" w:name="_Toc24969947"/>
      <w:bookmarkStart w:id="854" w:name="_Toc39028503"/>
      <w:bookmarkStart w:id="855" w:name="_Toc138344117"/>
      <w:r w:rsidRPr="00501B77">
        <w:rPr>
          <w:rStyle w:val="af5"/>
          <w:b/>
          <w:sz w:val="20"/>
        </w:rPr>
        <w:t>Таблица 13.4 – Отношение величины технологических потерь тепловой энергии, теплоносителя к материальной характеристике тепловой сети</w:t>
      </w:r>
      <w:bookmarkEnd w:id="853"/>
      <w:bookmarkEnd w:id="854"/>
      <w:bookmarkEnd w:id="85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9"/>
        <w:gridCol w:w="4507"/>
        <w:gridCol w:w="730"/>
        <w:gridCol w:w="712"/>
        <w:gridCol w:w="712"/>
        <w:gridCol w:w="711"/>
        <w:gridCol w:w="711"/>
        <w:gridCol w:w="711"/>
        <w:gridCol w:w="711"/>
        <w:gridCol w:w="711"/>
        <w:gridCol w:w="711"/>
        <w:gridCol w:w="711"/>
        <w:gridCol w:w="711"/>
        <w:gridCol w:w="711"/>
        <w:gridCol w:w="711"/>
        <w:gridCol w:w="711"/>
      </w:tblGrid>
      <w:tr w:rsidR="00004278" w:rsidRPr="000A32FD" w14:paraId="7800854C" w14:textId="77777777" w:rsidTr="005C3E37">
        <w:trPr>
          <w:trHeight w:val="20"/>
        </w:trPr>
        <w:tc>
          <w:tcPr>
            <w:tcW w:w="195" w:type="pct"/>
            <w:vMerge w:val="restart"/>
            <w:shd w:val="clear" w:color="auto" w:fill="auto"/>
            <w:vAlign w:val="center"/>
            <w:hideMark/>
          </w:tcPr>
          <w:p w14:paraId="4D515E90" w14:textId="77777777" w:rsidR="00004278" w:rsidRPr="000A32FD" w:rsidRDefault="00004278" w:rsidP="000C44C9">
            <w:pPr>
              <w:widowControl/>
              <w:autoSpaceDE/>
              <w:autoSpaceDN/>
              <w:jc w:val="center"/>
              <w:rPr>
                <w:b/>
                <w:bCs/>
                <w:color w:val="000000"/>
                <w:sz w:val="18"/>
                <w:szCs w:val="18"/>
                <w:lang w:bidi="ar-SA"/>
              </w:rPr>
            </w:pPr>
            <w:bookmarkStart w:id="856" w:name="_Toc15928068"/>
            <w:bookmarkStart w:id="857" w:name="_Toc15928869"/>
            <w:bookmarkStart w:id="858" w:name="_Toc39024340"/>
            <w:r w:rsidRPr="000A32FD">
              <w:rPr>
                <w:b/>
                <w:bCs/>
                <w:color w:val="000000"/>
                <w:sz w:val="18"/>
                <w:szCs w:val="18"/>
                <w:lang w:bidi="ar-SA"/>
              </w:rPr>
              <w:t>№ п/п</w:t>
            </w:r>
          </w:p>
        </w:tc>
        <w:tc>
          <w:tcPr>
            <w:tcW w:w="1495" w:type="pct"/>
            <w:vMerge w:val="restart"/>
            <w:shd w:val="clear" w:color="auto" w:fill="auto"/>
            <w:vAlign w:val="center"/>
            <w:hideMark/>
          </w:tcPr>
          <w:p w14:paraId="45A58744" w14:textId="77777777" w:rsidR="00004278" w:rsidRPr="000A32FD" w:rsidRDefault="00004278" w:rsidP="000C44C9">
            <w:pPr>
              <w:widowControl/>
              <w:autoSpaceDE/>
              <w:autoSpaceDN/>
              <w:jc w:val="center"/>
              <w:rPr>
                <w:b/>
                <w:bCs/>
                <w:color w:val="000000"/>
                <w:sz w:val="18"/>
                <w:szCs w:val="18"/>
                <w:lang w:bidi="ar-SA"/>
              </w:rPr>
            </w:pPr>
            <w:r w:rsidRPr="000A32FD">
              <w:rPr>
                <w:b/>
                <w:bCs/>
                <w:color w:val="000000"/>
                <w:sz w:val="18"/>
                <w:szCs w:val="18"/>
                <w:lang w:bidi="ar-SA"/>
              </w:rPr>
              <w:t>Наименование источника тепловой энергии</w:t>
            </w:r>
          </w:p>
        </w:tc>
        <w:tc>
          <w:tcPr>
            <w:tcW w:w="3309" w:type="pct"/>
            <w:gridSpan w:val="14"/>
            <w:shd w:val="clear" w:color="auto" w:fill="auto"/>
            <w:vAlign w:val="center"/>
            <w:hideMark/>
          </w:tcPr>
          <w:p w14:paraId="7A430415" w14:textId="77777777" w:rsidR="00004278" w:rsidRPr="000A32FD" w:rsidRDefault="00004278" w:rsidP="000C44C9">
            <w:pPr>
              <w:widowControl/>
              <w:autoSpaceDE/>
              <w:autoSpaceDN/>
              <w:jc w:val="center"/>
              <w:rPr>
                <w:b/>
                <w:bCs/>
                <w:color w:val="000000"/>
                <w:sz w:val="18"/>
                <w:szCs w:val="18"/>
                <w:lang w:bidi="ar-SA"/>
              </w:rPr>
            </w:pPr>
            <w:r w:rsidRPr="000A32FD">
              <w:rPr>
                <w:b/>
                <w:bCs/>
                <w:color w:val="000000"/>
                <w:sz w:val="18"/>
                <w:szCs w:val="18"/>
                <w:lang w:bidi="ar-SA"/>
              </w:rPr>
              <w:t>Отношение величины технологических потерь тепловой энергии, теплоносителя к материальной характеристике тепловой сети, Гкал/м кв</w:t>
            </w:r>
          </w:p>
        </w:tc>
      </w:tr>
      <w:tr w:rsidR="009875BC" w:rsidRPr="000A32FD" w14:paraId="3A6ED66A" w14:textId="77777777" w:rsidTr="009875BC">
        <w:trPr>
          <w:trHeight w:val="20"/>
        </w:trPr>
        <w:tc>
          <w:tcPr>
            <w:tcW w:w="195" w:type="pct"/>
            <w:vMerge/>
            <w:shd w:val="clear" w:color="auto" w:fill="auto"/>
            <w:vAlign w:val="center"/>
            <w:hideMark/>
          </w:tcPr>
          <w:p w14:paraId="4706B590" w14:textId="77777777" w:rsidR="009875BC" w:rsidRPr="000A32FD" w:rsidRDefault="009875BC" w:rsidP="000C44C9">
            <w:pPr>
              <w:widowControl/>
              <w:autoSpaceDE/>
              <w:autoSpaceDN/>
              <w:rPr>
                <w:b/>
                <w:bCs/>
                <w:color w:val="000000"/>
                <w:sz w:val="18"/>
                <w:szCs w:val="18"/>
                <w:lang w:bidi="ar-SA"/>
              </w:rPr>
            </w:pPr>
          </w:p>
        </w:tc>
        <w:tc>
          <w:tcPr>
            <w:tcW w:w="1495" w:type="pct"/>
            <w:vMerge/>
            <w:shd w:val="clear" w:color="auto" w:fill="auto"/>
            <w:vAlign w:val="center"/>
            <w:hideMark/>
          </w:tcPr>
          <w:p w14:paraId="67702004" w14:textId="77777777" w:rsidR="009875BC" w:rsidRPr="000A32FD" w:rsidRDefault="009875BC" w:rsidP="000C44C9">
            <w:pPr>
              <w:widowControl/>
              <w:autoSpaceDE/>
              <w:autoSpaceDN/>
              <w:rPr>
                <w:b/>
                <w:bCs/>
                <w:color w:val="000000"/>
                <w:sz w:val="18"/>
                <w:szCs w:val="18"/>
                <w:lang w:bidi="ar-SA"/>
              </w:rPr>
            </w:pPr>
          </w:p>
        </w:tc>
        <w:tc>
          <w:tcPr>
            <w:tcW w:w="242" w:type="pct"/>
            <w:shd w:val="clear" w:color="auto" w:fill="auto"/>
            <w:vAlign w:val="center"/>
          </w:tcPr>
          <w:p w14:paraId="17225668" w14:textId="77777777" w:rsidR="009875BC" w:rsidRPr="000A32FD" w:rsidRDefault="009875BC" w:rsidP="009875BC">
            <w:pPr>
              <w:widowControl/>
              <w:autoSpaceDE/>
              <w:autoSpaceDN/>
              <w:jc w:val="center"/>
              <w:rPr>
                <w:b/>
                <w:bCs/>
                <w:color w:val="000000"/>
                <w:sz w:val="18"/>
                <w:szCs w:val="18"/>
                <w:lang w:bidi="ar-SA"/>
              </w:rPr>
            </w:pPr>
            <w:r w:rsidRPr="000A32FD">
              <w:rPr>
                <w:b/>
                <w:bCs/>
                <w:color w:val="000000"/>
                <w:sz w:val="18"/>
                <w:szCs w:val="18"/>
                <w:lang w:bidi="ar-SA"/>
              </w:rPr>
              <w:t>2022</w:t>
            </w:r>
          </w:p>
        </w:tc>
        <w:tc>
          <w:tcPr>
            <w:tcW w:w="236" w:type="pct"/>
            <w:shd w:val="clear" w:color="auto" w:fill="auto"/>
            <w:vAlign w:val="center"/>
            <w:hideMark/>
          </w:tcPr>
          <w:p w14:paraId="1B598E01" w14:textId="77777777" w:rsidR="009875BC" w:rsidRPr="000A32FD" w:rsidRDefault="009875BC" w:rsidP="000C44C9">
            <w:pPr>
              <w:widowControl/>
              <w:autoSpaceDE/>
              <w:autoSpaceDN/>
              <w:jc w:val="center"/>
              <w:rPr>
                <w:b/>
                <w:bCs/>
                <w:color w:val="000000"/>
                <w:sz w:val="18"/>
                <w:szCs w:val="18"/>
                <w:lang w:bidi="ar-SA"/>
              </w:rPr>
            </w:pPr>
            <w:r w:rsidRPr="000A32FD">
              <w:rPr>
                <w:b/>
                <w:bCs/>
                <w:color w:val="000000"/>
                <w:sz w:val="18"/>
                <w:szCs w:val="18"/>
                <w:lang w:bidi="ar-SA"/>
              </w:rPr>
              <w:t>2023</w:t>
            </w:r>
          </w:p>
        </w:tc>
        <w:tc>
          <w:tcPr>
            <w:tcW w:w="236" w:type="pct"/>
            <w:shd w:val="clear" w:color="auto" w:fill="auto"/>
            <w:vAlign w:val="center"/>
            <w:hideMark/>
          </w:tcPr>
          <w:p w14:paraId="55A97502" w14:textId="77777777" w:rsidR="009875BC" w:rsidRPr="000A32FD" w:rsidRDefault="009875BC" w:rsidP="000C44C9">
            <w:pPr>
              <w:widowControl/>
              <w:autoSpaceDE/>
              <w:autoSpaceDN/>
              <w:jc w:val="center"/>
              <w:rPr>
                <w:b/>
                <w:bCs/>
                <w:color w:val="000000"/>
                <w:sz w:val="18"/>
                <w:szCs w:val="18"/>
                <w:lang w:bidi="ar-SA"/>
              </w:rPr>
            </w:pPr>
            <w:r w:rsidRPr="000A32FD">
              <w:rPr>
                <w:b/>
                <w:bCs/>
                <w:color w:val="000000"/>
                <w:sz w:val="18"/>
                <w:szCs w:val="18"/>
                <w:lang w:bidi="ar-SA"/>
              </w:rPr>
              <w:t>2024</w:t>
            </w:r>
          </w:p>
        </w:tc>
        <w:tc>
          <w:tcPr>
            <w:tcW w:w="236" w:type="pct"/>
            <w:shd w:val="clear" w:color="auto" w:fill="auto"/>
            <w:vAlign w:val="center"/>
            <w:hideMark/>
          </w:tcPr>
          <w:p w14:paraId="60FAB3DA" w14:textId="77777777" w:rsidR="009875BC" w:rsidRPr="000A32FD" w:rsidRDefault="009875BC" w:rsidP="000C44C9">
            <w:pPr>
              <w:widowControl/>
              <w:autoSpaceDE/>
              <w:autoSpaceDN/>
              <w:jc w:val="center"/>
              <w:rPr>
                <w:b/>
                <w:bCs/>
                <w:color w:val="000000"/>
                <w:sz w:val="18"/>
                <w:szCs w:val="18"/>
                <w:lang w:bidi="ar-SA"/>
              </w:rPr>
            </w:pPr>
            <w:r w:rsidRPr="000A32FD">
              <w:rPr>
                <w:b/>
                <w:bCs/>
                <w:color w:val="000000"/>
                <w:sz w:val="18"/>
                <w:szCs w:val="18"/>
                <w:lang w:bidi="ar-SA"/>
              </w:rPr>
              <w:t>2025</w:t>
            </w:r>
          </w:p>
        </w:tc>
        <w:tc>
          <w:tcPr>
            <w:tcW w:w="236" w:type="pct"/>
            <w:shd w:val="clear" w:color="auto" w:fill="auto"/>
            <w:vAlign w:val="center"/>
            <w:hideMark/>
          </w:tcPr>
          <w:p w14:paraId="0CD2A224" w14:textId="77777777" w:rsidR="009875BC" w:rsidRPr="000A32FD" w:rsidRDefault="009875BC" w:rsidP="000C44C9">
            <w:pPr>
              <w:widowControl/>
              <w:autoSpaceDE/>
              <w:autoSpaceDN/>
              <w:jc w:val="center"/>
              <w:rPr>
                <w:b/>
                <w:bCs/>
                <w:color w:val="000000"/>
                <w:sz w:val="18"/>
                <w:szCs w:val="18"/>
                <w:lang w:bidi="ar-SA"/>
              </w:rPr>
            </w:pPr>
            <w:r w:rsidRPr="000A32FD">
              <w:rPr>
                <w:b/>
                <w:bCs/>
                <w:color w:val="000000"/>
                <w:sz w:val="18"/>
                <w:szCs w:val="18"/>
                <w:lang w:bidi="ar-SA"/>
              </w:rPr>
              <w:t>2026</w:t>
            </w:r>
          </w:p>
        </w:tc>
        <w:tc>
          <w:tcPr>
            <w:tcW w:w="236" w:type="pct"/>
            <w:shd w:val="clear" w:color="auto" w:fill="auto"/>
            <w:vAlign w:val="center"/>
            <w:hideMark/>
          </w:tcPr>
          <w:p w14:paraId="07A300CB" w14:textId="77777777" w:rsidR="009875BC" w:rsidRPr="000A32FD" w:rsidRDefault="009875BC" w:rsidP="000C44C9">
            <w:pPr>
              <w:widowControl/>
              <w:autoSpaceDE/>
              <w:autoSpaceDN/>
              <w:jc w:val="center"/>
              <w:rPr>
                <w:b/>
                <w:bCs/>
                <w:color w:val="000000"/>
                <w:sz w:val="18"/>
                <w:szCs w:val="18"/>
                <w:lang w:bidi="ar-SA"/>
              </w:rPr>
            </w:pPr>
            <w:r w:rsidRPr="000A32FD">
              <w:rPr>
                <w:b/>
                <w:bCs/>
                <w:color w:val="000000"/>
                <w:sz w:val="18"/>
                <w:szCs w:val="18"/>
                <w:lang w:bidi="ar-SA"/>
              </w:rPr>
              <w:t>2027</w:t>
            </w:r>
          </w:p>
        </w:tc>
        <w:tc>
          <w:tcPr>
            <w:tcW w:w="236" w:type="pct"/>
            <w:shd w:val="clear" w:color="auto" w:fill="auto"/>
            <w:vAlign w:val="center"/>
            <w:hideMark/>
          </w:tcPr>
          <w:p w14:paraId="13622AB0" w14:textId="77777777" w:rsidR="009875BC" w:rsidRPr="000A32FD" w:rsidRDefault="009875BC" w:rsidP="000C44C9">
            <w:pPr>
              <w:widowControl/>
              <w:autoSpaceDE/>
              <w:autoSpaceDN/>
              <w:jc w:val="center"/>
              <w:rPr>
                <w:b/>
                <w:bCs/>
                <w:color w:val="000000"/>
                <w:sz w:val="18"/>
                <w:szCs w:val="18"/>
                <w:lang w:bidi="ar-SA"/>
              </w:rPr>
            </w:pPr>
            <w:r w:rsidRPr="000A32FD">
              <w:rPr>
                <w:b/>
                <w:bCs/>
                <w:color w:val="000000"/>
                <w:sz w:val="18"/>
                <w:szCs w:val="18"/>
                <w:lang w:bidi="ar-SA"/>
              </w:rPr>
              <w:t>2028</w:t>
            </w:r>
          </w:p>
        </w:tc>
        <w:tc>
          <w:tcPr>
            <w:tcW w:w="236" w:type="pct"/>
            <w:shd w:val="clear" w:color="auto" w:fill="auto"/>
            <w:vAlign w:val="center"/>
            <w:hideMark/>
          </w:tcPr>
          <w:p w14:paraId="380C6B98" w14:textId="77777777" w:rsidR="009875BC" w:rsidRPr="000A32FD" w:rsidRDefault="009875BC" w:rsidP="000C44C9">
            <w:pPr>
              <w:widowControl/>
              <w:autoSpaceDE/>
              <w:autoSpaceDN/>
              <w:jc w:val="center"/>
              <w:rPr>
                <w:b/>
                <w:bCs/>
                <w:color w:val="000000"/>
                <w:sz w:val="18"/>
                <w:szCs w:val="18"/>
                <w:lang w:bidi="ar-SA"/>
              </w:rPr>
            </w:pPr>
            <w:r w:rsidRPr="000A32FD">
              <w:rPr>
                <w:b/>
                <w:bCs/>
                <w:color w:val="000000"/>
                <w:sz w:val="18"/>
                <w:szCs w:val="18"/>
                <w:lang w:bidi="ar-SA"/>
              </w:rPr>
              <w:t>2029</w:t>
            </w:r>
          </w:p>
        </w:tc>
        <w:tc>
          <w:tcPr>
            <w:tcW w:w="236" w:type="pct"/>
            <w:shd w:val="clear" w:color="auto" w:fill="auto"/>
            <w:vAlign w:val="center"/>
            <w:hideMark/>
          </w:tcPr>
          <w:p w14:paraId="4F886EE6" w14:textId="77777777" w:rsidR="009875BC" w:rsidRPr="000A32FD" w:rsidRDefault="009875BC" w:rsidP="000C44C9">
            <w:pPr>
              <w:widowControl/>
              <w:autoSpaceDE/>
              <w:autoSpaceDN/>
              <w:jc w:val="center"/>
              <w:rPr>
                <w:b/>
                <w:bCs/>
                <w:color w:val="000000"/>
                <w:sz w:val="18"/>
                <w:szCs w:val="18"/>
                <w:lang w:bidi="ar-SA"/>
              </w:rPr>
            </w:pPr>
            <w:r w:rsidRPr="000A32FD">
              <w:rPr>
                <w:b/>
                <w:bCs/>
                <w:color w:val="000000"/>
                <w:sz w:val="18"/>
                <w:szCs w:val="18"/>
                <w:lang w:bidi="ar-SA"/>
              </w:rPr>
              <w:t>2030</w:t>
            </w:r>
          </w:p>
        </w:tc>
        <w:tc>
          <w:tcPr>
            <w:tcW w:w="236" w:type="pct"/>
            <w:shd w:val="clear" w:color="auto" w:fill="auto"/>
            <w:vAlign w:val="center"/>
            <w:hideMark/>
          </w:tcPr>
          <w:p w14:paraId="40134EBD" w14:textId="77777777" w:rsidR="009875BC" w:rsidRPr="000A32FD" w:rsidRDefault="009875BC" w:rsidP="000C44C9">
            <w:pPr>
              <w:widowControl/>
              <w:autoSpaceDE/>
              <w:autoSpaceDN/>
              <w:jc w:val="center"/>
              <w:rPr>
                <w:b/>
                <w:bCs/>
                <w:color w:val="000000"/>
                <w:sz w:val="18"/>
                <w:szCs w:val="18"/>
                <w:lang w:bidi="ar-SA"/>
              </w:rPr>
            </w:pPr>
            <w:r w:rsidRPr="000A32FD">
              <w:rPr>
                <w:b/>
                <w:bCs/>
                <w:color w:val="000000"/>
                <w:sz w:val="18"/>
                <w:szCs w:val="18"/>
                <w:lang w:bidi="ar-SA"/>
              </w:rPr>
              <w:t>2031</w:t>
            </w:r>
          </w:p>
        </w:tc>
        <w:tc>
          <w:tcPr>
            <w:tcW w:w="236" w:type="pct"/>
            <w:shd w:val="clear" w:color="auto" w:fill="auto"/>
            <w:vAlign w:val="center"/>
            <w:hideMark/>
          </w:tcPr>
          <w:p w14:paraId="3FC072B1" w14:textId="77777777" w:rsidR="009875BC" w:rsidRPr="000A32FD" w:rsidRDefault="009875BC" w:rsidP="000C44C9">
            <w:pPr>
              <w:widowControl/>
              <w:autoSpaceDE/>
              <w:autoSpaceDN/>
              <w:jc w:val="center"/>
              <w:rPr>
                <w:b/>
                <w:bCs/>
                <w:color w:val="000000"/>
                <w:sz w:val="18"/>
                <w:szCs w:val="18"/>
                <w:lang w:bidi="ar-SA"/>
              </w:rPr>
            </w:pPr>
            <w:r w:rsidRPr="000A32FD">
              <w:rPr>
                <w:b/>
                <w:bCs/>
                <w:color w:val="000000"/>
                <w:sz w:val="18"/>
                <w:szCs w:val="18"/>
                <w:lang w:bidi="ar-SA"/>
              </w:rPr>
              <w:t>2032</w:t>
            </w:r>
          </w:p>
        </w:tc>
        <w:tc>
          <w:tcPr>
            <w:tcW w:w="236" w:type="pct"/>
            <w:shd w:val="clear" w:color="auto" w:fill="auto"/>
            <w:vAlign w:val="center"/>
            <w:hideMark/>
          </w:tcPr>
          <w:p w14:paraId="54FCB575" w14:textId="77777777" w:rsidR="009875BC" w:rsidRPr="000A32FD" w:rsidRDefault="009875BC" w:rsidP="000C44C9">
            <w:pPr>
              <w:widowControl/>
              <w:autoSpaceDE/>
              <w:autoSpaceDN/>
              <w:jc w:val="center"/>
              <w:rPr>
                <w:b/>
                <w:bCs/>
                <w:color w:val="000000"/>
                <w:sz w:val="18"/>
                <w:szCs w:val="18"/>
                <w:lang w:bidi="ar-SA"/>
              </w:rPr>
            </w:pPr>
            <w:r w:rsidRPr="000A32FD">
              <w:rPr>
                <w:b/>
                <w:bCs/>
                <w:color w:val="000000"/>
                <w:sz w:val="18"/>
                <w:szCs w:val="18"/>
                <w:lang w:bidi="ar-SA"/>
              </w:rPr>
              <w:t>2033</w:t>
            </w:r>
          </w:p>
        </w:tc>
        <w:tc>
          <w:tcPr>
            <w:tcW w:w="236" w:type="pct"/>
            <w:shd w:val="clear" w:color="auto" w:fill="auto"/>
            <w:vAlign w:val="center"/>
            <w:hideMark/>
          </w:tcPr>
          <w:p w14:paraId="7DCA3C71" w14:textId="77777777" w:rsidR="009875BC" w:rsidRPr="000A32FD" w:rsidRDefault="009875BC" w:rsidP="000C44C9">
            <w:pPr>
              <w:widowControl/>
              <w:autoSpaceDE/>
              <w:autoSpaceDN/>
              <w:jc w:val="center"/>
              <w:rPr>
                <w:b/>
                <w:bCs/>
                <w:color w:val="000000"/>
                <w:sz w:val="18"/>
                <w:szCs w:val="18"/>
                <w:lang w:bidi="ar-SA"/>
              </w:rPr>
            </w:pPr>
            <w:r w:rsidRPr="000A32FD">
              <w:rPr>
                <w:b/>
                <w:bCs/>
                <w:color w:val="000000"/>
                <w:sz w:val="18"/>
                <w:szCs w:val="18"/>
                <w:lang w:bidi="ar-SA"/>
              </w:rPr>
              <w:t>2034</w:t>
            </w:r>
          </w:p>
        </w:tc>
        <w:tc>
          <w:tcPr>
            <w:tcW w:w="236" w:type="pct"/>
            <w:shd w:val="clear" w:color="auto" w:fill="auto"/>
            <w:vAlign w:val="center"/>
            <w:hideMark/>
          </w:tcPr>
          <w:p w14:paraId="527DAD51" w14:textId="77777777" w:rsidR="009875BC" w:rsidRPr="000A32FD" w:rsidRDefault="009875BC" w:rsidP="000C44C9">
            <w:pPr>
              <w:widowControl/>
              <w:autoSpaceDE/>
              <w:autoSpaceDN/>
              <w:jc w:val="center"/>
              <w:rPr>
                <w:b/>
                <w:bCs/>
                <w:color w:val="000000"/>
                <w:sz w:val="18"/>
                <w:szCs w:val="18"/>
                <w:lang w:bidi="ar-SA"/>
              </w:rPr>
            </w:pPr>
            <w:r w:rsidRPr="000A32FD">
              <w:rPr>
                <w:b/>
                <w:bCs/>
                <w:color w:val="000000"/>
                <w:sz w:val="18"/>
                <w:szCs w:val="18"/>
                <w:lang w:bidi="ar-SA"/>
              </w:rPr>
              <w:t>2035</w:t>
            </w:r>
          </w:p>
        </w:tc>
      </w:tr>
      <w:tr w:rsidR="005C3E37" w:rsidRPr="000A32FD" w14:paraId="1D8901FD" w14:textId="77777777" w:rsidTr="009875BC">
        <w:trPr>
          <w:trHeight w:val="20"/>
        </w:trPr>
        <w:tc>
          <w:tcPr>
            <w:tcW w:w="195" w:type="pct"/>
            <w:shd w:val="clear" w:color="auto" w:fill="auto"/>
            <w:vAlign w:val="center"/>
            <w:hideMark/>
          </w:tcPr>
          <w:p w14:paraId="4924801E" w14:textId="13BD1FC1" w:rsidR="005C3E37" w:rsidRPr="000A32FD" w:rsidRDefault="005C3E37" w:rsidP="005C3E37">
            <w:pPr>
              <w:widowControl/>
              <w:autoSpaceDE/>
              <w:autoSpaceDN/>
              <w:jc w:val="center"/>
              <w:rPr>
                <w:color w:val="000000"/>
                <w:sz w:val="18"/>
                <w:szCs w:val="18"/>
                <w:lang w:bidi="ar-SA"/>
              </w:rPr>
            </w:pPr>
            <w:r w:rsidRPr="006604DF">
              <w:rPr>
                <w:color w:val="000000"/>
                <w:sz w:val="18"/>
                <w:szCs w:val="18"/>
                <w:lang w:bidi="ar-SA"/>
              </w:rPr>
              <w:t>1</w:t>
            </w:r>
          </w:p>
        </w:tc>
        <w:tc>
          <w:tcPr>
            <w:tcW w:w="1495" w:type="pct"/>
            <w:shd w:val="clear" w:color="auto" w:fill="auto"/>
            <w:noWrap/>
            <w:vAlign w:val="center"/>
            <w:hideMark/>
          </w:tcPr>
          <w:p w14:paraId="1853D00C" w14:textId="77777777" w:rsidR="005C3E37" w:rsidRPr="000A32FD" w:rsidRDefault="005C3E37" w:rsidP="005C3E37">
            <w:pPr>
              <w:widowControl/>
              <w:autoSpaceDE/>
              <w:autoSpaceDN/>
              <w:rPr>
                <w:sz w:val="18"/>
                <w:szCs w:val="18"/>
                <w:lang w:bidi="ar-SA"/>
              </w:rPr>
            </w:pPr>
            <w:r w:rsidRPr="000A32FD">
              <w:rPr>
                <w:sz w:val="18"/>
                <w:szCs w:val="18"/>
                <w:lang w:bidi="ar-SA"/>
              </w:rPr>
              <w:t>Котельная № 1 с. Кукобой</w:t>
            </w:r>
          </w:p>
        </w:tc>
        <w:tc>
          <w:tcPr>
            <w:tcW w:w="242" w:type="pct"/>
            <w:shd w:val="clear" w:color="auto" w:fill="auto"/>
            <w:noWrap/>
            <w:vAlign w:val="center"/>
          </w:tcPr>
          <w:p w14:paraId="5256C7C5" w14:textId="2C4D73B9"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0,58</w:t>
            </w:r>
          </w:p>
        </w:tc>
        <w:tc>
          <w:tcPr>
            <w:tcW w:w="236" w:type="pct"/>
            <w:shd w:val="clear" w:color="auto" w:fill="auto"/>
            <w:noWrap/>
            <w:vAlign w:val="center"/>
            <w:hideMark/>
          </w:tcPr>
          <w:p w14:paraId="663AB531" w14:textId="41461C30"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0,58</w:t>
            </w:r>
          </w:p>
        </w:tc>
        <w:tc>
          <w:tcPr>
            <w:tcW w:w="236" w:type="pct"/>
            <w:shd w:val="clear" w:color="auto" w:fill="auto"/>
            <w:noWrap/>
            <w:vAlign w:val="center"/>
            <w:hideMark/>
          </w:tcPr>
          <w:p w14:paraId="754616D4" w14:textId="5237EAC6"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0,58</w:t>
            </w:r>
          </w:p>
        </w:tc>
        <w:tc>
          <w:tcPr>
            <w:tcW w:w="236" w:type="pct"/>
            <w:shd w:val="clear" w:color="auto" w:fill="auto"/>
            <w:noWrap/>
            <w:vAlign w:val="center"/>
            <w:hideMark/>
          </w:tcPr>
          <w:p w14:paraId="1CE6B0CA" w14:textId="368490E9"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0,58</w:t>
            </w:r>
          </w:p>
        </w:tc>
        <w:tc>
          <w:tcPr>
            <w:tcW w:w="236" w:type="pct"/>
            <w:shd w:val="clear" w:color="auto" w:fill="auto"/>
            <w:noWrap/>
            <w:vAlign w:val="center"/>
            <w:hideMark/>
          </w:tcPr>
          <w:p w14:paraId="5918ECE7" w14:textId="2CA0C59F"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2C454A9D" w14:textId="1BF957D9"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794C23B3" w14:textId="2A039F43"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790292D8" w14:textId="229F9F93"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72C85C61" w14:textId="49E7D256"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0B8CF572" w14:textId="22852B48"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39B0C1CC" w14:textId="74858B1A"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4D078F77" w14:textId="37AF74DE"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3617B8B3" w14:textId="210DE355"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47157728" w14:textId="507B45EC"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r>
      <w:tr w:rsidR="005C3E37" w:rsidRPr="000A32FD" w14:paraId="453BADC9" w14:textId="77777777" w:rsidTr="009875BC">
        <w:trPr>
          <w:trHeight w:val="20"/>
        </w:trPr>
        <w:tc>
          <w:tcPr>
            <w:tcW w:w="195" w:type="pct"/>
            <w:shd w:val="clear" w:color="auto" w:fill="auto"/>
            <w:vAlign w:val="center"/>
            <w:hideMark/>
          </w:tcPr>
          <w:p w14:paraId="2C1E1330" w14:textId="6B52DD73" w:rsidR="005C3E37" w:rsidRPr="000A32FD" w:rsidRDefault="005C3E37" w:rsidP="005C3E37">
            <w:pPr>
              <w:widowControl/>
              <w:autoSpaceDE/>
              <w:autoSpaceDN/>
              <w:jc w:val="center"/>
              <w:rPr>
                <w:color w:val="000000"/>
                <w:sz w:val="18"/>
                <w:szCs w:val="18"/>
                <w:lang w:bidi="ar-SA"/>
              </w:rPr>
            </w:pPr>
            <w:r w:rsidRPr="006604DF">
              <w:rPr>
                <w:color w:val="000000"/>
                <w:sz w:val="18"/>
                <w:szCs w:val="18"/>
                <w:lang w:bidi="ar-SA"/>
              </w:rPr>
              <w:t>2</w:t>
            </w:r>
          </w:p>
        </w:tc>
        <w:tc>
          <w:tcPr>
            <w:tcW w:w="1495" w:type="pct"/>
            <w:shd w:val="clear" w:color="auto" w:fill="auto"/>
            <w:noWrap/>
            <w:vAlign w:val="center"/>
            <w:hideMark/>
          </w:tcPr>
          <w:p w14:paraId="18D2EED5" w14:textId="77777777" w:rsidR="005C3E37" w:rsidRPr="000A32FD" w:rsidRDefault="005C3E37" w:rsidP="005C3E37">
            <w:pPr>
              <w:widowControl/>
              <w:autoSpaceDE/>
              <w:autoSpaceDN/>
              <w:rPr>
                <w:sz w:val="18"/>
                <w:szCs w:val="18"/>
                <w:lang w:bidi="ar-SA"/>
              </w:rPr>
            </w:pPr>
            <w:r w:rsidRPr="000A32FD">
              <w:rPr>
                <w:sz w:val="18"/>
                <w:szCs w:val="18"/>
                <w:lang w:bidi="ar-SA"/>
              </w:rPr>
              <w:t>Котельная № 2 с. Кукобой</w:t>
            </w:r>
          </w:p>
        </w:tc>
        <w:tc>
          <w:tcPr>
            <w:tcW w:w="242" w:type="pct"/>
            <w:shd w:val="clear" w:color="auto" w:fill="auto"/>
            <w:noWrap/>
            <w:vAlign w:val="center"/>
          </w:tcPr>
          <w:p w14:paraId="0C6205BD" w14:textId="515FE303"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0,24</w:t>
            </w:r>
          </w:p>
        </w:tc>
        <w:tc>
          <w:tcPr>
            <w:tcW w:w="236" w:type="pct"/>
            <w:shd w:val="clear" w:color="auto" w:fill="auto"/>
            <w:noWrap/>
            <w:vAlign w:val="center"/>
            <w:hideMark/>
          </w:tcPr>
          <w:p w14:paraId="2782D890" w14:textId="779FCB6D"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0,24</w:t>
            </w:r>
          </w:p>
        </w:tc>
        <w:tc>
          <w:tcPr>
            <w:tcW w:w="236" w:type="pct"/>
            <w:shd w:val="clear" w:color="auto" w:fill="auto"/>
            <w:noWrap/>
            <w:vAlign w:val="center"/>
            <w:hideMark/>
          </w:tcPr>
          <w:p w14:paraId="61BAC8EE" w14:textId="29D52D80"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0,24</w:t>
            </w:r>
          </w:p>
        </w:tc>
        <w:tc>
          <w:tcPr>
            <w:tcW w:w="236" w:type="pct"/>
            <w:shd w:val="clear" w:color="auto" w:fill="auto"/>
            <w:noWrap/>
            <w:vAlign w:val="center"/>
            <w:hideMark/>
          </w:tcPr>
          <w:p w14:paraId="55BB2A47" w14:textId="015E5C9F"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0,24</w:t>
            </w:r>
          </w:p>
        </w:tc>
        <w:tc>
          <w:tcPr>
            <w:tcW w:w="236" w:type="pct"/>
            <w:shd w:val="clear" w:color="auto" w:fill="auto"/>
            <w:noWrap/>
            <w:vAlign w:val="center"/>
            <w:hideMark/>
          </w:tcPr>
          <w:p w14:paraId="0851BB24" w14:textId="4569F132"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42850348" w14:textId="7A6D1239"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03DBCBA2" w14:textId="3843C234"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221FBD9A" w14:textId="718DB333"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36B975D1" w14:textId="53FE9B8A"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03E9A799" w14:textId="02A0EA89"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35CF55CD" w14:textId="584C4854"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6E1B5C4E" w14:textId="1674F333"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2AB11D70" w14:textId="3ECBAEBE"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67C32A53" w14:textId="18784230"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r>
      <w:tr w:rsidR="005C3E37" w:rsidRPr="000A32FD" w14:paraId="3906962C" w14:textId="77777777" w:rsidTr="009875BC">
        <w:trPr>
          <w:trHeight w:val="20"/>
        </w:trPr>
        <w:tc>
          <w:tcPr>
            <w:tcW w:w="195" w:type="pct"/>
            <w:shd w:val="clear" w:color="auto" w:fill="auto"/>
            <w:vAlign w:val="center"/>
            <w:hideMark/>
          </w:tcPr>
          <w:p w14:paraId="1D86C69F" w14:textId="4581AA6E" w:rsidR="005C3E37" w:rsidRPr="000A32FD" w:rsidRDefault="005C3E37" w:rsidP="005C3E37">
            <w:pPr>
              <w:widowControl/>
              <w:autoSpaceDE/>
              <w:autoSpaceDN/>
              <w:jc w:val="center"/>
              <w:rPr>
                <w:color w:val="000000"/>
                <w:sz w:val="18"/>
                <w:szCs w:val="18"/>
                <w:lang w:bidi="ar-SA"/>
              </w:rPr>
            </w:pPr>
            <w:r w:rsidRPr="006604DF">
              <w:rPr>
                <w:color w:val="000000"/>
                <w:sz w:val="18"/>
                <w:szCs w:val="18"/>
                <w:lang w:bidi="ar-SA"/>
              </w:rPr>
              <w:t>3</w:t>
            </w:r>
          </w:p>
        </w:tc>
        <w:tc>
          <w:tcPr>
            <w:tcW w:w="1495" w:type="pct"/>
            <w:shd w:val="clear" w:color="auto" w:fill="auto"/>
            <w:noWrap/>
            <w:vAlign w:val="center"/>
            <w:hideMark/>
          </w:tcPr>
          <w:p w14:paraId="567E89FE" w14:textId="77777777" w:rsidR="005C3E37" w:rsidRPr="000A32FD" w:rsidRDefault="005C3E37" w:rsidP="005C3E37">
            <w:pPr>
              <w:widowControl/>
              <w:autoSpaceDE/>
              <w:autoSpaceDN/>
              <w:rPr>
                <w:sz w:val="18"/>
                <w:szCs w:val="18"/>
                <w:lang w:bidi="ar-SA"/>
              </w:rPr>
            </w:pPr>
            <w:r w:rsidRPr="000A32FD">
              <w:rPr>
                <w:sz w:val="18"/>
                <w:szCs w:val="18"/>
                <w:lang w:bidi="ar-SA"/>
              </w:rPr>
              <w:t>Котельная № 3 с. Всехсвятское</w:t>
            </w:r>
          </w:p>
        </w:tc>
        <w:tc>
          <w:tcPr>
            <w:tcW w:w="242" w:type="pct"/>
            <w:shd w:val="clear" w:color="auto" w:fill="auto"/>
            <w:noWrap/>
            <w:vAlign w:val="center"/>
          </w:tcPr>
          <w:p w14:paraId="6116F5F5" w14:textId="217053CE"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0,37</w:t>
            </w:r>
          </w:p>
        </w:tc>
        <w:tc>
          <w:tcPr>
            <w:tcW w:w="236" w:type="pct"/>
            <w:shd w:val="clear" w:color="auto" w:fill="auto"/>
            <w:noWrap/>
            <w:vAlign w:val="center"/>
            <w:hideMark/>
          </w:tcPr>
          <w:p w14:paraId="48E699B6" w14:textId="0E5E74BC"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0,37</w:t>
            </w:r>
          </w:p>
        </w:tc>
        <w:tc>
          <w:tcPr>
            <w:tcW w:w="236" w:type="pct"/>
            <w:shd w:val="clear" w:color="auto" w:fill="auto"/>
            <w:noWrap/>
            <w:vAlign w:val="center"/>
            <w:hideMark/>
          </w:tcPr>
          <w:p w14:paraId="51A3AF90" w14:textId="1CF8716D"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0,37</w:t>
            </w:r>
          </w:p>
        </w:tc>
        <w:tc>
          <w:tcPr>
            <w:tcW w:w="236" w:type="pct"/>
            <w:shd w:val="clear" w:color="auto" w:fill="auto"/>
            <w:noWrap/>
            <w:vAlign w:val="center"/>
            <w:hideMark/>
          </w:tcPr>
          <w:p w14:paraId="0F92F5FE" w14:textId="41DC359F"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0,37</w:t>
            </w:r>
          </w:p>
        </w:tc>
        <w:tc>
          <w:tcPr>
            <w:tcW w:w="236" w:type="pct"/>
            <w:shd w:val="clear" w:color="auto" w:fill="auto"/>
            <w:noWrap/>
            <w:vAlign w:val="center"/>
            <w:hideMark/>
          </w:tcPr>
          <w:p w14:paraId="13F3BA1D" w14:textId="3B3D08DD"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0,37</w:t>
            </w:r>
          </w:p>
        </w:tc>
        <w:tc>
          <w:tcPr>
            <w:tcW w:w="236" w:type="pct"/>
            <w:shd w:val="clear" w:color="auto" w:fill="auto"/>
            <w:noWrap/>
            <w:vAlign w:val="center"/>
            <w:hideMark/>
          </w:tcPr>
          <w:p w14:paraId="08379DCA" w14:textId="58B84E2A"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58AD0B26" w14:textId="373843F3"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01919690" w14:textId="2D1486AF"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4949B90D" w14:textId="4A937809"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2C4CFE0B" w14:textId="7E5837EC"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20BAB487" w14:textId="038C0240"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35AC724A" w14:textId="6568C7F5"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33A95328" w14:textId="4C250EF9"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01E7E9F2" w14:textId="0837500A"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r>
      <w:tr w:rsidR="005C3E37" w:rsidRPr="000A32FD" w14:paraId="63658829" w14:textId="77777777" w:rsidTr="009875BC">
        <w:trPr>
          <w:trHeight w:val="20"/>
        </w:trPr>
        <w:tc>
          <w:tcPr>
            <w:tcW w:w="195" w:type="pct"/>
            <w:shd w:val="clear" w:color="auto" w:fill="auto"/>
            <w:vAlign w:val="center"/>
            <w:hideMark/>
          </w:tcPr>
          <w:p w14:paraId="4CBBE4BC" w14:textId="750F2AA1" w:rsidR="005C3E37" w:rsidRPr="000A32FD" w:rsidRDefault="005C3E37" w:rsidP="005C3E37">
            <w:pPr>
              <w:widowControl/>
              <w:autoSpaceDE/>
              <w:autoSpaceDN/>
              <w:jc w:val="center"/>
              <w:rPr>
                <w:color w:val="000000"/>
                <w:sz w:val="18"/>
                <w:szCs w:val="18"/>
                <w:lang w:bidi="ar-SA"/>
              </w:rPr>
            </w:pPr>
            <w:r>
              <w:rPr>
                <w:color w:val="000000"/>
                <w:sz w:val="18"/>
                <w:szCs w:val="18"/>
                <w:lang w:bidi="ar-SA"/>
              </w:rPr>
              <w:t>4</w:t>
            </w:r>
          </w:p>
        </w:tc>
        <w:tc>
          <w:tcPr>
            <w:tcW w:w="1495" w:type="pct"/>
            <w:shd w:val="clear" w:color="auto" w:fill="auto"/>
            <w:noWrap/>
            <w:vAlign w:val="center"/>
            <w:hideMark/>
          </w:tcPr>
          <w:p w14:paraId="5F42ED77" w14:textId="77777777" w:rsidR="005C3E37" w:rsidRPr="000A32FD" w:rsidRDefault="005C3E37" w:rsidP="005C3E37">
            <w:pPr>
              <w:widowControl/>
              <w:autoSpaceDE/>
              <w:autoSpaceDN/>
              <w:rPr>
                <w:sz w:val="18"/>
                <w:szCs w:val="18"/>
                <w:lang w:bidi="ar-SA"/>
              </w:rPr>
            </w:pPr>
            <w:r w:rsidRPr="000A32FD">
              <w:rPr>
                <w:sz w:val="18"/>
                <w:szCs w:val="18"/>
                <w:lang w:bidi="ar-SA"/>
              </w:rPr>
              <w:t>Котельная № 4 с. Семеновское</w:t>
            </w:r>
          </w:p>
        </w:tc>
        <w:tc>
          <w:tcPr>
            <w:tcW w:w="242" w:type="pct"/>
            <w:shd w:val="clear" w:color="auto" w:fill="auto"/>
            <w:noWrap/>
            <w:vAlign w:val="center"/>
          </w:tcPr>
          <w:p w14:paraId="2EA8AA99" w14:textId="0494177C"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0,77</w:t>
            </w:r>
          </w:p>
        </w:tc>
        <w:tc>
          <w:tcPr>
            <w:tcW w:w="236" w:type="pct"/>
            <w:shd w:val="clear" w:color="auto" w:fill="auto"/>
            <w:noWrap/>
            <w:vAlign w:val="center"/>
            <w:hideMark/>
          </w:tcPr>
          <w:p w14:paraId="17A5877A" w14:textId="318E906C"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0,77</w:t>
            </w:r>
          </w:p>
        </w:tc>
        <w:tc>
          <w:tcPr>
            <w:tcW w:w="236" w:type="pct"/>
            <w:shd w:val="clear" w:color="auto" w:fill="auto"/>
            <w:noWrap/>
            <w:vAlign w:val="center"/>
            <w:hideMark/>
          </w:tcPr>
          <w:p w14:paraId="444B0945" w14:textId="58DB717E"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0DAF6D84" w14:textId="43C0E2B4"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1E092571" w14:textId="19923D74"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5FEE1446" w14:textId="7ABD3D0C"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4B8CB26C" w14:textId="3B4B5155"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6FA5AFC6" w14:textId="585C935E"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42553744" w14:textId="5AF0CAF8"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5A35FAC0" w14:textId="4A23DD53"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63E189CA" w14:textId="486A21DC"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5E6FF5C1" w14:textId="1A46FA61"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0833D21F" w14:textId="0FF8F4DC"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47109D0B" w14:textId="24A54E3F"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r>
      <w:tr w:rsidR="005C3E37" w:rsidRPr="000A32FD" w14:paraId="3C52BE4F" w14:textId="77777777" w:rsidTr="009875BC">
        <w:trPr>
          <w:trHeight w:val="20"/>
        </w:trPr>
        <w:tc>
          <w:tcPr>
            <w:tcW w:w="195" w:type="pct"/>
            <w:shd w:val="clear" w:color="auto" w:fill="auto"/>
            <w:vAlign w:val="center"/>
            <w:hideMark/>
          </w:tcPr>
          <w:p w14:paraId="49256C94" w14:textId="6B1D1452" w:rsidR="005C3E37" w:rsidRPr="000A32FD" w:rsidRDefault="005C3E37" w:rsidP="005C3E37">
            <w:pPr>
              <w:widowControl/>
              <w:autoSpaceDE/>
              <w:autoSpaceDN/>
              <w:jc w:val="center"/>
              <w:rPr>
                <w:color w:val="000000"/>
                <w:sz w:val="18"/>
                <w:szCs w:val="18"/>
                <w:lang w:bidi="ar-SA"/>
              </w:rPr>
            </w:pPr>
            <w:r>
              <w:rPr>
                <w:color w:val="000000"/>
                <w:sz w:val="18"/>
                <w:szCs w:val="18"/>
                <w:lang w:bidi="ar-SA"/>
              </w:rPr>
              <w:t>5</w:t>
            </w:r>
          </w:p>
        </w:tc>
        <w:tc>
          <w:tcPr>
            <w:tcW w:w="1495" w:type="pct"/>
            <w:shd w:val="clear" w:color="auto" w:fill="auto"/>
            <w:noWrap/>
            <w:vAlign w:val="center"/>
            <w:hideMark/>
          </w:tcPr>
          <w:p w14:paraId="3BC341E2" w14:textId="77777777" w:rsidR="005C3E37" w:rsidRPr="000A32FD" w:rsidRDefault="005C3E37" w:rsidP="005C3E37">
            <w:pPr>
              <w:widowControl/>
              <w:autoSpaceDE/>
              <w:autoSpaceDN/>
              <w:rPr>
                <w:sz w:val="18"/>
                <w:szCs w:val="18"/>
                <w:lang w:bidi="ar-SA"/>
              </w:rPr>
            </w:pPr>
            <w:r w:rsidRPr="000A32FD">
              <w:rPr>
                <w:sz w:val="18"/>
                <w:szCs w:val="18"/>
                <w:lang w:bidi="ar-SA"/>
              </w:rPr>
              <w:t>Котельная (дошк. группы) с. Семёновское</w:t>
            </w:r>
          </w:p>
        </w:tc>
        <w:tc>
          <w:tcPr>
            <w:tcW w:w="242" w:type="pct"/>
            <w:shd w:val="clear" w:color="auto" w:fill="auto"/>
            <w:noWrap/>
            <w:vAlign w:val="center"/>
          </w:tcPr>
          <w:p w14:paraId="3EB470F7" w14:textId="404537C8"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2B5E83D5" w14:textId="6DCD52CE"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63F43C85" w14:textId="76C67727"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2BC2B8B9" w14:textId="4CA3C16A"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68355517" w14:textId="4B0BCB49"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610E42EC" w14:textId="126BEE1F"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7B2A4354" w14:textId="3B4D5695"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1F65E76D" w14:textId="0123032D"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236C0875" w14:textId="4E8BBA44"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028D2B67" w14:textId="776DD8E4"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7CC6B90C" w14:textId="7ED697D8"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6EB60F20" w14:textId="612EC871"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596F22A7" w14:textId="73D6A12C"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17914D64" w14:textId="612683FA"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r>
      <w:tr w:rsidR="005C3E37" w:rsidRPr="000A32FD" w14:paraId="685FFBA7" w14:textId="77777777" w:rsidTr="009875BC">
        <w:trPr>
          <w:trHeight w:val="20"/>
        </w:trPr>
        <w:tc>
          <w:tcPr>
            <w:tcW w:w="195" w:type="pct"/>
            <w:shd w:val="clear" w:color="auto" w:fill="auto"/>
            <w:vAlign w:val="center"/>
            <w:hideMark/>
          </w:tcPr>
          <w:p w14:paraId="105650B2" w14:textId="2D16F18B" w:rsidR="005C3E37" w:rsidRPr="000A32FD" w:rsidRDefault="005C3E37" w:rsidP="005C3E37">
            <w:pPr>
              <w:widowControl/>
              <w:autoSpaceDE/>
              <w:autoSpaceDN/>
              <w:jc w:val="center"/>
              <w:rPr>
                <w:color w:val="000000"/>
                <w:sz w:val="18"/>
                <w:szCs w:val="18"/>
                <w:lang w:bidi="ar-SA"/>
              </w:rPr>
            </w:pPr>
            <w:r>
              <w:rPr>
                <w:color w:val="000000"/>
                <w:sz w:val="18"/>
                <w:szCs w:val="18"/>
                <w:lang w:bidi="ar-SA"/>
              </w:rPr>
              <w:t>6</w:t>
            </w:r>
          </w:p>
        </w:tc>
        <w:tc>
          <w:tcPr>
            <w:tcW w:w="1495" w:type="pct"/>
            <w:shd w:val="clear" w:color="auto" w:fill="auto"/>
            <w:noWrap/>
            <w:vAlign w:val="center"/>
            <w:hideMark/>
          </w:tcPr>
          <w:p w14:paraId="5A62753C" w14:textId="77777777" w:rsidR="005C3E37" w:rsidRPr="000A32FD" w:rsidRDefault="005C3E37" w:rsidP="005C3E37">
            <w:pPr>
              <w:widowControl/>
              <w:autoSpaceDE/>
              <w:autoSpaceDN/>
              <w:rPr>
                <w:sz w:val="18"/>
                <w:szCs w:val="18"/>
                <w:lang w:bidi="ar-SA"/>
              </w:rPr>
            </w:pPr>
            <w:r w:rsidRPr="000A32FD">
              <w:rPr>
                <w:sz w:val="18"/>
                <w:szCs w:val="18"/>
                <w:lang w:bidi="ar-SA"/>
              </w:rPr>
              <w:t>Котельная клуба с. Николо-Ухтома</w:t>
            </w:r>
          </w:p>
        </w:tc>
        <w:tc>
          <w:tcPr>
            <w:tcW w:w="242" w:type="pct"/>
            <w:shd w:val="clear" w:color="auto" w:fill="auto"/>
            <w:noWrap/>
            <w:vAlign w:val="center"/>
          </w:tcPr>
          <w:p w14:paraId="7FA6DA16" w14:textId="6C5175BD"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3F098D2E" w14:textId="130F155A"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6C79FC0B" w14:textId="1C656745"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1EC72623" w14:textId="60D2F996"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590ED52B" w14:textId="47F7E47A"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2914C543" w14:textId="34BD9C11"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1CE071BC" w14:textId="0316E6A5"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6977FD54" w14:textId="746CCC63"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3B3E7D05" w14:textId="05B450AE"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674F0C2B" w14:textId="037A8D28"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5E92C847" w14:textId="1F4AC0C3"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401A32E5" w14:textId="384A3D5E"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481F52A2" w14:textId="77E53249"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74B1E9B7" w14:textId="26DA82A5"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r>
      <w:tr w:rsidR="005C3E37" w:rsidRPr="000A32FD" w14:paraId="4587C435" w14:textId="77777777" w:rsidTr="009875BC">
        <w:trPr>
          <w:trHeight w:val="20"/>
        </w:trPr>
        <w:tc>
          <w:tcPr>
            <w:tcW w:w="195" w:type="pct"/>
            <w:shd w:val="clear" w:color="auto" w:fill="auto"/>
            <w:vAlign w:val="center"/>
            <w:hideMark/>
          </w:tcPr>
          <w:p w14:paraId="7E0F87D4" w14:textId="19AA5FFB" w:rsidR="005C3E37" w:rsidRPr="000A32FD" w:rsidRDefault="005C3E37" w:rsidP="005C3E37">
            <w:pPr>
              <w:widowControl/>
              <w:autoSpaceDE/>
              <w:autoSpaceDN/>
              <w:jc w:val="center"/>
              <w:rPr>
                <w:color w:val="000000"/>
                <w:sz w:val="18"/>
                <w:szCs w:val="18"/>
                <w:lang w:bidi="ar-SA"/>
              </w:rPr>
            </w:pPr>
            <w:r>
              <w:rPr>
                <w:color w:val="000000"/>
                <w:sz w:val="18"/>
                <w:szCs w:val="18"/>
                <w:lang w:bidi="ar-SA"/>
              </w:rPr>
              <w:t>7</w:t>
            </w:r>
          </w:p>
        </w:tc>
        <w:tc>
          <w:tcPr>
            <w:tcW w:w="1495" w:type="pct"/>
            <w:shd w:val="clear" w:color="auto" w:fill="auto"/>
            <w:noWrap/>
            <w:vAlign w:val="center"/>
            <w:hideMark/>
          </w:tcPr>
          <w:p w14:paraId="34DACA86" w14:textId="77777777" w:rsidR="005C3E37" w:rsidRPr="000A32FD" w:rsidRDefault="005C3E37" w:rsidP="005C3E37">
            <w:pPr>
              <w:widowControl/>
              <w:autoSpaceDE/>
              <w:autoSpaceDN/>
              <w:rPr>
                <w:sz w:val="18"/>
                <w:szCs w:val="18"/>
                <w:lang w:bidi="ar-SA"/>
              </w:rPr>
            </w:pPr>
            <w:r w:rsidRPr="000A32FD">
              <w:rPr>
                <w:sz w:val="18"/>
                <w:szCs w:val="18"/>
                <w:lang w:bidi="ar-SA"/>
              </w:rPr>
              <w:t>Котельная клуба д. Паршино</w:t>
            </w:r>
          </w:p>
        </w:tc>
        <w:tc>
          <w:tcPr>
            <w:tcW w:w="242" w:type="pct"/>
            <w:shd w:val="clear" w:color="auto" w:fill="auto"/>
            <w:noWrap/>
            <w:vAlign w:val="center"/>
          </w:tcPr>
          <w:p w14:paraId="02E5A72E" w14:textId="5C94EA2E"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3F4B3493" w14:textId="1B1AE5C3"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432CD355" w14:textId="33677D1F"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29B42BE3" w14:textId="0D7FD9C3"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00046C4D" w14:textId="169E8A57"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44BB685D" w14:textId="0CF8D618"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649F9FEF" w14:textId="6A21B7C8"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5AC78DF5" w14:textId="1BC61541"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349DCCB1" w14:textId="7D301798"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24C2703A" w14:textId="3B075F1F"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52583750" w14:textId="31F0AB1D"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1D4ED487" w14:textId="74919D59"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743BF80F" w14:textId="073256D4"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3BA8606B" w14:textId="10A75417"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r>
      <w:tr w:rsidR="005C3E37" w:rsidRPr="000A32FD" w14:paraId="217B1776" w14:textId="77777777" w:rsidTr="009875BC">
        <w:trPr>
          <w:trHeight w:val="20"/>
        </w:trPr>
        <w:tc>
          <w:tcPr>
            <w:tcW w:w="195" w:type="pct"/>
            <w:shd w:val="clear" w:color="auto" w:fill="auto"/>
            <w:vAlign w:val="center"/>
            <w:hideMark/>
          </w:tcPr>
          <w:p w14:paraId="047F0F35" w14:textId="45EC9848" w:rsidR="005C3E37" w:rsidRPr="000A32FD" w:rsidRDefault="005C3E37" w:rsidP="005C3E37">
            <w:pPr>
              <w:widowControl/>
              <w:autoSpaceDE/>
              <w:autoSpaceDN/>
              <w:jc w:val="center"/>
              <w:rPr>
                <w:color w:val="000000"/>
                <w:sz w:val="18"/>
                <w:szCs w:val="18"/>
                <w:lang w:bidi="ar-SA"/>
              </w:rPr>
            </w:pPr>
            <w:r>
              <w:rPr>
                <w:color w:val="000000"/>
                <w:sz w:val="18"/>
                <w:szCs w:val="18"/>
                <w:lang w:bidi="ar-SA"/>
              </w:rPr>
              <w:t>8</w:t>
            </w:r>
          </w:p>
        </w:tc>
        <w:tc>
          <w:tcPr>
            <w:tcW w:w="1495" w:type="pct"/>
            <w:shd w:val="clear" w:color="auto" w:fill="auto"/>
            <w:noWrap/>
            <w:vAlign w:val="center"/>
            <w:hideMark/>
          </w:tcPr>
          <w:p w14:paraId="19771197" w14:textId="77777777" w:rsidR="005C3E37" w:rsidRPr="000A32FD" w:rsidRDefault="005C3E37" w:rsidP="005C3E37">
            <w:pPr>
              <w:widowControl/>
              <w:autoSpaceDE/>
              <w:autoSpaceDN/>
              <w:rPr>
                <w:sz w:val="18"/>
                <w:szCs w:val="18"/>
                <w:lang w:bidi="ar-SA"/>
              </w:rPr>
            </w:pPr>
            <w:r w:rsidRPr="000A32FD">
              <w:rPr>
                <w:sz w:val="18"/>
                <w:szCs w:val="18"/>
                <w:lang w:bidi="ar-SA"/>
              </w:rPr>
              <w:t>Котельная клуба д. Ефимовское</w:t>
            </w:r>
          </w:p>
        </w:tc>
        <w:tc>
          <w:tcPr>
            <w:tcW w:w="242" w:type="pct"/>
            <w:shd w:val="clear" w:color="auto" w:fill="auto"/>
            <w:noWrap/>
            <w:vAlign w:val="center"/>
          </w:tcPr>
          <w:p w14:paraId="24BA19A1" w14:textId="21655A17"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1275EF1C" w14:textId="0C22A34A"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5162D2CC" w14:textId="322FAD7D"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573DBCD7" w14:textId="53DDD306"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7682710C" w14:textId="05193582"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0537DD9D" w14:textId="65AC11A5"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4B3D7413" w14:textId="1B2C1D95"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0F9AE4E8" w14:textId="38AAA5AA"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444C5041" w14:textId="3C70BBCA"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3EAF9B64" w14:textId="145E6D35"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71E913A2" w14:textId="0D9692D4"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15A3128F" w14:textId="56E07008"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2C0BB039" w14:textId="7EBCF401"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57743DFE" w14:textId="6DFF1199"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r>
      <w:tr w:rsidR="005C3E37" w:rsidRPr="000A32FD" w14:paraId="12F4A510" w14:textId="77777777" w:rsidTr="009875BC">
        <w:trPr>
          <w:trHeight w:val="20"/>
        </w:trPr>
        <w:tc>
          <w:tcPr>
            <w:tcW w:w="195" w:type="pct"/>
            <w:shd w:val="clear" w:color="auto" w:fill="auto"/>
            <w:vAlign w:val="center"/>
            <w:hideMark/>
          </w:tcPr>
          <w:p w14:paraId="0A3FC9B6" w14:textId="6D6454EC" w:rsidR="005C3E37" w:rsidRPr="000A32FD" w:rsidRDefault="005C3E37" w:rsidP="005C3E37">
            <w:pPr>
              <w:widowControl/>
              <w:autoSpaceDE/>
              <w:autoSpaceDN/>
              <w:jc w:val="center"/>
              <w:rPr>
                <w:color w:val="000000"/>
                <w:sz w:val="18"/>
                <w:szCs w:val="18"/>
                <w:lang w:bidi="ar-SA"/>
              </w:rPr>
            </w:pPr>
            <w:r>
              <w:rPr>
                <w:color w:val="000000"/>
                <w:sz w:val="18"/>
                <w:szCs w:val="18"/>
                <w:lang w:bidi="ar-SA"/>
              </w:rPr>
              <w:t>9</w:t>
            </w:r>
          </w:p>
        </w:tc>
        <w:tc>
          <w:tcPr>
            <w:tcW w:w="1495" w:type="pct"/>
            <w:shd w:val="clear" w:color="auto" w:fill="auto"/>
            <w:noWrap/>
            <w:vAlign w:val="center"/>
            <w:hideMark/>
          </w:tcPr>
          <w:p w14:paraId="4C29F54D" w14:textId="77777777" w:rsidR="005C3E37" w:rsidRPr="000A32FD" w:rsidRDefault="005C3E37" w:rsidP="005C3E37">
            <w:pPr>
              <w:widowControl/>
              <w:autoSpaceDE/>
              <w:autoSpaceDN/>
              <w:rPr>
                <w:sz w:val="18"/>
                <w:szCs w:val="18"/>
                <w:lang w:bidi="ar-SA"/>
              </w:rPr>
            </w:pPr>
            <w:r w:rsidRPr="000A32FD">
              <w:rPr>
                <w:sz w:val="18"/>
                <w:szCs w:val="18"/>
                <w:lang w:bidi="ar-SA"/>
              </w:rPr>
              <w:t>Котельная № 1 с. Кукобой (газ)</w:t>
            </w:r>
          </w:p>
        </w:tc>
        <w:tc>
          <w:tcPr>
            <w:tcW w:w="242" w:type="pct"/>
            <w:shd w:val="clear" w:color="auto" w:fill="auto"/>
            <w:noWrap/>
            <w:vAlign w:val="center"/>
          </w:tcPr>
          <w:p w14:paraId="00371B6E" w14:textId="24B3AB52"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5D240A89" w14:textId="39A66DB6"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4AB51B79" w14:textId="641B8E4F"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20EBDE81" w14:textId="04EABD2F"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13C3C3C6" w14:textId="0A09388A"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0,58</w:t>
            </w:r>
          </w:p>
        </w:tc>
        <w:tc>
          <w:tcPr>
            <w:tcW w:w="236" w:type="pct"/>
            <w:shd w:val="clear" w:color="auto" w:fill="auto"/>
            <w:noWrap/>
            <w:vAlign w:val="center"/>
            <w:hideMark/>
          </w:tcPr>
          <w:p w14:paraId="583A2C4A" w14:textId="62EBDF95"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0,58</w:t>
            </w:r>
          </w:p>
        </w:tc>
        <w:tc>
          <w:tcPr>
            <w:tcW w:w="236" w:type="pct"/>
            <w:shd w:val="clear" w:color="auto" w:fill="auto"/>
            <w:noWrap/>
            <w:vAlign w:val="center"/>
            <w:hideMark/>
          </w:tcPr>
          <w:p w14:paraId="4AC1F6E9" w14:textId="629B87D0"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0,58</w:t>
            </w:r>
          </w:p>
        </w:tc>
        <w:tc>
          <w:tcPr>
            <w:tcW w:w="236" w:type="pct"/>
            <w:shd w:val="clear" w:color="auto" w:fill="auto"/>
            <w:noWrap/>
            <w:vAlign w:val="center"/>
            <w:hideMark/>
          </w:tcPr>
          <w:p w14:paraId="0E2A354B" w14:textId="7B5808CF"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0,58</w:t>
            </w:r>
          </w:p>
        </w:tc>
        <w:tc>
          <w:tcPr>
            <w:tcW w:w="236" w:type="pct"/>
            <w:shd w:val="clear" w:color="auto" w:fill="auto"/>
            <w:noWrap/>
            <w:vAlign w:val="center"/>
            <w:hideMark/>
          </w:tcPr>
          <w:p w14:paraId="044B4043" w14:textId="518512AA"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0,58</w:t>
            </w:r>
          </w:p>
        </w:tc>
        <w:tc>
          <w:tcPr>
            <w:tcW w:w="236" w:type="pct"/>
            <w:shd w:val="clear" w:color="auto" w:fill="auto"/>
            <w:noWrap/>
            <w:vAlign w:val="center"/>
            <w:hideMark/>
          </w:tcPr>
          <w:p w14:paraId="55ECFECA" w14:textId="55D0CC22"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0,58</w:t>
            </w:r>
          </w:p>
        </w:tc>
        <w:tc>
          <w:tcPr>
            <w:tcW w:w="236" w:type="pct"/>
            <w:shd w:val="clear" w:color="auto" w:fill="auto"/>
            <w:noWrap/>
            <w:vAlign w:val="center"/>
            <w:hideMark/>
          </w:tcPr>
          <w:p w14:paraId="7FF76AEA" w14:textId="5747B181"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0,58</w:t>
            </w:r>
          </w:p>
        </w:tc>
        <w:tc>
          <w:tcPr>
            <w:tcW w:w="236" w:type="pct"/>
            <w:shd w:val="clear" w:color="auto" w:fill="auto"/>
            <w:noWrap/>
            <w:vAlign w:val="center"/>
            <w:hideMark/>
          </w:tcPr>
          <w:p w14:paraId="51CD838D" w14:textId="42DCA075"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0,58</w:t>
            </w:r>
          </w:p>
        </w:tc>
        <w:tc>
          <w:tcPr>
            <w:tcW w:w="236" w:type="pct"/>
            <w:shd w:val="clear" w:color="auto" w:fill="auto"/>
            <w:noWrap/>
            <w:vAlign w:val="center"/>
            <w:hideMark/>
          </w:tcPr>
          <w:p w14:paraId="543C8B78" w14:textId="376B4E44"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0,58</w:t>
            </w:r>
          </w:p>
        </w:tc>
        <w:tc>
          <w:tcPr>
            <w:tcW w:w="236" w:type="pct"/>
            <w:shd w:val="clear" w:color="auto" w:fill="auto"/>
            <w:noWrap/>
            <w:vAlign w:val="center"/>
            <w:hideMark/>
          </w:tcPr>
          <w:p w14:paraId="31BF4CDE" w14:textId="48B36A1F"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0,58</w:t>
            </w:r>
          </w:p>
        </w:tc>
      </w:tr>
      <w:tr w:rsidR="005C3E37" w:rsidRPr="000A32FD" w14:paraId="67546B28" w14:textId="77777777" w:rsidTr="009875BC">
        <w:trPr>
          <w:trHeight w:val="20"/>
        </w:trPr>
        <w:tc>
          <w:tcPr>
            <w:tcW w:w="195" w:type="pct"/>
            <w:shd w:val="clear" w:color="auto" w:fill="auto"/>
            <w:vAlign w:val="center"/>
            <w:hideMark/>
          </w:tcPr>
          <w:p w14:paraId="4E6D0412" w14:textId="48FC0126" w:rsidR="005C3E37" w:rsidRPr="000A32FD" w:rsidRDefault="005C3E37" w:rsidP="005C3E37">
            <w:pPr>
              <w:widowControl/>
              <w:autoSpaceDE/>
              <w:autoSpaceDN/>
              <w:jc w:val="center"/>
              <w:rPr>
                <w:color w:val="000000"/>
                <w:sz w:val="18"/>
                <w:szCs w:val="18"/>
                <w:lang w:bidi="ar-SA"/>
              </w:rPr>
            </w:pPr>
            <w:r>
              <w:rPr>
                <w:color w:val="000000"/>
                <w:sz w:val="18"/>
                <w:szCs w:val="18"/>
                <w:lang w:bidi="ar-SA"/>
              </w:rPr>
              <w:t>10</w:t>
            </w:r>
          </w:p>
        </w:tc>
        <w:tc>
          <w:tcPr>
            <w:tcW w:w="1495" w:type="pct"/>
            <w:shd w:val="clear" w:color="auto" w:fill="auto"/>
            <w:noWrap/>
            <w:vAlign w:val="center"/>
            <w:hideMark/>
          </w:tcPr>
          <w:p w14:paraId="4741F54A" w14:textId="77777777" w:rsidR="005C3E37" w:rsidRPr="000A32FD" w:rsidRDefault="005C3E37" w:rsidP="005C3E37">
            <w:pPr>
              <w:widowControl/>
              <w:autoSpaceDE/>
              <w:autoSpaceDN/>
              <w:rPr>
                <w:sz w:val="18"/>
                <w:szCs w:val="18"/>
                <w:lang w:bidi="ar-SA"/>
              </w:rPr>
            </w:pPr>
            <w:r w:rsidRPr="000A32FD">
              <w:rPr>
                <w:sz w:val="18"/>
                <w:szCs w:val="18"/>
                <w:lang w:bidi="ar-SA"/>
              </w:rPr>
              <w:t>Котельная № 2 с. Кукобой (газ)</w:t>
            </w:r>
          </w:p>
        </w:tc>
        <w:tc>
          <w:tcPr>
            <w:tcW w:w="242" w:type="pct"/>
            <w:shd w:val="clear" w:color="auto" w:fill="auto"/>
            <w:noWrap/>
            <w:vAlign w:val="center"/>
          </w:tcPr>
          <w:p w14:paraId="3E97A77C" w14:textId="288B9DF3"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5B012247" w14:textId="52B6C1B2"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558CDCA7" w14:textId="36DB3530"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17F9CADD" w14:textId="5B36F462"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64E82BBE" w14:textId="46B29A3D"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0,24</w:t>
            </w:r>
          </w:p>
        </w:tc>
        <w:tc>
          <w:tcPr>
            <w:tcW w:w="236" w:type="pct"/>
            <w:shd w:val="clear" w:color="auto" w:fill="auto"/>
            <w:noWrap/>
            <w:vAlign w:val="center"/>
            <w:hideMark/>
          </w:tcPr>
          <w:p w14:paraId="39E2FF5A" w14:textId="7C1225FE"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0,24</w:t>
            </w:r>
          </w:p>
        </w:tc>
        <w:tc>
          <w:tcPr>
            <w:tcW w:w="236" w:type="pct"/>
            <w:shd w:val="clear" w:color="auto" w:fill="auto"/>
            <w:noWrap/>
            <w:vAlign w:val="center"/>
            <w:hideMark/>
          </w:tcPr>
          <w:p w14:paraId="546AE5AD" w14:textId="7B9BF710"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0,24</w:t>
            </w:r>
          </w:p>
        </w:tc>
        <w:tc>
          <w:tcPr>
            <w:tcW w:w="236" w:type="pct"/>
            <w:shd w:val="clear" w:color="auto" w:fill="auto"/>
            <w:noWrap/>
            <w:vAlign w:val="center"/>
            <w:hideMark/>
          </w:tcPr>
          <w:p w14:paraId="23FA10B7" w14:textId="35937D06"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0,24</w:t>
            </w:r>
          </w:p>
        </w:tc>
        <w:tc>
          <w:tcPr>
            <w:tcW w:w="236" w:type="pct"/>
            <w:shd w:val="clear" w:color="auto" w:fill="auto"/>
            <w:noWrap/>
            <w:vAlign w:val="center"/>
            <w:hideMark/>
          </w:tcPr>
          <w:p w14:paraId="4B60016A" w14:textId="30AB161A"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0,24</w:t>
            </w:r>
          </w:p>
        </w:tc>
        <w:tc>
          <w:tcPr>
            <w:tcW w:w="236" w:type="pct"/>
            <w:shd w:val="clear" w:color="auto" w:fill="auto"/>
            <w:noWrap/>
            <w:vAlign w:val="center"/>
            <w:hideMark/>
          </w:tcPr>
          <w:p w14:paraId="3D231D8B" w14:textId="5A30C12D"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0,24</w:t>
            </w:r>
          </w:p>
        </w:tc>
        <w:tc>
          <w:tcPr>
            <w:tcW w:w="236" w:type="pct"/>
            <w:shd w:val="clear" w:color="auto" w:fill="auto"/>
            <w:noWrap/>
            <w:vAlign w:val="center"/>
            <w:hideMark/>
          </w:tcPr>
          <w:p w14:paraId="073135C4" w14:textId="28F6B38F"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0,24</w:t>
            </w:r>
          </w:p>
        </w:tc>
        <w:tc>
          <w:tcPr>
            <w:tcW w:w="236" w:type="pct"/>
            <w:shd w:val="clear" w:color="auto" w:fill="auto"/>
            <w:noWrap/>
            <w:vAlign w:val="center"/>
            <w:hideMark/>
          </w:tcPr>
          <w:p w14:paraId="05E852A2" w14:textId="61A15F7D"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0,24</w:t>
            </w:r>
          </w:p>
        </w:tc>
        <w:tc>
          <w:tcPr>
            <w:tcW w:w="236" w:type="pct"/>
            <w:shd w:val="clear" w:color="auto" w:fill="auto"/>
            <w:noWrap/>
            <w:vAlign w:val="center"/>
            <w:hideMark/>
          </w:tcPr>
          <w:p w14:paraId="3CB6CDB2" w14:textId="56976677"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0,24</w:t>
            </w:r>
          </w:p>
        </w:tc>
        <w:tc>
          <w:tcPr>
            <w:tcW w:w="236" w:type="pct"/>
            <w:shd w:val="clear" w:color="auto" w:fill="auto"/>
            <w:noWrap/>
            <w:vAlign w:val="center"/>
            <w:hideMark/>
          </w:tcPr>
          <w:p w14:paraId="4BFDEC05" w14:textId="62DA5080"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0,24</w:t>
            </w:r>
          </w:p>
        </w:tc>
      </w:tr>
      <w:tr w:rsidR="005C3E37" w:rsidRPr="000A32FD" w14:paraId="251FC315" w14:textId="77777777" w:rsidTr="001344B7">
        <w:trPr>
          <w:trHeight w:val="20"/>
        </w:trPr>
        <w:tc>
          <w:tcPr>
            <w:tcW w:w="195" w:type="pct"/>
            <w:shd w:val="clear" w:color="auto" w:fill="auto"/>
            <w:vAlign w:val="center"/>
            <w:hideMark/>
          </w:tcPr>
          <w:p w14:paraId="2C9FDA97" w14:textId="49210A81" w:rsidR="005C3E37" w:rsidRPr="000A32FD" w:rsidRDefault="005C3E37" w:rsidP="005C3E37">
            <w:pPr>
              <w:widowControl/>
              <w:autoSpaceDE/>
              <w:autoSpaceDN/>
              <w:jc w:val="center"/>
              <w:rPr>
                <w:color w:val="000000"/>
                <w:sz w:val="18"/>
                <w:szCs w:val="18"/>
                <w:lang w:bidi="ar-SA"/>
              </w:rPr>
            </w:pPr>
            <w:r>
              <w:rPr>
                <w:color w:val="000000"/>
                <w:sz w:val="18"/>
                <w:szCs w:val="18"/>
                <w:lang w:bidi="ar-SA"/>
              </w:rPr>
              <w:t>11</w:t>
            </w:r>
          </w:p>
        </w:tc>
        <w:tc>
          <w:tcPr>
            <w:tcW w:w="1495" w:type="pct"/>
            <w:shd w:val="clear" w:color="auto" w:fill="auto"/>
            <w:noWrap/>
            <w:vAlign w:val="center"/>
            <w:hideMark/>
          </w:tcPr>
          <w:p w14:paraId="0B918C67" w14:textId="77777777" w:rsidR="005C3E37" w:rsidRPr="000A32FD" w:rsidRDefault="005C3E37" w:rsidP="005C3E37">
            <w:pPr>
              <w:widowControl/>
              <w:autoSpaceDE/>
              <w:autoSpaceDN/>
              <w:rPr>
                <w:sz w:val="18"/>
                <w:szCs w:val="18"/>
                <w:lang w:bidi="ar-SA"/>
              </w:rPr>
            </w:pPr>
            <w:r w:rsidRPr="000A32FD">
              <w:rPr>
                <w:sz w:val="18"/>
                <w:szCs w:val="18"/>
                <w:lang w:bidi="ar-SA"/>
              </w:rPr>
              <w:t>Котельная (дошк. группы) с. Семёновское (газ)</w:t>
            </w:r>
          </w:p>
        </w:tc>
        <w:tc>
          <w:tcPr>
            <w:tcW w:w="242" w:type="pct"/>
            <w:shd w:val="clear" w:color="auto" w:fill="auto"/>
            <w:noWrap/>
            <w:vAlign w:val="center"/>
          </w:tcPr>
          <w:p w14:paraId="002BA3B0" w14:textId="323489F8"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253351FC" w14:textId="4FEDFBA4"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hideMark/>
          </w:tcPr>
          <w:p w14:paraId="3CDCE91F" w14:textId="3DF2D338" w:rsidR="005C3E37" w:rsidRPr="000A32FD" w:rsidRDefault="005C3E37" w:rsidP="005C3E37">
            <w:pPr>
              <w:widowControl/>
              <w:autoSpaceDE/>
              <w:autoSpaceDN/>
              <w:jc w:val="center"/>
              <w:rPr>
                <w:color w:val="000000"/>
                <w:sz w:val="18"/>
                <w:szCs w:val="18"/>
                <w:lang w:bidi="ar-SA"/>
              </w:rPr>
            </w:pPr>
            <w:r w:rsidRPr="0008347D">
              <w:rPr>
                <w:color w:val="000000"/>
                <w:sz w:val="18"/>
                <w:szCs w:val="18"/>
                <w:lang w:bidi="ar-SA"/>
              </w:rPr>
              <w:t>0,53</w:t>
            </w:r>
          </w:p>
        </w:tc>
        <w:tc>
          <w:tcPr>
            <w:tcW w:w="236" w:type="pct"/>
            <w:shd w:val="clear" w:color="auto" w:fill="auto"/>
            <w:noWrap/>
            <w:hideMark/>
          </w:tcPr>
          <w:p w14:paraId="01E81173" w14:textId="6CA52DD1" w:rsidR="005C3E37" w:rsidRPr="000A32FD" w:rsidRDefault="005C3E37" w:rsidP="005C3E37">
            <w:pPr>
              <w:widowControl/>
              <w:autoSpaceDE/>
              <w:autoSpaceDN/>
              <w:jc w:val="center"/>
              <w:rPr>
                <w:color w:val="000000"/>
                <w:sz w:val="18"/>
                <w:szCs w:val="18"/>
                <w:lang w:bidi="ar-SA"/>
              </w:rPr>
            </w:pPr>
            <w:r w:rsidRPr="0008347D">
              <w:rPr>
                <w:color w:val="000000"/>
                <w:sz w:val="18"/>
                <w:szCs w:val="18"/>
                <w:lang w:bidi="ar-SA"/>
              </w:rPr>
              <w:t>0,53</w:t>
            </w:r>
          </w:p>
        </w:tc>
        <w:tc>
          <w:tcPr>
            <w:tcW w:w="236" w:type="pct"/>
            <w:shd w:val="clear" w:color="auto" w:fill="auto"/>
            <w:noWrap/>
            <w:hideMark/>
          </w:tcPr>
          <w:p w14:paraId="3EF20B52" w14:textId="5F1EBB4E" w:rsidR="005C3E37" w:rsidRPr="000A32FD" w:rsidRDefault="005C3E37" w:rsidP="005C3E37">
            <w:pPr>
              <w:widowControl/>
              <w:autoSpaceDE/>
              <w:autoSpaceDN/>
              <w:jc w:val="center"/>
              <w:rPr>
                <w:color w:val="000000"/>
                <w:sz w:val="18"/>
                <w:szCs w:val="18"/>
                <w:lang w:bidi="ar-SA"/>
              </w:rPr>
            </w:pPr>
            <w:r w:rsidRPr="0008347D">
              <w:rPr>
                <w:color w:val="000000"/>
                <w:sz w:val="18"/>
                <w:szCs w:val="18"/>
                <w:lang w:bidi="ar-SA"/>
              </w:rPr>
              <w:t>0,53</w:t>
            </w:r>
          </w:p>
        </w:tc>
        <w:tc>
          <w:tcPr>
            <w:tcW w:w="236" w:type="pct"/>
            <w:shd w:val="clear" w:color="auto" w:fill="auto"/>
            <w:noWrap/>
            <w:hideMark/>
          </w:tcPr>
          <w:p w14:paraId="66A91883" w14:textId="7EFF3E9B" w:rsidR="005C3E37" w:rsidRPr="000A32FD" w:rsidRDefault="005C3E37" w:rsidP="005C3E37">
            <w:pPr>
              <w:widowControl/>
              <w:autoSpaceDE/>
              <w:autoSpaceDN/>
              <w:jc w:val="center"/>
              <w:rPr>
                <w:color w:val="000000"/>
                <w:sz w:val="18"/>
                <w:szCs w:val="18"/>
                <w:lang w:bidi="ar-SA"/>
              </w:rPr>
            </w:pPr>
            <w:r w:rsidRPr="0008347D">
              <w:rPr>
                <w:color w:val="000000"/>
                <w:sz w:val="18"/>
                <w:szCs w:val="18"/>
                <w:lang w:bidi="ar-SA"/>
              </w:rPr>
              <w:t>0,53</w:t>
            </w:r>
          </w:p>
        </w:tc>
        <w:tc>
          <w:tcPr>
            <w:tcW w:w="236" w:type="pct"/>
            <w:shd w:val="clear" w:color="auto" w:fill="auto"/>
            <w:noWrap/>
            <w:hideMark/>
          </w:tcPr>
          <w:p w14:paraId="001E54A0" w14:textId="418ECDDA" w:rsidR="005C3E37" w:rsidRPr="000A32FD" w:rsidRDefault="005C3E37" w:rsidP="005C3E37">
            <w:pPr>
              <w:widowControl/>
              <w:autoSpaceDE/>
              <w:autoSpaceDN/>
              <w:jc w:val="center"/>
              <w:rPr>
                <w:color w:val="000000"/>
                <w:sz w:val="18"/>
                <w:szCs w:val="18"/>
                <w:lang w:bidi="ar-SA"/>
              </w:rPr>
            </w:pPr>
            <w:r w:rsidRPr="0008347D">
              <w:rPr>
                <w:color w:val="000000"/>
                <w:sz w:val="18"/>
                <w:szCs w:val="18"/>
                <w:lang w:bidi="ar-SA"/>
              </w:rPr>
              <w:t>0,53</w:t>
            </w:r>
          </w:p>
        </w:tc>
        <w:tc>
          <w:tcPr>
            <w:tcW w:w="236" w:type="pct"/>
            <w:shd w:val="clear" w:color="auto" w:fill="auto"/>
            <w:noWrap/>
            <w:hideMark/>
          </w:tcPr>
          <w:p w14:paraId="26A13B58" w14:textId="1443A2A9" w:rsidR="005C3E37" w:rsidRPr="000A32FD" w:rsidRDefault="005C3E37" w:rsidP="005C3E37">
            <w:pPr>
              <w:widowControl/>
              <w:autoSpaceDE/>
              <w:autoSpaceDN/>
              <w:jc w:val="center"/>
              <w:rPr>
                <w:color w:val="000000"/>
                <w:sz w:val="18"/>
                <w:szCs w:val="18"/>
                <w:lang w:bidi="ar-SA"/>
              </w:rPr>
            </w:pPr>
            <w:r w:rsidRPr="0008347D">
              <w:rPr>
                <w:color w:val="000000"/>
                <w:sz w:val="18"/>
                <w:szCs w:val="18"/>
                <w:lang w:bidi="ar-SA"/>
              </w:rPr>
              <w:t>0,53</w:t>
            </w:r>
          </w:p>
        </w:tc>
        <w:tc>
          <w:tcPr>
            <w:tcW w:w="236" w:type="pct"/>
            <w:shd w:val="clear" w:color="auto" w:fill="auto"/>
            <w:noWrap/>
            <w:hideMark/>
          </w:tcPr>
          <w:p w14:paraId="126E61CF" w14:textId="56A44DFF" w:rsidR="005C3E37" w:rsidRPr="000A32FD" w:rsidRDefault="005C3E37" w:rsidP="005C3E37">
            <w:pPr>
              <w:widowControl/>
              <w:autoSpaceDE/>
              <w:autoSpaceDN/>
              <w:jc w:val="center"/>
              <w:rPr>
                <w:color w:val="000000"/>
                <w:sz w:val="18"/>
                <w:szCs w:val="18"/>
                <w:lang w:bidi="ar-SA"/>
              </w:rPr>
            </w:pPr>
            <w:r w:rsidRPr="0008347D">
              <w:rPr>
                <w:color w:val="000000"/>
                <w:sz w:val="18"/>
                <w:szCs w:val="18"/>
                <w:lang w:bidi="ar-SA"/>
              </w:rPr>
              <w:t>0,53</w:t>
            </w:r>
          </w:p>
        </w:tc>
        <w:tc>
          <w:tcPr>
            <w:tcW w:w="236" w:type="pct"/>
            <w:shd w:val="clear" w:color="auto" w:fill="auto"/>
            <w:noWrap/>
            <w:hideMark/>
          </w:tcPr>
          <w:p w14:paraId="2FAB04F6" w14:textId="59190828" w:rsidR="005C3E37" w:rsidRPr="000A32FD" w:rsidRDefault="005C3E37" w:rsidP="005C3E37">
            <w:pPr>
              <w:widowControl/>
              <w:autoSpaceDE/>
              <w:autoSpaceDN/>
              <w:jc w:val="center"/>
              <w:rPr>
                <w:color w:val="000000"/>
                <w:sz w:val="18"/>
                <w:szCs w:val="18"/>
                <w:lang w:bidi="ar-SA"/>
              </w:rPr>
            </w:pPr>
            <w:r w:rsidRPr="0008347D">
              <w:rPr>
                <w:color w:val="000000"/>
                <w:sz w:val="18"/>
                <w:szCs w:val="18"/>
                <w:lang w:bidi="ar-SA"/>
              </w:rPr>
              <w:t>0,53</w:t>
            </w:r>
          </w:p>
        </w:tc>
        <w:tc>
          <w:tcPr>
            <w:tcW w:w="236" w:type="pct"/>
            <w:shd w:val="clear" w:color="auto" w:fill="auto"/>
            <w:noWrap/>
            <w:hideMark/>
          </w:tcPr>
          <w:p w14:paraId="4EEA2523" w14:textId="260E3D1D" w:rsidR="005C3E37" w:rsidRPr="000A32FD" w:rsidRDefault="005C3E37" w:rsidP="005C3E37">
            <w:pPr>
              <w:widowControl/>
              <w:autoSpaceDE/>
              <w:autoSpaceDN/>
              <w:jc w:val="center"/>
              <w:rPr>
                <w:color w:val="000000"/>
                <w:sz w:val="18"/>
                <w:szCs w:val="18"/>
                <w:lang w:bidi="ar-SA"/>
              </w:rPr>
            </w:pPr>
            <w:r w:rsidRPr="0008347D">
              <w:rPr>
                <w:color w:val="000000"/>
                <w:sz w:val="18"/>
                <w:szCs w:val="18"/>
                <w:lang w:bidi="ar-SA"/>
              </w:rPr>
              <w:t>0,53</w:t>
            </w:r>
          </w:p>
        </w:tc>
        <w:tc>
          <w:tcPr>
            <w:tcW w:w="236" w:type="pct"/>
            <w:shd w:val="clear" w:color="auto" w:fill="auto"/>
            <w:noWrap/>
            <w:hideMark/>
          </w:tcPr>
          <w:p w14:paraId="079F8C68" w14:textId="63E39038" w:rsidR="005C3E37" w:rsidRPr="000A32FD" w:rsidRDefault="005C3E37" w:rsidP="005C3E37">
            <w:pPr>
              <w:widowControl/>
              <w:autoSpaceDE/>
              <w:autoSpaceDN/>
              <w:jc w:val="center"/>
              <w:rPr>
                <w:color w:val="000000"/>
                <w:sz w:val="18"/>
                <w:szCs w:val="18"/>
                <w:lang w:bidi="ar-SA"/>
              </w:rPr>
            </w:pPr>
            <w:r w:rsidRPr="0008347D">
              <w:rPr>
                <w:color w:val="000000"/>
                <w:sz w:val="18"/>
                <w:szCs w:val="18"/>
                <w:lang w:bidi="ar-SA"/>
              </w:rPr>
              <w:t>0,53</w:t>
            </w:r>
          </w:p>
        </w:tc>
        <w:tc>
          <w:tcPr>
            <w:tcW w:w="236" w:type="pct"/>
            <w:shd w:val="clear" w:color="auto" w:fill="auto"/>
            <w:noWrap/>
            <w:hideMark/>
          </w:tcPr>
          <w:p w14:paraId="0EDA1959" w14:textId="7AF2509A" w:rsidR="005C3E37" w:rsidRPr="000A32FD" w:rsidRDefault="005C3E37" w:rsidP="005C3E37">
            <w:pPr>
              <w:widowControl/>
              <w:autoSpaceDE/>
              <w:autoSpaceDN/>
              <w:jc w:val="center"/>
              <w:rPr>
                <w:color w:val="000000"/>
                <w:sz w:val="18"/>
                <w:szCs w:val="18"/>
                <w:lang w:bidi="ar-SA"/>
              </w:rPr>
            </w:pPr>
            <w:r w:rsidRPr="0008347D">
              <w:rPr>
                <w:color w:val="000000"/>
                <w:sz w:val="18"/>
                <w:szCs w:val="18"/>
                <w:lang w:bidi="ar-SA"/>
              </w:rPr>
              <w:t>0,53</w:t>
            </w:r>
          </w:p>
        </w:tc>
        <w:tc>
          <w:tcPr>
            <w:tcW w:w="236" w:type="pct"/>
            <w:shd w:val="clear" w:color="auto" w:fill="auto"/>
            <w:noWrap/>
            <w:hideMark/>
          </w:tcPr>
          <w:p w14:paraId="600B1B36" w14:textId="6D54701F" w:rsidR="005C3E37" w:rsidRPr="000A32FD" w:rsidRDefault="005C3E37" w:rsidP="005C3E37">
            <w:pPr>
              <w:widowControl/>
              <w:autoSpaceDE/>
              <w:autoSpaceDN/>
              <w:jc w:val="center"/>
              <w:rPr>
                <w:color w:val="000000"/>
                <w:sz w:val="18"/>
                <w:szCs w:val="18"/>
                <w:lang w:bidi="ar-SA"/>
              </w:rPr>
            </w:pPr>
            <w:r w:rsidRPr="0008347D">
              <w:rPr>
                <w:color w:val="000000"/>
                <w:sz w:val="18"/>
                <w:szCs w:val="18"/>
                <w:lang w:bidi="ar-SA"/>
              </w:rPr>
              <w:t>0,53</w:t>
            </w:r>
          </w:p>
        </w:tc>
      </w:tr>
      <w:tr w:rsidR="005C3E37" w:rsidRPr="000A32FD" w14:paraId="5AE69B58" w14:textId="77777777" w:rsidTr="009875BC">
        <w:trPr>
          <w:trHeight w:val="20"/>
        </w:trPr>
        <w:tc>
          <w:tcPr>
            <w:tcW w:w="195" w:type="pct"/>
            <w:shd w:val="clear" w:color="auto" w:fill="auto"/>
            <w:vAlign w:val="center"/>
            <w:hideMark/>
          </w:tcPr>
          <w:p w14:paraId="4E8BB5A6" w14:textId="02023AF0" w:rsidR="005C3E37" w:rsidRPr="000A32FD" w:rsidRDefault="005C3E37" w:rsidP="005C3E37">
            <w:pPr>
              <w:widowControl/>
              <w:autoSpaceDE/>
              <w:autoSpaceDN/>
              <w:jc w:val="center"/>
              <w:rPr>
                <w:color w:val="000000"/>
                <w:sz w:val="18"/>
                <w:szCs w:val="18"/>
                <w:lang w:bidi="ar-SA"/>
              </w:rPr>
            </w:pPr>
            <w:r>
              <w:rPr>
                <w:color w:val="000000"/>
                <w:sz w:val="18"/>
                <w:szCs w:val="18"/>
                <w:lang w:bidi="ar-SA"/>
              </w:rPr>
              <w:t>12</w:t>
            </w:r>
          </w:p>
        </w:tc>
        <w:tc>
          <w:tcPr>
            <w:tcW w:w="1495" w:type="pct"/>
            <w:shd w:val="clear" w:color="auto" w:fill="auto"/>
            <w:noWrap/>
            <w:vAlign w:val="center"/>
            <w:hideMark/>
          </w:tcPr>
          <w:p w14:paraId="60C483E9" w14:textId="77777777" w:rsidR="005C3E37" w:rsidRPr="000A32FD" w:rsidRDefault="005C3E37" w:rsidP="005C3E37">
            <w:pPr>
              <w:widowControl/>
              <w:autoSpaceDE/>
              <w:autoSpaceDN/>
              <w:rPr>
                <w:sz w:val="18"/>
                <w:szCs w:val="18"/>
                <w:lang w:bidi="ar-SA"/>
              </w:rPr>
            </w:pPr>
            <w:r w:rsidRPr="000A32FD">
              <w:rPr>
                <w:sz w:val="18"/>
                <w:szCs w:val="18"/>
                <w:lang w:bidi="ar-SA"/>
              </w:rPr>
              <w:t>Котельная № 4 с. Семеновское (газ)</w:t>
            </w:r>
          </w:p>
        </w:tc>
        <w:tc>
          <w:tcPr>
            <w:tcW w:w="242" w:type="pct"/>
            <w:shd w:val="clear" w:color="auto" w:fill="auto"/>
            <w:noWrap/>
            <w:vAlign w:val="center"/>
          </w:tcPr>
          <w:p w14:paraId="77983331" w14:textId="4A9783B5"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24F0E8D2" w14:textId="11C78355"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49208A3E" w14:textId="3A74474A"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0,77</w:t>
            </w:r>
          </w:p>
        </w:tc>
        <w:tc>
          <w:tcPr>
            <w:tcW w:w="236" w:type="pct"/>
            <w:shd w:val="clear" w:color="auto" w:fill="auto"/>
            <w:noWrap/>
            <w:vAlign w:val="center"/>
            <w:hideMark/>
          </w:tcPr>
          <w:p w14:paraId="00645115" w14:textId="3562AEB4"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0,77</w:t>
            </w:r>
          </w:p>
        </w:tc>
        <w:tc>
          <w:tcPr>
            <w:tcW w:w="236" w:type="pct"/>
            <w:shd w:val="clear" w:color="auto" w:fill="auto"/>
            <w:noWrap/>
            <w:vAlign w:val="center"/>
            <w:hideMark/>
          </w:tcPr>
          <w:p w14:paraId="23873CF7" w14:textId="74B0FD91"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0,77</w:t>
            </w:r>
          </w:p>
        </w:tc>
        <w:tc>
          <w:tcPr>
            <w:tcW w:w="236" w:type="pct"/>
            <w:shd w:val="clear" w:color="auto" w:fill="auto"/>
            <w:noWrap/>
            <w:vAlign w:val="center"/>
            <w:hideMark/>
          </w:tcPr>
          <w:p w14:paraId="163A9B43" w14:textId="27C6877D"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0,77</w:t>
            </w:r>
          </w:p>
        </w:tc>
        <w:tc>
          <w:tcPr>
            <w:tcW w:w="236" w:type="pct"/>
            <w:shd w:val="clear" w:color="auto" w:fill="auto"/>
            <w:noWrap/>
            <w:vAlign w:val="center"/>
            <w:hideMark/>
          </w:tcPr>
          <w:p w14:paraId="61631ECC" w14:textId="2969BDBF"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0,77</w:t>
            </w:r>
          </w:p>
        </w:tc>
        <w:tc>
          <w:tcPr>
            <w:tcW w:w="236" w:type="pct"/>
            <w:shd w:val="clear" w:color="auto" w:fill="auto"/>
            <w:noWrap/>
            <w:vAlign w:val="center"/>
            <w:hideMark/>
          </w:tcPr>
          <w:p w14:paraId="32A16090" w14:textId="348BEC35"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0,77</w:t>
            </w:r>
          </w:p>
        </w:tc>
        <w:tc>
          <w:tcPr>
            <w:tcW w:w="236" w:type="pct"/>
            <w:shd w:val="clear" w:color="auto" w:fill="auto"/>
            <w:noWrap/>
            <w:vAlign w:val="center"/>
            <w:hideMark/>
          </w:tcPr>
          <w:p w14:paraId="74022FBA" w14:textId="27773C52"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0,77</w:t>
            </w:r>
          </w:p>
        </w:tc>
        <w:tc>
          <w:tcPr>
            <w:tcW w:w="236" w:type="pct"/>
            <w:shd w:val="clear" w:color="auto" w:fill="auto"/>
            <w:noWrap/>
            <w:vAlign w:val="center"/>
            <w:hideMark/>
          </w:tcPr>
          <w:p w14:paraId="12EDF459" w14:textId="728031E7"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0,77</w:t>
            </w:r>
          </w:p>
        </w:tc>
        <w:tc>
          <w:tcPr>
            <w:tcW w:w="236" w:type="pct"/>
            <w:shd w:val="clear" w:color="auto" w:fill="auto"/>
            <w:noWrap/>
            <w:vAlign w:val="center"/>
            <w:hideMark/>
          </w:tcPr>
          <w:p w14:paraId="4DC3C4E3" w14:textId="278B4BAA"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0,77</w:t>
            </w:r>
          </w:p>
        </w:tc>
        <w:tc>
          <w:tcPr>
            <w:tcW w:w="236" w:type="pct"/>
            <w:shd w:val="clear" w:color="auto" w:fill="auto"/>
            <w:noWrap/>
            <w:vAlign w:val="center"/>
            <w:hideMark/>
          </w:tcPr>
          <w:p w14:paraId="6A650809" w14:textId="7DAF0550"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0,77</w:t>
            </w:r>
          </w:p>
        </w:tc>
        <w:tc>
          <w:tcPr>
            <w:tcW w:w="236" w:type="pct"/>
            <w:shd w:val="clear" w:color="auto" w:fill="auto"/>
            <w:noWrap/>
            <w:vAlign w:val="center"/>
            <w:hideMark/>
          </w:tcPr>
          <w:p w14:paraId="40F23DBA" w14:textId="4A8CA496"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0,77</w:t>
            </w:r>
          </w:p>
        </w:tc>
        <w:tc>
          <w:tcPr>
            <w:tcW w:w="236" w:type="pct"/>
            <w:shd w:val="clear" w:color="auto" w:fill="auto"/>
            <w:noWrap/>
            <w:vAlign w:val="center"/>
            <w:hideMark/>
          </w:tcPr>
          <w:p w14:paraId="2836D719" w14:textId="721551F3"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0,77</w:t>
            </w:r>
          </w:p>
        </w:tc>
      </w:tr>
      <w:tr w:rsidR="005C3E37" w:rsidRPr="000A32FD" w14:paraId="03C43476" w14:textId="77777777" w:rsidTr="001344B7">
        <w:trPr>
          <w:trHeight w:val="20"/>
        </w:trPr>
        <w:tc>
          <w:tcPr>
            <w:tcW w:w="195" w:type="pct"/>
            <w:shd w:val="clear" w:color="auto" w:fill="auto"/>
            <w:vAlign w:val="center"/>
            <w:hideMark/>
          </w:tcPr>
          <w:p w14:paraId="5BE260D3" w14:textId="32F23F52" w:rsidR="005C3E37" w:rsidRPr="000A32FD" w:rsidRDefault="005C3E37" w:rsidP="005C3E37">
            <w:pPr>
              <w:widowControl/>
              <w:autoSpaceDE/>
              <w:autoSpaceDN/>
              <w:jc w:val="center"/>
              <w:rPr>
                <w:color w:val="000000"/>
                <w:sz w:val="18"/>
                <w:szCs w:val="18"/>
                <w:lang w:bidi="ar-SA"/>
              </w:rPr>
            </w:pPr>
            <w:r>
              <w:rPr>
                <w:color w:val="000000"/>
                <w:sz w:val="18"/>
                <w:szCs w:val="18"/>
                <w:lang w:bidi="ar-SA"/>
              </w:rPr>
              <w:t>13</w:t>
            </w:r>
          </w:p>
        </w:tc>
        <w:tc>
          <w:tcPr>
            <w:tcW w:w="1495" w:type="pct"/>
            <w:shd w:val="clear" w:color="auto" w:fill="auto"/>
            <w:noWrap/>
            <w:vAlign w:val="center"/>
            <w:hideMark/>
          </w:tcPr>
          <w:p w14:paraId="16A96109" w14:textId="77777777" w:rsidR="005C3E37" w:rsidRPr="000A32FD" w:rsidRDefault="005C3E37" w:rsidP="005C3E37">
            <w:pPr>
              <w:widowControl/>
              <w:autoSpaceDE/>
              <w:autoSpaceDN/>
              <w:rPr>
                <w:sz w:val="18"/>
                <w:szCs w:val="18"/>
                <w:lang w:bidi="ar-SA"/>
              </w:rPr>
            </w:pPr>
            <w:r w:rsidRPr="000A32FD">
              <w:rPr>
                <w:sz w:val="18"/>
                <w:szCs w:val="18"/>
                <w:lang w:bidi="ar-SA"/>
              </w:rPr>
              <w:t>Котельная № 3 с. Всехсвятское (газ)</w:t>
            </w:r>
          </w:p>
        </w:tc>
        <w:tc>
          <w:tcPr>
            <w:tcW w:w="242" w:type="pct"/>
            <w:shd w:val="clear" w:color="auto" w:fill="auto"/>
            <w:noWrap/>
            <w:vAlign w:val="center"/>
          </w:tcPr>
          <w:p w14:paraId="64741D40" w14:textId="0DF9D6A6"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vAlign w:val="center"/>
            <w:hideMark/>
          </w:tcPr>
          <w:p w14:paraId="55930780" w14:textId="1FCD6E39"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0,00</w:t>
            </w:r>
          </w:p>
        </w:tc>
        <w:tc>
          <w:tcPr>
            <w:tcW w:w="236" w:type="pct"/>
            <w:shd w:val="clear" w:color="auto" w:fill="auto"/>
            <w:noWrap/>
            <w:hideMark/>
          </w:tcPr>
          <w:p w14:paraId="04939EE2" w14:textId="4D83A09E" w:rsidR="005C3E37" w:rsidRPr="000A32FD" w:rsidRDefault="005C3E37" w:rsidP="005C3E37">
            <w:pPr>
              <w:widowControl/>
              <w:autoSpaceDE/>
              <w:autoSpaceDN/>
              <w:jc w:val="center"/>
              <w:rPr>
                <w:color w:val="000000"/>
                <w:sz w:val="18"/>
                <w:szCs w:val="18"/>
                <w:lang w:bidi="ar-SA"/>
              </w:rPr>
            </w:pPr>
            <w:r w:rsidRPr="00613742">
              <w:rPr>
                <w:color w:val="000000"/>
                <w:sz w:val="18"/>
                <w:szCs w:val="18"/>
                <w:lang w:bidi="ar-SA"/>
              </w:rPr>
              <w:t>0,00</w:t>
            </w:r>
          </w:p>
        </w:tc>
        <w:tc>
          <w:tcPr>
            <w:tcW w:w="236" w:type="pct"/>
            <w:shd w:val="clear" w:color="auto" w:fill="auto"/>
            <w:noWrap/>
            <w:hideMark/>
          </w:tcPr>
          <w:p w14:paraId="2E42EE5D" w14:textId="4C2E48B8" w:rsidR="005C3E37" w:rsidRPr="000A32FD" w:rsidRDefault="005C3E37" w:rsidP="005C3E37">
            <w:pPr>
              <w:widowControl/>
              <w:autoSpaceDE/>
              <w:autoSpaceDN/>
              <w:jc w:val="center"/>
              <w:rPr>
                <w:color w:val="000000"/>
                <w:sz w:val="18"/>
                <w:szCs w:val="18"/>
                <w:lang w:bidi="ar-SA"/>
              </w:rPr>
            </w:pPr>
            <w:r w:rsidRPr="00613742">
              <w:rPr>
                <w:color w:val="000000"/>
                <w:sz w:val="18"/>
                <w:szCs w:val="18"/>
                <w:lang w:bidi="ar-SA"/>
              </w:rPr>
              <w:t>0,00</w:t>
            </w:r>
          </w:p>
        </w:tc>
        <w:tc>
          <w:tcPr>
            <w:tcW w:w="236" w:type="pct"/>
            <w:shd w:val="clear" w:color="auto" w:fill="auto"/>
            <w:noWrap/>
            <w:hideMark/>
          </w:tcPr>
          <w:p w14:paraId="58BF2A58" w14:textId="2F790B6D" w:rsidR="005C3E37" w:rsidRPr="000A32FD" w:rsidRDefault="005C3E37" w:rsidP="005C3E37">
            <w:pPr>
              <w:widowControl/>
              <w:autoSpaceDE/>
              <w:autoSpaceDN/>
              <w:jc w:val="center"/>
              <w:rPr>
                <w:color w:val="000000"/>
                <w:sz w:val="18"/>
                <w:szCs w:val="18"/>
                <w:lang w:bidi="ar-SA"/>
              </w:rPr>
            </w:pPr>
            <w:r w:rsidRPr="00613742">
              <w:rPr>
                <w:color w:val="000000"/>
                <w:sz w:val="18"/>
                <w:szCs w:val="18"/>
                <w:lang w:bidi="ar-SA"/>
              </w:rPr>
              <w:t>0,00</w:t>
            </w:r>
          </w:p>
        </w:tc>
        <w:tc>
          <w:tcPr>
            <w:tcW w:w="236" w:type="pct"/>
            <w:shd w:val="clear" w:color="auto" w:fill="auto"/>
            <w:noWrap/>
            <w:vAlign w:val="center"/>
            <w:hideMark/>
          </w:tcPr>
          <w:p w14:paraId="38C85387" w14:textId="1D70A330"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0,37</w:t>
            </w:r>
          </w:p>
        </w:tc>
        <w:tc>
          <w:tcPr>
            <w:tcW w:w="236" w:type="pct"/>
            <w:shd w:val="clear" w:color="auto" w:fill="auto"/>
            <w:noWrap/>
            <w:vAlign w:val="center"/>
            <w:hideMark/>
          </w:tcPr>
          <w:p w14:paraId="7839288C" w14:textId="4936841A"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0,37</w:t>
            </w:r>
          </w:p>
        </w:tc>
        <w:tc>
          <w:tcPr>
            <w:tcW w:w="236" w:type="pct"/>
            <w:shd w:val="clear" w:color="auto" w:fill="auto"/>
            <w:noWrap/>
            <w:vAlign w:val="center"/>
            <w:hideMark/>
          </w:tcPr>
          <w:p w14:paraId="43D58024" w14:textId="221C7C77"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0,37</w:t>
            </w:r>
          </w:p>
        </w:tc>
        <w:tc>
          <w:tcPr>
            <w:tcW w:w="236" w:type="pct"/>
            <w:shd w:val="clear" w:color="auto" w:fill="auto"/>
            <w:noWrap/>
            <w:vAlign w:val="center"/>
            <w:hideMark/>
          </w:tcPr>
          <w:p w14:paraId="70A1B387" w14:textId="515015D0"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0,37</w:t>
            </w:r>
          </w:p>
        </w:tc>
        <w:tc>
          <w:tcPr>
            <w:tcW w:w="236" w:type="pct"/>
            <w:shd w:val="clear" w:color="auto" w:fill="auto"/>
            <w:noWrap/>
            <w:vAlign w:val="center"/>
            <w:hideMark/>
          </w:tcPr>
          <w:p w14:paraId="067122B4" w14:textId="27029A87"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0,37</w:t>
            </w:r>
          </w:p>
        </w:tc>
        <w:tc>
          <w:tcPr>
            <w:tcW w:w="236" w:type="pct"/>
            <w:shd w:val="clear" w:color="auto" w:fill="auto"/>
            <w:noWrap/>
            <w:vAlign w:val="center"/>
            <w:hideMark/>
          </w:tcPr>
          <w:p w14:paraId="3D4D1328" w14:textId="5160C3DA"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0,37</w:t>
            </w:r>
          </w:p>
        </w:tc>
        <w:tc>
          <w:tcPr>
            <w:tcW w:w="236" w:type="pct"/>
            <w:shd w:val="clear" w:color="auto" w:fill="auto"/>
            <w:noWrap/>
            <w:vAlign w:val="center"/>
            <w:hideMark/>
          </w:tcPr>
          <w:p w14:paraId="50E4AF1C" w14:textId="0E7C347D"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0,37</w:t>
            </w:r>
          </w:p>
        </w:tc>
        <w:tc>
          <w:tcPr>
            <w:tcW w:w="236" w:type="pct"/>
            <w:shd w:val="clear" w:color="auto" w:fill="auto"/>
            <w:noWrap/>
            <w:vAlign w:val="center"/>
            <w:hideMark/>
          </w:tcPr>
          <w:p w14:paraId="701EAD3F" w14:textId="7D8903A0"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0,37</w:t>
            </w:r>
          </w:p>
        </w:tc>
        <w:tc>
          <w:tcPr>
            <w:tcW w:w="236" w:type="pct"/>
            <w:shd w:val="clear" w:color="auto" w:fill="auto"/>
            <w:noWrap/>
            <w:vAlign w:val="center"/>
            <w:hideMark/>
          </w:tcPr>
          <w:p w14:paraId="63E92F30" w14:textId="68CABCB5" w:rsidR="005C3E37" w:rsidRPr="000A32FD" w:rsidRDefault="005C3E37" w:rsidP="005C3E37">
            <w:pPr>
              <w:widowControl/>
              <w:autoSpaceDE/>
              <w:autoSpaceDN/>
              <w:jc w:val="center"/>
              <w:rPr>
                <w:color w:val="000000"/>
                <w:sz w:val="18"/>
                <w:szCs w:val="18"/>
                <w:lang w:bidi="ar-SA"/>
              </w:rPr>
            </w:pPr>
            <w:r w:rsidRPr="000A32FD">
              <w:rPr>
                <w:color w:val="000000"/>
                <w:sz w:val="18"/>
                <w:szCs w:val="18"/>
                <w:lang w:bidi="ar-SA"/>
              </w:rPr>
              <w:t>0,37</w:t>
            </w:r>
          </w:p>
        </w:tc>
      </w:tr>
    </w:tbl>
    <w:p w14:paraId="191D3530" w14:textId="77777777" w:rsidR="00501B77" w:rsidRDefault="00501B77" w:rsidP="00501B77">
      <w:pPr>
        <w:pStyle w:val="a5"/>
      </w:pPr>
    </w:p>
    <w:p w14:paraId="108E2D42" w14:textId="77777777" w:rsidR="00501B77" w:rsidRDefault="00501B77" w:rsidP="00501B77">
      <w:pPr>
        <w:pStyle w:val="a5"/>
      </w:pPr>
    </w:p>
    <w:p w14:paraId="396B0702" w14:textId="77777777" w:rsidR="00501B77" w:rsidRDefault="00501B77" w:rsidP="00501B77">
      <w:pPr>
        <w:pStyle w:val="a5"/>
      </w:pPr>
    </w:p>
    <w:p w14:paraId="59F89CE2" w14:textId="77777777" w:rsidR="00501B77" w:rsidRDefault="00501B77" w:rsidP="00501B77">
      <w:pPr>
        <w:pStyle w:val="a5"/>
      </w:pPr>
    </w:p>
    <w:p w14:paraId="31A77D0B" w14:textId="77777777" w:rsidR="00501B77" w:rsidRDefault="00501B77" w:rsidP="00501B77">
      <w:pPr>
        <w:pStyle w:val="a5"/>
      </w:pPr>
    </w:p>
    <w:p w14:paraId="0174DAE7" w14:textId="77777777" w:rsidR="00501B77" w:rsidRDefault="00501B77" w:rsidP="00501B77">
      <w:pPr>
        <w:pStyle w:val="a5"/>
      </w:pPr>
    </w:p>
    <w:p w14:paraId="7AFE8377" w14:textId="77777777" w:rsidR="00501B77" w:rsidRDefault="00501B77" w:rsidP="00501B77">
      <w:pPr>
        <w:pStyle w:val="a5"/>
      </w:pPr>
    </w:p>
    <w:p w14:paraId="11066B3D" w14:textId="77777777" w:rsidR="00501B77" w:rsidRDefault="00501B77" w:rsidP="00501B77">
      <w:pPr>
        <w:pStyle w:val="a5"/>
      </w:pPr>
    </w:p>
    <w:p w14:paraId="3E4CBDAE" w14:textId="6B089C7E" w:rsidR="00484B81" w:rsidRDefault="00484B81" w:rsidP="00501B77">
      <w:pPr>
        <w:pStyle w:val="a5"/>
      </w:pPr>
    </w:p>
    <w:p w14:paraId="446883F0" w14:textId="77777777" w:rsidR="00043E6A" w:rsidRDefault="00043E6A" w:rsidP="00501B77">
      <w:pPr>
        <w:pStyle w:val="a5"/>
      </w:pPr>
    </w:p>
    <w:p w14:paraId="211590BB" w14:textId="77777777" w:rsidR="00501B77" w:rsidRDefault="00501B77" w:rsidP="00501B77">
      <w:pPr>
        <w:pStyle w:val="a5"/>
      </w:pPr>
    </w:p>
    <w:p w14:paraId="535E2B93" w14:textId="77777777" w:rsidR="006604DF" w:rsidRDefault="006604DF" w:rsidP="00F160E1">
      <w:pPr>
        <w:pStyle w:val="21"/>
        <w:numPr>
          <w:ilvl w:val="1"/>
          <w:numId w:val="25"/>
        </w:numPr>
      </w:pPr>
      <w:bookmarkStart w:id="859" w:name="_Toc107357158"/>
      <w:r>
        <w:lastRenderedPageBreak/>
        <w:t>к</w:t>
      </w:r>
      <w:r w:rsidRPr="000875AD">
        <w:t>оэффициент использования установленной тепловой мощности.</w:t>
      </w:r>
      <w:bookmarkEnd w:id="856"/>
      <w:bookmarkEnd w:id="857"/>
      <w:bookmarkEnd w:id="858"/>
      <w:bookmarkEnd w:id="859"/>
    </w:p>
    <w:p w14:paraId="5EBA97D8" w14:textId="77777777" w:rsidR="006604DF" w:rsidRPr="004F2E3C" w:rsidRDefault="006604DF" w:rsidP="006604DF">
      <w:pPr>
        <w:pStyle w:val="a5"/>
      </w:pPr>
      <w:r w:rsidRPr="004F2E3C">
        <w:t>Коэффициент использования установленной тепловой мощности представлен в таблице 13.5.</w:t>
      </w:r>
    </w:p>
    <w:p w14:paraId="37601375" w14:textId="77777777" w:rsidR="006604DF" w:rsidRPr="00501B77" w:rsidRDefault="006604DF" w:rsidP="00501B77">
      <w:pPr>
        <w:pStyle w:val="af6"/>
        <w:rPr>
          <w:rStyle w:val="af5"/>
          <w:b/>
          <w:sz w:val="20"/>
        </w:rPr>
      </w:pPr>
      <w:bookmarkStart w:id="860" w:name="_Toc24969948"/>
      <w:bookmarkStart w:id="861" w:name="_Toc39028504"/>
      <w:bookmarkStart w:id="862" w:name="_Toc138344118"/>
      <w:r w:rsidRPr="00501B77">
        <w:rPr>
          <w:rStyle w:val="af5"/>
          <w:b/>
          <w:sz w:val="20"/>
        </w:rPr>
        <w:t>Таблица 13.5 – Коэффициент использования установленной тепловой мощности</w:t>
      </w:r>
      <w:bookmarkEnd w:id="860"/>
      <w:bookmarkEnd w:id="861"/>
      <w:bookmarkEnd w:id="86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9"/>
        <w:gridCol w:w="4507"/>
        <w:gridCol w:w="730"/>
        <w:gridCol w:w="712"/>
        <w:gridCol w:w="712"/>
        <w:gridCol w:w="711"/>
        <w:gridCol w:w="711"/>
        <w:gridCol w:w="711"/>
        <w:gridCol w:w="711"/>
        <w:gridCol w:w="711"/>
        <w:gridCol w:w="711"/>
        <w:gridCol w:w="711"/>
        <w:gridCol w:w="711"/>
        <w:gridCol w:w="711"/>
        <w:gridCol w:w="711"/>
        <w:gridCol w:w="711"/>
      </w:tblGrid>
      <w:tr w:rsidR="00004278" w:rsidRPr="007472D4" w14:paraId="042D69CE" w14:textId="77777777" w:rsidTr="005C3E37">
        <w:trPr>
          <w:trHeight w:val="20"/>
        </w:trPr>
        <w:tc>
          <w:tcPr>
            <w:tcW w:w="195" w:type="pct"/>
            <w:vMerge w:val="restart"/>
            <w:shd w:val="clear" w:color="auto" w:fill="auto"/>
            <w:vAlign w:val="center"/>
            <w:hideMark/>
          </w:tcPr>
          <w:p w14:paraId="7BD74F1C" w14:textId="77777777" w:rsidR="00004278" w:rsidRPr="007472D4" w:rsidRDefault="00004278" w:rsidP="000C44C9">
            <w:pPr>
              <w:widowControl/>
              <w:autoSpaceDE/>
              <w:autoSpaceDN/>
              <w:jc w:val="center"/>
              <w:rPr>
                <w:b/>
                <w:bCs/>
                <w:color w:val="000000"/>
                <w:sz w:val="18"/>
                <w:szCs w:val="18"/>
                <w:lang w:bidi="ar-SA"/>
              </w:rPr>
            </w:pPr>
            <w:bookmarkStart w:id="863" w:name="_Toc15928069"/>
            <w:bookmarkStart w:id="864" w:name="_Toc15928870"/>
            <w:bookmarkStart w:id="865" w:name="_Toc39024341"/>
            <w:r w:rsidRPr="007472D4">
              <w:rPr>
                <w:b/>
                <w:bCs/>
                <w:color w:val="000000"/>
                <w:sz w:val="18"/>
                <w:szCs w:val="18"/>
                <w:lang w:bidi="ar-SA"/>
              </w:rPr>
              <w:t>№ п/п</w:t>
            </w:r>
          </w:p>
        </w:tc>
        <w:tc>
          <w:tcPr>
            <w:tcW w:w="1495" w:type="pct"/>
            <w:vMerge w:val="restart"/>
            <w:shd w:val="clear" w:color="auto" w:fill="auto"/>
            <w:vAlign w:val="center"/>
            <w:hideMark/>
          </w:tcPr>
          <w:p w14:paraId="0E02DCB0" w14:textId="77777777" w:rsidR="00004278" w:rsidRPr="007472D4" w:rsidRDefault="00004278" w:rsidP="000C44C9">
            <w:pPr>
              <w:widowControl/>
              <w:autoSpaceDE/>
              <w:autoSpaceDN/>
              <w:jc w:val="center"/>
              <w:rPr>
                <w:b/>
                <w:bCs/>
                <w:color w:val="000000"/>
                <w:sz w:val="18"/>
                <w:szCs w:val="18"/>
                <w:lang w:bidi="ar-SA"/>
              </w:rPr>
            </w:pPr>
            <w:r w:rsidRPr="007472D4">
              <w:rPr>
                <w:b/>
                <w:bCs/>
                <w:color w:val="000000"/>
                <w:sz w:val="18"/>
                <w:szCs w:val="18"/>
                <w:lang w:bidi="ar-SA"/>
              </w:rPr>
              <w:t>Наименование источника тепловой энергии</w:t>
            </w:r>
          </w:p>
        </w:tc>
        <w:tc>
          <w:tcPr>
            <w:tcW w:w="3309" w:type="pct"/>
            <w:gridSpan w:val="14"/>
            <w:shd w:val="clear" w:color="auto" w:fill="auto"/>
            <w:vAlign w:val="center"/>
            <w:hideMark/>
          </w:tcPr>
          <w:p w14:paraId="1ED8F4A0" w14:textId="77777777" w:rsidR="00004278" w:rsidRPr="007472D4" w:rsidRDefault="00004278" w:rsidP="000C44C9">
            <w:pPr>
              <w:widowControl/>
              <w:autoSpaceDE/>
              <w:autoSpaceDN/>
              <w:jc w:val="center"/>
              <w:rPr>
                <w:b/>
                <w:bCs/>
                <w:color w:val="000000"/>
                <w:sz w:val="18"/>
                <w:szCs w:val="18"/>
                <w:lang w:bidi="ar-SA"/>
              </w:rPr>
            </w:pPr>
            <w:r w:rsidRPr="007472D4">
              <w:rPr>
                <w:b/>
                <w:bCs/>
                <w:color w:val="000000"/>
                <w:sz w:val="18"/>
                <w:szCs w:val="18"/>
                <w:lang w:bidi="ar-SA"/>
              </w:rPr>
              <w:t>Коэффициент использования установленной тепловой мощности</w:t>
            </w:r>
          </w:p>
        </w:tc>
      </w:tr>
      <w:tr w:rsidR="009875BC" w:rsidRPr="007472D4" w14:paraId="7BA83CA5" w14:textId="77777777" w:rsidTr="009875BC">
        <w:trPr>
          <w:trHeight w:val="20"/>
        </w:trPr>
        <w:tc>
          <w:tcPr>
            <w:tcW w:w="195" w:type="pct"/>
            <w:vMerge/>
            <w:shd w:val="clear" w:color="auto" w:fill="auto"/>
            <w:vAlign w:val="center"/>
            <w:hideMark/>
          </w:tcPr>
          <w:p w14:paraId="5D40C8D8" w14:textId="77777777" w:rsidR="009875BC" w:rsidRPr="007472D4" w:rsidRDefault="009875BC" w:rsidP="000C44C9">
            <w:pPr>
              <w:widowControl/>
              <w:autoSpaceDE/>
              <w:autoSpaceDN/>
              <w:rPr>
                <w:b/>
                <w:bCs/>
                <w:color w:val="000000"/>
                <w:sz w:val="18"/>
                <w:szCs w:val="18"/>
                <w:lang w:bidi="ar-SA"/>
              </w:rPr>
            </w:pPr>
          </w:p>
        </w:tc>
        <w:tc>
          <w:tcPr>
            <w:tcW w:w="1495" w:type="pct"/>
            <w:vMerge/>
            <w:shd w:val="clear" w:color="auto" w:fill="auto"/>
            <w:vAlign w:val="center"/>
            <w:hideMark/>
          </w:tcPr>
          <w:p w14:paraId="1965EB7A" w14:textId="77777777" w:rsidR="009875BC" w:rsidRPr="007472D4" w:rsidRDefault="009875BC" w:rsidP="000C44C9">
            <w:pPr>
              <w:widowControl/>
              <w:autoSpaceDE/>
              <w:autoSpaceDN/>
              <w:rPr>
                <w:b/>
                <w:bCs/>
                <w:color w:val="000000"/>
                <w:sz w:val="18"/>
                <w:szCs w:val="18"/>
                <w:lang w:bidi="ar-SA"/>
              </w:rPr>
            </w:pPr>
          </w:p>
        </w:tc>
        <w:tc>
          <w:tcPr>
            <w:tcW w:w="242" w:type="pct"/>
            <w:shd w:val="clear" w:color="auto" w:fill="auto"/>
            <w:vAlign w:val="center"/>
          </w:tcPr>
          <w:p w14:paraId="6CF00381" w14:textId="77777777" w:rsidR="009875BC" w:rsidRPr="007472D4" w:rsidRDefault="009875BC" w:rsidP="009875BC">
            <w:pPr>
              <w:widowControl/>
              <w:autoSpaceDE/>
              <w:autoSpaceDN/>
              <w:jc w:val="center"/>
              <w:rPr>
                <w:b/>
                <w:bCs/>
                <w:color w:val="000000"/>
                <w:sz w:val="18"/>
                <w:szCs w:val="18"/>
                <w:lang w:bidi="ar-SA"/>
              </w:rPr>
            </w:pPr>
            <w:r w:rsidRPr="007472D4">
              <w:rPr>
                <w:b/>
                <w:bCs/>
                <w:color w:val="000000"/>
                <w:sz w:val="18"/>
                <w:szCs w:val="18"/>
                <w:lang w:bidi="ar-SA"/>
              </w:rPr>
              <w:t>2022</w:t>
            </w:r>
          </w:p>
        </w:tc>
        <w:tc>
          <w:tcPr>
            <w:tcW w:w="236" w:type="pct"/>
            <w:shd w:val="clear" w:color="auto" w:fill="auto"/>
            <w:vAlign w:val="center"/>
            <w:hideMark/>
          </w:tcPr>
          <w:p w14:paraId="4EC351EA" w14:textId="77777777" w:rsidR="009875BC" w:rsidRPr="007472D4" w:rsidRDefault="009875BC" w:rsidP="000C44C9">
            <w:pPr>
              <w:widowControl/>
              <w:autoSpaceDE/>
              <w:autoSpaceDN/>
              <w:jc w:val="center"/>
              <w:rPr>
                <w:b/>
                <w:bCs/>
                <w:color w:val="000000"/>
                <w:sz w:val="18"/>
                <w:szCs w:val="18"/>
                <w:lang w:bidi="ar-SA"/>
              </w:rPr>
            </w:pPr>
            <w:r w:rsidRPr="007472D4">
              <w:rPr>
                <w:b/>
                <w:bCs/>
                <w:color w:val="000000"/>
                <w:sz w:val="18"/>
                <w:szCs w:val="18"/>
                <w:lang w:bidi="ar-SA"/>
              </w:rPr>
              <w:t>2023</w:t>
            </w:r>
          </w:p>
        </w:tc>
        <w:tc>
          <w:tcPr>
            <w:tcW w:w="236" w:type="pct"/>
            <w:shd w:val="clear" w:color="auto" w:fill="auto"/>
            <w:vAlign w:val="center"/>
            <w:hideMark/>
          </w:tcPr>
          <w:p w14:paraId="362A6722" w14:textId="77777777" w:rsidR="009875BC" w:rsidRPr="007472D4" w:rsidRDefault="009875BC" w:rsidP="000C44C9">
            <w:pPr>
              <w:widowControl/>
              <w:autoSpaceDE/>
              <w:autoSpaceDN/>
              <w:jc w:val="center"/>
              <w:rPr>
                <w:b/>
                <w:bCs/>
                <w:color w:val="000000"/>
                <w:sz w:val="18"/>
                <w:szCs w:val="18"/>
                <w:lang w:bidi="ar-SA"/>
              </w:rPr>
            </w:pPr>
            <w:r w:rsidRPr="007472D4">
              <w:rPr>
                <w:b/>
                <w:bCs/>
                <w:color w:val="000000"/>
                <w:sz w:val="18"/>
                <w:szCs w:val="18"/>
                <w:lang w:bidi="ar-SA"/>
              </w:rPr>
              <w:t>2024</w:t>
            </w:r>
          </w:p>
        </w:tc>
        <w:tc>
          <w:tcPr>
            <w:tcW w:w="236" w:type="pct"/>
            <w:shd w:val="clear" w:color="auto" w:fill="auto"/>
            <w:vAlign w:val="center"/>
            <w:hideMark/>
          </w:tcPr>
          <w:p w14:paraId="13C35720" w14:textId="77777777" w:rsidR="009875BC" w:rsidRPr="007472D4" w:rsidRDefault="009875BC" w:rsidP="000C44C9">
            <w:pPr>
              <w:widowControl/>
              <w:autoSpaceDE/>
              <w:autoSpaceDN/>
              <w:jc w:val="center"/>
              <w:rPr>
                <w:b/>
                <w:bCs/>
                <w:color w:val="000000"/>
                <w:sz w:val="18"/>
                <w:szCs w:val="18"/>
                <w:lang w:bidi="ar-SA"/>
              </w:rPr>
            </w:pPr>
            <w:r w:rsidRPr="007472D4">
              <w:rPr>
                <w:b/>
                <w:bCs/>
                <w:color w:val="000000"/>
                <w:sz w:val="18"/>
                <w:szCs w:val="18"/>
                <w:lang w:bidi="ar-SA"/>
              </w:rPr>
              <w:t>2025</w:t>
            </w:r>
          </w:p>
        </w:tc>
        <w:tc>
          <w:tcPr>
            <w:tcW w:w="236" w:type="pct"/>
            <w:shd w:val="clear" w:color="auto" w:fill="auto"/>
            <w:vAlign w:val="center"/>
            <w:hideMark/>
          </w:tcPr>
          <w:p w14:paraId="47F21CF3" w14:textId="77777777" w:rsidR="009875BC" w:rsidRPr="007472D4" w:rsidRDefault="009875BC" w:rsidP="000C44C9">
            <w:pPr>
              <w:widowControl/>
              <w:autoSpaceDE/>
              <w:autoSpaceDN/>
              <w:jc w:val="center"/>
              <w:rPr>
                <w:b/>
                <w:bCs/>
                <w:color w:val="000000"/>
                <w:sz w:val="18"/>
                <w:szCs w:val="18"/>
                <w:lang w:bidi="ar-SA"/>
              </w:rPr>
            </w:pPr>
            <w:r w:rsidRPr="007472D4">
              <w:rPr>
                <w:b/>
                <w:bCs/>
                <w:color w:val="000000"/>
                <w:sz w:val="18"/>
                <w:szCs w:val="18"/>
                <w:lang w:bidi="ar-SA"/>
              </w:rPr>
              <w:t>2026</w:t>
            </w:r>
          </w:p>
        </w:tc>
        <w:tc>
          <w:tcPr>
            <w:tcW w:w="236" w:type="pct"/>
            <w:shd w:val="clear" w:color="auto" w:fill="auto"/>
            <w:vAlign w:val="center"/>
            <w:hideMark/>
          </w:tcPr>
          <w:p w14:paraId="2E4D6434" w14:textId="77777777" w:rsidR="009875BC" w:rsidRPr="007472D4" w:rsidRDefault="009875BC" w:rsidP="000C44C9">
            <w:pPr>
              <w:widowControl/>
              <w:autoSpaceDE/>
              <w:autoSpaceDN/>
              <w:jc w:val="center"/>
              <w:rPr>
                <w:b/>
                <w:bCs/>
                <w:color w:val="000000"/>
                <w:sz w:val="18"/>
                <w:szCs w:val="18"/>
                <w:lang w:bidi="ar-SA"/>
              </w:rPr>
            </w:pPr>
            <w:r w:rsidRPr="007472D4">
              <w:rPr>
                <w:b/>
                <w:bCs/>
                <w:color w:val="000000"/>
                <w:sz w:val="18"/>
                <w:szCs w:val="18"/>
                <w:lang w:bidi="ar-SA"/>
              </w:rPr>
              <w:t>2027</w:t>
            </w:r>
          </w:p>
        </w:tc>
        <w:tc>
          <w:tcPr>
            <w:tcW w:w="236" w:type="pct"/>
            <w:shd w:val="clear" w:color="auto" w:fill="auto"/>
            <w:vAlign w:val="center"/>
            <w:hideMark/>
          </w:tcPr>
          <w:p w14:paraId="6A09F521" w14:textId="77777777" w:rsidR="009875BC" w:rsidRPr="007472D4" w:rsidRDefault="009875BC" w:rsidP="000C44C9">
            <w:pPr>
              <w:widowControl/>
              <w:autoSpaceDE/>
              <w:autoSpaceDN/>
              <w:jc w:val="center"/>
              <w:rPr>
                <w:b/>
                <w:bCs/>
                <w:color w:val="000000"/>
                <w:sz w:val="18"/>
                <w:szCs w:val="18"/>
                <w:lang w:bidi="ar-SA"/>
              </w:rPr>
            </w:pPr>
            <w:r w:rsidRPr="007472D4">
              <w:rPr>
                <w:b/>
                <w:bCs/>
                <w:color w:val="000000"/>
                <w:sz w:val="18"/>
                <w:szCs w:val="18"/>
                <w:lang w:bidi="ar-SA"/>
              </w:rPr>
              <w:t>2028</w:t>
            </w:r>
          </w:p>
        </w:tc>
        <w:tc>
          <w:tcPr>
            <w:tcW w:w="236" w:type="pct"/>
            <w:shd w:val="clear" w:color="auto" w:fill="auto"/>
            <w:vAlign w:val="center"/>
            <w:hideMark/>
          </w:tcPr>
          <w:p w14:paraId="1B0DF5D1" w14:textId="77777777" w:rsidR="009875BC" w:rsidRPr="007472D4" w:rsidRDefault="009875BC" w:rsidP="000C44C9">
            <w:pPr>
              <w:widowControl/>
              <w:autoSpaceDE/>
              <w:autoSpaceDN/>
              <w:jc w:val="center"/>
              <w:rPr>
                <w:b/>
                <w:bCs/>
                <w:color w:val="000000"/>
                <w:sz w:val="18"/>
                <w:szCs w:val="18"/>
                <w:lang w:bidi="ar-SA"/>
              </w:rPr>
            </w:pPr>
            <w:r w:rsidRPr="007472D4">
              <w:rPr>
                <w:b/>
                <w:bCs/>
                <w:color w:val="000000"/>
                <w:sz w:val="18"/>
                <w:szCs w:val="18"/>
                <w:lang w:bidi="ar-SA"/>
              </w:rPr>
              <w:t>2029</w:t>
            </w:r>
          </w:p>
        </w:tc>
        <w:tc>
          <w:tcPr>
            <w:tcW w:w="236" w:type="pct"/>
            <w:shd w:val="clear" w:color="auto" w:fill="auto"/>
            <w:vAlign w:val="center"/>
            <w:hideMark/>
          </w:tcPr>
          <w:p w14:paraId="019C0BF3" w14:textId="77777777" w:rsidR="009875BC" w:rsidRPr="007472D4" w:rsidRDefault="009875BC" w:rsidP="000C44C9">
            <w:pPr>
              <w:widowControl/>
              <w:autoSpaceDE/>
              <w:autoSpaceDN/>
              <w:jc w:val="center"/>
              <w:rPr>
                <w:b/>
                <w:bCs/>
                <w:color w:val="000000"/>
                <w:sz w:val="18"/>
                <w:szCs w:val="18"/>
                <w:lang w:bidi="ar-SA"/>
              </w:rPr>
            </w:pPr>
            <w:r w:rsidRPr="007472D4">
              <w:rPr>
                <w:b/>
                <w:bCs/>
                <w:color w:val="000000"/>
                <w:sz w:val="18"/>
                <w:szCs w:val="18"/>
                <w:lang w:bidi="ar-SA"/>
              </w:rPr>
              <w:t>2030</w:t>
            </w:r>
          </w:p>
        </w:tc>
        <w:tc>
          <w:tcPr>
            <w:tcW w:w="236" w:type="pct"/>
            <w:shd w:val="clear" w:color="auto" w:fill="auto"/>
            <w:vAlign w:val="center"/>
            <w:hideMark/>
          </w:tcPr>
          <w:p w14:paraId="5A832585" w14:textId="77777777" w:rsidR="009875BC" w:rsidRPr="007472D4" w:rsidRDefault="009875BC" w:rsidP="000C44C9">
            <w:pPr>
              <w:widowControl/>
              <w:autoSpaceDE/>
              <w:autoSpaceDN/>
              <w:jc w:val="center"/>
              <w:rPr>
                <w:b/>
                <w:bCs/>
                <w:color w:val="000000"/>
                <w:sz w:val="18"/>
                <w:szCs w:val="18"/>
                <w:lang w:bidi="ar-SA"/>
              </w:rPr>
            </w:pPr>
            <w:r w:rsidRPr="007472D4">
              <w:rPr>
                <w:b/>
                <w:bCs/>
                <w:color w:val="000000"/>
                <w:sz w:val="18"/>
                <w:szCs w:val="18"/>
                <w:lang w:bidi="ar-SA"/>
              </w:rPr>
              <w:t>2031</w:t>
            </w:r>
          </w:p>
        </w:tc>
        <w:tc>
          <w:tcPr>
            <w:tcW w:w="236" w:type="pct"/>
            <w:shd w:val="clear" w:color="auto" w:fill="auto"/>
            <w:vAlign w:val="center"/>
            <w:hideMark/>
          </w:tcPr>
          <w:p w14:paraId="74433AA7" w14:textId="77777777" w:rsidR="009875BC" w:rsidRPr="007472D4" w:rsidRDefault="009875BC" w:rsidP="000C44C9">
            <w:pPr>
              <w:widowControl/>
              <w:autoSpaceDE/>
              <w:autoSpaceDN/>
              <w:jc w:val="center"/>
              <w:rPr>
                <w:b/>
                <w:bCs/>
                <w:color w:val="000000"/>
                <w:sz w:val="18"/>
                <w:szCs w:val="18"/>
                <w:lang w:bidi="ar-SA"/>
              </w:rPr>
            </w:pPr>
            <w:r w:rsidRPr="007472D4">
              <w:rPr>
                <w:b/>
                <w:bCs/>
                <w:color w:val="000000"/>
                <w:sz w:val="18"/>
                <w:szCs w:val="18"/>
                <w:lang w:bidi="ar-SA"/>
              </w:rPr>
              <w:t>2032</w:t>
            </w:r>
          </w:p>
        </w:tc>
        <w:tc>
          <w:tcPr>
            <w:tcW w:w="236" w:type="pct"/>
            <w:shd w:val="clear" w:color="auto" w:fill="auto"/>
            <w:vAlign w:val="center"/>
            <w:hideMark/>
          </w:tcPr>
          <w:p w14:paraId="522E0E14" w14:textId="77777777" w:rsidR="009875BC" w:rsidRPr="007472D4" w:rsidRDefault="009875BC" w:rsidP="000C44C9">
            <w:pPr>
              <w:widowControl/>
              <w:autoSpaceDE/>
              <w:autoSpaceDN/>
              <w:jc w:val="center"/>
              <w:rPr>
                <w:b/>
                <w:bCs/>
                <w:color w:val="000000"/>
                <w:sz w:val="18"/>
                <w:szCs w:val="18"/>
                <w:lang w:bidi="ar-SA"/>
              </w:rPr>
            </w:pPr>
            <w:r w:rsidRPr="007472D4">
              <w:rPr>
                <w:b/>
                <w:bCs/>
                <w:color w:val="000000"/>
                <w:sz w:val="18"/>
                <w:szCs w:val="18"/>
                <w:lang w:bidi="ar-SA"/>
              </w:rPr>
              <w:t>2033</w:t>
            </w:r>
          </w:p>
        </w:tc>
        <w:tc>
          <w:tcPr>
            <w:tcW w:w="236" w:type="pct"/>
            <w:shd w:val="clear" w:color="auto" w:fill="auto"/>
            <w:vAlign w:val="center"/>
            <w:hideMark/>
          </w:tcPr>
          <w:p w14:paraId="4BDF0762" w14:textId="77777777" w:rsidR="009875BC" w:rsidRPr="007472D4" w:rsidRDefault="009875BC" w:rsidP="000C44C9">
            <w:pPr>
              <w:widowControl/>
              <w:autoSpaceDE/>
              <w:autoSpaceDN/>
              <w:jc w:val="center"/>
              <w:rPr>
                <w:b/>
                <w:bCs/>
                <w:color w:val="000000"/>
                <w:sz w:val="18"/>
                <w:szCs w:val="18"/>
                <w:lang w:bidi="ar-SA"/>
              </w:rPr>
            </w:pPr>
            <w:r w:rsidRPr="007472D4">
              <w:rPr>
                <w:b/>
                <w:bCs/>
                <w:color w:val="000000"/>
                <w:sz w:val="18"/>
                <w:szCs w:val="18"/>
                <w:lang w:bidi="ar-SA"/>
              </w:rPr>
              <w:t>2034</w:t>
            </w:r>
          </w:p>
        </w:tc>
        <w:tc>
          <w:tcPr>
            <w:tcW w:w="236" w:type="pct"/>
            <w:shd w:val="clear" w:color="auto" w:fill="auto"/>
            <w:vAlign w:val="center"/>
            <w:hideMark/>
          </w:tcPr>
          <w:p w14:paraId="462B0694" w14:textId="77777777" w:rsidR="009875BC" w:rsidRPr="007472D4" w:rsidRDefault="009875BC" w:rsidP="000C44C9">
            <w:pPr>
              <w:widowControl/>
              <w:autoSpaceDE/>
              <w:autoSpaceDN/>
              <w:jc w:val="center"/>
              <w:rPr>
                <w:b/>
                <w:bCs/>
                <w:color w:val="000000"/>
                <w:sz w:val="18"/>
                <w:szCs w:val="18"/>
                <w:lang w:bidi="ar-SA"/>
              </w:rPr>
            </w:pPr>
            <w:r w:rsidRPr="007472D4">
              <w:rPr>
                <w:b/>
                <w:bCs/>
                <w:color w:val="000000"/>
                <w:sz w:val="18"/>
                <w:szCs w:val="18"/>
                <w:lang w:bidi="ar-SA"/>
              </w:rPr>
              <w:t>2035</w:t>
            </w:r>
          </w:p>
        </w:tc>
      </w:tr>
      <w:tr w:rsidR="005C3E37" w:rsidRPr="007472D4" w14:paraId="339A43CE" w14:textId="77777777" w:rsidTr="009875BC">
        <w:trPr>
          <w:trHeight w:val="20"/>
        </w:trPr>
        <w:tc>
          <w:tcPr>
            <w:tcW w:w="195" w:type="pct"/>
            <w:shd w:val="clear" w:color="auto" w:fill="auto"/>
            <w:vAlign w:val="center"/>
            <w:hideMark/>
          </w:tcPr>
          <w:p w14:paraId="002B80D4" w14:textId="66D52551" w:rsidR="005C3E37" w:rsidRPr="007472D4" w:rsidRDefault="005C3E37" w:rsidP="005C3E37">
            <w:pPr>
              <w:widowControl/>
              <w:autoSpaceDE/>
              <w:autoSpaceDN/>
              <w:jc w:val="center"/>
              <w:rPr>
                <w:color w:val="000000"/>
                <w:sz w:val="18"/>
                <w:szCs w:val="18"/>
                <w:lang w:bidi="ar-SA"/>
              </w:rPr>
            </w:pPr>
            <w:r w:rsidRPr="006604DF">
              <w:rPr>
                <w:color w:val="000000"/>
                <w:sz w:val="18"/>
                <w:szCs w:val="18"/>
                <w:lang w:bidi="ar-SA"/>
              </w:rPr>
              <w:t>1</w:t>
            </w:r>
          </w:p>
        </w:tc>
        <w:tc>
          <w:tcPr>
            <w:tcW w:w="1495" w:type="pct"/>
            <w:shd w:val="clear" w:color="auto" w:fill="auto"/>
            <w:noWrap/>
            <w:vAlign w:val="center"/>
            <w:hideMark/>
          </w:tcPr>
          <w:p w14:paraId="1FF9F44C" w14:textId="77777777" w:rsidR="005C3E37" w:rsidRPr="007472D4" w:rsidRDefault="005C3E37" w:rsidP="005C3E37">
            <w:pPr>
              <w:widowControl/>
              <w:autoSpaceDE/>
              <w:autoSpaceDN/>
              <w:rPr>
                <w:sz w:val="18"/>
                <w:szCs w:val="18"/>
                <w:lang w:bidi="ar-SA"/>
              </w:rPr>
            </w:pPr>
            <w:r w:rsidRPr="007472D4">
              <w:rPr>
                <w:sz w:val="18"/>
                <w:szCs w:val="18"/>
                <w:lang w:bidi="ar-SA"/>
              </w:rPr>
              <w:t>Котельная № 1 с. Кукобой</w:t>
            </w:r>
          </w:p>
        </w:tc>
        <w:tc>
          <w:tcPr>
            <w:tcW w:w="242" w:type="pct"/>
            <w:shd w:val="clear" w:color="auto" w:fill="auto"/>
            <w:noWrap/>
            <w:vAlign w:val="center"/>
          </w:tcPr>
          <w:p w14:paraId="4181E1E0" w14:textId="777EB9EF"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0,17</w:t>
            </w:r>
          </w:p>
        </w:tc>
        <w:tc>
          <w:tcPr>
            <w:tcW w:w="236" w:type="pct"/>
            <w:shd w:val="clear" w:color="auto" w:fill="auto"/>
            <w:noWrap/>
            <w:vAlign w:val="center"/>
            <w:hideMark/>
          </w:tcPr>
          <w:p w14:paraId="2EC32DE9" w14:textId="24487C41"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0,17</w:t>
            </w:r>
          </w:p>
        </w:tc>
        <w:tc>
          <w:tcPr>
            <w:tcW w:w="236" w:type="pct"/>
            <w:shd w:val="clear" w:color="auto" w:fill="auto"/>
            <w:noWrap/>
            <w:vAlign w:val="center"/>
            <w:hideMark/>
          </w:tcPr>
          <w:p w14:paraId="10C50DD4" w14:textId="505514C5"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0,17</w:t>
            </w:r>
          </w:p>
        </w:tc>
        <w:tc>
          <w:tcPr>
            <w:tcW w:w="236" w:type="pct"/>
            <w:shd w:val="clear" w:color="auto" w:fill="auto"/>
            <w:noWrap/>
            <w:vAlign w:val="center"/>
            <w:hideMark/>
          </w:tcPr>
          <w:p w14:paraId="72B02ABF" w14:textId="13A9ED41"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0,17</w:t>
            </w:r>
          </w:p>
        </w:tc>
        <w:tc>
          <w:tcPr>
            <w:tcW w:w="236" w:type="pct"/>
            <w:shd w:val="clear" w:color="auto" w:fill="auto"/>
            <w:noWrap/>
            <w:vAlign w:val="center"/>
            <w:hideMark/>
          </w:tcPr>
          <w:p w14:paraId="6B64CC15" w14:textId="026C3779"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14F634A6" w14:textId="5F586ECA"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444E70E3" w14:textId="17D2834F"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104D913B" w14:textId="769B88EF"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0AC932F8" w14:textId="266F8921"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63B4FFDA" w14:textId="514C08E3"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31C82B08" w14:textId="5D9C5C4B"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6727ADC4" w14:textId="1B0A27BC"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78422C90" w14:textId="5E4B4F4E"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1DB493E4" w14:textId="2D889B04"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r>
      <w:tr w:rsidR="005C3E37" w:rsidRPr="007472D4" w14:paraId="74FE4DF3" w14:textId="77777777" w:rsidTr="009875BC">
        <w:trPr>
          <w:trHeight w:val="20"/>
        </w:trPr>
        <w:tc>
          <w:tcPr>
            <w:tcW w:w="195" w:type="pct"/>
            <w:shd w:val="clear" w:color="auto" w:fill="auto"/>
            <w:vAlign w:val="center"/>
            <w:hideMark/>
          </w:tcPr>
          <w:p w14:paraId="40281598" w14:textId="616EC9D1" w:rsidR="005C3E37" w:rsidRPr="007472D4" w:rsidRDefault="005C3E37" w:rsidP="005C3E37">
            <w:pPr>
              <w:widowControl/>
              <w:autoSpaceDE/>
              <w:autoSpaceDN/>
              <w:jc w:val="center"/>
              <w:rPr>
                <w:color w:val="000000"/>
                <w:sz w:val="18"/>
                <w:szCs w:val="18"/>
                <w:lang w:bidi="ar-SA"/>
              </w:rPr>
            </w:pPr>
            <w:r w:rsidRPr="006604DF">
              <w:rPr>
                <w:color w:val="000000"/>
                <w:sz w:val="18"/>
                <w:szCs w:val="18"/>
                <w:lang w:bidi="ar-SA"/>
              </w:rPr>
              <w:t>2</w:t>
            </w:r>
          </w:p>
        </w:tc>
        <w:tc>
          <w:tcPr>
            <w:tcW w:w="1495" w:type="pct"/>
            <w:shd w:val="clear" w:color="auto" w:fill="auto"/>
            <w:noWrap/>
            <w:vAlign w:val="center"/>
            <w:hideMark/>
          </w:tcPr>
          <w:p w14:paraId="5CD1474D" w14:textId="77777777" w:rsidR="005C3E37" w:rsidRPr="007472D4" w:rsidRDefault="005C3E37" w:rsidP="005C3E37">
            <w:pPr>
              <w:widowControl/>
              <w:autoSpaceDE/>
              <w:autoSpaceDN/>
              <w:rPr>
                <w:sz w:val="18"/>
                <w:szCs w:val="18"/>
                <w:lang w:bidi="ar-SA"/>
              </w:rPr>
            </w:pPr>
            <w:r w:rsidRPr="007472D4">
              <w:rPr>
                <w:sz w:val="18"/>
                <w:szCs w:val="18"/>
                <w:lang w:bidi="ar-SA"/>
              </w:rPr>
              <w:t>Котельная № 2 с. Кукобой</w:t>
            </w:r>
          </w:p>
        </w:tc>
        <w:tc>
          <w:tcPr>
            <w:tcW w:w="242" w:type="pct"/>
            <w:shd w:val="clear" w:color="auto" w:fill="auto"/>
            <w:noWrap/>
            <w:vAlign w:val="center"/>
          </w:tcPr>
          <w:p w14:paraId="2F1A2C17" w14:textId="2E1F4486"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0,08</w:t>
            </w:r>
          </w:p>
        </w:tc>
        <w:tc>
          <w:tcPr>
            <w:tcW w:w="236" w:type="pct"/>
            <w:shd w:val="clear" w:color="auto" w:fill="auto"/>
            <w:noWrap/>
            <w:vAlign w:val="center"/>
            <w:hideMark/>
          </w:tcPr>
          <w:p w14:paraId="1A1A29ED" w14:textId="5D5A45F5"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0,08</w:t>
            </w:r>
          </w:p>
        </w:tc>
        <w:tc>
          <w:tcPr>
            <w:tcW w:w="236" w:type="pct"/>
            <w:shd w:val="clear" w:color="auto" w:fill="auto"/>
            <w:noWrap/>
            <w:vAlign w:val="center"/>
            <w:hideMark/>
          </w:tcPr>
          <w:p w14:paraId="78C72C15" w14:textId="4650D6B9"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0,08</w:t>
            </w:r>
          </w:p>
        </w:tc>
        <w:tc>
          <w:tcPr>
            <w:tcW w:w="236" w:type="pct"/>
            <w:shd w:val="clear" w:color="auto" w:fill="auto"/>
            <w:noWrap/>
            <w:vAlign w:val="center"/>
            <w:hideMark/>
          </w:tcPr>
          <w:p w14:paraId="0BF30A4F" w14:textId="09FD6317"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0,08</w:t>
            </w:r>
          </w:p>
        </w:tc>
        <w:tc>
          <w:tcPr>
            <w:tcW w:w="236" w:type="pct"/>
            <w:shd w:val="clear" w:color="auto" w:fill="auto"/>
            <w:noWrap/>
            <w:vAlign w:val="center"/>
            <w:hideMark/>
          </w:tcPr>
          <w:p w14:paraId="05DF22BD" w14:textId="1C63EB1F"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0,08</w:t>
            </w:r>
          </w:p>
        </w:tc>
        <w:tc>
          <w:tcPr>
            <w:tcW w:w="236" w:type="pct"/>
            <w:shd w:val="clear" w:color="auto" w:fill="auto"/>
            <w:noWrap/>
            <w:vAlign w:val="center"/>
            <w:hideMark/>
          </w:tcPr>
          <w:p w14:paraId="5C445C50" w14:textId="6B893084"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459656FB" w14:textId="55A7E3C4"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3393C6EE" w14:textId="519EE100"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474379F1" w14:textId="1728F072"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02A9F875" w14:textId="5A162836"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4DAD552E" w14:textId="00EDFB52"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0DA993CB" w14:textId="5A60A432"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3D978134" w14:textId="2227EC05"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7844730A" w14:textId="4E840C31"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r>
      <w:tr w:rsidR="005C3E37" w:rsidRPr="007472D4" w14:paraId="29153C9E" w14:textId="77777777" w:rsidTr="009875BC">
        <w:trPr>
          <w:trHeight w:val="20"/>
        </w:trPr>
        <w:tc>
          <w:tcPr>
            <w:tcW w:w="195" w:type="pct"/>
            <w:shd w:val="clear" w:color="auto" w:fill="auto"/>
            <w:vAlign w:val="center"/>
            <w:hideMark/>
          </w:tcPr>
          <w:p w14:paraId="5B016547" w14:textId="4BCA4BEC" w:rsidR="005C3E37" w:rsidRPr="007472D4" w:rsidRDefault="005C3E37" w:rsidP="005C3E37">
            <w:pPr>
              <w:widowControl/>
              <w:autoSpaceDE/>
              <w:autoSpaceDN/>
              <w:jc w:val="center"/>
              <w:rPr>
                <w:color w:val="000000"/>
                <w:sz w:val="18"/>
                <w:szCs w:val="18"/>
                <w:lang w:bidi="ar-SA"/>
              </w:rPr>
            </w:pPr>
            <w:r w:rsidRPr="006604DF">
              <w:rPr>
                <w:color w:val="000000"/>
                <w:sz w:val="18"/>
                <w:szCs w:val="18"/>
                <w:lang w:bidi="ar-SA"/>
              </w:rPr>
              <w:t>3</w:t>
            </w:r>
          </w:p>
        </w:tc>
        <w:tc>
          <w:tcPr>
            <w:tcW w:w="1495" w:type="pct"/>
            <w:shd w:val="clear" w:color="auto" w:fill="auto"/>
            <w:noWrap/>
            <w:vAlign w:val="center"/>
            <w:hideMark/>
          </w:tcPr>
          <w:p w14:paraId="5F973453" w14:textId="77777777" w:rsidR="005C3E37" w:rsidRPr="007472D4" w:rsidRDefault="005C3E37" w:rsidP="005C3E37">
            <w:pPr>
              <w:widowControl/>
              <w:autoSpaceDE/>
              <w:autoSpaceDN/>
              <w:rPr>
                <w:sz w:val="18"/>
                <w:szCs w:val="18"/>
                <w:lang w:bidi="ar-SA"/>
              </w:rPr>
            </w:pPr>
            <w:r w:rsidRPr="007472D4">
              <w:rPr>
                <w:sz w:val="18"/>
                <w:szCs w:val="18"/>
                <w:lang w:bidi="ar-SA"/>
              </w:rPr>
              <w:t>Котельная № 3 с. Всехсвятское</w:t>
            </w:r>
          </w:p>
        </w:tc>
        <w:tc>
          <w:tcPr>
            <w:tcW w:w="242" w:type="pct"/>
            <w:shd w:val="clear" w:color="auto" w:fill="auto"/>
            <w:noWrap/>
            <w:vAlign w:val="center"/>
          </w:tcPr>
          <w:p w14:paraId="52BD842C" w14:textId="06FA21E0"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0,08</w:t>
            </w:r>
          </w:p>
        </w:tc>
        <w:tc>
          <w:tcPr>
            <w:tcW w:w="236" w:type="pct"/>
            <w:shd w:val="clear" w:color="auto" w:fill="auto"/>
            <w:noWrap/>
            <w:vAlign w:val="center"/>
            <w:hideMark/>
          </w:tcPr>
          <w:p w14:paraId="4B847F00" w14:textId="1CCF5A21"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0,08</w:t>
            </w:r>
          </w:p>
        </w:tc>
        <w:tc>
          <w:tcPr>
            <w:tcW w:w="236" w:type="pct"/>
            <w:shd w:val="clear" w:color="auto" w:fill="auto"/>
            <w:noWrap/>
            <w:vAlign w:val="center"/>
            <w:hideMark/>
          </w:tcPr>
          <w:p w14:paraId="3508F5DF" w14:textId="6A703473"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0,08</w:t>
            </w:r>
          </w:p>
        </w:tc>
        <w:tc>
          <w:tcPr>
            <w:tcW w:w="236" w:type="pct"/>
            <w:shd w:val="clear" w:color="auto" w:fill="auto"/>
            <w:noWrap/>
            <w:vAlign w:val="center"/>
            <w:hideMark/>
          </w:tcPr>
          <w:p w14:paraId="33CD41CE" w14:textId="255E7E04"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0,08</w:t>
            </w:r>
          </w:p>
        </w:tc>
        <w:tc>
          <w:tcPr>
            <w:tcW w:w="236" w:type="pct"/>
            <w:shd w:val="clear" w:color="auto" w:fill="auto"/>
            <w:noWrap/>
            <w:vAlign w:val="center"/>
            <w:hideMark/>
          </w:tcPr>
          <w:p w14:paraId="646254D9" w14:textId="05028072"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0,08</w:t>
            </w:r>
          </w:p>
        </w:tc>
        <w:tc>
          <w:tcPr>
            <w:tcW w:w="236" w:type="pct"/>
            <w:shd w:val="clear" w:color="auto" w:fill="auto"/>
            <w:noWrap/>
            <w:vAlign w:val="center"/>
            <w:hideMark/>
          </w:tcPr>
          <w:p w14:paraId="2B5E00F2" w14:textId="29A8532C"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5056FDE8" w14:textId="391CC33A"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34579DC0" w14:textId="3133E58C"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204B9AE1" w14:textId="472707CE"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0F817232" w14:textId="5E5053B5"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7406B470" w14:textId="31C018D2"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40452972" w14:textId="542250DB"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3853BE86" w14:textId="55529285"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7FC0F8C9" w14:textId="36F946CE"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r>
      <w:tr w:rsidR="005C3E37" w:rsidRPr="007472D4" w14:paraId="6B781E1C" w14:textId="77777777" w:rsidTr="009875BC">
        <w:trPr>
          <w:trHeight w:val="20"/>
        </w:trPr>
        <w:tc>
          <w:tcPr>
            <w:tcW w:w="195" w:type="pct"/>
            <w:shd w:val="clear" w:color="auto" w:fill="auto"/>
            <w:vAlign w:val="center"/>
            <w:hideMark/>
          </w:tcPr>
          <w:p w14:paraId="2EC34E25" w14:textId="77631046" w:rsidR="005C3E37" w:rsidRPr="007472D4" w:rsidRDefault="005C3E37" w:rsidP="005C3E37">
            <w:pPr>
              <w:widowControl/>
              <w:autoSpaceDE/>
              <w:autoSpaceDN/>
              <w:jc w:val="center"/>
              <w:rPr>
                <w:color w:val="000000"/>
                <w:sz w:val="18"/>
                <w:szCs w:val="18"/>
                <w:lang w:bidi="ar-SA"/>
              </w:rPr>
            </w:pPr>
            <w:r>
              <w:rPr>
                <w:color w:val="000000"/>
                <w:sz w:val="18"/>
                <w:szCs w:val="18"/>
                <w:lang w:bidi="ar-SA"/>
              </w:rPr>
              <w:t>4</w:t>
            </w:r>
          </w:p>
        </w:tc>
        <w:tc>
          <w:tcPr>
            <w:tcW w:w="1495" w:type="pct"/>
            <w:shd w:val="clear" w:color="auto" w:fill="auto"/>
            <w:noWrap/>
            <w:vAlign w:val="center"/>
            <w:hideMark/>
          </w:tcPr>
          <w:p w14:paraId="1599A5A1" w14:textId="77777777" w:rsidR="005C3E37" w:rsidRPr="007472D4" w:rsidRDefault="005C3E37" w:rsidP="005C3E37">
            <w:pPr>
              <w:widowControl/>
              <w:autoSpaceDE/>
              <w:autoSpaceDN/>
              <w:rPr>
                <w:sz w:val="18"/>
                <w:szCs w:val="18"/>
                <w:lang w:bidi="ar-SA"/>
              </w:rPr>
            </w:pPr>
            <w:r w:rsidRPr="007472D4">
              <w:rPr>
                <w:sz w:val="18"/>
                <w:szCs w:val="18"/>
                <w:lang w:bidi="ar-SA"/>
              </w:rPr>
              <w:t>Котельная № 4 с. Семеновское</w:t>
            </w:r>
          </w:p>
        </w:tc>
        <w:tc>
          <w:tcPr>
            <w:tcW w:w="242" w:type="pct"/>
            <w:shd w:val="clear" w:color="auto" w:fill="auto"/>
            <w:noWrap/>
            <w:vAlign w:val="center"/>
          </w:tcPr>
          <w:p w14:paraId="5FAF9968" w14:textId="630694CB"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0,07</w:t>
            </w:r>
          </w:p>
        </w:tc>
        <w:tc>
          <w:tcPr>
            <w:tcW w:w="236" w:type="pct"/>
            <w:shd w:val="clear" w:color="auto" w:fill="auto"/>
            <w:noWrap/>
            <w:vAlign w:val="center"/>
            <w:hideMark/>
          </w:tcPr>
          <w:p w14:paraId="6E9D0AE9" w14:textId="727E1800"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0,07</w:t>
            </w:r>
          </w:p>
        </w:tc>
        <w:tc>
          <w:tcPr>
            <w:tcW w:w="236" w:type="pct"/>
            <w:shd w:val="clear" w:color="auto" w:fill="auto"/>
            <w:noWrap/>
            <w:vAlign w:val="center"/>
            <w:hideMark/>
          </w:tcPr>
          <w:p w14:paraId="19B88E93" w14:textId="3EB2153A"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58424FAE" w14:textId="0433EB6A"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02F79B7C" w14:textId="27AAA818"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70148C48" w14:textId="5844DD34"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5F5694C0" w14:textId="0B51C410"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17957E91" w14:textId="2D755BEC"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5D253AF8" w14:textId="5C94B90D"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78542211" w14:textId="25AEE84A"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4EABEE8B" w14:textId="4C98EB19"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34EB3AD1" w14:textId="479E7027"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3F3C221E" w14:textId="7C650C5E"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00F5A99A" w14:textId="3264D8A6"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r>
      <w:tr w:rsidR="005C3E37" w:rsidRPr="007472D4" w14:paraId="076EAF61" w14:textId="77777777" w:rsidTr="009875BC">
        <w:trPr>
          <w:trHeight w:val="20"/>
        </w:trPr>
        <w:tc>
          <w:tcPr>
            <w:tcW w:w="195" w:type="pct"/>
            <w:shd w:val="clear" w:color="auto" w:fill="auto"/>
            <w:vAlign w:val="center"/>
            <w:hideMark/>
          </w:tcPr>
          <w:p w14:paraId="7A27F59B" w14:textId="3D746160" w:rsidR="005C3E37" w:rsidRPr="007472D4" w:rsidRDefault="005C3E37" w:rsidP="005C3E37">
            <w:pPr>
              <w:widowControl/>
              <w:autoSpaceDE/>
              <w:autoSpaceDN/>
              <w:jc w:val="center"/>
              <w:rPr>
                <w:color w:val="000000"/>
                <w:sz w:val="18"/>
                <w:szCs w:val="18"/>
                <w:lang w:bidi="ar-SA"/>
              </w:rPr>
            </w:pPr>
            <w:r>
              <w:rPr>
                <w:color w:val="000000"/>
                <w:sz w:val="18"/>
                <w:szCs w:val="18"/>
                <w:lang w:bidi="ar-SA"/>
              </w:rPr>
              <w:t>5</w:t>
            </w:r>
          </w:p>
        </w:tc>
        <w:tc>
          <w:tcPr>
            <w:tcW w:w="1495" w:type="pct"/>
            <w:shd w:val="clear" w:color="auto" w:fill="auto"/>
            <w:noWrap/>
            <w:vAlign w:val="center"/>
            <w:hideMark/>
          </w:tcPr>
          <w:p w14:paraId="6A06342A" w14:textId="77777777" w:rsidR="005C3E37" w:rsidRPr="007472D4" w:rsidRDefault="005C3E37" w:rsidP="005C3E37">
            <w:pPr>
              <w:widowControl/>
              <w:autoSpaceDE/>
              <w:autoSpaceDN/>
              <w:rPr>
                <w:sz w:val="18"/>
                <w:szCs w:val="18"/>
                <w:lang w:bidi="ar-SA"/>
              </w:rPr>
            </w:pPr>
            <w:r w:rsidRPr="007472D4">
              <w:rPr>
                <w:sz w:val="18"/>
                <w:szCs w:val="18"/>
                <w:lang w:bidi="ar-SA"/>
              </w:rPr>
              <w:t>Котельная (дошк. группы) с. Семёновское</w:t>
            </w:r>
          </w:p>
        </w:tc>
        <w:tc>
          <w:tcPr>
            <w:tcW w:w="242" w:type="pct"/>
            <w:shd w:val="clear" w:color="auto" w:fill="auto"/>
            <w:noWrap/>
            <w:vAlign w:val="center"/>
          </w:tcPr>
          <w:p w14:paraId="22D3732E" w14:textId="3AEC4AF0"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24F677C4" w14:textId="257F5629"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1E5D5BB1" w14:textId="5AD5282C"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7E9365B2" w14:textId="5FAF99BD"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77B15A0B" w14:textId="05F7890F"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69D845EA" w14:textId="4C4F24AF"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28FF0DD5" w14:textId="7BE5BC00"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5BC26677" w14:textId="02A707E7"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4BE1C503" w14:textId="1EBECA96"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2F4FDF81" w14:textId="650329D9"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263E226B" w14:textId="778BB325"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38BB3272" w14:textId="3F2F4C1E"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008B1583" w14:textId="400999B8"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72C4EAC0" w14:textId="7C7F1233"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r>
      <w:tr w:rsidR="005C3E37" w:rsidRPr="007472D4" w14:paraId="7D3D46E3" w14:textId="77777777" w:rsidTr="009875BC">
        <w:trPr>
          <w:trHeight w:val="20"/>
        </w:trPr>
        <w:tc>
          <w:tcPr>
            <w:tcW w:w="195" w:type="pct"/>
            <w:shd w:val="clear" w:color="auto" w:fill="auto"/>
            <w:vAlign w:val="center"/>
            <w:hideMark/>
          </w:tcPr>
          <w:p w14:paraId="5D331EE9" w14:textId="0B8780EC" w:rsidR="005C3E37" w:rsidRPr="007472D4" w:rsidRDefault="005C3E37" w:rsidP="005C3E37">
            <w:pPr>
              <w:widowControl/>
              <w:autoSpaceDE/>
              <w:autoSpaceDN/>
              <w:jc w:val="center"/>
              <w:rPr>
                <w:color w:val="000000"/>
                <w:sz w:val="18"/>
                <w:szCs w:val="18"/>
                <w:lang w:bidi="ar-SA"/>
              </w:rPr>
            </w:pPr>
            <w:r>
              <w:rPr>
                <w:color w:val="000000"/>
                <w:sz w:val="18"/>
                <w:szCs w:val="18"/>
                <w:lang w:bidi="ar-SA"/>
              </w:rPr>
              <w:t>6</w:t>
            </w:r>
          </w:p>
        </w:tc>
        <w:tc>
          <w:tcPr>
            <w:tcW w:w="1495" w:type="pct"/>
            <w:shd w:val="clear" w:color="auto" w:fill="auto"/>
            <w:noWrap/>
            <w:vAlign w:val="center"/>
            <w:hideMark/>
          </w:tcPr>
          <w:p w14:paraId="0D35A996" w14:textId="77777777" w:rsidR="005C3E37" w:rsidRPr="007472D4" w:rsidRDefault="005C3E37" w:rsidP="005C3E37">
            <w:pPr>
              <w:widowControl/>
              <w:autoSpaceDE/>
              <w:autoSpaceDN/>
              <w:rPr>
                <w:sz w:val="18"/>
                <w:szCs w:val="18"/>
                <w:lang w:bidi="ar-SA"/>
              </w:rPr>
            </w:pPr>
            <w:r w:rsidRPr="007472D4">
              <w:rPr>
                <w:sz w:val="18"/>
                <w:szCs w:val="18"/>
                <w:lang w:bidi="ar-SA"/>
              </w:rPr>
              <w:t>Котельная клуба с. Николо-Ухтома</w:t>
            </w:r>
          </w:p>
        </w:tc>
        <w:tc>
          <w:tcPr>
            <w:tcW w:w="242" w:type="pct"/>
            <w:shd w:val="clear" w:color="auto" w:fill="auto"/>
            <w:noWrap/>
            <w:vAlign w:val="center"/>
          </w:tcPr>
          <w:p w14:paraId="320AAD97" w14:textId="018DDC69"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5EB24981" w14:textId="4308E839"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78BAB6EC" w14:textId="6A6D1AE5"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2E086C81" w14:textId="7ED27D8A"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14375294" w14:textId="30D425B8"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2967B6B5" w14:textId="054287FB"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0AD90769" w14:textId="6BF4F6E9"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42FE0FD3" w14:textId="3B8A2984"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27B1F2D6" w14:textId="23B6966A"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70BDC5C5" w14:textId="747BD454"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3B590217" w14:textId="49369C0A"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60B1F901" w14:textId="43DF4A60"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26AA9499" w14:textId="59F37820"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7913875F" w14:textId="76C3F007"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r>
      <w:tr w:rsidR="005C3E37" w:rsidRPr="007472D4" w14:paraId="3F71FC73" w14:textId="77777777" w:rsidTr="009875BC">
        <w:trPr>
          <w:trHeight w:val="20"/>
        </w:trPr>
        <w:tc>
          <w:tcPr>
            <w:tcW w:w="195" w:type="pct"/>
            <w:shd w:val="clear" w:color="auto" w:fill="auto"/>
            <w:vAlign w:val="center"/>
            <w:hideMark/>
          </w:tcPr>
          <w:p w14:paraId="03E34ECA" w14:textId="340BC0C4" w:rsidR="005C3E37" w:rsidRPr="007472D4" w:rsidRDefault="005C3E37" w:rsidP="005C3E37">
            <w:pPr>
              <w:widowControl/>
              <w:autoSpaceDE/>
              <w:autoSpaceDN/>
              <w:jc w:val="center"/>
              <w:rPr>
                <w:color w:val="000000"/>
                <w:sz w:val="18"/>
                <w:szCs w:val="18"/>
                <w:lang w:bidi="ar-SA"/>
              </w:rPr>
            </w:pPr>
            <w:r>
              <w:rPr>
                <w:color w:val="000000"/>
                <w:sz w:val="18"/>
                <w:szCs w:val="18"/>
                <w:lang w:bidi="ar-SA"/>
              </w:rPr>
              <w:t>7</w:t>
            </w:r>
          </w:p>
        </w:tc>
        <w:tc>
          <w:tcPr>
            <w:tcW w:w="1495" w:type="pct"/>
            <w:shd w:val="clear" w:color="auto" w:fill="auto"/>
            <w:noWrap/>
            <w:vAlign w:val="center"/>
            <w:hideMark/>
          </w:tcPr>
          <w:p w14:paraId="42525D3F" w14:textId="77777777" w:rsidR="005C3E37" w:rsidRPr="007472D4" w:rsidRDefault="005C3E37" w:rsidP="005C3E37">
            <w:pPr>
              <w:widowControl/>
              <w:autoSpaceDE/>
              <w:autoSpaceDN/>
              <w:rPr>
                <w:sz w:val="18"/>
                <w:szCs w:val="18"/>
                <w:lang w:bidi="ar-SA"/>
              </w:rPr>
            </w:pPr>
            <w:r w:rsidRPr="007472D4">
              <w:rPr>
                <w:sz w:val="18"/>
                <w:szCs w:val="18"/>
                <w:lang w:bidi="ar-SA"/>
              </w:rPr>
              <w:t>Котельная клуба д. Паршино</w:t>
            </w:r>
          </w:p>
        </w:tc>
        <w:tc>
          <w:tcPr>
            <w:tcW w:w="242" w:type="pct"/>
            <w:shd w:val="clear" w:color="auto" w:fill="auto"/>
            <w:noWrap/>
            <w:vAlign w:val="center"/>
          </w:tcPr>
          <w:p w14:paraId="37F4CCE7" w14:textId="7DA2F6AA"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45659B06" w14:textId="2B8AB75C"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65F91E9A" w14:textId="0A4B3E65"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2117E997" w14:textId="79B0F095"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2D69120F" w14:textId="72DF7E7C"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32E698E0" w14:textId="57A3A9CA"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53839188" w14:textId="1B0302DC"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7972E52C" w14:textId="2DE04C3F"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47CEAFDC" w14:textId="0F1CA5C9"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5F3D73E5" w14:textId="7328B0CE"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53940463" w14:textId="41E94528"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70792EE4" w14:textId="2F0D7F57"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7408D45D" w14:textId="75118F65"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11C7F796" w14:textId="2F9134D3"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r>
      <w:tr w:rsidR="005C3E37" w:rsidRPr="007472D4" w14:paraId="0E2861B2" w14:textId="77777777" w:rsidTr="009875BC">
        <w:trPr>
          <w:trHeight w:val="20"/>
        </w:trPr>
        <w:tc>
          <w:tcPr>
            <w:tcW w:w="195" w:type="pct"/>
            <w:shd w:val="clear" w:color="auto" w:fill="auto"/>
            <w:vAlign w:val="center"/>
            <w:hideMark/>
          </w:tcPr>
          <w:p w14:paraId="12EEA225" w14:textId="060BE13C" w:rsidR="005C3E37" w:rsidRPr="007472D4" w:rsidRDefault="005C3E37" w:rsidP="005C3E37">
            <w:pPr>
              <w:widowControl/>
              <w:autoSpaceDE/>
              <w:autoSpaceDN/>
              <w:jc w:val="center"/>
              <w:rPr>
                <w:color w:val="000000"/>
                <w:sz w:val="18"/>
                <w:szCs w:val="18"/>
                <w:lang w:bidi="ar-SA"/>
              </w:rPr>
            </w:pPr>
            <w:r>
              <w:rPr>
                <w:color w:val="000000"/>
                <w:sz w:val="18"/>
                <w:szCs w:val="18"/>
                <w:lang w:bidi="ar-SA"/>
              </w:rPr>
              <w:t>8</w:t>
            </w:r>
          </w:p>
        </w:tc>
        <w:tc>
          <w:tcPr>
            <w:tcW w:w="1495" w:type="pct"/>
            <w:shd w:val="clear" w:color="auto" w:fill="auto"/>
            <w:noWrap/>
            <w:vAlign w:val="center"/>
            <w:hideMark/>
          </w:tcPr>
          <w:p w14:paraId="67CF1B2A" w14:textId="77777777" w:rsidR="005C3E37" w:rsidRPr="007472D4" w:rsidRDefault="005C3E37" w:rsidP="005C3E37">
            <w:pPr>
              <w:widowControl/>
              <w:autoSpaceDE/>
              <w:autoSpaceDN/>
              <w:rPr>
                <w:sz w:val="18"/>
                <w:szCs w:val="18"/>
                <w:lang w:bidi="ar-SA"/>
              </w:rPr>
            </w:pPr>
            <w:r w:rsidRPr="007472D4">
              <w:rPr>
                <w:sz w:val="18"/>
                <w:szCs w:val="18"/>
                <w:lang w:bidi="ar-SA"/>
              </w:rPr>
              <w:t>Котельная клуба д. Ефимовское</w:t>
            </w:r>
          </w:p>
        </w:tc>
        <w:tc>
          <w:tcPr>
            <w:tcW w:w="242" w:type="pct"/>
            <w:shd w:val="clear" w:color="auto" w:fill="auto"/>
            <w:noWrap/>
            <w:vAlign w:val="center"/>
          </w:tcPr>
          <w:p w14:paraId="1952B647" w14:textId="6B328E51"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152770A0" w14:textId="1A3A52B1"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251871C2" w14:textId="20B8C982"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35D0EBD4" w14:textId="53F311DC"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2AF40161" w14:textId="559EC079"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6DE5A626" w14:textId="3FEA668D"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1E23FDB0" w14:textId="59716BEE"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65C80268" w14:textId="7BBB02DD"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451135D5" w14:textId="06F68CEC"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404B155B" w14:textId="0CCABBC5"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1B7F09E5" w14:textId="7AF455B5"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73AB54C1" w14:textId="4355BB94"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0EDF63A8" w14:textId="57DC0EC4"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2AFEDB1B" w14:textId="21C18D21"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r>
      <w:tr w:rsidR="005C3E37" w:rsidRPr="007472D4" w14:paraId="543112B5" w14:textId="77777777" w:rsidTr="009875BC">
        <w:trPr>
          <w:trHeight w:val="20"/>
        </w:trPr>
        <w:tc>
          <w:tcPr>
            <w:tcW w:w="195" w:type="pct"/>
            <w:shd w:val="clear" w:color="auto" w:fill="auto"/>
            <w:vAlign w:val="center"/>
            <w:hideMark/>
          </w:tcPr>
          <w:p w14:paraId="3E3896B2" w14:textId="0E13E094" w:rsidR="005C3E37" w:rsidRPr="007472D4" w:rsidRDefault="005C3E37" w:rsidP="005C3E37">
            <w:pPr>
              <w:widowControl/>
              <w:autoSpaceDE/>
              <w:autoSpaceDN/>
              <w:jc w:val="center"/>
              <w:rPr>
                <w:color w:val="000000"/>
                <w:sz w:val="18"/>
                <w:szCs w:val="18"/>
                <w:lang w:bidi="ar-SA"/>
              </w:rPr>
            </w:pPr>
            <w:r>
              <w:rPr>
                <w:color w:val="000000"/>
                <w:sz w:val="18"/>
                <w:szCs w:val="18"/>
                <w:lang w:bidi="ar-SA"/>
              </w:rPr>
              <w:t>9</w:t>
            </w:r>
          </w:p>
        </w:tc>
        <w:tc>
          <w:tcPr>
            <w:tcW w:w="1495" w:type="pct"/>
            <w:shd w:val="clear" w:color="auto" w:fill="auto"/>
            <w:noWrap/>
            <w:vAlign w:val="center"/>
            <w:hideMark/>
          </w:tcPr>
          <w:p w14:paraId="1BFA0AE0" w14:textId="77777777" w:rsidR="005C3E37" w:rsidRPr="007472D4" w:rsidRDefault="005C3E37" w:rsidP="005C3E37">
            <w:pPr>
              <w:widowControl/>
              <w:autoSpaceDE/>
              <w:autoSpaceDN/>
              <w:rPr>
                <w:sz w:val="18"/>
                <w:szCs w:val="18"/>
                <w:lang w:bidi="ar-SA"/>
              </w:rPr>
            </w:pPr>
            <w:r w:rsidRPr="007472D4">
              <w:rPr>
                <w:sz w:val="18"/>
                <w:szCs w:val="18"/>
                <w:lang w:bidi="ar-SA"/>
              </w:rPr>
              <w:t>Котельная № 1 с. Кукобой (газ)</w:t>
            </w:r>
          </w:p>
        </w:tc>
        <w:tc>
          <w:tcPr>
            <w:tcW w:w="242" w:type="pct"/>
            <w:shd w:val="clear" w:color="auto" w:fill="auto"/>
            <w:noWrap/>
            <w:vAlign w:val="center"/>
          </w:tcPr>
          <w:p w14:paraId="103DBB5C" w14:textId="28416AF7"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2B496561" w14:textId="5C173EF7"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39C3137B" w14:textId="1D8F18A4"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0BCF15FA" w14:textId="46DBAF38"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228AC574" w14:textId="7E49D740"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0,14</w:t>
            </w:r>
          </w:p>
        </w:tc>
        <w:tc>
          <w:tcPr>
            <w:tcW w:w="236" w:type="pct"/>
            <w:shd w:val="clear" w:color="auto" w:fill="auto"/>
            <w:noWrap/>
            <w:vAlign w:val="center"/>
            <w:hideMark/>
          </w:tcPr>
          <w:p w14:paraId="40C5BE5E" w14:textId="5F4FB675"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0,14</w:t>
            </w:r>
          </w:p>
        </w:tc>
        <w:tc>
          <w:tcPr>
            <w:tcW w:w="236" w:type="pct"/>
            <w:shd w:val="clear" w:color="auto" w:fill="auto"/>
            <w:noWrap/>
            <w:vAlign w:val="center"/>
            <w:hideMark/>
          </w:tcPr>
          <w:p w14:paraId="7D250412" w14:textId="73FC1B19"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0,14</w:t>
            </w:r>
          </w:p>
        </w:tc>
        <w:tc>
          <w:tcPr>
            <w:tcW w:w="236" w:type="pct"/>
            <w:shd w:val="clear" w:color="auto" w:fill="auto"/>
            <w:noWrap/>
            <w:vAlign w:val="center"/>
            <w:hideMark/>
          </w:tcPr>
          <w:p w14:paraId="101A2446" w14:textId="4244D9D2"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0,14</w:t>
            </w:r>
          </w:p>
        </w:tc>
        <w:tc>
          <w:tcPr>
            <w:tcW w:w="236" w:type="pct"/>
            <w:shd w:val="clear" w:color="auto" w:fill="auto"/>
            <w:noWrap/>
            <w:vAlign w:val="center"/>
            <w:hideMark/>
          </w:tcPr>
          <w:p w14:paraId="55EE3D1D" w14:textId="4E7EB27C"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0,14</w:t>
            </w:r>
          </w:p>
        </w:tc>
        <w:tc>
          <w:tcPr>
            <w:tcW w:w="236" w:type="pct"/>
            <w:shd w:val="clear" w:color="auto" w:fill="auto"/>
            <w:noWrap/>
            <w:vAlign w:val="center"/>
            <w:hideMark/>
          </w:tcPr>
          <w:p w14:paraId="2FAB5768" w14:textId="1758FF15"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0,14</w:t>
            </w:r>
          </w:p>
        </w:tc>
        <w:tc>
          <w:tcPr>
            <w:tcW w:w="236" w:type="pct"/>
            <w:shd w:val="clear" w:color="auto" w:fill="auto"/>
            <w:noWrap/>
            <w:vAlign w:val="center"/>
            <w:hideMark/>
          </w:tcPr>
          <w:p w14:paraId="5B44EA66" w14:textId="1487E558"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0,14</w:t>
            </w:r>
          </w:p>
        </w:tc>
        <w:tc>
          <w:tcPr>
            <w:tcW w:w="236" w:type="pct"/>
            <w:shd w:val="clear" w:color="auto" w:fill="auto"/>
            <w:noWrap/>
            <w:vAlign w:val="center"/>
            <w:hideMark/>
          </w:tcPr>
          <w:p w14:paraId="7DE13F0A" w14:textId="1C25C69E"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0,14</w:t>
            </w:r>
          </w:p>
        </w:tc>
        <w:tc>
          <w:tcPr>
            <w:tcW w:w="236" w:type="pct"/>
            <w:shd w:val="clear" w:color="auto" w:fill="auto"/>
            <w:noWrap/>
            <w:vAlign w:val="center"/>
            <w:hideMark/>
          </w:tcPr>
          <w:p w14:paraId="453C69BB" w14:textId="187B0B02"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0,14</w:t>
            </w:r>
          </w:p>
        </w:tc>
        <w:tc>
          <w:tcPr>
            <w:tcW w:w="236" w:type="pct"/>
            <w:shd w:val="clear" w:color="auto" w:fill="auto"/>
            <w:noWrap/>
            <w:vAlign w:val="center"/>
            <w:hideMark/>
          </w:tcPr>
          <w:p w14:paraId="39B0F197" w14:textId="25D80DE7"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0,14</w:t>
            </w:r>
          </w:p>
        </w:tc>
      </w:tr>
      <w:tr w:rsidR="005C3E37" w:rsidRPr="007472D4" w14:paraId="3CF8481D" w14:textId="77777777" w:rsidTr="009875BC">
        <w:trPr>
          <w:trHeight w:val="20"/>
        </w:trPr>
        <w:tc>
          <w:tcPr>
            <w:tcW w:w="195" w:type="pct"/>
            <w:shd w:val="clear" w:color="auto" w:fill="auto"/>
            <w:vAlign w:val="center"/>
            <w:hideMark/>
          </w:tcPr>
          <w:p w14:paraId="79A79652" w14:textId="7F730A10" w:rsidR="005C3E37" w:rsidRPr="007472D4" w:rsidRDefault="005C3E37" w:rsidP="005C3E37">
            <w:pPr>
              <w:widowControl/>
              <w:autoSpaceDE/>
              <w:autoSpaceDN/>
              <w:jc w:val="center"/>
              <w:rPr>
                <w:color w:val="000000"/>
                <w:sz w:val="18"/>
                <w:szCs w:val="18"/>
                <w:lang w:bidi="ar-SA"/>
              </w:rPr>
            </w:pPr>
            <w:r>
              <w:rPr>
                <w:color w:val="000000"/>
                <w:sz w:val="18"/>
                <w:szCs w:val="18"/>
                <w:lang w:bidi="ar-SA"/>
              </w:rPr>
              <w:t>10</w:t>
            </w:r>
          </w:p>
        </w:tc>
        <w:tc>
          <w:tcPr>
            <w:tcW w:w="1495" w:type="pct"/>
            <w:shd w:val="clear" w:color="auto" w:fill="auto"/>
            <w:noWrap/>
            <w:vAlign w:val="center"/>
            <w:hideMark/>
          </w:tcPr>
          <w:p w14:paraId="2D3ECF90" w14:textId="77777777" w:rsidR="005C3E37" w:rsidRPr="007472D4" w:rsidRDefault="005C3E37" w:rsidP="005C3E37">
            <w:pPr>
              <w:widowControl/>
              <w:autoSpaceDE/>
              <w:autoSpaceDN/>
              <w:rPr>
                <w:sz w:val="18"/>
                <w:szCs w:val="18"/>
                <w:lang w:bidi="ar-SA"/>
              </w:rPr>
            </w:pPr>
            <w:r w:rsidRPr="007472D4">
              <w:rPr>
                <w:sz w:val="18"/>
                <w:szCs w:val="18"/>
                <w:lang w:bidi="ar-SA"/>
              </w:rPr>
              <w:t>Котельная № 2 с. Кукобой (газ)</w:t>
            </w:r>
          </w:p>
        </w:tc>
        <w:tc>
          <w:tcPr>
            <w:tcW w:w="242" w:type="pct"/>
            <w:shd w:val="clear" w:color="auto" w:fill="auto"/>
            <w:noWrap/>
            <w:vAlign w:val="center"/>
          </w:tcPr>
          <w:p w14:paraId="501B380A" w14:textId="70CC257A"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3F41BF55" w14:textId="793BC44A"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585608B4" w14:textId="1284F530"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7798BFA6" w14:textId="639B32C6"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39FD307A" w14:textId="617ABA97"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0,07</w:t>
            </w:r>
          </w:p>
        </w:tc>
        <w:tc>
          <w:tcPr>
            <w:tcW w:w="236" w:type="pct"/>
            <w:shd w:val="clear" w:color="auto" w:fill="auto"/>
            <w:noWrap/>
            <w:vAlign w:val="center"/>
            <w:hideMark/>
          </w:tcPr>
          <w:p w14:paraId="413984D3" w14:textId="25C67AFC"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0,07</w:t>
            </w:r>
          </w:p>
        </w:tc>
        <w:tc>
          <w:tcPr>
            <w:tcW w:w="236" w:type="pct"/>
            <w:shd w:val="clear" w:color="auto" w:fill="auto"/>
            <w:noWrap/>
            <w:vAlign w:val="center"/>
            <w:hideMark/>
          </w:tcPr>
          <w:p w14:paraId="56A95796" w14:textId="33F9FA10"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0,07</w:t>
            </w:r>
          </w:p>
        </w:tc>
        <w:tc>
          <w:tcPr>
            <w:tcW w:w="236" w:type="pct"/>
            <w:shd w:val="clear" w:color="auto" w:fill="auto"/>
            <w:noWrap/>
            <w:vAlign w:val="center"/>
            <w:hideMark/>
          </w:tcPr>
          <w:p w14:paraId="3991F387" w14:textId="16681F44"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0,07</w:t>
            </w:r>
          </w:p>
        </w:tc>
        <w:tc>
          <w:tcPr>
            <w:tcW w:w="236" w:type="pct"/>
            <w:shd w:val="clear" w:color="auto" w:fill="auto"/>
            <w:noWrap/>
            <w:vAlign w:val="center"/>
            <w:hideMark/>
          </w:tcPr>
          <w:p w14:paraId="2F385A4F" w14:textId="6F86C564"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0,07</w:t>
            </w:r>
          </w:p>
        </w:tc>
        <w:tc>
          <w:tcPr>
            <w:tcW w:w="236" w:type="pct"/>
            <w:shd w:val="clear" w:color="auto" w:fill="auto"/>
            <w:noWrap/>
            <w:vAlign w:val="center"/>
            <w:hideMark/>
          </w:tcPr>
          <w:p w14:paraId="1FED617E" w14:textId="230A395D"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0,07</w:t>
            </w:r>
          </w:p>
        </w:tc>
        <w:tc>
          <w:tcPr>
            <w:tcW w:w="236" w:type="pct"/>
            <w:shd w:val="clear" w:color="auto" w:fill="auto"/>
            <w:noWrap/>
            <w:vAlign w:val="center"/>
            <w:hideMark/>
          </w:tcPr>
          <w:p w14:paraId="70C1DB9D" w14:textId="02E8BC47"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0,07</w:t>
            </w:r>
          </w:p>
        </w:tc>
        <w:tc>
          <w:tcPr>
            <w:tcW w:w="236" w:type="pct"/>
            <w:shd w:val="clear" w:color="auto" w:fill="auto"/>
            <w:noWrap/>
            <w:vAlign w:val="center"/>
            <w:hideMark/>
          </w:tcPr>
          <w:p w14:paraId="581302C1" w14:textId="473A544E"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0,07</w:t>
            </w:r>
          </w:p>
        </w:tc>
        <w:tc>
          <w:tcPr>
            <w:tcW w:w="236" w:type="pct"/>
            <w:shd w:val="clear" w:color="auto" w:fill="auto"/>
            <w:noWrap/>
            <w:vAlign w:val="center"/>
            <w:hideMark/>
          </w:tcPr>
          <w:p w14:paraId="6C5D9587" w14:textId="3E60FC01"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0,07</w:t>
            </w:r>
          </w:p>
        </w:tc>
        <w:tc>
          <w:tcPr>
            <w:tcW w:w="236" w:type="pct"/>
            <w:shd w:val="clear" w:color="auto" w:fill="auto"/>
            <w:noWrap/>
            <w:vAlign w:val="center"/>
            <w:hideMark/>
          </w:tcPr>
          <w:p w14:paraId="5D3E6011" w14:textId="766F6801"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0,07</w:t>
            </w:r>
          </w:p>
        </w:tc>
      </w:tr>
      <w:tr w:rsidR="005C3E37" w:rsidRPr="007472D4" w14:paraId="01902B13" w14:textId="77777777" w:rsidTr="009875BC">
        <w:trPr>
          <w:trHeight w:val="20"/>
        </w:trPr>
        <w:tc>
          <w:tcPr>
            <w:tcW w:w="195" w:type="pct"/>
            <w:shd w:val="clear" w:color="auto" w:fill="auto"/>
            <w:vAlign w:val="center"/>
            <w:hideMark/>
          </w:tcPr>
          <w:p w14:paraId="1BF35582" w14:textId="2B2899B0" w:rsidR="005C3E37" w:rsidRPr="007472D4" w:rsidRDefault="005C3E37" w:rsidP="005C3E37">
            <w:pPr>
              <w:widowControl/>
              <w:autoSpaceDE/>
              <w:autoSpaceDN/>
              <w:jc w:val="center"/>
              <w:rPr>
                <w:color w:val="000000"/>
                <w:sz w:val="18"/>
                <w:szCs w:val="18"/>
                <w:lang w:bidi="ar-SA"/>
              </w:rPr>
            </w:pPr>
            <w:r>
              <w:rPr>
                <w:color w:val="000000"/>
                <w:sz w:val="18"/>
                <w:szCs w:val="18"/>
                <w:lang w:bidi="ar-SA"/>
              </w:rPr>
              <w:t>11</w:t>
            </w:r>
          </w:p>
        </w:tc>
        <w:tc>
          <w:tcPr>
            <w:tcW w:w="1495" w:type="pct"/>
            <w:shd w:val="clear" w:color="auto" w:fill="auto"/>
            <w:noWrap/>
            <w:vAlign w:val="center"/>
            <w:hideMark/>
          </w:tcPr>
          <w:p w14:paraId="61240EF4" w14:textId="77777777" w:rsidR="005C3E37" w:rsidRPr="007472D4" w:rsidRDefault="005C3E37" w:rsidP="005C3E37">
            <w:pPr>
              <w:widowControl/>
              <w:autoSpaceDE/>
              <w:autoSpaceDN/>
              <w:rPr>
                <w:sz w:val="18"/>
                <w:szCs w:val="18"/>
                <w:lang w:bidi="ar-SA"/>
              </w:rPr>
            </w:pPr>
            <w:r w:rsidRPr="007472D4">
              <w:rPr>
                <w:sz w:val="18"/>
                <w:szCs w:val="18"/>
                <w:lang w:bidi="ar-SA"/>
              </w:rPr>
              <w:t>Котельная (дошк. группы) с. Семёновское (газ)</w:t>
            </w:r>
          </w:p>
        </w:tc>
        <w:tc>
          <w:tcPr>
            <w:tcW w:w="242" w:type="pct"/>
            <w:shd w:val="clear" w:color="auto" w:fill="auto"/>
            <w:noWrap/>
            <w:vAlign w:val="center"/>
          </w:tcPr>
          <w:p w14:paraId="28870817" w14:textId="392CB2A5"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5F4E22F6" w14:textId="3D83CF10"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53A01194" w14:textId="3D271E33"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0,05</w:t>
            </w:r>
          </w:p>
        </w:tc>
        <w:tc>
          <w:tcPr>
            <w:tcW w:w="236" w:type="pct"/>
            <w:shd w:val="clear" w:color="auto" w:fill="auto"/>
            <w:noWrap/>
            <w:vAlign w:val="center"/>
            <w:hideMark/>
          </w:tcPr>
          <w:p w14:paraId="3ECF4F48" w14:textId="4539A382"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0,05</w:t>
            </w:r>
          </w:p>
        </w:tc>
        <w:tc>
          <w:tcPr>
            <w:tcW w:w="236" w:type="pct"/>
            <w:shd w:val="clear" w:color="auto" w:fill="auto"/>
            <w:noWrap/>
            <w:vAlign w:val="center"/>
            <w:hideMark/>
          </w:tcPr>
          <w:p w14:paraId="322141F1" w14:textId="45D3878E"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0,05</w:t>
            </w:r>
          </w:p>
        </w:tc>
        <w:tc>
          <w:tcPr>
            <w:tcW w:w="236" w:type="pct"/>
            <w:shd w:val="clear" w:color="auto" w:fill="auto"/>
            <w:noWrap/>
            <w:vAlign w:val="center"/>
            <w:hideMark/>
          </w:tcPr>
          <w:p w14:paraId="40EB8AA6" w14:textId="40510A70"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0,05</w:t>
            </w:r>
          </w:p>
        </w:tc>
        <w:tc>
          <w:tcPr>
            <w:tcW w:w="236" w:type="pct"/>
            <w:shd w:val="clear" w:color="auto" w:fill="auto"/>
            <w:noWrap/>
            <w:vAlign w:val="center"/>
            <w:hideMark/>
          </w:tcPr>
          <w:p w14:paraId="2732E2D0" w14:textId="270A68A9"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0,05</w:t>
            </w:r>
          </w:p>
        </w:tc>
        <w:tc>
          <w:tcPr>
            <w:tcW w:w="236" w:type="pct"/>
            <w:shd w:val="clear" w:color="auto" w:fill="auto"/>
            <w:noWrap/>
            <w:vAlign w:val="center"/>
            <w:hideMark/>
          </w:tcPr>
          <w:p w14:paraId="66341D9A" w14:textId="10A15D97"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0,05</w:t>
            </w:r>
          </w:p>
        </w:tc>
        <w:tc>
          <w:tcPr>
            <w:tcW w:w="236" w:type="pct"/>
            <w:shd w:val="clear" w:color="auto" w:fill="auto"/>
            <w:noWrap/>
            <w:vAlign w:val="center"/>
            <w:hideMark/>
          </w:tcPr>
          <w:p w14:paraId="78608731" w14:textId="4C4E6EAF"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0,05</w:t>
            </w:r>
          </w:p>
        </w:tc>
        <w:tc>
          <w:tcPr>
            <w:tcW w:w="236" w:type="pct"/>
            <w:shd w:val="clear" w:color="auto" w:fill="auto"/>
            <w:noWrap/>
            <w:vAlign w:val="center"/>
            <w:hideMark/>
          </w:tcPr>
          <w:p w14:paraId="2A2F525F" w14:textId="282A3656"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0,05</w:t>
            </w:r>
          </w:p>
        </w:tc>
        <w:tc>
          <w:tcPr>
            <w:tcW w:w="236" w:type="pct"/>
            <w:shd w:val="clear" w:color="auto" w:fill="auto"/>
            <w:noWrap/>
            <w:vAlign w:val="center"/>
            <w:hideMark/>
          </w:tcPr>
          <w:p w14:paraId="7477CBD1" w14:textId="40521F22"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0,05</w:t>
            </w:r>
          </w:p>
        </w:tc>
        <w:tc>
          <w:tcPr>
            <w:tcW w:w="236" w:type="pct"/>
            <w:shd w:val="clear" w:color="auto" w:fill="auto"/>
            <w:noWrap/>
            <w:vAlign w:val="center"/>
            <w:hideMark/>
          </w:tcPr>
          <w:p w14:paraId="32D311CE" w14:textId="5AAF03D2"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0,05</w:t>
            </w:r>
          </w:p>
        </w:tc>
        <w:tc>
          <w:tcPr>
            <w:tcW w:w="236" w:type="pct"/>
            <w:shd w:val="clear" w:color="auto" w:fill="auto"/>
            <w:noWrap/>
            <w:vAlign w:val="center"/>
            <w:hideMark/>
          </w:tcPr>
          <w:p w14:paraId="665ECF7F" w14:textId="343725D1"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0,05</w:t>
            </w:r>
          </w:p>
        </w:tc>
        <w:tc>
          <w:tcPr>
            <w:tcW w:w="236" w:type="pct"/>
            <w:shd w:val="clear" w:color="auto" w:fill="auto"/>
            <w:noWrap/>
            <w:vAlign w:val="center"/>
            <w:hideMark/>
          </w:tcPr>
          <w:p w14:paraId="5E4B15CC" w14:textId="570CF5B4"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0,05</w:t>
            </w:r>
          </w:p>
        </w:tc>
      </w:tr>
      <w:tr w:rsidR="005C3E37" w:rsidRPr="007472D4" w14:paraId="7D85B771" w14:textId="77777777" w:rsidTr="009875BC">
        <w:trPr>
          <w:trHeight w:val="20"/>
        </w:trPr>
        <w:tc>
          <w:tcPr>
            <w:tcW w:w="195" w:type="pct"/>
            <w:shd w:val="clear" w:color="auto" w:fill="auto"/>
            <w:vAlign w:val="center"/>
            <w:hideMark/>
          </w:tcPr>
          <w:p w14:paraId="12D123F7" w14:textId="49712B1C" w:rsidR="005C3E37" w:rsidRPr="007472D4" w:rsidRDefault="005C3E37" w:rsidP="005C3E37">
            <w:pPr>
              <w:widowControl/>
              <w:autoSpaceDE/>
              <w:autoSpaceDN/>
              <w:jc w:val="center"/>
              <w:rPr>
                <w:color w:val="000000"/>
                <w:sz w:val="18"/>
                <w:szCs w:val="18"/>
                <w:lang w:bidi="ar-SA"/>
              </w:rPr>
            </w:pPr>
            <w:r>
              <w:rPr>
                <w:color w:val="000000"/>
                <w:sz w:val="18"/>
                <w:szCs w:val="18"/>
                <w:lang w:bidi="ar-SA"/>
              </w:rPr>
              <w:t>12</w:t>
            </w:r>
          </w:p>
        </w:tc>
        <w:tc>
          <w:tcPr>
            <w:tcW w:w="1495" w:type="pct"/>
            <w:shd w:val="clear" w:color="auto" w:fill="auto"/>
            <w:noWrap/>
            <w:vAlign w:val="center"/>
            <w:hideMark/>
          </w:tcPr>
          <w:p w14:paraId="7C5D66B6" w14:textId="77777777" w:rsidR="005C3E37" w:rsidRPr="007472D4" w:rsidRDefault="005C3E37" w:rsidP="005C3E37">
            <w:pPr>
              <w:widowControl/>
              <w:autoSpaceDE/>
              <w:autoSpaceDN/>
              <w:rPr>
                <w:sz w:val="18"/>
                <w:szCs w:val="18"/>
                <w:lang w:bidi="ar-SA"/>
              </w:rPr>
            </w:pPr>
            <w:r w:rsidRPr="007472D4">
              <w:rPr>
                <w:sz w:val="18"/>
                <w:szCs w:val="18"/>
                <w:lang w:bidi="ar-SA"/>
              </w:rPr>
              <w:t>Котельная № 4 с. Семеновское (газ)</w:t>
            </w:r>
          </w:p>
        </w:tc>
        <w:tc>
          <w:tcPr>
            <w:tcW w:w="242" w:type="pct"/>
            <w:shd w:val="clear" w:color="auto" w:fill="auto"/>
            <w:noWrap/>
            <w:vAlign w:val="center"/>
          </w:tcPr>
          <w:p w14:paraId="69336482" w14:textId="1A734480"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73A3C623" w14:textId="4C5CD86C"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6CF510AB" w14:textId="6B35D43F"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0,05</w:t>
            </w:r>
          </w:p>
        </w:tc>
        <w:tc>
          <w:tcPr>
            <w:tcW w:w="236" w:type="pct"/>
            <w:shd w:val="clear" w:color="auto" w:fill="auto"/>
            <w:noWrap/>
            <w:vAlign w:val="center"/>
            <w:hideMark/>
          </w:tcPr>
          <w:p w14:paraId="108D55F4" w14:textId="5AFBE52C"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0,05</w:t>
            </w:r>
          </w:p>
        </w:tc>
        <w:tc>
          <w:tcPr>
            <w:tcW w:w="236" w:type="pct"/>
            <w:shd w:val="clear" w:color="auto" w:fill="auto"/>
            <w:noWrap/>
            <w:vAlign w:val="center"/>
            <w:hideMark/>
          </w:tcPr>
          <w:p w14:paraId="19271F6D" w14:textId="1B8334A8"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0,05</w:t>
            </w:r>
          </w:p>
        </w:tc>
        <w:tc>
          <w:tcPr>
            <w:tcW w:w="236" w:type="pct"/>
            <w:shd w:val="clear" w:color="auto" w:fill="auto"/>
            <w:noWrap/>
            <w:vAlign w:val="center"/>
            <w:hideMark/>
          </w:tcPr>
          <w:p w14:paraId="0CED4B67" w14:textId="5CE345DE"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0,05</w:t>
            </w:r>
          </w:p>
        </w:tc>
        <w:tc>
          <w:tcPr>
            <w:tcW w:w="236" w:type="pct"/>
            <w:shd w:val="clear" w:color="auto" w:fill="auto"/>
            <w:noWrap/>
            <w:vAlign w:val="center"/>
            <w:hideMark/>
          </w:tcPr>
          <w:p w14:paraId="067267BE" w14:textId="09CD1C85"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0,05</w:t>
            </w:r>
          </w:p>
        </w:tc>
        <w:tc>
          <w:tcPr>
            <w:tcW w:w="236" w:type="pct"/>
            <w:shd w:val="clear" w:color="auto" w:fill="auto"/>
            <w:noWrap/>
            <w:vAlign w:val="center"/>
            <w:hideMark/>
          </w:tcPr>
          <w:p w14:paraId="6E0295C6" w14:textId="5434F8CD"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0,05</w:t>
            </w:r>
          </w:p>
        </w:tc>
        <w:tc>
          <w:tcPr>
            <w:tcW w:w="236" w:type="pct"/>
            <w:shd w:val="clear" w:color="auto" w:fill="auto"/>
            <w:noWrap/>
            <w:vAlign w:val="center"/>
            <w:hideMark/>
          </w:tcPr>
          <w:p w14:paraId="7438BE25" w14:textId="34839700"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0,05</w:t>
            </w:r>
          </w:p>
        </w:tc>
        <w:tc>
          <w:tcPr>
            <w:tcW w:w="236" w:type="pct"/>
            <w:shd w:val="clear" w:color="auto" w:fill="auto"/>
            <w:noWrap/>
            <w:vAlign w:val="center"/>
            <w:hideMark/>
          </w:tcPr>
          <w:p w14:paraId="3FE37CF7" w14:textId="5F9E6783"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0,05</w:t>
            </w:r>
          </w:p>
        </w:tc>
        <w:tc>
          <w:tcPr>
            <w:tcW w:w="236" w:type="pct"/>
            <w:shd w:val="clear" w:color="auto" w:fill="auto"/>
            <w:noWrap/>
            <w:vAlign w:val="center"/>
            <w:hideMark/>
          </w:tcPr>
          <w:p w14:paraId="153DDC63" w14:textId="28AF6373"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0,05</w:t>
            </w:r>
          </w:p>
        </w:tc>
        <w:tc>
          <w:tcPr>
            <w:tcW w:w="236" w:type="pct"/>
            <w:shd w:val="clear" w:color="auto" w:fill="auto"/>
            <w:noWrap/>
            <w:vAlign w:val="center"/>
            <w:hideMark/>
          </w:tcPr>
          <w:p w14:paraId="013C6E7A" w14:textId="366941AB"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0,05</w:t>
            </w:r>
          </w:p>
        </w:tc>
        <w:tc>
          <w:tcPr>
            <w:tcW w:w="236" w:type="pct"/>
            <w:shd w:val="clear" w:color="auto" w:fill="auto"/>
            <w:noWrap/>
            <w:vAlign w:val="center"/>
            <w:hideMark/>
          </w:tcPr>
          <w:p w14:paraId="0666EDC1" w14:textId="17B4D038"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0,05</w:t>
            </w:r>
          </w:p>
        </w:tc>
        <w:tc>
          <w:tcPr>
            <w:tcW w:w="236" w:type="pct"/>
            <w:shd w:val="clear" w:color="auto" w:fill="auto"/>
            <w:noWrap/>
            <w:vAlign w:val="center"/>
            <w:hideMark/>
          </w:tcPr>
          <w:p w14:paraId="35BBB7C4" w14:textId="5EFD66FE"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0,05</w:t>
            </w:r>
          </w:p>
        </w:tc>
      </w:tr>
      <w:tr w:rsidR="005C3E37" w:rsidRPr="007472D4" w14:paraId="037CD5EC" w14:textId="77777777" w:rsidTr="009875BC">
        <w:trPr>
          <w:trHeight w:val="20"/>
        </w:trPr>
        <w:tc>
          <w:tcPr>
            <w:tcW w:w="195" w:type="pct"/>
            <w:shd w:val="clear" w:color="auto" w:fill="auto"/>
            <w:vAlign w:val="center"/>
            <w:hideMark/>
          </w:tcPr>
          <w:p w14:paraId="0DDB77D2" w14:textId="4286B070" w:rsidR="005C3E37" w:rsidRPr="007472D4" w:rsidRDefault="005C3E37" w:rsidP="005C3E37">
            <w:pPr>
              <w:widowControl/>
              <w:autoSpaceDE/>
              <w:autoSpaceDN/>
              <w:jc w:val="center"/>
              <w:rPr>
                <w:color w:val="000000"/>
                <w:sz w:val="18"/>
                <w:szCs w:val="18"/>
                <w:lang w:bidi="ar-SA"/>
              </w:rPr>
            </w:pPr>
            <w:r>
              <w:rPr>
                <w:color w:val="000000"/>
                <w:sz w:val="18"/>
                <w:szCs w:val="18"/>
                <w:lang w:bidi="ar-SA"/>
              </w:rPr>
              <w:t>13</w:t>
            </w:r>
          </w:p>
        </w:tc>
        <w:tc>
          <w:tcPr>
            <w:tcW w:w="1495" w:type="pct"/>
            <w:shd w:val="clear" w:color="auto" w:fill="auto"/>
            <w:noWrap/>
            <w:vAlign w:val="center"/>
            <w:hideMark/>
          </w:tcPr>
          <w:p w14:paraId="379059E1" w14:textId="77777777" w:rsidR="005C3E37" w:rsidRPr="007472D4" w:rsidRDefault="005C3E37" w:rsidP="005C3E37">
            <w:pPr>
              <w:widowControl/>
              <w:autoSpaceDE/>
              <w:autoSpaceDN/>
              <w:rPr>
                <w:sz w:val="18"/>
                <w:szCs w:val="18"/>
                <w:lang w:bidi="ar-SA"/>
              </w:rPr>
            </w:pPr>
            <w:r w:rsidRPr="007472D4">
              <w:rPr>
                <w:sz w:val="18"/>
                <w:szCs w:val="18"/>
                <w:lang w:bidi="ar-SA"/>
              </w:rPr>
              <w:t>Котельная № 3 с. Всехсвятское (газ)</w:t>
            </w:r>
          </w:p>
        </w:tc>
        <w:tc>
          <w:tcPr>
            <w:tcW w:w="242" w:type="pct"/>
            <w:shd w:val="clear" w:color="auto" w:fill="auto"/>
            <w:noWrap/>
            <w:vAlign w:val="center"/>
          </w:tcPr>
          <w:p w14:paraId="688E7A8D" w14:textId="50C8689A"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3D005D3F" w14:textId="44E9C450"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5206148D" w14:textId="12D8B355"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4E4F36D2" w14:textId="0E693990"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4FF6E8B6" w14:textId="14BBD8F8"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0,00</w:t>
            </w:r>
          </w:p>
        </w:tc>
        <w:tc>
          <w:tcPr>
            <w:tcW w:w="236" w:type="pct"/>
            <w:shd w:val="clear" w:color="auto" w:fill="auto"/>
            <w:noWrap/>
            <w:vAlign w:val="center"/>
            <w:hideMark/>
          </w:tcPr>
          <w:p w14:paraId="4E4A6076" w14:textId="04836B5D"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0,06</w:t>
            </w:r>
          </w:p>
        </w:tc>
        <w:tc>
          <w:tcPr>
            <w:tcW w:w="236" w:type="pct"/>
            <w:shd w:val="clear" w:color="auto" w:fill="auto"/>
            <w:noWrap/>
            <w:vAlign w:val="center"/>
            <w:hideMark/>
          </w:tcPr>
          <w:p w14:paraId="1663809C" w14:textId="50DBB6B7"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0,06</w:t>
            </w:r>
          </w:p>
        </w:tc>
        <w:tc>
          <w:tcPr>
            <w:tcW w:w="236" w:type="pct"/>
            <w:shd w:val="clear" w:color="auto" w:fill="auto"/>
            <w:noWrap/>
            <w:vAlign w:val="center"/>
            <w:hideMark/>
          </w:tcPr>
          <w:p w14:paraId="0249B02D" w14:textId="6EF2EFFA"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0,06</w:t>
            </w:r>
          </w:p>
        </w:tc>
        <w:tc>
          <w:tcPr>
            <w:tcW w:w="236" w:type="pct"/>
            <w:shd w:val="clear" w:color="auto" w:fill="auto"/>
            <w:noWrap/>
            <w:vAlign w:val="center"/>
            <w:hideMark/>
          </w:tcPr>
          <w:p w14:paraId="5FF8571B" w14:textId="3EE50077"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0,06</w:t>
            </w:r>
          </w:p>
        </w:tc>
        <w:tc>
          <w:tcPr>
            <w:tcW w:w="236" w:type="pct"/>
            <w:shd w:val="clear" w:color="auto" w:fill="auto"/>
            <w:noWrap/>
            <w:vAlign w:val="center"/>
            <w:hideMark/>
          </w:tcPr>
          <w:p w14:paraId="55329FD2" w14:textId="770A4B0D"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0,06</w:t>
            </w:r>
          </w:p>
        </w:tc>
        <w:tc>
          <w:tcPr>
            <w:tcW w:w="236" w:type="pct"/>
            <w:shd w:val="clear" w:color="auto" w:fill="auto"/>
            <w:noWrap/>
            <w:vAlign w:val="center"/>
            <w:hideMark/>
          </w:tcPr>
          <w:p w14:paraId="122A132F" w14:textId="2C5D2A17"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0,06</w:t>
            </w:r>
          </w:p>
        </w:tc>
        <w:tc>
          <w:tcPr>
            <w:tcW w:w="236" w:type="pct"/>
            <w:shd w:val="clear" w:color="auto" w:fill="auto"/>
            <w:noWrap/>
            <w:vAlign w:val="center"/>
            <w:hideMark/>
          </w:tcPr>
          <w:p w14:paraId="732EA805" w14:textId="49C13BC4"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0,06</w:t>
            </w:r>
          </w:p>
        </w:tc>
        <w:tc>
          <w:tcPr>
            <w:tcW w:w="236" w:type="pct"/>
            <w:shd w:val="clear" w:color="auto" w:fill="auto"/>
            <w:noWrap/>
            <w:vAlign w:val="center"/>
            <w:hideMark/>
          </w:tcPr>
          <w:p w14:paraId="5FF0BFA0" w14:textId="52E26E06"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0,06</w:t>
            </w:r>
          </w:p>
        </w:tc>
        <w:tc>
          <w:tcPr>
            <w:tcW w:w="236" w:type="pct"/>
            <w:shd w:val="clear" w:color="auto" w:fill="auto"/>
            <w:noWrap/>
            <w:vAlign w:val="center"/>
            <w:hideMark/>
          </w:tcPr>
          <w:p w14:paraId="31F4480D" w14:textId="4A09554F" w:rsidR="005C3E37" w:rsidRPr="007472D4" w:rsidRDefault="005C3E37" w:rsidP="005C3E37">
            <w:pPr>
              <w:widowControl/>
              <w:autoSpaceDE/>
              <w:autoSpaceDN/>
              <w:jc w:val="center"/>
              <w:rPr>
                <w:color w:val="000000"/>
                <w:sz w:val="18"/>
                <w:szCs w:val="18"/>
                <w:lang w:bidi="ar-SA"/>
              </w:rPr>
            </w:pPr>
            <w:r w:rsidRPr="007472D4">
              <w:rPr>
                <w:color w:val="000000"/>
                <w:sz w:val="18"/>
                <w:szCs w:val="18"/>
                <w:lang w:bidi="ar-SA"/>
              </w:rPr>
              <w:t>0,06</w:t>
            </w:r>
          </w:p>
        </w:tc>
      </w:tr>
    </w:tbl>
    <w:p w14:paraId="67275EE0" w14:textId="77777777" w:rsidR="00501B77" w:rsidRDefault="00501B77" w:rsidP="00501B77">
      <w:pPr>
        <w:pStyle w:val="a5"/>
      </w:pPr>
    </w:p>
    <w:p w14:paraId="6C6FB4A7" w14:textId="77777777" w:rsidR="00501B77" w:rsidRDefault="00501B77" w:rsidP="00501B77">
      <w:pPr>
        <w:pStyle w:val="a5"/>
      </w:pPr>
    </w:p>
    <w:p w14:paraId="14725F7C" w14:textId="77777777" w:rsidR="00501B77" w:rsidRDefault="00501B77" w:rsidP="00501B77">
      <w:pPr>
        <w:pStyle w:val="a5"/>
      </w:pPr>
    </w:p>
    <w:p w14:paraId="02C5D26C" w14:textId="77777777" w:rsidR="00501B77" w:rsidRDefault="00501B77" w:rsidP="00501B77">
      <w:pPr>
        <w:pStyle w:val="a5"/>
      </w:pPr>
    </w:p>
    <w:p w14:paraId="7A261973" w14:textId="77777777" w:rsidR="00501B77" w:rsidRDefault="00501B77" w:rsidP="00501B77">
      <w:pPr>
        <w:pStyle w:val="a5"/>
      </w:pPr>
    </w:p>
    <w:p w14:paraId="22AB5508" w14:textId="77777777" w:rsidR="00501B77" w:rsidRDefault="00501B77" w:rsidP="00501B77">
      <w:pPr>
        <w:pStyle w:val="a5"/>
      </w:pPr>
    </w:p>
    <w:p w14:paraId="21E9CEE1" w14:textId="77777777" w:rsidR="00501B77" w:rsidRDefault="00501B77" w:rsidP="00501B77">
      <w:pPr>
        <w:pStyle w:val="a5"/>
      </w:pPr>
    </w:p>
    <w:p w14:paraId="21B23F58" w14:textId="77777777" w:rsidR="00501B77" w:rsidRDefault="00501B77" w:rsidP="00501B77">
      <w:pPr>
        <w:pStyle w:val="a5"/>
      </w:pPr>
    </w:p>
    <w:p w14:paraId="4E34CFE3" w14:textId="77777777" w:rsidR="00501B77" w:rsidRDefault="00501B77" w:rsidP="00501B77">
      <w:pPr>
        <w:pStyle w:val="a5"/>
      </w:pPr>
    </w:p>
    <w:p w14:paraId="5B1804CA" w14:textId="789A5E6F" w:rsidR="00501B77" w:rsidRDefault="00501B77" w:rsidP="00501B77">
      <w:pPr>
        <w:pStyle w:val="a5"/>
      </w:pPr>
    </w:p>
    <w:p w14:paraId="5525B6C4" w14:textId="22E17384" w:rsidR="00043E6A" w:rsidRDefault="00043E6A" w:rsidP="00501B77">
      <w:pPr>
        <w:pStyle w:val="a5"/>
      </w:pPr>
    </w:p>
    <w:p w14:paraId="3E196186" w14:textId="77777777" w:rsidR="00043E6A" w:rsidRDefault="00043E6A" w:rsidP="00501B77">
      <w:pPr>
        <w:pStyle w:val="a5"/>
      </w:pPr>
    </w:p>
    <w:p w14:paraId="437CA49B" w14:textId="77777777" w:rsidR="00501B77" w:rsidRDefault="00501B77" w:rsidP="00501B77">
      <w:pPr>
        <w:pStyle w:val="a5"/>
      </w:pPr>
    </w:p>
    <w:p w14:paraId="1FC3A561" w14:textId="77777777" w:rsidR="006604DF" w:rsidRDefault="006604DF" w:rsidP="00F160E1">
      <w:pPr>
        <w:pStyle w:val="21"/>
        <w:numPr>
          <w:ilvl w:val="1"/>
          <w:numId w:val="25"/>
        </w:numPr>
      </w:pPr>
      <w:bookmarkStart w:id="866" w:name="_Toc107357159"/>
      <w:r>
        <w:lastRenderedPageBreak/>
        <w:t>у</w:t>
      </w:r>
      <w:r w:rsidRPr="000875AD">
        <w:t>дельная материальная характеристика тепловых сетей, приведенная к расчетной тепловой нагрузке.</w:t>
      </w:r>
      <w:bookmarkEnd w:id="863"/>
      <w:bookmarkEnd w:id="864"/>
      <w:bookmarkEnd w:id="865"/>
      <w:bookmarkEnd w:id="866"/>
    </w:p>
    <w:p w14:paraId="2FAC3043" w14:textId="77777777" w:rsidR="006604DF" w:rsidRPr="004F2E3C" w:rsidRDefault="006604DF" w:rsidP="006604DF">
      <w:pPr>
        <w:pStyle w:val="a5"/>
      </w:pPr>
      <w:r w:rsidRPr="004F2E3C">
        <w:t>Удельная материальная характеристика тепловых сетей, приведенная к расчетной тепловой нагрузке представлена в таблице 13.6.</w:t>
      </w:r>
    </w:p>
    <w:p w14:paraId="7BC452C0" w14:textId="77777777" w:rsidR="006604DF" w:rsidRPr="00501B77" w:rsidRDefault="006604DF" w:rsidP="00501B77">
      <w:pPr>
        <w:pStyle w:val="af6"/>
        <w:rPr>
          <w:rStyle w:val="af5"/>
          <w:b/>
          <w:sz w:val="20"/>
        </w:rPr>
      </w:pPr>
      <w:bookmarkStart w:id="867" w:name="_Toc24969949"/>
      <w:bookmarkStart w:id="868" w:name="_Toc39028505"/>
      <w:bookmarkStart w:id="869" w:name="_Toc138344119"/>
      <w:r w:rsidRPr="00501B77">
        <w:rPr>
          <w:rStyle w:val="af5"/>
          <w:b/>
          <w:sz w:val="20"/>
        </w:rPr>
        <w:t>Таблица 13.6 – Удельная материальная характеристика тепловых сетей, приведенная к расчетной тепловой нагрузке</w:t>
      </w:r>
      <w:bookmarkEnd w:id="867"/>
      <w:bookmarkEnd w:id="868"/>
      <w:bookmarkEnd w:id="86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4"/>
        <w:gridCol w:w="4167"/>
        <w:gridCol w:w="812"/>
        <w:gridCol w:w="730"/>
        <w:gridCol w:w="729"/>
        <w:gridCol w:w="729"/>
        <w:gridCol w:w="729"/>
        <w:gridCol w:w="796"/>
        <w:gridCol w:w="729"/>
        <w:gridCol w:w="729"/>
        <w:gridCol w:w="729"/>
        <w:gridCol w:w="729"/>
        <w:gridCol w:w="729"/>
        <w:gridCol w:w="729"/>
        <w:gridCol w:w="729"/>
        <w:gridCol w:w="732"/>
      </w:tblGrid>
      <w:tr w:rsidR="00004278" w:rsidRPr="009875BC" w14:paraId="0691F849" w14:textId="77777777" w:rsidTr="005C3E37">
        <w:trPr>
          <w:trHeight w:val="20"/>
        </w:trPr>
        <w:tc>
          <w:tcPr>
            <w:tcW w:w="180" w:type="pct"/>
            <w:vMerge w:val="restart"/>
            <w:shd w:val="clear" w:color="auto" w:fill="auto"/>
            <w:vAlign w:val="center"/>
            <w:hideMark/>
          </w:tcPr>
          <w:p w14:paraId="35A79CD7" w14:textId="77777777" w:rsidR="00004278" w:rsidRPr="009875BC" w:rsidRDefault="00004278" w:rsidP="000C44C9">
            <w:pPr>
              <w:widowControl/>
              <w:autoSpaceDE/>
              <w:autoSpaceDN/>
              <w:jc w:val="center"/>
              <w:rPr>
                <w:b/>
                <w:bCs/>
                <w:color w:val="000000"/>
                <w:sz w:val="16"/>
                <w:szCs w:val="16"/>
                <w:lang w:bidi="ar-SA"/>
              </w:rPr>
            </w:pPr>
            <w:r w:rsidRPr="009875BC">
              <w:rPr>
                <w:b/>
                <w:bCs/>
                <w:color w:val="000000"/>
                <w:sz w:val="16"/>
                <w:szCs w:val="16"/>
                <w:lang w:bidi="ar-SA"/>
              </w:rPr>
              <w:t>№ п/п</w:t>
            </w:r>
          </w:p>
        </w:tc>
        <w:tc>
          <w:tcPr>
            <w:tcW w:w="1382" w:type="pct"/>
            <w:vMerge w:val="restart"/>
            <w:shd w:val="clear" w:color="auto" w:fill="auto"/>
            <w:vAlign w:val="center"/>
            <w:hideMark/>
          </w:tcPr>
          <w:p w14:paraId="7A38BF24" w14:textId="77777777" w:rsidR="00004278" w:rsidRPr="009875BC" w:rsidRDefault="00004278" w:rsidP="000C44C9">
            <w:pPr>
              <w:widowControl/>
              <w:autoSpaceDE/>
              <w:autoSpaceDN/>
              <w:jc w:val="center"/>
              <w:rPr>
                <w:b/>
                <w:bCs/>
                <w:color w:val="000000"/>
                <w:sz w:val="16"/>
                <w:szCs w:val="16"/>
                <w:lang w:bidi="ar-SA"/>
              </w:rPr>
            </w:pPr>
            <w:r w:rsidRPr="009875BC">
              <w:rPr>
                <w:b/>
                <w:bCs/>
                <w:color w:val="000000"/>
                <w:sz w:val="16"/>
                <w:szCs w:val="16"/>
                <w:lang w:bidi="ar-SA"/>
              </w:rPr>
              <w:t>Наименование источника тепловой энергии</w:t>
            </w:r>
          </w:p>
        </w:tc>
        <w:tc>
          <w:tcPr>
            <w:tcW w:w="3437" w:type="pct"/>
            <w:gridSpan w:val="14"/>
            <w:shd w:val="clear" w:color="auto" w:fill="auto"/>
            <w:vAlign w:val="center"/>
            <w:hideMark/>
          </w:tcPr>
          <w:p w14:paraId="6E09BC84" w14:textId="77777777" w:rsidR="00004278" w:rsidRPr="009875BC" w:rsidRDefault="00004278" w:rsidP="000C44C9">
            <w:pPr>
              <w:widowControl/>
              <w:autoSpaceDE/>
              <w:autoSpaceDN/>
              <w:jc w:val="center"/>
              <w:rPr>
                <w:b/>
                <w:bCs/>
                <w:color w:val="000000"/>
                <w:sz w:val="16"/>
                <w:szCs w:val="16"/>
                <w:lang w:bidi="ar-SA"/>
              </w:rPr>
            </w:pPr>
            <w:r w:rsidRPr="009875BC">
              <w:rPr>
                <w:b/>
                <w:bCs/>
                <w:color w:val="000000"/>
                <w:sz w:val="16"/>
                <w:szCs w:val="16"/>
                <w:lang w:bidi="ar-SA"/>
              </w:rPr>
              <w:t>Удельная материальная характеристика тепловых сетей, приведенная к расчетной тепловой нагрузке, м кв/Гкал/ч</w:t>
            </w:r>
          </w:p>
        </w:tc>
      </w:tr>
      <w:tr w:rsidR="009875BC" w:rsidRPr="009875BC" w14:paraId="081BA773" w14:textId="77777777" w:rsidTr="005C3E37">
        <w:trPr>
          <w:trHeight w:val="20"/>
        </w:trPr>
        <w:tc>
          <w:tcPr>
            <w:tcW w:w="180" w:type="pct"/>
            <w:vMerge/>
            <w:shd w:val="clear" w:color="auto" w:fill="auto"/>
            <w:vAlign w:val="center"/>
            <w:hideMark/>
          </w:tcPr>
          <w:p w14:paraId="28EEC464" w14:textId="77777777" w:rsidR="009875BC" w:rsidRPr="009875BC" w:rsidRDefault="009875BC" w:rsidP="000C44C9">
            <w:pPr>
              <w:widowControl/>
              <w:autoSpaceDE/>
              <w:autoSpaceDN/>
              <w:rPr>
                <w:b/>
                <w:bCs/>
                <w:color w:val="000000"/>
                <w:sz w:val="16"/>
                <w:szCs w:val="16"/>
                <w:lang w:bidi="ar-SA"/>
              </w:rPr>
            </w:pPr>
          </w:p>
        </w:tc>
        <w:tc>
          <w:tcPr>
            <w:tcW w:w="1382" w:type="pct"/>
            <w:vMerge/>
            <w:shd w:val="clear" w:color="auto" w:fill="auto"/>
            <w:vAlign w:val="center"/>
            <w:hideMark/>
          </w:tcPr>
          <w:p w14:paraId="6AF0E8D2" w14:textId="77777777" w:rsidR="009875BC" w:rsidRPr="009875BC" w:rsidRDefault="009875BC" w:rsidP="000C44C9">
            <w:pPr>
              <w:widowControl/>
              <w:autoSpaceDE/>
              <w:autoSpaceDN/>
              <w:rPr>
                <w:b/>
                <w:bCs/>
                <w:color w:val="000000"/>
                <w:sz w:val="16"/>
                <w:szCs w:val="16"/>
                <w:lang w:bidi="ar-SA"/>
              </w:rPr>
            </w:pPr>
          </w:p>
        </w:tc>
        <w:tc>
          <w:tcPr>
            <w:tcW w:w="269" w:type="pct"/>
            <w:shd w:val="clear" w:color="auto" w:fill="auto"/>
            <w:vAlign w:val="center"/>
          </w:tcPr>
          <w:p w14:paraId="66A07C14" w14:textId="77777777" w:rsidR="009875BC" w:rsidRPr="009875BC" w:rsidRDefault="009875BC" w:rsidP="009875BC">
            <w:pPr>
              <w:widowControl/>
              <w:autoSpaceDE/>
              <w:autoSpaceDN/>
              <w:jc w:val="center"/>
              <w:rPr>
                <w:b/>
                <w:bCs/>
                <w:color w:val="000000"/>
                <w:sz w:val="16"/>
                <w:szCs w:val="16"/>
                <w:lang w:bidi="ar-SA"/>
              </w:rPr>
            </w:pPr>
            <w:r w:rsidRPr="009875BC">
              <w:rPr>
                <w:b/>
                <w:bCs/>
                <w:color w:val="000000"/>
                <w:sz w:val="16"/>
                <w:szCs w:val="16"/>
                <w:lang w:bidi="ar-SA"/>
              </w:rPr>
              <w:t>2022</w:t>
            </w:r>
          </w:p>
        </w:tc>
        <w:tc>
          <w:tcPr>
            <w:tcW w:w="242" w:type="pct"/>
            <w:shd w:val="clear" w:color="auto" w:fill="auto"/>
            <w:vAlign w:val="center"/>
            <w:hideMark/>
          </w:tcPr>
          <w:p w14:paraId="35C4F37E" w14:textId="77777777" w:rsidR="009875BC" w:rsidRPr="009875BC" w:rsidRDefault="009875BC" w:rsidP="000C44C9">
            <w:pPr>
              <w:widowControl/>
              <w:autoSpaceDE/>
              <w:autoSpaceDN/>
              <w:jc w:val="center"/>
              <w:rPr>
                <w:b/>
                <w:bCs/>
                <w:color w:val="000000"/>
                <w:sz w:val="16"/>
                <w:szCs w:val="16"/>
                <w:lang w:bidi="ar-SA"/>
              </w:rPr>
            </w:pPr>
            <w:r w:rsidRPr="009875BC">
              <w:rPr>
                <w:b/>
                <w:bCs/>
                <w:color w:val="000000"/>
                <w:sz w:val="16"/>
                <w:szCs w:val="16"/>
                <w:lang w:bidi="ar-SA"/>
              </w:rPr>
              <w:t>2023</w:t>
            </w:r>
          </w:p>
        </w:tc>
        <w:tc>
          <w:tcPr>
            <w:tcW w:w="242" w:type="pct"/>
            <w:shd w:val="clear" w:color="auto" w:fill="auto"/>
            <w:vAlign w:val="center"/>
            <w:hideMark/>
          </w:tcPr>
          <w:p w14:paraId="5FBDF5A6" w14:textId="77777777" w:rsidR="009875BC" w:rsidRPr="009875BC" w:rsidRDefault="009875BC" w:rsidP="000C44C9">
            <w:pPr>
              <w:widowControl/>
              <w:autoSpaceDE/>
              <w:autoSpaceDN/>
              <w:jc w:val="center"/>
              <w:rPr>
                <w:b/>
                <w:bCs/>
                <w:color w:val="000000"/>
                <w:sz w:val="16"/>
                <w:szCs w:val="16"/>
                <w:lang w:bidi="ar-SA"/>
              </w:rPr>
            </w:pPr>
            <w:r w:rsidRPr="009875BC">
              <w:rPr>
                <w:b/>
                <w:bCs/>
                <w:color w:val="000000"/>
                <w:sz w:val="16"/>
                <w:szCs w:val="16"/>
                <w:lang w:bidi="ar-SA"/>
              </w:rPr>
              <w:t>2024</w:t>
            </w:r>
          </w:p>
        </w:tc>
        <w:tc>
          <w:tcPr>
            <w:tcW w:w="242" w:type="pct"/>
            <w:shd w:val="clear" w:color="auto" w:fill="auto"/>
            <w:vAlign w:val="center"/>
            <w:hideMark/>
          </w:tcPr>
          <w:p w14:paraId="1585C915" w14:textId="77777777" w:rsidR="009875BC" w:rsidRPr="009875BC" w:rsidRDefault="009875BC" w:rsidP="000C44C9">
            <w:pPr>
              <w:widowControl/>
              <w:autoSpaceDE/>
              <w:autoSpaceDN/>
              <w:jc w:val="center"/>
              <w:rPr>
                <w:b/>
                <w:bCs/>
                <w:color w:val="000000"/>
                <w:sz w:val="16"/>
                <w:szCs w:val="16"/>
                <w:lang w:bidi="ar-SA"/>
              </w:rPr>
            </w:pPr>
            <w:r w:rsidRPr="009875BC">
              <w:rPr>
                <w:b/>
                <w:bCs/>
                <w:color w:val="000000"/>
                <w:sz w:val="16"/>
                <w:szCs w:val="16"/>
                <w:lang w:bidi="ar-SA"/>
              </w:rPr>
              <w:t>2025</w:t>
            </w:r>
          </w:p>
        </w:tc>
        <w:tc>
          <w:tcPr>
            <w:tcW w:w="242" w:type="pct"/>
            <w:shd w:val="clear" w:color="auto" w:fill="auto"/>
            <w:vAlign w:val="center"/>
            <w:hideMark/>
          </w:tcPr>
          <w:p w14:paraId="487FF40F" w14:textId="77777777" w:rsidR="009875BC" w:rsidRPr="009875BC" w:rsidRDefault="009875BC" w:rsidP="000C44C9">
            <w:pPr>
              <w:widowControl/>
              <w:autoSpaceDE/>
              <w:autoSpaceDN/>
              <w:jc w:val="center"/>
              <w:rPr>
                <w:b/>
                <w:bCs/>
                <w:color w:val="000000"/>
                <w:sz w:val="16"/>
                <w:szCs w:val="16"/>
                <w:lang w:bidi="ar-SA"/>
              </w:rPr>
            </w:pPr>
            <w:r w:rsidRPr="009875BC">
              <w:rPr>
                <w:b/>
                <w:bCs/>
                <w:color w:val="000000"/>
                <w:sz w:val="16"/>
                <w:szCs w:val="16"/>
                <w:lang w:bidi="ar-SA"/>
              </w:rPr>
              <w:t>2026</w:t>
            </w:r>
          </w:p>
        </w:tc>
        <w:tc>
          <w:tcPr>
            <w:tcW w:w="264" w:type="pct"/>
            <w:shd w:val="clear" w:color="auto" w:fill="auto"/>
            <w:vAlign w:val="center"/>
            <w:hideMark/>
          </w:tcPr>
          <w:p w14:paraId="6FC2BD96" w14:textId="77777777" w:rsidR="009875BC" w:rsidRPr="009875BC" w:rsidRDefault="009875BC" w:rsidP="000C44C9">
            <w:pPr>
              <w:widowControl/>
              <w:autoSpaceDE/>
              <w:autoSpaceDN/>
              <w:jc w:val="center"/>
              <w:rPr>
                <w:b/>
                <w:bCs/>
                <w:color w:val="000000"/>
                <w:sz w:val="16"/>
                <w:szCs w:val="16"/>
                <w:lang w:bidi="ar-SA"/>
              </w:rPr>
            </w:pPr>
            <w:r w:rsidRPr="009875BC">
              <w:rPr>
                <w:b/>
                <w:bCs/>
                <w:color w:val="000000"/>
                <w:sz w:val="16"/>
                <w:szCs w:val="16"/>
                <w:lang w:bidi="ar-SA"/>
              </w:rPr>
              <w:t>2027</w:t>
            </w:r>
          </w:p>
        </w:tc>
        <w:tc>
          <w:tcPr>
            <w:tcW w:w="242" w:type="pct"/>
            <w:shd w:val="clear" w:color="auto" w:fill="auto"/>
            <w:vAlign w:val="center"/>
            <w:hideMark/>
          </w:tcPr>
          <w:p w14:paraId="1CF0110A" w14:textId="77777777" w:rsidR="009875BC" w:rsidRPr="009875BC" w:rsidRDefault="009875BC" w:rsidP="000C44C9">
            <w:pPr>
              <w:widowControl/>
              <w:autoSpaceDE/>
              <w:autoSpaceDN/>
              <w:jc w:val="center"/>
              <w:rPr>
                <w:b/>
                <w:bCs/>
                <w:color w:val="000000"/>
                <w:sz w:val="16"/>
                <w:szCs w:val="16"/>
                <w:lang w:bidi="ar-SA"/>
              </w:rPr>
            </w:pPr>
            <w:r w:rsidRPr="009875BC">
              <w:rPr>
                <w:b/>
                <w:bCs/>
                <w:color w:val="000000"/>
                <w:sz w:val="16"/>
                <w:szCs w:val="16"/>
                <w:lang w:bidi="ar-SA"/>
              </w:rPr>
              <w:t>2028</w:t>
            </w:r>
          </w:p>
        </w:tc>
        <w:tc>
          <w:tcPr>
            <w:tcW w:w="242" w:type="pct"/>
            <w:shd w:val="clear" w:color="auto" w:fill="auto"/>
            <w:vAlign w:val="center"/>
            <w:hideMark/>
          </w:tcPr>
          <w:p w14:paraId="40CA75B0" w14:textId="77777777" w:rsidR="009875BC" w:rsidRPr="009875BC" w:rsidRDefault="009875BC" w:rsidP="000C44C9">
            <w:pPr>
              <w:widowControl/>
              <w:autoSpaceDE/>
              <w:autoSpaceDN/>
              <w:jc w:val="center"/>
              <w:rPr>
                <w:b/>
                <w:bCs/>
                <w:color w:val="000000"/>
                <w:sz w:val="16"/>
                <w:szCs w:val="16"/>
                <w:lang w:bidi="ar-SA"/>
              </w:rPr>
            </w:pPr>
            <w:r w:rsidRPr="009875BC">
              <w:rPr>
                <w:b/>
                <w:bCs/>
                <w:color w:val="000000"/>
                <w:sz w:val="16"/>
                <w:szCs w:val="16"/>
                <w:lang w:bidi="ar-SA"/>
              </w:rPr>
              <w:t>2029</w:t>
            </w:r>
          </w:p>
        </w:tc>
        <w:tc>
          <w:tcPr>
            <w:tcW w:w="242" w:type="pct"/>
            <w:shd w:val="clear" w:color="auto" w:fill="auto"/>
            <w:vAlign w:val="center"/>
            <w:hideMark/>
          </w:tcPr>
          <w:p w14:paraId="3211BE99" w14:textId="77777777" w:rsidR="009875BC" w:rsidRPr="009875BC" w:rsidRDefault="009875BC" w:rsidP="000C44C9">
            <w:pPr>
              <w:widowControl/>
              <w:autoSpaceDE/>
              <w:autoSpaceDN/>
              <w:jc w:val="center"/>
              <w:rPr>
                <w:b/>
                <w:bCs/>
                <w:color w:val="000000"/>
                <w:sz w:val="16"/>
                <w:szCs w:val="16"/>
                <w:lang w:bidi="ar-SA"/>
              </w:rPr>
            </w:pPr>
            <w:r w:rsidRPr="009875BC">
              <w:rPr>
                <w:b/>
                <w:bCs/>
                <w:color w:val="000000"/>
                <w:sz w:val="16"/>
                <w:szCs w:val="16"/>
                <w:lang w:bidi="ar-SA"/>
              </w:rPr>
              <w:t>2030</w:t>
            </w:r>
          </w:p>
        </w:tc>
        <w:tc>
          <w:tcPr>
            <w:tcW w:w="242" w:type="pct"/>
            <w:shd w:val="clear" w:color="auto" w:fill="auto"/>
            <w:vAlign w:val="center"/>
            <w:hideMark/>
          </w:tcPr>
          <w:p w14:paraId="6DC9CF5E" w14:textId="77777777" w:rsidR="009875BC" w:rsidRPr="009875BC" w:rsidRDefault="009875BC" w:rsidP="000C44C9">
            <w:pPr>
              <w:widowControl/>
              <w:autoSpaceDE/>
              <w:autoSpaceDN/>
              <w:jc w:val="center"/>
              <w:rPr>
                <w:b/>
                <w:bCs/>
                <w:color w:val="000000"/>
                <w:sz w:val="16"/>
                <w:szCs w:val="16"/>
                <w:lang w:bidi="ar-SA"/>
              </w:rPr>
            </w:pPr>
            <w:r w:rsidRPr="009875BC">
              <w:rPr>
                <w:b/>
                <w:bCs/>
                <w:color w:val="000000"/>
                <w:sz w:val="16"/>
                <w:szCs w:val="16"/>
                <w:lang w:bidi="ar-SA"/>
              </w:rPr>
              <w:t>2031</w:t>
            </w:r>
          </w:p>
        </w:tc>
        <w:tc>
          <w:tcPr>
            <w:tcW w:w="242" w:type="pct"/>
            <w:shd w:val="clear" w:color="auto" w:fill="auto"/>
            <w:vAlign w:val="center"/>
            <w:hideMark/>
          </w:tcPr>
          <w:p w14:paraId="7225368A" w14:textId="77777777" w:rsidR="009875BC" w:rsidRPr="009875BC" w:rsidRDefault="009875BC" w:rsidP="000C44C9">
            <w:pPr>
              <w:widowControl/>
              <w:autoSpaceDE/>
              <w:autoSpaceDN/>
              <w:jc w:val="center"/>
              <w:rPr>
                <w:b/>
                <w:bCs/>
                <w:color w:val="000000"/>
                <w:sz w:val="16"/>
                <w:szCs w:val="16"/>
                <w:lang w:bidi="ar-SA"/>
              </w:rPr>
            </w:pPr>
            <w:r w:rsidRPr="009875BC">
              <w:rPr>
                <w:b/>
                <w:bCs/>
                <w:color w:val="000000"/>
                <w:sz w:val="16"/>
                <w:szCs w:val="16"/>
                <w:lang w:bidi="ar-SA"/>
              </w:rPr>
              <w:t>2032</w:t>
            </w:r>
          </w:p>
        </w:tc>
        <w:tc>
          <w:tcPr>
            <w:tcW w:w="242" w:type="pct"/>
            <w:shd w:val="clear" w:color="auto" w:fill="auto"/>
            <w:vAlign w:val="center"/>
            <w:hideMark/>
          </w:tcPr>
          <w:p w14:paraId="18AA53D5" w14:textId="77777777" w:rsidR="009875BC" w:rsidRPr="009875BC" w:rsidRDefault="009875BC" w:rsidP="000C44C9">
            <w:pPr>
              <w:widowControl/>
              <w:autoSpaceDE/>
              <w:autoSpaceDN/>
              <w:jc w:val="center"/>
              <w:rPr>
                <w:b/>
                <w:bCs/>
                <w:color w:val="000000"/>
                <w:sz w:val="16"/>
                <w:szCs w:val="16"/>
                <w:lang w:bidi="ar-SA"/>
              </w:rPr>
            </w:pPr>
            <w:r w:rsidRPr="009875BC">
              <w:rPr>
                <w:b/>
                <w:bCs/>
                <w:color w:val="000000"/>
                <w:sz w:val="16"/>
                <w:szCs w:val="16"/>
                <w:lang w:bidi="ar-SA"/>
              </w:rPr>
              <w:t>2033</w:t>
            </w:r>
          </w:p>
        </w:tc>
        <w:tc>
          <w:tcPr>
            <w:tcW w:w="242" w:type="pct"/>
            <w:shd w:val="clear" w:color="auto" w:fill="auto"/>
            <w:vAlign w:val="center"/>
            <w:hideMark/>
          </w:tcPr>
          <w:p w14:paraId="595EC40E" w14:textId="77777777" w:rsidR="009875BC" w:rsidRPr="009875BC" w:rsidRDefault="009875BC" w:rsidP="000C44C9">
            <w:pPr>
              <w:widowControl/>
              <w:autoSpaceDE/>
              <w:autoSpaceDN/>
              <w:jc w:val="center"/>
              <w:rPr>
                <w:b/>
                <w:bCs/>
                <w:color w:val="000000"/>
                <w:sz w:val="16"/>
                <w:szCs w:val="16"/>
                <w:lang w:bidi="ar-SA"/>
              </w:rPr>
            </w:pPr>
            <w:r w:rsidRPr="009875BC">
              <w:rPr>
                <w:b/>
                <w:bCs/>
                <w:color w:val="000000"/>
                <w:sz w:val="16"/>
                <w:szCs w:val="16"/>
                <w:lang w:bidi="ar-SA"/>
              </w:rPr>
              <w:t>2034</w:t>
            </w:r>
          </w:p>
        </w:tc>
        <w:tc>
          <w:tcPr>
            <w:tcW w:w="243" w:type="pct"/>
            <w:shd w:val="clear" w:color="auto" w:fill="auto"/>
            <w:vAlign w:val="center"/>
            <w:hideMark/>
          </w:tcPr>
          <w:p w14:paraId="23943756" w14:textId="77777777" w:rsidR="009875BC" w:rsidRPr="009875BC" w:rsidRDefault="009875BC" w:rsidP="000C44C9">
            <w:pPr>
              <w:widowControl/>
              <w:autoSpaceDE/>
              <w:autoSpaceDN/>
              <w:jc w:val="center"/>
              <w:rPr>
                <w:b/>
                <w:bCs/>
                <w:color w:val="000000"/>
                <w:sz w:val="16"/>
                <w:szCs w:val="16"/>
                <w:lang w:bidi="ar-SA"/>
              </w:rPr>
            </w:pPr>
            <w:r w:rsidRPr="009875BC">
              <w:rPr>
                <w:b/>
                <w:bCs/>
                <w:color w:val="000000"/>
                <w:sz w:val="16"/>
                <w:szCs w:val="16"/>
                <w:lang w:bidi="ar-SA"/>
              </w:rPr>
              <w:t>2035</w:t>
            </w:r>
          </w:p>
        </w:tc>
      </w:tr>
      <w:tr w:rsidR="005C3E37" w:rsidRPr="009875BC" w14:paraId="2DE1B1B1" w14:textId="77777777" w:rsidTr="005C3E37">
        <w:trPr>
          <w:trHeight w:val="20"/>
        </w:trPr>
        <w:tc>
          <w:tcPr>
            <w:tcW w:w="180" w:type="pct"/>
            <w:shd w:val="clear" w:color="auto" w:fill="auto"/>
            <w:vAlign w:val="center"/>
            <w:hideMark/>
          </w:tcPr>
          <w:p w14:paraId="27F3AC03" w14:textId="34FEEF30" w:rsidR="005C3E37" w:rsidRPr="009875BC" w:rsidRDefault="005C3E37" w:rsidP="005C3E37">
            <w:pPr>
              <w:widowControl/>
              <w:autoSpaceDE/>
              <w:autoSpaceDN/>
              <w:jc w:val="center"/>
              <w:rPr>
                <w:color w:val="000000"/>
                <w:sz w:val="16"/>
                <w:szCs w:val="16"/>
                <w:lang w:bidi="ar-SA"/>
              </w:rPr>
            </w:pPr>
            <w:r w:rsidRPr="009875BC">
              <w:rPr>
                <w:color w:val="000000"/>
                <w:sz w:val="16"/>
                <w:szCs w:val="16"/>
                <w:lang w:bidi="ar-SA"/>
              </w:rPr>
              <w:t>1</w:t>
            </w:r>
          </w:p>
        </w:tc>
        <w:tc>
          <w:tcPr>
            <w:tcW w:w="1382" w:type="pct"/>
            <w:shd w:val="clear" w:color="auto" w:fill="auto"/>
            <w:noWrap/>
            <w:vAlign w:val="center"/>
            <w:hideMark/>
          </w:tcPr>
          <w:p w14:paraId="4A1AC2A2" w14:textId="77777777" w:rsidR="005C3E37" w:rsidRPr="009875BC" w:rsidRDefault="005C3E37" w:rsidP="005C3E37">
            <w:pPr>
              <w:widowControl/>
              <w:autoSpaceDE/>
              <w:autoSpaceDN/>
              <w:rPr>
                <w:sz w:val="16"/>
                <w:szCs w:val="16"/>
                <w:lang w:bidi="ar-SA"/>
              </w:rPr>
            </w:pPr>
            <w:r w:rsidRPr="009875BC">
              <w:rPr>
                <w:sz w:val="16"/>
                <w:szCs w:val="16"/>
                <w:lang w:bidi="ar-SA"/>
              </w:rPr>
              <w:t>Котельная № 1 с. Кукобой</w:t>
            </w:r>
          </w:p>
        </w:tc>
        <w:tc>
          <w:tcPr>
            <w:tcW w:w="269" w:type="pct"/>
            <w:shd w:val="clear" w:color="auto" w:fill="auto"/>
            <w:noWrap/>
            <w:vAlign w:val="center"/>
          </w:tcPr>
          <w:p w14:paraId="64CCC74A" w14:textId="1F205FD5"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334,0</w:t>
            </w:r>
          </w:p>
        </w:tc>
        <w:tc>
          <w:tcPr>
            <w:tcW w:w="242" w:type="pct"/>
            <w:shd w:val="clear" w:color="auto" w:fill="auto"/>
            <w:noWrap/>
            <w:vAlign w:val="center"/>
            <w:hideMark/>
          </w:tcPr>
          <w:p w14:paraId="1F064FE1" w14:textId="52955285"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334,0</w:t>
            </w:r>
          </w:p>
        </w:tc>
        <w:tc>
          <w:tcPr>
            <w:tcW w:w="242" w:type="pct"/>
            <w:shd w:val="clear" w:color="auto" w:fill="auto"/>
            <w:noWrap/>
            <w:vAlign w:val="center"/>
            <w:hideMark/>
          </w:tcPr>
          <w:p w14:paraId="50333717" w14:textId="19E83260"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334,0</w:t>
            </w:r>
          </w:p>
        </w:tc>
        <w:tc>
          <w:tcPr>
            <w:tcW w:w="242" w:type="pct"/>
            <w:shd w:val="clear" w:color="auto" w:fill="auto"/>
            <w:noWrap/>
            <w:vAlign w:val="center"/>
            <w:hideMark/>
          </w:tcPr>
          <w:p w14:paraId="57D54AB7" w14:textId="0ADED4D6"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334,0</w:t>
            </w:r>
          </w:p>
        </w:tc>
        <w:tc>
          <w:tcPr>
            <w:tcW w:w="242" w:type="pct"/>
            <w:shd w:val="clear" w:color="auto" w:fill="auto"/>
            <w:noWrap/>
            <w:vAlign w:val="center"/>
            <w:hideMark/>
          </w:tcPr>
          <w:p w14:paraId="2CA034C2" w14:textId="59202338"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64" w:type="pct"/>
            <w:shd w:val="clear" w:color="auto" w:fill="auto"/>
            <w:noWrap/>
            <w:vAlign w:val="center"/>
            <w:hideMark/>
          </w:tcPr>
          <w:p w14:paraId="1914CDFF" w14:textId="6B598F00"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4E2F691B" w14:textId="743674B5"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0BE016DD" w14:textId="6806AAE4"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2ED9DEE6" w14:textId="654577A5"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7748E363" w14:textId="224D71B7"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424831E5" w14:textId="5C7BEC6B"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66AEEB71" w14:textId="6E38CC96"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5F8B324E" w14:textId="66A33045"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3" w:type="pct"/>
            <w:shd w:val="clear" w:color="auto" w:fill="auto"/>
            <w:noWrap/>
            <w:vAlign w:val="center"/>
            <w:hideMark/>
          </w:tcPr>
          <w:p w14:paraId="7A15B585" w14:textId="48D321D6"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r>
      <w:tr w:rsidR="005C3E37" w:rsidRPr="009875BC" w14:paraId="53FB2185" w14:textId="77777777" w:rsidTr="005C3E37">
        <w:trPr>
          <w:trHeight w:val="20"/>
        </w:trPr>
        <w:tc>
          <w:tcPr>
            <w:tcW w:w="180" w:type="pct"/>
            <w:shd w:val="clear" w:color="auto" w:fill="auto"/>
            <w:vAlign w:val="center"/>
            <w:hideMark/>
          </w:tcPr>
          <w:p w14:paraId="466AAF3D" w14:textId="0F0B568E" w:rsidR="005C3E37" w:rsidRPr="009875BC" w:rsidRDefault="005C3E37" w:rsidP="005C3E37">
            <w:pPr>
              <w:widowControl/>
              <w:autoSpaceDE/>
              <w:autoSpaceDN/>
              <w:jc w:val="center"/>
              <w:rPr>
                <w:color w:val="000000"/>
                <w:sz w:val="16"/>
                <w:szCs w:val="16"/>
                <w:lang w:bidi="ar-SA"/>
              </w:rPr>
            </w:pPr>
            <w:r w:rsidRPr="009875BC">
              <w:rPr>
                <w:color w:val="000000"/>
                <w:sz w:val="16"/>
                <w:szCs w:val="16"/>
                <w:lang w:bidi="ar-SA"/>
              </w:rPr>
              <w:t>2</w:t>
            </w:r>
          </w:p>
        </w:tc>
        <w:tc>
          <w:tcPr>
            <w:tcW w:w="1382" w:type="pct"/>
            <w:shd w:val="clear" w:color="auto" w:fill="auto"/>
            <w:noWrap/>
            <w:vAlign w:val="center"/>
            <w:hideMark/>
          </w:tcPr>
          <w:p w14:paraId="05D18C22" w14:textId="77777777" w:rsidR="005C3E37" w:rsidRPr="009875BC" w:rsidRDefault="005C3E37" w:rsidP="005C3E37">
            <w:pPr>
              <w:widowControl/>
              <w:autoSpaceDE/>
              <w:autoSpaceDN/>
              <w:rPr>
                <w:sz w:val="16"/>
                <w:szCs w:val="16"/>
                <w:lang w:bidi="ar-SA"/>
              </w:rPr>
            </w:pPr>
            <w:r w:rsidRPr="009875BC">
              <w:rPr>
                <w:sz w:val="16"/>
                <w:szCs w:val="16"/>
                <w:lang w:bidi="ar-SA"/>
              </w:rPr>
              <w:t>Котельная № 2 с. Кукобой</w:t>
            </w:r>
          </w:p>
        </w:tc>
        <w:tc>
          <w:tcPr>
            <w:tcW w:w="269" w:type="pct"/>
            <w:shd w:val="clear" w:color="auto" w:fill="auto"/>
            <w:noWrap/>
            <w:vAlign w:val="center"/>
          </w:tcPr>
          <w:p w14:paraId="592CB36B" w14:textId="4FBAE1D8"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809,0</w:t>
            </w:r>
          </w:p>
        </w:tc>
        <w:tc>
          <w:tcPr>
            <w:tcW w:w="242" w:type="pct"/>
            <w:shd w:val="clear" w:color="auto" w:fill="auto"/>
            <w:noWrap/>
            <w:vAlign w:val="center"/>
            <w:hideMark/>
          </w:tcPr>
          <w:p w14:paraId="22EC00B7" w14:textId="25599F15"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809,0</w:t>
            </w:r>
          </w:p>
        </w:tc>
        <w:tc>
          <w:tcPr>
            <w:tcW w:w="242" w:type="pct"/>
            <w:shd w:val="clear" w:color="auto" w:fill="auto"/>
            <w:noWrap/>
            <w:vAlign w:val="center"/>
            <w:hideMark/>
          </w:tcPr>
          <w:p w14:paraId="52E43516" w14:textId="6DBD3072"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809,0</w:t>
            </w:r>
          </w:p>
        </w:tc>
        <w:tc>
          <w:tcPr>
            <w:tcW w:w="242" w:type="pct"/>
            <w:shd w:val="clear" w:color="auto" w:fill="auto"/>
            <w:noWrap/>
            <w:vAlign w:val="center"/>
            <w:hideMark/>
          </w:tcPr>
          <w:p w14:paraId="17D56735" w14:textId="0FF7697F"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809,0</w:t>
            </w:r>
          </w:p>
        </w:tc>
        <w:tc>
          <w:tcPr>
            <w:tcW w:w="242" w:type="pct"/>
            <w:shd w:val="clear" w:color="auto" w:fill="auto"/>
            <w:noWrap/>
            <w:vAlign w:val="center"/>
            <w:hideMark/>
          </w:tcPr>
          <w:p w14:paraId="70E52A67" w14:textId="357E49D6"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64" w:type="pct"/>
            <w:shd w:val="clear" w:color="auto" w:fill="auto"/>
            <w:noWrap/>
            <w:vAlign w:val="center"/>
            <w:hideMark/>
          </w:tcPr>
          <w:p w14:paraId="22989C91" w14:textId="56494DFC"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53BB36EC" w14:textId="50A34098"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5036EA2E" w14:textId="562BBB71"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65C2B682" w14:textId="57631402"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79E08439" w14:textId="119D6888"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353D673C" w14:textId="026CB190"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0FAE2B43" w14:textId="3F4FDC09"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27BE613D" w14:textId="59CE8823"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3" w:type="pct"/>
            <w:shd w:val="clear" w:color="auto" w:fill="auto"/>
            <w:noWrap/>
            <w:vAlign w:val="center"/>
            <w:hideMark/>
          </w:tcPr>
          <w:p w14:paraId="4DA527F8" w14:textId="1631951F"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r>
      <w:tr w:rsidR="005C3E37" w:rsidRPr="009875BC" w14:paraId="2CAB66AF" w14:textId="77777777" w:rsidTr="005C3E37">
        <w:trPr>
          <w:trHeight w:val="20"/>
        </w:trPr>
        <w:tc>
          <w:tcPr>
            <w:tcW w:w="180" w:type="pct"/>
            <w:shd w:val="clear" w:color="auto" w:fill="auto"/>
            <w:vAlign w:val="center"/>
            <w:hideMark/>
          </w:tcPr>
          <w:p w14:paraId="6441CFA5" w14:textId="5983F2B1" w:rsidR="005C3E37" w:rsidRPr="009875BC" w:rsidRDefault="005C3E37" w:rsidP="005C3E37">
            <w:pPr>
              <w:widowControl/>
              <w:autoSpaceDE/>
              <w:autoSpaceDN/>
              <w:jc w:val="center"/>
              <w:rPr>
                <w:color w:val="000000"/>
                <w:sz w:val="16"/>
                <w:szCs w:val="16"/>
                <w:lang w:bidi="ar-SA"/>
              </w:rPr>
            </w:pPr>
            <w:r w:rsidRPr="009875BC">
              <w:rPr>
                <w:color w:val="000000"/>
                <w:sz w:val="16"/>
                <w:szCs w:val="16"/>
                <w:lang w:bidi="ar-SA"/>
              </w:rPr>
              <w:t>3</w:t>
            </w:r>
          </w:p>
        </w:tc>
        <w:tc>
          <w:tcPr>
            <w:tcW w:w="1382" w:type="pct"/>
            <w:shd w:val="clear" w:color="auto" w:fill="auto"/>
            <w:noWrap/>
            <w:vAlign w:val="center"/>
            <w:hideMark/>
          </w:tcPr>
          <w:p w14:paraId="4BC7CF19" w14:textId="77777777" w:rsidR="005C3E37" w:rsidRPr="009875BC" w:rsidRDefault="005C3E37" w:rsidP="005C3E37">
            <w:pPr>
              <w:widowControl/>
              <w:autoSpaceDE/>
              <w:autoSpaceDN/>
              <w:rPr>
                <w:sz w:val="16"/>
                <w:szCs w:val="16"/>
                <w:lang w:bidi="ar-SA"/>
              </w:rPr>
            </w:pPr>
            <w:r w:rsidRPr="009875BC">
              <w:rPr>
                <w:sz w:val="16"/>
                <w:szCs w:val="16"/>
                <w:lang w:bidi="ar-SA"/>
              </w:rPr>
              <w:t>Котельная № 3 с. Всехсвятское</w:t>
            </w:r>
          </w:p>
        </w:tc>
        <w:tc>
          <w:tcPr>
            <w:tcW w:w="269" w:type="pct"/>
            <w:shd w:val="clear" w:color="auto" w:fill="auto"/>
            <w:noWrap/>
            <w:vAlign w:val="center"/>
          </w:tcPr>
          <w:p w14:paraId="094F2404" w14:textId="399FB4DD"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532,5</w:t>
            </w:r>
          </w:p>
        </w:tc>
        <w:tc>
          <w:tcPr>
            <w:tcW w:w="242" w:type="pct"/>
            <w:shd w:val="clear" w:color="auto" w:fill="auto"/>
            <w:noWrap/>
            <w:vAlign w:val="center"/>
            <w:hideMark/>
          </w:tcPr>
          <w:p w14:paraId="3C2571F0" w14:textId="3E1C9D79"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532,5</w:t>
            </w:r>
          </w:p>
        </w:tc>
        <w:tc>
          <w:tcPr>
            <w:tcW w:w="242" w:type="pct"/>
            <w:shd w:val="clear" w:color="auto" w:fill="auto"/>
            <w:noWrap/>
            <w:vAlign w:val="center"/>
            <w:hideMark/>
          </w:tcPr>
          <w:p w14:paraId="0390DEC8" w14:textId="14992899"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532,5</w:t>
            </w:r>
          </w:p>
        </w:tc>
        <w:tc>
          <w:tcPr>
            <w:tcW w:w="242" w:type="pct"/>
            <w:shd w:val="clear" w:color="auto" w:fill="auto"/>
            <w:noWrap/>
            <w:vAlign w:val="center"/>
            <w:hideMark/>
          </w:tcPr>
          <w:p w14:paraId="67BF42EB" w14:textId="5769F939"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532,5</w:t>
            </w:r>
          </w:p>
        </w:tc>
        <w:tc>
          <w:tcPr>
            <w:tcW w:w="242" w:type="pct"/>
            <w:shd w:val="clear" w:color="auto" w:fill="auto"/>
            <w:noWrap/>
            <w:vAlign w:val="center"/>
            <w:hideMark/>
          </w:tcPr>
          <w:p w14:paraId="2F772E47" w14:textId="480A3C07"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532,5</w:t>
            </w:r>
          </w:p>
        </w:tc>
        <w:tc>
          <w:tcPr>
            <w:tcW w:w="264" w:type="pct"/>
            <w:shd w:val="clear" w:color="auto" w:fill="auto"/>
            <w:noWrap/>
            <w:vAlign w:val="center"/>
            <w:hideMark/>
          </w:tcPr>
          <w:p w14:paraId="0A372BC5" w14:textId="60AFB623"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0196CD1B" w14:textId="0DA9F67C"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1147428D" w14:textId="5B381D97"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75D0E879" w14:textId="6B174FE7"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6A7359B6" w14:textId="456F86AB"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664584FD" w14:textId="02665CA1"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140BD101" w14:textId="07F7EF5B"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245DC6D7" w14:textId="7AF8D9E9"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3" w:type="pct"/>
            <w:shd w:val="clear" w:color="auto" w:fill="auto"/>
            <w:noWrap/>
            <w:vAlign w:val="center"/>
            <w:hideMark/>
          </w:tcPr>
          <w:p w14:paraId="3CA1F7C7" w14:textId="46390A5F"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r>
      <w:tr w:rsidR="005C3E37" w:rsidRPr="009875BC" w14:paraId="4CE0364C" w14:textId="77777777" w:rsidTr="005C3E37">
        <w:trPr>
          <w:trHeight w:val="20"/>
        </w:trPr>
        <w:tc>
          <w:tcPr>
            <w:tcW w:w="180" w:type="pct"/>
            <w:shd w:val="clear" w:color="auto" w:fill="auto"/>
            <w:vAlign w:val="center"/>
            <w:hideMark/>
          </w:tcPr>
          <w:p w14:paraId="468F15CD" w14:textId="11B7CF2F" w:rsidR="005C3E37" w:rsidRPr="009875BC" w:rsidRDefault="005C3E37" w:rsidP="005C3E37">
            <w:pPr>
              <w:widowControl/>
              <w:autoSpaceDE/>
              <w:autoSpaceDN/>
              <w:jc w:val="center"/>
              <w:rPr>
                <w:color w:val="000000"/>
                <w:sz w:val="16"/>
                <w:szCs w:val="16"/>
                <w:lang w:bidi="ar-SA"/>
              </w:rPr>
            </w:pPr>
            <w:r w:rsidRPr="009875BC">
              <w:rPr>
                <w:color w:val="000000"/>
                <w:sz w:val="16"/>
                <w:szCs w:val="16"/>
                <w:lang w:bidi="ar-SA"/>
              </w:rPr>
              <w:t>4</w:t>
            </w:r>
          </w:p>
        </w:tc>
        <w:tc>
          <w:tcPr>
            <w:tcW w:w="1382" w:type="pct"/>
            <w:shd w:val="clear" w:color="auto" w:fill="auto"/>
            <w:noWrap/>
            <w:vAlign w:val="center"/>
            <w:hideMark/>
          </w:tcPr>
          <w:p w14:paraId="7A442539" w14:textId="77777777" w:rsidR="005C3E37" w:rsidRPr="009875BC" w:rsidRDefault="005C3E37" w:rsidP="005C3E37">
            <w:pPr>
              <w:widowControl/>
              <w:autoSpaceDE/>
              <w:autoSpaceDN/>
              <w:rPr>
                <w:sz w:val="16"/>
                <w:szCs w:val="16"/>
                <w:lang w:bidi="ar-SA"/>
              </w:rPr>
            </w:pPr>
            <w:r w:rsidRPr="009875BC">
              <w:rPr>
                <w:sz w:val="16"/>
                <w:szCs w:val="16"/>
                <w:lang w:bidi="ar-SA"/>
              </w:rPr>
              <w:t>Котельная № 4 с. Семеновское</w:t>
            </w:r>
          </w:p>
        </w:tc>
        <w:tc>
          <w:tcPr>
            <w:tcW w:w="269" w:type="pct"/>
            <w:shd w:val="clear" w:color="auto" w:fill="auto"/>
            <w:noWrap/>
            <w:vAlign w:val="center"/>
          </w:tcPr>
          <w:p w14:paraId="208395C9" w14:textId="30CA2A90"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252,5</w:t>
            </w:r>
          </w:p>
        </w:tc>
        <w:tc>
          <w:tcPr>
            <w:tcW w:w="242" w:type="pct"/>
            <w:shd w:val="clear" w:color="auto" w:fill="auto"/>
            <w:noWrap/>
            <w:vAlign w:val="center"/>
            <w:hideMark/>
          </w:tcPr>
          <w:p w14:paraId="73160D6B" w14:textId="780780F3"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252,5</w:t>
            </w:r>
          </w:p>
        </w:tc>
        <w:tc>
          <w:tcPr>
            <w:tcW w:w="242" w:type="pct"/>
            <w:shd w:val="clear" w:color="auto" w:fill="auto"/>
            <w:noWrap/>
            <w:vAlign w:val="center"/>
            <w:hideMark/>
          </w:tcPr>
          <w:p w14:paraId="300DB410" w14:textId="1899E95D"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18C19CC3" w14:textId="3115210A"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56A79B3D" w14:textId="4FB93192"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64" w:type="pct"/>
            <w:shd w:val="clear" w:color="auto" w:fill="auto"/>
            <w:noWrap/>
            <w:vAlign w:val="center"/>
            <w:hideMark/>
          </w:tcPr>
          <w:p w14:paraId="76FB480D" w14:textId="01FC11E2"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21081336" w14:textId="3CCD5123"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4DD5B517" w14:textId="5FAE3C9F"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1A910F38" w14:textId="70A24A94"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4A01A558" w14:textId="23CCC4D4"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3C30FE2E" w14:textId="1B0C72DE"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3E94030D" w14:textId="49F15260"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4F45E97B" w14:textId="6368DE20"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3" w:type="pct"/>
            <w:shd w:val="clear" w:color="auto" w:fill="auto"/>
            <w:noWrap/>
            <w:vAlign w:val="center"/>
            <w:hideMark/>
          </w:tcPr>
          <w:p w14:paraId="481AF2C4" w14:textId="2F8BC8FE"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r>
      <w:tr w:rsidR="005C3E37" w:rsidRPr="009875BC" w14:paraId="59C4E0D9" w14:textId="77777777" w:rsidTr="005C3E37">
        <w:trPr>
          <w:trHeight w:val="20"/>
        </w:trPr>
        <w:tc>
          <w:tcPr>
            <w:tcW w:w="180" w:type="pct"/>
            <w:shd w:val="clear" w:color="auto" w:fill="auto"/>
            <w:vAlign w:val="center"/>
            <w:hideMark/>
          </w:tcPr>
          <w:p w14:paraId="508FED6E" w14:textId="6DDFFD4E" w:rsidR="005C3E37" w:rsidRPr="009875BC" w:rsidRDefault="005C3E37" w:rsidP="005C3E37">
            <w:pPr>
              <w:widowControl/>
              <w:autoSpaceDE/>
              <w:autoSpaceDN/>
              <w:jc w:val="center"/>
              <w:rPr>
                <w:color w:val="000000"/>
                <w:sz w:val="16"/>
                <w:szCs w:val="16"/>
                <w:lang w:bidi="ar-SA"/>
              </w:rPr>
            </w:pPr>
            <w:r w:rsidRPr="009875BC">
              <w:rPr>
                <w:color w:val="000000"/>
                <w:sz w:val="16"/>
                <w:szCs w:val="16"/>
                <w:lang w:bidi="ar-SA"/>
              </w:rPr>
              <w:t>5</w:t>
            </w:r>
          </w:p>
        </w:tc>
        <w:tc>
          <w:tcPr>
            <w:tcW w:w="1382" w:type="pct"/>
            <w:shd w:val="clear" w:color="auto" w:fill="auto"/>
            <w:noWrap/>
            <w:vAlign w:val="center"/>
            <w:hideMark/>
          </w:tcPr>
          <w:p w14:paraId="3C947D69" w14:textId="77777777" w:rsidR="005C3E37" w:rsidRPr="009875BC" w:rsidRDefault="005C3E37" w:rsidP="005C3E37">
            <w:pPr>
              <w:widowControl/>
              <w:autoSpaceDE/>
              <w:autoSpaceDN/>
              <w:rPr>
                <w:sz w:val="16"/>
                <w:szCs w:val="16"/>
                <w:lang w:bidi="ar-SA"/>
              </w:rPr>
            </w:pPr>
            <w:r w:rsidRPr="009875BC">
              <w:rPr>
                <w:sz w:val="16"/>
                <w:szCs w:val="16"/>
                <w:lang w:bidi="ar-SA"/>
              </w:rPr>
              <w:t>Котельная (дошк. группы) с. Семёновское</w:t>
            </w:r>
          </w:p>
        </w:tc>
        <w:tc>
          <w:tcPr>
            <w:tcW w:w="269" w:type="pct"/>
            <w:shd w:val="clear" w:color="auto" w:fill="auto"/>
            <w:noWrap/>
            <w:vAlign w:val="center"/>
          </w:tcPr>
          <w:p w14:paraId="6DBBA524" w14:textId="47363C6D"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164,9</w:t>
            </w:r>
          </w:p>
        </w:tc>
        <w:tc>
          <w:tcPr>
            <w:tcW w:w="242" w:type="pct"/>
            <w:shd w:val="clear" w:color="auto" w:fill="auto"/>
            <w:noWrap/>
            <w:vAlign w:val="center"/>
            <w:hideMark/>
          </w:tcPr>
          <w:p w14:paraId="52BB4C04" w14:textId="03DA4F1C"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164,9</w:t>
            </w:r>
          </w:p>
        </w:tc>
        <w:tc>
          <w:tcPr>
            <w:tcW w:w="242" w:type="pct"/>
            <w:shd w:val="clear" w:color="auto" w:fill="auto"/>
            <w:noWrap/>
            <w:vAlign w:val="center"/>
            <w:hideMark/>
          </w:tcPr>
          <w:p w14:paraId="76600BB1" w14:textId="170D3DF4"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5DAD8820" w14:textId="2E7A09B3"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654C1328" w14:textId="2A255CDB"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64" w:type="pct"/>
            <w:shd w:val="clear" w:color="auto" w:fill="auto"/>
            <w:noWrap/>
            <w:vAlign w:val="center"/>
            <w:hideMark/>
          </w:tcPr>
          <w:p w14:paraId="3287D613" w14:textId="10230F14"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202C6A00" w14:textId="0327B898"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62EB4655" w14:textId="5289ED2E"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76F61DE4" w14:textId="54F12BF4"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5AE5AD10" w14:textId="27134C66"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382D14C2" w14:textId="3E6EFA23"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34821711" w14:textId="197D80D2"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7DBBB0AD" w14:textId="371F47A8"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3" w:type="pct"/>
            <w:shd w:val="clear" w:color="auto" w:fill="auto"/>
            <w:noWrap/>
            <w:vAlign w:val="center"/>
            <w:hideMark/>
          </w:tcPr>
          <w:p w14:paraId="2475E452" w14:textId="7275055B"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r>
      <w:tr w:rsidR="005C3E37" w:rsidRPr="009875BC" w14:paraId="3E7ED79B" w14:textId="77777777" w:rsidTr="005C3E37">
        <w:trPr>
          <w:trHeight w:val="20"/>
        </w:trPr>
        <w:tc>
          <w:tcPr>
            <w:tcW w:w="180" w:type="pct"/>
            <w:shd w:val="clear" w:color="auto" w:fill="auto"/>
            <w:vAlign w:val="center"/>
            <w:hideMark/>
          </w:tcPr>
          <w:p w14:paraId="468F2837" w14:textId="01F45F7D" w:rsidR="005C3E37" w:rsidRPr="009875BC" w:rsidRDefault="005C3E37" w:rsidP="005C3E37">
            <w:pPr>
              <w:widowControl/>
              <w:autoSpaceDE/>
              <w:autoSpaceDN/>
              <w:jc w:val="center"/>
              <w:rPr>
                <w:color w:val="000000"/>
                <w:sz w:val="16"/>
                <w:szCs w:val="16"/>
                <w:lang w:bidi="ar-SA"/>
              </w:rPr>
            </w:pPr>
            <w:r w:rsidRPr="009875BC">
              <w:rPr>
                <w:color w:val="000000"/>
                <w:sz w:val="16"/>
                <w:szCs w:val="16"/>
                <w:lang w:bidi="ar-SA"/>
              </w:rPr>
              <w:t>6</w:t>
            </w:r>
          </w:p>
        </w:tc>
        <w:tc>
          <w:tcPr>
            <w:tcW w:w="1382" w:type="pct"/>
            <w:shd w:val="clear" w:color="auto" w:fill="auto"/>
            <w:noWrap/>
            <w:vAlign w:val="center"/>
            <w:hideMark/>
          </w:tcPr>
          <w:p w14:paraId="7D06AB5B" w14:textId="77777777" w:rsidR="005C3E37" w:rsidRPr="009875BC" w:rsidRDefault="005C3E37" w:rsidP="005C3E37">
            <w:pPr>
              <w:widowControl/>
              <w:autoSpaceDE/>
              <w:autoSpaceDN/>
              <w:rPr>
                <w:sz w:val="16"/>
                <w:szCs w:val="16"/>
                <w:lang w:bidi="ar-SA"/>
              </w:rPr>
            </w:pPr>
            <w:r w:rsidRPr="009875BC">
              <w:rPr>
                <w:sz w:val="16"/>
                <w:szCs w:val="16"/>
                <w:lang w:bidi="ar-SA"/>
              </w:rPr>
              <w:t>Котельная клуба с. Николо-Ухтома</w:t>
            </w:r>
          </w:p>
        </w:tc>
        <w:tc>
          <w:tcPr>
            <w:tcW w:w="269" w:type="pct"/>
            <w:shd w:val="clear" w:color="auto" w:fill="auto"/>
            <w:noWrap/>
            <w:vAlign w:val="center"/>
          </w:tcPr>
          <w:p w14:paraId="0228A9EF" w14:textId="656581A3"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152,0</w:t>
            </w:r>
          </w:p>
        </w:tc>
        <w:tc>
          <w:tcPr>
            <w:tcW w:w="242" w:type="pct"/>
            <w:shd w:val="clear" w:color="auto" w:fill="auto"/>
            <w:noWrap/>
            <w:vAlign w:val="center"/>
            <w:hideMark/>
          </w:tcPr>
          <w:p w14:paraId="6D0BD5F7" w14:textId="4EB6805E"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152,0</w:t>
            </w:r>
          </w:p>
        </w:tc>
        <w:tc>
          <w:tcPr>
            <w:tcW w:w="242" w:type="pct"/>
            <w:shd w:val="clear" w:color="auto" w:fill="auto"/>
            <w:noWrap/>
            <w:vAlign w:val="center"/>
            <w:hideMark/>
          </w:tcPr>
          <w:p w14:paraId="7A1C6202" w14:textId="7BC79686"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152,0</w:t>
            </w:r>
          </w:p>
        </w:tc>
        <w:tc>
          <w:tcPr>
            <w:tcW w:w="242" w:type="pct"/>
            <w:shd w:val="clear" w:color="auto" w:fill="auto"/>
            <w:noWrap/>
            <w:vAlign w:val="center"/>
            <w:hideMark/>
          </w:tcPr>
          <w:p w14:paraId="2DE8F29E" w14:textId="519B057D"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152,0</w:t>
            </w:r>
          </w:p>
        </w:tc>
        <w:tc>
          <w:tcPr>
            <w:tcW w:w="242" w:type="pct"/>
            <w:shd w:val="clear" w:color="auto" w:fill="auto"/>
            <w:noWrap/>
            <w:vAlign w:val="center"/>
            <w:hideMark/>
          </w:tcPr>
          <w:p w14:paraId="5CB07608" w14:textId="6526E1A7"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152,0</w:t>
            </w:r>
          </w:p>
        </w:tc>
        <w:tc>
          <w:tcPr>
            <w:tcW w:w="264" w:type="pct"/>
            <w:shd w:val="clear" w:color="auto" w:fill="auto"/>
            <w:noWrap/>
            <w:vAlign w:val="center"/>
            <w:hideMark/>
          </w:tcPr>
          <w:p w14:paraId="78ACFA8D" w14:textId="1AF93A06"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152,0</w:t>
            </w:r>
          </w:p>
        </w:tc>
        <w:tc>
          <w:tcPr>
            <w:tcW w:w="242" w:type="pct"/>
            <w:shd w:val="clear" w:color="auto" w:fill="auto"/>
            <w:noWrap/>
            <w:vAlign w:val="center"/>
            <w:hideMark/>
          </w:tcPr>
          <w:p w14:paraId="1F14F7C6" w14:textId="68BFED05"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152,0</w:t>
            </w:r>
          </w:p>
        </w:tc>
        <w:tc>
          <w:tcPr>
            <w:tcW w:w="242" w:type="pct"/>
            <w:shd w:val="clear" w:color="auto" w:fill="auto"/>
            <w:noWrap/>
            <w:vAlign w:val="center"/>
            <w:hideMark/>
          </w:tcPr>
          <w:p w14:paraId="027226D9" w14:textId="3837400A"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152,0</w:t>
            </w:r>
          </w:p>
        </w:tc>
        <w:tc>
          <w:tcPr>
            <w:tcW w:w="242" w:type="pct"/>
            <w:shd w:val="clear" w:color="auto" w:fill="auto"/>
            <w:noWrap/>
            <w:vAlign w:val="center"/>
            <w:hideMark/>
          </w:tcPr>
          <w:p w14:paraId="704903FB" w14:textId="3CF8F678"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152,0</w:t>
            </w:r>
          </w:p>
        </w:tc>
        <w:tc>
          <w:tcPr>
            <w:tcW w:w="242" w:type="pct"/>
            <w:shd w:val="clear" w:color="auto" w:fill="auto"/>
            <w:noWrap/>
            <w:vAlign w:val="center"/>
            <w:hideMark/>
          </w:tcPr>
          <w:p w14:paraId="3C2ABA62" w14:textId="3D0C3D45"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152,0</w:t>
            </w:r>
          </w:p>
        </w:tc>
        <w:tc>
          <w:tcPr>
            <w:tcW w:w="242" w:type="pct"/>
            <w:shd w:val="clear" w:color="auto" w:fill="auto"/>
            <w:noWrap/>
            <w:vAlign w:val="center"/>
            <w:hideMark/>
          </w:tcPr>
          <w:p w14:paraId="4E3D184B" w14:textId="5B3EEF09"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152,0</w:t>
            </w:r>
          </w:p>
        </w:tc>
        <w:tc>
          <w:tcPr>
            <w:tcW w:w="242" w:type="pct"/>
            <w:shd w:val="clear" w:color="auto" w:fill="auto"/>
            <w:noWrap/>
            <w:vAlign w:val="center"/>
            <w:hideMark/>
          </w:tcPr>
          <w:p w14:paraId="18D9D528" w14:textId="766BD48E"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152,0</w:t>
            </w:r>
          </w:p>
        </w:tc>
        <w:tc>
          <w:tcPr>
            <w:tcW w:w="242" w:type="pct"/>
            <w:shd w:val="clear" w:color="auto" w:fill="auto"/>
            <w:noWrap/>
            <w:vAlign w:val="center"/>
            <w:hideMark/>
          </w:tcPr>
          <w:p w14:paraId="77D32630" w14:textId="50BDA5E3"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152,0</w:t>
            </w:r>
          </w:p>
        </w:tc>
        <w:tc>
          <w:tcPr>
            <w:tcW w:w="243" w:type="pct"/>
            <w:shd w:val="clear" w:color="auto" w:fill="auto"/>
            <w:noWrap/>
            <w:vAlign w:val="center"/>
            <w:hideMark/>
          </w:tcPr>
          <w:p w14:paraId="7A6CE44A" w14:textId="7603AFE3"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152,0</w:t>
            </w:r>
          </w:p>
        </w:tc>
      </w:tr>
      <w:tr w:rsidR="005C3E37" w:rsidRPr="009875BC" w14:paraId="0F224525" w14:textId="77777777" w:rsidTr="005C3E37">
        <w:trPr>
          <w:trHeight w:val="20"/>
        </w:trPr>
        <w:tc>
          <w:tcPr>
            <w:tcW w:w="180" w:type="pct"/>
            <w:shd w:val="clear" w:color="auto" w:fill="auto"/>
            <w:vAlign w:val="center"/>
            <w:hideMark/>
          </w:tcPr>
          <w:p w14:paraId="45416208" w14:textId="73CFC48F" w:rsidR="005C3E37" w:rsidRPr="009875BC" w:rsidRDefault="005C3E37" w:rsidP="005C3E37">
            <w:pPr>
              <w:widowControl/>
              <w:autoSpaceDE/>
              <w:autoSpaceDN/>
              <w:jc w:val="center"/>
              <w:rPr>
                <w:color w:val="000000"/>
                <w:sz w:val="16"/>
                <w:szCs w:val="16"/>
                <w:lang w:bidi="ar-SA"/>
              </w:rPr>
            </w:pPr>
            <w:r w:rsidRPr="009875BC">
              <w:rPr>
                <w:color w:val="000000"/>
                <w:sz w:val="16"/>
                <w:szCs w:val="16"/>
                <w:lang w:bidi="ar-SA"/>
              </w:rPr>
              <w:t>7</w:t>
            </w:r>
          </w:p>
        </w:tc>
        <w:tc>
          <w:tcPr>
            <w:tcW w:w="1382" w:type="pct"/>
            <w:shd w:val="clear" w:color="auto" w:fill="auto"/>
            <w:noWrap/>
            <w:vAlign w:val="center"/>
            <w:hideMark/>
          </w:tcPr>
          <w:p w14:paraId="785AB08F" w14:textId="77777777" w:rsidR="005C3E37" w:rsidRPr="009875BC" w:rsidRDefault="005C3E37" w:rsidP="005C3E37">
            <w:pPr>
              <w:widowControl/>
              <w:autoSpaceDE/>
              <w:autoSpaceDN/>
              <w:rPr>
                <w:sz w:val="16"/>
                <w:szCs w:val="16"/>
                <w:lang w:bidi="ar-SA"/>
              </w:rPr>
            </w:pPr>
            <w:r w:rsidRPr="009875BC">
              <w:rPr>
                <w:sz w:val="16"/>
                <w:szCs w:val="16"/>
                <w:lang w:bidi="ar-SA"/>
              </w:rPr>
              <w:t>Котельная клуба д. Паршино</w:t>
            </w:r>
          </w:p>
        </w:tc>
        <w:tc>
          <w:tcPr>
            <w:tcW w:w="269" w:type="pct"/>
            <w:shd w:val="clear" w:color="auto" w:fill="auto"/>
            <w:noWrap/>
            <w:vAlign w:val="center"/>
          </w:tcPr>
          <w:p w14:paraId="15B49FC4" w14:textId="68D32251"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4D61E8DC" w14:textId="363F2A5D"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402F24C7" w14:textId="7E721DBB"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6BA2AC80" w14:textId="3AAB1A5B"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5AC08BE8" w14:textId="292D5155"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64" w:type="pct"/>
            <w:shd w:val="clear" w:color="auto" w:fill="auto"/>
            <w:noWrap/>
            <w:vAlign w:val="center"/>
            <w:hideMark/>
          </w:tcPr>
          <w:p w14:paraId="27C42238" w14:textId="7841B9B4"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2A617724" w14:textId="5CD7711B"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78246DC7" w14:textId="37E698EE"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289452FF" w14:textId="38E08FCB"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5D40C319" w14:textId="07955455"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18897458" w14:textId="1B9F5D30"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6C411AC6" w14:textId="20A8D492"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18AD10B9" w14:textId="0E30AC53"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3" w:type="pct"/>
            <w:shd w:val="clear" w:color="auto" w:fill="auto"/>
            <w:noWrap/>
            <w:vAlign w:val="center"/>
            <w:hideMark/>
          </w:tcPr>
          <w:p w14:paraId="4267472C" w14:textId="19072E7F"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r>
      <w:tr w:rsidR="005C3E37" w:rsidRPr="009875BC" w14:paraId="0674038F" w14:textId="77777777" w:rsidTr="005C3E37">
        <w:trPr>
          <w:trHeight w:val="20"/>
        </w:trPr>
        <w:tc>
          <w:tcPr>
            <w:tcW w:w="180" w:type="pct"/>
            <w:shd w:val="clear" w:color="auto" w:fill="auto"/>
            <w:vAlign w:val="center"/>
            <w:hideMark/>
          </w:tcPr>
          <w:p w14:paraId="30C34DF8" w14:textId="1F6A532D" w:rsidR="005C3E37" w:rsidRPr="009875BC" w:rsidRDefault="005C3E37" w:rsidP="005C3E37">
            <w:pPr>
              <w:widowControl/>
              <w:autoSpaceDE/>
              <w:autoSpaceDN/>
              <w:jc w:val="center"/>
              <w:rPr>
                <w:color w:val="000000"/>
                <w:sz w:val="16"/>
                <w:szCs w:val="16"/>
                <w:lang w:bidi="ar-SA"/>
              </w:rPr>
            </w:pPr>
            <w:r w:rsidRPr="009875BC">
              <w:rPr>
                <w:color w:val="000000"/>
                <w:sz w:val="16"/>
                <w:szCs w:val="16"/>
                <w:lang w:bidi="ar-SA"/>
              </w:rPr>
              <w:t>8</w:t>
            </w:r>
          </w:p>
        </w:tc>
        <w:tc>
          <w:tcPr>
            <w:tcW w:w="1382" w:type="pct"/>
            <w:shd w:val="clear" w:color="auto" w:fill="auto"/>
            <w:noWrap/>
            <w:vAlign w:val="center"/>
            <w:hideMark/>
          </w:tcPr>
          <w:p w14:paraId="4F92FF68" w14:textId="77777777" w:rsidR="005C3E37" w:rsidRPr="009875BC" w:rsidRDefault="005C3E37" w:rsidP="005C3E37">
            <w:pPr>
              <w:widowControl/>
              <w:autoSpaceDE/>
              <w:autoSpaceDN/>
              <w:rPr>
                <w:sz w:val="16"/>
                <w:szCs w:val="16"/>
                <w:lang w:bidi="ar-SA"/>
              </w:rPr>
            </w:pPr>
            <w:r w:rsidRPr="009875BC">
              <w:rPr>
                <w:sz w:val="16"/>
                <w:szCs w:val="16"/>
                <w:lang w:bidi="ar-SA"/>
              </w:rPr>
              <w:t>Котельная клуба д. Ефимовское</w:t>
            </w:r>
          </w:p>
        </w:tc>
        <w:tc>
          <w:tcPr>
            <w:tcW w:w="269" w:type="pct"/>
            <w:shd w:val="clear" w:color="auto" w:fill="auto"/>
            <w:noWrap/>
            <w:vAlign w:val="center"/>
          </w:tcPr>
          <w:p w14:paraId="537A3AF5" w14:textId="7048AE3D"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176,5</w:t>
            </w:r>
          </w:p>
        </w:tc>
        <w:tc>
          <w:tcPr>
            <w:tcW w:w="242" w:type="pct"/>
            <w:shd w:val="clear" w:color="auto" w:fill="auto"/>
            <w:noWrap/>
            <w:vAlign w:val="center"/>
            <w:hideMark/>
          </w:tcPr>
          <w:p w14:paraId="1334BA13" w14:textId="5F776E5B"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176,5</w:t>
            </w:r>
          </w:p>
        </w:tc>
        <w:tc>
          <w:tcPr>
            <w:tcW w:w="242" w:type="pct"/>
            <w:shd w:val="clear" w:color="auto" w:fill="auto"/>
            <w:noWrap/>
            <w:vAlign w:val="center"/>
            <w:hideMark/>
          </w:tcPr>
          <w:p w14:paraId="68D3220C" w14:textId="1A36996C"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176,5</w:t>
            </w:r>
          </w:p>
        </w:tc>
        <w:tc>
          <w:tcPr>
            <w:tcW w:w="242" w:type="pct"/>
            <w:shd w:val="clear" w:color="auto" w:fill="auto"/>
            <w:noWrap/>
            <w:vAlign w:val="center"/>
            <w:hideMark/>
          </w:tcPr>
          <w:p w14:paraId="06CE1A94" w14:textId="48DA34BB"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176,5</w:t>
            </w:r>
          </w:p>
        </w:tc>
        <w:tc>
          <w:tcPr>
            <w:tcW w:w="242" w:type="pct"/>
            <w:shd w:val="clear" w:color="auto" w:fill="auto"/>
            <w:noWrap/>
            <w:vAlign w:val="center"/>
            <w:hideMark/>
          </w:tcPr>
          <w:p w14:paraId="2BDE48AE" w14:textId="1F870F1E"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176,5</w:t>
            </w:r>
          </w:p>
        </w:tc>
        <w:tc>
          <w:tcPr>
            <w:tcW w:w="264" w:type="pct"/>
            <w:shd w:val="clear" w:color="auto" w:fill="auto"/>
            <w:noWrap/>
            <w:vAlign w:val="center"/>
            <w:hideMark/>
          </w:tcPr>
          <w:p w14:paraId="0996F56F" w14:textId="25F564C6"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176,5</w:t>
            </w:r>
          </w:p>
        </w:tc>
        <w:tc>
          <w:tcPr>
            <w:tcW w:w="242" w:type="pct"/>
            <w:shd w:val="clear" w:color="auto" w:fill="auto"/>
            <w:noWrap/>
            <w:vAlign w:val="center"/>
            <w:hideMark/>
          </w:tcPr>
          <w:p w14:paraId="7F525BF7" w14:textId="5A1457B1"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176,5</w:t>
            </w:r>
          </w:p>
        </w:tc>
        <w:tc>
          <w:tcPr>
            <w:tcW w:w="242" w:type="pct"/>
            <w:shd w:val="clear" w:color="auto" w:fill="auto"/>
            <w:noWrap/>
            <w:vAlign w:val="center"/>
            <w:hideMark/>
          </w:tcPr>
          <w:p w14:paraId="159F1F39" w14:textId="784C2051"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176,5</w:t>
            </w:r>
          </w:p>
        </w:tc>
        <w:tc>
          <w:tcPr>
            <w:tcW w:w="242" w:type="pct"/>
            <w:shd w:val="clear" w:color="auto" w:fill="auto"/>
            <w:noWrap/>
            <w:vAlign w:val="center"/>
            <w:hideMark/>
          </w:tcPr>
          <w:p w14:paraId="147D975D" w14:textId="32DB6BE5"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176,5</w:t>
            </w:r>
          </w:p>
        </w:tc>
        <w:tc>
          <w:tcPr>
            <w:tcW w:w="242" w:type="pct"/>
            <w:shd w:val="clear" w:color="auto" w:fill="auto"/>
            <w:noWrap/>
            <w:vAlign w:val="center"/>
            <w:hideMark/>
          </w:tcPr>
          <w:p w14:paraId="31249378" w14:textId="3C9C494B"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176,5</w:t>
            </w:r>
          </w:p>
        </w:tc>
        <w:tc>
          <w:tcPr>
            <w:tcW w:w="242" w:type="pct"/>
            <w:shd w:val="clear" w:color="auto" w:fill="auto"/>
            <w:noWrap/>
            <w:vAlign w:val="center"/>
            <w:hideMark/>
          </w:tcPr>
          <w:p w14:paraId="633A1D69" w14:textId="773C197F"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176,5</w:t>
            </w:r>
          </w:p>
        </w:tc>
        <w:tc>
          <w:tcPr>
            <w:tcW w:w="242" w:type="pct"/>
            <w:shd w:val="clear" w:color="auto" w:fill="auto"/>
            <w:noWrap/>
            <w:vAlign w:val="center"/>
            <w:hideMark/>
          </w:tcPr>
          <w:p w14:paraId="47873589" w14:textId="580AA186"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176,5</w:t>
            </w:r>
          </w:p>
        </w:tc>
        <w:tc>
          <w:tcPr>
            <w:tcW w:w="242" w:type="pct"/>
            <w:shd w:val="clear" w:color="auto" w:fill="auto"/>
            <w:noWrap/>
            <w:vAlign w:val="center"/>
            <w:hideMark/>
          </w:tcPr>
          <w:p w14:paraId="291DB44B" w14:textId="74A01C75"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176,5</w:t>
            </w:r>
          </w:p>
        </w:tc>
        <w:tc>
          <w:tcPr>
            <w:tcW w:w="243" w:type="pct"/>
            <w:shd w:val="clear" w:color="auto" w:fill="auto"/>
            <w:noWrap/>
            <w:vAlign w:val="center"/>
            <w:hideMark/>
          </w:tcPr>
          <w:p w14:paraId="739A6DD2" w14:textId="23D4E357"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176,5</w:t>
            </w:r>
          </w:p>
        </w:tc>
      </w:tr>
      <w:tr w:rsidR="005C3E37" w:rsidRPr="009875BC" w14:paraId="342B1F3D" w14:textId="77777777" w:rsidTr="005C3E37">
        <w:trPr>
          <w:trHeight w:val="20"/>
        </w:trPr>
        <w:tc>
          <w:tcPr>
            <w:tcW w:w="180" w:type="pct"/>
            <w:shd w:val="clear" w:color="auto" w:fill="auto"/>
            <w:vAlign w:val="center"/>
            <w:hideMark/>
          </w:tcPr>
          <w:p w14:paraId="2BB93894" w14:textId="6FA15053" w:rsidR="005C3E37" w:rsidRPr="009875BC" w:rsidRDefault="005C3E37" w:rsidP="005C3E37">
            <w:pPr>
              <w:widowControl/>
              <w:autoSpaceDE/>
              <w:autoSpaceDN/>
              <w:jc w:val="center"/>
              <w:rPr>
                <w:color w:val="000000"/>
                <w:sz w:val="16"/>
                <w:szCs w:val="16"/>
                <w:lang w:bidi="ar-SA"/>
              </w:rPr>
            </w:pPr>
            <w:r w:rsidRPr="009875BC">
              <w:rPr>
                <w:color w:val="000000"/>
                <w:sz w:val="16"/>
                <w:szCs w:val="16"/>
                <w:lang w:bidi="ar-SA"/>
              </w:rPr>
              <w:t>9</w:t>
            </w:r>
          </w:p>
        </w:tc>
        <w:tc>
          <w:tcPr>
            <w:tcW w:w="1382" w:type="pct"/>
            <w:shd w:val="clear" w:color="auto" w:fill="auto"/>
            <w:noWrap/>
            <w:vAlign w:val="center"/>
            <w:hideMark/>
          </w:tcPr>
          <w:p w14:paraId="7BBC3F02" w14:textId="77777777" w:rsidR="005C3E37" w:rsidRPr="009875BC" w:rsidRDefault="005C3E37" w:rsidP="005C3E37">
            <w:pPr>
              <w:widowControl/>
              <w:autoSpaceDE/>
              <w:autoSpaceDN/>
              <w:rPr>
                <w:sz w:val="16"/>
                <w:szCs w:val="16"/>
                <w:lang w:bidi="ar-SA"/>
              </w:rPr>
            </w:pPr>
            <w:r w:rsidRPr="009875BC">
              <w:rPr>
                <w:sz w:val="16"/>
                <w:szCs w:val="16"/>
                <w:lang w:bidi="ar-SA"/>
              </w:rPr>
              <w:t>Котельная № 1 с. Кукобой (газ)</w:t>
            </w:r>
          </w:p>
        </w:tc>
        <w:tc>
          <w:tcPr>
            <w:tcW w:w="269" w:type="pct"/>
            <w:shd w:val="clear" w:color="auto" w:fill="auto"/>
            <w:noWrap/>
            <w:vAlign w:val="center"/>
          </w:tcPr>
          <w:p w14:paraId="61A3C95E" w14:textId="70E9F327"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63710D7D" w14:textId="659F64C8"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031F554C" w14:textId="6CB60F8D"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6417F2C3" w14:textId="782C7C48"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05C91EDA" w14:textId="2F7C8D08"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64" w:type="pct"/>
            <w:shd w:val="clear" w:color="auto" w:fill="auto"/>
            <w:noWrap/>
            <w:vAlign w:val="center"/>
            <w:hideMark/>
          </w:tcPr>
          <w:p w14:paraId="0FB14CEB" w14:textId="73B63027"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334,0</w:t>
            </w:r>
          </w:p>
        </w:tc>
        <w:tc>
          <w:tcPr>
            <w:tcW w:w="242" w:type="pct"/>
            <w:shd w:val="clear" w:color="auto" w:fill="auto"/>
            <w:noWrap/>
            <w:vAlign w:val="center"/>
            <w:hideMark/>
          </w:tcPr>
          <w:p w14:paraId="1FE07DEF" w14:textId="66C1AA3A"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334,0</w:t>
            </w:r>
          </w:p>
        </w:tc>
        <w:tc>
          <w:tcPr>
            <w:tcW w:w="242" w:type="pct"/>
            <w:shd w:val="clear" w:color="auto" w:fill="auto"/>
            <w:noWrap/>
            <w:vAlign w:val="center"/>
            <w:hideMark/>
          </w:tcPr>
          <w:p w14:paraId="024BF3E6" w14:textId="26BB4E07"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334,0</w:t>
            </w:r>
          </w:p>
        </w:tc>
        <w:tc>
          <w:tcPr>
            <w:tcW w:w="242" w:type="pct"/>
            <w:shd w:val="clear" w:color="auto" w:fill="auto"/>
            <w:noWrap/>
            <w:vAlign w:val="center"/>
            <w:hideMark/>
          </w:tcPr>
          <w:p w14:paraId="36D86944" w14:textId="62263674"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334,0</w:t>
            </w:r>
          </w:p>
        </w:tc>
        <w:tc>
          <w:tcPr>
            <w:tcW w:w="242" w:type="pct"/>
            <w:shd w:val="clear" w:color="auto" w:fill="auto"/>
            <w:noWrap/>
            <w:vAlign w:val="center"/>
            <w:hideMark/>
          </w:tcPr>
          <w:p w14:paraId="274B1DB7" w14:textId="055A9AFE"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334,0</w:t>
            </w:r>
          </w:p>
        </w:tc>
        <w:tc>
          <w:tcPr>
            <w:tcW w:w="242" w:type="pct"/>
            <w:shd w:val="clear" w:color="auto" w:fill="auto"/>
            <w:noWrap/>
            <w:vAlign w:val="center"/>
            <w:hideMark/>
          </w:tcPr>
          <w:p w14:paraId="07BFAEF4" w14:textId="03A65552"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334,0</w:t>
            </w:r>
          </w:p>
        </w:tc>
        <w:tc>
          <w:tcPr>
            <w:tcW w:w="242" w:type="pct"/>
            <w:shd w:val="clear" w:color="auto" w:fill="auto"/>
            <w:noWrap/>
            <w:vAlign w:val="center"/>
            <w:hideMark/>
          </w:tcPr>
          <w:p w14:paraId="5FA78654" w14:textId="40740CF5"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334,0</w:t>
            </w:r>
          </w:p>
        </w:tc>
        <w:tc>
          <w:tcPr>
            <w:tcW w:w="242" w:type="pct"/>
            <w:shd w:val="clear" w:color="auto" w:fill="auto"/>
            <w:noWrap/>
            <w:vAlign w:val="center"/>
            <w:hideMark/>
          </w:tcPr>
          <w:p w14:paraId="38D92D7E" w14:textId="14C41DEB"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334,0</w:t>
            </w:r>
          </w:p>
        </w:tc>
        <w:tc>
          <w:tcPr>
            <w:tcW w:w="243" w:type="pct"/>
            <w:shd w:val="clear" w:color="auto" w:fill="auto"/>
            <w:noWrap/>
            <w:vAlign w:val="center"/>
            <w:hideMark/>
          </w:tcPr>
          <w:p w14:paraId="7EB3009A" w14:textId="53B2121F"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334,0</w:t>
            </w:r>
          </w:p>
        </w:tc>
      </w:tr>
      <w:tr w:rsidR="005C3E37" w:rsidRPr="009875BC" w14:paraId="6117DAF0" w14:textId="77777777" w:rsidTr="005C3E37">
        <w:trPr>
          <w:trHeight w:val="20"/>
        </w:trPr>
        <w:tc>
          <w:tcPr>
            <w:tcW w:w="180" w:type="pct"/>
            <w:shd w:val="clear" w:color="auto" w:fill="auto"/>
            <w:vAlign w:val="center"/>
            <w:hideMark/>
          </w:tcPr>
          <w:p w14:paraId="755A3469" w14:textId="24AAB7AC" w:rsidR="005C3E37" w:rsidRPr="009875BC" w:rsidRDefault="005C3E37" w:rsidP="005C3E37">
            <w:pPr>
              <w:widowControl/>
              <w:autoSpaceDE/>
              <w:autoSpaceDN/>
              <w:jc w:val="center"/>
              <w:rPr>
                <w:color w:val="000000"/>
                <w:sz w:val="16"/>
                <w:szCs w:val="16"/>
                <w:lang w:bidi="ar-SA"/>
              </w:rPr>
            </w:pPr>
            <w:r w:rsidRPr="009875BC">
              <w:rPr>
                <w:color w:val="000000"/>
                <w:sz w:val="16"/>
                <w:szCs w:val="16"/>
                <w:lang w:bidi="ar-SA"/>
              </w:rPr>
              <w:t>10</w:t>
            </w:r>
          </w:p>
        </w:tc>
        <w:tc>
          <w:tcPr>
            <w:tcW w:w="1382" w:type="pct"/>
            <w:shd w:val="clear" w:color="auto" w:fill="auto"/>
            <w:noWrap/>
            <w:vAlign w:val="center"/>
            <w:hideMark/>
          </w:tcPr>
          <w:p w14:paraId="20998467" w14:textId="77777777" w:rsidR="005C3E37" w:rsidRPr="009875BC" w:rsidRDefault="005C3E37" w:rsidP="005C3E37">
            <w:pPr>
              <w:widowControl/>
              <w:autoSpaceDE/>
              <w:autoSpaceDN/>
              <w:rPr>
                <w:sz w:val="16"/>
                <w:szCs w:val="16"/>
                <w:lang w:bidi="ar-SA"/>
              </w:rPr>
            </w:pPr>
            <w:r w:rsidRPr="009875BC">
              <w:rPr>
                <w:sz w:val="16"/>
                <w:szCs w:val="16"/>
                <w:lang w:bidi="ar-SA"/>
              </w:rPr>
              <w:t>Котельная № 2 с. Кукобой (газ)</w:t>
            </w:r>
          </w:p>
        </w:tc>
        <w:tc>
          <w:tcPr>
            <w:tcW w:w="269" w:type="pct"/>
            <w:shd w:val="clear" w:color="auto" w:fill="auto"/>
            <w:noWrap/>
            <w:vAlign w:val="center"/>
          </w:tcPr>
          <w:p w14:paraId="6229DD7C" w14:textId="287398AF"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7B22DA20" w14:textId="448B90AA"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0316F60A" w14:textId="760ED62E"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22E98D37" w14:textId="3125A7F3"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74DB3791" w14:textId="48320056"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64" w:type="pct"/>
            <w:shd w:val="clear" w:color="auto" w:fill="auto"/>
            <w:noWrap/>
            <w:vAlign w:val="center"/>
            <w:hideMark/>
          </w:tcPr>
          <w:p w14:paraId="18EFBC8D" w14:textId="60772C41"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809,0</w:t>
            </w:r>
          </w:p>
        </w:tc>
        <w:tc>
          <w:tcPr>
            <w:tcW w:w="242" w:type="pct"/>
            <w:shd w:val="clear" w:color="auto" w:fill="auto"/>
            <w:noWrap/>
            <w:vAlign w:val="center"/>
            <w:hideMark/>
          </w:tcPr>
          <w:p w14:paraId="40211EE7" w14:textId="5BBBE470"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809,0</w:t>
            </w:r>
          </w:p>
        </w:tc>
        <w:tc>
          <w:tcPr>
            <w:tcW w:w="242" w:type="pct"/>
            <w:shd w:val="clear" w:color="auto" w:fill="auto"/>
            <w:noWrap/>
            <w:vAlign w:val="center"/>
            <w:hideMark/>
          </w:tcPr>
          <w:p w14:paraId="51AB47CD" w14:textId="371DEFF2"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809,0</w:t>
            </w:r>
          </w:p>
        </w:tc>
        <w:tc>
          <w:tcPr>
            <w:tcW w:w="242" w:type="pct"/>
            <w:shd w:val="clear" w:color="auto" w:fill="auto"/>
            <w:noWrap/>
            <w:vAlign w:val="center"/>
            <w:hideMark/>
          </w:tcPr>
          <w:p w14:paraId="32EE730B" w14:textId="75D5DE35"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809,0</w:t>
            </w:r>
          </w:p>
        </w:tc>
        <w:tc>
          <w:tcPr>
            <w:tcW w:w="242" w:type="pct"/>
            <w:shd w:val="clear" w:color="auto" w:fill="auto"/>
            <w:noWrap/>
            <w:vAlign w:val="center"/>
            <w:hideMark/>
          </w:tcPr>
          <w:p w14:paraId="00C0323C" w14:textId="1731EDC5"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809,0</w:t>
            </w:r>
          </w:p>
        </w:tc>
        <w:tc>
          <w:tcPr>
            <w:tcW w:w="242" w:type="pct"/>
            <w:shd w:val="clear" w:color="auto" w:fill="auto"/>
            <w:noWrap/>
            <w:vAlign w:val="center"/>
            <w:hideMark/>
          </w:tcPr>
          <w:p w14:paraId="6853D4FA" w14:textId="26CA3658"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809,0</w:t>
            </w:r>
          </w:p>
        </w:tc>
        <w:tc>
          <w:tcPr>
            <w:tcW w:w="242" w:type="pct"/>
            <w:shd w:val="clear" w:color="auto" w:fill="auto"/>
            <w:noWrap/>
            <w:vAlign w:val="center"/>
            <w:hideMark/>
          </w:tcPr>
          <w:p w14:paraId="731E68F7" w14:textId="599F419C"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809,0</w:t>
            </w:r>
          </w:p>
        </w:tc>
        <w:tc>
          <w:tcPr>
            <w:tcW w:w="242" w:type="pct"/>
            <w:shd w:val="clear" w:color="auto" w:fill="auto"/>
            <w:noWrap/>
            <w:vAlign w:val="center"/>
            <w:hideMark/>
          </w:tcPr>
          <w:p w14:paraId="70ADB17B" w14:textId="4C5EDB0C"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809,0</w:t>
            </w:r>
          </w:p>
        </w:tc>
        <w:tc>
          <w:tcPr>
            <w:tcW w:w="243" w:type="pct"/>
            <w:shd w:val="clear" w:color="auto" w:fill="auto"/>
            <w:noWrap/>
            <w:vAlign w:val="center"/>
            <w:hideMark/>
          </w:tcPr>
          <w:p w14:paraId="527EAF4C" w14:textId="01C8D975"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809,0</w:t>
            </w:r>
          </w:p>
        </w:tc>
      </w:tr>
      <w:tr w:rsidR="005C3E37" w:rsidRPr="009875BC" w14:paraId="3EE73285" w14:textId="77777777" w:rsidTr="005C3E37">
        <w:trPr>
          <w:trHeight w:val="20"/>
        </w:trPr>
        <w:tc>
          <w:tcPr>
            <w:tcW w:w="180" w:type="pct"/>
            <w:shd w:val="clear" w:color="auto" w:fill="auto"/>
            <w:vAlign w:val="center"/>
            <w:hideMark/>
          </w:tcPr>
          <w:p w14:paraId="6B370B57" w14:textId="0BB3629E" w:rsidR="005C3E37" w:rsidRPr="009875BC" w:rsidRDefault="005C3E37" w:rsidP="005C3E37">
            <w:pPr>
              <w:widowControl/>
              <w:autoSpaceDE/>
              <w:autoSpaceDN/>
              <w:jc w:val="center"/>
              <w:rPr>
                <w:color w:val="000000"/>
                <w:sz w:val="16"/>
                <w:szCs w:val="16"/>
                <w:lang w:bidi="ar-SA"/>
              </w:rPr>
            </w:pPr>
            <w:r w:rsidRPr="009875BC">
              <w:rPr>
                <w:color w:val="000000"/>
                <w:sz w:val="16"/>
                <w:szCs w:val="16"/>
                <w:lang w:bidi="ar-SA"/>
              </w:rPr>
              <w:t>11</w:t>
            </w:r>
          </w:p>
        </w:tc>
        <w:tc>
          <w:tcPr>
            <w:tcW w:w="1382" w:type="pct"/>
            <w:shd w:val="clear" w:color="auto" w:fill="auto"/>
            <w:noWrap/>
            <w:vAlign w:val="center"/>
            <w:hideMark/>
          </w:tcPr>
          <w:p w14:paraId="39BB06DC" w14:textId="77777777" w:rsidR="005C3E37" w:rsidRPr="009875BC" w:rsidRDefault="005C3E37" w:rsidP="005C3E37">
            <w:pPr>
              <w:widowControl/>
              <w:autoSpaceDE/>
              <w:autoSpaceDN/>
              <w:rPr>
                <w:sz w:val="16"/>
                <w:szCs w:val="16"/>
                <w:lang w:bidi="ar-SA"/>
              </w:rPr>
            </w:pPr>
            <w:r w:rsidRPr="009875BC">
              <w:rPr>
                <w:sz w:val="16"/>
                <w:szCs w:val="16"/>
                <w:lang w:bidi="ar-SA"/>
              </w:rPr>
              <w:t>Котельная (дошк. группы) с. Семёновское (газ)</w:t>
            </w:r>
          </w:p>
        </w:tc>
        <w:tc>
          <w:tcPr>
            <w:tcW w:w="269" w:type="pct"/>
            <w:shd w:val="clear" w:color="auto" w:fill="auto"/>
            <w:noWrap/>
            <w:vAlign w:val="center"/>
          </w:tcPr>
          <w:p w14:paraId="24D96444" w14:textId="09752C3D"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42E8394E" w14:textId="73293DFF"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61EB2C71" w14:textId="73F9B218" w:rsidR="005C3E37" w:rsidRPr="009875BC" w:rsidRDefault="005C3E37" w:rsidP="005C3E37">
            <w:pPr>
              <w:widowControl/>
              <w:autoSpaceDE/>
              <w:autoSpaceDN/>
              <w:jc w:val="center"/>
              <w:rPr>
                <w:color w:val="000000"/>
                <w:sz w:val="16"/>
                <w:szCs w:val="16"/>
                <w:lang w:bidi="ar-SA"/>
              </w:rPr>
            </w:pPr>
            <w:r>
              <w:rPr>
                <w:color w:val="000000"/>
                <w:sz w:val="16"/>
                <w:szCs w:val="16"/>
                <w:lang w:bidi="ar-SA"/>
              </w:rPr>
              <w:t>126,4</w:t>
            </w:r>
          </w:p>
        </w:tc>
        <w:tc>
          <w:tcPr>
            <w:tcW w:w="242" w:type="pct"/>
            <w:shd w:val="clear" w:color="auto" w:fill="auto"/>
            <w:noWrap/>
            <w:vAlign w:val="center"/>
            <w:hideMark/>
          </w:tcPr>
          <w:p w14:paraId="1614D35B" w14:textId="1CDC4272" w:rsidR="005C3E37" w:rsidRPr="009875BC" w:rsidRDefault="005C3E37" w:rsidP="005C3E37">
            <w:pPr>
              <w:widowControl/>
              <w:autoSpaceDE/>
              <w:autoSpaceDN/>
              <w:jc w:val="center"/>
              <w:rPr>
                <w:color w:val="000000"/>
                <w:sz w:val="16"/>
                <w:szCs w:val="16"/>
                <w:lang w:bidi="ar-SA"/>
              </w:rPr>
            </w:pPr>
            <w:r>
              <w:rPr>
                <w:color w:val="000000"/>
                <w:sz w:val="16"/>
                <w:szCs w:val="16"/>
                <w:lang w:bidi="ar-SA"/>
              </w:rPr>
              <w:t>126,4</w:t>
            </w:r>
          </w:p>
        </w:tc>
        <w:tc>
          <w:tcPr>
            <w:tcW w:w="242" w:type="pct"/>
            <w:shd w:val="clear" w:color="auto" w:fill="auto"/>
            <w:noWrap/>
            <w:vAlign w:val="center"/>
            <w:hideMark/>
          </w:tcPr>
          <w:p w14:paraId="37FCF78A" w14:textId="66E6F924" w:rsidR="005C3E37" w:rsidRPr="009875BC" w:rsidRDefault="005C3E37" w:rsidP="005C3E37">
            <w:pPr>
              <w:widowControl/>
              <w:autoSpaceDE/>
              <w:autoSpaceDN/>
              <w:jc w:val="center"/>
              <w:rPr>
                <w:color w:val="000000"/>
                <w:sz w:val="16"/>
                <w:szCs w:val="16"/>
                <w:lang w:bidi="ar-SA"/>
              </w:rPr>
            </w:pPr>
            <w:r>
              <w:rPr>
                <w:color w:val="000000"/>
                <w:sz w:val="16"/>
                <w:szCs w:val="16"/>
                <w:lang w:bidi="ar-SA"/>
              </w:rPr>
              <w:t>126,4</w:t>
            </w:r>
          </w:p>
        </w:tc>
        <w:tc>
          <w:tcPr>
            <w:tcW w:w="264" w:type="pct"/>
            <w:shd w:val="clear" w:color="auto" w:fill="auto"/>
            <w:noWrap/>
            <w:vAlign w:val="center"/>
            <w:hideMark/>
          </w:tcPr>
          <w:p w14:paraId="7EB14CC9" w14:textId="41AB4815" w:rsidR="005C3E37" w:rsidRPr="009875BC" w:rsidRDefault="005C3E37" w:rsidP="005C3E37">
            <w:pPr>
              <w:widowControl/>
              <w:autoSpaceDE/>
              <w:autoSpaceDN/>
              <w:jc w:val="center"/>
              <w:rPr>
                <w:color w:val="000000"/>
                <w:sz w:val="16"/>
                <w:szCs w:val="16"/>
                <w:lang w:bidi="ar-SA"/>
              </w:rPr>
            </w:pPr>
            <w:r>
              <w:rPr>
                <w:color w:val="000000"/>
                <w:sz w:val="16"/>
                <w:szCs w:val="16"/>
                <w:lang w:bidi="ar-SA"/>
              </w:rPr>
              <w:t>126,4</w:t>
            </w:r>
          </w:p>
        </w:tc>
        <w:tc>
          <w:tcPr>
            <w:tcW w:w="242" w:type="pct"/>
            <w:shd w:val="clear" w:color="auto" w:fill="auto"/>
            <w:noWrap/>
            <w:vAlign w:val="center"/>
            <w:hideMark/>
          </w:tcPr>
          <w:p w14:paraId="72DBAB2F" w14:textId="0A3E25D9" w:rsidR="005C3E37" w:rsidRPr="009875BC" w:rsidRDefault="005C3E37" w:rsidP="005C3E37">
            <w:pPr>
              <w:widowControl/>
              <w:autoSpaceDE/>
              <w:autoSpaceDN/>
              <w:jc w:val="center"/>
              <w:rPr>
                <w:color w:val="000000"/>
                <w:sz w:val="16"/>
                <w:szCs w:val="16"/>
                <w:lang w:bidi="ar-SA"/>
              </w:rPr>
            </w:pPr>
            <w:r>
              <w:rPr>
                <w:color w:val="000000"/>
                <w:sz w:val="16"/>
                <w:szCs w:val="16"/>
                <w:lang w:bidi="ar-SA"/>
              </w:rPr>
              <w:t>126,4</w:t>
            </w:r>
          </w:p>
        </w:tc>
        <w:tc>
          <w:tcPr>
            <w:tcW w:w="242" w:type="pct"/>
            <w:shd w:val="clear" w:color="auto" w:fill="auto"/>
            <w:noWrap/>
            <w:vAlign w:val="center"/>
            <w:hideMark/>
          </w:tcPr>
          <w:p w14:paraId="70432720" w14:textId="397BDBA7" w:rsidR="005C3E37" w:rsidRPr="009875BC" w:rsidRDefault="005C3E37" w:rsidP="005C3E37">
            <w:pPr>
              <w:widowControl/>
              <w:autoSpaceDE/>
              <w:autoSpaceDN/>
              <w:jc w:val="center"/>
              <w:rPr>
                <w:color w:val="000000"/>
                <w:sz w:val="16"/>
                <w:szCs w:val="16"/>
                <w:lang w:bidi="ar-SA"/>
              </w:rPr>
            </w:pPr>
            <w:r>
              <w:rPr>
                <w:color w:val="000000"/>
                <w:sz w:val="16"/>
                <w:szCs w:val="16"/>
                <w:lang w:bidi="ar-SA"/>
              </w:rPr>
              <w:t>126,4</w:t>
            </w:r>
          </w:p>
        </w:tc>
        <w:tc>
          <w:tcPr>
            <w:tcW w:w="242" w:type="pct"/>
            <w:shd w:val="clear" w:color="auto" w:fill="auto"/>
            <w:noWrap/>
            <w:vAlign w:val="center"/>
            <w:hideMark/>
          </w:tcPr>
          <w:p w14:paraId="5B40FCF8" w14:textId="10A02DED" w:rsidR="005C3E37" w:rsidRPr="009875BC" w:rsidRDefault="005C3E37" w:rsidP="005C3E37">
            <w:pPr>
              <w:widowControl/>
              <w:autoSpaceDE/>
              <w:autoSpaceDN/>
              <w:jc w:val="center"/>
              <w:rPr>
                <w:color w:val="000000"/>
                <w:sz w:val="16"/>
                <w:szCs w:val="16"/>
                <w:lang w:bidi="ar-SA"/>
              </w:rPr>
            </w:pPr>
            <w:r>
              <w:rPr>
                <w:color w:val="000000"/>
                <w:sz w:val="16"/>
                <w:szCs w:val="16"/>
                <w:lang w:bidi="ar-SA"/>
              </w:rPr>
              <w:t>126,4</w:t>
            </w:r>
          </w:p>
        </w:tc>
        <w:tc>
          <w:tcPr>
            <w:tcW w:w="242" w:type="pct"/>
            <w:shd w:val="clear" w:color="auto" w:fill="auto"/>
            <w:noWrap/>
            <w:vAlign w:val="center"/>
            <w:hideMark/>
          </w:tcPr>
          <w:p w14:paraId="6735AA28" w14:textId="06208554" w:rsidR="005C3E37" w:rsidRPr="009875BC" w:rsidRDefault="005C3E37" w:rsidP="005C3E37">
            <w:pPr>
              <w:widowControl/>
              <w:autoSpaceDE/>
              <w:autoSpaceDN/>
              <w:jc w:val="center"/>
              <w:rPr>
                <w:color w:val="000000"/>
                <w:sz w:val="16"/>
                <w:szCs w:val="16"/>
                <w:lang w:bidi="ar-SA"/>
              </w:rPr>
            </w:pPr>
            <w:r>
              <w:rPr>
                <w:color w:val="000000"/>
                <w:sz w:val="16"/>
                <w:szCs w:val="16"/>
                <w:lang w:bidi="ar-SA"/>
              </w:rPr>
              <w:t>126,4</w:t>
            </w:r>
          </w:p>
        </w:tc>
        <w:tc>
          <w:tcPr>
            <w:tcW w:w="242" w:type="pct"/>
            <w:shd w:val="clear" w:color="auto" w:fill="auto"/>
            <w:noWrap/>
            <w:vAlign w:val="center"/>
            <w:hideMark/>
          </w:tcPr>
          <w:p w14:paraId="10CDA83C" w14:textId="4039DC39" w:rsidR="005C3E37" w:rsidRPr="009875BC" w:rsidRDefault="005C3E37" w:rsidP="005C3E37">
            <w:pPr>
              <w:widowControl/>
              <w:autoSpaceDE/>
              <w:autoSpaceDN/>
              <w:jc w:val="center"/>
              <w:rPr>
                <w:color w:val="000000"/>
                <w:sz w:val="16"/>
                <w:szCs w:val="16"/>
                <w:lang w:bidi="ar-SA"/>
              </w:rPr>
            </w:pPr>
            <w:r>
              <w:rPr>
                <w:color w:val="000000"/>
                <w:sz w:val="16"/>
                <w:szCs w:val="16"/>
                <w:lang w:bidi="ar-SA"/>
              </w:rPr>
              <w:t>126,4</w:t>
            </w:r>
          </w:p>
        </w:tc>
        <w:tc>
          <w:tcPr>
            <w:tcW w:w="242" w:type="pct"/>
            <w:shd w:val="clear" w:color="auto" w:fill="auto"/>
            <w:noWrap/>
            <w:vAlign w:val="center"/>
            <w:hideMark/>
          </w:tcPr>
          <w:p w14:paraId="3CBBC842" w14:textId="66CFA595" w:rsidR="005C3E37" w:rsidRPr="009875BC" w:rsidRDefault="005C3E37" w:rsidP="005C3E37">
            <w:pPr>
              <w:widowControl/>
              <w:autoSpaceDE/>
              <w:autoSpaceDN/>
              <w:jc w:val="center"/>
              <w:rPr>
                <w:color w:val="000000"/>
                <w:sz w:val="16"/>
                <w:szCs w:val="16"/>
                <w:lang w:bidi="ar-SA"/>
              </w:rPr>
            </w:pPr>
            <w:r>
              <w:rPr>
                <w:color w:val="000000"/>
                <w:sz w:val="16"/>
                <w:szCs w:val="16"/>
                <w:lang w:bidi="ar-SA"/>
              </w:rPr>
              <w:t>126,4</w:t>
            </w:r>
          </w:p>
        </w:tc>
        <w:tc>
          <w:tcPr>
            <w:tcW w:w="242" w:type="pct"/>
            <w:shd w:val="clear" w:color="auto" w:fill="auto"/>
            <w:noWrap/>
            <w:vAlign w:val="center"/>
            <w:hideMark/>
          </w:tcPr>
          <w:p w14:paraId="0AFE6A3D" w14:textId="536C4024" w:rsidR="005C3E37" w:rsidRPr="009875BC" w:rsidRDefault="005C3E37" w:rsidP="005C3E37">
            <w:pPr>
              <w:widowControl/>
              <w:autoSpaceDE/>
              <w:autoSpaceDN/>
              <w:jc w:val="center"/>
              <w:rPr>
                <w:color w:val="000000"/>
                <w:sz w:val="16"/>
                <w:szCs w:val="16"/>
                <w:lang w:bidi="ar-SA"/>
              </w:rPr>
            </w:pPr>
            <w:r>
              <w:rPr>
                <w:color w:val="000000"/>
                <w:sz w:val="16"/>
                <w:szCs w:val="16"/>
                <w:lang w:bidi="ar-SA"/>
              </w:rPr>
              <w:t>126,4</w:t>
            </w:r>
          </w:p>
        </w:tc>
        <w:tc>
          <w:tcPr>
            <w:tcW w:w="243" w:type="pct"/>
            <w:shd w:val="clear" w:color="auto" w:fill="auto"/>
            <w:noWrap/>
            <w:vAlign w:val="center"/>
            <w:hideMark/>
          </w:tcPr>
          <w:p w14:paraId="5D3E6CF7" w14:textId="51990B2A" w:rsidR="005C3E37" w:rsidRPr="009875BC" w:rsidRDefault="005C3E37" w:rsidP="005C3E37">
            <w:pPr>
              <w:widowControl/>
              <w:autoSpaceDE/>
              <w:autoSpaceDN/>
              <w:jc w:val="center"/>
              <w:rPr>
                <w:color w:val="000000"/>
                <w:sz w:val="16"/>
                <w:szCs w:val="16"/>
                <w:lang w:bidi="ar-SA"/>
              </w:rPr>
            </w:pPr>
            <w:r>
              <w:rPr>
                <w:color w:val="000000"/>
                <w:sz w:val="16"/>
                <w:szCs w:val="16"/>
                <w:lang w:bidi="ar-SA"/>
              </w:rPr>
              <w:t>126,4</w:t>
            </w:r>
          </w:p>
        </w:tc>
      </w:tr>
      <w:tr w:rsidR="005C3E37" w:rsidRPr="009875BC" w14:paraId="34233E12" w14:textId="77777777" w:rsidTr="005C3E37">
        <w:trPr>
          <w:trHeight w:val="20"/>
        </w:trPr>
        <w:tc>
          <w:tcPr>
            <w:tcW w:w="180" w:type="pct"/>
            <w:shd w:val="clear" w:color="auto" w:fill="auto"/>
            <w:vAlign w:val="center"/>
            <w:hideMark/>
          </w:tcPr>
          <w:p w14:paraId="4689FCA5" w14:textId="1CD3FE29" w:rsidR="005C3E37" w:rsidRPr="009875BC" w:rsidRDefault="005C3E37" w:rsidP="005C3E37">
            <w:pPr>
              <w:widowControl/>
              <w:autoSpaceDE/>
              <w:autoSpaceDN/>
              <w:jc w:val="center"/>
              <w:rPr>
                <w:color w:val="000000"/>
                <w:sz w:val="16"/>
                <w:szCs w:val="16"/>
                <w:lang w:bidi="ar-SA"/>
              </w:rPr>
            </w:pPr>
            <w:r w:rsidRPr="009875BC">
              <w:rPr>
                <w:color w:val="000000"/>
                <w:sz w:val="16"/>
                <w:szCs w:val="16"/>
                <w:lang w:bidi="ar-SA"/>
              </w:rPr>
              <w:t>12</w:t>
            </w:r>
          </w:p>
        </w:tc>
        <w:tc>
          <w:tcPr>
            <w:tcW w:w="1382" w:type="pct"/>
            <w:shd w:val="clear" w:color="auto" w:fill="auto"/>
            <w:noWrap/>
            <w:vAlign w:val="center"/>
            <w:hideMark/>
          </w:tcPr>
          <w:p w14:paraId="36AE2819" w14:textId="77777777" w:rsidR="005C3E37" w:rsidRPr="009875BC" w:rsidRDefault="005C3E37" w:rsidP="005C3E37">
            <w:pPr>
              <w:widowControl/>
              <w:autoSpaceDE/>
              <w:autoSpaceDN/>
              <w:rPr>
                <w:sz w:val="16"/>
                <w:szCs w:val="16"/>
                <w:lang w:bidi="ar-SA"/>
              </w:rPr>
            </w:pPr>
            <w:r w:rsidRPr="009875BC">
              <w:rPr>
                <w:sz w:val="16"/>
                <w:szCs w:val="16"/>
                <w:lang w:bidi="ar-SA"/>
              </w:rPr>
              <w:t>Котельная № 4 с. Семеновское (газ)</w:t>
            </w:r>
          </w:p>
        </w:tc>
        <w:tc>
          <w:tcPr>
            <w:tcW w:w="269" w:type="pct"/>
            <w:shd w:val="clear" w:color="auto" w:fill="auto"/>
            <w:noWrap/>
            <w:vAlign w:val="center"/>
          </w:tcPr>
          <w:p w14:paraId="7056E103" w14:textId="0A72B447"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50031AF0" w14:textId="17C29F80"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222D43EE" w14:textId="2BE2BF86"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532,5</w:t>
            </w:r>
          </w:p>
        </w:tc>
        <w:tc>
          <w:tcPr>
            <w:tcW w:w="242" w:type="pct"/>
            <w:shd w:val="clear" w:color="auto" w:fill="auto"/>
            <w:noWrap/>
            <w:vAlign w:val="center"/>
            <w:hideMark/>
          </w:tcPr>
          <w:p w14:paraId="3D93B3AA" w14:textId="3608F1E7"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532,5</w:t>
            </w:r>
          </w:p>
        </w:tc>
        <w:tc>
          <w:tcPr>
            <w:tcW w:w="242" w:type="pct"/>
            <w:shd w:val="clear" w:color="auto" w:fill="auto"/>
            <w:noWrap/>
            <w:vAlign w:val="center"/>
            <w:hideMark/>
          </w:tcPr>
          <w:p w14:paraId="66604F0E" w14:textId="5D6BD37E"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532,5</w:t>
            </w:r>
          </w:p>
        </w:tc>
        <w:tc>
          <w:tcPr>
            <w:tcW w:w="264" w:type="pct"/>
            <w:shd w:val="clear" w:color="auto" w:fill="auto"/>
            <w:noWrap/>
            <w:vAlign w:val="center"/>
            <w:hideMark/>
          </w:tcPr>
          <w:p w14:paraId="17C5C52C" w14:textId="0D8F2AB1"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532,5</w:t>
            </w:r>
          </w:p>
        </w:tc>
        <w:tc>
          <w:tcPr>
            <w:tcW w:w="242" w:type="pct"/>
            <w:shd w:val="clear" w:color="auto" w:fill="auto"/>
            <w:noWrap/>
            <w:vAlign w:val="center"/>
            <w:hideMark/>
          </w:tcPr>
          <w:p w14:paraId="1929F0D8" w14:textId="7A2D3D3C"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532,5</w:t>
            </w:r>
          </w:p>
        </w:tc>
        <w:tc>
          <w:tcPr>
            <w:tcW w:w="242" w:type="pct"/>
            <w:shd w:val="clear" w:color="auto" w:fill="auto"/>
            <w:noWrap/>
            <w:vAlign w:val="center"/>
            <w:hideMark/>
          </w:tcPr>
          <w:p w14:paraId="7909495C" w14:textId="0BF5C0A1"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532,5</w:t>
            </w:r>
          </w:p>
        </w:tc>
        <w:tc>
          <w:tcPr>
            <w:tcW w:w="242" w:type="pct"/>
            <w:shd w:val="clear" w:color="auto" w:fill="auto"/>
            <w:noWrap/>
            <w:vAlign w:val="center"/>
            <w:hideMark/>
          </w:tcPr>
          <w:p w14:paraId="745045C8" w14:textId="03DA0269"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532,5</w:t>
            </w:r>
          </w:p>
        </w:tc>
        <w:tc>
          <w:tcPr>
            <w:tcW w:w="242" w:type="pct"/>
            <w:shd w:val="clear" w:color="auto" w:fill="auto"/>
            <w:noWrap/>
            <w:vAlign w:val="center"/>
            <w:hideMark/>
          </w:tcPr>
          <w:p w14:paraId="4691F122" w14:textId="26E2F00E"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532,5</w:t>
            </w:r>
          </w:p>
        </w:tc>
        <w:tc>
          <w:tcPr>
            <w:tcW w:w="242" w:type="pct"/>
            <w:shd w:val="clear" w:color="auto" w:fill="auto"/>
            <w:noWrap/>
            <w:vAlign w:val="center"/>
            <w:hideMark/>
          </w:tcPr>
          <w:p w14:paraId="67DC7958" w14:textId="45962D12"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532,5</w:t>
            </w:r>
          </w:p>
        </w:tc>
        <w:tc>
          <w:tcPr>
            <w:tcW w:w="242" w:type="pct"/>
            <w:shd w:val="clear" w:color="auto" w:fill="auto"/>
            <w:noWrap/>
            <w:vAlign w:val="center"/>
            <w:hideMark/>
          </w:tcPr>
          <w:p w14:paraId="10281690" w14:textId="5321921E"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532,5</w:t>
            </w:r>
          </w:p>
        </w:tc>
        <w:tc>
          <w:tcPr>
            <w:tcW w:w="242" w:type="pct"/>
            <w:shd w:val="clear" w:color="auto" w:fill="auto"/>
            <w:noWrap/>
            <w:vAlign w:val="center"/>
            <w:hideMark/>
          </w:tcPr>
          <w:p w14:paraId="6CF653DF" w14:textId="008074C4"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532,5</w:t>
            </w:r>
          </w:p>
        </w:tc>
        <w:tc>
          <w:tcPr>
            <w:tcW w:w="243" w:type="pct"/>
            <w:shd w:val="clear" w:color="auto" w:fill="auto"/>
            <w:noWrap/>
            <w:vAlign w:val="center"/>
            <w:hideMark/>
          </w:tcPr>
          <w:p w14:paraId="40FC8FBE" w14:textId="7ED4004B"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532,5</w:t>
            </w:r>
          </w:p>
        </w:tc>
      </w:tr>
      <w:tr w:rsidR="005C3E37" w:rsidRPr="009875BC" w14:paraId="522B216F" w14:textId="77777777" w:rsidTr="005C3E37">
        <w:trPr>
          <w:trHeight w:val="20"/>
        </w:trPr>
        <w:tc>
          <w:tcPr>
            <w:tcW w:w="180" w:type="pct"/>
            <w:shd w:val="clear" w:color="auto" w:fill="auto"/>
            <w:vAlign w:val="center"/>
            <w:hideMark/>
          </w:tcPr>
          <w:p w14:paraId="47110E68" w14:textId="63D975BC" w:rsidR="005C3E37" w:rsidRPr="009875BC" w:rsidRDefault="005C3E37" w:rsidP="005C3E37">
            <w:pPr>
              <w:widowControl/>
              <w:autoSpaceDE/>
              <w:autoSpaceDN/>
              <w:jc w:val="center"/>
              <w:rPr>
                <w:color w:val="000000"/>
                <w:sz w:val="16"/>
                <w:szCs w:val="16"/>
                <w:lang w:bidi="ar-SA"/>
              </w:rPr>
            </w:pPr>
            <w:r w:rsidRPr="009875BC">
              <w:rPr>
                <w:color w:val="000000"/>
                <w:sz w:val="16"/>
                <w:szCs w:val="16"/>
                <w:lang w:bidi="ar-SA"/>
              </w:rPr>
              <w:t>13</w:t>
            </w:r>
          </w:p>
        </w:tc>
        <w:tc>
          <w:tcPr>
            <w:tcW w:w="1382" w:type="pct"/>
            <w:shd w:val="clear" w:color="auto" w:fill="auto"/>
            <w:noWrap/>
            <w:vAlign w:val="center"/>
            <w:hideMark/>
          </w:tcPr>
          <w:p w14:paraId="74628BC3" w14:textId="77777777" w:rsidR="005C3E37" w:rsidRPr="009875BC" w:rsidRDefault="005C3E37" w:rsidP="005C3E37">
            <w:pPr>
              <w:widowControl/>
              <w:autoSpaceDE/>
              <w:autoSpaceDN/>
              <w:rPr>
                <w:sz w:val="16"/>
                <w:szCs w:val="16"/>
                <w:lang w:bidi="ar-SA"/>
              </w:rPr>
            </w:pPr>
            <w:r w:rsidRPr="009875BC">
              <w:rPr>
                <w:sz w:val="16"/>
                <w:szCs w:val="16"/>
                <w:lang w:bidi="ar-SA"/>
              </w:rPr>
              <w:t>Котельная № 3 с. Всехсвятское (газ)</w:t>
            </w:r>
          </w:p>
        </w:tc>
        <w:tc>
          <w:tcPr>
            <w:tcW w:w="269" w:type="pct"/>
            <w:shd w:val="clear" w:color="auto" w:fill="auto"/>
            <w:noWrap/>
            <w:vAlign w:val="center"/>
          </w:tcPr>
          <w:p w14:paraId="38FCC055" w14:textId="253A4D6B"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536B5AC3" w14:textId="753C5905"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5885DB88" w14:textId="7B698990"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2243D171" w14:textId="1D3A2AD7"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42" w:type="pct"/>
            <w:shd w:val="clear" w:color="auto" w:fill="auto"/>
            <w:noWrap/>
            <w:vAlign w:val="center"/>
            <w:hideMark/>
          </w:tcPr>
          <w:p w14:paraId="1EC69825" w14:textId="62D1F2F5"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0,0</w:t>
            </w:r>
          </w:p>
        </w:tc>
        <w:tc>
          <w:tcPr>
            <w:tcW w:w="264" w:type="pct"/>
            <w:shd w:val="clear" w:color="auto" w:fill="auto"/>
            <w:noWrap/>
            <w:vAlign w:val="center"/>
            <w:hideMark/>
          </w:tcPr>
          <w:p w14:paraId="43C790D8" w14:textId="7F59BC3F"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252,5</w:t>
            </w:r>
          </w:p>
        </w:tc>
        <w:tc>
          <w:tcPr>
            <w:tcW w:w="242" w:type="pct"/>
            <w:shd w:val="clear" w:color="auto" w:fill="auto"/>
            <w:noWrap/>
            <w:vAlign w:val="center"/>
            <w:hideMark/>
          </w:tcPr>
          <w:p w14:paraId="5A0C7A4B" w14:textId="45722D61"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252,5</w:t>
            </w:r>
          </w:p>
        </w:tc>
        <w:tc>
          <w:tcPr>
            <w:tcW w:w="242" w:type="pct"/>
            <w:shd w:val="clear" w:color="auto" w:fill="auto"/>
            <w:noWrap/>
            <w:vAlign w:val="center"/>
            <w:hideMark/>
          </w:tcPr>
          <w:p w14:paraId="2BBC888E" w14:textId="6A25B657"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252,5</w:t>
            </w:r>
          </w:p>
        </w:tc>
        <w:tc>
          <w:tcPr>
            <w:tcW w:w="242" w:type="pct"/>
            <w:shd w:val="clear" w:color="auto" w:fill="auto"/>
            <w:noWrap/>
            <w:vAlign w:val="center"/>
            <w:hideMark/>
          </w:tcPr>
          <w:p w14:paraId="7ACF8C58" w14:textId="471F8255"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252,5</w:t>
            </w:r>
          </w:p>
        </w:tc>
        <w:tc>
          <w:tcPr>
            <w:tcW w:w="242" w:type="pct"/>
            <w:shd w:val="clear" w:color="auto" w:fill="auto"/>
            <w:noWrap/>
            <w:vAlign w:val="center"/>
            <w:hideMark/>
          </w:tcPr>
          <w:p w14:paraId="0748073B" w14:textId="582717BF"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252,5</w:t>
            </w:r>
          </w:p>
        </w:tc>
        <w:tc>
          <w:tcPr>
            <w:tcW w:w="242" w:type="pct"/>
            <w:shd w:val="clear" w:color="auto" w:fill="auto"/>
            <w:noWrap/>
            <w:vAlign w:val="center"/>
            <w:hideMark/>
          </w:tcPr>
          <w:p w14:paraId="714A0E44" w14:textId="60A83A20"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252,5</w:t>
            </w:r>
          </w:p>
        </w:tc>
        <w:tc>
          <w:tcPr>
            <w:tcW w:w="242" w:type="pct"/>
            <w:shd w:val="clear" w:color="auto" w:fill="auto"/>
            <w:noWrap/>
            <w:vAlign w:val="center"/>
            <w:hideMark/>
          </w:tcPr>
          <w:p w14:paraId="41122A82" w14:textId="6B85A68E"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252,5</w:t>
            </w:r>
          </w:p>
        </w:tc>
        <w:tc>
          <w:tcPr>
            <w:tcW w:w="242" w:type="pct"/>
            <w:shd w:val="clear" w:color="auto" w:fill="auto"/>
            <w:noWrap/>
            <w:vAlign w:val="center"/>
            <w:hideMark/>
          </w:tcPr>
          <w:p w14:paraId="70F594F7" w14:textId="7DD181B2"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252,5</w:t>
            </w:r>
          </w:p>
        </w:tc>
        <w:tc>
          <w:tcPr>
            <w:tcW w:w="243" w:type="pct"/>
            <w:shd w:val="clear" w:color="auto" w:fill="auto"/>
            <w:noWrap/>
            <w:vAlign w:val="center"/>
            <w:hideMark/>
          </w:tcPr>
          <w:p w14:paraId="1860BC79" w14:textId="118A3EF9" w:rsidR="005C3E37" w:rsidRPr="009875BC" w:rsidRDefault="005C3E37" w:rsidP="005C3E37">
            <w:pPr>
              <w:widowControl/>
              <w:autoSpaceDE/>
              <w:autoSpaceDN/>
              <w:jc w:val="center"/>
              <w:rPr>
                <w:color w:val="000000"/>
                <w:sz w:val="16"/>
                <w:szCs w:val="16"/>
                <w:lang w:bidi="ar-SA"/>
              </w:rPr>
            </w:pPr>
            <w:r w:rsidRPr="00771E20">
              <w:rPr>
                <w:color w:val="000000"/>
                <w:sz w:val="16"/>
                <w:szCs w:val="16"/>
                <w:lang w:bidi="ar-SA"/>
              </w:rPr>
              <w:t>252,5</w:t>
            </w:r>
          </w:p>
        </w:tc>
      </w:tr>
    </w:tbl>
    <w:p w14:paraId="5BAE70FF" w14:textId="77777777" w:rsidR="006604DF" w:rsidRPr="000875AD" w:rsidRDefault="006604DF" w:rsidP="006604DF">
      <w:pPr>
        <w:pStyle w:val="a5"/>
      </w:pPr>
    </w:p>
    <w:p w14:paraId="4E31C007" w14:textId="77777777" w:rsidR="006604DF" w:rsidRDefault="006604DF" w:rsidP="00F160E1">
      <w:pPr>
        <w:pStyle w:val="21"/>
        <w:numPr>
          <w:ilvl w:val="1"/>
          <w:numId w:val="25"/>
        </w:numPr>
      </w:pPr>
      <w:bookmarkStart w:id="870" w:name="_Toc15928070"/>
      <w:bookmarkStart w:id="871" w:name="_Toc15928871"/>
      <w:bookmarkStart w:id="872" w:name="_Toc39024342"/>
      <w:bookmarkStart w:id="873" w:name="_Toc107357160"/>
      <w:r>
        <w:t>д</w:t>
      </w:r>
      <w:r w:rsidRPr="000875AD">
        <w:t>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городского округа, города федерального значения).</w:t>
      </w:r>
      <w:bookmarkEnd w:id="870"/>
      <w:bookmarkEnd w:id="871"/>
      <w:bookmarkEnd w:id="872"/>
      <w:bookmarkEnd w:id="873"/>
    </w:p>
    <w:p w14:paraId="65A09AC4" w14:textId="77777777" w:rsidR="006604DF" w:rsidRDefault="006604DF" w:rsidP="006604DF">
      <w:pPr>
        <w:pStyle w:val="a5"/>
      </w:pPr>
      <w:r>
        <w:t xml:space="preserve">Электрические станции и отдельные энергоустановки по производству электрической энергии, функционирующих на основе использования возобновляемых источников энергии </w:t>
      </w:r>
      <w:r w:rsidR="00F471DC">
        <w:t>в Кукобойском</w:t>
      </w:r>
      <w:r w:rsidR="0058041A">
        <w:t xml:space="preserve"> сельском поселении</w:t>
      </w:r>
      <w:r>
        <w:t xml:space="preserve"> отсутствуют.</w:t>
      </w:r>
    </w:p>
    <w:p w14:paraId="5D5E4351" w14:textId="77777777" w:rsidR="006604DF" w:rsidRDefault="006604DF" w:rsidP="00F160E1">
      <w:pPr>
        <w:pStyle w:val="21"/>
        <w:numPr>
          <w:ilvl w:val="1"/>
          <w:numId w:val="25"/>
        </w:numPr>
      </w:pPr>
      <w:bookmarkStart w:id="874" w:name="_Toc15928071"/>
      <w:bookmarkStart w:id="875" w:name="_Toc15928872"/>
      <w:bookmarkStart w:id="876" w:name="_Toc39024343"/>
      <w:bookmarkStart w:id="877" w:name="_Toc107357161"/>
      <w:r>
        <w:t>у</w:t>
      </w:r>
      <w:r w:rsidRPr="000875AD">
        <w:t>дельный расход условного топлива на отпуск электрической энергии.</w:t>
      </w:r>
      <w:bookmarkEnd w:id="874"/>
      <w:bookmarkEnd w:id="875"/>
      <w:bookmarkEnd w:id="876"/>
      <w:bookmarkEnd w:id="877"/>
    </w:p>
    <w:p w14:paraId="04496CC5" w14:textId="77777777" w:rsidR="006604DF" w:rsidRDefault="006604DF" w:rsidP="006604DF">
      <w:pPr>
        <w:pStyle w:val="a5"/>
      </w:pPr>
      <w:r>
        <w:t xml:space="preserve">Электрические станции и отдельные энергоустановки по производству электрической энергии, функционирующих на основе использования возобновляемых источников энергии </w:t>
      </w:r>
      <w:r w:rsidR="00F471DC">
        <w:t>в Кукобойском</w:t>
      </w:r>
      <w:r w:rsidR="0058041A">
        <w:t xml:space="preserve"> сельском поселении</w:t>
      </w:r>
      <w:r>
        <w:t xml:space="preserve"> отсутствуют.</w:t>
      </w:r>
    </w:p>
    <w:p w14:paraId="0FDE7C17" w14:textId="77777777" w:rsidR="006604DF" w:rsidRDefault="006604DF" w:rsidP="00F160E1">
      <w:pPr>
        <w:pStyle w:val="21"/>
        <w:numPr>
          <w:ilvl w:val="1"/>
          <w:numId w:val="25"/>
        </w:numPr>
      </w:pPr>
      <w:bookmarkStart w:id="878" w:name="_Toc15928072"/>
      <w:bookmarkStart w:id="879" w:name="_Toc15928873"/>
      <w:bookmarkStart w:id="880" w:name="_Toc39024344"/>
      <w:bookmarkStart w:id="881" w:name="_Toc107357162"/>
      <w:r>
        <w:t>к</w:t>
      </w:r>
      <w:r w:rsidRPr="000875AD">
        <w:t>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bookmarkEnd w:id="878"/>
      <w:bookmarkEnd w:id="879"/>
      <w:bookmarkEnd w:id="880"/>
      <w:bookmarkEnd w:id="881"/>
    </w:p>
    <w:p w14:paraId="654B2C82" w14:textId="77777777" w:rsidR="006604DF" w:rsidRPr="001B63F1" w:rsidRDefault="006604DF" w:rsidP="006604DF">
      <w:pPr>
        <w:pStyle w:val="a5"/>
        <w:rPr>
          <w:bCs/>
          <w:iCs/>
        </w:rPr>
      </w:pPr>
      <w:r w:rsidRPr="001B63F1">
        <w:rPr>
          <w:bCs/>
          <w:iCs/>
        </w:rPr>
        <w:t xml:space="preserve">Электрические станции и отдельные энергоустановки по производству электрической энергии, функционирующих на основе использования возобновляемых источников энергии </w:t>
      </w:r>
      <w:r w:rsidR="00F471DC" w:rsidRPr="001B63F1">
        <w:rPr>
          <w:bCs/>
          <w:iCs/>
        </w:rPr>
        <w:t xml:space="preserve">в </w:t>
      </w:r>
      <w:r w:rsidR="00F471DC">
        <w:rPr>
          <w:bCs/>
          <w:iCs/>
        </w:rPr>
        <w:t>Кукобойском</w:t>
      </w:r>
      <w:r w:rsidR="0058041A">
        <w:rPr>
          <w:bCs/>
          <w:iCs/>
        </w:rPr>
        <w:t xml:space="preserve"> сельском поселении</w:t>
      </w:r>
      <w:r w:rsidRPr="001B63F1">
        <w:rPr>
          <w:bCs/>
          <w:iCs/>
        </w:rPr>
        <w:t xml:space="preserve"> отсутствуют.</w:t>
      </w:r>
    </w:p>
    <w:p w14:paraId="0FF7733C" w14:textId="77777777" w:rsidR="006604DF" w:rsidRDefault="006604DF" w:rsidP="00F160E1">
      <w:pPr>
        <w:pStyle w:val="21"/>
        <w:numPr>
          <w:ilvl w:val="1"/>
          <w:numId w:val="25"/>
        </w:numPr>
      </w:pPr>
      <w:bookmarkStart w:id="882" w:name="_Toc15928073"/>
      <w:bookmarkStart w:id="883" w:name="_Toc15928874"/>
      <w:bookmarkStart w:id="884" w:name="_Toc39024345"/>
      <w:bookmarkStart w:id="885" w:name="_Toc107357163"/>
      <w:r>
        <w:t>д</w:t>
      </w:r>
      <w:r w:rsidRPr="000875AD">
        <w:t>оля отпуска тепловой энергии, осуществляемого потребителям по приборам учета, в общем объеме отпущенной тепловой энергии.</w:t>
      </w:r>
      <w:bookmarkEnd w:id="882"/>
      <w:bookmarkEnd w:id="883"/>
      <w:bookmarkEnd w:id="884"/>
      <w:bookmarkEnd w:id="885"/>
    </w:p>
    <w:p w14:paraId="230C8FE1" w14:textId="77777777" w:rsidR="006604DF" w:rsidRPr="004F2E3C" w:rsidRDefault="006604DF" w:rsidP="006604DF">
      <w:pPr>
        <w:pStyle w:val="a5"/>
      </w:pPr>
      <w:r w:rsidRPr="004F2E3C">
        <w:t>Доля отпуска тепловой энергии, осуществляемого потребителям по приборам учета, в общем объеме отпущенной тепловой эне</w:t>
      </w:r>
      <w:r>
        <w:t xml:space="preserve">ргии </w:t>
      </w:r>
      <w:r>
        <w:lastRenderedPageBreak/>
        <w:t>представлена в таблице 13.7</w:t>
      </w:r>
      <w:r w:rsidRPr="004F2E3C">
        <w:t>.</w:t>
      </w:r>
    </w:p>
    <w:p w14:paraId="33F85E5D" w14:textId="77777777" w:rsidR="006604DF" w:rsidRPr="00501B77" w:rsidRDefault="006604DF" w:rsidP="00501B77">
      <w:pPr>
        <w:pStyle w:val="af6"/>
        <w:rPr>
          <w:rStyle w:val="af5"/>
          <w:b/>
          <w:sz w:val="20"/>
        </w:rPr>
      </w:pPr>
      <w:bookmarkStart w:id="886" w:name="_Toc24969953"/>
      <w:bookmarkStart w:id="887" w:name="_Toc39028506"/>
      <w:bookmarkStart w:id="888" w:name="_Toc138344120"/>
      <w:r w:rsidRPr="00501B77">
        <w:rPr>
          <w:rStyle w:val="af5"/>
          <w:b/>
          <w:sz w:val="20"/>
        </w:rPr>
        <w:t>Таблица 13.7 – Доля отпуска тепловой энергии, осуществляемого потребителям по приборам учета, в общем объеме отпущенной тепловой энергии</w:t>
      </w:r>
      <w:bookmarkEnd w:id="886"/>
      <w:bookmarkEnd w:id="887"/>
      <w:bookmarkEnd w:id="888"/>
      <w:r w:rsidRPr="00501B77">
        <w:rPr>
          <w:rStyle w:val="af5"/>
          <w:b/>
          <w:sz w:val="20"/>
        </w:rPr>
        <w:t xml:space="preserve"> </w:t>
      </w:r>
    </w:p>
    <w:tbl>
      <w:tblPr>
        <w:tblW w:w="5000" w:type="pct"/>
        <w:tblCellMar>
          <w:left w:w="0" w:type="dxa"/>
          <w:right w:w="0" w:type="dxa"/>
        </w:tblCellMar>
        <w:tblLook w:val="04A0" w:firstRow="1" w:lastRow="0" w:firstColumn="1" w:lastColumn="0" w:noHBand="0" w:noVBand="1"/>
      </w:tblPr>
      <w:tblGrid>
        <w:gridCol w:w="527"/>
        <w:gridCol w:w="4196"/>
        <w:gridCol w:w="494"/>
        <w:gridCol w:w="642"/>
        <w:gridCol w:w="642"/>
        <w:gridCol w:w="642"/>
        <w:gridCol w:w="642"/>
        <w:gridCol w:w="642"/>
        <w:gridCol w:w="642"/>
        <w:gridCol w:w="642"/>
        <w:gridCol w:w="642"/>
        <w:gridCol w:w="642"/>
        <w:gridCol w:w="642"/>
        <w:gridCol w:w="642"/>
        <w:gridCol w:w="642"/>
        <w:gridCol w:w="642"/>
        <w:gridCol w:w="642"/>
        <w:gridCol w:w="660"/>
      </w:tblGrid>
      <w:tr w:rsidR="00501B77" w14:paraId="13A30957" w14:textId="77777777" w:rsidTr="009875BC">
        <w:trPr>
          <w:trHeight w:val="20"/>
        </w:trPr>
        <w:tc>
          <w:tcPr>
            <w:tcW w:w="17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A48F564" w14:textId="77777777" w:rsidR="00501B77" w:rsidRDefault="00501B77">
            <w:pPr>
              <w:jc w:val="center"/>
              <w:rPr>
                <w:b/>
                <w:bCs/>
                <w:color w:val="000000"/>
                <w:sz w:val="18"/>
                <w:szCs w:val="18"/>
                <w:lang w:bidi="ar-SA"/>
              </w:rPr>
            </w:pPr>
            <w:bookmarkStart w:id="889" w:name="_Toc15928074"/>
            <w:bookmarkStart w:id="890" w:name="_Toc15928875"/>
            <w:bookmarkStart w:id="891" w:name="_Toc39024346"/>
            <w:r>
              <w:rPr>
                <w:b/>
                <w:bCs/>
                <w:color w:val="000000"/>
                <w:sz w:val="18"/>
                <w:szCs w:val="18"/>
              </w:rPr>
              <w:t>№ п/п</w:t>
            </w:r>
          </w:p>
        </w:tc>
        <w:tc>
          <w:tcPr>
            <w:tcW w:w="141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BFAF4D7" w14:textId="77777777" w:rsidR="00501B77" w:rsidRDefault="00501B77">
            <w:pPr>
              <w:jc w:val="center"/>
              <w:rPr>
                <w:b/>
                <w:bCs/>
                <w:color w:val="000000"/>
                <w:sz w:val="18"/>
                <w:szCs w:val="18"/>
              </w:rPr>
            </w:pPr>
            <w:r>
              <w:rPr>
                <w:b/>
                <w:bCs/>
                <w:color w:val="000000"/>
                <w:sz w:val="18"/>
                <w:szCs w:val="18"/>
              </w:rPr>
              <w:t>Наименование источника тепловой энергии</w:t>
            </w:r>
          </w:p>
        </w:tc>
        <w:tc>
          <w:tcPr>
            <w:tcW w:w="3412" w:type="pct"/>
            <w:gridSpan w:val="16"/>
            <w:tcBorders>
              <w:top w:val="single" w:sz="4" w:space="0" w:color="auto"/>
              <w:left w:val="nil"/>
              <w:bottom w:val="single" w:sz="4" w:space="0" w:color="auto"/>
              <w:right w:val="single" w:sz="4" w:space="0" w:color="auto"/>
            </w:tcBorders>
            <w:shd w:val="clear" w:color="auto" w:fill="auto"/>
            <w:vAlign w:val="center"/>
            <w:hideMark/>
          </w:tcPr>
          <w:p w14:paraId="258FAB15" w14:textId="77777777" w:rsidR="00501B77" w:rsidRDefault="00501B77">
            <w:pPr>
              <w:jc w:val="center"/>
              <w:rPr>
                <w:b/>
                <w:bCs/>
                <w:color w:val="000000"/>
                <w:sz w:val="18"/>
                <w:szCs w:val="18"/>
              </w:rPr>
            </w:pPr>
            <w:r>
              <w:rPr>
                <w:b/>
                <w:bCs/>
                <w:color w:val="000000"/>
                <w:sz w:val="18"/>
                <w:szCs w:val="18"/>
              </w:rPr>
              <w:t>Доля отпуска тепловой энергии, осуществляемого потребителям по приборам учета, в общем объеме отпущенной тепловой энергии</w:t>
            </w:r>
          </w:p>
        </w:tc>
      </w:tr>
      <w:tr w:rsidR="009875BC" w14:paraId="5A013D74" w14:textId="77777777" w:rsidTr="009875BC">
        <w:trPr>
          <w:trHeight w:val="20"/>
        </w:trPr>
        <w:tc>
          <w:tcPr>
            <w:tcW w:w="17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0AA17BC" w14:textId="77777777" w:rsidR="009875BC" w:rsidRDefault="009875BC">
            <w:pPr>
              <w:rPr>
                <w:b/>
                <w:bCs/>
                <w:color w:val="000000"/>
                <w:sz w:val="18"/>
                <w:szCs w:val="18"/>
              </w:rPr>
            </w:pPr>
          </w:p>
        </w:tc>
        <w:tc>
          <w:tcPr>
            <w:tcW w:w="141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85D6BED" w14:textId="77777777" w:rsidR="009875BC" w:rsidRDefault="009875BC">
            <w:pPr>
              <w:rPr>
                <w:b/>
                <w:bCs/>
                <w:color w:val="000000"/>
                <w:sz w:val="18"/>
                <w:szCs w:val="18"/>
              </w:rPr>
            </w:pPr>
          </w:p>
        </w:tc>
        <w:tc>
          <w:tcPr>
            <w:tcW w:w="166" w:type="pct"/>
            <w:tcBorders>
              <w:top w:val="nil"/>
              <w:left w:val="nil"/>
              <w:bottom w:val="single" w:sz="4" w:space="0" w:color="auto"/>
              <w:right w:val="single" w:sz="4" w:space="0" w:color="auto"/>
            </w:tcBorders>
            <w:shd w:val="clear" w:color="auto" w:fill="auto"/>
            <w:vAlign w:val="center"/>
          </w:tcPr>
          <w:p w14:paraId="30F00060" w14:textId="77777777" w:rsidR="009875BC" w:rsidRDefault="009875BC" w:rsidP="009875BC">
            <w:pPr>
              <w:jc w:val="center"/>
              <w:rPr>
                <w:b/>
                <w:bCs/>
                <w:color w:val="000000"/>
                <w:sz w:val="18"/>
                <w:szCs w:val="18"/>
              </w:rPr>
            </w:pPr>
            <w:r>
              <w:rPr>
                <w:b/>
                <w:bCs/>
                <w:color w:val="000000"/>
                <w:sz w:val="18"/>
                <w:szCs w:val="18"/>
              </w:rPr>
              <w:t>2022</w:t>
            </w:r>
          </w:p>
        </w:tc>
        <w:tc>
          <w:tcPr>
            <w:tcW w:w="216" w:type="pct"/>
            <w:tcBorders>
              <w:top w:val="nil"/>
              <w:left w:val="nil"/>
              <w:bottom w:val="single" w:sz="4" w:space="0" w:color="auto"/>
              <w:right w:val="single" w:sz="4" w:space="0" w:color="auto"/>
            </w:tcBorders>
            <w:shd w:val="clear" w:color="auto" w:fill="auto"/>
            <w:vAlign w:val="center"/>
            <w:hideMark/>
          </w:tcPr>
          <w:p w14:paraId="024B269D" w14:textId="77777777" w:rsidR="009875BC" w:rsidRDefault="009875BC">
            <w:pPr>
              <w:jc w:val="center"/>
              <w:rPr>
                <w:b/>
                <w:bCs/>
                <w:color w:val="000000"/>
                <w:sz w:val="18"/>
                <w:szCs w:val="18"/>
              </w:rPr>
            </w:pPr>
            <w:r>
              <w:rPr>
                <w:b/>
                <w:bCs/>
                <w:color w:val="000000"/>
                <w:sz w:val="18"/>
                <w:szCs w:val="18"/>
              </w:rPr>
              <w:t>2023</w:t>
            </w:r>
          </w:p>
        </w:tc>
        <w:tc>
          <w:tcPr>
            <w:tcW w:w="216" w:type="pct"/>
            <w:tcBorders>
              <w:top w:val="nil"/>
              <w:left w:val="nil"/>
              <w:bottom w:val="single" w:sz="4" w:space="0" w:color="auto"/>
              <w:right w:val="single" w:sz="4" w:space="0" w:color="auto"/>
            </w:tcBorders>
            <w:shd w:val="clear" w:color="auto" w:fill="auto"/>
            <w:vAlign w:val="center"/>
            <w:hideMark/>
          </w:tcPr>
          <w:p w14:paraId="1815104E" w14:textId="77777777" w:rsidR="009875BC" w:rsidRDefault="009875BC">
            <w:pPr>
              <w:jc w:val="center"/>
              <w:rPr>
                <w:b/>
                <w:bCs/>
                <w:color w:val="000000"/>
                <w:sz w:val="18"/>
                <w:szCs w:val="18"/>
              </w:rPr>
            </w:pPr>
            <w:r>
              <w:rPr>
                <w:b/>
                <w:bCs/>
                <w:color w:val="000000"/>
                <w:sz w:val="18"/>
                <w:szCs w:val="18"/>
              </w:rPr>
              <w:t>2024</w:t>
            </w:r>
          </w:p>
        </w:tc>
        <w:tc>
          <w:tcPr>
            <w:tcW w:w="216" w:type="pct"/>
            <w:tcBorders>
              <w:top w:val="nil"/>
              <w:left w:val="nil"/>
              <w:bottom w:val="single" w:sz="4" w:space="0" w:color="auto"/>
              <w:right w:val="single" w:sz="4" w:space="0" w:color="auto"/>
            </w:tcBorders>
            <w:shd w:val="clear" w:color="auto" w:fill="auto"/>
            <w:vAlign w:val="center"/>
            <w:hideMark/>
          </w:tcPr>
          <w:p w14:paraId="7B1F4DD0" w14:textId="77777777" w:rsidR="009875BC" w:rsidRDefault="009875BC">
            <w:pPr>
              <w:jc w:val="center"/>
              <w:rPr>
                <w:b/>
                <w:bCs/>
                <w:color w:val="000000"/>
                <w:sz w:val="18"/>
                <w:szCs w:val="18"/>
              </w:rPr>
            </w:pPr>
            <w:r>
              <w:rPr>
                <w:b/>
                <w:bCs/>
                <w:color w:val="000000"/>
                <w:sz w:val="18"/>
                <w:szCs w:val="18"/>
              </w:rPr>
              <w:t>2025</w:t>
            </w:r>
          </w:p>
        </w:tc>
        <w:tc>
          <w:tcPr>
            <w:tcW w:w="216" w:type="pct"/>
            <w:tcBorders>
              <w:top w:val="nil"/>
              <w:left w:val="nil"/>
              <w:bottom w:val="single" w:sz="4" w:space="0" w:color="auto"/>
              <w:right w:val="single" w:sz="4" w:space="0" w:color="auto"/>
            </w:tcBorders>
            <w:shd w:val="clear" w:color="auto" w:fill="auto"/>
            <w:vAlign w:val="center"/>
            <w:hideMark/>
          </w:tcPr>
          <w:p w14:paraId="7AF90E5C" w14:textId="77777777" w:rsidR="009875BC" w:rsidRDefault="009875BC">
            <w:pPr>
              <w:jc w:val="center"/>
              <w:rPr>
                <w:b/>
                <w:bCs/>
                <w:color w:val="000000"/>
                <w:sz w:val="18"/>
                <w:szCs w:val="18"/>
              </w:rPr>
            </w:pPr>
            <w:r>
              <w:rPr>
                <w:b/>
                <w:bCs/>
                <w:color w:val="000000"/>
                <w:sz w:val="18"/>
                <w:szCs w:val="18"/>
              </w:rPr>
              <w:t>2026</w:t>
            </w:r>
          </w:p>
        </w:tc>
        <w:tc>
          <w:tcPr>
            <w:tcW w:w="216" w:type="pct"/>
            <w:tcBorders>
              <w:top w:val="nil"/>
              <w:left w:val="nil"/>
              <w:bottom w:val="single" w:sz="4" w:space="0" w:color="auto"/>
              <w:right w:val="single" w:sz="4" w:space="0" w:color="auto"/>
            </w:tcBorders>
            <w:shd w:val="clear" w:color="auto" w:fill="auto"/>
            <w:vAlign w:val="center"/>
            <w:hideMark/>
          </w:tcPr>
          <w:p w14:paraId="3FA8CB8B" w14:textId="77777777" w:rsidR="009875BC" w:rsidRDefault="009875BC">
            <w:pPr>
              <w:jc w:val="center"/>
              <w:rPr>
                <w:b/>
                <w:bCs/>
                <w:color w:val="000000"/>
                <w:sz w:val="18"/>
                <w:szCs w:val="18"/>
              </w:rPr>
            </w:pPr>
            <w:r>
              <w:rPr>
                <w:b/>
                <w:bCs/>
                <w:color w:val="000000"/>
                <w:sz w:val="18"/>
                <w:szCs w:val="18"/>
              </w:rPr>
              <w:t>2027</w:t>
            </w:r>
          </w:p>
        </w:tc>
        <w:tc>
          <w:tcPr>
            <w:tcW w:w="216" w:type="pct"/>
            <w:tcBorders>
              <w:top w:val="nil"/>
              <w:left w:val="nil"/>
              <w:bottom w:val="single" w:sz="4" w:space="0" w:color="auto"/>
              <w:right w:val="single" w:sz="4" w:space="0" w:color="auto"/>
            </w:tcBorders>
            <w:shd w:val="clear" w:color="auto" w:fill="auto"/>
            <w:vAlign w:val="center"/>
            <w:hideMark/>
          </w:tcPr>
          <w:p w14:paraId="49957188" w14:textId="77777777" w:rsidR="009875BC" w:rsidRDefault="009875BC">
            <w:pPr>
              <w:jc w:val="center"/>
              <w:rPr>
                <w:b/>
                <w:bCs/>
                <w:color w:val="000000"/>
                <w:sz w:val="18"/>
                <w:szCs w:val="18"/>
              </w:rPr>
            </w:pPr>
            <w:r>
              <w:rPr>
                <w:b/>
                <w:bCs/>
                <w:color w:val="000000"/>
                <w:sz w:val="18"/>
                <w:szCs w:val="18"/>
              </w:rPr>
              <w:t>2028</w:t>
            </w:r>
          </w:p>
        </w:tc>
        <w:tc>
          <w:tcPr>
            <w:tcW w:w="216" w:type="pct"/>
            <w:tcBorders>
              <w:top w:val="nil"/>
              <w:left w:val="nil"/>
              <w:bottom w:val="single" w:sz="4" w:space="0" w:color="auto"/>
              <w:right w:val="single" w:sz="4" w:space="0" w:color="auto"/>
            </w:tcBorders>
            <w:shd w:val="clear" w:color="auto" w:fill="auto"/>
            <w:vAlign w:val="center"/>
            <w:hideMark/>
          </w:tcPr>
          <w:p w14:paraId="053146AD" w14:textId="77777777" w:rsidR="009875BC" w:rsidRDefault="009875BC">
            <w:pPr>
              <w:jc w:val="center"/>
              <w:rPr>
                <w:b/>
                <w:bCs/>
                <w:color w:val="000000"/>
                <w:sz w:val="18"/>
                <w:szCs w:val="18"/>
              </w:rPr>
            </w:pPr>
            <w:r>
              <w:rPr>
                <w:b/>
                <w:bCs/>
                <w:color w:val="000000"/>
                <w:sz w:val="18"/>
                <w:szCs w:val="18"/>
              </w:rPr>
              <w:t>2029</w:t>
            </w:r>
          </w:p>
        </w:tc>
        <w:tc>
          <w:tcPr>
            <w:tcW w:w="216" w:type="pct"/>
            <w:tcBorders>
              <w:top w:val="nil"/>
              <w:left w:val="nil"/>
              <w:bottom w:val="single" w:sz="4" w:space="0" w:color="auto"/>
              <w:right w:val="single" w:sz="4" w:space="0" w:color="auto"/>
            </w:tcBorders>
            <w:shd w:val="clear" w:color="auto" w:fill="auto"/>
            <w:vAlign w:val="center"/>
            <w:hideMark/>
          </w:tcPr>
          <w:p w14:paraId="4E710D46" w14:textId="77777777" w:rsidR="009875BC" w:rsidRDefault="009875BC">
            <w:pPr>
              <w:jc w:val="center"/>
              <w:rPr>
                <w:b/>
                <w:bCs/>
                <w:color w:val="000000"/>
                <w:sz w:val="18"/>
                <w:szCs w:val="18"/>
              </w:rPr>
            </w:pPr>
            <w:r>
              <w:rPr>
                <w:b/>
                <w:bCs/>
                <w:color w:val="000000"/>
                <w:sz w:val="18"/>
                <w:szCs w:val="18"/>
              </w:rPr>
              <w:t>2030</w:t>
            </w:r>
          </w:p>
        </w:tc>
        <w:tc>
          <w:tcPr>
            <w:tcW w:w="216" w:type="pct"/>
            <w:tcBorders>
              <w:top w:val="nil"/>
              <w:left w:val="nil"/>
              <w:bottom w:val="single" w:sz="4" w:space="0" w:color="auto"/>
              <w:right w:val="single" w:sz="4" w:space="0" w:color="auto"/>
            </w:tcBorders>
            <w:shd w:val="clear" w:color="auto" w:fill="auto"/>
            <w:vAlign w:val="center"/>
            <w:hideMark/>
          </w:tcPr>
          <w:p w14:paraId="621719A2" w14:textId="77777777" w:rsidR="009875BC" w:rsidRDefault="009875BC">
            <w:pPr>
              <w:jc w:val="center"/>
              <w:rPr>
                <w:b/>
                <w:bCs/>
                <w:color w:val="000000"/>
                <w:sz w:val="18"/>
                <w:szCs w:val="18"/>
              </w:rPr>
            </w:pPr>
            <w:r>
              <w:rPr>
                <w:b/>
                <w:bCs/>
                <w:color w:val="000000"/>
                <w:sz w:val="18"/>
                <w:szCs w:val="18"/>
              </w:rPr>
              <w:t>2031</w:t>
            </w:r>
          </w:p>
        </w:tc>
        <w:tc>
          <w:tcPr>
            <w:tcW w:w="216" w:type="pct"/>
            <w:tcBorders>
              <w:top w:val="nil"/>
              <w:left w:val="nil"/>
              <w:bottom w:val="single" w:sz="4" w:space="0" w:color="auto"/>
              <w:right w:val="single" w:sz="4" w:space="0" w:color="auto"/>
            </w:tcBorders>
            <w:shd w:val="clear" w:color="auto" w:fill="auto"/>
            <w:vAlign w:val="center"/>
            <w:hideMark/>
          </w:tcPr>
          <w:p w14:paraId="2B3F4893" w14:textId="77777777" w:rsidR="009875BC" w:rsidRDefault="009875BC">
            <w:pPr>
              <w:jc w:val="center"/>
              <w:rPr>
                <w:b/>
                <w:bCs/>
                <w:color w:val="000000"/>
                <w:sz w:val="18"/>
                <w:szCs w:val="18"/>
              </w:rPr>
            </w:pPr>
            <w:r>
              <w:rPr>
                <w:b/>
                <w:bCs/>
                <w:color w:val="000000"/>
                <w:sz w:val="18"/>
                <w:szCs w:val="18"/>
              </w:rPr>
              <w:t>2032</w:t>
            </w:r>
          </w:p>
        </w:tc>
        <w:tc>
          <w:tcPr>
            <w:tcW w:w="216" w:type="pct"/>
            <w:tcBorders>
              <w:top w:val="nil"/>
              <w:left w:val="nil"/>
              <w:bottom w:val="single" w:sz="4" w:space="0" w:color="auto"/>
              <w:right w:val="single" w:sz="4" w:space="0" w:color="auto"/>
            </w:tcBorders>
            <w:shd w:val="clear" w:color="auto" w:fill="auto"/>
            <w:vAlign w:val="center"/>
            <w:hideMark/>
          </w:tcPr>
          <w:p w14:paraId="35CFF862" w14:textId="77777777" w:rsidR="009875BC" w:rsidRDefault="009875BC">
            <w:pPr>
              <w:jc w:val="center"/>
              <w:rPr>
                <w:b/>
                <w:bCs/>
                <w:color w:val="000000"/>
                <w:sz w:val="18"/>
                <w:szCs w:val="18"/>
              </w:rPr>
            </w:pPr>
            <w:r>
              <w:rPr>
                <w:b/>
                <w:bCs/>
                <w:color w:val="000000"/>
                <w:sz w:val="18"/>
                <w:szCs w:val="18"/>
              </w:rPr>
              <w:t>2033</w:t>
            </w:r>
          </w:p>
        </w:tc>
        <w:tc>
          <w:tcPr>
            <w:tcW w:w="216" w:type="pct"/>
            <w:tcBorders>
              <w:top w:val="nil"/>
              <w:left w:val="nil"/>
              <w:bottom w:val="single" w:sz="4" w:space="0" w:color="auto"/>
              <w:right w:val="single" w:sz="4" w:space="0" w:color="auto"/>
            </w:tcBorders>
            <w:shd w:val="clear" w:color="auto" w:fill="auto"/>
            <w:vAlign w:val="center"/>
            <w:hideMark/>
          </w:tcPr>
          <w:p w14:paraId="06789E4C" w14:textId="77777777" w:rsidR="009875BC" w:rsidRDefault="009875BC">
            <w:pPr>
              <w:jc w:val="center"/>
              <w:rPr>
                <w:b/>
                <w:bCs/>
                <w:color w:val="000000"/>
                <w:sz w:val="18"/>
                <w:szCs w:val="18"/>
              </w:rPr>
            </w:pPr>
            <w:r>
              <w:rPr>
                <w:b/>
                <w:bCs/>
                <w:color w:val="000000"/>
                <w:sz w:val="18"/>
                <w:szCs w:val="18"/>
              </w:rPr>
              <w:t>2034</w:t>
            </w:r>
          </w:p>
        </w:tc>
        <w:tc>
          <w:tcPr>
            <w:tcW w:w="216" w:type="pct"/>
            <w:tcBorders>
              <w:top w:val="nil"/>
              <w:left w:val="nil"/>
              <w:bottom w:val="single" w:sz="4" w:space="0" w:color="auto"/>
              <w:right w:val="single" w:sz="4" w:space="0" w:color="auto"/>
            </w:tcBorders>
            <w:shd w:val="clear" w:color="auto" w:fill="auto"/>
            <w:vAlign w:val="center"/>
            <w:hideMark/>
          </w:tcPr>
          <w:p w14:paraId="5C5D8327" w14:textId="77777777" w:rsidR="009875BC" w:rsidRDefault="009875BC">
            <w:pPr>
              <w:jc w:val="center"/>
              <w:rPr>
                <w:b/>
                <w:bCs/>
                <w:color w:val="000000"/>
                <w:sz w:val="18"/>
                <w:szCs w:val="18"/>
              </w:rPr>
            </w:pPr>
            <w:r>
              <w:rPr>
                <w:b/>
                <w:bCs/>
                <w:color w:val="000000"/>
                <w:sz w:val="18"/>
                <w:szCs w:val="18"/>
              </w:rPr>
              <w:t>2035</w:t>
            </w:r>
          </w:p>
        </w:tc>
        <w:tc>
          <w:tcPr>
            <w:tcW w:w="216" w:type="pct"/>
            <w:tcBorders>
              <w:top w:val="nil"/>
              <w:left w:val="nil"/>
              <w:bottom w:val="single" w:sz="4" w:space="0" w:color="auto"/>
              <w:right w:val="single" w:sz="4" w:space="0" w:color="auto"/>
            </w:tcBorders>
            <w:shd w:val="clear" w:color="auto" w:fill="auto"/>
            <w:vAlign w:val="center"/>
            <w:hideMark/>
          </w:tcPr>
          <w:p w14:paraId="0A7D5C31" w14:textId="77777777" w:rsidR="009875BC" w:rsidRDefault="009875BC">
            <w:pPr>
              <w:jc w:val="center"/>
              <w:rPr>
                <w:b/>
                <w:bCs/>
                <w:color w:val="000000"/>
                <w:sz w:val="18"/>
                <w:szCs w:val="18"/>
              </w:rPr>
            </w:pPr>
            <w:r>
              <w:rPr>
                <w:b/>
                <w:bCs/>
                <w:color w:val="000000"/>
                <w:sz w:val="18"/>
                <w:szCs w:val="18"/>
              </w:rPr>
              <w:t>2036</w:t>
            </w:r>
          </w:p>
        </w:tc>
        <w:tc>
          <w:tcPr>
            <w:tcW w:w="222" w:type="pct"/>
            <w:tcBorders>
              <w:top w:val="nil"/>
              <w:left w:val="nil"/>
              <w:bottom w:val="single" w:sz="4" w:space="0" w:color="auto"/>
              <w:right w:val="single" w:sz="4" w:space="0" w:color="auto"/>
            </w:tcBorders>
            <w:shd w:val="clear" w:color="auto" w:fill="auto"/>
            <w:vAlign w:val="center"/>
            <w:hideMark/>
          </w:tcPr>
          <w:p w14:paraId="0646824B" w14:textId="77777777" w:rsidR="009875BC" w:rsidRDefault="009875BC">
            <w:pPr>
              <w:jc w:val="center"/>
              <w:rPr>
                <w:b/>
                <w:bCs/>
                <w:color w:val="000000"/>
                <w:sz w:val="18"/>
                <w:szCs w:val="18"/>
              </w:rPr>
            </w:pPr>
            <w:r>
              <w:rPr>
                <w:b/>
                <w:bCs/>
                <w:color w:val="000000"/>
                <w:sz w:val="18"/>
                <w:szCs w:val="18"/>
              </w:rPr>
              <w:t>2035</w:t>
            </w:r>
          </w:p>
        </w:tc>
      </w:tr>
      <w:tr w:rsidR="009875BC" w14:paraId="13B90318" w14:textId="77777777" w:rsidTr="009875BC">
        <w:trPr>
          <w:trHeight w:val="20"/>
        </w:trPr>
        <w:tc>
          <w:tcPr>
            <w:tcW w:w="177" w:type="pct"/>
            <w:tcBorders>
              <w:top w:val="nil"/>
              <w:left w:val="single" w:sz="4" w:space="0" w:color="auto"/>
              <w:bottom w:val="single" w:sz="4" w:space="0" w:color="auto"/>
              <w:right w:val="single" w:sz="4" w:space="0" w:color="auto"/>
            </w:tcBorders>
            <w:shd w:val="clear" w:color="auto" w:fill="auto"/>
            <w:vAlign w:val="center"/>
            <w:hideMark/>
          </w:tcPr>
          <w:p w14:paraId="7C9F6C8B" w14:textId="12A7E120" w:rsidR="009875BC" w:rsidRDefault="009875BC" w:rsidP="00043E6A">
            <w:pPr>
              <w:jc w:val="center"/>
              <w:rPr>
                <w:color w:val="000000"/>
                <w:sz w:val="18"/>
                <w:szCs w:val="18"/>
              </w:rPr>
            </w:pPr>
            <w:r w:rsidRPr="006604DF">
              <w:rPr>
                <w:color w:val="000000"/>
                <w:sz w:val="18"/>
                <w:szCs w:val="18"/>
                <w:lang w:bidi="ar-SA"/>
              </w:rPr>
              <w:t>1</w:t>
            </w:r>
          </w:p>
        </w:tc>
        <w:tc>
          <w:tcPr>
            <w:tcW w:w="1411" w:type="pct"/>
            <w:tcBorders>
              <w:top w:val="nil"/>
              <w:left w:val="nil"/>
              <w:bottom w:val="single" w:sz="4" w:space="0" w:color="auto"/>
              <w:right w:val="single" w:sz="4" w:space="0" w:color="auto"/>
            </w:tcBorders>
            <w:shd w:val="clear" w:color="auto" w:fill="auto"/>
            <w:noWrap/>
            <w:vAlign w:val="center"/>
            <w:hideMark/>
          </w:tcPr>
          <w:p w14:paraId="0B1415CC" w14:textId="77777777" w:rsidR="009875BC" w:rsidRDefault="009875BC" w:rsidP="00043E6A">
            <w:pPr>
              <w:rPr>
                <w:sz w:val="18"/>
                <w:szCs w:val="18"/>
              </w:rPr>
            </w:pPr>
            <w:r>
              <w:rPr>
                <w:sz w:val="18"/>
                <w:szCs w:val="18"/>
              </w:rPr>
              <w:t>Котельная № 1 с. Кукобой</w:t>
            </w:r>
          </w:p>
        </w:tc>
        <w:tc>
          <w:tcPr>
            <w:tcW w:w="166" w:type="pct"/>
            <w:tcBorders>
              <w:top w:val="nil"/>
              <w:left w:val="nil"/>
              <w:bottom w:val="single" w:sz="4" w:space="0" w:color="auto"/>
              <w:right w:val="single" w:sz="4" w:space="0" w:color="auto"/>
            </w:tcBorders>
            <w:shd w:val="clear" w:color="auto" w:fill="auto"/>
            <w:noWrap/>
            <w:vAlign w:val="center"/>
          </w:tcPr>
          <w:p w14:paraId="30B21EC7" w14:textId="77777777" w:rsidR="009875BC" w:rsidRPr="001B63F1" w:rsidRDefault="009875BC" w:rsidP="009875BC">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C537B21"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9A77BB9"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9426722"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37B7803"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2B8042D"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884FA34"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07F7E25"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61748CE"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650C7E0"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410A954"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E3CC3E5"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C3413DC"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4EADFDF"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19B5F13" w14:textId="77777777" w:rsidR="009875BC" w:rsidRPr="001B63F1" w:rsidRDefault="009875BC" w:rsidP="00043E6A">
            <w:pPr>
              <w:widowControl/>
              <w:autoSpaceDE/>
              <w:autoSpaceDN/>
              <w:jc w:val="center"/>
              <w:rPr>
                <w:sz w:val="18"/>
                <w:szCs w:val="18"/>
              </w:rPr>
            </w:pPr>
            <w:r w:rsidRPr="001B63F1">
              <w:rPr>
                <w:sz w:val="18"/>
                <w:szCs w:val="18"/>
              </w:rPr>
              <w:t>0,0</w:t>
            </w:r>
          </w:p>
        </w:tc>
        <w:tc>
          <w:tcPr>
            <w:tcW w:w="222" w:type="pct"/>
            <w:tcBorders>
              <w:top w:val="nil"/>
              <w:left w:val="nil"/>
              <w:bottom w:val="single" w:sz="4" w:space="0" w:color="auto"/>
              <w:right w:val="single" w:sz="4" w:space="0" w:color="auto"/>
            </w:tcBorders>
            <w:shd w:val="clear" w:color="auto" w:fill="auto"/>
            <w:noWrap/>
            <w:vAlign w:val="center"/>
            <w:hideMark/>
          </w:tcPr>
          <w:p w14:paraId="709B5FD9" w14:textId="77777777" w:rsidR="009875BC" w:rsidRPr="001B63F1" w:rsidRDefault="009875BC" w:rsidP="00043E6A">
            <w:pPr>
              <w:widowControl/>
              <w:autoSpaceDE/>
              <w:autoSpaceDN/>
              <w:jc w:val="center"/>
              <w:rPr>
                <w:sz w:val="18"/>
                <w:szCs w:val="18"/>
              </w:rPr>
            </w:pPr>
            <w:r w:rsidRPr="001B63F1">
              <w:rPr>
                <w:sz w:val="18"/>
                <w:szCs w:val="18"/>
              </w:rPr>
              <w:t>0,0</w:t>
            </w:r>
          </w:p>
        </w:tc>
      </w:tr>
      <w:tr w:rsidR="009875BC" w14:paraId="33FA2D68" w14:textId="77777777" w:rsidTr="009875BC">
        <w:trPr>
          <w:trHeight w:val="20"/>
        </w:trPr>
        <w:tc>
          <w:tcPr>
            <w:tcW w:w="177" w:type="pct"/>
            <w:tcBorders>
              <w:top w:val="nil"/>
              <w:left w:val="single" w:sz="4" w:space="0" w:color="auto"/>
              <w:bottom w:val="single" w:sz="4" w:space="0" w:color="auto"/>
              <w:right w:val="single" w:sz="4" w:space="0" w:color="auto"/>
            </w:tcBorders>
            <w:shd w:val="clear" w:color="auto" w:fill="auto"/>
            <w:vAlign w:val="center"/>
            <w:hideMark/>
          </w:tcPr>
          <w:p w14:paraId="3BB85B8D" w14:textId="7FDEFB5B" w:rsidR="009875BC" w:rsidRDefault="009875BC" w:rsidP="00043E6A">
            <w:pPr>
              <w:jc w:val="center"/>
              <w:rPr>
                <w:color w:val="000000"/>
                <w:sz w:val="18"/>
                <w:szCs w:val="18"/>
              </w:rPr>
            </w:pPr>
            <w:r w:rsidRPr="006604DF">
              <w:rPr>
                <w:color w:val="000000"/>
                <w:sz w:val="18"/>
                <w:szCs w:val="18"/>
                <w:lang w:bidi="ar-SA"/>
              </w:rPr>
              <w:t>2</w:t>
            </w:r>
          </w:p>
        </w:tc>
        <w:tc>
          <w:tcPr>
            <w:tcW w:w="1411" w:type="pct"/>
            <w:tcBorders>
              <w:top w:val="nil"/>
              <w:left w:val="nil"/>
              <w:bottom w:val="single" w:sz="4" w:space="0" w:color="auto"/>
              <w:right w:val="single" w:sz="4" w:space="0" w:color="auto"/>
            </w:tcBorders>
            <w:shd w:val="clear" w:color="auto" w:fill="auto"/>
            <w:noWrap/>
            <w:vAlign w:val="center"/>
            <w:hideMark/>
          </w:tcPr>
          <w:p w14:paraId="2A9D1407" w14:textId="77777777" w:rsidR="009875BC" w:rsidRDefault="009875BC" w:rsidP="00043E6A">
            <w:pPr>
              <w:rPr>
                <w:sz w:val="18"/>
                <w:szCs w:val="18"/>
              </w:rPr>
            </w:pPr>
            <w:r>
              <w:rPr>
                <w:sz w:val="18"/>
                <w:szCs w:val="18"/>
              </w:rPr>
              <w:t>Котельная № 2 с. Кукобой</w:t>
            </w:r>
          </w:p>
        </w:tc>
        <w:tc>
          <w:tcPr>
            <w:tcW w:w="166" w:type="pct"/>
            <w:tcBorders>
              <w:top w:val="nil"/>
              <w:left w:val="nil"/>
              <w:bottom w:val="single" w:sz="4" w:space="0" w:color="auto"/>
              <w:right w:val="single" w:sz="4" w:space="0" w:color="auto"/>
            </w:tcBorders>
            <w:shd w:val="clear" w:color="auto" w:fill="auto"/>
            <w:noWrap/>
            <w:vAlign w:val="center"/>
          </w:tcPr>
          <w:p w14:paraId="1CF098E2" w14:textId="77777777" w:rsidR="009875BC" w:rsidRPr="001B63F1" w:rsidRDefault="009875BC" w:rsidP="009875BC">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525D9D6"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822C860"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96DD85A"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611C77D"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31EFB99"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6A6F9B7"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EC6D938"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D87F6DD"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41634A3"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2EDF51B"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DE0E6DF"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805DF97"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45F70E2"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C7A5D73" w14:textId="77777777" w:rsidR="009875BC" w:rsidRPr="001B63F1" w:rsidRDefault="009875BC" w:rsidP="00043E6A">
            <w:pPr>
              <w:widowControl/>
              <w:autoSpaceDE/>
              <w:autoSpaceDN/>
              <w:jc w:val="center"/>
              <w:rPr>
                <w:sz w:val="18"/>
                <w:szCs w:val="18"/>
              </w:rPr>
            </w:pPr>
            <w:r w:rsidRPr="001B63F1">
              <w:rPr>
                <w:sz w:val="18"/>
                <w:szCs w:val="18"/>
              </w:rPr>
              <w:t>0,0</w:t>
            </w:r>
          </w:p>
        </w:tc>
        <w:tc>
          <w:tcPr>
            <w:tcW w:w="222" w:type="pct"/>
            <w:tcBorders>
              <w:top w:val="nil"/>
              <w:left w:val="nil"/>
              <w:bottom w:val="single" w:sz="4" w:space="0" w:color="auto"/>
              <w:right w:val="single" w:sz="4" w:space="0" w:color="auto"/>
            </w:tcBorders>
            <w:shd w:val="clear" w:color="auto" w:fill="auto"/>
            <w:noWrap/>
            <w:vAlign w:val="center"/>
            <w:hideMark/>
          </w:tcPr>
          <w:p w14:paraId="0D5FEC55" w14:textId="77777777" w:rsidR="009875BC" w:rsidRPr="001B63F1" w:rsidRDefault="009875BC" w:rsidP="00043E6A">
            <w:pPr>
              <w:widowControl/>
              <w:autoSpaceDE/>
              <w:autoSpaceDN/>
              <w:jc w:val="center"/>
              <w:rPr>
                <w:sz w:val="18"/>
                <w:szCs w:val="18"/>
              </w:rPr>
            </w:pPr>
            <w:r w:rsidRPr="001B63F1">
              <w:rPr>
                <w:sz w:val="18"/>
                <w:szCs w:val="18"/>
              </w:rPr>
              <w:t>0,0</w:t>
            </w:r>
          </w:p>
        </w:tc>
      </w:tr>
      <w:tr w:rsidR="009875BC" w14:paraId="21187864" w14:textId="77777777" w:rsidTr="009875BC">
        <w:trPr>
          <w:trHeight w:val="20"/>
        </w:trPr>
        <w:tc>
          <w:tcPr>
            <w:tcW w:w="177" w:type="pct"/>
            <w:tcBorders>
              <w:top w:val="nil"/>
              <w:left w:val="single" w:sz="4" w:space="0" w:color="auto"/>
              <w:bottom w:val="single" w:sz="4" w:space="0" w:color="auto"/>
              <w:right w:val="single" w:sz="4" w:space="0" w:color="auto"/>
            </w:tcBorders>
            <w:shd w:val="clear" w:color="auto" w:fill="auto"/>
            <w:vAlign w:val="center"/>
            <w:hideMark/>
          </w:tcPr>
          <w:p w14:paraId="1FACAEEC" w14:textId="2FB7845A" w:rsidR="009875BC" w:rsidRDefault="009875BC" w:rsidP="00043E6A">
            <w:pPr>
              <w:jc w:val="center"/>
              <w:rPr>
                <w:color w:val="000000"/>
                <w:sz w:val="18"/>
                <w:szCs w:val="18"/>
              </w:rPr>
            </w:pPr>
            <w:r w:rsidRPr="006604DF">
              <w:rPr>
                <w:color w:val="000000"/>
                <w:sz w:val="18"/>
                <w:szCs w:val="18"/>
                <w:lang w:bidi="ar-SA"/>
              </w:rPr>
              <w:t>3</w:t>
            </w:r>
          </w:p>
        </w:tc>
        <w:tc>
          <w:tcPr>
            <w:tcW w:w="1411" w:type="pct"/>
            <w:tcBorders>
              <w:top w:val="nil"/>
              <w:left w:val="nil"/>
              <w:bottom w:val="single" w:sz="4" w:space="0" w:color="auto"/>
              <w:right w:val="single" w:sz="4" w:space="0" w:color="auto"/>
            </w:tcBorders>
            <w:shd w:val="clear" w:color="auto" w:fill="auto"/>
            <w:noWrap/>
            <w:vAlign w:val="center"/>
            <w:hideMark/>
          </w:tcPr>
          <w:p w14:paraId="3EBF59CB" w14:textId="77777777" w:rsidR="009875BC" w:rsidRDefault="009875BC" w:rsidP="00043E6A">
            <w:pPr>
              <w:rPr>
                <w:sz w:val="18"/>
                <w:szCs w:val="18"/>
              </w:rPr>
            </w:pPr>
            <w:r>
              <w:rPr>
                <w:sz w:val="18"/>
                <w:szCs w:val="18"/>
              </w:rPr>
              <w:t>Котельная № 3 с. Всехсвятское</w:t>
            </w:r>
          </w:p>
        </w:tc>
        <w:tc>
          <w:tcPr>
            <w:tcW w:w="166" w:type="pct"/>
            <w:tcBorders>
              <w:top w:val="nil"/>
              <w:left w:val="nil"/>
              <w:bottom w:val="single" w:sz="4" w:space="0" w:color="auto"/>
              <w:right w:val="single" w:sz="4" w:space="0" w:color="auto"/>
            </w:tcBorders>
            <w:shd w:val="clear" w:color="auto" w:fill="auto"/>
            <w:noWrap/>
            <w:vAlign w:val="center"/>
          </w:tcPr>
          <w:p w14:paraId="6AFB81F0" w14:textId="77777777" w:rsidR="009875BC" w:rsidRPr="001B63F1" w:rsidRDefault="009875BC" w:rsidP="009875BC">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DB4CF4B"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C815ADF"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987E2B1"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D109DA7"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17D0B87"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52FF743"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C2D882D"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9CE0116"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F0C818F"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DD31941"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67C7EF8"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11FDE51"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EA08465"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F03EEA8" w14:textId="77777777" w:rsidR="009875BC" w:rsidRPr="001B63F1" w:rsidRDefault="009875BC" w:rsidP="00043E6A">
            <w:pPr>
              <w:widowControl/>
              <w:autoSpaceDE/>
              <w:autoSpaceDN/>
              <w:jc w:val="center"/>
              <w:rPr>
                <w:sz w:val="18"/>
                <w:szCs w:val="18"/>
              </w:rPr>
            </w:pPr>
            <w:r w:rsidRPr="001B63F1">
              <w:rPr>
                <w:sz w:val="18"/>
                <w:szCs w:val="18"/>
              </w:rPr>
              <w:t>0,0</w:t>
            </w:r>
          </w:p>
        </w:tc>
        <w:tc>
          <w:tcPr>
            <w:tcW w:w="222" w:type="pct"/>
            <w:tcBorders>
              <w:top w:val="nil"/>
              <w:left w:val="nil"/>
              <w:bottom w:val="single" w:sz="4" w:space="0" w:color="auto"/>
              <w:right w:val="single" w:sz="4" w:space="0" w:color="auto"/>
            </w:tcBorders>
            <w:shd w:val="clear" w:color="auto" w:fill="auto"/>
            <w:noWrap/>
            <w:vAlign w:val="center"/>
            <w:hideMark/>
          </w:tcPr>
          <w:p w14:paraId="64E7864F" w14:textId="77777777" w:rsidR="009875BC" w:rsidRPr="001B63F1" w:rsidRDefault="009875BC" w:rsidP="00043E6A">
            <w:pPr>
              <w:widowControl/>
              <w:autoSpaceDE/>
              <w:autoSpaceDN/>
              <w:jc w:val="center"/>
              <w:rPr>
                <w:sz w:val="18"/>
                <w:szCs w:val="18"/>
              </w:rPr>
            </w:pPr>
            <w:r w:rsidRPr="001B63F1">
              <w:rPr>
                <w:sz w:val="18"/>
                <w:szCs w:val="18"/>
              </w:rPr>
              <w:t>0,0</w:t>
            </w:r>
          </w:p>
        </w:tc>
      </w:tr>
      <w:tr w:rsidR="009875BC" w14:paraId="46AB5D60" w14:textId="77777777" w:rsidTr="009875BC">
        <w:trPr>
          <w:trHeight w:val="20"/>
        </w:trPr>
        <w:tc>
          <w:tcPr>
            <w:tcW w:w="177" w:type="pct"/>
            <w:tcBorders>
              <w:top w:val="nil"/>
              <w:left w:val="single" w:sz="4" w:space="0" w:color="auto"/>
              <w:bottom w:val="single" w:sz="4" w:space="0" w:color="auto"/>
              <w:right w:val="single" w:sz="4" w:space="0" w:color="auto"/>
            </w:tcBorders>
            <w:shd w:val="clear" w:color="auto" w:fill="auto"/>
            <w:vAlign w:val="center"/>
            <w:hideMark/>
          </w:tcPr>
          <w:p w14:paraId="42CF5930" w14:textId="4804C95A" w:rsidR="009875BC" w:rsidRDefault="009875BC" w:rsidP="00043E6A">
            <w:pPr>
              <w:jc w:val="center"/>
              <w:rPr>
                <w:color w:val="000000"/>
                <w:sz w:val="18"/>
                <w:szCs w:val="18"/>
              </w:rPr>
            </w:pPr>
            <w:r>
              <w:rPr>
                <w:color w:val="000000"/>
                <w:sz w:val="18"/>
                <w:szCs w:val="18"/>
                <w:lang w:bidi="ar-SA"/>
              </w:rPr>
              <w:t>4</w:t>
            </w:r>
          </w:p>
        </w:tc>
        <w:tc>
          <w:tcPr>
            <w:tcW w:w="1411" w:type="pct"/>
            <w:tcBorders>
              <w:top w:val="nil"/>
              <w:left w:val="nil"/>
              <w:bottom w:val="single" w:sz="4" w:space="0" w:color="auto"/>
              <w:right w:val="single" w:sz="4" w:space="0" w:color="auto"/>
            </w:tcBorders>
            <w:shd w:val="clear" w:color="auto" w:fill="auto"/>
            <w:noWrap/>
            <w:vAlign w:val="center"/>
            <w:hideMark/>
          </w:tcPr>
          <w:p w14:paraId="279D5D82" w14:textId="77777777" w:rsidR="009875BC" w:rsidRDefault="009875BC" w:rsidP="00043E6A">
            <w:pPr>
              <w:rPr>
                <w:sz w:val="18"/>
                <w:szCs w:val="18"/>
              </w:rPr>
            </w:pPr>
            <w:r>
              <w:rPr>
                <w:sz w:val="18"/>
                <w:szCs w:val="18"/>
              </w:rPr>
              <w:t>Котельная № 4 с. Семеновское</w:t>
            </w:r>
          </w:p>
        </w:tc>
        <w:tc>
          <w:tcPr>
            <w:tcW w:w="166" w:type="pct"/>
            <w:tcBorders>
              <w:top w:val="nil"/>
              <w:left w:val="nil"/>
              <w:bottom w:val="single" w:sz="4" w:space="0" w:color="auto"/>
              <w:right w:val="single" w:sz="4" w:space="0" w:color="auto"/>
            </w:tcBorders>
            <w:shd w:val="clear" w:color="auto" w:fill="auto"/>
            <w:noWrap/>
            <w:vAlign w:val="center"/>
          </w:tcPr>
          <w:p w14:paraId="43F4FD7C" w14:textId="77777777" w:rsidR="009875BC" w:rsidRPr="001B63F1" w:rsidRDefault="009875BC" w:rsidP="009875BC">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8AD5903"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D3C8F33"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74E5977"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3CAFE13"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D82028F"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FA8F1C0"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F4F4FBB"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0B291DF"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D930927"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CD301A5"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5F30708"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761B3EB"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A401B6F"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8693BBA" w14:textId="77777777" w:rsidR="009875BC" w:rsidRPr="001B63F1" w:rsidRDefault="009875BC" w:rsidP="00043E6A">
            <w:pPr>
              <w:widowControl/>
              <w:autoSpaceDE/>
              <w:autoSpaceDN/>
              <w:jc w:val="center"/>
              <w:rPr>
                <w:sz w:val="18"/>
                <w:szCs w:val="18"/>
              </w:rPr>
            </w:pPr>
            <w:r w:rsidRPr="001B63F1">
              <w:rPr>
                <w:sz w:val="18"/>
                <w:szCs w:val="18"/>
              </w:rPr>
              <w:t>0,0</w:t>
            </w:r>
          </w:p>
        </w:tc>
        <w:tc>
          <w:tcPr>
            <w:tcW w:w="222" w:type="pct"/>
            <w:tcBorders>
              <w:top w:val="nil"/>
              <w:left w:val="nil"/>
              <w:bottom w:val="single" w:sz="4" w:space="0" w:color="auto"/>
              <w:right w:val="single" w:sz="4" w:space="0" w:color="auto"/>
            </w:tcBorders>
            <w:shd w:val="clear" w:color="auto" w:fill="auto"/>
            <w:noWrap/>
            <w:vAlign w:val="center"/>
            <w:hideMark/>
          </w:tcPr>
          <w:p w14:paraId="78253691" w14:textId="77777777" w:rsidR="009875BC" w:rsidRPr="001B63F1" w:rsidRDefault="009875BC" w:rsidP="00043E6A">
            <w:pPr>
              <w:widowControl/>
              <w:autoSpaceDE/>
              <w:autoSpaceDN/>
              <w:jc w:val="center"/>
              <w:rPr>
                <w:sz w:val="18"/>
                <w:szCs w:val="18"/>
              </w:rPr>
            </w:pPr>
            <w:r w:rsidRPr="001B63F1">
              <w:rPr>
                <w:sz w:val="18"/>
                <w:szCs w:val="18"/>
              </w:rPr>
              <w:t>0,0</w:t>
            </w:r>
          </w:p>
        </w:tc>
      </w:tr>
      <w:tr w:rsidR="009875BC" w14:paraId="674399C9" w14:textId="77777777" w:rsidTr="009875BC">
        <w:trPr>
          <w:trHeight w:val="20"/>
        </w:trPr>
        <w:tc>
          <w:tcPr>
            <w:tcW w:w="177" w:type="pct"/>
            <w:tcBorders>
              <w:top w:val="nil"/>
              <w:left w:val="single" w:sz="4" w:space="0" w:color="auto"/>
              <w:bottom w:val="single" w:sz="4" w:space="0" w:color="auto"/>
              <w:right w:val="single" w:sz="4" w:space="0" w:color="auto"/>
            </w:tcBorders>
            <w:shd w:val="clear" w:color="auto" w:fill="auto"/>
            <w:vAlign w:val="center"/>
            <w:hideMark/>
          </w:tcPr>
          <w:p w14:paraId="3729F9BA" w14:textId="6852804B" w:rsidR="009875BC" w:rsidRDefault="009875BC" w:rsidP="00043E6A">
            <w:pPr>
              <w:jc w:val="center"/>
              <w:rPr>
                <w:color w:val="000000"/>
                <w:sz w:val="18"/>
                <w:szCs w:val="18"/>
              </w:rPr>
            </w:pPr>
            <w:r>
              <w:rPr>
                <w:color w:val="000000"/>
                <w:sz w:val="18"/>
                <w:szCs w:val="18"/>
                <w:lang w:bidi="ar-SA"/>
              </w:rPr>
              <w:t>5</w:t>
            </w:r>
          </w:p>
        </w:tc>
        <w:tc>
          <w:tcPr>
            <w:tcW w:w="1411" w:type="pct"/>
            <w:tcBorders>
              <w:top w:val="nil"/>
              <w:left w:val="nil"/>
              <w:bottom w:val="single" w:sz="4" w:space="0" w:color="auto"/>
              <w:right w:val="single" w:sz="4" w:space="0" w:color="auto"/>
            </w:tcBorders>
            <w:shd w:val="clear" w:color="auto" w:fill="auto"/>
            <w:noWrap/>
            <w:vAlign w:val="center"/>
            <w:hideMark/>
          </w:tcPr>
          <w:p w14:paraId="605E23D8" w14:textId="77777777" w:rsidR="009875BC" w:rsidRDefault="009875BC" w:rsidP="00043E6A">
            <w:pPr>
              <w:rPr>
                <w:sz w:val="18"/>
                <w:szCs w:val="18"/>
              </w:rPr>
            </w:pPr>
            <w:r>
              <w:rPr>
                <w:sz w:val="18"/>
                <w:szCs w:val="18"/>
              </w:rPr>
              <w:t>Котельная (дошк. группы) с. Семёновское</w:t>
            </w:r>
          </w:p>
        </w:tc>
        <w:tc>
          <w:tcPr>
            <w:tcW w:w="166" w:type="pct"/>
            <w:tcBorders>
              <w:top w:val="nil"/>
              <w:left w:val="nil"/>
              <w:bottom w:val="single" w:sz="4" w:space="0" w:color="auto"/>
              <w:right w:val="single" w:sz="4" w:space="0" w:color="auto"/>
            </w:tcBorders>
            <w:shd w:val="clear" w:color="auto" w:fill="auto"/>
            <w:noWrap/>
            <w:vAlign w:val="center"/>
          </w:tcPr>
          <w:p w14:paraId="27C8FF10" w14:textId="77777777" w:rsidR="009875BC" w:rsidRPr="001B63F1" w:rsidRDefault="009875BC" w:rsidP="009875BC">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4EDD277"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2B00E47"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720749E"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3267511"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565D255"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E42F9D2"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A76D045"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B20BEE2"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247B972"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4A21FFB"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AB1CAA8"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1B86D24"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B3FDD50"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C1A1ABB" w14:textId="77777777" w:rsidR="009875BC" w:rsidRPr="001B63F1" w:rsidRDefault="009875BC" w:rsidP="00043E6A">
            <w:pPr>
              <w:widowControl/>
              <w:autoSpaceDE/>
              <w:autoSpaceDN/>
              <w:jc w:val="center"/>
              <w:rPr>
                <w:sz w:val="18"/>
                <w:szCs w:val="18"/>
              </w:rPr>
            </w:pPr>
            <w:r w:rsidRPr="001B63F1">
              <w:rPr>
                <w:sz w:val="18"/>
                <w:szCs w:val="18"/>
              </w:rPr>
              <w:t>0,0</w:t>
            </w:r>
          </w:p>
        </w:tc>
        <w:tc>
          <w:tcPr>
            <w:tcW w:w="222" w:type="pct"/>
            <w:tcBorders>
              <w:top w:val="nil"/>
              <w:left w:val="nil"/>
              <w:bottom w:val="single" w:sz="4" w:space="0" w:color="auto"/>
              <w:right w:val="single" w:sz="4" w:space="0" w:color="auto"/>
            </w:tcBorders>
            <w:shd w:val="clear" w:color="auto" w:fill="auto"/>
            <w:noWrap/>
            <w:vAlign w:val="center"/>
            <w:hideMark/>
          </w:tcPr>
          <w:p w14:paraId="50805B83" w14:textId="77777777" w:rsidR="009875BC" w:rsidRPr="001B63F1" w:rsidRDefault="009875BC" w:rsidP="00043E6A">
            <w:pPr>
              <w:widowControl/>
              <w:autoSpaceDE/>
              <w:autoSpaceDN/>
              <w:jc w:val="center"/>
              <w:rPr>
                <w:sz w:val="18"/>
                <w:szCs w:val="18"/>
              </w:rPr>
            </w:pPr>
            <w:r w:rsidRPr="001B63F1">
              <w:rPr>
                <w:sz w:val="18"/>
                <w:szCs w:val="18"/>
              </w:rPr>
              <w:t>0,0</w:t>
            </w:r>
          </w:p>
        </w:tc>
      </w:tr>
      <w:tr w:rsidR="009875BC" w14:paraId="79EDB239" w14:textId="77777777" w:rsidTr="009875BC">
        <w:trPr>
          <w:trHeight w:val="20"/>
        </w:trPr>
        <w:tc>
          <w:tcPr>
            <w:tcW w:w="177" w:type="pct"/>
            <w:tcBorders>
              <w:top w:val="nil"/>
              <w:left w:val="single" w:sz="4" w:space="0" w:color="auto"/>
              <w:bottom w:val="single" w:sz="4" w:space="0" w:color="auto"/>
              <w:right w:val="single" w:sz="4" w:space="0" w:color="auto"/>
            </w:tcBorders>
            <w:shd w:val="clear" w:color="auto" w:fill="auto"/>
            <w:vAlign w:val="center"/>
            <w:hideMark/>
          </w:tcPr>
          <w:p w14:paraId="44A8CCA7" w14:textId="58C8A9EB" w:rsidR="009875BC" w:rsidRDefault="009875BC" w:rsidP="00043E6A">
            <w:pPr>
              <w:jc w:val="center"/>
              <w:rPr>
                <w:color w:val="000000"/>
                <w:sz w:val="18"/>
                <w:szCs w:val="18"/>
              </w:rPr>
            </w:pPr>
            <w:r>
              <w:rPr>
                <w:color w:val="000000"/>
                <w:sz w:val="18"/>
                <w:szCs w:val="18"/>
                <w:lang w:bidi="ar-SA"/>
              </w:rPr>
              <w:t>6</w:t>
            </w:r>
          </w:p>
        </w:tc>
        <w:tc>
          <w:tcPr>
            <w:tcW w:w="1411" w:type="pct"/>
            <w:tcBorders>
              <w:top w:val="nil"/>
              <w:left w:val="nil"/>
              <w:bottom w:val="single" w:sz="4" w:space="0" w:color="auto"/>
              <w:right w:val="single" w:sz="4" w:space="0" w:color="auto"/>
            </w:tcBorders>
            <w:shd w:val="clear" w:color="auto" w:fill="auto"/>
            <w:noWrap/>
            <w:vAlign w:val="center"/>
            <w:hideMark/>
          </w:tcPr>
          <w:p w14:paraId="1ABFF3AB" w14:textId="77777777" w:rsidR="009875BC" w:rsidRDefault="009875BC" w:rsidP="00043E6A">
            <w:pPr>
              <w:rPr>
                <w:sz w:val="18"/>
                <w:szCs w:val="18"/>
              </w:rPr>
            </w:pPr>
            <w:r>
              <w:rPr>
                <w:sz w:val="18"/>
                <w:szCs w:val="18"/>
              </w:rPr>
              <w:t>Котельная клуба с. Николо-Ухтома</w:t>
            </w:r>
          </w:p>
        </w:tc>
        <w:tc>
          <w:tcPr>
            <w:tcW w:w="166" w:type="pct"/>
            <w:tcBorders>
              <w:top w:val="nil"/>
              <w:left w:val="nil"/>
              <w:bottom w:val="single" w:sz="4" w:space="0" w:color="auto"/>
              <w:right w:val="single" w:sz="4" w:space="0" w:color="auto"/>
            </w:tcBorders>
            <w:shd w:val="clear" w:color="auto" w:fill="auto"/>
            <w:noWrap/>
            <w:vAlign w:val="center"/>
          </w:tcPr>
          <w:p w14:paraId="0B2BC237" w14:textId="77777777" w:rsidR="009875BC" w:rsidRPr="001B63F1" w:rsidRDefault="009875BC" w:rsidP="009875BC">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8C67D4A"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1C15A65"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1B5BEB7"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4624D25"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A36560B"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18F900D"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B963B6E"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D72DCB4"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A89B4E4"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FED5DF3"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03A2C49"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2C1D3D8"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0E8F1D1"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391AB6D" w14:textId="77777777" w:rsidR="009875BC" w:rsidRPr="001B63F1" w:rsidRDefault="009875BC" w:rsidP="00043E6A">
            <w:pPr>
              <w:widowControl/>
              <w:autoSpaceDE/>
              <w:autoSpaceDN/>
              <w:jc w:val="center"/>
              <w:rPr>
                <w:sz w:val="18"/>
                <w:szCs w:val="18"/>
              </w:rPr>
            </w:pPr>
            <w:r w:rsidRPr="001B63F1">
              <w:rPr>
                <w:sz w:val="18"/>
                <w:szCs w:val="18"/>
              </w:rPr>
              <w:t>0,0</w:t>
            </w:r>
          </w:p>
        </w:tc>
        <w:tc>
          <w:tcPr>
            <w:tcW w:w="222" w:type="pct"/>
            <w:tcBorders>
              <w:top w:val="nil"/>
              <w:left w:val="nil"/>
              <w:bottom w:val="single" w:sz="4" w:space="0" w:color="auto"/>
              <w:right w:val="single" w:sz="4" w:space="0" w:color="auto"/>
            </w:tcBorders>
            <w:shd w:val="clear" w:color="auto" w:fill="auto"/>
            <w:noWrap/>
            <w:vAlign w:val="center"/>
            <w:hideMark/>
          </w:tcPr>
          <w:p w14:paraId="466A5FE5" w14:textId="77777777" w:rsidR="009875BC" w:rsidRPr="001B63F1" w:rsidRDefault="009875BC" w:rsidP="00043E6A">
            <w:pPr>
              <w:widowControl/>
              <w:autoSpaceDE/>
              <w:autoSpaceDN/>
              <w:jc w:val="center"/>
              <w:rPr>
                <w:sz w:val="18"/>
                <w:szCs w:val="18"/>
              </w:rPr>
            </w:pPr>
            <w:r w:rsidRPr="001B63F1">
              <w:rPr>
                <w:sz w:val="18"/>
                <w:szCs w:val="18"/>
              </w:rPr>
              <w:t>0,0</w:t>
            </w:r>
          </w:p>
        </w:tc>
      </w:tr>
      <w:tr w:rsidR="009875BC" w14:paraId="202F7124" w14:textId="77777777" w:rsidTr="009875BC">
        <w:trPr>
          <w:trHeight w:val="20"/>
        </w:trPr>
        <w:tc>
          <w:tcPr>
            <w:tcW w:w="177" w:type="pct"/>
            <w:tcBorders>
              <w:top w:val="nil"/>
              <w:left w:val="single" w:sz="4" w:space="0" w:color="auto"/>
              <w:bottom w:val="single" w:sz="4" w:space="0" w:color="auto"/>
              <w:right w:val="single" w:sz="4" w:space="0" w:color="auto"/>
            </w:tcBorders>
            <w:shd w:val="clear" w:color="auto" w:fill="auto"/>
            <w:vAlign w:val="center"/>
            <w:hideMark/>
          </w:tcPr>
          <w:p w14:paraId="75661E48" w14:textId="13A71626" w:rsidR="009875BC" w:rsidRDefault="009875BC" w:rsidP="00043E6A">
            <w:pPr>
              <w:jc w:val="center"/>
              <w:rPr>
                <w:color w:val="000000"/>
                <w:sz w:val="18"/>
                <w:szCs w:val="18"/>
              </w:rPr>
            </w:pPr>
            <w:r>
              <w:rPr>
                <w:color w:val="000000"/>
                <w:sz w:val="18"/>
                <w:szCs w:val="18"/>
                <w:lang w:bidi="ar-SA"/>
              </w:rPr>
              <w:t>7</w:t>
            </w:r>
          </w:p>
        </w:tc>
        <w:tc>
          <w:tcPr>
            <w:tcW w:w="1411" w:type="pct"/>
            <w:tcBorders>
              <w:top w:val="nil"/>
              <w:left w:val="nil"/>
              <w:bottom w:val="single" w:sz="4" w:space="0" w:color="auto"/>
              <w:right w:val="single" w:sz="4" w:space="0" w:color="auto"/>
            </w:tcBorders>
            <w:shd w:val="clear" w:color="auto" w:fill="auto"/>
            <w:noWrap/>
            <w:vAlign w:val="center"/>
            <w:hideMark/>
          </w:tcPr>
          <w:p w14:paraId="69A4AF75" w14:textId="77777777" w:rsidR="009875BC" w:rsidRDefault="009875BC" w:rsidP="00043E6A">
            <w:pPr>
              <w:rPr>
                <w:sz w:val="18"/>
                <w:szCs w:val="18"/>
              </w:rPr>
            </w:pPr>
            <w:r>
              <w:rPr>
                <w:sz w:val="18"/>
                <w:szCs w:val="18"/>
              </w:rPr>
              <w:t>Котельная клуба д. Паршино</w:t>
            </w:r>
          </w:p>
        </w:tc>
        <w:tc>
          <w:tcPr>
            <w:tcW w:w="166" w:type="pct"/>
            <w:tcBorders>
              <w:top w:val="nil"/>
              <w:left w:val="nil"/>
              <w:bottom w:val="single" w:sz="4" w:space="0" w:color="auto"/>
              <w:right w:val="single" w:sz="4" w:space="0" w:color="auto"/>
            </w:tcBorders>
            <w:shd w:val="clear" w:color="auto" w:fill="auto"/>
            <w:noWrap/>
            <w:vAlign w:val="center"/>
          </w:tcPr>
          <w:p w14:paraId="02B33502" w14:textId="77777777" w:rsidR="009875BC" w:rsidRPr="001B63F1" w:rsidRDefault="009875BC" w:rsidP="009875BC">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0054553"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5415273"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604F9B1"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7EBD511"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D59B7E1"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5F01040"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5AC3519"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A7DF5B8"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D48746D"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FA7589B"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1FF1870"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2594A45"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682FAC8"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9DB8999" w14:textId="77777777" w:rsidR="009875BC" w:rsidRPr="001B63F1" w:rsidRDefault="009875BC" w:rsidP="00043E6A">
            <w:pPr>
              <w:widowControl/>
              <w:autoSpaceDE/>
              <w:autoSpaceDN/>
              <w:jc w:val="center"/>
              <w:rPr>
                <w:sz w:val="18"/>
                <w:szCs w:val="18"/>
              </w:rPr>
            </w:pPr>
            <w:r w:rsidRPr="001B63F1">
              <w:rPr>
                <w:sz w:val="18"/>
                <w:szCs w:val="18"/>
              </w:rPr>
              <w:t>0,0</w:t>
            </w:r>
          </w:p>
        </w:tc>
        <w:tc>
          <w:tcPr>
            <w:tcW w:w="222" w:type="pct"/>
            <w:tcBorders>
              <w:top w:val="nil"/>
              <w:left w:val="nil"/>
              <w:bottom w:val="single" w:sz="4" w:space="0" w:color="auto"/>
              <w:right w:val="single" w:sz="4" w:space="0" w:color="auto"/>
            </w:tcBorders>
            <w:shd w:val="clear" w:color="auto" w:fill="auto"/>
            <w:noWrap/>
            <w:vAlign w:val="center"/>
            <w:hideMark/>
          </w:tcPr>
          <w:p w14:paraId="563A933D" w14:textId="77777777" w:rsidR="009875BC" w:rsidRPr="001B63F1" w:rsidRDefault="009875BC" w:rsidP="00043E6A">
            <w:pPr>
              <w:widowControl/>
              <w:autoSpaceDE/>
              <w:autoSpaceDN/>
              <w:jc w:val="center"/>
              <w:rPr>
                <w:sz w:val="18"/>
                <w:szCs w:val="18"/>
              </w:rPr>
            </w:pPr>
            <w:r w:rsidRPr="001B63F1">
              <w:rPr>
                <w:sz w:val="18"/>
                <w:szCs w:val="18"/>
              </w:rPr>
              <w:t>0,0</w:t>
            </w:r>
          </w:p>
        </w:tc>
      </w:tr>
      <w:tr w:rsidR="009875BC" w14:paraId="73F74395" w14:textId="77777777" w:rsidTr="009875BC">
        <w:trPr>
          <w:trHeight w:val="20"/>
        </w:trPr>
        <w:tc>
          <w:tcPr>
            <w:tcW w:w="177" w:type="pct"/>
            <w:tcBorders>
              <w:top w:val="nil"/>
              <w:left w:val="single" w:sz="4" w:space="0" w:color="auto"/>
              <w:bottom w:val="single" w:sz="4" w:space="0" w:color="auto"/>
              <w:right w:val="single" w:sz="4" w:space="0" w:color="auto"/>
            </w:tcBorders>
            <w:shd w:val="clear" w:color="auto" w:fill="auto"/>
            <w:vAlign w:val="center"/>
            <w:hideMark/>
          </w:tcPr>
          <w:p w14:paraId="57142DB8" w14:textId="6029C7B4" w:rsidR="009875BC" w:rsidRDefault="009875BC" w:rsidP="00043E6A">
            <w:pPr>
              <w:jc w:val="center"/>
              <w:rPr>
                <w:color w:val="000000"/>
                <w:sz w:val="18"/>
                <w:szCs w:val="18"/>
              </w:rPr>
            </w:pPr>
            <w:r>
              <w:rPr>
                <w:color w:val="000000"/>
                <w:sz w:val="18"/>
                <w:szCs w:val="18"/>
                <w:lang w:bidi="ar-SA"/>
              </w:rPr>
              <w:t>8</w:t>
            </w:r>
          </w:p>
        </w:tc>
        <w:tc>
          <w:tcPr>
            <w:tcW w:w="1411" w:type="pct"/>
            <w:tcBorders>
              <w:top w:val="nil"/>
              <w:left w:val="nil"/>
              <w:bottom w:val="single" w:sz="4" w:space="0" w:color="auto"/>
              <w:right w:val="single" w:sz="4" w:space="0" w:color="auto"/>
            </w:tcBorders>
            <w:shd w:val="clear" w:color="auto" w:fill="auto"/>
            <w:noWrap/>
            <w:vAlign w:val="center"/>
            <w:hideMark/>
          </w:tcPr>
          <w:p w14:paraId="3C2ADC29" w14:textId="77777777" w:rsidR="009875BC" w:rsidRDefault="009875BC" w:rsidP="00043E6A">
            <w:pPr>
              <w:rPr>
                <w:sz w:val="18"/>
                <w:szCs w:val="18"/>
              </w:rPr>
            </w:pPr>
            <w:r>
              <w:rPr>
                <w:sz w:val="18"/>
                <w:szCs w:val="18"/>
              </w:rPr>
              <w:t>Котельная клуба д. Ефимовское</w:t>
            </w:r>
          </w:p>
        </w:tc>
        <w:tc>
          <w:tcPr>
            <w:tcW w:w="166" w:type="pct"/>
            <w:tcBorders>
              <w:top w:val="nil"/>
              <w:left w:val="nil"/>
              <w:bottom w:val="single" w:sz="4" w:space="0" w:color="auto"/>
              <w:right w:val="single" w:sz="4" w:space="0" w:color="auto"/>
            </w:tcBorders>
            <w:shd w:val="clear" w:color="auto" w:fill="auto"/>
            <w:noWrap/>
            <w:vAlign w:val="center"/>
          </w:tcPr>
          <w:p w14:paraId="6E1ECCD8" w14:textId="77777777" w:rsidR="009875BC" w:rsidRPr="001B63F1" w:rsidRDefault="009875BC" w:rsidP="009875BC">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EA57E45"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DE9E407"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0DD948B"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F987495"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6BD5B08"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95A391E"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54E0D5D"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E637DFB"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9E4CDD1"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9B89748"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9905C27"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22C2A73"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3652EEE"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BC6404C" w14:textId="77777777" w:rsidR="009875BC" w:rsidRPr="001B63F1" w:rsidRDefault="009875BC" w:rsidP="00043E6A">
            <w:pPr>
              <w:widowControl/>
              <w:autoSpaceDE/>
              <w:autoSpaceDN/>
              <w:jc w:val="center"/>
              <w:rPr>
                <w:sz w:val="18"/>
                <w:szCs w:val="18"/>
              </w:rPr>
            </w:pPr>
            <w:r w:rsidRPr="001B63F1">
              <w:rPr>
                <w:sz w:val="18"/>
                <w:szCs w:val="18"/>
              </w:rPr>
              <w:t>0,0</w:t>
            </w:r>
          </w:p>
        </w:tc>
        <w:tc>
          <w:tcPr>
            <w:tcW w:w="222" w:type="pct"/>
            <w:tcBorders>
              <w:top w:val="nil"/>
              <w:left w:val="nil"/>
              <w:bottom w:val="single" w:sz="4" w:space="0" w:color="auto"/>
              <w:right w:val="single" w:sz="4" w:space="0" w:color="auto"/>
            </w:tcBorders>
            <w:shd w:val="clear" w:color="auto" w:fill="auto"/>
            <w:noWrap/>
            <w:vAlign w:val="center"/>
            <w:hideMark/>
          </w:tcPr>
          <w:p w14:paraId="1F9D634D" w14:textId="77777777" w:rsidR="009875BC" w:rsidRPr="001B63F1" w:rsidRDefault="009875BC" w:rsidP="00043E6A">
            <w:pPr>
              <w:widowControl/>
              <w:autoSpaceDE/>
              <w:autoSpaceDN/>
              <w:jc w:val="center"/>
              <w:rPr>
                <w:sz w:val="18"/>
                <w:szCs w:val="18"/>
              </w:rPr>
            </w:pPr>
            <w:r w:rsidRPr="001B63F1">
              <w:rPr>
                <w:sz w:val="18"/>
                <w:szCs w:val="18"/>
              </w:rPr>
              <w:t>0,0</w:t>
            </w:r>
          </w:p>
        </w:tc>
      </w:tr>
      <w:tr w:rsidR="009875BC" w14:paraId="680AC4CD" w14:textId="77777777" w:rsidTr="009875BC">
        <w:trPr>
          <w:trHeight w:val="20"/>
        </w:trPr>
        <w:tc>
          <w:tcPr>
            <w:tcW w:w="177" w:type="pct"/>
            <w:tcBorders>
              <w:top w:val="nil"/>
              <w:left w:val="single" w:sz="4" w:space="0" w:color="auto"/>
              <w:bottom w:val="single" w:sz="4" w:space="0" w:color="auto"/>
              <w:right w:val="single" w:sz="4" w:space="0" w:color="auto"/>
            </w:tcBorders>
            <w:shd w:val="clear" w:color="auto" w:fill="auto"/>
            <w:vAlign w:val="center"/>
            <w:hideMark/>
          </w:tcPr>
          <w:p w14:paraId="6FE89753" w14:textId="37E75D72" w:rsidR="009875BC" w:rsidRDefault="009875BC" w:rsidP="00043E6A">
            <w:pPr>
              <w:jc w:val="center"/>
              <w:rPr>
                <w:color w:val="000000"/>
                <w:sz w:val="18"/>
                <w:szCs w:val="18"/>
              </w:rPr>
            </w:pPr>
            <w:r>
              <w:rPr>
                <w:color w:val="000000"/>
                <w:sz w:val="18"/>
                <w:szCs w:val="18"/>
                <w:lang w:bidi="ar-SA"/>
              </w:rPr>
              <w:t>9</w:t>
            </w:r>
          </w:p>
        </w:tc>
        <w:tc>
          <w:tcPr>
            <w:tcW w:w="1411" w:type="pct"/>
            <w:tcBorders>
              <w:top w:val="nil"/>
              <w:left w:val="nil"/>
              <w:bottom w:val="single" w:sz="4" w:space="0" w:color="auto"/>
              <w:right w:val="single" w:sz="4" w:space="0" w:color="auto"/>
            </w:tcBorders>
            <w:shd w:val="clear" w:color="auto" w:fill="auto"/>
            <w:noWrap/>
            <w:vAlign w:val="center"/>
            <w:hideMark/>
          </w:tcPr>
          <w:p w14:paraId="49023015" w14:textId="77777777" w:rsidR="009875BC" w:rsidRDefault="009875BC" w:rsidP="00043E6A">
            <w:pPr>
              <w:rPr>
                <w:sz w:val="18"/>
                <w:szCs w:val="18"/>
              </w:rPr>
            </w:pPr>
            <w:r>
              <w:rPr>
                <w:sz w:val="18"/>
                <w:szCs w:val="18"/>
              </w:rPr>
              <w:t>Котельная № 1 с. Кукобой (газ)</w:t>
            </w:r>
          </w:p>
        </w:tc>
        <w:tc>
          <w:tcPr>
            <w:tcW w:w="166" w:type="pct"/>
            <w:tcBorders>
              <w:top w:val="nil"/>
              <w:left w:val="nil"/>
              <w:bottom w:val="single" w:sz="4" w:space="0" w:color="auto"/>
              <w:right w:val="single" w:sz="4" w:space="0" w:color="auto"/>
            </w:tcBorders>
            <w:shd w:val="clear" w:color="auto" w:fill="auto"/>
            <w:noWrap/>
            <w:vAlign w:val="center"/>
          </w:tcPr>
          <w:p w14:paraId="2BDD2C9D" w14:textId="77777777" w:rsidR="009875BC" w:rsidRPr="001B63F1" w:rsidRDefault="009875BC" w:rsidP="009875BC">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F05469E"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8731574"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20AFF39"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AEDFFC2"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77964FB"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723D12B"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41C2C3F"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7DA4D9F"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CE09358"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E8174DB"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76CBFE3"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20A487F"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F8C1298"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BB21E9E" w14:textId="77777777" w:rsidR="009875BC" w:rsidRPr="001B63F1" w:rsidRDefault="009875BC" w:rsidP="00043E6A">
            <w:pPr>
              <w:widowControl/>
              <w:autoSpaceDE/>
              <w:autoSpaceDN/>
              <w:jc w:val="center"/>
              <w:rPr>
                <w:sz w:val="18"/>
                <w:szCs w:val="18"/>
              </w:rPr>
            </w:pPr>
            <w:r w:rsidRPr="001B63F1">
              <w:rPr>
                <w:sz w:val="18"/>
                <w:szCs w:val="18"/>
              </w:rPr>
              <w:t>0,0</w:t>
            </w:r>
          </w:p>
        </w:tc>
        <w:tc>
          <w:tcPr>
            <w:tcW w:w="222" w:type="pct"/>
            <w:tcBorders>
              <w:top w:val="nil"/>
              <w:left w:val="nil"/>
              <w:bottom w:val="single" w:sz="4" w:space="0" w:color="auto"/>
              <w:right w:val="single" w:sz="4" w:space="0" w:color="auto"/>
            </w:tcBorders>
            <w:shd w:val="clear" w:color="auto" w:fill="auto"/>
            <w:noWrap/>
            <w:vAlign w:val="center"/>
            <w:hideMark/>
          </w:tcPr>
          <w:p w14:paraId="7B4D8596" w14:textId="77777777" w:rsidR="009875BC" w:rsidRPr="001B63F1" w:rsidRDefault="009875BC" w:rsidP="00043E6A">
            <w:pPr>
              <w:widowControl/>
              <w:autoSpaceDE/>
              <w:autoSpaceDN/>
              <w:jc w:val="center"/>
              <w:rPr>
                <w:sz w:val="18"/>
                <w:szCs w:val="18"/>
              </w:rPr>
            </w:pPr>
            <w:r w:rsidRPr="001B63F1">
              <w:rPr>
                <w:sz w:val="18"/>
                <w:szCs w:val="18"/>
              </w:rPr>
              <w:t>0,0</w:t>
            </w:r>
          </w:p>
        </w:tc>
      </w:tr>
      <w:tr w:rsidR="009875BC" w14:paraId="18F6CFA9" w14:textId="77777777" w:rsidTr="009875BC">
        <w:trPr>
          <w:trHeight w:val="20"/>
        </w:trPr>
        <w:tc>
          <w:tcPr>
            <w:tcW w:w="177" w:type="pct"/>
            <w:tcBorders>
              <w:top w:val="nil"/>
              <w:left w:val="single" w:sz="4" w:space="0" w:color="auto"/>
              <w:bottom w:val="single" w:sz="4" w:space="0" w:color="auto"/>
              <w:right w:val="single" w:sz="4" w:space="0" w:color="auto"/>
            </w:tcBorders>
            <w:shd w:val="clear" w:color="auto" w:fill="auto"/>
            <w:vAlign w:val="center"/>
            <w:hideMark/>
          </w:tcPr>
          <w:p w14:paraId="002CC950" w14:textId="7C40389D" w:rsidR="009875BC" w:rsidRDefault="009875BC" w:rsidP="00043E6A">
            <w:pPr>
              <w:jc w:val="center"/>
              <w:rPr>
                <w:color w:val="000000"/>
                <w:sz w:val="18"/>
                <w:szCs w:val="18"/>
              </w:rPr>
            </w:pPr>
            <w:r>
              <w:rPr>
                <w:color w:val="000000"/>
                <w:sz w:val="18"/>
                <w:szCs w:val="18"/>
                <w:lang w:bidi="ar-SA"/>
              </w:rPr>
              <w:t>10</w:t>
            </w:r>
          </w:p>
        </w:tc>
        <w:tc>
          <w:tcPr>
            <w:tcW w:w="1411" w:type="pct"/>
            <w:tcBorders>
              <w:top w:val="nil"/>
              <w:left w:val="nil"/>
              <w:bottom w:val="single" w:sz="4" w:space="0" w:color="auto"/>
              <w:right w:val="single" w:sz="4" w:space="0" w:color="auto"/>
            </w:tcBorders>
            <w:shd w:val="clear" w:color="auto" w:fill="auto"/>
            <w:noWrap/>
            <w:vAlign w:val="center"/>
            <w:hideMark/>
          </w:tcPr>
          <w:p w14:paraId="5133B790" w14:textId="77777777" w:rsidR="009875BC" w:rsidRDefault="009875BC" w:rsidP="00043E6A">
            <w:pPr>
              <w:rPr>
                <w:sz w:val="18"/>
                <w:szCs w:val="18"/>
              </w:rPr>
            </w:pPr>
            <w:r>
              <w:rPr>
                <w:sz w:val="18"/>
                <w:szCs w:val="18"/>
              </w:rPr>
              <w:t>Котельная № 2 с. Кукобой (газ)</w:t>
            </w:r>
          </w:p>
        </w:tc>
        <w:tc>
          <w:tcPr>
            <w:tcW w:w="166" w:type="pct"/>
            <w:tcBorders>
              <w:top w:val="nil"/>
              <w:left w:val="nil"/>
              <w:bottom w:val="single" w:sz="4" w:space="0" w:color="auto"/>
              <w:right w:val="single" w:sz="4" w:space="0" w:color="auto"/>
            </w:tcBorders>
            <w:shd w:val="clear" w:color="auto" w:fill="auto"/>
            <w:noWrap/>
            <w:vAlign w:val="center"/>
          </w:tcPr>
          <w:p w14:paraId="45F5F3F1" w14:textId="77777777" w:rsidR="009875BC" w:rsidRPr="001B63F1" w:rsidRDefault="009875BC" w:rsidP="009875BC">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79C2C56"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D5D932C"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9E3ADBD"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E8D12B1"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512BA69"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A862B21"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8317ACA"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D405D24"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9420C09"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5D4ACEF"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AFB035F"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ABD3658"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7DA97ED"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8031D49" w14:textId="77777777" w:rsidR="009875BC" w:rsidRPr="001B63F1" w:rsidRDefault="009875BC" w:rsidP="00043E6A">
            <w:pPr>
              <w:widowControl/>
              <w:autoSpaceDE/>
              <w:autoSpaceDN/>
              <w:jc w:val="center"/>
              <w:rPr>
                <w:sz w:val="18"/>
                <w:szCs w:val="18"/>
              </w:rPr>
            </w:pPr>
            <w:r w:rsidRPr="001B63F1">
              <w:rPr>
                <w:sz w:val="18"/>
                <w:szCs w:val="18"/>
              </w:rPr>
              <w:t>0,0</w:t>
            </w:r>
          </w:p>
        </w:tc>
        <w:tc>
          <w:tcPr>
            <w:tcW w:w="222" w:type="pct"/>
            <w:tcBorders>
              <w:top w:val="nil"/>
              <w:left w:val="nil"/>
              <w:bottom w:val="single" w:sz="4" w:space="0" w:color="auto"/>
              <w:right w:val="single" w:sz="4" w:space="0" w:color="auto"/>
            </w:tcBorders>
            <w:shd w:val="clear" w:color="auto" w:fill="auto"/>
            <w:noWrap/>
            <w:vAlign w:val="center"/>
            <w:hideMark/>
          </w:tcPr>
          <w:p w14:paraId="5A877094" w14:textId="77777777" w:rsidR="009875BC" w:rsidRPr="001B63F1" w:rsidRDefault="009875BC" w:rsidP="00043E6A">
            <w:pPr>
              <w:widowControl/>
              <w:autoSpaceDE/>
              <w:autoSpaceDN/>
              <w:jc w:val="center"/>
              <w:rPr>
                <w:sz w:val="18"/>
                <w:szCs w:val="18"/>
              </w:rPr>
            </w:pPr>
            <w:r w:rsidRPr="001B63F1">
              <w:rPr>
                <w:sz w:val="18"/>
                <w:szCs w:val="18"/>
              </w:rPr>
              <w:t>0,0</w:t>
            </w:r>
          </w:p>
        </w:tc>
      </w:tr>
      <w:tr w:rsidR="009875BC" w14:paraId="6079E1E6" w14:textId="77777777" w:rsidTr="009875BC">
        <w:trPr>
          <w:trHeight w:val="20"/>
        </w:trPr>
        <w:tc>
          <w:tcPr>
            <w:tcW w:w="177" w:type="pct"/>
            <w:tcBorders>
              <w:top w:val="nil"/>
              <w:left w:val="single" w:sz="4" w:space="0" w:color="auto"/>
              <w:bottom w:val="single" w:sz="4" w:space="0" w:color="auto"/>
              <w:right w:val="single" w:sz="4" w:space="0" w:color="auto"/>
            </w:tcBorders>
            <w:shd w:val="clear" w:color="auto" w:fill="auto"/>
            <w:vAlign w:val="center"/>
            <w:hideMark/>
          </w:tcPr>
          <w:p w14:paraId="4F893D77" w14:textId="1F9CA1C7" w:rsidR="009875BC" w:rsidRDefault="009875BC" w:rsidP="00043E6A">
            <w:pPr>
              <w:jc w:val="center"/>
              <w:rPr>
                <w:color w:val="000000"/>
                <w:sz w:val="18"/>
                <w:szCs w:val="18"/>
              </w:rPr>
            </w:pPr>
            <w:r>
              <w:rPr>
                <w:color w:val="000000"/>
                <w:sz w:val="18"/>
                <w:szCs w:val="18"/>
                <w:lang w:bidi="ar-SA"/>
              </w:rPr>
              <w:t>11</w:t>
            </w:r>
          </w:p>
        </w:tc>
        <w:tc>
          <w:tcPr>
            <w:tcW w:w="1411" w:type="pct"/>
            <w:tcBorders>
              <w:top w:val="nil"/>
              <w:left w:val="nil"/>
              <w:bottom w:val="single" w:sz="4" w:space="0" w:color="auto"/>
              <w:right w:val="single" w:sz="4" w:space="0" w:color="auto"/>
            </w:tcBorders>
            <w:shd w:val="clear" w:color="auto" w:fill="auto"/>
            <w:noWrap/>
            <w:vAlign w:val="center"/>
            <w:hideMark/>
          </w:tcPr>
          <w:p w14:paraId="5F07EB79" w14:textId="77777777" w:rsidR="009875BC" w:rsidRDefault="009875BC" w:rsidP="00043E6A">
            <w:pPr>
              <w:rPr>
                <w:sz w:val="18"/>
                <w:szCs w:val="18"/>
              </w:rPr>
            </w:pPr>
            <w:r>
              <w:rPr>
                <w:sz w:val="18"/>
                <w:szCs w:val="18"/>
              </w:rPr>
              <w:t>Котельная (дошк. группы) с. Семёновское (газ)</w:t>
            </w:r>
          </w:p>
        </w:tc>
        <w:tc>
          <w:tcPr>
            <w:tcW w:w="166" w:type="pct"/>
            <w:tcBorders>
              <w:top w:val="nil"/>
              <w:left w:val="nil"/>
              <w:bottom w:val="single" w:sz="4" w:space="0" w:color="auto"/>
              <w:right w:val="single" w:sz="4" w:space="0" w:color="auto"/>
            </w:tcBorders>
            <w:shd w:val="clear" w:color="auto" w:fill="auto"/>
            <w:noWrap/>
            <w:vAlign w:val="center"/>
          </w:tcPr>
          <w:p w14:paraId="172DA879" w14:textId="77777777" w:rsidR="009875BC" w:rsidRPr="001B63F1" w:rsidRDefault="009875BC" w:rsidP="009875BC">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DA4D7F6"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7FDE670"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27E2A01"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D1E67F7"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2875575"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CE6448A"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8E05693"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1660338"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1964F90"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E772772"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C311BFB"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30B1E50"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C96AA64"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B13BB89" w14:textId="77777777" w:rsidR="009875BC" w:rsidRPr="001B63F1" w:rsidRDefault="009875BC" w:rsidP="00043E6A">
            <w:pPr>
              <w:widowControl/>
              <w:autoSpaceDE/>
              <w:autoSpaceDN/>
              <w:jc w:val="center"/>
              <w:rPr>
                <w:sz w:val="18"/>
                <w:szCs w:val="18"/>
              </w:rPr>
            </w:pPr>
            <w:r w:rsidRPr="001B63F1">
              <w:rPr>
                <w:sz w:val="18"/>
                <w:szCs w:val="18"/>
              </w:rPr>
              <w:t>0,0</w:t>
            </w:r>
          </w:p>
        </w:tc>
        <w:tc>
          <w:tcPr>
            <w:tcW w:w="222" w:type="pct"/>
            <w:tcBorders>
              <w:top w:val="nil"/>
              <w:left w:val="nil"/>
              <w:bottom w:val="single" w:sz="4" w:space="0" w:color="auto"/>
              <w:right w:val="single" w:sz="4" w:space="0" w:color="auto"/>
            </w:tcBorders>
            <w:shd w:val="clear" w:color="auto" w:fill="auto"/>
            <w:noWrap/>
            <w:vAlign w:val="center"/>
            <w:hideMark/>
          </w:tcPr>
          <w:p w14:paraId="7F0E3E53" w14:textId="77777777" w:rsidR="009875BC" w:rsidRPr="001B63F1" w:rsidRDefault="009875BC" w:rsidP="00043E6A">
            <w:pPr>
              <w:widowControl/>
              <w:autoSpaceDE/>
              <w:autoSpaceDN/>
              <w:jc w:val="center"/>
              <w:rPr>
                <w:sz w:val="18"/>
                <w:szCs w:val="18"/>
              </w:rPr>
            </w:pPr>
            <w:r w:rsidRPr="001B63F1">
              <w:rPr>
                <w:sz w:val="18"/>
                <w:szCs w:val="18"/>
              </w:rPr>
              <w:t>0,0</w:t>
            </w:r>
          </w:p>
        </w:tc>
      </w:tr>
      <w:tr w:rsidR="009875BC" w14:paraId="2E417FCC" w14:textId="77777777" w:rsidTr="009875BC">
        <w:trPr>
          <w:trHeight w:val="20"/>
        </w:trPr>
        <w:tc>
          <w:tcPr>
            <w:tcW w:w="177" w:type="pct"/>
            <w:tcBorders>
              <w:top w:val="nil"/>
              <w:left w:val="single" w:sz="4" w:space="0" w:color="auto"/>
              <w:bottom w:val="single" w:sz="4" w:space="0" w:color="auto"/>
              <w:right w:val="single" w:sz="4" w:space="0" w:color="auto"/>
            </w:tcBorders>
            <w:shd w:val="clear" w:color="auto" w:fill="auto"/>
            <w:vAlign w:val="center"/>
            <w:hideMark/>
          </w:tcPr>
          <w:p w14:paraId="3EDC1630" w14:textId="5DDBA99B" w:rsidR="009875BC" w:rsidRDefault="009875BC" w:rsidP="00043E6A">
            <w:pPr>
              <w:jc w:val="center"/>
              <w:rPr>
                <w:color w:val="000000"/>
                <w:sz w:val="18"/>
                <w:szCs w:val="18"/>
              </w:rPr>
            </w:pPr>
            <w:r>
              <w:rPr>
                <w:color w:val="000000"/>
                <w:sz w:val="18"/>
                <w:szCs w:val="18"/>
                <w:lang w:bidi="ar-SA"/>
              </w:rPr>
              <w:t>12</w:t>
            </w:r>
          </w:p>
        </w:tc>
        <w:tc>
          <w:tcPr>
            <w:tcW w:w="1411" w:type="pct"/>
            <w:tcBorders>
              <w:top w:val="nil"/>
              <w:left w:val="nil"/>
              <w:bottom w:val="single" w:sz="4" w:space="0" w:color="auto"/>
              <w:right w:val="single" w:sz="4" w:space="0" w:color="auto"/>
            </w:tcBorders>
            <w:shd w:val="clear" w:color="auto" w:fill="auto"/>
            <w:noWrap/>
            <w:vAlign w:val="center"/>
            <w:hideMark/>
          </w:tcPr>
          <w:p w14:paraId="1C4BFCEA" w14:textId="77777777" w:rsidR="009875BC" w:rsidRDefault="009875BC" w:rsidP="00043E6A">
            <w:pPr>
              <w:rPr>
                <w:sz w:val="18"/>
                <w:szCs w:val="18"/>
              </w:rPr>
            </w:pPr>
            <w:r>
              <w:rPr>
                <w:sz w:val="18"/>
                <w:szCs w:val="18"/>
              </w:rPr>
              <w:t>Котельная № 4 с. Семеновское (газ)</w:t>
            </w:r>
          </w:p>
        </w:tc>
        <w:tc>
          <w:tcPr>
            <w:tcW w:w="166" w:type="pct"/>
            <w:tcBorders>
              <w:top w:val="nil"/>
              <w:left w:val="nil"/>
              <w:bottom w:val="single" w:sz="4" w:space="0" w:color="auto"/>
              <w:right w:val="single" w:sz="4" w:space="0" w:color="auto"/>
            </w:tcBorders>
            <w:shd w:val="clear" w:color="auto" w:fill="auto"/>
            <w:noWrap/>
            <w:vAlign w:val="center"/>
          </w:tcPr>
          <w:p w14:paraId="243E3088" w14:textId="77777777" w:rsidR="009875BC" w:rsidRPr="001B63F1" w:rsidRDefault="009875BC" w:rsidP="009875BC">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0D8A2DC"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1EC700C"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6933096"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7BBC09F"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8D978EB"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A008B17"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1E4C248"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FFDFE39"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E0EC825"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820FB74"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45B339B"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9D7B06D"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2982DD3"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322C487" w14:textId="77777777" w:rsidR="009875BC" w:rsidRPr="001B63F1" w:rsidRDefault="009875BC" w:rsidP="00043E6A">
            <w:pPr>
              <w:widowControl/>
              <w:autoSpaceDE/>
              <w:autoSpaceDN/>
              <w:jc w:val="center"/>
              <w:rPr>
                <w:sz w:val="18"/>
                <w:szCs w:val="18"/>
              </w:rPr>
            </w:pPr>
            <w:r w:rsidRPr="001B63F1">
              <w:rPr>
                <w:sz w:val="18"/>
                <w:szCs w:val="18"/>
              </w:rPr>
              <w:t>0,0</w:t>
            </w:r>
          </w:p>
        </w:tc>
        <w:tc>
          <w:tcPr>
            <w:tcW w:w="222" w:type="pct"/>
            <w:tcBorders>
              <w:top w:val="nil"/>
              <w:left w:val="nil"/>
              <w:bottom w:val="single" w:sz="4" w:space="0" w:color="auto"/>
              <w:right w:val="single" w:sz="4" w:space="0" w:color="auto"/>
            </w:tcBorders>
            <w:shd w:val="clear" w:color="auto" w:fill="auto"/>
            <w:noWrap/>
            <w:vAlign w:val="center"/>
            <w:hideMark/>
          </w:tcPr>
          <w:p w14:paraId="17DA56D2" w14:textId="77777777" w:rsidR="009875BC" w:rsidRPr="001B63F1" w:rsidRDefault="009875BC" w:rsidP="00043E6A">
            <w:pPr>
              <w:widowControl/>
              <w:autoSpaceDE/>
              <w:autoSpaceDN/>
              <w:jc w:val="center"/>
              <w:rPr>
                <w:sz w:val="18"/>
                <w:szCs w:val="18"/>
              </w:rPr>
            </w:pPr>
            <w:r w:rsidRPr="001B63F1">
              <w:rPr>
                <w:sz w:val="18"/>
                <w:szCs w:val="18"/>
              </w:rPr>
              <w:t>0,0</w:t>
            </w:r>
          </w:p>
        </w:tc>
      </w:tr>
      <w:tr w:rsidR="009875BC" w14:paraId="3F606E04" w14:textId="77777777" w:rsidTr="009875BC">
        <w:trPr>
          <w:trHeight w:val="20"/>
        </w:trPr>
        <w:tc>
          <w:tcPr>
            <w:tcW w:w="177" w:type="pct"/>
            <w:tcBorders>
              <w:top w:val="nil"/>
              <w:left w:val="single" w:sz="4" w:space="0" w:color="auto"/>
              <w:bottom w:val="single" w:sz="4" w:space="0" w:color="auto"/>
              <w:right w:val="single" w:sz="4" w:space="0" w:color="auto"/>
            </w:tcBorders>
            <w:shd w:val="clear" w:color="auto" w:fill="auto"/>
            <w:vAlign w:val="center"/>
            <w:hideMark/>
          </w:tcPr>
          <w:p w14:paraId="21D06FDB" w14:textId="4A1FAD69" w:rsidR="009875BC" w:rsidRDefault="009875BC" w:rsidP="00043E6A">
            <w:pPr>
              <w:jc w:val="center"/>
              <w:rPr>
                <w:color w:val="000000"/>
                <w:sz w:val="18"/>
                <w:szCs w:val="18"/>
              </w:rPr>
            </w:pPr>
            <w:r>
              <w:rPr>
                <w:color w:val="000000"/>
                <w:sz w:val="18"/>
                <w:szCs w:val="18"/>
                <w:lang w:bidi="ar-SA"/>
              </w:rPr>
              <w:t>13</w:t>
            </w:r>
          </w:p>
        </w:tc>
        <w:tc>
          <w:tcPr>
            <w:tcW w:w="1411" w:type="pct"/>
            <w:tcBorders>
              <w:top w:val="nil"/>
              <w:left w:val="nil"/>
              <w:bottom w:val="single" w:sz="4" w:space="0" w:color="auto"/>
              <w:right w:val="single" w:sz="4" w:space="0" w:color="auto"/>
            </w:tcBorders>
            <w:shd w:val="clear" w:color="auto" w:fill="auto"/>
            <w:noWrap/>
            <w:vAlign w:val="center"/>
            <w:hideMark/>
          </w:tcPr>
          <w:p w14:paraId="545FE79E" w14:textId="77777777" w:rsidR="009875BC" w:rsidRDefault="009875BC" w:rsidP="00043E6A">
            <w:pPr>
              <w:rPr>
                <w:sz w:val="18"/>
                <w:szCs w:val="18"/>
              </w:rPr>
            </w:pPr>
            <w:r>
              <w:rPr>
                <w:sz w:val="18"/>
                <w:szCs w:val="18"/>
              </w:rPr>
              <w:t>Котельная № 3 с. Всехсвятское (газ)</w:t>
            </w:r>
          </w:p>
        </w:tc>
        <w:tc>
          <w:tcPr>
            <w:tcW w:w="166" w:type="pct"/>
            <w:tcBorders>
              <w:top w:val="nil"/>
              <w:left w:val="nil"/>
              <w:bottom w:val="single" w:sz="4" w:space="0" w:color="auto"/>
              <w:right w:val="single" w:sz="4" w:space="0" w:color="auto"/>
            </w:tcBorders>
            <w:shd w:val="clear" w:color="auto" w:fill="auto"/>
            <w:noWrap/>
            <w:vAlign w:val="center"/>
          </w:tcPr>
          <w:p w14:paraId="063FA608" w14:textId="77777777" w:rsidR="009875BC" w:rsidRPr="001B63F1" w:rsidRDefault="009875BC" w:rsidP="009875BC">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2D129AB"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D3857C4"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58BE175"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2550485"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29B32F1"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6FE0C1C"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B236FBA"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9821F71"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FFD08F7"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94DE08C"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BAC153B"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3B73F05"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7F95A57"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40B85F0" w14:textId="77777777" w:rsidR="009875BC" w:rsidRPr="001B63F1" w:rsidRDefault="009875BC" w:rsidP="00043E6A">
            <w:pPr>
              <w:widowControl/>
              <w:autoSpaceDE/>
              <w:autoSpaceDN/>
              <w:jc w:val="center"/>
              <w:rPr>
                <w:sz w:val="18"/>
                <w:szCs w:val="18"/>
              </w:rPr>
            </w:pPr>
            <w:r w:rsidRPr="001B63F1">
              <w:rPr>
                <w:sz w:val="18"/>
                <w:szCs w:val="18"/>
              </w:rPr>
              <w:t>0,0</w:t>
            </w:r>
          </w:p>
        </w:tc>
        <w:tc>
          <w:tcPr>
            <w:tcW w:w="222" w:type="pct"/>
            <w:tcBorders>
              <w:top w:val="nil"/>
              <w:left w:val="nil"/>
              <w:bottom w:val="single" w:sz="4" w:space="0" w:color="auto"/>
              <w:right w:val="single" w:sz="4" w:space="0" w:color="auto"/>
            </w:tcBorders>
            <w:shd w:val="clear" w:color="auto" w:fill="auto"/>
            <w:noWrap/>
            <w:vAlign w:val="center"/>
            <w:hideMark/>
          </w:tcPr>
          <w:p w14:paraId="691E02DB" w14:textId="77777777" w:rsidR="009875BC" w:rsidRPr="001B63F1" w:rsidRDefault="009875BC" w:rsidP="00043E6A">
            <w:pPr>
              <w:widowControl/>
              <w:autoSpaceDE/>
              <w:autoSpaceDN/>
              <w:jc w:val="center"/>
              <w:rPr>
                <w:sz w:val="18"/>
                <w:szCs w:val="18"/>
              </w:rPr>
            </w:pPr>
            <w:r w:rsidRPr="001B63F1">
              <w:rPr>
                <w:sz w:val="18"/>
                <w:szCs w:val="18"/>
              </w:rPr>
              <w:t>0,0</w:t>
            </w:r>
          </w:p>
        </w:tc>
      </w:tr>
    </w:tbl>
    <w:p w14:paraId="71695CDA" w14:textId="77777777" w:rsidR="006604DF" w:rsidRDefault="00501B77" w:rsidP="00F160E1">
      <w:pPr>
        <w:pStyle w:val="21"/>
        <w:numPr>
          <w:ilvl w:val="1"/>
          <w:numId w:val="67"/>
        </w:numPr>
      </w:pPr>
      <w:r>
        <w:t xml:space="preserve"> </w:t>
      </w:r>
      <w:bookmarkStart w:id="892" w:name="_Toc107357164"/>
      <w:r w:rsidR="006604DF">
        <w:t>с</w:t>
      </w:r>
      <w:r w:rsidR="006604DF" w:rsidRPr="000875AD">
        <w:t>редневзвешенный (по материальной характеристике) срок эксплуатации тепловых сетей (для каждой системы теплоснабжения).</w:t>
      </w:r>
      <w:bookmarkEnd w:id="889"/>
      <w:bookmarkEnd w:id="890"/>
      <w:bookmarkEnd w:id="891"/>
      <w:bookmarkEnd w:id="892"/>
    </w:p>
    <w:p w14:paraId="721C0962" w14:textId="77777777" w:rsidR="006604DF" w:rsidRDefault="00501B77" w:rsidP="006604DF">
      <w:pPr>
        <w:pStyle w:val="a5"/>
      </w:pPr>
      <w:r>
        <w:t xml:space="preserve">Недостаточно данных для проведения этого анализа. </w:t>
      </w:r>
    </w:p>
    <w:p w14:paraId="38A0EDE9" w14:textId="77777777" w:rsidR="006604DF" w:rsidRDefault="006604DF" w:rsidP="00F160E1">
      <w:pPr>
        <w:pStyle w:val="21"/>
        <w:numPr>
          <w:ilvl w:val="1"/>
          <w:numId w:val="67"/>
        </w:numPr>
      </w:pPr>
      <w:bookmarkStart w:id="893" w:name="_Toc15928075"/>
      <w:bookmarkStart w:id="894" w:name="_Toc15928876"/>
      <w:bookmarkStart w:id="895" w:name="_Toc39024347"/>
      <w:bookmarkStart w:id="896" w:name="_Toc107357165"/>
      <w:r>
        <w:t>о</w:t>
      </w:r>
      <w:r w:rsidRPr="000875AD">
        <w:t>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w:t>
      </w:r>
      <w:bookmarkEnd w:id="893"/>
      <w:bookmarkEnd w:id="894"/>
      <w:bookmarkEnd w:id="895"/>
      <w:bookmarkEnd w:id="896"/>
    </w:p>
    <w:p w14:paraId="10D3E07C" w14:textId="77777777" w:rsidR="006604DF" w:rsidRDefault="006604DF" w:rsidP="006604DF">
      <w:pPr>
        <w:pStyle w:val="a5"/>
      </w:pPr>
      <w:r w:rsidRPr="004F2E3C">
        <w:t>Отношение материальной характеристики тепловых сетей, реконструированных за год, к общей материальной характеристике тепловых сетей представлено в таблице 13.</w:t>
      </w:r>
      <w:r w:rsidR="00501B77">
        <w:t>8</w:t>
      </w:r>
      <w:r w:rsidRPr="004F2E3C">
        <w:t>.</w:t>
      </w:r>
    </w:p>
    <w:p w14:paraId="6E9438D4" w14:textId="77777777" w:rsidR="009875BC" w:rsidRDefault="009875BC" w:rsidP="006604DF">
      <w:pPr>
        <w:pStyle w:val="a5"/>
      </w:pPr>
    </w:p>
    <w:p w14:paraId="2706E267" w14:textId="77777777" w:rsidR="009875BC" w:rsidRDefault="009875BC" w:rsidP="006604DF">
      <w:pPr>
        <w:pStyle w:val="a5"/>
      </w:pPr>
    </w:p>
    <w:p w14:paraId="77F247EC" w14:textId="77777777" w:rsidR="009875BC" w:rsidRDefault="009875BC" w:rsidP="006604DF">
      <w:pPr>
        <w:pStyle w:val="a5"/>
      </w:pPr>
    </w:p>
    <w:p w14:paraId="514466D3" w14:textId="77777777" w:rsidR="009875BC" w:rsidRDefault="009875BC" w:rsidP="006604DF">
      <w:pPr>
        <w:pStyle w:val="a5"/>
      </w:pPr>
    </w:p>
    <w:p w14:paraId="03D285B5" w14:textId="77777777" w:rsidR="009875BC" w:rsidRDefault="009875BC" w:rsidP="006604DF">
      <w:pPr>
        <w:pStyle w:val="a5"/>
      </w:pPr>
    </w:p>
    <w:p w14:paraId="044ECC05" w14:textId="77777777" w:rsidR="009875BC" w:rsidRDefault="009875BC" w:rsidP="006604DF">
      <w:pPr>
        <w:pStyle w:val="a5"/>
      </w:pPr>
    </w:p>
    <w:p w14:paraId="1079F723" w14:textId="77777777" w:rsidR="006604DF" w:rsidRPr="00501B77" w:rsidRDefault="006604DF" w:rsidP="00501B77">
      <w:pPr>
        <w:pStyle w:val="af6"/>
        <w:rPr>
          <w:rStyle w:val="af5"/>
          <w:b/>
          <w:sz w:val="20"/>
        </w:rPr>
      </w:pPr>
      <w:bookmarkStart w:id="897" w:name="_Toc24969955"/>
      <w:bookmarkStart w:id="898" w:name="_Toc39028508"/>
      <w:bookmarkStart w:id="899" w:name="_Toc138344121"/>
      <w:r w:rsidRPr="00501B77">
        <w:rPr>
          <w:rStyle w:val="af5"/>
          <w:b/>
          <w:sz w:val="20"/>
        </w:rPr>
        <w:lastRenderedPageBreak/>
        <w:t>Таблица 13.</w:t>
      </w:r>
      <w:r w:rsidR="00501B77">
        <w:rPr>
          <w:rStyle w:val="af5"/>
          <w:b/>
          <w:sz w:val="20"/>
        </w:rPr>
        <w:t>8</w:t>
      </w:r>
      <w:r w:rsidRPr="00501B77">
        <w:rPr>
          <w:rStyle w:val="af5"/>
          <w:b/>
          <w:sz w:val="20"/>
        </w:rPr>
        <w:t xml:space="preserve"> – Отношение материальной характеристики тепловых сетей, реконструированных за год, к общей материальной характеристике тепловых сетей</w:t>
      </w:r>
      <w:bookmarkEnd w:id="897"/>
      <w:bookmarkEnd w:id="898"/>
      <w:bookmarkEnd w:id="899"/>
    </w:p>
    <w:tbl>
      <w:tblPr>
        <w:tblW w:w="5000" w:type="pct"/>
        <w:tblCellMar>
          <w:left w:w="0" w:type="dxa"/>
          <w:right w:w="0" w:type="dxa"/>
        </w:tblCellMar>
        <w:tblLook w:val="04A0" w:firstRow="1" w:lastRow="0" w:firstColumn="1" w:lastColumn="0" w:noHBand="0" w:noVBand="1"/>
      </w:tblPr>
      <w:tblGrid>
        <w:gridCol w:w="527"/>
        <w:gridCol w:w="4196"/>
        <w:gridCol w:w="494"/>
        <w:gridCol w:w="642"/>
        <w:gridCol w:w="642"/>
        <w:gridCol w:w="642"/>
        <w:gridCol w:w="642"/>
        <w:gridCol w:w="642"/>
        <w:gridCol w:w="642"/>
        <w:gridCol w:w="642"/>
        <w:gridCol w:w="642"/>
        <w:gridCol w:w="642"/>
        <w:gridCol w:w="642"/>
        <w:gridCol w:w="642"/>
        <w:gridCol w:w="642"/>
        <w:gridCol w:w="642"/>
        <w:gridCol w:w="642"/>
        <w:gridCol w:w="660"/>
      </w:tblGrid>
      <w:tr w:rsidR="00501B77" w:rsidRPr="009875BC" w14:paraId="711DA180" w14:textId="77777777" w:rsidTr="009875BC">
        <w:trPr>
          <w:trHeight w:val="20"/>
        </w:trPr>
        <w:tc>
          <w:tcPr>
            <w:tcW w:w="17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20AABB1" w14:textId="77777777" w:rsidR="00501B77" w:rsidRPr="009875BC" w:rsidRDefault="00501B77" w:rsidP="00501B77">
            <w:pPr>
              <w:jc w:val="center"/>
              <w:rPr>
                <w:b/>
                <w:bCs/>
                <w:color w:val="000000"/>
                <w:sz w:val="18"/>
                <w:szCs w:val="18"/>
                <w:lang w:bidi="ar-SA"/>
              </w:rPr>
            </w:pPr>
            <w:bookmarkStart w:id="900" w:name="_Toc15928076"/>
            <w:bookmarkStart w:id="901" w:name="_Toc15928877"/>
            <w:bookmarkStart w:id="902" w:name="_Toc39024348"/>
            <w:r w:rsidRPr="009875BC">
              <w:rPr>
                <w:b/>
                <w:bCs/>
                <w:color w:val="000000"/>
                <w:sz w:val="18"/>
                <w:szCs w:val="18"/>
              </w:rPr>
              <w:t>№ п/п</w:t>
            </w:r>
          </w:p>
        </w:tc>
        <w:tc>
          <w:tcPr>
            <w:tcW w:w="141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E69850F" w14:textId="77777777" w:rsidR="00501B77" w:rsidRPr="009875BC" w:rsidRDefault="00501B77" w:rsidP="00501B77">
            <w:pPr>
              <w:jc w:val="center"/>
              <w:rPr>
                <w:b/>
                <w:bCs/>
                <w:color w:val="000000"/>
                <w:sz w:val="18"/>
                <w:szCs w:val="18"/>
              </w:rPr>
            </w:pPr>
            <w:r w:rsidRPr="009875BC">
              <w:rPr>
                <w:b/>
                <w:bCs/>
                <w:color w:val="000000"/>
                <w:sz w:val="18"/>
                <w:szCs w:val="18"/>
              </w:rPr>
              <w:t>Наименование источника тепловой энергии</w:t>
            </w:r>
          </w:p>
        </w:tc>
        <w:tc>
          <w:tcPr>
            <w:tcW w:w="3412" w:type="pct"/>
            <w:gridSpan w:val="16"/>
            <w:tcBorders>
              <w:top w:val="single" w:sz="4" w:space="0" w:color="auto"/>
              <w:left w:val="nil"/>
              <w:bottom w:val="single" w:sz="4" w:space="0" w:color="auto"/>
              <w:right w:val="single" w:sz="4" w:space="0" w:color="auto"/>
            </w:tcBorders>
            <w:shd w:val="clear" w:color="auto" w:fill="auto"/>
            <w:vAlign w:val="center"/>
            <w:hideMark/>
          </w:tcPr>
          <w:p w14:paraId="11226F89" w14:textId="77777777" w:rsidR="00501B77" w:rsidRPr="009875BC" w:rsidRDefault="00501B77" w:rsidP="00501B77">
            <w:pPr>
              <w:jc w:val="center"/>
              <w:rPr>
                <w:b/>
                <w:bCs/>
                <w:color w:val="000000"/>
                <w:sz w:val="18"/>
                <w:szCs w:val="18"/>
              </w:rPr>
            </w:pPr>
            <w:r w:rsidRPr="009875BC">
              <w:rPr>
                <w:b/>
                <w:bCs/>
                <w:color w:val="000000"/>
                <w:sz w:val="18"/>
                <w:szCs w:val="18"/>
              </w:rPr>
              <w:t>Отношение материальной характеристики тепловых сетей, реконструированных за год, к общей материальной характеристике тепловых сетей</w:t>
            </w:r>
          </w:p>
        </w:tc>
      </w:tr>
      <w:tr w:rsidR="009875BC" w:rsidRPr="009875BC" w14:paraId="15FFD856" w14:textId="77777777" w:rsidTr="009875BC">
        <w:trPr>
          <w:trHeight w:val="20"/>
        </w:trPr>
        <w:tc>
          <w:tcPr>
            <w:tcW w:w="17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8C99753" w14:textId="77777777" w:rsidR="009875BC" w:rsidRPr="009875BC" w:rsidRDefault="009875BC" w:rsidP="00501B77">
            <w:pPr>
              <w:rPr>
                <w:b/>
                <w:bCs/>
                <w:color w:val="000000"/>
                <w:sz w:val="18"/>
                <w:szCs w:val="18"/>
              </w:rPr>
            </w:pPr>
          </w:p>
        </w:tc>
        <w:tc>
          <w:tcPr>
            <w:tcW w:w="141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8BF0D51" w14:textId="77777777" w:rsidR="009875BC" w:rsidRPr="009875BC" w:rsidRDefault="009875BC" w:rsidP="00501B77">
            <w:pPr>
              <w:rPr>
                <w:b/>
                <w:bCs/>
                <w:color w:val="000000"/>
                <w:sz w:val="18"/>
                <w:szCs w:val="18"/>
              </w:rPr>
            </w:pPr>
          </w:p>
        </w:tc>
        <w:tc>
          <w:tcPr>
            <w:tcW w:w="166" w:type="pct"/>
            <w:tcBorders>
              <w:top w:val="nil"/>
              <w:left w:val="nil"/>
              <w:bottom w:val="single" w:sz="4" w:space="0" w:color="auto"/>
              <w:right w:val="single" w:sz="4" w:space="0" w:color="auto"/>
            </w:tcBorders>
            <w:shd w:val="clear" w:color="auto" w:fill="auto"/>
            <w:vAlign w:val="center"/>
          </w:tcPr>
          <w:p w14:paraId="29F6647D" w14:textId="77777777" w:rsidR="009875BC" w:rsidRPr="009875BC" w:rsidRDefault="009875BC" w:rsidP="009875BC">
            <w:pPr>
              <w:jc w:val="center"/>
              <w:rPr>
                <w:b/>
                <w:bCs/>
                <w:color w:val="000000"/>
                <w:sz w:val="18"/>
                <w:szCs w:val="18"/>
              </w:rPr>
            </w:pPr>
            <w:r w:rsidRPr="009875BC">
              <w:rPr>
                <w:b/>
                <w:bCs/>
                <w:color w:val="000000"/>
                <w:sz w:val="18"/>
                <w:szCs w:val="18"/>
              </w:rPr>
              <w:t>2022</w:t>
            </w:r>
          </w:p>
        </w:tc>
        <w:tc>
          <w:tcPr>
            <w:tcW w:w="216" w:type="pct"/>
            <w:tcBorders>
              <w:top w:val="nil"/>
              <w:left w:val="nil"/>
              <w:bottom w:val="single" w:sz="4" w:space="0" w:color="auto"/>
              <w:right w:val="single" w:sz="4" w:space="0" w:color="auto"/>
            </w:tcBorders>
            <w:shd w:val="clear" w:color="auto" w:fill="auto"/>
            <w:vAlign w:val="center"/>
            <w:hideMark/>
          </w:tcPr>
          <w:p w14:paraId="6C79DB76" w14:textId="77777777" w:rsidR="009875BC" w:rsidRPr="009875BC" w:rsidRDefault="009875BC" w:rsidP="00501B77">
            <w:pPr>
              <w:jc w:val="center"/>
              <w:rPr>
                <w:b/>
                <w:bCs/>
                <w:color w:val="000000"/>
                <w:sz w:val="18"/>
                <w:szCs w:val="18"/>
              </w:rPr>
            </w:pPr>
            <w:r w:rsidRPr="009875BC">
              <w:rPr>
                <w:b/>
                <w:bCs/>
                <w:color w:val="000000"/>
                <w:sz w:val="18"/>
                <w:szCs w:val="18"/>
              </w:rPr>
              <w:t>2023</w:t>
            </w:r>
          </w:p>
        </w:tc>
        <w:tc>
          <w:tcPr>
            <w:tcW w:w="216" w:type="pct"/>
            <w:tcBorders>
              <w:top w:val="nil"/>
              <w:left w:val="nil"/>
              <w:bottom w:val="single" w:sz="4" w:space="0" w:color="auto"/>
              <w:right w:val="single" w:sz="4" w:space="0" w:color="auto"/>
            </w:tcBorders>
            <w:shd w:val="clear" w:color="auto" w:fill="auto"/>
            <w:vAlign w:val="center"/>
            <w:hideMark/>
          </w:tcPr>
          <w:p w14:paraId="19E525B8" w14:textId="77777777" w:rsidR="009875BC" w:rsidRPr="009875BC" w:rsidRDefault="009875BC" w:rsidP="00501B77">
            <w:pPr>
              <w:jc w:val="center"/>
              <w:rPr>
                <w:b/>
                <w:bCs/>
                <w:color w:val="000000"/>
                <w:sz w:val="18"/>
                <w:szCs w:val="18"/>
              </w:rPr>
            </w:pPr>
            <w:r w:rsidRPr="009875BC">
              <w:rPr>
                <w:b/>
                <w:bCs/>
                <w:color w:val="000000"/>
                <w:sz w:val="18"/>
                <w:szCs w:val="18"/>
              </w:rPr>
              <w:t>2024</w:t>
            </w:r>
          </w:p>
        </w:tc>
        <w:tc>
          <w:tcPr>
            <w:tcW w:w="216" w:type="pct"/>
            <w:tcBorders>
              <w:top w:val="nil"/>
              <w:left w:val="nil"/>
              <w:bottom w:val="single" w:sz="4" w:space="0" w:color="auto"/>
              <w:right w:val="single" w:sz="4" w:space="0" w:color="auto"/>
            </w:tcBorders>
            <w:shd w:val="clear" w:color="auto" w:fill="auto"/>
            <w:vAlign w:val="center"/>
            <w:hideMark/>
          </w:tcPr>
          <w:p w14:paraId="06E4D465" w14:textId="77777777" w:rsidR="009875BC" w:rsidRPr="009875BC" w:rsidRDefault="009875BC" w:rsidP="00501B77">
            <w:pPr>
              <w:jc w:val="center"/>
              <w:rPr>
                <w:b/>
                <w:bCs/>
                <w:color w:val="000000"/>
                <w:sz w:val="18"/>
                <w:szCs w:val="18"/>
              </w:rPr>
            </w:pPr>
            <w:r w:rsidRPr="009875BC">
              <w:rPr>
                <w:b/>
                <w:bCs/>
                <w:color w:val="000000"/>
                <w:sz w:val="18"/>
                <w:szCs w:val="18"/>
              </w:rPr>
              <w:t>2025</w:t>
            </w:r>
          </w:p>
        </w:tc>
        <w:tc>
          <w:tcPr>
            <w:tcW w:w="216" w:type="pct"/>
            <w:tcBorders>
              <w:top w:val="nil"/>
              <w:left w:val="nil"/>
              <w:bottom w:val="single" w:sz="4" w:space="0" w:color="auto"/>
              <w:right w:val="single" w:sz="4" w:space="0" w:color="auto"/>
            </w:tcBorders>
            <w:shd w:val="clear" w:color="auto" w:fill="auto"/>
            <w:vAlign w:val="center"/>
            <w:hideMark/>
          </w:tcPr>
          <w:p w14:paraId="13B4E449" w14:textId="77777777" w:rsidR="009875BC" w:rsidRPr="009875BC" w:rsidRDefault="009875BC" w:rsidP="00501B77">
            <w:pPr>
              <w:jc w:val="center"/>
              <w:rPr>
                <w:b/>
                <w:bCs/>
                <w:color w:val="000000"/>
                <w:sz w:val="18"/>
                <w:szCs w:val="18"/>
              </w:rPr>
            </w:pPr>
            <w:r w:rsidRPr="009875BC">
              <w:rPr>
                <w:b/>
                <w:bCs/>
                <w:color w:val="000000"/>
                <w:sz w:val="18"/>
                <w:szCs w:val="18"/>
              </w:rPr>
              <w:t>2026</w:t>
            </w:r>
          </w:p>
        </w:tc>
        <w:tc>
          <w:tcPr>
            <w:tcW w:w="216" w:type="pct"/>
            <w:tcBorders>
              <w:top w:val="nil"/>
              <w:left w:val="nil"/>
              <w:bottom w:val="single" w:sz="4" w:space="0" w:color="auto"/>
              <w:right w:val="single" w:sz="4" w:space="0" w:color="auto"/>
            </w:tcBorders>
            <w:shd w:val="clear" w:color="auto" w:fill="auto"/>
            <w:vAlign w:val="center"/>
            <w:hideMark/>
          </w:tcPr>
          <w:p w14:paraId="1DA683D6" w14:textId="77777777" w:rsidR="009875BC" w:rsidRPr="009875BC" w:rsidRDefault="009875BC" w:rsidP="00501B77">
            <w:pPr>
              <w:jc w:val="center"/>
              <w:rPr>
                <w:b/>
                <w:bCs/>
                <w:color w:val="000000"/>
                <w:sz w:val="18"/>
                <w:szCs w:val="18"/>
              </w:rPr>
            </w:pPr>
            <w:r w:rsidRPr="009875BC">
              <w:rPr>
                <w:b/>
                <w:bCs/>
                <w:color w:val="000000"/>
                <w:sz w:val="18"/>
                <w:szCs w:val="18"/>
              </w:rPr>
              <w:t>2027</w:t>
            </w:r>
          </w:p>
        </w:tc>
        <w:tc>
          <w:tcPr>
            <w:tcW w:w="216" w:type="pct"/>
            <w:tcBorders>
              <w:top w:val="nil"/>
              <w:left w:val="nil"/>
              <w:bottom w:val="single" w:sz="4" w:space="0" w:color="auto"/>
              <w:right w:val="single" w:sz="4" w:space="0" w:color="auto"/>
            </w:tcBorders>
            <w:shd w:val="clear" w:color="auto" w:fill="auto"/>
            <w:vAlign w:val="center"/>
            <w:hideMark/>
          </w:tcPr>
          <w:p w14:paraId="181C6EE1" w14:textId="77777777" w:rsidR="009875BC" w:rsidRPr="009875BC" w:rsidRDefault="009875BC" w:rsidP="00501B77">
            <w:pPr>
              <w:jc w:val="center"/>
              <w:rPr>
                <w:b/>
                <w:bCs/>
                <w:color w:val="000000"/>
                <w:sz w:val="18"/>
                <w:szCs w:val="18"/>
              </w:rPr>
            </w:pPr>
            <w:r w:rsidRPr="009875BC">
              <w:rPr>
                <w:b/>
                <w:bCs/>
                <w:color w:val="000000"/>
                <w:sz w:val="18"/>
                <w:szCs w:val="18"/>
              </w:rPr>
              <w:t>2028</w:t>
            </w:r>
          </w:p>
        </w:tc>
        <w:tc>
          <w:tcPr>
            <w:tcW w:w="216" w:type="pct"/>
            <w:tcBorders>
              <w:top w:val="nil"/>
              <w:left w:val="nil"/>
              <w:bottom w:val="single" w:sz="4" w:space="0" w:color="auto"/>
              <w:right w:val="single" w:sz="4" w:space="0" w:color="auto"/>
            </w:tcBorders>
            <w:shd w:val="clear" w:color="auto" w:fill="auto"/>
            <w:vAlign w:val="center"/>
            <w:hideMark/>
          </w:tcPr>
          <w:p w14:paraId="15D661D1" w14:textId="77777777" w:rsidR="009875BC" w:rsidRPr="009875BC" w:rsidRDefault="009875BC" w:rsidP="00501B77">
            <w:pPr>
              <w:jc w:val="center"/>
              <w:rPr>
                <w:b/>
                <w:bCs/>
                <w:color w:val="000000"/>
                <w:sz w:val="18"/>
                <w:szCs w:val="18"/>
              </w:rPr>
            </w:pPr>
            <w:r w:rsidRPr="009875BC">
              <w:rPr>
                <w:b/>
                <w:bCs/>
                <w:color w:val="000000"/>
                <w:sz w:val="18"/>
                <w:szCs w:val="18"/>
              </w:rPr>
              <w:t>2029</w:t>
            </w:r>
          </w:p>
        </w:tc>
        <w:tc>
          <w:tcPr>
            <w:tcW w:w="216" w:type="pct"/>
            <w:tcBorders>
              <w:top w:val="nil"/>
              <w:left w:val="nil"/>
              <w:bottom w:val="single" w:sz="4" w:space="0" w:color="auto"/>
              <w:right w:val="single" w:sz="4" w:space="0" w:color="auto"/>
            </w:tcBorders>
            <w:shd w:val="clear" w:color="auto" w:fill="auto"/>
            <w:vAlign w:val="center"/>
            <w:hideMark/>
          </w:tcPr>
          <w:p w14:paraId="5C734B9E" w14:textId="77777777" w:rsidR="009875BC" w:rsidRPr="009875BC" w:rsidRDefault="009875BC" w:rsidP="00501B77">
            <w:pPr>
              <w:jc w:val="center"/>
              <w:rPr>
                <w:b/>
                <w:bCs/>
                <w:color w:val="000000"/>
                <w:sz w:val="18"/>
                <w:szCs w:val="18"/>
              </w:rPr>
            </w:pPr>
            <w:r w:rsidRPr="009875BC">
              <w:rPr>
                <w:b/>
                <w:bCs/>
                <w:color w:val="000000"/>
                <w:sz w:val="18"/>
                <w:szCs w:val="18"/>
              </w:rPr>
              <w:t>2030</w:t>
            </w:r>
          </w:p>
        </w:tc>
        <w:tc>
          <w:tcPr>
            <w:tcW w:w="216" w:type="pct"/>
            <w:tcBorders>
              <w:top w:val="nil"/>
              <w:left w:val="nil"/>
              <w:bottom w:val="single" w:sz="4" w:space="0" w:color="auto"/>
              <w:right w:val="single" w:sz="4" w:space="0" w:color="auto"/>
            </w:tcBorders>
            <w:shd w:val="clear" w:color="auto" w:fill="auto"/>
            <w:vAlign w:val="center"/>
            <w:hideMark/>
          </w:tcPr>
          <w:p w14:paraId="4E28CB2F" w14:textId="77777777" w:rsidR="009875BC" w:rsidRPr="009875BC" w:rsidRDefault="009875BC" w:rsidP="00501B77">
            <w:pPr>
              <w:jc w:val="center"/>
              <w:rPr>
                <w:b/>
                <w:bCs/>
                <w:color w:val="000000"/>
                <w:sz w:val="18"/>
                <w:szCs w:val="18"/>
              </w:rPr>
            </w:pPr>
            <w:r w:rsidRPr="009875BC">
              <w:rPr>
                <w:b/>
                <w:bCs/>
                <w:color w:val="000000"/>
                <w:sz w:val="18"/>
                <w:szCs w:val="18"/>
              </w:rPr>
              <w:t>2031</w:t>
            </w:r>
          </w:p>
        </w:tc>
        <w:tc>
          <w:tcPr>
            <w:tcW w:w="216" w:type="pct"/>
            <w:tcBorders>
              <w:top w:val="nil"/>
              <w:left w:val="nil"/>
              <w:bottom w:val="single" w:sz="4" w:space="0" w:color="auto"/>
              <w:right w:val="single" w:sz="4" w:space="0" w:color="auto"/>
            </w:tcBorders>
            <w:shd w:val="clear" w:color="auto" w:fill="auto"/>
            <w:vAlign w:val="center"/>
            <w:hideMark/>
          </w:tcPr>
          <w:p w14:paraId="0E079B4D" w14:textId="77777777" w:rsidR="009875BC" w:rsidRPr="009875BC" w:rsidRDefault="009875BC" w:rsidP="00501B77">
            <w:pPr>
              <w:jc w:val="center"/>
              <w:rPr>
                <w:b/>
                <w:bCs/>
                <w:color w:val="000000"/>
                <w:sz w:val="18"/>
                <w:szCs w:val="18"/>
              </w:rPr>
            </w:pPr>
            <w:r w:rsidRPr="009875BC">
              <w:rPr>
                <w:b/>
                <w:bCs/>
                <w:color w:val="000000"/>
                <w:sz w:val="18"/>
                <w:szCs w:val="18"/>
              </w:rPr>
              <w:t>2032</w:t>
            </w:r>
          </w:p>
        </w:tc>
        <w:tc>
          <w:tcPr>
            <w:tcW w:w="216" w:type="pct"/>
            <w:tcBorders>
              <w:top w:val="nil"/>
              <w:left w:val="nil"/>
              <w:bottom w:val="single" w:sz="4" w:space="0" w:color="auto"/>
              <w:right w:val="single" w:sz="4" w:space="0" w:color="auto"/>
            </w:tcBorders>
            <w:shd w:val="clear" w:color="auto" w:fill="auto"/>
            <w:vAlign w:val="center"/>
            <w:hideMark/>
          </w:tcPr>
          <w:p w14:paraId="54DD888D" w14:textId="77777777" w:rsidR="009875BC" w:rsidRPr="009875BC" w:rsidRDefault="009875BC" w:rsidP="00501B77">
            <w:pPr>
              <w:jc w:val="center"/>
              <w:rPr>
                <w:b/>
                <w:bCs/>
                <w:color w:val="000000"/>
                <w:sz w:val="18"/>
                <w:szCs w:val="18"/>
              </w:rPr>
            </w:pPr>
            <w:r w:rsidRPr="009875BC">
              <w:rPr>
                <w:b/>
                <w:bCs/>
                <w:color w:val="000000"/>
                <w:sz w:val="18"/>
                <w:szCs w:val="18"/>
              </w:rPr>
              <w:t>2033</w:t>
            </w:r>
          </w:p>
        </w:tc>
        <w:tc>
          <w:tcPr>
            <w:tcW w:w="216" w:type="pct"/>
            <w:tcBorders>
              <w:top w:val="nil"/>
              <w:left w:val="nil"/>
              <w:bottom w:val="single" w:sz="4" w:space="0" w:color="auto"/>
              <w:right w:val="single" w:sz="4" w:space="0" w:color="auto"/>
            </w:tcBorders>
            <w:shd w:val="clear" w:color="auto" w:fill="auto"/>
            <w:vAlign w:val="center"/>
            <w:hideMark/>
          </w:tcPr>
          <w:p w14:paraId="51CC702C" w14:textId="77777777" w:rsidR="009875BC" w:rsidRPr="009875BC" w:rsidRDefault="009875BC" w:rsidP="00501B77">
            <w:pPr>
              <w:jc w:val="center"/>
              <w:rPr>
                <w:b/>
                <w:bCs/>
                <w:color w:val="000000"/>
                <w:sz w:val="18"/>
                <w:szCs w:val="18"/>
              </w:rPr>
            </w:pPr>
            <w:r w:rsidRPr="009875BC">
              <w:rPr>
                <w:b/>
                <w:bCs/>
                <w:color w:val="000000"/>
                <w:sz w:val="18"/>
                <w:szCs w:val="18"/>
              </w:rPr>
              <w:t>2034</w:t>
            </w:r>
          </w:p>
        </w:tc>
        <w:tc>
          <w:tcPr>
            <w:tcW w:w="216" w:type="pct"/>
            <w:tcBorders>
              <w:top w:val="nil"/>
              <w:left w:val="nil"/>
              <w:bottom w:val="single" w:sz="4" w:space="0" w:color="auto"/>
              <w:right w:val="single" w:sz="4" w:space="0" w:color="auto"/>
            </w:tcBorders>
            <w:shd w:val="clear" w:color="auto" w:fill="auto"/>
            <w:vAlign w:val="center"/>
            <w:hideMark/>
          </w:tcPr>
          <w:p w14:paraId="2AF837DB" w14:textId="77777777" w:rsidR="009875BC" w:rsidRPr="009875BC" w:rsidRDefault="009875BC" w:rsidP="00501B77">
            <w:pPr>
              <w:jc w:val="center"/>
              <w:rPr>
                <w:b/>
                <w:bCs/>
                <w:color w:val="000000"/>
                <w:sz w:val="18"/>
                <w:szCs w:val="18"/>
              </w:rPr>
            </w:pPr>
            <w:r w:rsidRPr="009875BC">
              <w:rPr>
                <w:b/>
                <w:bCs/>
                <w:color w:val="000000"/>
                <w:sz w:val="18"/>
                <w:szCs w:val="18"/>
              </w:rPr>
              <w:t>2035</w:t>
            </w:r>
          </w:p>
        </w:tc>
        <w:tc>
          <w:tcPr>
            <w:tcW w:w="216" w:type="pct"/>
            <w:tcBorders>
              <w:top w:val="nil"/>
              <w:left w:val="nil"/>
              <w:bottom w:val="single" w:sz="4" w:space="0" w:color="auto"/>
              <w:right w:val="single" w:sz="4" w:space="0" w:color="auto"/>
            </w:tcBorders>
            <w:shd w:val="clear" w:color="auto" w:fill="auto"/>
            <w:vAlign w:val="center"/>
            <w:hideMark/>
          </w:tcPr>
          <w:p w14:paraId="0F83874E" w14:textId="77777777" w:rsidR="009875BC" w:rsidRPr="009875BC" w:rsidRDefault="009875BC" w:rsidP="00501B77">
            <w:pPr>
              <w:jc w:val="center"/>
              <w:rPr>
                <w:b/>
                <w:bCs/>
                <w:color w:val="000000"/>
                <w:sz w:val="18"/>
                <w:szCs w:val="18"/>
              </w:rPr>
            </w:pPr>
            <w:r w:rsidRPr="009875BC">
              <w:rPr>
                <w:b/>
                <w:bCs/>
                <w:color w:val="000000"/>
                <w:sz w:val="18"/>
                <w:szCs w:val="18"/>
              </w:rPr>
              <w:t>2036</w:t>
            </w:r>
          </w:p>
        </w:tc>
        <w:tc>
          <w:tcPr>
            <w:tcW w:w="222" w:type="pct"/>
            <w:tcBorders>
              <w:top w:val="nil"/>
              <w:left w:val="nil"/>
              <w:bottom w:val="single" w:sz="4" w:space="0" w:color="auto"/>
              <w:right w:val="single" w:sz="4" w:space="0" w:color="auto"/>
            </w:tcBorders>
            <w:shd w:val="clear" w:color="auto" w:fill="auto"/>
            <w:vAlign w:val="center"/>
            <w:hideMark/>
          </w:tcPr>
          <w:p w14:paraId="43EA7E66" w14:textId="77777777" w:rsidR="009875BC" w:rsidRPr="009875BC" w:rsidRDefault="009875BC" w:rsidP="00501B77">
            <w:pPr>
              <w:jc w:val="center"/>
              <w:rPr>
                <w:b/>
                <w:bCs/>
                <w:color w:val="000000"/>
                <w:sz w:val="18"/>
                <w:szCs w:val="18"/>
              </w:rPr>
            </w:pPr>
            <w:r w:rsidRPr="009875BC">
              <w:rPr>
                <w:b/>
                <w:bCs/>
                <w:color w:val="000000"/>
                <w:sz w:val="18"/>
                <w:szCs w:val="18"/>
              </w:rPr>
              <w:t>2035</w:t>
            </w:r>
          </w:p>
        </w:tc>
      </w:tr>
      <w:tr w:rsidR="009875BC" w:rsidRPr="009875BC" w14:paraId="3FB0AAE7" w14:textId="77777777" w:rsidTr="009875BC">
        <w:trPr>
          <w:trHeight w:val="20"/>
        </w:trPr>
        <w:tc>
          <w:tcPr>
            <w:tcW w:w="177" w:type="pct"/>
            <w:tcBorders>
              <w:top w:val="nil"/>
              <w:left w:val="single" w:sz="4" w:space="0" w:color="auto"/>
              <w:bottom w:val="single" w:sz="4" w:space="0" w:color="auto"/>
              <w:right w:val="single" w:sz="4" w:space="0" w:color="auto"/>
            </w:tcBorders>
            <w:shd w:val="clear" w:color="auto" w:fill="auto"/>
            <w:vAlign w:val="center"/>
            <w:hideMark/>
          </w:tcPr>
          <w:p w14:paraId="131B2773" w14:textId="213EC712" w:rsidR="009875BC" w:rsidRPr="009875BC" w:rsidRDefault="009875BC" w:rsidP="00043E6A">
            <w:pPr>
              <w:jc w:val="center"/>
              <w:rPr>
                <w:color w:val="000000"/>
                <w:sz w:val="18"/>
                <w:szCs w:val="18"/>
              </w:rPr>
            </w:pPr>
            <w:r w:rsidRPr="009875BC">
              <w:rPr>
                <w:color w:val="000000"/>
                <w:sz w:val="18"/>
                <w:szCs w:val="18"/>
                <w:lang w:bidi="ar-SA"/>
              </w:rPr>
              <w:t>1</w:t>
            </w:r>
          </w:p>
        </w:tc>
        <w:tc>
          <w:tcPr>
            <w:tcW w:w="1411" w:type="pct"/>
            <w:tcBorders>
              <w:top w:val="nil"/>
              <w:left w:val="nil"/>
              <w:bottom w:val="single" w:sz="4" w:space="0" w:color="auto"/>
              <w:right w:val="single" w:sz="4" w:space="0" w:color="auto"/>
            </w:tcBorders>
            <w:shd w:val="clear" w:color="auto" w:fill="auto"/>
            <w:noWrap/>
            <w:vAlign w:val="center"/>
            <w:hideMark/>
          </w:tcPr>
          <w:p w14:paraId="13C50FD7" w14:textId="77777777" w:rsidR="009875BC" w:rsidRPr="009875BC" w:rsidRDefault="009875BC" w:rsidP="00043E6A">
            <w:pPr>
              <w:rPr>
                <w:sz w:val="18"/>
                <w:szCs w:val="18"/>
              </w:rPr>
            </w:pPr>
            <w:r w:rsidRPr="009875BC">
              <w:rPr>
                <w:sz w:val="18"/>
                <w:szCs w:val="18"/>
              </w:rPr>
              <w:t>Котельная № 1 с. Кукобой</w:t>
            </w:r>
          </w:p>
        </w:tc>
        <w:tc>
          <w:tcPr>
            <w:tcW w:w="166" w:type="pct"/>
            <w:tcBorders>
              <w:top w:val="nil"/>
              <w:left w:val="nil"/>
              <w:bottom w:val="single" w:sz="4" w:space="0" w:color="auto"/>
              <w:right w:val="single" w:sz="4" w:space="0" w:color="auto"/>
            </w:tcBorders>
            <w:shd w:val="clear" w:color="auto" w:fill="auto"/>
            <w:noWrap/>
            <w:vAlign w:val="center"/>
          </w:tcPr>
          <w:p w14:paraId="1AACFAB0" w14:textId="77777777" w:rsidR="009875BC" w:rsidRPr="009875BC" w:rsidRDefault="009875BC" w:rsidP="009875BC">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919F478"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3C4AB2F"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AE81333"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4355F60"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E98A32A"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0B8726D"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F0A9637"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43194EC"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D2AEC83"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2C04212"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4B37658"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3CFE496"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981276F"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AD29819" w14:textId="77777777" w:rsidR="009875BC" w:rsidRPr="009875BC" w:rsidRDefault="009875BC" w:rsidP="00043E6A">
            <w:pPr>
              <w:widowControl/>
              <w:autoSpaceDE/>
              <w:autoSpaceDN/>
              <w:jc w:val="center"/>
              <w:rPr>
                <w:sz w:val="18"/>
                <w:szCs w:val="18"/>
              </w:rPr>
            </w:pPr>
            <w:r w:rsidRPr="009875BC">
              <w:rPr>
                <w:sz w:val="18"/>
                <w:szCs w:val="18"/>
              </w:rPr>
              <w:t>0,0</w:t>
            </w:r>
          </w:p>
        </w:tc>
        <w:tc>
          <w:tcPr>
            <w:tcW w:w="222" w:type="pct"/>
            <w:tcBorders>
              <w:top w:val="nil"/>
              <w:left w:val="nil"/>
              <w:bottom w:val="single" w:sz="4" w:space="0" w:color="auto"/>
              <w:right w:val="single" w:sz="4" w:space="0" w:color="auto"/>
            </w:tcBorders>
            <w:shd w:val="clear" w:color="auto" w:fill="auto"/>
            <w:noWrap/>
            <w:vAlign w:val="center"/>
            <w:hideMark/>
          </w:tcPr>
          <w:p w14:paraId="7C2201EC" w14:textId="77777777" w:rsidR="009875BC" w:rsidRPr="009875BC" w:rsidRDefault="009875BC" w:rsidP="00043E6A">
            <w:pPr>
              <w:widowControl/>
              <w:autoSpaceDE/>
              <w:autoSpaceDN/>
              <w:jc w:val="center"/>
              <w:rPr>
                <w:sz w:val="18"/>
                <w:szCs w:val="18"/>
              </w:rPr>
            </w:pPr>
            <w:r w:rsidRPr="009875BC">
              <w:rPr>
                <w:sz w:val="18"/>
                <w:szCs w:val="18"/>
              </w:rPr>
              <w:t>0,0</w:t>
            </w:r>
          </w:p>
        </w:tc>
      </w:tr>
      <w:tr w:rsidR="009875BC" w:rsidRPr="009875BC" w14:paraId="7930107E" w14:textId="77777777" w:rsidTr="009875BC">
        <w:trPr>
          <w:trHeight w:val="20"/>
        </w:trPr>
        <w:tc>
          <w:tcPr>
            <w:tcW w:w="177" w:type="pct"/>
            <w:tcBorders>
              <w:top w:val="nil"/>
              <w:left w:val="single" w:sz="4" w:space="0" w:color="auto"/>
              <w:bottom w:val="single" w:sz="4" w:space="0" w:color="auto"/>
              <w:right w:val="single" w:sz="4" w:space="0" w:color="auto"/>
            </w:tcBorders>
            <w:shd w:val="clear" w:color="auto" w:fill="auto"/>
            <w:vAlign w:val="center"/>
            <w:hideMark/>
          </w:tcPr>
          <w:p w14:paraId="7799369B" w14:textId="24D0BA32" w:rsidR="009875BC" w:rsidRPr="009875BC" w:rsidRDefault="009875BC" w:rsidP="00043E6A">
            <w:pPr>
              <w:jc w:val="center"/>
              <w:rPr>
                <w:color w:val="000000"/>
                <w:sz w:val="18"/>
                <w:szCs w:val="18"/>
              </w:rPr>
            </w:pPr>
            <w:r w:rsidRPr="009875BC">
              <w:rPr>
                <w:color w:val="000000"/>
                <w:sz w:val="18"/>
                <w:szCs w:val="18"/>
                <w:lang w:bidi="ar-SA"/>
              </w:rPr>
              <w:t>2</w:t>
            </w:r>
          </w:p>
        </w:tc>
        <w:tc>
          <w:tcPr>
            <w:tcW w:w="1411" w:type="pct"/>
            <w:tcBorders>
              <w:top w:val="nil"/>
              <w:left w:val="nil"/>
              <w:bottom w:val="single" w:sz="4" w:space="0" w:color="auto"/>
              <w:right w:val="single" w:sz="4" w:space="0" w:color="auto"/>
            </w:tcBorders>
            <w:shd w:val="clear" w:color="auto" w:fill="auto"/>
            <w:noWrap/>
            <w:vAlign w:val="center"/>
            <w:hideMark/>
          </w:tcPr>
          <w:p w14:paraId="4BD0DE94" w14:textId="77777777" w:rsidR="009875BC" w:rsidRPr="009875BC" w:rsidRDefault="009875BC" w:rsidP="00043E6A">
            <w:pPr>
              <w:rPr>
                <w:sz w:val="18"/>
                <w:szCs w:val="18"/>
              </w:rPr>
            </w:pPr>
            <w:r w:rsidRPr="009875BC">
              <w:rPr>
                <w:sz w:val="18"/>
                <w:szCs w:val="18"/>
              </w:rPr>
              <w:t>Котельная № 2 с. Кукобой</w:t>
            </w:r>
          </w:p>
        </w:tc>
        <w:tc>
          <w:tcPr>
            <w:tcW w:w="166" w:type="pct"/>
            <w:tcBorders>
              <w:top w:val="nil"/>
              <w:left w:val="nil"/>
              <w:bottom w:val="single" w:sz="4" w:space="0" w:color="auto"/>
              <w:right w:val="single" w:sz="4" w:space="0" w:color="auto"/>
            </w:tcBorders>
            <w:shd w:val="clear" w:color="auto" w:fill="auto"/>
            <w:noWrap/>
            <w:vAlign w:val="center"/>
          </w:tcPr>
          <w:p w14:paraId="1D862E96" w14:textId="77777777" w:rsidR="009875BC" w:rsidRPr="009875BC" w:rsidRDefault="009875BC" w:rsidP="009875BC">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FB5EB89"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119C5B4"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4C2698D"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15813ED"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B012C70"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7128726"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CD7A691"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81DDE19"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CDE1B40"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FC872F6"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7EF4C5D"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2517583"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A15E174"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4770831" w14:textId="77777777" w:rsidR="009875BC" w:rsidRPr="009875BC" w:rsidRDefault="009875BC" w:rsidP="00043E6A">
            <w:pPr>
              <w:widowControl/>
              <w:autoSpaceDE/>
              <w:autoSpaceDN/>
              <w:jc w:val="center"/>
              <w:rPr>
                <w:sz w:val="18"/>
                <w:szCs w:val="18"/>
              </w:rPr>
            </w:pPr>
            <w:r w:rsidRPr="009875BC">
              <w:rPr>
                <w:sz w:val="18"/>
                <w:szCs w:val="18"/>
              </w:rPr>
              <w:t>0,0</w:t>
            </w:r>
          </w:p>
        </w:tc>
        <w:tc>
          <w:tcPr>
            <w:tcW w:w="222" w:type="pct"/>
            <w:tcBorders>
              <w:top w:val="nil"/>
              <w:left w:val="nil"/>
              <w:bottom w:val="single" w:sz="4" w:space="0" w:color="auto"/>
              <w:right w:val="single" w:sz="4" w:space="0" w:color="auto"/>
            </w:tcBorders>
            <w:shd w:val="clear" w:color="auto" w:fill="auto"/>
            <w:noWrap/>
            <w:vAlign w:val="center"/>
            <w:hideMark/>
          </w:tcPr>
          <w:p w14:paraId="55820CC0" w14:textId="77777777" w:rsidR="009875BC" w:rsidRPr="009875BC" w:rsidRDefault="009875BC" w:rsidP="00043E6A">
            <w:pPr>
              <w:widowControl/>
              <w:autoSpaceDE/>
              <w:autoSpaceDN/>
              <w:jc w:val="center"/>
              <w:rPr>
                <w:sz w:val="18"/>
                <w:szCs w:val="18"/>
              </w:rPr>
            </w:pPr>
            <w:r w:rsidRPr="009875BC">
              <w:rPr>
                <w:sz w:val="18"/>
                <w:szCs w:val="18"/>
              </w:rPr>
              <w:t>0,0</w:t>
            </w:r>
          </w:p>
        </w:tc>
      </w:tr>
      <w:tr w:rsidR="009875BC" w:rsidRPr="009875BC" w14:paraId="327B3D35" w14:textId="77777777" w:rsidTr="009875BC">
        <w:trPr>
          <w:trHeight w:val="20"/>
        </w:trPr>
        <w:tc>
          <w:tcPr>
            <w:tcW w:w="177" w:type="pct"/>
            <w:tcBorders>
              <w:top w:val="nil"/>
              <w:left w:val="single" w:sz="4" w:space="0" w:color="auto"/>
              <w:bottom w:val="single" w:sz="4" w:space="0" w:color="auto"/>
              <w:right w:val="single" w:sz="4" w:space="0" w:color="auto"/>
            </w:tcBorders>
            <w:shd w:val="clear" w:color="auto" w:fill="auto"/>
            <w:vAlign w:val="center"/>
            <w:hideMark/>
          </w:tcPr>
          <w:p w14:paraId="43F59D72" w14:textId="3C05DBD2" w:rsidR="009875BC" w:rsidRPr="009875BC" w:rsidRDefault="009875BC" w:rsidP="00043E6A">
            <w:pPr>
              <w:jc w:val="center"/>
              <w:rPr>
                <w:color w:val="000000"/>
                <w:sz w:val="18"/>
                <w:szCs w:val="18"/>
              </w:rPr>
            </w:pPr>
            <w:r w:rsidRPr="009875BC">
              <w:rPr>
                <w:color w:val="000000"/>
                <w:sz w:val="18"/>
                <w:szCs w:val="18"/>
                <w:lang w:bidi="ar-SA"/>
              </w:rPr>
              <w:t>3</w:t>
            </w:r>
          </w:p>
        </w:tc>
        <w:tc>
          <w:tcPr>
            <w:tcW w:w="1411" w:type="pct"/>
            <w:tcBorders>
              <w:top w:val="nil"/>
              <w:left w:val="nil"/>
              <w:bottom w:val="single" w:sz="4" w:space="0" w:color="auto"/>
              <w:right w:val="single" w:sz="4" w:space="0" w:color="auto"/>
            </w:tcBorders>
            <w:shd w:val="clear" w:color="auto" w:fill="auto"/>
            <w:noWrap/>
            <w:vAlign w:val="center"/>
            <w:hideMark/>
          </w:tcPr>
          <w:p w14:paraId="40A5F901" w14:textId="77777777" w:rsidR="009875BC" w:rsidRPr="009875BC" w:rsidRDefault="009875BC" w:rsidP="00043E6A">
            <w:pPr>
              <w:rPr>
                <w:sz w:val="18"/>
                <w:szCs w:val="18"/>
              </w:rPr>
            </w:pPr>
            <w:r w:rsidRPr="009875BC">
              <w:rPr>
                <w:sz w:val="18"/>
                <w:szCs w:val="18"/>
              </w:rPr>
              <w:t>Котельная № 3 с. Всехсвятское</w:t>
            </w:r>
          </w:p>
        </w:tc>
        <w:tc>
          <w:tcPr>
            <w:tcW w:w="166" w:type="pct"/>
            <w:tcBorders>
              <w:top w:val="nil"/>
              <w:left w:val="nil"/>
              <w:bottom w:val="single" w:sz="4" w:space="0" w:color="auto"/>
              <w:right w:val="single" w:sz="4" w:space="0" w:color="auto"/>
            </w:tcBorders>
            <w:shd w:val="clear" w:color="auto" w:fill="auto"/>
            <w:noWrap/>
            <w:vAlign w:val="center"/>
          </w:tcPr>
          <w:p w14:paraId="0DEBFEE7" w14:textId="77777777" w:rsidR="009875BC" w:rsidRPr="009875BC" w:rsidRDefault="009875BC" w:rsidP="009875BC">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19E8C9B"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A84E1FD"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6DE6BEB"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DDEFB5F"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E5E6605"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67CA6FC"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71ECADE"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3597EC5"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B60F00F"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0E63488"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A7A3161"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CC52656"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25C91C0"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4504ACA" w14:textId="77777777" w:rsidR="009875BC" w:rsidRPr="009875BC" w:rsidRDefault="009875BC" w:rsidP="00043E6A">
            <w:pPr>
              <w:widowControl/>
              <w:autoSpaceDE/>
              <w:autoSpaceDN/>
              <w:jc w:val="center"/>
              <w:rPr>
                <w:sz w:val="18"/>
                <w:szCs w:val="18"/>
              </w:rPr>
            </w:pPr>
            <w:r w:rsidRPr="009875BC">
              <w:rPr>
                <w:sz w:val="18"/>
                <w:szCs w:val="18"/>
              </w:rPr>
              <w:t>0,0</w:t>
            </w:r>
          </w:p>
        </w:tc>
        <w:tc>
          <w:tcPr>
            <w:tcW w:w="222" w:type="pct"/>
            <w:tcBorders>
              <w:top w:val="nil"/>
              <w:left w:val="nil"/>
              <w:bottom w:val="single" w:sz="4" w:space="0" w:color="auto"/>
              <w:right w:val="single" w:sz="4" w:space="0" w:color="auto"/>
            </w:tcBorders>
            <w:shd w:val="clear" w:color="auto" w:fill="auto"/>
            <w:noWrap/>
            <w:vAlign w:val="center"/>
            <w:hideMark/>
          </w:tcPr>
          <w:p w14:paraId="475211A2" w14:textId="77777777" w:rsidR="009875BC" w:rsidRPr="009875BC" w:rsidRDefault="009875BC" w:rsidP="00043E6A">
            <w:pPr>
              <w:widowControl/>
              <w:autoSpaceDE/>
              <w:autoSpaceDN/>
              <w:jc w:val="center"/>
              <w:rPr>
                <w:sz w:val="18"/>
                <w:szCs w:val="18"/>
              </w:rPr>
            </w:pPr>
            <w:r w:rsidRPr="009875BC">
              <w:rPr>
                <w:sz w:val="18"/>
                <w:szCs w:val="18"/>
              </w:rPr>
              <w:t>0,0</w:t>
            </w:r>
          </w:p>
        </w:tc>
      </w:tr>
      <w:tr w:rsidR="009875BC" w:rsidRPr="009875BC" w14:paraId="61D4238D" w14:textId="77777777" w:rsidTr="009875BC">
        <w:trPr>
          <w:trHeight w:val="20"/>
        </w:trPr>
        <w:tc>
          <w:tcPr>
            <w:tcW w:w="177" w:type="pct"/>
            <w:tcBorders>
              <w:top w:val="nil"/>
              <w:left w:val="single" w:sz="4" w:space="0" w:color="auto"/>
              <w:bottom w:val="single" w:sz="4" w:space="0" w:color="auto"/>
              <w:right w:val="single" w:sz="4" w:space="0" w:color="auto"/>
            </w:tcBorders>
            <w:shd w:val="clear" w:color="auto" w:fill="auto"/>
            <w:vAlign w:val="center"/>
            <w:hideMark/>
          </w:tcPr>
          <w:p w14:paraId="3CE7ED6D" w14:textId="667D0236" w:rsidR="009875BC" w:rsidRPr="009875BC" w:rsidRDefault="009875BC" w:rsidP="00043E6A">
            <w:pPr>
              <w:jc w:val="center"/>
              <w:rPr>
                <w:color w:val="000000"/>
                <w:sz w:val="18"/>
                <w:szCs w:val="18"/>
              </w:rPr>
            </w:pPr>
            <w:r w:rsidRPr="009875BC">
              <w:rPr>
                <w:color w:val="000000"/>
                <w:sz w:val="18"/>
                <w:szCs w:val="18"/>
                <w:lang w:bidi="ar-SA"/>
              </w:rPr>
              <w:t>4</w:t>
            </w:r>
          </w:p>
        </w:tc>
        <w:tc>
          <w:tcPr>
            <w:tcW w:w="1411" w:type="pct"/>
            <w:tcBorders>
              <w:top w:val="nil"/>
              <w:left w:val="nil"/>
              <w:bottom w:val="single" w:sz="4" w:space="0" w:color="auto"/>
              <w:right w:val="single" w:sz="4" w:space="0" w:color="auto"/>
            </w:tcBorders>
            <w:shd w:val="clear" w:color="auto" w:fill="auto"/>
            <w:noWrap/>
            <w:vAlign w:val="center"/>
            <w:hideMark/>
          </w:tcPr>
          <w:p w14:paraId="288C39E7" w14:textId="77777777" w:rsidR="009875BC" w:rsidRPr="009875BC" w:rsidRDefault="009875BC" w:rsidP="00043E6A">
            <w:pPr>
              <w:rPr>
                <w:sz w:val="18"/>
                <w:szCs w:val="18"/>
              </w:rPr>
            </w:pPr>
            <w:r w:rsidRPr="009875BC">
              <w:rPr>
                <w:sz w:val="18"/>
                <w:szCs w:val="18"/>
              </w:rPr>
              <w:t>Котельная № 4 с. Семеновское</w:t>
            </w:r>
          </w:p>
        </w:tc>
        <w:tc>
          <w:tcPr>
            <w:tcW w:w="166" w:type="pct"/>
            <w:tcBorders>
              <w:top w:val="nil"/>
              <w:left w:val="nil"/>
              <w:bottom w:val="single" w:sz="4" w:space="0" w:color="auto"/>
              <w:right w:val="single" w:sz="4" w:space="0" w:color="auto"/>
            </w:tcBorders>
            <w:shd w:val="clear" w:color="auto" w:fill="auto"/>
            <w:noWrap/>
            <w:vAlign w:val="center"/>
          </w:tcPr>
          <w:p w14:paraId="2DFD5E74" w14:textId="77777777" w:rsidR="009875BC" w:rsidRPr="009875BC" w:rsidRDefault="009875BC" w:rsidP="009875BC">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C1D4C8C"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B0E90D8"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8D77D38"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DEBA383"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3ECAE16"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9DF3F21"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485DD96"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E927C11"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4AE50F8"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E652E28"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AA89C4E"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1814C21"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8526821"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C71812B" w14:textId="77777777" w:rsidR="009875BC" w:rsidRPr="009875BC" w:rsidRDefault="009875BC" w:rsidP="00043E6A">
            <w:pPr>
              <w:widowControl/>
              <w:autoSpaceDE/>
              <w:autoSpaceDN/>
              <w:jc w:val="center"/>
              <w:rPr>
                <w:sz w:val="18"/>
                <w:szCs w:val="18"/>
              </w:rPr>
            </w:pPr>
            <w:r w:rsidRPr="009875BC">
              <w:rPr>
                <w:sz w:val="18"/>
                <w:szCs w:val="18"/>
              </w:rPr>
              <w:t>0,0</w:t>
            </w:r>
          </w:p>
        </w:tc>
        <w:tc>
          <w:tcPr>
            <w:tcW w:w="222" w:type="pct"/>
            <w:tcBorders>
              <w:top w:val="nil"/>
              <w:left w:val="nil"/>
              <w:bottom w:val="single" w:sz="4" w:space="0" w:color="auto"/>
              <w:right w:val="single" w:sz="4" w:space="0" w:color="auto"/>
            </w:tcBorders>
            <w:shd w:val="clear" w:color="auto" w:fill="auto"/>
            <w:noWrap/>
            <w:vAlign w:val="center"/>
            <w:hideMark/>
          </w:tcPr>
          <w:p w14:paraId="39753DE4" w14:textId="77777777" w:rsidR="009875BC" w:rsidRPr="009875BC" w:rsidRDefault="009875BC" w:rsidP="00043E6A">
            <w:pPr>
              <w:widowControl/>
              <w:autoSpaceDE/>
              <w:autoSpaceDN/>
              <w:jc w:val="center"/>
              <w:rPr>
                <w:sz w:val="18"/>
                <w:szCs w:val="18"/>
              </w:rPr>
            </w:pPr>
            <w:r w:rsidRPr="009875BC">
              <w:rPr>
                <w:sz w:val="18"/>
                <w:szCs w:val="18"/>
              </w:rPr>
              <w:t>0,0</w:t>
            </w:r>
          </w:p>
        </w:tc>
      </w:tr>
      <w:tr w:rsidR="009875BC" w:rsidRPr="009875BC" w14:paraId="686EC3F8" w14:textId="77777777" w:rsidTr="009875BC">
        <w:trPr>
          <w:trHeight w:val="20"/>
        </w:trPr>
        <w:tc>
          <w:tcPr>
            <w:tcW w:w="177" w:type="pct"/>
            <w:tcBorders>
              <w:top w:val="nil"/>
              <w:left w:val="single" w:sz="4" w:space="0" w:color="auto"/>
              <w:bottom w:val="single" w:sz="4" w:space="0" w:color="auto"/>
              <w:right w:val="single" w:sz="4" w:space="0" w:color="auto"/>
            </w:tcBorders>
            <w:shd w:val="clear" w:color="auto" w:fill="auto"/>
            <w:vAlign w:val="center"/>
            <w:hideMark/>
          </w:tcPr>
          <w:p w14:paraId="2264BC41" w14:textId="4FB8A6D0" w:rsidR="009875BC" w:rsidRPr="009875BC" w:rsidRDefault="009875BC" w:rsidP="00043E6A">
            <w:pPr>
              <w:jc w:val="center"/>
              <w:rPr>
                <w:color w:val="000000"/>
                <w:sz w:val="18"/>
                <w:szCs w:val="18"/>
              </w:rPr>
            </w:pPr>
            <w:r w:rsidRPr="009875BC">
              <w:rPr>
                <w:color w:val="000000"/>
                <w:sz w:val="18"/>
                <w:szCs w:val="18"/>
                <w:lang w:bidi="ar-SA"/>
              </w:rPr>
              <w:t>5</w:t>
            </w:r>
          </w:p>
        </w:tc>
        <w:tc>
          <w:tcPr>
            <w:tcW w:w="1411" w:type="pct"/>
            <w:tcBorders>
              <w:top w:val="nil"/>
              <w:left w:val="nil"/>
              <w:bottom w:val="single" w:sz="4" w:space="0" w:color="auto"/>
              <w:right w:val="single" w:sz="4" w:space="0" w:color="auto"/>
            </w:tcBorders>
            <w:shd w:val="clear" w:color="auto" w:fill="auto"/>
            <w:noWrap/>
            <w:vAlign w:val="center"/>
            <w:hideMark/>
          </w:tcPr>
          <w:p w14:paraId="0D96CFE6" w14:textId="77777777" w:rsidR="009875BC" w:rsidRPr="009875BC" w:rsidRDefault="009875BC" w:rsidP="00043E6A">
            <w:pPr>
              <w:rPr>
                <w:sz w:val="18"/>
                <w:szCs w:val="18"/>
              </w:rPr>
            </w:pPr>
            <w:r w:rsidRPr="009875BC">
              <w:rPr>
                <w:sz w:val="18"/>
                <w:szCs w:val="18"/>
              </w:rPr>
              <w:t>Котельная (дошк. группы) с. Семёновское</w:t>
            </w:r>
          </w:p>
        </w:tc>
        <w:tc>
          <w:tcPr>
            <w:tcW w:w="166" w:type="pct"/>
            <w:tcBorders>
              <w:top w:val="nil"/>
              <w:left w:val="nil"/>
              <w:bottom w:val="single" w:sz="4" w:space="0" w:color="auto"/>
              <w:right w:val="single" w:sz="4" w:space="0" w:color="auto"/>
            </w:tcBorders>
            <w:shd w:val="clear" w:color="auto" w:fill="auto"/>
            <w:noWrap/>
            <w:vAlign w:val="center"/>
          </w:tcPr>
          <w:p w14:paraId="07A087F3" w14:textId="77777777" w:rsidR="009875BC" w:rsidRPr="009875BC" w:rsidRDefault="009875BC" w:rsidP="009875BC">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48C192B"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DAE60AE"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5C00027"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1D2A545"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91B1E63"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0697908"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955032C"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D676B9A"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397CAC3"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14A702F"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FBE90A5"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CBFCE0E"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550A6D6"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21D189E" w14:textId="77777777" w:rsidR="009875BC" w:rsidRPr="009875BC" w:rsidRDefault="009875BC" w:rsidP="00043E6A">
            <w:pPr>
              <w:widowControl/>
              <w:autoSpaceDE/>
              <w:autoSpaceDN/>
              <w:jc w:val="center"/>
              <w:rPr>
                <w:sz w:val="18"/>
                <w:szCs w:val="18"/>
              </w:rPr>
            </w:pPr>
            <w:r w:rsidRPr="009875BC">
              <w:rPr>
                <w:sz w:val="18"/>
                <w:szCs w:val="18"/>
              </w:rPr>
              <w:t>0,0</w:t>
            </w:r>
          </w:p>
        </w:tc>
        <w:tc>
          <w:tcPr>
            <w:tcW w:w="222" w:type="pct"/>
            <w:tcBorders>
              <w:top w:val="nil"/>
              <w:left w:val="nil"/>
              <w:bottom w:val="single" w:sz="4" w:space="0" w:color="auto"/>
              <w:right w:val="single" w:sz="4" w:space="0" w:color="auto"/>
            </w:tcBorders>
            <w:shd w:val="clear" w:color="auto" w:fill="auto"/>
            <w:noWrap/>
            <w:vAlign w:val="center"/>
            <w:hideMark/>
          </w:tcPr>
          <w:p w14:paraId="314613B5" w14:textId="77777777" w:rsidR="009875BC" w:rsidRPr="009875BC" w:rsidRDefault="009875BC" w:rsidP="00043E6A">
            <w:pPr>
              <w:widowControl/>
              <w:autoSpaceDE/>
              <w:autoSpaceDN/>
              <w:jc w:val="center"/>
              <w:rPr>
                <w:sz w:val="18"/>
                <w:szCs w:val="18"/>
              </w:rPr>
            </w:pPr>
            <w:r w:rsidRPr="009875BC">
              <w:rPr>
                <w:sz w:val="18"/>
                <w:szCs w:val="18"/>
              </w:rPr>
              <w:t>0,0</w:t>
            </w:r>
          </w:p>
        </w:tc>
      </w:tr>
      <w:tr w:rsidR="009875BC" w:rsidRPr="009875BC" w14:paraId="72762641" w14:textId="77777777" w:rsidTr="009875BC">
        <w:trPr>
          <w:trHeight w:val="20"/>
        </w:trPr>
        <w:tc>
          <w:tcPr>
            <w:tcW w:w="177" w:type="pct"/>
            <w:tcBorders>
              <w:top w:val="nil"/>
              <w:left w:val="single" w:sz="4" w:space="0" w:color="auto"/>
              <w:bottom w:val="single" w:sz="4" w:space="0" w:color="auto"/>
              <w:right w:val="single" w:sz="4" w:space="0" w:color="auto"/>
            </w:tcBorders>
            <w:shd w:val="clear" w:color="auto" w:fill="auto"/>
            <w:vAlign w:val="center"/>
            <w:hideMark/>
          </w:tcPr>
          <w:p w14:paraId="745E98C4" w14:textId="45D979AE" w:rsidR="009875BC" w:rsidRPr="009875BC" w:rsidRDefault="009875BC" w:rsidP="00043E6A">
            <w:pPr>
              <w:jc w:val="center"/>
              <w:rPr>
                <w:color w:val="000000"/>
                <w:sz w:val="18"/>
                <w:szCs w:val="18"/>
              </w:rPr>
            </w:pPr>
            <w:r w:rsidRPr="009875BC">
              <w:rPr>
                <w:color w:val="000000"/>
                <w:sz w:val="18"/>
                <w:szCs w:val="18"/>
                <w:lang w:bidi="ar-SA"/>
              </w:rPr>
              <w:t>6</w:t>
            </w:r>
          </w:p>
        </w:tc>
        <w:tc>
          <w:tcPr>
            <w:tcW w:w="1411" w:type="pct"/>
            <w:tcBorders>
              <w:top w:val="nil"/>
              <w:left w:val="nil"/>
              <w:bottom w:val="single" w:sz="4" w:space="0" w:color="auto"/>
              <w:right w:val="single" w:sz="4" w:space="0" w:color="auto"/>
            </w:tcBorders>
            <w:shd w:val="clear" w:color="auto" w:fill="auto"/>
            <w:noWrap/>
            <w:vAlign w:val="center"/>
            <w:hideMark/>
          </w:tcPr>
          <w:p w14:paraId="6C179767" w14:textId="77777777" w:rsidR="009875BC" w:rsidRPr="009875BC" w:rsidRDefault="009875BC" w:rsidP="00043E6A">
            <w:pPr>
              <w:rPr>
                <w:sz w:val="18"/>
                <w:szCs w:val="18"/>
              </w:rPr>
            </w:pPr>
            <w:r w:rsidRPr="009875BC">
              <w:rPr>
                <w:sz w:val="18"/>
                <w:szCs w:val="18"/>
              </w:rPr>
              <w:t>Котельная клуба с. Николо-Ухтома</w:t>
            </w:r>
          </w:p>
        </w:tc>
        <w:tc>
          <w:tcPr>
            <w:tcW w:w="166" w:type="pct"/>
            <w:tcBorders>
              <w:top w:val="nil"/>
              <w:left w:val="nil"/>
              <w:bottom w:val="single" w:sz="4" w:space="0" w:color="auto"/>
              <w:right w:val="single" w:sz="4" w:space="0" w:color="auto"/>
            </w:tcBorders>
            <w:shd w:val="clear" w:color="auto" w:fill="auto"/>
            <w:noWrap/>
            <w:vAlign w:val="center"/>
          </w:tcPr>
          <w:p w14:paraId="79EDBA64" w14:textId="77777777" w:rsidR="009875BC" w:rsidRPr="009875BC" w:rsidRDefault="009875BC" w:rsidP="009875BC">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0147CB3"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D00A7EF"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D374B8C"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D5A1DE4"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5397A1C"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90E6C8D"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96711AC"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21DD304"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D3530FF"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CA579BB"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33BE5A2"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BE54481"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581DBBC"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1D79117" w14:textId="77777777" w:rsidR="009875BC" w:rsidRPr="009875BC" w:rsidRDefault="009875BC" w:rsidP="00043E6A">
            <w:pPr>
              <w:widowControl/>
              <w:autoSpaceDE/>
              <w:autoSpaceDN/>
              <w:jc w:val="center"/>
              <w:rPr>
                <w:sz w:val="18"/>
                <w:szCs w:val="18"/>
              </w:rPr>
            </w:pPr>
            <w:r w:rsidRPr="009875BC">
              <w:rPr>
                <w:sz w:val="18"/>
                <w:szCs w:val="18"/>
              </w:rPr>
              <w:t>0,0</w:t>
            </w:r>
          </w:p>
        </w:tc>
        <w:tc>
          <w:tcPr>
            <w:tcW w:w="222" w:type="pct"/>
            <w:tcBorders>
              <w:top w:val="nil"/>
              <w:left w:val="nil"/>
              <w:bottom w:val="single" w:sz="4" w:space="0" w:color="auto"/>
              <w:right w:val="single" w:sz="4" w:space="0" w:color="auto"/>
            </w:tcBorders>
            <w:shd w:val="clear" w:color="auto" w:fill="auto"/>
            <w:noWrap/>
            <w:vAlign w:val="center"/>
            <w:hideMark/>
          </w:tcPr>
          <w:p w14:paraId="55E5F85F" w14:textId="77777777" w:rsidR="009875BC" w:rsidRPr="009875BC" w:rsidRDefault="009875BC" w:rsidP="00043E6A">
            <w:pPr>
              <w:widowControl/>
              <w:autoSpaceDE/>
              <w:autoSpaceDN/>
              <w:jc w:val="center"/>
              <w:rPr>
                <w:sz w:val="18"/>
                <w:szCs w:val="18"/>
              </w:rPr>
            </w:pPr>
            <w:r w:rsidRPr="009875BC">
              <w:rPr>
                <w:sz w:val="18"/>
                <w:szCs w:val="18"/>
              </w:rPr>
              <w:t>0,0</w:t>
            </w:r>
          </w:p>
        </w:tc>
      </w:tr>
      <w:tr w:rsidR="009875BC" w:rsidRPr="009875BC" w14:paraId="5C50712C" w14:textId="77777777" w:rsidTr="009875BC">
        <w:trPr>
          <w:trHeight w:val="20"/>
        </w:trPr>
        <w:tc>
          <w:tcPr>
            <w:tcW w:w="177" w:type="pct"/>
            <w:tcBorders>
              <w:top w:val="nil"/>
              <w:left w:val="single" w:sz="4" w:space="0" w:color="auto"/>
              <w:bottom w:val="single" w:sz="4" w:space="0" w:color="auto"/>
              <w:right w:val="single" w:sz="4" w:space="0" w:color="auto"/>
            </w:tcBorders>
            <w:shd w:val="clear" w:color="auto" w:fill="auto"/>
            <w:vAlign w:val="center"/>
            <w:hideMark/>
          </w:tcPr>
          <w:p w14:paraId="4C4C2CF6" w14:textId="6A2B78C6" w:rsidR="009875BC" w:rsidRPr="009875BC" w:rsidRDefault="009875BC" w:rsidP="00043E6A">
            <w:pPr>
              <w:jc w:val="center"/>
              <w:rPr>
                <w:color w:val="000000"/>
                <w:sz w:val="18"/>
                <w:szCs w:val="18"/>
              </w:rPr>
            </w:pPr>
            <w:r w:rsidRPr="009875BC">
              <w:rPr>
                <w:color w:val="000000"/>
                <w:sz w:val="18"/>
                <w:szCs w:val="18"/>
                <w:lang w:bidi="ar-SA"/>
              </w:rPr>
              <w:t>7</w:t>
            </w:r>
          </w:p>
        </w:tc>
        <w:tc>
          <w:tcPr>
            <w:tcW w:w="1411" w:type="pct"/>
            <w:tcBorders>
              <w:top w:val="nil"/>
              <w:left w:val="nil"/>
              <w:bottom w:val="single" w:sz="4" w:space="0" w:color="auto"/>
              <w:right w:val="single" w:sz="4" w:space="0" w:color="auto"/>
            </w:tcBorders>
            <w:shd w:val="clear" w:color="auto" w:fill="auto"/>
            <w:noWrap/>
            <w:vAlign w:val="center"/>
            <w:hideMark/>
          </w:tcPr>
          <w:p w14:paraId="2165BCCD" w14:textId="77777777" w:rsidR="009875BC" w:rsidRPr="009875BC" w:rsidRDefault="009875BC" w:rsidP="00043E6A">
            <w:pPr>
              <w:rPr>
                <w:sz w:val="18"/>
                <w:szCs w:val="18"/>
              </w:rPr>
            </w:pPr>
            <w:r w:rsidRPr="009875BC">
              <w:rPr>
                <w:sz w:val="18"/>
                <w:szCs w:val="18"/>
              </w:rPr>
              <w:t>Котельная клуба д. Паршино</w:t>
            </w:r>
          </w:p>
        </w:tc>
        <w:tc>
          <w:tcPr>
            <w:tcW w:w="166" w:type="pct"/>
            <w:tcBorders>
              <w:top w:val="nil"/>
              <w:left w:val="nil"/>
              <w:bottom w:val="single" w:sz="4" w:space="0" w:color="auto"/>
              <w:right w:val="single" w:sz="4" w:space="0" w:color="auto"/>
            </w:tcBorders>
            <w:shd w:val="clear" w:color="auto" w:fill="auto"/>
            <w:noWrap/>
            <w:vAlign w:val="center"/>
          </w:tcPr>
          <w:p w14:paraId="48023D97" w14:textId="77777777" w:rsidR="009875BC" w:rsidRPr="009875BC" w:rsidRDefault="009875BC" w:rsidP="009875BC">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9019F34"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E453D18"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145AC30"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8EBB1FD"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517F6D3"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364D42C"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E2C5574"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5D72932"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A5425EE"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93FC8DF"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F09C957"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57DB62C"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2C265DD"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6CAABBF" w14:textId="77777777" w:rsidR="009875BC" w:rsidRPr="009875BC" w:rsidRDefault="009875BC" w:rsidP="00043E6A">
            <w:pPr>
              <w:widowControl/>
              <w:autoSpaceDE/>
              <w:autoSpaceDN/>
              <w:jc w:val="center"/>
              <w:rPr>
                <w:sz w:val="18"/>
                <w:szCs w:val="18"/>
              </w:rPr>
            </w:pPr>
            <w:r w:rsidRPr="009875BC">
              <w:rPr>
                <w:sz w:val="18"/>
                <w:szCs w:val="18"/>
              </w:rPr>
              <w:t>0,0</w:t>
            </w:r>
          </w:p>
        </w:tc>
        <w:tc>
          <w:tcPr>
            <w:tcW w:w="222" w:type="pct"/>
            <w:tcBorders>
              <w:top w:val="nil"/>
              <w:left w:val="nil"/>
              <w:bottom w:val="single" w:sz="4" w:space="0" w:color="auto"/>
              <w:right w:val="single" w:sz="4" w:space="0" w:color="auto"/>
            </w:tcBorders>
            <w:shd w:val="clear" w:color="auto" w:fill="auto"/>
            <w:noWrap/>
            <w:vAlign w:val="center"/>
            <w:hideMark/>
          </w:tcPr>
          <w:p w14:paraId="182B9DC6" w14:textId="77777777" w:rsidR="009875BC" w:rsidRPr="009875BC" w:rsidRDefault="009875BC" w:rsidP="00043E6A">
            <w:pPr>
              <w:widowControl/>
              <w:autoSpaceDE/>
              <w:autoSpaceDN/>
              <w:jc w:val="center"/>
              <w:rPr>
                <w:sz w:val="18"/>
                <w:szCs w:val="18"/>
              </w:rPr>
            </w:pPr>
            <w:r w:rsidRPr="009875BC">
              <w:rPr>
                <w:sz w:val="18"/>
                <w:szCs w:val="18"/>
              </w:rPr>
              <w:t>0,0</w:t>
            </w:r>
          </w:p>
        </w:tc>
      </w:tr>
      <w:tr w:rsidR="009875BC" w:rsidRPr="009875BC" w14:paraId="5AD05047" w14:textId="77777777" w:rsidTr="009875BC">
        <w:trPr>
          <w:trHeight w:val="20"/>
        </w:trPr>
        <w:tc>
          <w:tcPr>
            <w:tcW w:w="177" w:type="pct"/>
            <w:tcBorders>
              <w:top w:val="nil"/>
              <w:left w:val="single" w:sz="4" w:space="0" w:color="auto"/>
              <w:bottom w:val="single" w:sz="4" w:space="0" w:color="auto"/>
              <w:right w:val="single" w:sz="4" w:space="0" w:color="auto"/>
            </w:tcBorders>
            <w:shd w:val="clear" w:color="auto" w:fill="auto"/>
            <w:vAlign w:val="center"/>
            <w:hideMark/>
          </w:tcPr>
          <w:p w14:paraId="15128053" w14:textId="4A43E47D" w:rsidR="009875BC" w:rsidRPr="009875BC" w:rsidRDefault="009875BC" w:rsidP="00043E6A">
            <w:pPr>
              <w:jc w:val="center"/>
              <w:rPr>
                <w:color w:val="000000"/>
                <w:sz w:val="18"/>
                <w:szCs w:val="18"/>
              </w:rPr>
            </w:pPr>
            <w:r w:rsidRPr="009875BC">
              <w:rPr>
                <w:color w:val="000000"/>
                <w:sz w:val="18"/>
                <w:szCs w:val="18"/>
                <w:lang w:bidi="ar-SA"/>
              </w:rPr>
              <w:t>8</w:t>
            </w:r>
          </w:p>
        </w:tc>
        <w:tc>
          <w:tcPr>
            <w:tcW w:w="1411" w:type="pct"/>
            <w:tcBorders>
              <w:top w:val="nil"/>
              <w:left w:val="nil"/>
              <w:bottom w:val="single" w:sz="4" w:space="0" w:color="auto"/>
              <w:right w:val="single" w:sz="4" w:space="0" w:color="auto"/>
            </w:tcBorders>
            <w:shd w:val="clear" w:color="auto" w:fill="auto"/>
            <w:noWrap/>
            <w:vAlign w:val="center"/>
            <w:hideMark/>
          </w:tcPr>
          <w:p w14:paraId="01D1B3BE" w14:textId="77777777" w:rsidR="009875BC" w:rsidRPr="009875BC" w:rsidRDefault="009875BC" w:rsidP="00043E6A">
            <w:pPr>
              <w:rPr>
                <w:sz w:val="18"/>
                <w:szCs w:val="18"/>
              </w:rPr>
            </w:pPr>
            <w:r w:rsidRPr="009875BC">
              <w:rPr>
                <w:sz w:val="18"/>
                <w:szCs w:val="18"/>
              </w:rPr>
              <w:t>Котельная клуба д. Ефимовское</w:t>
            </w:r>
          </w:p>
        </w:tc>
        <w:tc>
          <w:tcPr>
            <w:tcW w:w="166" w:type="pct"/>
            <w:tcBorders>
              <w:top w:val="nil"/>
              <w:left w:val="nil"/>
              <w:bottom w:val="single" w:sz="4" w:space="0" w:color="auto"/>
              <w:right w:val="single" w:sz="4" w:space="0" w:color="auto"/>
            </w:tcBorders>
            <w:shd w:val="clear" w:color="auto" w:fill="auto"/>
            <w:noWrap/>
            <w:vAlign w:val="center"/>
          </w:tcPr>
          <w:p w14:paraId="55E5A857" w14:textId="77777777" w:rsidR="009875BC" w:rsidRPr="009875BC" w:rsidRDefault="009875BC" w:rsidP="009875BC">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67804C5"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55BDA60"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FD5626D"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82DC95D"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F92BF7E"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BC8FBEB"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8755A96"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920FBC4"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1676EC9"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811F407"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3CB96AC"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4600E10"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40863E4"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0ECE0D7" w14:textId="77777777" w:rsidR="009875BC" w:rsidRPr="009875BC" w:rsidRDefault="009875BC" w:rsidP="00043E6A">
            <w:pPr>
              <w:widowControl/>
              <w:autoSpaceDE/>
              <w:autoSpaceDN/>
              <w:jc w:val="center"/>
              <w:rPr>
                <w:sz w:val="18"/>
                <w:szCs w:val="18"/>
              </w:rPr>
            </w:pPr>
            <w:r w:rsidRPr="009875BC">
              <w:rPr>
                <w:sz w:val="18"/>
                <w:szCs w:val="18"/>
              </w:rPr>
              <w:t>0,0</w:t>
            </w:r>
          </w:p>
        </w:tc>
        <w:tc>
          <w:tcPr>
            <w:tcW w:w="222" w:type="pct"/>
            <w:tcBorders>
              <w:top w:val="nil"/>
              <w:left w:val="nil"/>
              <w:bottom w:val="single" w:sz="4" w:space="0" w:color="auto"/>
              <w:right w:val="single" w:sz="4" w:space="0" w:color="auto"/>
            </w:tcBorders>
            <w:shd w:val="clear" w:color="auto" w:fill="auto"/>
            <w:noWrap/>
            <w:vAlign w:val="center"/>
            <w:hideMark/>
          </w:tcPr>
          <w:p w14:paraId="4A7A8F17" w14:textId="77777777" w:rsidR="009875BC" w:rsidRPr="009875BC" w:rsidRDefault="009875BC" w:rsidP="00043E6A">
            <w:pPr>
              <w:widowControl/>
              <w:autoSpaceDE/>
              <w:autoSpaceDN/>
              <w:jc w:val="center"/>
              <w:rPr>
                <w:sz w:val="18"/>
                <w:szCs w:val="18"/>
              </w:rPr>
            </w:pPr>
            <w:r w:rsidRPr="009875BC">
              <w:rPr>
                <w:sz w:val="18"/>
                <w:szCs w:val="18"/>
              </w:rPr>
              <w:t>0,0</w:t>
            </w:r>
          </w:p>
        </w:tc>
      </w:tr>
      <w:tr w:rsidR="009875BC" w:rsidRPr="009875BC" w14:paraId="4E73255A" w14:textId="77777777" w:rsidTr="009875BC">
        <w:trPr>
          <w:trHeight w:val="20"/>
        </w:trPr>
        <w:tc>
          <w:tcPr>
            <w:tcW w:w="177" w:type="pct"/>
            <w:tcBorders>
              <w:top w:val="nil"/>
              <w:left w:val="single" w:sz="4" w:space="0" w:color="auto"/>
              <w:bottom w:val="single" w:sz="4" w:space="0" w:color="auto"/>
              <w:right w:val="single" w:sz="4" w:space="0" w:color="auto"/>
            </w:tcBorders>
            <w:shd w:val="clear" w:color="auto" w:fill="auto"/>
            <w:vAlign w:val="center"/>
            <w:hideMark/>
          </w:tcPr>
          <w:p w14:paraId="04A4955B" w14:textId="32607621" w:rsidR="009875BC" w:rsidRPr="009875BC" w:rsidRDefault="009875BC" w:rsidP="00043E6A">
            <w:pPr>
              <w:jc w:val="center"/>
              <w:rPr>
                <w:color w:val="000000"/>
                <w:sz w:val="18"/>
                <w:szCs w:val="18"/>
              </w:rPr>
            </w:pPr>
            <w:r w:rsidRPr="009875BC">
              <w:rPr>
                <w:color w:val="000000"/>
                <w:sz w:val="18"/>
                <w:szCs w:val="18"/>
                <w:lang w:bidi="ar-SA"/>
              </w:rPr>
              <w:t>9</w:t>
            </w:r>
          </w:p>
        </w:tc>
        <w:tc>
          <w:tcPr>
            <w:tcW w:w="1411" w:type="pct"/>
            <w:tcBorders>
              <w:top w:val="nil"/>
              <w:left w:val="nil"/>
              <w:bottom w:val="single" w:sz="4" w:space="0" w:color="auto"/>
              <w:right w:val="single" w:sz="4" w:space="0" w:color="auto"/>
            </w:tcBorders>
            <w:shd w:val="clear" w:color="auto" w:fill="auto"/>
            <w:noWrap/>
            <w:vAlign w:val="center"/>
            <w:hideMark/>
          </w:tcPr>
          <w:p w14:paraId="39026434" w14:textId="77777777" w:rsidR="009875BC" w:rsidRPr="009875BC" w:rsidRDefault="009875BC" w:rsidP="00043E6A">
            <w:pPr>
              <w:rPr>
                <w:sz w:val="18"/>
                <w:szCs w:val="18"/>
              </w:rPr>
            </w:pPr>
            <w:r w:rsidRPr="009875BC">
              <w:rPr>
                <w:sz w:val="18"/>
                <w:szCs w:val="18"/>
              </w:rPr>
              <w:t>Котельная № 1 с. Кукобой (газ)</w:t>
            </w:r>
          </w:p>
        </w:tc>
        <w:tc>
          <w:tcPr>
            <w:tcW w:w="166" w:type="pct"/>
            <w:tcBorders>
              <w:top w:val="nil"/>
              <w:left w:val="nil"/>
              <w:bottom w:val="single" w:sz="4" w:space="0" w:color="auto"/>
              <w:right w:val="single" w:sz="4" w:space="0" w:color="auto"/>
            </w:tcBorders>
            <w:shd w:val="clear" w:color="auto" w:fill="auto"/>
            <w:noWrap/>
            <w:vAlign w:val="center"/>
          </w:tcPr>
          <w:p w14:paraId="7F9EC4F5" w14:textId="77777777" w:rsidR="009875BC" w:rsidRPr="009875BC" w:rsidRDefault="009875BC" w:rsidP="009875BC">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8F6F759"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57BCD0E"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9763CA4"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8016660"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8C14205"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90EAF28"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3625664"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E991165"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13D2C14"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2D0D3AF"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055A0EF"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00BF227"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555896E"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D85EA79" w14:textId="77777777" w:rsidR="009875BC" w:rsidRPr="009875BC" w:rsidRDefault="009875BC" w:rsidP="00043E6A">
            <w:pPr>
              <w:widowControl/>
              <w:autoSpaceDE/>
              <w:autoSpaceDN/>
              <w:jc w:val="center"/>
              <w:rPr>
                <w:sz w:val="18"/>
                <w:szCs w:val="18"/>
              </w:rPr>
            </w:pPr>
            <w:r w:rsidRPr="009875BC">
              <w:rPr>
                <w:sz w:val="18"/>
                <w:szCs w:val="18"/>
              </w:rPr>
              <w:t>0,0</w:t>
            </w:r>
          </w:p>
        </w:tc>
        <w:tc>
          <w:tcPr>
            <w:tcW w:w="222" w:type="pct"/>
            <w:tcBorders>
              <w:top w:val="nil"/>
              <w:left w:val="nil"/>
              <w:bottom w:val="single" w:sz="4" w:space="0" w:color="auto"/>
              <w:right w:val="single" w:sz="4" w:space="0" w:color="auto"/>
            </w:tcBorders>
            <w:shd w:val="clear" w:color="auto" w:fill="auto"/>
            <w:noWrap/>
            <w:vAlign w:val="center"/>
            <w:hideMark/>
          </w:tcPr>
          <w:p w14:paraId="5580EF8F" w14:textId="77777777" w:rsidR="009875BC" w:rsidRPr="009875BC" w:rsidRDefault="009875BC" w:rsidP="00043E6A">
            <w:pPr>
              <w:widowControl/>
              <w:autoSpaceDE/>
              <w:autoSpaceDN/>
              <w:jc w:val="center"/>
              <w:rPr>
                <w:sz w:val="18"/>
                <w:szCs w:val="18"/>
              </w:rPr>
            </w:pPr>
            <w:r w:rsidRPr="009875BC">
              <w:rPr>
                <w:sz w:val="18"/>
                <w:szCs w:val="18"/>
              </w:rPr>
              <w:t>0,0</w:t>
            </w:r>
          </w:p>
        </w:tc>
      </w:tr>
      <w:tr w:rsidR="009875BC" w:rsidRPr="009875BC" w14:paraId="63208C0A" w14:textId="77777777" w:rsidTr="009875BC">
        <w:trPr>
          <w:trHeight w:val="20"/>
        </w:trPr>
        <w:tc>
          <w:tcPr>
            <w:tcW w:w="177" w:type="pct"/>
            <w:tcBorders>
              <w:top w:val="nil"/>
              <w:left w:val="single" w:sz="4" w:space="0" w:color="auto"/>
              <w:bottom w:val="single" w:sz="4" w:space="0" w:color="auto"/>
              <w:right w:val="single" w:sz="4" w:space="0" w:color="auto"/>
            </w:tcBorders>
            <w:shd w:val="clear" w:color="auto" w:fill="auto"/>
            <w:vAlign w:val="center"/>
            <w:hideMark/>
          </w:tcPr>
          <w:p w14:paraId="326CD6D2" w14:textId="5F27EF28" w:rsidR="009875BC" w:rsidRPr="009875BC" w:rsidRDefault="009875BC" w:rsidP="00043E6A">
            <w:pPr>
              <w:jc w:val="center"/>
              <w:rPr>
                <w:color w:val="000000"/>
                <w:sz w:val="18"/>
                <w:szCs w:val="18"/>
              </w:rPr>
            </w:pPr>
            <w:r w:rsidRPr="009875BC">
              <w:rPr>
                <w:color w:val="000000"/>
                <w:sz w:val="18"/>
                <w:szCs w:val="18"/>
                <w:lang w:bidi="ar-SA"/>
              </w:rPr>
              <w:t>10</w:t>
            </w:r>
          </w:p>
        </w:tc>
        <w:tc>
          <w:tcPr>
            <w:tcW w:w="1411" w:type="pct"/>
            <w:tcBorders>
              <w:top w:val="nil"/>
              <w:left w:val="nil"/>
              <w:bottom w:val="single" w:sz="4" w:space="0" w:color="auto"/>
              <w:right w:val="single" w:sz="4" w:space="0" w:color="auto"/>
            </w:tcBorders>
            <w:shd w:val="clear" w:color="auto" w:fill="auto"/>
            <w:noWrap/>
            <w:vAlign w:val="center"/>
            <w:hideMark/>
          </w:tcPr>
          <w:p w14:paraId="147A0A10" w14:textId="77777777" w:rsidR="009875BC" w:rsidRPr="009875BC" w:rsidRDefault="009875BC" w:rsidP="00043E6A">
            <w:pPr>
              <w:rPr>
                <w:sz w:val="18"/>
                <w:szCs w:val="18"/>
              </w:rPr>
            </w:pPr>
            <w:r w:rsidRPr="009875BC">
              <w:rPr>
                <w:sz w:val="18"/>
                <w:szCs w:val="18"/>
              </w:rPr>
              <w:t>Котельная № 2 с. Кукобой (газ)</w:t>
            </w:r>
          </w:p>
        </w:tc>
        <w:tc>
          <w:tcPr>
            <w:tcW w:w="166" w:type="pct"/>
            <w:tcBorders>
              <w:top w:val="nil"/>
              <w:left w:val="nil"/>
              <w:bottom w:val="single" w:sz="4" w:space="0" w:color="auto"/>
              <w:right w:val="single" w:sz="4" w:space="0" w:color="auto"/>
            </w:tcBorders>
            <w:shd w:val="clear" w:color="auto" w:fill="auto"/>
            <w:noWrap/>
            <w:vAlign w:val="center"/>
          </w:tcPr>
          <w:p w14:paraId="6536F3D2" w14:textId="77777777" w:rsidR="009875BC" w:rsidRPr="009875BC" w:rsidRDefault="009875BC" w:rsidP="009875BC">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8349BC1"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547F422"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46D9EF6"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C77F857"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17F0B8E"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1EB1A47"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35C11DF"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E26906C"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87F551B"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7F0A66E"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62D9797"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E1D363A"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1B615A7"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169858E" w14:textId="77777777" w:rsidR="009875BC" w:rsidRPr="009875BC" w:rsidRDefault="009875BC" w:rsidP="00043E6A">
            <w:pPr>
              <w:widowControl/>
              <w:autoSpaceDE/>
              <w:autoSpaceDN/>
              <w:jc w:val="center"/>
              <w:rPr>
                <w:sz w:val="18"/>
                <w:szCs w:val="18"/>
              </w:rPr>
            </w:pPr>
            <w:r w:rsidRPr="009875BC">
              <w:rPr>
                <w:sz w:val="18"/>
                <w:szCs w:val="18"/>
              </w:rPr>
              <w:t>0,0</w:t>
            </w:r>
          </w:p>
        </w:tc>
        <w:tc>
          <w:tcPr>
            <w:tcW w:w="222" w:type="pct"/>
            <w:tcBorders>
              <w:top w:val="nil"/>
              <w:left w:val="nil"/>
              <w:bottom w:val="single" w:sz="4" w:space="0" w:color="auto"/>
              <w:right w:val="single" w:sz="4" w:space="0" w:color="auto"/>
            </w:tcBorders>
            <w:shd w:val="clear" w:color="auto" w:fill="auto"/>
            <w:noWrap/>
            <w:vAlign w:val="center"/>
            <w:hideMark/>
          </w:tcPr>
          <w:p w14:paraId="683562EA" w14:textId="77777777" w:rsidR="009875BC" w:rsidRPr="009875BC" w:rsidRDefault="009875BC" w:rsidP="00043E6A">
            <w:pPr>
              <w:widowControl/>
              <w:autoSpaceDE/>
              <w:autoSpaceDN/>
              <w:jc w:val="center"/>
              <w:rPr>
                <w:sz w:val="18"/>
                <w:szCs w:val="18"/>
              </w:rPr>
            </w:pPr>
            <w:r w:rsidRPr="009875BC">
              <w:rPr>
                <w:sz w:val="18"/>
                <w:szCs w:val="18"/>
              </w:rPr>
              <w:t>0,0</w:t>
            </w:r>
          </w:p>
        </w:tc>
      </w:tr>
      <w:tr w:rsidR="009875BC" w:rsidRPr="009875BC" w14:paraId="5190D77B" w14:textId="77777777" w:rsidTr="009875BC">
        <w:trPr>
          <w:trHeight w:val="20"/>
        </w:trPr>
        <w:tc>
          <w:tcPr>
            <w:tcW w:w="177" w:type="pct"/>
            <w:tcBorders>
              <w:top w:val="nil"/>
              <w:left w:val="single" w:sz="4" w:space="0" w:color="auto"/>
              <w:bottom w:val="single" w:sz="4" w:space="0" w:color="auto"/>
              <w:right w:val="single" w:sz="4" w:space="0" w:color="auto"/>
            </w:tcBorders>
            <w:shd w:val="clear" w:color="auto" w:fill="auto"/>
            <w:vAlign w:val="center"/>
            <w:hideMark/>
          </w:tcPr>
          <w:p w14:paraId="72A93E16" w14:textId="44157C0A" w:rsidR="009875BC" w:rsidRPr="009875BC" w:rsidRDefault="009875BC" w:rsidP="00043E6A">
            <w:pPr>
              <w:jc w:val="center"/>
              <w:rPr>
                <w:color w:val="000000"/>
                <w:sz w:val="18"/>
                <w:szCs w:val="18"/>
              </w:rPr>
            </w:pPr>
            <w:r w:rsidRPr="009875BC">
              <w:rPr>
                <w:color w:val="000000"/>
                <w:sz w:val="18"/>
                <w:szCs w:val="18"/>
                <w:lang w:bidi="ar-SA"/>
              </w:rPr>
              <w:t>11</w:t>
            </w:r>
          </w:p>
        </w:tc>
        <w:tc>
          <w:tcPr>
            <w:tcW w:w="1411" w:type="pct"/>
            <w:tcBorders>
              <w:top w:val="nil"/>
              <w:left w:val="nil"/>
              <w:bottom w:val="single" w:sz="4" w:space="0" w:color="auto"/>
              <w:right w:val="single" w:sz="4" w:space="0" w:color="auto"/>
            </w:tcBorders>
            <w:shd w:val="clear" w:color="auto" w:fill="auto"/>
            <w:noWrap/>
            <w:vAlign w:val="center"/>
            <w:hideMark/>
          </w:tcPr>
          <w:p w14:paraId="61BFC5C1" w14:textId="77777777" w:rsidR="009875BC" w:rsidRPr="009875BC" w:rsidRDefault="009875BC" w:rsidP="00043E6A">
            <w:pPr>
              <w:rPr>
                <w:sz w:val="18"/>
                <w:szCs w:val="18"/>
              </w:rPr>
            </w:pPr>
            <w:r w:rsidRPr="009875BC">
              <w:rPr>
                <w:sz w:val="18"/>
                <w:szCs w:val="18"/>
              </w:rPr>
              <w:t>Котельная (дошк. группы) с. Семёновское (газ)</w:t>
            </w:r>
          </w:p>
        </w:tc>
        <w:tc>
          <w:tcPr>
            <w:tcW w:w="166" w:type="pct"/>
            <w:tcBorders>
              <w:top w:val="nil"/>
              <w:left w:val="nil"/>
              <w:bottom w:val="single" w:sz="4" w:space="0" w:color="auto"/>
              <w:right w:val="single" w:sz="4" w:space="0" w:color="auto"/>
            </w:tcBorders>
            <w:shd w:val="clear" w:color="auto" w:fill="auto"/>
            <w:noWrap/>
            <w:vAlign w:val="center"/>
          </w:tcPr>
          <w:p w14:paraId="7D23CECE" w14:textId="77777777" w:rsidR="009875BC" w:rsidRPr="009875BC" w:rsidRDefault="009875BC" w:rsidP="009875BC">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1C1B08A"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E9E9A23"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58C2229"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C073285"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B29F7EC"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419103F"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0910FF0"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81D35DE"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3A84AA9"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A44F408"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252D169"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E38A8AC"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EABAE52"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B4B3F8D" w14:textId="77777777" w:rsidR="009875BC" w:rsidRPr="009875BC" w:rsidRDefault="009875BC" w:rsidP="00043E6A">
            <w:pPr>
              <w:widowControl/>
              <w:autoSpaceDE/>
              <w:autoSpaceDN/>
              <w:jc w:val="center"/>
              <w:rPr>
                <w:sz w:val="18"/>
                <w:szCs w:val="18"/>
              </w:rPr>
            </w:pPr>
            <w:r w:rsidRPr="009875BC">
              <w:rPr>
                <w:sz w:val="18"/>
                <w:szCs w:val="18"/>
              </w:rPr>
              <w:t>0,0</w:t>
            </w:r>
          </w:p>
        </w:tc>
        <w:tc>
          <w:tcPr>
            <w:tcW w:w="222" w:type="pct"/>
            <w:tcBorders>
              <w:top w:val="nil"/>
              <w:left w:val="nil"/>
              <w:bottom w:val="single" w:sz="4" w:space="0" w:color="auto"/>
              <w:right w:val="single" w:sz="4" w:space="0" w:color="auto"/>
            </w:tcBorders>
            <w:shd w:val="clear" w:color="auto" w:fill="auto"/>
            <w:noWrap/>
            <w:vAlign w:val="center"/>
            <w:hideMark/>
          </w:tcPr>
          <w:p w14:paraId="40D1F42A" w14:textId="77777777" w:rsidR="009875BC" w:rsidRPr="009875BC" w:rsidRDefault="009875BC" w:rsidP="00043E6A">
            <w:pPr>
              <w:widowControl/>
              <w:autoSpaceDE/>
              <w:autoSpaceDN/>
              <w:jc w:val="center"/>
              <w:rPr>
                <w:sz w:val="18"/>
                <w:szCs w:val="18"/>
              </w:rPr>
            </w:pPr>
            <w:r w:rsidRPr="009875BC">
              <w:rPr>
                <w:sz w:val="18"/>
                <w:szCs w:val="18"/>
              </w:rPr>
              <w:t>0,0</w:t>
            </w:r>
          </w:p>
        </w:tc>
      </w:tr>
      <w:tr w:rsidR="009875BC" w:rsidRPr="009875BC" w14:paraId="3FAF7177" w14:textId="77777777" w:rsidTr="009875BC">
        <w:trPr>
          <w:trHeight w:val="20"/>
        </w:trPr>
        <w:tc>
          <w:tcPr>
            <w:tcW w:w="177" w:type="pct"/>
            <w:tcBorders>
              <w:top w:val="nil"/>
              <w:left w:val="single" w:sz="4" w:space="0" w:color="auto"/>
              <w:bottom w:val="single" w:sz="4" w:space="0" w:color="auto"/>
              <w:right w:val="single" w:sz="4" w:space="0" w:color="auto"/>
            </w:tcBorders>
            <w:shd w:val="clear" w:color="auto" w:fill="auto"/>
            <w:vAlign w:val="center"/>
            <w:hideMark/>
          </w:tcPr>
          <w:p w14:paraId="3CA77CED" w14:textId="66ECD981" w:rsidR="009875BC" w:rsidRPr="009875BC" w:rsidRDefault="009875BC" w:rsidP="00043E6A">
            <w:pPr>
              <w:jc w:val="center"/>
              <w:rPr>
                <w:color w:val="000000"/>
                <w:sz w:val="18"/>
                <w:szCs w:val="18"/>
              </w:rPr>
            </w:pPr>
            <w:r w:rsidRPr="009875BC">
              <w:rPr>
                <w:color w:val="000000"/>
                <w:sz w:val="18"/>
                <w:szCs w:val="18"/>
                <w:lang w:bidi="ar-SA"/>
              </w:rPr>
              <w:t>12</w:t>
            </w:r>
          </w:p>
        </w:tc>
        <w:tc>
          <w:tcPr>
            <w:tcW w:w="1411" w:type="pct"/>
            <w:tcBorders>
              <w:top w:val="nil"/>
              <w:left w:val="nil"/>
              <w:bottom w:val="single" w:sz="4" w:space="0" w:color="auto"/>
              <w:right w:val="single" w:sz="4" w:space="0" w:color="auto"/>
            </w:tcBorders>
            <w:shd w:val="clear" w:color="auto" w:fill="auto"/>
            <w:noWrap/>
            <w:vAlign w:val="center"/>
            <w:hideMark/>
          </w:tcPr>
          <w:p w14:paraId="00705184" w14:textId="77777777" w:rsidR="009875BC" w:rsidRPr="009875BC" w:rsidRDefault="009875BC" w:rsidP="00043E6A">
            <w:pPr>
              <w:rPr>
                <w:sz w:val="18"/>
                <w:szCs w:val="18"/>
              </w:rPr>
            </w:pPr>
            <w:r w:rsidRPr="009875BC">
              <w:rPr>
                <w:sz w:val="18"/>
                <w:szCs w:val="18"/>
              </w:rPr>
              <w:t>Котельная № 4 с. Семеновское (газ)</w:t>
            </w:r>
          </w:p>
        </w:tc>
        <w:tc>
          <w:tcPr>
            <w:tcW w:w="166" w:type="pct"/>
            <w:tcBorders>
              <w:top w:val="nil"/>
              <w:left w:val="nil"/>
              <w:bottom w:val="single" w:sz="4" w:space="0" w:color="auto"/>
              <w:right w:val="single" w:sz="4" w:space="0" w:color="auto"/>
            </w:tcBorders>
            <w:shd w:val="clear" w:color="auto" w:fill="auto"/>
            <w:noWrap/>
            <w:vAlign w:val="center"/>
          </w:tcPr>
          <w:p w14:paraId="08C4B6CE" w14:textId="77777777" w:rsidR="009875BC" w:rsidRPr="009875BC" w:rsidRDefault="009875BC" w:rsidP="009875BC">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DA5A55E"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6C6119D"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79EA7A7"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C926F8E"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8CE9C23"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948C6CD"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7FF8961"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1461F16"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A236875"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B6B25B3"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8920BA8"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5D61EC0"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26662D2"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CE9FF89" w14:textId="77777777" w:rsidR="009875BC" w:rsidRPr="009875BC" w:rsidRDefault="009875BC" w:rsidP="00043E6A">
            <w:pPr>
              <w:widowControl/>
              <w:autoSpaceDE/>
              <w:autoSpaceDN/>
              <w:jc w:val="center"/>
              <w:rPr>
                <w:sz w:val="18"/>
                <w:szCs w:val="18"/>
              </w:rPr>
            </w:pPr>
            <w:r w:rsidRPr="009875BC">
              <w:rPr>
                <w:sz w:val="18"/>
                <w:szCs w:val="18"/>
              </w:rPr>
              <w:t>0,0</w:t>
            </w:r>
          </w:p>
        </w:tc>
        <w:tc>
          <w:tcPr>
            <w:tcW w:w="222" w:type="pct"/>
            <w:tcBorders>
              <w:top w:val="nil"/>
              <w:left w:val="nil"/>
              <w:bottom w:val="single" w:sz="4" w:space="0" w:color="auto"/>
              <w:right w:val="single" w:sz="4" w:space="0" w:color="auto"/>
            </w:tcBorders>
            <w:shd w:val="clear" w:color="auto" w:fill="auto"/>
            <w:noWrap/>
            <w:vAlign w:val="center"/>
            <w:hideMark/>
          </w:tcPr>
          <w:p w14:paraId="77FCFE29" w14:textId="77777777" w:rsidR="009875BC" w:rsidRPr="009875BC" w:rsidRDefault="009875BC" w:rsidP="00043E6A">
            <w:pPr>
              <w:widowControl/>
              <w:autoSpaceDE/>
              <w:autoSpaceDN/>
              <w:jc w:val="center"/>
              <w:rPr>
                <w:sz w:val="18"/>
                <w:szCs w:val="18"/>
              </w:rPr>
            </w:pPr>
            <w:r w:rsidRPr="009875BC">
              <w:rPr>
                <w:sz w:val="18"/>
                <w:szCs w:val="18"/>
              </w:rPr>
              <w:t>0,0</w:t>
            </w:r>
          </w:p>
        </w:tc>
      </w:tr>
      <w:tr w:rsidR="009875BC" w:rsidRPr="009875BC" w14:paraId="5BBE189C" w14:textId="77777777" w:rsidTr="009875BC">
        <w:trPr>
          <w:trHeight w:val="20"/>
        </w:trPr>
        <w:tc>
          <w:tcPr>
            <w:tcW w:w="177" w:type="pct"/>
            <w:tcBorders>
              <w:top w:val="nil"/>
              <w:left w:val="single" w:sz="4" w:space="0" w:color="auto"/>
              <w:bottom w:val="single" w:sz="4" w:space="0" w:color="auto"/>
              <w:right w:val="single" w:sz="4" w:space="0" w:color="auto"/>
            </w:tcBorders>
            <w:shd w:val="clear" w:color="auto" w:fill="auto"/>
            <w:vAlign w:val="center"/>
            <w:hideMark/>
          </w:tcPr>
          <w:p w14:paraId="48A0C4C3" w14:textId="5427B067" w:rsidR="009875BC" w:rsidRPr="009875BC" w:rsidRDefault="009875BC" w:rsidP="00043E6A">
            <w:pPr>
              <w:jc w:val="center"/>
              <w:rPr>
                <w:color w:val="000000"/>
                <w:sz w:val="18"/>
                <w:szCs w:val="18"/>
              </w:rPr>
            </w:pPr>
            <w:r w:rsidRPr="009875BC">
              <w:rPr>
                <w:color w:val="000000"/>
                <w:sz w:val="18"/>
                <w:szCs w:val="18"/>
                <w:lang w:bidi="ar-SA"/>
              </w:rPr>
              <w:t>13</w:t>
            </w:r>
          </w:p>
        </w:tc>
        <w:tc>
          <w:tcPr>
            <w:tcW w:w="1411" w:type="pct"/>
            <w:tcBorders>
              <w:top w:val="nil"/>
              <w:left w:val="nil"/>
              <w:bottom w:val="single" w:sz="4" w:space="0" w:color="auto"/>
              <w:right w:val="single" w:sz="4" w:space="0" w:color="auto"/>
            </w:tcBorders>
            <w:shd w:val="clear" w:color="auto" w:fill="auto"/>
            <w:noWrap/>
            <w:vAlign w:val="center"/>
            <w:hideMark/>
          </w:tcPr>
          <w:p w14:paraId="5AA94135" w14:textId="77777777" w:rsidR="009875BC" w:rsidRPr="009875BC" w:rsidRDefault="009875BC" w:rsidP="00043E6A">
            <w:pPr>
              <w:rPr>
                <w:sz w:val="18"/>
                <w:szCs w:val="18"/>
              </w:rPr>
            </w:pPr>
            <w:r w:rsidRPr="009875BC">
              <w:rPr>
                <w:sz w:val="18"/>
                <w:szCs w:val="18"/>
              </w:rPr>
              <w:t>Котельная № 3 с. Всехсвятское (газ)</w:t>
            </w:r>
          </w:p>
        </w:tc>
        <w:tc>
          <w:tcPr>
            <w:tcW w:w="166" w:type="pct"/>
            <w:tcBorders>
              <w:top w:val="nil"/>
              <w:left w:val="nil"/>
              <w:bottom w:val="single" w:sz="4" w:space="0" w:color="auto"/>
              <w:right w:val="single" w:sz="4" w:space="0" w:color="auto"/>
            </w:tcBorders>
            <w:shd w:val="clear" w:color="auto" w:fill="auto"/>
            <w:noWrap/>
            <w:vAlign w:val="center"/>
          </w:tcPr>
          <w:p w14:paraId="535AAE32" w14:textId="77777777" w:rsidR="009875BC" w:rsidRPr="009875BC" w:rsidRDefault="009875BC" w:rsidP="009875BC">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8D99AD1"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F1517EC"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74383F6"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42A5C4B"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823809C"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509D8F0"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5D410D4"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3968436"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05AD460"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79228AA"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D2EC7AB"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6AEB0A7"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6BBE617" w14:textId="77777777" w:rsidR="009875BC" w:rsidRPr="009875BC" w:rsidRDefault="009875BC" w:rsidP="00043E6A">
            <w:pPr>
              <w:widowControl/>
              <w:autoSpaceDE/>
              <w:autoSpaceDN/>
              <w:jc w:val="center"/>
              <w:rPr>
                <w:sz w:val="18"/>
                <w:szCs w:val="18"/>
              </w:rPr>
            </w:pPr>
            <w:r w:rsidRPr="009875BC">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176B7A6" w14:textId="77777777" w:rsidR="009875BC" w:rsidRPr="009875BC" w:rsidRDefault="009875BC" w:rsidP="00043E6A">
            <w:pPr>
              <w:widowControl/>
              <w:autoSpaceDE/>
              <w:autoSpaceDN/>
              <w:jc w:val="center"/>
              <w:rPr>
                <w:sz w:val="18"/>
                <w:szCs w:val="18"/>
              </w:rPr>
            </w:pPr>
            <w:r w:rsidRPr="009875BC">
              <w:rPr>
                <w:sz w:val="18"/>
                <w:szCs w:val="18"/>
              </w:rPr>
              <w:t>0,0</w:t>
            </w:r>
          </w:p>
        </w:tc>
        <w:tc>
          <w:tcPr>
            <w:tcW w:w="222" w:type="pct"/>
            <w:tcBorders>
              <w:top w:val="nil"/>
              <w:left w:val="nil"/>
              <w:bottom w:val="single" w:sz="4" w:space="0" w:color="auto"/>
              <w:right w:val="single" w:sz="4" w:space="0" w:color="auto"/>
            </w:tcBorders>
            <w:shd w:val="clear" w:color="auto" w:fill="auto"/>
            <w:noWrap/>
            <w:vAlign w:val="center"/>
            <w:hideMark/>
          </w:tcPr>
          <w:p w14:paraId="72705D74" w14:textId="77777777" w:rsidR="009875BC" w:rsidRPr="009875BC" w:rsidRDefault="009875BC" w:rsidP="00043E6A">
            <w:pPr>
              <w:widowControl/>
              <w:autoSpaceDE/>
              <w:autoSpaceDN/>
              <w:jc w:val="center"/>
              <w:rPr>
                <w:sz w:val="18"/>
                <w:szCs w:val="18"/>
              </w:rPr>
            </w:pPr>
            <w:r w:rsidRPr="009875BC">
              <w:rPr>
                <w:sz w:val="18"/>
                <w:szCs w:val="18"/>
              </w:rPr>
              <w:t>0,0</w:t>
            </w:r>
          </w:p>
        </w:tc>
      </w:tr>
    </w:tbl>
    <w:p w14:paraId="26C3010D" w14:textId="77777777" w:rsidR="00501B77" w:rsidRDefault="00501B77" w:rsidP="00501B77">
      <w:pPr>
        <w:pStyle w:val="a5"/>
      </w:pPr>
    </w:p>
    <w:p w14:paraId="220C042D" w14:textId="77777777" w:rsidR="006604DF" w:rsidRDefault="006604DF" w:rsidP="00F160E1">
      <w:pPr>
        <w:pStyle w:val="21"/>
        <w:numPr>
          <w:ilvl w:val="1"/>
          <w:numId w:val="67"/>
        </w:numPr>
      </w:pPr>
      <w:bookmarkStart w:id="903" w:name="_Toc107357166"/>
      <w:r>
        <w:t>о</w:t>
      </w:r>
      <w:r w:rsidRPr="000875AD">
        <w:t>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 городского округа).</w:t>
      </w:r>
      <w:bookmarkEnd w:id="900"/>
      <w:bookmarkEnd w:id="901"/>
      <w:bookmarkEnd w:id="902"/>
      <w:bookmarkEnd w:id="903"/>
    </w:p>
    <w:p w14:paraId="4208EB85" w14:textId="77777777" w:rsidR="006604DF" w:rsidRDefault="006604DF" w:rsidP="006604DF">
      <w:pPr>
        <w:pStyle w:val="a5"/>
      </w:pPr>
      <w:r w:rsidRPr="004F2E3C">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представлена в таблице 13.</w:t>
      </w:r>
      <w:r w:rsidR="00501B77">
        <w:t>9</w:t>
      </w:r>
      <w:r w:rsidRPr="004F2E3C">
        <w:t>.</w:t>
      </w:r>
    </w:p>
    <w:p w14:paraId="6B40177E" w14:textId="77777777" w:rsidR="00501B77" w:rsidRDefault="00501B77" w:rsidP="006604DF">
      <w:pPr>
        <w:pStyle w:val="a5"/>
      </w:pPr>
    </w:p>
    <w:p w14:paraId="14D2363C" w14:textId="77777777" w:rsidR="00501B77" w:rsidRDefault="00501B77" w:rsidP="006604DF">
      <w:pPr>
        <w:pStyle w:val="a5"/>
      </w:pPr>
    </w:p>
    <w:p w14:paraId="5F776034" w14:textId="77777777" w:rsidR="00501B77" w:rsidRDefault="00501B77" w:rsidP="006604DF">
      <w:pPr>
        <w:pStyle w:val="a5"/>
      </w:pPr>
    </w:p>
    <w:p w14:paraId="01B2A4E1" w14:textId="77777777" w:rsidR="00501B77" w:rsidRDefault="00501B77" w:rsidP="006604DF">
      <w:pPr>
        <w:pStyle w:val="a5"/>
      </w:pPr>
    </w:p>
    <w:p w14:paraId="3D6BF420" w14:textId="77777777" w:rsidR="00501B77" w:rsidRDefault="00501B77" w:rsidP="006604DF">
      <w:pPr>
        <w:pStyle w:val="a5"/>
      </w:pPr>
    </w:p>
    <w:p w14:paraId="718145CB" w14:textId="40EBE584" w:rsidR="00484B81" w:rsidRDefault="00484B81" w:rsidP="006604DF">
      <w:pPr>
        <w:pStyle w:val="a5"/>
      </w:pPr>
    </w:p>
    <w:p w14:paraId="34D0E1C7" w14:textId="77777777" w:rsidR="00043E6A" w:rsidRDefault="00043E6A" w:rsidP="006604DF">
      <w:pPr>
        <w:pStyle w:val="a5"/>
      </w:pPr>
    </w:p>
    <w:p w14:paraId="075F693F" w14:textId="77777777" w:rsidR="00501B77" w:rsidRDefault="00501B77" w:rsidP="006604DF">
      <w:pPr>
        <w:pStyle w:val="a5"/>
      </w:pPr>
    </w:p>
    <w:p w14:paraId="725549F6" w14:textId="77777777" w:rsidR="006604DF" w:rsidRPr="00501B77" w:rsidRDefault="006604DF" w:rsidP="00501B77">
      <w:pPr>
        <w:pStyle w:val="af6"/>
        <w:rPr>
          <w:rStyle w:val="af5"/>
          <w:b/>
          <w:sz w:val="20"/>
        </w:rPr>
      </w:pPr>
      <w:bookmarkStart w:id="904" w:name="_Toc24969956"/>
      <w:bookmarkStart w:id="905" w:name="_Toc39028509"/>
      <w:bookmarkStart w:id="906" w:name="_Toc138344122"/>
      <w:r w:rsidRPr="00501B77">
        <w:rPr>
          <w:rStyle w:val="af5"/>
          <w:b/>
          <w:sz w:val="20"/>
        </w:rPr>
        <w:lastRenderedPageBreak/>
        <w:t>Таблица 13.</w:t>
      </w:r>
      <w:r w:rsidR="00501B77">
        <w:rPr>
          <w:rStyle w:val="af5"/>
          <w:b/>
          <w:sz w:val="20"/>
        </w:rPr>
        <w:t>9</w:t>
      </w:r>
      <w:r w:rsidRPr="00501B77">
        <w:rPr>
          <w:rStyle w:val="af5"/>
          <w:b/>
          <w:sz w:val="20"/>
        </w:rPr>
        <w:t xml:space="preserve"> – 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bookmarkEnd w:id="904"/>
      <w:bookmarkEnd w:id="905"/>
      <w:bookmarkEnd w:id="906"/>
    </w:p>
    <w:tbl>
      <w:tblPr>
        <w:tblW w:w="5000" w:type="pct"/>
        <w:tblCellMar>
          <w:left w:w="0" w:type="dxa"/>
          <w:right w:w="0" w:type="dxa"/>
        </w:tblCellMar>
        <w:tblLook w:val="04A0" w:firstRow="1" w:lastRow="0" w:firstColumn="1" w:lastColumn="0" w:noHBand="0" w:noVBand="1"/>
      </w:tblPr>
      <w:tblGrid>
        <w:gridCol w:w="527"/>
        <w:gridCol w:w="4015"/>
        <w:gridCol w:w="675"/>
        <w:gridCol w:w="642"/>
        <w:gridCol w:w="642"/>
        <w:gridCol w:w="642"/>
        <w:gridCol w:w="642"/>
        <w:gridCol w:w="642"/>
        <w:gridCol w:w="642"/>
        <w:gridCol w:w="642"/>
        <w:gridCol w:w="642"/>
        <w:gridCol w:w="642"/>
        <w:gridCol w:w="642"/>
        <w:gridCol w:w="642"/>
        <w:gridCol w:w="642"/>
        <w:gridCol w:w="642"/>
        <w:gridCol w:w="642"/>
        <w:gridCol w:w="660"/>
      </w:tblGrid>
      <w:tr w:rsidR="00501B77" w14:paraId="6C2D2D5B" w14:textId="77777777" w:rsidTr="009875BC">
        <w:trPr>
          <w:trHeight w:val="20"/>
        </w:trPr>
        <w:tc>
          <w:tcPr>
            <w:tcW w:w="17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D03456C" w14:textId="77777777" w:rsidR="00501B77" w:rsidRDefault="00501B77" w:rsidP="00501B77">
            <w:pPr>
              <w:jc w:val="center"/>
              <w:rPr>
                <w:b/>
                <w:bCs/>
                <w:color w:val="000000"/>
                <w:sz w:val="18"/>
                <w:szCs w:val="18"/>
                <w:lang w:bidi="ar-SA"/>
              </w:rPr>
            </w:pPr>
            <w:bookmarkStart w:id="907" w:name="_Toc15928077"/>
            <w:bookmarkStart w:id="908" w:name="_Toc15928878"/>
            <w:bookmarkStart w:id="909" w:name="_Toc39024349"/>
            <w:r>
              <w:rPr>
                <w:b/>
                <w:bCs/>
                <w:color w:val="000000"/>
                <w:sz w:val="18"/>
                <w:szCs w:val="18"/>
              </w:rPr>
              <w:t>№ п/п</w:t>
            </w:r>
          </w:p>
        </w:tc>
        <w:tc>
          <w:tcPr>
            <w:tcW w:w="135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18B1F2C" w14:textId="77777777" w:rsidR="00501B77" w:rsidRDefault="00501B77" w:rsidP="00501B77">
            <w:pPr>
              <w:jc w:val="center"/>
              <w:rPr>
                <w:b/>
                <w:bCs/>
                <w:color w:val="000000"/>
                <w:sz w:val="18"/>
                <w:szCs w:val="18"/>
              </w:rPr>
            </w:pPr>
            <w:r>
              <w:rPr>
                <w:b/>
                <w:bCs/>
                <w:color w:val="000000"/>
                <w:sz w:val="18"/>
                <w:szCs w:val="18"/>
              </w:rPr>
              <w:t>Наименование источника тепловой энергии</w:t>
            </w:r>
          </w:p>
        </w:tc>
        <w:tc>
          <w:tcPr>
            <w:tcW w:w="3473" w:type="pct"/>
            <w:gridSpan w:val="16"/>
            <w:tcBorders>
              <w:top w:val="single" w:sz="4" w:space="0" w:color="auto"/>
              <w:left w:val="nil"/>
              <w:bottom w:val="single" w:sz="4" w:space="0" w:color="auto"/>
              <w:right w:val="single" w:sz="4" w:space="0" w:color="auto"/>
            </w:tcBorders>
            <w:shd w:val="clear" w:color="auto" w:fill="auto"/>
            <w:vAlign w:val="center"/>
            <w:hideMark/>
          </w:tcPr>
          <w:p w14:paraId="213793C8" w14:textId="77777777" w:rsidR="00501B77" w:rsidRDefault="00501B77" w:rsidP="00501B77">
            <w:pPr>
              <w:jc w:val="center"/>
              <w:rPr>
                <w:b/>
                <w:bCs/>
                <w:color w:val="000000"/>
                <w:sz w:val="18"/>
                <w:szCs w:val="18"/>
              </w:rPr>
            </w:pPr>
            <w:r w:rsidRPr="00501B77">
              <w:rPr>
                <w:b/>
                <w:bCs/>
                <w:color w:val="000000"/>
                <w:sz w:val="18"/>
                <w:szCs w:val="18"/>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r>
      <w:tr w:rsidR="009875BC" w14:paraId="250B14C3" w14:textId="77777777" w:rsidTr="009875BC">
        <w:trPr>
          <w:trHeight w:val="20"/>
        </w:trPr>
        <w:tc>
          <w:tcPr>
            <w:tcW w:w="17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C31E3C3" w14:textId="77777777" w:rsidR="009875BC" w:rsidRDefault="009875BC" w:rsidP="00501B77">
            <w:pPr>
              <w:rPr>
                <w:b/>
                <w:bCs/>
                <w:color w:val="000000"/>
                <w:sz w:val="18"/>
                <w:szCs w:val="18"/>
              </w:rPr>
            </w:pPr>
          </w:p>
        </w:tc>
        <w:tc>
          <w:tcPr>
            <w:tcW w:w="135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0FB724D" w14:textId="77777777" w:rsidR="009875BC" w:rsidRDefault="009875BC" w:rsidP="00501B77">
            <w:pPr>
              <w:rPr>
                <w:b/>
                <w:bCs/>
                <w:color w:val="000000"/>
                <w:sz w:val="18"/>
                <w:szCs w:val="18"/>
              </w:rPr>
            </w:pPr>
          </w:p>
        </w:tc>
        <w:tc>
          <w:tcPr>
            <w:tcW w:w="227" w:type="pct"/>
            <w:tcBorders>
              <w:top w:val="nil"/>
              <w:left w:val="nil"/>
              <w:bottom w:val="single" w:sz="4" w:space="0" w:color="auto"/>
              <w:right w:val="single" w:sz="4" w:space="0" w:color="auto"/>
            </w:tcBorders>
            <w:shd w:val="clear" w:color="auto" w:fill="auto"/>
            <w:vAlign w:val="center"/>
          </w:tcPr>
          <w:p w14:paraId="3C0F1CBC" w14:textId="77777777" w:rsidR="009875BC" w:rsidRDefault="009875BC" w:rsidP="009875BC">
            <w:pPr>
              <w:jc w:val="center"/>
              <w:rPr>
                <w:b/>
                <w:bCs/>
                <w:color w:val="000000"/>
                <w:sz w:val="18"/>
                <w:szCs w:val="18"/>
              </w:rPr>
            </w:pPr>
            <w:r>
              <w:rPr>
                <w:b/>
                <w:bCs/>
                <w:color w:val="000000"/>
                <w:sz w:val="18"/>
                <w:szCs w:val="18"/>
              </w:rPr>
              <w:t>2022</w:t>
            </w:r>
          </w:p>
        </w:tc>
        <w:tc>
          <w:tcPr>
            <w:tcW w:w="216" w:type="pct"/>
            <w:tcBorders>
              <w:top w:val="nil"/>
              <w:left w:val="nil"/>
              <w:bottom w:val="single" w:sz="4" w:space="0" w:color="auto"/>
              <w:right w:val="single" w:sz="4" w:space="0" w:color="auto"/>
            </w:tcBorders>
            <w:shd w:val="clear" w:color="auto" w:fill="auto"/>
            <w:vAlign w:val="center"/>
            <w:hideMark/>
          </w:tcPr>
          <w:p w14:paraId="2ACE3CA1" w14:textId="77777777" w:rsidR="009875BC" w:rsidRDefault="009875BC" w:rsidP="00501B77">
            <w:pPr>
              <w:jc w:val="center"/>
              <w:rPr>
                <w:b/>
                <w:bCs/>
                <w:color w:val="000000"/>
                <w:sz w:val="18"/>
                <w:szCs w:val="18"/>
              </w:rPr>
            </w:pPr>
            <w:r>
              <w:rPr>
                <w:b/>
                <w:bCs/>
                <w:color w:val="000000"/>
                <w:sz w:val="18"/>
                <w:szCs w:val="18"/>
              </w:rPr>
              <w:t>2023</w:t>
            </w:r>
          </w:p>
        </w:tc>
        <w:tc>
          <w:tcPr>
            <w:tcW w:w="216" w:type="pct"/>
            <w:tcBorders>
              <w:top w:val="nil"/>
              <w:left w:val="nil"/>
              <w:bottom w:val="single" w:sz="4" w:space="0" w:color="auto"/>
              <w:right w:val="single" w:sz="4" w:space="0" w:color="auto"/>
            </w:tcBorders>
            <w:shd w:val="clear" w:color="auto" w:fill="auto"/>
            <w:vAlign w:val="center"/>
            <w:hideMark/>
          </w:tcPr>
          <w:p w14:paraId="44F8A848" w14:textId="77777777" w:rsidR="009875BC" w:rsidRDefault="009875BC" w:rsidP="00501B77">
            <w:pPr>
              <w:jc w:val="center"/>
              <w:rPr>
                <w:b/>
                <w:bCs/>
                <w:color w:val="000000"/>
                <w:sz w:val="18"/>
                <w:szCs w:val="18"/>
              </w:rPr>
            </w:pPr>
            <w:r>
              <w:rPr>
                <w:b/>
                <w:bCs/>
                <w:color w:val="000000"/>
                <w:sz w:val="18"/>
                <w:szCs w:val="18"/>
              </w:rPr>
              <w:t>2024</w:t>
            </w:r>
          </w:p>
        </w:tc>
        <w:tc>
          <w:tcPr>
            <w:tcW w:w="216" w:type="pct"/>
            <w:tcBorders>
              <w:top w:val="nil"/>
              <w:left w:val="nil"/>
              <w:bottom w:val="single" w:sz="4" w:space="0" w:color="auto"/>
              <w:right w:val="single" w:sz="4" w:space="0" w:color="auto"/>
            </w:tcBorders>
            <w:shd w:val="clear" w:color="auto" w:fill="auto"/>
            <w:vAlign w:val="center"/>
            <w:hideMark/>
          </w:tcPr>
          <w:p w14:paraId="125CAA0D" w14:textId="77777777" w:rsidR="009875BC" w:rsidRDefault="009875BC" w:rsidP="00501B77">
            <w:pPr>
              <w:jc w:val="center"/>
              <w:rPr>
                <w:b/>
                <w:bCs/>
                <w:color w:val="000000"/>
                <w:sz w:val="18"/>
                <w:szCs w:val="18"/>
              </w:rPr>
            </w:pPr>
            <w:r>
              <w:rPr>
                <w:b/>
                <w:bCs/>
                <w:color w:val="000000"/>
                <w:sz w:val="18"/>
                <w:szCs w:val="18"/>
              </w:rPr>
              <w:t>2025</w:t>
            </w:r>
          </w:p>
        </w:tc>
        <w:tc>
          <w:tcPr>
            <w:tcW w:w="216" w:type="pct"/>
            <w:tcBorders>
              <w:top w:val="nil"/>
              <w:left w:val="nil"/>
              <w:bottom w:val="single" w:sz="4" w:space="0" w:color="auto"/>
              <w:right w:val="single" w:sz="4" w:space="0" w:color="auto"/>
            </w:tcBorders>
            <w:shd w:val="clear" w:color="auto" w:fill="auto"/>
            <w:vAlign w:val="center"/>
            <w:hideMark/>
          </w:tcPr>
          <w:p w14:paraId="07F46AAD" w14:textId="77777777" w:rsidR="009875BC" w:rsidRDefault="009875BC" w:rsidP="00501B77">
            <w:pPr>
              <w:jc w:val="center"/>
              <w:rPr>
                <w:b/>
                <w:bCs/>
                <w:color w:val="000000"/>
                <w:sz w:val="18"/>
                <w:szCs w:val="18"/>
              </w:rPr>
            </w:pPr>
            <w:r>
              <w:rPr>
                <w:b/>
                <w:bCs/>
                <w:color w:val="000000"/>
                <w:sz w:val="18"/>
                <w:szCs w:val="18"/>
              </w:rPr>
              <w:t>2026</w:t>
            </w:r>
          </w:p>
        </w:tc>
        <w:tc>
          <w:tcPr>
            <w:tcW w:w="216" w:type="pct"/>
            <w:tcBorders>
              <w:top w:val="nil"/>
              <w:left w:val="nil"/>
              <w:bottom w:val="single" w:sz="4" w:space="0" w:color="auto"/>
              <w:right w:val="single" w:sz="4" w:space="0" w:color="auto"/>
            </w:tcBorders>
            <w:shd w:val="clear" w:color="auto" w:fill="auto"/>
            <w:vAlign w:val="center"/>
            <w:hideMark/>
          </w:tcPr>
          <w:p w14:paraId="46AD19EE" w14:textId="77777777" w:rsidR="009875BC" w:rsidRDefault="009875BC" w:rsidP="00501B77">
            <w:pPr>
              <w:jc w:val="center"/>
              <w:rPr>
                <w:b/>
                <w:bCs/>
                <w:color w:val="000000"/>
                <w:sz w:val="18"/>
                <w:szCs w:val="18"/>
              </w:rPr>
            </w:pPr>
            <w:r>
              <w:rPr>
                <w:b/>
                <w:bCs/>
                <w:color w:val="000000"/>
                <w:sz w:val="18"/>
                <w:szCs w:val="18"/>
              </w:rPr>
              <w:t>2027</w:t>
            </w:r>
          </w:p>
        </w:tc>
        <w:tc>
          <w:tcPr>
            <w:tcW w:w="216" w:type="pct"/>
            <w:tcBorders>
              <w:top w:val="nil"/>
              <w:left w:val="nil"/>
              <w:bottom w:val="single" w:sz="4" w:space="0" w:color="auto"/>
              <w:right w:val="single" w:sz="4" w:space="0" w:color="auto"/>
            </w:tcBorders>
            <w:shd w:val="clear" w:color="auto" w:fill="auto"/>
            <w:vAlign w:val="center"/>
            <w:hideMark/>
          </w:tcPr>
          <w:p w14:paraId="79C8AA4E" w14:textId="77777777" w:rsidR="009875BC" w:rsidRDefault="009875BC" w:rsidP="00501B77">
            <w:pPr>
              <w:jc w:val="center"/>
              <w:rPr>
                <w:b/>
                <w:bCs/>
                <w:color w:val="000000"/>
                <w:sz w:val="18"/>
                <w:szCs w:val="18"/>
              </w:rPr>
            </w:pPr>
            <w:r>
              <w:rPr>
                <w:b/>
                <w:bCs/>
                <w:color w:val="000000"/>
                <w:sz w:val="18"/>
                <w:szCs w:val="18"/>
              </w:rPr>
              <w:t>2028</w:t>
            </w:r>
          </w:p>
        </w:tc>
        <w:tc>
          <w:tcPr>
            <w:tcW w:w="216" w:type="pct"/>
            <w:tcBorders>
              <w:top w:val="nil"/>
              <w:left w:val="nil"/>
              <w:bottom w:val="single" w:sz="4" w:space="0" w:color="auto"/>
              <w:right w:val="single" w:sz="4" w:space="0" w:color="auto"/>
            </w:tcBorders>
            <w:shd w:val="clear" w:color="auto" w:fill="auto"/>
            <w:vAlign w:val="center"/>
            <w:hideMark/>
          </w:tcPr>
          <w:p w14:paraId="223A734A" w14:textId="77777777" w:rsidR="009875BC" w:rsidRDefault="009875BC" w:rsidP="00501B77">
            <w:pPr>
              <w:jc w:val="center"/>
              <w:rPr>
                <w:b/>
                <w:bCs/>
                <w:color w:val="000000"/>
                <w:sz w:val="18"/>
                <w:szCs w:val="18"/>
              </w:rPr>
            </w:pPr>
            <w:r>
              <w:rPr>
                <w:b/>
                <w:bCs/>
                <w:color w:val="000000"/>
                <w:sz w:val="18"/>
                <w:szCs w:val="18"/>
              </w:rPr>
              <w:t>2029</w:t>
            </w:r>
          </w:p>
        </w:tc>
        <w:tc>
          <w:tcPr>
            <w:tcW w:w="216" w:type="pct"/>
            <w:tcBorders>
              <w:top w:val="nil"/>
              <w:left w:val="nil"/>
              <w:bottom w:val="single" w:sz="4" w:space="0" w:color="auto"/>
              <w:right w:val="single" w:sz="4" w:space="0" w:color="auto"/>
            </w:tcBorders>
            <w:shd w:val="clear" w:color="auto" w:fill="auto"/>
            <w:vAlign w:val="center"/>
            <w:hideMark/>
          </w:tcPr>
          <w:p w14:paraId="3765A896" w14:textId="77777777" w:rsidR="009875BC" w:rsidRDefault="009875BC" w:rsidP="00501B77">
            <w:pPr>
              <w:jc w:val="center"/>
              <w:rPr>
                <w:b/>
                <w:bCs/>
                <w:color w:val="000000"/>
                <w:sz w:val="18"/>
                <w:szCs w:val="18"/>
              </w:rPr>
            </w:pPr>
            <w:r>
              <w:rPr>
                <w:b/>
                <w:bCs/>
                <w:color w:val="000000"/>
                <w:sz w:val="18"/>
                <w:szCs w:val="18"/>
              </w:rPr>
              <w:t>2030</w:t>
            </w:r>
          </w:p>
        </w:tc>
        <w:tc>
          <w:tcPr>
            <w:tcW w:w="216" w:type="pct"/>
            <w:tcBorders>
              <w:top w:val="nil"/>
              <w:left w:val="nil"/>
              <w:bottom w:val="single" w:sz="4" w:space="0" w:color="auto"/>
              <w:right w:val="single" w:sz="4" w:space="0" w:color="auto"/>
            </w:tcBorders>
            <w:shd w:val="clear" w:color="auto" w:fill="auto"/>
            <w:vAlign w:val="center"/>
            <w:hideMark/>
          </w:tcPr>
          <w:p w14:paraId="52016000" w14:textId="77777777" w:rsidR="009875BC" w:rsidRDefault="009875BC" w:rsidP="00501B77">
            <w:pPr>
              <w:jc w:val="center"/>
              <w:rPr>
                <w:b/>
                <w:bCs/>
                <w:color w:val="000000"/>
                <w:sz w:val="18"/>
                <w:szCs w:val="18"/>
              </w:rPr>
            </w:pPr>
            <w:r>
              <w:rPr>
                <w:b/>
                <w:bCs/>
                <w:color w:val="000000"/>
                <w:sz w:val="18"/>
                <w:szCs w:val="18"/>
              </w:rPr>
              <w:t>2031</w:t>
            </w:r>
          </w:p>
        </w:tc>
        <w:tc>
          <w:tcPr>
            <w:tcW w:w="216" w:type="pct"/>
            <w:tcBorders>
              <w:top w:val="nil"/>
              <w:left w:val="nil"/>
              <w:bottom w:val="single" w:sz="4" w:space="0" w:color="auto"/>
              <w:right w:val="single" w:sz="4" w:space="0" w:color="auto"/>
            </w:tcBorders>
            <w:shd w:val="clear" w:color="auto" w:fill="auto"/>
            <w:vAlign w:val="center"/>
            <w:hideMark/>
          </w:tcPr>
          <w:p w14:paraId="19CCD437" w14:textId="77777777" w:rsidR="009875BC" w:rsidRDefault="009875BC" w:rsidP="00501B77">
            <w:pPr>
              <w:jc w:val="center"/>
              <w:rPr>
                <w:b/>
                <w:bCs/>
                <w:color w:val="000000"/>
                <w:sz w:val="18"/>
                <w:szCs w:val="18"/>
              </w:rPr>
            </w:pPr>
            <w:r>
              <w:rPr>
                <w:b/>
                <w:bCs/>
                <w:color w:val="000000"/>
                <w:sz w:val="18"/>
                <w:szCs w:val="18"/>
              </w:rPr>
              <w:t>2032</w:t>
            </w:r>
          </w:p>
        </w:tc>
        <w:tc>
          <w:tcPr>
            <w:tcW w:w="216" w:type="pct"/>
            <w:tcBorders>
              <w:top w:val="nil"/>
              <w:left w:val="nil"/>
              <w:bottom w:val="single" w:sz="4" w:space="0" w:color="auto"/>
              <w:right w:val="single" w:sz="4" w:space="0" w:color="auto"/>
            </w:tcBorders>
            <w:shd w:val="clear" w:color="auto" w:fill="auto"/>
            <w:vAlign w:val="center"/>
            <w:hideMark/>
          </w:tcPr>
          <w:p w14:paraId="61F61141" w14:textId="77777777" w:rsidR="009875BC" w:rsidRDefault="009875BC" w:rsidP="00501B77">
            <w:pPr>
              <w:jc w:val="center"/>
              <w:rPr>
                <w:b/>
                <w:bCs/>
                <w:color w:val="000000"/>
                <w:sz w:val="18"/>
                <w:szCs w:val="18"/>
              </w:rPr>
            </w:pPr>
            <w:r>
              <w:rPr>
                <w:b/>
                <w:bCs/>
                <w:color w:val="000000"/>
                <w:sz w:val="18"/>
                <w:szCs w:val="18"/>
              </w:rPr>
              <w:t>2033</w:t>
            </w:r>
          </w:p>
        </w:tc>
        <w:tc>
          <w:tcPr>
            <w:tcW w:w="216" w:type="pct"/>
            <w:tcBorders>
              <w:top w:val="nil"/>
              <w:left w:val="nil"/>
              <w:bottom w:val="single" w:sz="4" w:space="0" w:color="auto"/>
              <w:right w:val="single" w:sz="4" w:space="0" w:color="auto"/>
            </w:tcBorders>
            <w:shd w:val="clear" w:color="auto" w:fill="auto"/>
            <w:vAlign w:val="center"/>
            <w:hideMark/>
          </w:tcPr>
          <w:p w14:paraId="3800CB32" w14:textId="77777777" w:rsidR="009875BC" w:rsidRDefault="009875BC" w:rsidP="00501B77">
            <w:pPr>
              <w:jc w:val="center"/>
              <w:rPr>
                <w:b/>
                <w:bCs/>
                <w:color w:val="000000"/>
                <w:sz w:val="18"/>
                <w:szCs w:val="18"/>
              </w:rPr>
            </w:pPr>
            <w:r>
              <w:rPr>
                <w:b/>
                <w:bCs/>
                <w:color w:val="000000"/>
                <w:sz w:val="18"/>
                <w:szCs w:val="18"/>
              </w:rPr>
              <w:t>2034</w:t>
            </w:r>
          </w:p>
        </w:tc>
        <w:tc>
          <w:tcPr>
            <w:tcW w:w="216" w:type="pct"/>
            <w:tcBorders>
              <w:top w:val="nil"/>
              <w:left w:val="nil"/>
              <w:bottom w:val="single" w:sz="4" w:space="0" w:color="auto"/>
              <w:right w:val="single" w:sz="4" w:space="0" w:color="auto"/>
            </w:tcBorders>
            <w:shd w:val="clear" w:color="auto" w:fill="auto"/>
            <w:vAlign w:val="center"/>
            <w:hideMark/>
          </w:tcPr>
          <w:p w14:paraId="11801C2D" w14:textId="77777777" w:rsidR="009875BC" w:rsidRDefault="009875BC" w:rsidP="00501B77">
            <w:pPr>
              <w:jc w:val="center"/>
              <w:rPr>
                <w:b/>
                <w:bCs/>
                <w:color w:val="000000"/>
                <w:sz w:val="18"/>
                <w:szCs w:val="18"/>
              </w:rPr>
            </w:pPr>
            <w:r>
              <w:rPr>
                <w:b/>
                <w:bCs/>
                <w:color w:val="000000"/>
                <w:sz w:val="18"/>
                <w:szCs w:val="18"/>
              </w:rPr>
              <w:t>2035</w:t>
            </w:r>
          </w:p>
        </w:tc>
        <w:tc>
          <w:tcPr>
            <w:tcW w:w="216" w:type="pct"/>
            <w:tcBorders>
              <w:top w:val="nil"/>
              <w:left w:val="nil"/>
              <w:bottom w:val="single" w:sz="4" w:space="0" w:color="auto"/>
              <w:right w:val="single" w:sz="4" w:space="0" w:color="auto"/>
            </w:tcBorders>
            <w:shd w:val="clear" w:color="auto" w:fill="auto"/>
            <w:vAlign w:val="center"/>
            <w:hideMark/>
          </w:tcPr>
          <w:p w14:paraId="7AC5AA1C" w14:textId="77777777" w:rsidR="009875BC" w:rsidRDefault="009875BC" w:rsidP="00501B77">
            <w:pPr>
              <w:jc w:val="center"/>
              <w:rPr>
                <w:b/>
                <w:bCs/>
                <w:color w:val="000000"/>
                <w:sz w:val="18"/>
                <w:szCs w:val="18"/>
              </w:rPr>
            </w:pPr>
            <w:r>
              <w:rPr>
                <w:b/>
                <w:bCs/>
                <w:color w:val="000000"/>
                <w:sz w:val="18"/>
                <w:szCs w:val="18"/>
              </w:rPr>
              <w:t>2036</w:t>
            </w:r>
          </w:p>
        </w:tc>
        <w:tc>
          <w:tcPr>
            <w:tcW w:w="222" w:type="pct"/>
            <w:tcBorders>
              <w:top w:val="nil"/>
              <w:left w:val="nil"/>
              <w:bottom w:val="single" w:sz="4" w:space="0" w:color="auto"/>
              <w:right w:val="single" w:sz="4" w:space="0" w:color="auto"/>
            </w:tcBorders>
            <w:shd w:val="clear" w:color="auto" w:fill="auto"/>
            <w:vAlign w:val="center"/>
            <w:hideMark/>
          </w:tcPr>
          <w:p w14:paraId="0C1BE41E" w14:textId="77777777" w:rsidR="009875BC" w:rsidRDefault="009875BC" w:rsidP="00501B77">
            <w:pPr>
              <w:jc w:val="center"/>
              <w:rPr>
                <w:b/>
                <w:bCs/>
                <w:color w:val="000000"/>
                <w:sz w:val="18"/>
                <w:szCs w:val="18"/>
              </w:rPr>
            </w:pPr>
            <w:r>
              <w:rPr>
                <w:b/>
                <w:bCs/>
                <w:color w:val="000000"/>
                <w:sz w:val="18"/>
                <w:szCs w:val="18"/>
              </w:rPr>
              <w:t>2035</w:t>
            </w:r>
          </w:p>
        </w:tc>
      </w:tr>
      <w:tr w:rsidR="009875BC" w14:paraId="241C1C74" w14:textId="77777777" w:rsidTr="009875BC">
        <w:trPr>
          <w:trHeight w:val="20"/>
        </w:trPr>
        <w:tc>
          <w:tcPr>
            <w:tcW w:w="177" w:type="pct"/>
            <w:tcBorders>
              <w:top w:val="nil"/>
              <w:left w:val="single" w:sz="4" w:space="0" w:color="auto"/>
              <w:bottom w:val="single" w:sz="4" w:space="0" w:color="auto"/>
              <w:right w:val="single" w:sz="4" w:space="0" w:color="auto"/>
            </w:tcBorders>
            <w:shd w:val="clear" w:color="auto" w:fill="auto"/>
            <w:vAlign w:val="center"/>
            <w:hideMark/>
          </w:tcPr>
          <w:p w14:paraId="352849B8" w14:textId="4A932962" w:rsidR="009875BC" w:rsidRDefault="009875BC" w:rsidP="00043E6A">
            <w:pPr>
              <w:jc w:val="center"/>
              <w:rPr>
                <w:color w:val="000000"/>
                <w:sz w:val="18"/>
                <w:szCs w:val="18"/>
              </w:rPr>
            </w:pPr>
            <w:r w:rsidRPr="006604DF">
              <w:rPr>
                <w:color w:val="000000"/>
                <w:sz w:val="18"/>
                <w:szCs w:val="18"/>
                <w:lang w:bidi="ar-SA"/>
              </w:rPr>
              <w:t>1</w:t>
            </w:r>
          </w:p>
        </w:tc>
        <w:tc>
          <w:tcPr>
            <w:tcW w:w="1350" w:type="pct"/>
            <w:tcBorders>
              <w:top w:val="nil"/>
              <w:left w:val="nil"/>
              <w:bottom w:val="single" w:sz="4" w:space="0" w:color="auto"/>
              <w:right w:val="single" w:sz="4" w:space="0" w:color="auto"/>
            </w:tcBorders>
            <w:shd w:val="clear" w:color="auto" w:fill="auto"/>
            <w:noWrap/>
            <w:vAlign w:val="center"/>
            <w:hideMark/>
          </w:tcPr>
          <w:p w14:paraId="65A0D941" w14:textId="77777777" w:rsidR="009875BC" w:rsidRDefault="009875BC" w:rsidP="00043E6A">
            <w:pPr>
              <w:rPr>
                <w:sz w:val="18"/>
                <w:szCs w:val="18"/>
              </w:rPr>
            </w:pPr>
            <w:r>
              <w:rPr>
                <w:sz w:val="18"/>
                <w:szCs w:val="18"/>
              </w:rPr>
              <w:t>Котельная № 1 с. Кукобой</w:t>
            </w:r>
          </w:p>
        </w:tc>
        <w:tc>
          <w:tcPr>
            <w:tcW w:w="227" w:type="pct"/>
            <w:tcBorders>
              <w:top w:val="nil"/>
              <w:left w:val="nil"/>
              <w:bottom w:val="single" w:sz="4" w:space="0" w:color="auto"/>
              <w:right w:val="single" w:sz="4" w:space="0" w:color="auto"/>
            </w:tcBorders>
            <w:shd w:val="clear" w:color="auto" w:fill="auto"/>
            <w:noWrap/>
            <w:vAlign w:val="center"/>
          </w:tcPr>
          <w:p w14:paraId="433189EB" w14:textId="77777777" w:rsidR="009875BC" w:rsidRPr="001B63F1" w:rsidRDefault="009875BC" w:rsidP="009875BC">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E84C546"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6910485"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4671FFC"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342CCD5"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4B8C964"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012DC24"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E94309C"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619C138"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5162E39"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EF83957"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3BCA987"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7C081AD"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F3B9752"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C291DF2" w14:textId="77777777" w:rsidR="009875BC" w:rsidRPr="001B63F1" w:rsidRDefault="009875BC" w:rsidP="00043E6A">
            <w:pPr>
              <w:widowControl/>
              <w:autoSpaceDE/>
              <w:autoSpaceDN/>
              <w:jc w:val="center"/>
              <w:rPr>
                <w:sz w:val="18"/>
                <w:szCs w:val="18"/>
              </w:rPr>
            </w:pPr>
            <w:r w:rsidRPr="001B63F1">
              <w:rPr>
                <w:sz w:val="18"/>
                <w:szCs w:val="18"/>
              </w:rPr>
              <w:t>0,0</w:t>
            </w:r>
          </w:p>
        </w:tc>
        <w:tc>
          <w:tcPr>
            <w:tcW w:w="222" w:type="pct"/>
            <w:tcBorders>
              <w:top w:val="nil"/>
              <w:left w:val="nil"/>
              <w:bottom w:val="single" w:sz="4" w:space="0" w:color="auto"/>
              <w:right w:val="single" w:sz="4" w:space="0" w:color="auto"/>
            </w:tcBorders>
            <w:shd w:val="clear" w:color="auto" w:fill="auto"/>
            <w:noWrap/>
            <w:vAlign w:val="center"/>
            <w:hideMark/>
          </w:tcPr>
          <w:p w14:paraId="306EC22E" w14:textId="77777777" w:rsidR="009875BC" w:rsidRPr="001B63F1" w:rsidRDefault="009875BC" w:rsidP="00043E6A">
            <w:pPr>
              <w:widowControl/>
              <w:autoSpaceDE/>
              <w:autoSpaceDN/>
              <w:jc w:val="center"/>
              <w:rPr>
                <w:sz w:val="18"/>
                <w:szCs w:val="18"/>
              </w:rPr>
            </w:pPr>
            <w:r w:rsidRPr="001B63F1">
              <w:rPr>
                <w:sz w:val="18"/>
                <w:szCs w:val="18"/>
              </w:rPr>
              <w:t>0,0</w:t>
            </w:r>
          </w:p>
        </w:tc>
      </w:tr>
      <w:tr w:rsidR="009875BC" w14:paraId="665EE1F3" w14:textId="77777777" w:rsidTr="009875BC">
        <w:trPr>
          <w:trHeight w:val="20"/>
        </w:trPr>
        <w:tc>
          <w:tcPr>
            <w:tcW w:w="177" w:type="pct"/>
            <w:tcBorders>
              <w:top w:val="nil"/>
              <w:left w:val="single" w:sz="4" w:space="0" w:color="auto"/>
              <w:bottom w:val="single" w:sz="4" w:space="0" w:color="auto"/>
              <w:right w:val="single" w:sz="4" w:space="0" w:color="auto"/>
            </w:tcBorders>
            <w:shd w:val="clear" w:color="auto" w:fill="auto"/>
            <w:vAlign w:val="center"/>
            <w:hideMark/>
          </w:tcPr>
          <w:p w14:paraId="657C5B64" w14:textId="56B75A87" w:rsidR="009875BC" w:rsidRDefault="009875BC" w:rsidP="00043E6A">
            <w:pPr>
              <w:jc w:val="center"/>
              <w:rPr>
                <w:color w:val="000000"/>
                <w:sz w:val="18"/>
                <w:szCs w:val="18"/>
              </w:rPr>
            </w:pPr>
            <w:r w:rsidRPr="006604DF">
              <w:rPr>
                <w:color w:val="000000"/>
                <w:sz w:val="18"/>
                <w:szCs w:val="18"/>
                <w:lang w:bidi="ar-SA"/>
              </w:rPr>
              <w:t>2</w:t>
            </w:r>
          </w:p>
        </w:tc>
        <w:tc>
          <w:tcPr>
            <w:tcW w:w="1350" w:type="pct"/>
            <w:tcBorders>
              <w:top w:val="nil"/>
              <w:left w:val="nil"/>
              <w:bottom w:val="single" w:sz="4" w:space="0" w:color="auto"/>
              <w:right w:val="single" w:sz="4" w:space="0" w:color="auto"/>
            </w:tcBorders>
            <w:shd w:val="clear" w:color="auto" w:fill="auto"/>
            <w:noWrap/>
            <w:vAlign w:val="center"/>
            <w:hideMark/>
          </w:tcPr>
          <w:p w14:paraId="6ECAEF94" w14:textId="77777777" w:rsidR="009875BC" w:rsidRDefault="009875BC" w:rsidP="00043E6A">
            <w:pPr>
              <w:rPr>
                <w:sz w:val="18"/>
                <w:szCs w:val="18"/>
              </w:rPr>
            </w:pPr>
            <w:r>
              <w:rPr>
                <w:sz w:val="18"/>
                <w:szCs w:val="18"/>
              </w:rPr>
              <w:t>Котельная № 2 с. Кукобой</w:t>
            </w:r>
          </w:p>
        </w:tc>
        <w:tc>
          <w:tcPr>
            <w:tcW w:w="227" w:type="pct"/>
            <w:tcBorders>
              <w:top w:val="nil"/>
              <w:left w:val="nil"/>
              <w:bottom w:val="single" w:sz="4" w:space="0" w:color="auto"/>
              <w:right w:val="single" w:sz="4" w:space="0" w:color="auto"/>
            </w:tcBorders>
            <w:shd w:val="clear" w:color="auto" w:fill="auto"/>
            <w:noWrap/>
            <w:vAlign w:val="center"/>
          </w:tcPr>
          <w:p w14:paraId="3410B992" w14:textId="77777777" w:rsidR="009875BC" w:rsidRPr="001B63F1" w:rsidRDefault="009875BC" w:rsidP="009875BC">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0ABEDDC"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ED0BFE6"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95ED67E"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65748FD"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D97C1A4"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1EC7F1B"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8D4F012"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C0AC464"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41D3913"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0235469"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66A170F"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F038F43"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69BDE00"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4A0659E" w14:textId="77777777" w:rsidR="009875BC" w:rsidRPr="001B63F1" w:rsidRDefault="009875BC" w:rsidP="00043E6A">
            <w:pPr>
              <w:widowControl/>
              <w:autoSpaceDE/>
              <w:autoSpaceDN/>
              <w:jc w:val="center"/>
              <w:rPr>
                <w:sz w:val="18"/>
                <w:szCs w:val="18"/>
              </w:rPr>
            </w:pPr>
            <w:r w:rsidRPr="001B63F1">
              <w:rPr>
                <w:sz w:val="18"/>
                <w:szCs w:val="18"/>
              </w:rPr>
              <w:t>0,0</w:t>
            </w:r>
          </w:p>
        </w:tc>
        <w:tc>
          <w:tcPr>
            <w:tcW w:w="222" w:type="pct"/>
            <w:tcBorders>
              <w:top w:val="nil"/>
              <w:left w:val="nil"/>
              <w:bottom w:val="single" w:sz="4" w:space="0" w:color="auto"/>
              <w:right w:val="single" w:sz="4" w:space="0" w:color="auto"/>
            </w:tcBorders>
            <w:shd w:val="clear" w:color="auto" w:fill="auto"/>
            <w:noWrap/>
            <w:vAlign w:val="center"/>
            <w:hideMark/>
          </w:tcPr>
          <w:p w14:paraId="38671A0B" w14:textId="77777777" w:rsidR="009875BC" w:rsidRPr="001B63F1" w:rsidRDefault="009875BC" w:rsidP="00043E6A">
            <w:pPr>
              <w:widowControl/>
              <w:autoSpaceDE/>
              <w:autoSpaceDN/>
              <w:jc w:val="center"/>
              <w:rPr>
                <w:sz w:val="18"/>
                <w:szCs w:val="18"/>
              </w:rPr>
            </w:pPr>
            <w:r w:rsidRPr="001B63F1">
              <w:rPr>
                <w:sz w:val="18"/>
                <w:szCs w:val="18"/>
              </w:rPr>
              <w:t>0,0</w:t>
            </w:r>
          </w:p>
        </w:tc>
      </w:tr>
      <w:tr w:rsidR="009875BC" w14:paraId="4F5BB036" w14:textId="77777777" w:rsidTr="009875BC">
        <w:trPr>
          <w:trHeight w:val="20"/>
        </w:trPr>
        <w:tc>
          <w:tcPr>
            <w:tcW w:w="177" w:type="pct"/>
            <w:tcBorders>
              <w:top w:val="nil"/>
              <w:left w:val="single" w:sz="4" w:space="0" w:color="auto"/>
              <w:bottom w:val="single" w:sz="4" w:space="0" w:color="auto"/>
              <w:right w:val="single" w:sz="4" w:space="0" w:color="auto"/>
            </w:tcBorders>
            <w:shd w:val="clear" w:color="auto" w:fill="auto"/>
            <w:vAlign w:val="center"/>
            <w:hideMark/>
          </w:tcPr>
          <w:p w14:paraId="610F0BD4" w14:textId="7BD9F802" w:rsidR="009875BC" w:rsidRDefault="009875BC" w:rsidP="00043E6A">
            <w:pPr>
              <w:jc w:val="center"/>
              <w:rPr>
                <w:color w:val="000000"/>
                <w:sz w:val="18"/>
                <w:szCs w:val="18"/>
              </w:rPr>
            </w:pPr>
            <w:r w:rsidRPr="006604DF">
              <w:rPr>
                <w:color w:val="000000"/>
                <w:sz w:val="18"/>
                <w:szCs w:val="18"/>
                <w:lang w:bidi="ar-SA"/>
              </w:rPr>
              <w:t>3</w:t>
            </w:r>
          </w:p>
        </w:tc>
        <w:tc>
          <w:tcPr>
            <w:tcW w:w="1350" w:type="pct"/>
            <w:tcBorders>
              <w:top w:val="nil"/>
              <w:left w:val="nil"/>
              <w:bottom w:val="single" w:sz="4" w:space="0" w:color="auto"/>
              <w:right w:val="single" w:sz="4" w:space="0" w:color="auto"/>
            </w:tcBorders>
            <w:shd w:val="clear" w:color="auto" w:fill="auto"/>
            <w:noWrap/>
            <w:vAlign w:val="center"/>
            <w:hideMark/>
          </w:tcPr>
          <w:p w14:paraId="1945BB14" w14:textId="77777777" w:rsidR="009875BC" w:rsidRDefault="009875BC" w:rsidP="00043E6A">
            <w:pPr>
              <w:rPr>
                <w:sz w:val="18"/>
                <w:szCs w:val="18"/>
              </w:rPr>
            </w:pPr>
            <w:r>
              <w:rPr>
                <w:sz w:val="18"/>
                <w:szCs w:val="18"/>
              </w:rPr>
              <w:t>Котельная № 3 с. Всехсвятское</w:t>
            </w:r>
          </w:p>
        </w:tc>
        <w:tc>
          <w:tcPr>
            <w:tcW w:w="227" w:type="pct"/>
            <w:tcBorders>
              <w:top w:val="nil"/>
              <w:left w:val="nil"/>
              <w:bottom w:val="single" w:sz="4" w:space="0" w:color="auto"/>
              <w:right w:val="single" w:sz="4" w:space="0" w:color="auto"/>
            </w:tcBorders>
            <w:shd w:val="clear" w:color="auto" w:fill="auto"/>
            <w:noWrap/>
            <w:vAlign w:val="center"/>
          </w:tcPr>
          <w:p w14:paraId="1D9F97F5" w14:textId="77777777" w:rsidR="009875BC" w:rsidRPr="001B63F1" w:rsidRDefault="009875BC" w:rsidP="009875BC">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E956567"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45FDA44"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C451EDF"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2BE2562"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3ACE850"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B58F204"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E49830E"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53596CF"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3E78487"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3D3F64E"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59CB7D8"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845CB70"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89A45CE"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174B990" w14:textId="77777777" w:rsidR="009875BC" w:rsidRPr="001B63F1" w:rsidRDefault="009875BC" w:rsidP="00043E6A">
            <w:pPr>
              <w:widowControl/>
              <w:autoSpaceDE/>
              <w:autoSpaceDN/>
              <w:jc w:val="center"/>
              <w:rPr>
                <w:sz w:val="18"/>
                <w:szCs w:val="18"/>
              </w:rPr>
            </w:pPr>
            <w:r w:rsidRPr="001B63F1">
              <w:rPr>
                <w:sz w:val="18"/>
                <w:szCs w:val="18"/>
              </w:rPr>
              <w:t>0,0</w:t>
            </w:r>
          </w:p>
        </w:tc>
        <w:tc>
          <w:tcPr>
            <w:tcW w:w="222" w:type="pct"/>
            <w:tcBorders>
              <w:top w:val="nil"/>
              <w:left w:val="nil"/>
              <w:bottom w:val="single" w:sz="4" w:space="0" w:color="auto"/>
              <w:right w:val="single" w:sz="4" w:space="0" w:color="auto"/>
            </w:tcBorders>
            <w:shd w:val="clear" w:color="auto" w:fill="auto"/>
            <w:noWrap/>
            <w:vAlign w:val="center"/>
            <w:hideMark/>
          </w:tcPr>
          <w:p w14:paraId="55FFBF53" w14:textId="77777777" w:rsidR="009875BC" w:rsidRPr="001B63F1" w:rsidRDefault="009875BC" w:rsidP="00043E6A">
            <w:pPr>
              <w:widowControl/>
              <w:autoSpaceDE/>
              <w:autoSpaceDN/>
              <w:jc w:val="center"/>
              <w:rPr>
                <w:sz w:val="18"/>
                <w:szCs w:val="18"/>
              </w:rPr>
            </w:pPr>
            <w:r w:rsidRPr="001B63F1">
              <w:rPr>
                <w:sz w:val="18"/>
                <w:szCs w:val="18"/>
              </w:rPr>
              <w:t>0,0</w:t>
            </w:r>
          </w:p>
        </w:tc>
      </w:tr>
      <w:tr w:rsidR="009875BC" w14:paraId="766527B5" w14:textId="77777777" w:rsidTr="009875BC">
        <w:trPr>
          <w:trHeight w:val="20"/>
        </w:trPr>
        <w:tc>
          <w:tcPr>
            <w:tcW w:w="177" w:type="pct"/>
            <w:tcBorders>
              <w:top w:val="nil"/>
              <w:left w:val="single" w:sz="4" w:space="0" w:color="auto"/>
              <w:bottom w:val="single" w:sz="4" w:space="0" w:color="auto"/>
              <w:right w:val="single" w:sz="4" w:space="0" w:color="auto"/>
            </w:tcBorders>
            <w:shd w:val="clear" w:color="auto" w:fill="auto"/>
            <w:vAlign w:val="center"/>
            <w:hideMark/>
          </w:tcPr>
          <w:p w14:paraId="0B83F863" w14:textId="185B294D" w:rsidR="009875BC" w:rsidRDefault="009875BC" w:rsidP="00043E6A">
            <w:pPr>
              <w:jc w:val="center"/>
              <w:rPr>
                <w:color w:val="000000"/>
                <w:sz w:val="18"/>
                <w:szCs w:val="18"/>
              </w:rPr>
            </w:pPr>
            <w:r>
              <w:rPr>
                <w:color w:val="000000"/>
                <w:sz w:val="18"/>
                <w:szCs w:val="18"/>
                <w:lang w:bidi="ar-SA"/>
              </w:rPr>
              <w:t>4</w:t>
            </w:r>
          </w:p>
        </w:tc>
        <w:tc>
          <w:tcPr>
            <w:tcW w:w="1350" w:type="pct"/>
            <w:tcBorders>
              <w:top w:val="nil"/>
              <w:left w:val="nil"/>
              <w:bottom w:val="single" w:sz="4" w:space="0" w:color="auto"/>
              <w:right w:val="single" w:sz="4" w:space="0" w:color="auto"/>
            </w:tcBorders>
            <w:shd w:val="clear" w:color="auto" w:fill="auto"/>
            <w:noWrap/>
            <w:vAlign w:val="center"/>
            <w:hideMark/>
          </w:tcPr>
          <w:p w14:paraId="60DCAF9A" w14:textId="77777777" w:rsidR="009875BC" w:rsidRDefault="009875BC" w:rsidP="00043E6A">
            <w:pPr>
              <w:rPr>
                <w:sz w:val="18"/>
                <w:szCs w:val="18"/>
              </w:rPr>
            </w:pPr>
            <w:r>
              <w:rPr>
                <w:sz w:val="18"/>
                <w:szCs w:val="18"/>
              </w:rPr>
              <w:t>Котельная № 4 с. Семеновское</w:t>
            </w:r>
          </w:p>
        </w:tc>
        <w:tc>
          <w:tcPr>
            <w:tcW w:w="227" w:type="pct"/>
            <w:tcBorders>
              <w:top w:val="nil"/>
              <w:left w:val="nil"/>
              <w:bottom w:val="single" w:sz="4" w:space="0" w:color="auto"/>
              <w:right w:val="single" w:sz="4" w:space="0" w:color="auto"/>
            </w:tcBorders>
            <w:shd w:val="clear" w:color="auto" w:fill="auto"/>
            <w:noWrap/>
            <w:vAlign w:val="center"/>
          </w:tcPr>
          <w:p w14:paraId="6416E121" w14:textId="77777777" w:rsidR="009875BC" w:rsidRPr="001B63F1" w:rsidRDefault="009875BC" w:rsidP="009875BC">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CC793B1"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F79CBEF"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E917979"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DEDF54B"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CE80C05"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D220A7B"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DF91BC1"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8AA7362"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E196040"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E8E5595"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5762944"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11A0487"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E2C54F5"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5C41165" w14:textId="77777777" w:rsidR="009875BC" w:rsidRPr="001B63F1" w:rsidRDefault="009875BC" w:rsidP="00043E6A">
            <w:pPr>
              <w:widowControl/>
              <w:autoSpaceDE/>
              <w:autoSpaceDN/>
              <w:jc w:val="center"/>
              <w:rPr>
                <w:sz w:val="18"/>
                <w:szCs w:val="18"/>
              </w:rPr>
            </w:pPr>
            <w:r w:rsidRPr="001B63F1">
              <w:rPr>
                <w:sz w:val="18"/>
                <w:szCs w:val="18"/>
              </w:rPr>
              <w:t>0,0</w:t>
            </w:r>
          </w:p>
        </w:tc>
        <w:tc>
          <w:tcPr>
            <w:tcW w:w="222" w:type="pct"/>
            <w:tcBorders>
              <w:top w:val="nil"/>
              <w:left w:val="nil"/>
              <w:bottom w:val="single" w:sz="4" w:space="0" w:color="auto"/>
              <w:right w:val="single" w:sz="4" w:space="0" w:color="auto"/>
            </w:tcBorders>
            <w:shd w:val="clear" w:color="auto" w:fill="auto"/>
            <w:noWrap/>
            <w:vAlign w:val="center"/>
            <w:hideMark/>
          </w:tcPr>
          <w:p w14:paraId="2DDC458E" w14:textId="77777777" w:rsidR="009875BC" w:rsidRPr="001B63F1" w:rsidRDefault="009875BC" w:rsidP="00043E6A">
            <w:pPr>
              <w:widowControl/>
              <w:autoSpaceDE/>
              <w:autoSpaceDN/>
              <w:jc w:val="center"/>
              <w:rPr>
                <w:sz w:val="18"/>
                <w:szCs w:val="18"/>
              </w:rPr>
            </w:pPr>
            <w:r w:rsidRPr="001B63F1">
              <w:rPr>
                <w:sz w:val="18"/>
                <w:szCs w:val="18"/>
              </w:rPr>
              <w:t>0,0</w:t>
            </w:r>
          </w:p>
        </w:tc>
      </w:tr>
      <w:tr w:rsidR="009875BC" w14:paraId="081D8A8A" w14:textId="77777777" w:rsidTr="009875BC">
        <w:trPr>
          <w:trHeight w:val="20"/>
        </w:trPr>
        <w:tc>
          <w:tcPr>
            <w:tcW w:w="177" w:type="pct"/>
            <w:tcBorders>
              <w:top w:val="nil"/>
              <w:left w:val="single" w:sz="4" w:space="0" w:color="auto"/>
              <w:bottom w:val="single" w:sz="4" w:space="0" w:color="auto"/>
              <w:right w:val="single" w:sz="4" w:space="0" w:color="auto"/>
            </w:tcBorders>
            <w:shd w:val="clear" w:color="auto" w:fill="auto"/>
            <w:vAlign w:val="center"/>
            <w:hideMark/>
          </w:tcPr>
          <w:p w14:paraId="21B143C4" w14:textId="0FE3A6AD" w:rsidR="009875BC" w:rsidRDefault="009875BC" w:rsidP="00043E6A">
            <w:pPr>
              <w:jc w:val="center"/>
              <w:rPr>
                <w:color w:val="000000"/>
                <w:sz w:val="18"/>
                <w:szCs w:val="18"/>
              </w:rPr>
            </w:pPr>
            <w:r>
              <w:rPr>
                <w:color w:val="000000"/>
                <w:sz w:val="18"/>
                <w:szCs w:val="18"/>
                <w:lang w:bidi="ar-SA"/>
              </w:rPr>
              <w:t>5</w:t>
            </w:r>
          </w:p>
        </w:tc>
        <w:tc>
          <w:tcPr>
            <w:tcW w:w="1350" w:type="pct"/>
            <w:tcBorders>
              <w:top w:val="nil"/>
              <w:left w:val="nil"/>
              <w:bottom w:val="single" w:sz="4" w:space="0" w:color="auto"/>
              <w:right w:val="single" w:sz="4" w:space="0" w:color="auto"/>
            </w:tcBorders>
            <w:shd w:val="clear" w:color="auto" w:fill="auto"/>
            <w:noWrap/>
            <w:vAlign w:val="center"/>
            <w:hideMark/>
          </w:tcPr>
          <w:p w14:paraId="2881772B" w14:textId="77777777" w:rsidR="009875BC" w:rsidRDefault="009875BC" w:rsidP="00043E6A">
            <w:pPr>
              <w:rPr>
                <w:sz w:val="18"/>
                <w:szCs w:val="18"/>
              </w:rPr>
            </w:pPr>
            <w:r>
              <w:rPr>
                <w:sz w:val="18"/>
                <w:szCs w:val="18"/>
              </w:rPr>
              <w:t>Котельная (дошк. группы) с. Семёновское</w:t>
            </w:r>
          </w:p>
        </w:tc>
        <w:tc>
          <w:tcPr>
            <w:tcW w:w="227" w:type="pct"/>
            <w:tcBorders>
              <w:top w:val="nil"/>
              <w:left w:val="nil"/>
              <w:bottom w:val="single" w:sz="4" w:space="0" w:color="auto"/>
              <w:right w:val="single" w:sz="4" w:space="0" w:color="auto"/>
            </w:tcBorders>
            <w:shd w:val="clear" w:color="auto" w:fill="auto"/>
            <w:noWrap/>
            <w:vAlign w:val="center"/>
          </w:tcPr>
          <w:p w14:paraId="4F56A07F" w14:textId="77777777" w:rsidR="009875BC" w:rsidRPr="001B63F1" w:rsidRDefault="009875BC" w:rsidP="009875BC">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958062C"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0F19E40"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050D60A"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83020D7"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9689E77"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D940437"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2726250"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932509B"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A4B3756"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2968D5F"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4BA5903"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BF5D0B0"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053A883"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4746262" w14:textId="77777777" w:rsidR="009875BC" w:rsidRPr="001B63F1" w:rsidRDefault="009875BC" w:rsidP="00043E6A">
            <w:pPr>
              <w:widowControl/>
              <w:autoSpaceDE/>
              <w:autoSpaceDN/>
              <w:jc w:val="center"/>
              <w:rPr>
                <w:sz w:val="18"/>
                <w:szCs w:val="18"/>
              </w:rPr>
            </w:pPr>
            <w:r w:rsidRPr="001B63F1">
              <w:rPr>
                <w:sz w:val="18"/>
                <w:szCs w:val="18"/>
              </w:rPr>
              <w:t>0,0</w:t>
            </w:r>
          </w:p>
        </w:tc>
        <w:tc>
          <w:tcPr>
            <w:tcW w:w="222" w:type="pct"/>
            <w:tcBorders>
              <w:top w:val="nil"/>
              <w:left w:val="nil"/>
              <w:bottom w:val="single" w:sz="4" w:space="0" w:color="auto"/>
              <w:right w:val="single" w:sz="4" w:space="0" w:color="auto"/>
            </w:tcBorders>
            <w:shd w:val="clear" w:color="auto" w:fill="auto"/>
            <w:noWrap/>
            <w:vAlign w:val="center"/>
            <w:hideMark/>
          </w:tcPr>
          <w:p w14:paraId="2FEF3DAB" w14:textId="77777777" w:rsidR="009875BC" w:rsidRPr="001B63F1" w:rsidRDefault="009875BC" w:rsidP="00043E6A">
            <w:pPr>
              <w:widowControl/>
              <w:autoSpaceDE/>
              <w:autoSpaceDN/>
              <w:jc w:val="center"/>
              <w:rPr>
                <w:sz w:val="18"/>
                <w:szCs w:val="18"/>
              </w:rPr>
            </w:pPr>
            <w:r w:rsidRPr="001B63F1">
              <w:rPr>
                <w:sz w:val="18"/>
                <w:szCs w:val="18"/>
              </w:rPr>
              <w:t>0,0</w:t>
            </w:r>
          </w:p>
        </w:tc>
      </w:tr>
      <w:tr w:rsidR="009875BC" w14:paraId="780C1364" w14:textId="77777777" w:rsidTr="009875BC">
        <w:trPr>
          <w:trHeight w:val="20"/>
        </w:trPr>
        <w:tc>
          <w:tcPr>
            <w:tcW w:w="177" w:type="pct"/>
            <w:tcBorders>
              <w:top w:val="nil"/>
              <w:left w:val="single" w:sz="4" w:space="0" w:color="auto"/>
              <w:bottom w:val="single" w:sz="4" w:space="0" w:color="auto"/>
              <w:right w:val="single" w:sz="4" w:space="0" w:color="auto"/>
            </w:tcBorders>
            <w:shd w:val="clear" w:color="auto" w:fill="auto"/>
            <w:vAlign w:val="center"/>
            <w:hideMark/>
          </w:tcPr>
          <w:p w14:paraId="03CD701F" w14:textId="1B26A111" w:rsidR="009875BC" w:rsidRDefault="009875BC" w:rsidP="00043E6A">
            <w:pPr>
              <w:jc w:val="center"/>
              <w:rPr>
                <w:color w:val="000000"/>
                <w:sz w:val="18"/>
                <w:szCs w:val="18"/>
              </w:rPr>
            </w:pPr>
            <w:r>
              <w:rPr>
                <w:color w:val="000000"/>
                <w:sz w:val="18"/>
                <w:szCs w:val="18"/>
                <w:lang w:bidi="ar-SA"/>
              </w:rPr>
              <w:t>6</w:t>
            </w:r>
          </w:p>
        </w:tc>
        <w:tc>
          <w:tcPr>
            <w:tcW w:w="1350" w:type="pct"/>
            <w:tcBorders>
              <w:top w:val="nil"/>
              <w:left w:val="nil"/>
              <w:bottom w:val="single" w:sz="4" w:space="0" w:color="auto"/>
              <w:right w:val="single" w:sz="4" w:space="0" w:color="auto"/>
            </w:tcBorders>
            <w:shd w:val="clear" w:color="auto" w:fill="auto"/>
            <w:noWrap/>
            <w:vAlign w:val="center"/>
            <w:hideMark/>
          </w:tcPr>
          <w:p w14:paraId="7B531805" w14:textId="77777777" w:rsidR="009875BC" w:rsidRDefault="009875BC" w:rsidP="00043E6A">
            <w:pPr>
              <w:rPr>
                <w:sz w:val="18"/>
                <w:szCs w:val="18"/>
              </w:rPr>
            </w:pPr>
            <w:r>
              <w:rPr>
                <w:sz w:val="18"/>
                <w:szCs w:val="18"/>
              </w:rPr>
              <w:t>Котельная клуба с. Николо-Ухтома</w:t>
            </w:r>
          </w:p>
        </w:tc>
        <w:tc>
          <w:tcPr>
            <w:tcW w:w="227" w:type="pct"/>
            <w:tcBorders>
              <w:top w:val="nil"/>
              <w:left w:val="nil"/>
              <w:bottom w:val="single" w:sz="4" w:space="0" w:color="auto"/>
              <w:right w:val="single" w:sz="4" w:space="0" w:color="auto"/>
            </w:tcBorders>
            <w:shd w:val="clear" w:color="auto" w:fill="auto"/>
            <w:noWrap/>
            <w:vAlign w:val="center"/>
          </w:tcPr>
          <w:p w14:paraId="4E3CB866" w14:textId="77777777" w:rsidR="009875BC" w:rsidRPr="001B63F1" w:rsidRDefault="009875BC" w:rsidP="009875BC">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A7AEF0F"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931C94C"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60440F2"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C3C8A0A"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9885A81"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F04DB88"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866D3FC"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BDF53BE"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19CA120"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0DE2144"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4AF02F8"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911D90E"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CC0DCAF"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DDEDCF3" w14:textId="77777777" w:rsidR="009875BC" w:rsidRPr="001B63F1" w:rsidRDefault="009875BC" w:rsidP="00043E6A">
            <w:pPr>
              <w:widowControl/>
              <w:autoSpaceDE/>
              <w:autoSpaceDN/>
              <w:jc w:val="center"/>
              <w:rPr>
                <w:sz w:val="18"/>
                <w:szCs w:val="18"/>
              </w:rPr>
            </w:pPr>
            <w:r w:rsidRPr="001B63F1">
              <w:rPr>
                <w:sz w:val="18"/>
                <w:szCs w:val="18"/>
              </w:rPr>
              <w:t>0,0</w:t>
            </w:r>
          </w:p>
        </w:tc>
        <w:tc>
          <w:tcPr>
            <w:tcW w:w="222" w:type="pct"/>
            <w:tcBorders>
              <w:top w:val="nil"/>
              <w:left w:val="nil"/>
              <w:bottom w:val="single" w:sz="4" w:space="0" w:color="auto"/>
              <w:right w:val="single" w:sz="4" w:space="0" w:color="auto"/>
            </w:tcBorders>
            <w:shd w:val="clear" w:color="auto" w:fill="auto"/>
            <w:noWrap/>
            <w:vAlign w:val="center"/>
            <w:hideMark/>
          </w:tcPr>
          <w:p w14:paraId="59CF12AB" w14:textId="77777777" w:rsidR="009875BC" w:rsidRPr="001B63F1" w:rsidRDefault="009875BC" w:rsidP="00043E6A">
            <w:pPr>
              <w:widowControl/>
              <w:autoSpaceDE/>
              <w:autoSpaceDN/>
              <w:jc w:val="center"/>
              <w:rPr>
                <w:sz w:val="18"/>
                <w:szCs w:val="18"/>
              </w:rPr>
            </w:pPr>
            <w:r w:rsidRPr="001B63F1">
              <w:rPr>
                <w:sz w:val="18"/>
                <w:szCs w:val="18"/>
              </w:rPr>
              <w:t>0,0</w:t>
            </w:r>
          </w:p>
        </w:tc>
      </w:tr>
      <w:tr w:rsidR="009875BC" w14:paraId="7F5750B4" w14:textId="77777777" w:rsidTr="009875BC">
        <w:trPr>
          <w:trHeight w:val="20"/>
        </w:trPr>
        <w:tc>
          <w:tcPr>
            <w:tcW w:w="177" w:type="pct"/>
            <w:tcBorders>
              <w:top w:val="nil"/>
              <w:left w:val="single" w:sz="4" w:space="0" w:color="auto"/>
              <w:bottom w:val="single" w:sz="4" w:space="0" w:color="auto"/>
              <w:right w:val="single" w:sz="4" w:space="0" w:color="auto"/>
            </w:tcBorders>
            <w:shd w:val="clear" w:color="auto" w:fill="auto"/>
            <w:vAlign w:val="center"/>
            <w:hideMark/>
          </w:tcPr>
          <w:p w14:paraId="766F5169" w14:textId="28B3DEE9" w:rsidR="009875BC" w:rsidRDefault="009875BC" w:rsidP="00043E6A">
            <w:pPr>
              <w:jc w:val="center"/>
              <w:rPr>
                <w:color w:val="000000"/>
                <w:sz w:val="18"/>
                <w:szCs w:val="18"/>
              </w:rPr>
            </w:pPr>
            <w:r>
              <w:rPr>
                <w:color w:val="000000"/>
                <w:sz w:val="18"/>
                <w:szCs w:val="18"/>
                <w:lang w:bidi="ar-SA"/>
              </w:rPr>
              <w:t>7</w:t>
            </w:r>
          </w:p>
        </w:tc>
        <w:tc>
          <w:tcPr>
            <w:tcW w:w="1350" w:type="pct"/>
            <w:tcBorders>
              <w:top w:val="nil"/>
              <w:left w:val="nil"/>
              <w:bottom w:val="single" w:sz="4" w:space="0" w:color="auto"/>
              <w:right w:val="single" w:sz="4" w:space="0" w:color="auto"/>
            </w:tcBorders>
            <w:shd w:val="clear" w:color="auto" w:fill="auto"/>
            <w:noWrap/>
            <w:vAlign w:val="center"/>
            <w:hideMark/>
          </w:tcPr>
          <w:p w14:paraId="27930F33" w14:textId="77777777" w:rsidR="009875BC" w:rsidRDefault="009875BC" w:rsidP="00043E6A">
            <w:pPr>
              <w:rPr>
                <w:sz w:val="18"/>
                <w:szCs w:val="18"/>
              </w:rPr>
            </w:pPr>
            <w:r>
              <w:rPr>
                <w:sz w:val="18"/>
                <w:szCs w:val="18"/>
              </w:rPr>
              <w:t>Котельная клуба д. Паршино</w:t>
            </w:r>
          </w:p>
        </w:tc>
        <w:tc>
          <w:tcPr>
            <w:tcW w:w="227" w:type="pct"/>
            <w:tcBorders>
              <w:top w:val="nil"/>
              <w:left w:val="nil"/>
              <w:bottom w:val="single" w:sz="4" w:space="0" w:color="auto"/>
              <w:right w:val="single" w:sz="4" w:space="0" w:color="auto"/>
            </w:tcBorders>
            <w:shd w:val="clear" w:color="auto" w:fill="auto"/>
            <w:noWrap/>
            <w:vAlign w:val="center"/>
          </w:tcPr>
          <w:p w14:paraId="32390F5B" w14:textId="77777777" w:rsidR="009875BC" w:rsidRPr="001B63F1" w:rsidRDefault="009875BC" w:rsidP="009875BC">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20EE3FC"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04D10CB"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789F1D8"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20FCADB"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2E5EFCE"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A2D66CF"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ACDFD26"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B758580"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68F7284"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82904D4"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8AAE872"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FA4366E"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9C8EBB6"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C075F1C" w14:textId="77777777" w:rsidR="009875BC" w:rsidRPr="001B63F1" w:rsidRDefault="009875BC" w:rsidP="00043E6A">
            <w:pPr>
              <w:widowControl/>
              <w:autoSpaceDE/>
              <w:autoSpaceDN/>
              <w:jc w:val="center"/>
              <w:rPr>
                <w:sz w:val="18"/>
                <w:szCs w:val="18"/>
              </w:rPr>
            </w:pPr>
            <w:r w:rsidRPr="001B63F1">
              <w:rPr>
                <w:sz w:val="18"/>
                <w:szCs w:val="18"/>
              </w:rPr>
              <w:t>0,0</w:t>
            </w:r>
          </w:p>
        </w:tc>
        <w:tc>
          <w:tcPr>
            <w:tcW w:w="222" w:type="pct"/>
            <w:tcBorders>
              <w:top w:val="nil"/>
              <w:left w:val="nil"/>
              <w:bottom w:val="single" w:sz="4" w:space="0" w:color="auto"/>
              <w:right w:val="single" w:sz="4" w:space="0" w:color="auto"/>
            </w:tcBorders>
            <w:shd w:val="clear" w:color="auto" w:fill="auto"/>
            <w:noWrap/>
            <w:vAlign w:val="center"/>
            <w:hideMark/>
          </w:tcPr>
          <w:p w14:paraId="51D8A5A3" w14:textId="77777777" w:rsidR="009875BC" w:rsidRPr="001B63F1" w:rsidRDefault="009875BC" w:rsidP="00043E6A">
            <w:pPr>
              <w:widowControl/>
              <w:autoSpaceDE/>
              <w:autoSpaceDN/>
              <w:jc w:val="center"/>
              <w:rPr>
                <w:sz w:val="18"/>
                <w:szCs w:val="18"/>
              </w:rPr>
            </w:pPr>
            <w:r w:rsidRPr="001B63F1">
              <w:rPr>
                <w:sz w:val="18"/>
                <w:szCs w:val="18"/>
              </w:rPr>
              <w:t>0,0</w:t>
            </w:r>
          </w:p>
        </w:tc>
      </w:tr>
      <w:tr w:rsidR="009875BC" w14:paraId="791330E6" w14:textId="77777777" w:rsidTr="009875BC">
        <w:trPr>
          <w:trHeight w:val="20"/>
        </w:trPr>
        <w:tc>
          <w:tcPr>
            <w:tcW w:w="177" w:type="pct"/>
            <w:tcBorders>
              <w:top w:val="nil"/>
              <w:left w:val="single" w:sz="4" w:space="0" w:color="auto"/>
              <w:bottom w:val="single" w:sz="4" w:space="0" w:color="auto"/>
              <w:right w:val="single" w:sz="4" w:space="0" w:color="auto"/>
            </w:tcBorders>
            <w:shd w:val="clear" w:color="auto" w:fill="auto"/>
            <w:vAlign w:val="center"/>
            <w:hideMark/>
          </w:tcPr>
          <w:p w14:paraId="53BFF835" w14:textId="71AE8B60" w:rsidR="009875BC" w:rsidRDefault="009875BC" w:rsidP="00043E6A">
            <w:pPr>
              <w:jc w:val="center"/>
              <w:rPr>
                <w:color w:val="000000"/>
                <w:sz w:val="18"/>
                <w:szCs w:val="18"/>
              </w:rPr>
            </w:pPr>
            <w:r>
              <w:rPr>
                <w:color w:val="000000"/>
                <w:sz w:val="18"/>
                <w:szCs w:val="18"/>
                <w:lang w:bidi="ar-SA"/>
              </w:rPr>
              <w:t>8</w:t>
            </w:r>
          </w:p>
        </w:tc>
        <w:tc>
          <w:tcPr>
            <w:tcW w:w="1350" w:type="pct"/>
            <w:tcBorders>
              <w:top w:val="nil"/>
              <w:left w:val="nil"/>
              <w:bottom w:val="single" w:sz="4" w:space="0" w:color="auto"/>
              <w:right w:val="single" w:sz="4" w:space="0" w:color="auto"/>
            </w:tcBorders>
            <w:shd w:val="clear" w:color="auto" w:fill="auto"/>
            <w:noWrap/>
            <w:vAlign w:val="center"/>
            <w:hideMark/>
          </w:tcPr>
          <w:p w14:paraId="06A1FBF9" w14:textId="77777777" w:rsidR="009875BC" w:rsidRDefault="009875BC" w:rsidP="00043E6A">
            <w:pPr>
              <w:rPr>
                <w:sz w:val="18"/>
                <w:szCs w:val="18"/>
              </w:rPr>
            </w:pPr>
            <w:r>
              <w:rPr>
                <w:sz w:val="18"/>
                <w:szCs w:val="18"/>
              </w:rPr>
              <w:t>Котельная клуба д. Ефимовское</w:t>
            </w:r>
          </w:p>
        </w:tc>
        <w:tc>
          <w:tcPr>
            <w:tcW w:w="227" w:type="pct"/>
            <w:tcBorders>
              <w:top w:val="nil"/>
              <w:left w:val="nil"/>
              <w:bottom w:val="single" w:sz="4" w:space="0" w:color="auto"/>
              <w:right w:val="single" w:sz="4" w:space="0" w:color="auto"/>
            </w:tcBorders>
            <w:shd w:val="clear" w:color="auto" w:fill="auto"/>
            <w:noWrap/>
            <w:vAlign w:val="center"/>
          </w:tcPr>
          <w:p w14:paraId="04816E64" w14:textId="77777777" w:rsidR="009875BC" w:rsidRPr="001B63F1" w:rsidRDefault="009875BC" w:rsidP="009875BC">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474ABCC"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AEF972A"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486E906"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6A63897"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1D5AF2F"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DAE45A2"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1B25476"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15EFFF8"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48EA369"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F1FD693"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377A0AA"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F5B7CBD"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3CD368E"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2B29B88" w14:textId="77777777" w:rsidR="009875BC" w:rsidRPr="001B63F1" w:rsidRDefault="009875BC" w:rsidP="00043E6A">
            <w:pPr>
              <w:widowControl/>
              <w:autoSpaceDE/>
              <w:autoSpaceDN/>
              <w:jc w:val="center"/>
              <w:rPr>
                <w:sz w:val="18"/>
                <w:szCs w:val="18"/>
              </w:rPr>
            </w:pPr>
            <w:r w:rsidRPr="001B63F1">
              <w:rPr>
                <w:sz w:val="18"/>
                <w:szCs w:val="18"/>
              </w:rPr>
              <w:t>0,0</w:t>
            </w:r>
          </w:p>
        </w:tc>
        <w:tc>
          <w:tcPr>
            <w:tcW w:w="222" w:type="pct"/>
            <w:tcBorders>
              <w:top w:val="nil"/>
              <w:left w:val="nil"/>
              <w:bottom w:val="single" w:sz="4" w:space="0" w:color="auto"/>
              <w:right w:val="single" w:sz="4" w:space="0" w:color="auto"/>
            </w:tcBorders>
            <w:shd w:val="clear" w:color="auto" w:fill="auto"/>
            <w:noWrap/>
            <w:vAlign w:val="center"/>
            <w:hideMark/>
          </w:tcPr>
          <w:p w14:paraId="4905A837" w14:textId="77777777" w:rsidR="009875BC" w:rsidRPr="001B63F1" w:rsidRDefault="009875BC" w:rsidP="00043E6A">
            <w:pPr>
              <w:widowControl/>
              <w:autoSpaceDE/>
              <w:autoSpaceDN/>
              <w:jc w:val="center"/>
              <w:rPr>
                <w:sz w:val="18"/>
                <w:szCs w:val="18"/>
              </w:rPr>
            </w:pPr>
            <w:r w:rsidRPr="001B63F1">
              <w:rPr>
                <w:sz w:val="18"/>
                <w:szCs w:val="18"/>
              </w:rPr>
              <w:t>0,0</w:t>
            </w:r>
          </w:p>
        </w:tc>
      </w:tr>
      <w:tr w:rsidR="009875BC" w14:paraId="571390DC" w14:textId="77777777" w:rsidTr="009875BC">
        <w:trPr>
          <w:trHeight w:val="20"/>
        </w:trPr>
        <w:tc>
          <w:tcPr>
            <w:tcW w:w="177" w:type="pct"/>
            <w:tcBorders>
              <w:top w:val="nil"/>
              <w:left w:val="single" w:sz="4" w:space="0" w:color="auto"/>
              <w:bottom w:val="single" w:sz="4" w:space="0" w:color="auto"/>
              <w:right w:val="single" w:sz="4" w:space="0" w:color="auto"/>
            </w:tcBorders>
            <w:shd w:val="clear" w:color="auto" w:fill="auto"/>
            <w:vAlign w:val="center"/>
            <w:hideMark/>
          </w:tcPr>
          <w:p w14:paraId="7047EF79" w14:textId="571739C1" w:rsidR="009875BC" w:rsidRDefault="009875BC" w:rsidP="00043E6A">
            <w:pPr>
              <w:jc w:val="center"/>
              <w:rPr>
                <w:color w:val="000000"/>
                <w:sz w:val="18"/>
                <w:szCs w:val="18"/>
              </w:rPr>
            </w:pPr>
            <w:r>
              <w:rPr>
                <w:color w:val="000000"/>
                <w:sz w:val="18"/>
                <w:szCs w:val="18"/>
                <w:lang w:bidi="ar-SA"/>
              </w:rPr>
              <w:t>9</w:t>
            </w:r>
          </w:p>
        </w:tc>
        <w:tc>
          <w:tcPr>
            <w:tcW w:w="1350" w:type="pct"/>
            <w:tcBorders>
              <w:top w:val="nil"/>
              <w:left w:val="nil"/>
              <w:bottom w:val="single" w:sz="4" w:space="0" w:color="auto"/>
              <w:right w:val="single" w:sz="4" w:space="0" w:color="auto"/>
            </w:tcBorders>
            <w:shd w:val="clear" w:color="auto" w:fill="auto"/>
            <w:noWrap/>
            <w:vAlign w:val="center"/>
            <w:hideMark/>
          </w:tcPr>
          <w:p w14:paraId="12BAE1FB" w14:textId="77777777" w:rsidR="009875BC" w:rsidRDefault="009875BC" w:rsidP="00043E6A">
            <w:pPr>
              <w:rPr>
                <w:sz w:val="18"/>
                <w:szCs w:val="18"/>
              </w:rPr>
            </w:pPr>
            <w:r>
              <w:rPr>
                <w:sz w:val="18"/>
                <w:szCs w:val="18"/>
              </w:rPr>
              <w:t>Котельная № 1 с. Кукобой (газ)</w:t>
            </w:r>
          </w:p>
        </w:tc>
        <w:tc>
          <w:tcPr>
            <w:tcW w:w="227" w:type="pct"/>
            <w:tcBorders>
              <w:top w:val="nil"/>
              <w:left w:val="nil"/>
              <w:bottom w:val="single" w:sz="4" w:space="0" w:color="auto"/>
              <w:right w:val="single" w:sz="4" w:space="0" w:color="auto"/>
            </w:tcBorders>
            <w:shd w:val="clear" w:color="auto" w:fill="auto"/>
            <w:noWrap/>
            <w:vAlign w:val="center"/>
          </w:tcPr>
          <w:p w14:paraId="621D4362" w14:textId="77777777" w:rsidR="009875BC" w:rsidRPr="001B63F1" w:rsidRDefault="009875BC" w:rsidP="009875BC">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7AEE5EA"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BB70E49"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8ABDCEA"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446C10A"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9689A24"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CEE1413"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484CAD6"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566347C"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CF82A21"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774E67E"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ABB3395"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AB6C3BB"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07FA64A"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C1B380D" w14:textId="77777777" w:rsidR="009875BC" w:rsidRPr="001B63F1" w:rsidRDefault="009875BC" w:rsidP="00043E6A">
            <w:pPr>
              <w:widowControl/>
              <w:autoSpaceDE/>
              <w:autoSpaceDN/>
              <w:jc w:val="center"/>
              <w:rPr>
                <w:sz w:val="18"/>
                <w:szCs w:val="18"/>
              </w:rPr>
            </w:pPr>
            <w:r w:rsidRPr="001B63F1">
              <w:rPr>
                <w:sz w:val="18"/>
                <w:szCs w:val="18"/>
              </w:rPr>
              <w:t>0,0</w:t>
            </w:r>
          </w:p>
        </w:tc>
        <w:tc>
          <w:tcPr>
            <w:tcW w:w="222" w:type="pct"/>
            <w:tcBorders>
              <w:top w:val="nil"/>
              <w:left w:val="nil"/>
              <w:bottom w:val="single" w:sz="4" w:space="0" w:color="auto"/>
              <w:right w:val="single" w:sz="4" w:space="0" w:color="auto"/>
            </w:tcBorders>
            <w:shd w:val="clear" w:color="auto" w:fill="auto"/>
            <w:noWrap/>
            <w:vAlign w:val="center"/>
            <w:hideMark/>
          </w:tcPr>
          <w:p w14:paraId="1B423C64" w14:textId="77777777" w:rsidR="009875BC" w:rsidRPr="001B63F1" w:rsidRDefault="009875BC" w:rsidP="00043E6A">
            <w:pPr>
              <w:widowControl/>
              <w:autoSpaceDE/>
              <w:autoSpaceDN/>
              <w:jc w:val="center"/>
              <w:rPr>
                <w:sz w:val="18"/>
                <w:szCs w:val="18"/>
              </w:rPr>
            </w:pPr>
            <w:r w:rsidRPr="001B63F1">
              <w:rPr>
                <w:sz w:val="18"/>
                <w:szCs w:val="18"/>
              </w:rPr>
              <w:t>0,0</w:t>
            </w:r>
          </w:p>
        </w:tc>
      </w:tr>
      <w:tr w:rsidR="009875BC" w14:paraId="63FCA9E8" w14:textId="77777777" w:rsidTr="009875BC">
        <w:trPr>
          <w:trHeight w:val="20"/>
        </w:trPr>
        <w:tc>
          <w:tcPr>
            <w:tcW w:w="177" w:type="pct"/>
            <w:tcBorders>
              <w:top w:val="nil"/>
              <w:left w:val="single" w:sz="4" w:space="0" w:color="auto"/>
              <w:bottom w:val="single" w:sz="4" w:space="0" w:color="auto"/>
              <w:right w:val="single" w:sz="4" w:space="0" w:color="auto"/>
            </w:tcBorders>
            <w:shd w:val="clear" w:color="auto" w:fill="auto"/>
            <w:vAlign w:val="center"/>
            <w:hideMark/>
          </w:tcPr>
          <w:p w14:paraId="24A91B2B" w14:textId="3C50F8C4" w:rsidR="009875BC" w:rsidRDefault="009875BC" w:rsidP="00043E6A">
            <w:pPr>
              <w:jc w:val="center"/>
              <w:rPr>
                <w:color w:val="000000"/>
                <w:sz w:val="18"/>
                <w:szCs w:val="18"/>
              </w:rPr>
            </w:pPr>
            <w:r>
              <w:rPr>
                <w:color w:val="000000"/>
                <w:sz w:val="18"/>
                <w:szCs w:val="18"/>
                <w:lang w:bidi="ar-SA"/>
              </w:rPr>
              <w:t>10</w:t>
            </w:r>
          </w:p>
        </w:tc>
        <w:tc>
          <w:tcPr>
            <w:tcW w:w="1350" w:type="pct"/>
            <w:tcBorders>
              <w:top w:val="nil"/>
              <w:left w:val="nil"/>
              <w:bottom w:val="single" w:sz="4" w:space="0" w:color="auto"/>
              <w:right w:val="single" w:sz="4" w:space="0" w:color="auto"/>
            </w:tcBorders>
            <w:shd w:val="clear" w:color="auto" w:fill="auto"/>
            <w:noWrap/>
            <w:vAlign w:val="center"/>
            <w:hideMark/>
          </w:tcPr>
          <w:p w14:paraId="068412E5" w14:textId="77777777" w:rsidR="009875BC" w:rsidRDefault="009875BC" w:rsidP="00043E6A">
            <w:pPr>
              <w:rPr>
                <w:sz w:val="18"/>
                <w:szCs w:val="18"/>
              </w:rPr>
            </w:pPr>
            <w:r>
              <w:rPr>
                <w:sz w:val="18"/>
                <w:szCs w:val="18"/>
              </w:rPr>
              <w:t>Котельная № 2 с. Кукобой (газ)</w:t>
            </w:r>
          </w:p>
        </w:tc>
        <w:tc>
          <w:tcPr>
            <w:tcW w:w="227" w:type="pct"/>
            <w:tcBorders>
              <w:top w:val="nil"/>
              <w:left w:val="nil"/>
              <w:bottom w:val="single" w:sz="4" w:space="0" w:color="auto"/>
              <w:right w:val="single" w:sz="4" w:space="0" w:color="auto"/>
            </w:tcBorders>
            <w:shd w:val="clear" w:color="auto" w:fill="auto"/>
            <w:noWrap/>
            <w:vAlign w:val="center"/>
          </w:tcPr>
          <w:p w14:paraId="35944B6D" w14:textId="77777777" w:rsidR="009875BC" w:rsidRPr="001B63F1" w:rsidRDefault="009875BC" w:rsidP="009875BC">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51E6AC5"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AF2B6B2"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C57AE2B"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AC189DB"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DD24F0E"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82FA446"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6BE099E"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383B35D"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E84BCC5"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54A9E12"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A9EDD7A"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BA348FF"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234108B"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26B56EC" w14:textId="77777777" w:rsidR="009875BC" w:rsidRPr="001B63F1" w:rsidRDefault="009875BC" w:rsidP="00043E6A">
            <w:pPr>
              <w:widowControl/>
              <w:autoSpaceDE/>
              <w:autoSpaceDN/>
              <w:jc w:val="center"/>
              <w:rPr>
                <w:sz w:val="18"/>
                <w:szCs w:val="18"/>
              </w:rPr>
            </w:pPr>
            <w:r w:rsidRPr="001B63F1">
              <w:rPr>
                <w:sz w:val="18"/>
                <w:szCs w:val="18"/>
              </w:rPr>
              <w:t>0,0</w:t>
            </w:r>
          </w:p>
        </w:tc>
        <w:tc>
          <w:tcPr>
            <w:tcW w:w="222" w:type="pct"/>
            <w:tcBorders>
              <w:top w:val="nil"/>
              <w:left w:val="nil"/>
              <w:bottom w:val="single" w:sz="4" w:space="0" w:color="auto"/>
              <w:right w:val="single" w:sz="4" w:space="0" w:color="auto"/>
            </w:tcBorders>
            <w:shd w:val="clear" w:color="auto" w:fill="auto"/>
            <w:noWrap/>
            <w:vAlign w:val="center"/>
            <w:hideMark/>
          </w:tcPr>
          <w:p w14:paraId="1AF27EF1" w14:textId="77777777" w:rsidR="009875BC" w:rsidRPr="001B63F1" w:rsidRDefault="009875BC" w:rsidP="00043E6A">
            <w:pPr>
              <w:widowControl/>
              <w:autoSpaceDE/>
              <w:autoSpaceDN/>
              <w:jc w:val="center"/>
              <w:rPr>
                <w:sz w:val="18"/>
                <w:szCs w:val="18"/>
              </w:rPr>
            </w:pPr>
            <w:r w:rsidRPr="001B63F1">
              <w:rPr>
                <w:sz w:val="18"/>
                <w:szCs w:val="18"/>
              </w:rPr>
              <w:t>0,0</w:t>
            </w:r>
          </w:p>
        </w:tc>
      </w:tr>
      <w:tr w:rsidR="009875BC" w14:paraId="04F795DA" w14:textId="77777777" w:rsidTr="009875BC">
        <w:trPr>
          <w:trHeight w:val="20"/>
        </w:trPr>
        <w:tc>
          <w:tcPr>
            <w:tcW w:w="177" w:type="pct"/>
            <w:tcBorders>
              <w:top w:val="nil"/>
              <w:left w:val="single" w:sz="4" w:space="0" w:color="auto"/>
              <w:bottom w:val="single" w:sz="4" w:space="0" w:color="auto"/>
              <w:right w:val="single" w:sz="4" w:space="0" w:color="auto"/>
            </w:tcBorders>
            <w:shd w:val="clear" w:color="auto" w:fill="auto"/>
            <w:vAlign w:val="center"/>
            <w:hideMark/>
          </w:tcPr>
          <w:p w14:paraId="6F0F189F" w14:textId="6923FD8E" w:rsidR="009875BC" w:rsidRDefault="009875BC" w:rsidP="00043E6A">
            <w:pPr>
              <w:jc w:val="center"/>
              <w:rPr>
                <w:color w:val="000000"/>
                <w:sz w:val="18"/>
                <w:szCs w:val="18"/>
              </w:rPr>
            </w:pPr>
            <w:r>
              <w:rPr>
                <w:color w:val="000000"/>
                <w:sz w:val="18"/>
                <w:szCs w:val="18"/>
                <w:lang w:bidi="ar-SA"/>
              </w:rPr>
              <w:t>11</w:t>
            </w:r>
          </w:p>
        </w:tc>
        <w:tc>
          <w:tcPr>
            <w:tcW w:w="1350" w:type="pct"/>
            <w:tcBorders>
              <w:top w:val="nil"/>
              <w:left w:val="nil"/>
              <w:bottom w:val="single" w:sz="4" w:space="0" w:color="auto"/>
              <w:right w:val="single" w:sz="4" w:space="0" w:color="auto"/>
            </w:tcBorders>
            <w:shd w:val="clear" w:color="auto" w:fill="auto"/>
            <w:noWrap/>
            <w:vAlign w:val="center"/>
            <w:hideMark/>
          </w:tcPr>
          <w:p w14:paraId="313088D1" w14:textId="77777777" w:rsidR="009875BC" w:rsidRDefault="009875BC" w:rsidP="00043E6A">
            <w:pPr>
              <w:rPr>
                <w:sz w:val="18"/>
                <w:szCs w:val="18"/>
              </w:rPr>
            </w:pPr>
            <w:r>
              <w:rPr>
                <w:sz w:val="18"/>
                <w:szCs w:val="18"/>
              </w:rPr>
              <w:t>Котельная (дошк. группы) с. Семёновское (газ)</w:t>
            </w:r>
          </w:p>
        </w:tc>
        <w:tc>
          <w:tcPr>
            <w:tcW w:w="227" w:type="pct"/>
            <w:tcBorders>
              <w:top w:val="nil"/>
              <w:left w:val="nil"/>
              <w:bottom w:val="single" w:sz="4" w:space="0" w:color="auto"/>
              <w:right w:val="single" w:sz="4" w:space="0" w:color="auto"/>
            </w:tcBorders>
            <w:shd w:val="clear" w:color="auto" w:fill="auto"/>
            <w:noWrap/>
            <w:vAlign w:val="center"/>
          </w:tcPr>
          <w:p w14:paraId="0DCF30CD" w14:textId="77777777" w:rsidR="009875BC" w:rsidRPr="001B63F1" w:rsidRDefault="009875BC" w:rsidP="009875BC">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08FEF21"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CD5A9D8"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BE189AC"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66B9342"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7FD038C"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07DF106"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A941A84"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ECA21A8"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B79F808"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12D281F"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C68DF3D"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E4906EB"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29B4475"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99E033C" w14:textId="77777777" w:rsidR="009875BC" w:rsidRPr="001B63F1" w:rsidRDefault="009875BC" w:rsidP="00043E6A">
            <w:pPr>
              <w:widowControl/>
              <w:autoSpaceDE/>
              <w:autoSpaceDN/>
              <w:jc w:val="center"/>
              <w:rPr>
                <w:sz w:val="18"/>
                <w:szCs w:val="18"/>
              </w:rPr>
            </w:pPr>
            <w:r w:rsidRPr="001B63F1">
              <w:rPr>
                <w:sz w:val="18"/>
                <w:szCs w:val="18"/>
              </w:rPr>
              <w:t>0,0</w:t>
            </w:r>
          </w:p>
        </w:tc>
        <w:tc>
          <w:tcPr>
            <w:tcW w:w="222" w:type="pct"/>
            <w:tcBorders>
              <w:top w:val="nil"/>
              <w:left w:val="nil"/>
              <w:bottom w:val="single" w:sz="4" w:space="0" w:color="auto"/>
              <w:right w:val="single" w:sz="4" w:space="0" w:color="auto"/>
            </w:tcBorders>
            <w:shd w:val="clear" w:color="auto" w:fill="auto"/>
            <w:noWrap/>
            <w:vAlign w:val="center"/>
            <w:hideMark/>
          </w:tcPr>
          <w:p w14:paraId="6DEF009E" w14:textId="77777777" w:rsidR="009875BC" w:rsidRPr="001B63F1" w:rsidRDefault="009875BC" w:rsidP="00043E6A">
            <w:pPr>
              <w:widowControl/>
              <w:autoSpaceDE/>
              <w:autoSpaceDN/>
              <w:jc w:val="center"/>
              <w:rPr>
                <w:sz w:val="18"/>
                <w:szCs w:val="18"/>
              </w:rPr>
            </w:pPr>
            <w:r w:rsidRPr="001B63F1">
              <w:rPr>
                <w:sz w:val="18"/>
                <w:szCs w:val="18"/>
              </w:rPr>
              <w:t>0,0</w:t>
            </w:r>
          </w:p>
        </w:tc>
      </w:tr>
      <w:tr w:rsidR="009875BC" w14:paraId="69B6CFAC" w14:textId="77777777" w:rsidTr="009875BC">
        <w:trPr>
          <w:trHeight w:val="20"/>
        </w:trPr>
        <w:tc>
          <w:tcPr>
            <w:tcW w:w="177" w:type="pct"/>
            <w:tcBorders>
              <w:top w:val="nil"/>
              <w:left w:val="single" w:sz="4" w:space="0" w:color="auto"/>
              <w:bottom w:val="single" w:sz="4" w:space="0" w:color="auto"/>
              <w:right w:val="single" w:sz="4" w:space="0" w:color="auto"/>
            </w:tcBorders>
            <w:shd w:val="clear" w:color="auto" w:fill="auto"/>
            <w:vAlign w:val="center"/>
            <w:hideMark/>
          </w:tcPr>
          <w:p w14:paraId="293C87C4" w14:textId="69E9A3F7" w:rsidR="009875BC" w:rsidRDefault="009875BC" w:rsidP="00043E6A">
            <w:pPr>
              <w:jc w:val="center"/>
              <w:rPr>
                <w:color w:val="000000"/>
                <w:sz w:val="18"/>
                <w:szCs w:val="18"/>
              </w:rPr>
            </w:pPr>
            <w:r>
              <w:rPr>
                <w:color w:val="000000"/>
                <w:sz w:val="18"/>
                <w:szCs w:val="18"/>
                <w:lang w:bidi="ar-SA"/>
              </w:rPr>
              <w:t>12</w:t>
            </w:r>
          </w:p>
        </w:tc>
        <w:tc>
          <w:tcPr>
            <w:tcW w:w="1350" w:type="pct"/>
            <w:tcBorders>
              <w:top w:val="nil"/>
              <w:left w:val="nil"/>
              <w:bottom w:val="single" w:sz="4" w:space="0" w:color="auto"/>
              <w:right w:val="single" w:sz="4" w:space="0" w:color="auto"/>
            </w:tcBorders>
            <w:shd w:val="clear" w:color="auto" w:fill="auto"/>
            <w:noWrap/>
            <w:vAlign w:val="center"/>
            <w:hideMark/>
          </w:tcPr>
          <w:p w14:paraId="12312D31" w14:textId="77777777" w:rsidR="009875BC" w:rsidRDefault="009875BC" w:rsidP="00043E6A">
            <w:pPr>
              <w:rPr>
                <w:sz w:val="18"/>
                <w:szCs w:val="18"/>
              </w:rPr>
            </w:pPr>
            <w:r>
              <w:rPr>
                <w:sz w:val="18"/>
                <w:szCs w:val="18"/>
              </w:rPr>
              <w:t>Котельная № 4 с. Семеновское (газ)</w:t>
            </w:r>
          </w:p>
        </w:tc>
        <w:tc>
          <w:tcPr>
            <w:tcW w:w="227" w:type="pct"/>
            <w:tcBorders>
              <w:top w:val="nil"/>
              <w:left w:val="nil"/>
              <w:bottom w:val="single" w:sz="4" w:space="0" w:color="auto"/>
              <w:right w:val="single" w:sz="4" w:space="0" w:color="auto"/>
            </w:tcBorders>
            <w:shd w:val="clear" w:color="auto" w:fill="auto"/>
            <w:noWrap/>
            <w:vAlign w:val="center"/>
          </w:tcPr>
          <w:p w14:paraId="597199F8" w14:textId="77777777" w:rsidR="009875BC" w:rsidRPr="001B63F1" w:rsidRDefault="009875BC" w:rsidP="009875BC">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62CB122"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B9450BA"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3E9AE48"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6D001A1"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4DB78E5"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2B9C941"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C6A70D8"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A77EB16"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5826297"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60D0C27"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D981115"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DD40F18"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B53FBF5"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FF5EA1A" w14:textId="77777777" w:rsidR="009875BC" w:rsidRPr="001B63F1" w:rsidRDefault="009875BC" w:rsidP="00043E6A">
            <w:pPr>
              <w:widowControl/>
              <w:autoSpaceDE/>
              <w:autoSpaceDN/>
              <w:jc w:val="center"/>
              <w:rPr>
                <w:sz w:val="18"/>
                <w:szCs w:val="18"/>
              </w:rPr>
            </w:pPr>
            <w:r w:rsidRPr="001B63F1">
              <w:rPr>
                <w:sz w:val="18"/>
                <w:szCs w:val="18"/>
              </w:rPr>
              <w:t>0,0</w:t>
            </w:r>
          </w:p>
        </w:tc>
        <w:tc>
          <w:tcPr>
            <w:tcW w:w="222" w:type="pct"/>
            <w:tcBorders>
              <w:top w:val="nil"/>
              <w:left w:val="nil"/>
              <w:bottom w:val="single" w:sz="4" w:space="0" w:color="auto"/>
              <w:right w:val="single" w:sz="4" w:space="0" w:color="auto"/>
            </w:tcBorders>
            <w:shd w:val="clear" w:color="auto" w:fill="auto"/>
            <w:noWrap/>
            <w:vAlign w:val="center"/>
            <w:hideMark/>
          </w:tcPr>
          <w:p w14:paraId="7822CA46" w14:textId="77777777" w:rsidR="009875BC" w:rsidRPr="001B63F1" w:rsidRDefault="009875BC" w:rsidP="00043E6A">
            <w:pPr>
              <w:widowControl/>
              <w:autoSpaceDE/>
              <w:autoSpaceDN/>
              <w:jc w:val="center"/>
              <w:rPr>
                <w:sz w:val="18"/>
                <w:szCs w:val="18"/>
              </w:rPr>
            </w:pPr>
            <w:r w:rsidRPr="001B63F1">
              <w:rPr>
                <w:sz w:val="18"/>
                <w:szCs w:val="18"/>
              </w:rPr>
              <w:t>0,0</w:t>
            </w:r>
          </w:p>
        </w:tc>
      </w:tr>
      <w:tr w:rsidR="009875BC" w14:paraId="67996B67" w14:textId="77777777" w:rsidTr="009875BC">
        <w:trPr>
          <w:trHeight w:val="20"/>
        </w:trPr>
        <w:tc>
          <w:tcPr>
            <w:tcW w:w="177" w:type="pct"/>
            <w:tcBorders>
              <w:top w:val="nil"/>
              <w:left w:val="single" w:sz="4" w:space="0" w:color="auto"/>
              <w:bottom w:val="single" w:sz="4" w:space="0" w:color="auto"/>
              <w:right w:val="single" w:sz="4" w:space="0" w:color="auto"/>
            </w:tcBorders>
            <w:shd w:val="clear" w:color="auto" w:fill="auto"/>
            <w:vAlign w:val="center"/>
            <w:hideMark/>
          </w:tcPr>
          <w:p w14:paraId="2549D739" w14:textId="2931700B" w:rsidR="009875BC" w:rsidRDefault="009875BC" w:rsidP="00043E6A">
            <w:pPr>
              <w:jc w:val="center"/>
              <w:rPr>
                <w:color w:val="000000"/>
                <w:sz w:val="18"/>
                <w:szCs w:val="18"/>
              </w:rPr>
            </w:pPr>
            <w:r>
              <w:rPr>
                <w:color w:val="000000"/>
                <w:sz w:val="18"/>
                <w:szCs w:val="18"/>
                <w:lang w:bidi="ar-SA"/>
              </w:rPr>
              <w:t>13</w:t>
            </w:r>
          </w:p>
        </w:tc>
        <w:tc>
          <w:tcPr>
            <w:tcW w:w="1350" w:type="pct"/>
            <w:tcBorders>
              <w:top w:val="nil"/>
              <w:left w:val="nil"/>
              <w:bottom w:val="single" w:sz="4" w:space="0" w:color="auto"/>
              <w:right w:val="single" w:sz="4" w:space="0" w:color="auto"/>
            </w:tcBorders>
            <w:shd w:val="clear" w:color="auto" w:fill="auto"/>
            <w:noWrap/>
            <w:vAlign w:val="center"/>
            <w:hideMark/>
          </w:tcPr>
          <w:p w14:paraId="1CD2621A" w14:textId="77777777" w:rsidR="009875BC" w:rsidRDefault="009875BC" w:rsidP="00043E6A">
            <w:pPr>
              <w:rPr>
                <w:sz w:val="18"/>
                <w:szCs w:val="18"/>
              </w:rPr>
            </w:pPr>
            <w:r>
              <w:rPr>
                <w:sz w:val="18"/>
                <w:szCs w:val="18"/>
              </w:rPr>
              <w:t>Котельная № 3 с. Всехсвятское (газ)</w:t>
            </w:r>
          </w:p>
        </w:tc>
        <w:tc>
          <w:tcPr>
            <w:tcW w:w="227" w:type="pct"/>
            <w:tcBorders>
              <w:top w:val="nil"/>
              <w:left w:val="nil"/>
              <w:bottom w:val="single" w:sz="4" w:space="0" w:color="auto"/>
              <w:right w:val="single" w:sz="4" w:space="0" w:color="auto"/>
            </w:tcBorders>
            <w:shd w:val="clear" w:color="auto" w:fill="auto"/>
            <w:noWrap/>
            <w:vAlign w:val="center"/>
          </w:tcPr>
          <w:p w14:paraId="7A2BF9A5" w14:textId="77777777" w:rsidR="009875BC" w:rsidRPr="001B63F1" w:rsidRDefault="009875BC" w:rsidP="009875BC">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0415240F"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A150354"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32D89FA"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5131B35"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9077C80"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F3FEF79"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2D2DEE7"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4EBE3DFA"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735C7589"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3D16012E"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103817A8"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52F0489E"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671EC544" w14:textId="77777777" w:rsidR="009875BC" w:rsidRPr="001B63F1" w:rsidRDefault="009875BC" w:rsidP="00043E6A">
            <w:pPr>
              <w:widowControl/>
              <w:autoSpaceDE/>
              <w:autoSpaceDN/>
              <w:jc w:val="center"/>
              <w:rPr>
                <w:sz w:val="18"/>
                <w:szCs w:val="18"/>
              </w:rPr>
            </w:pPr>
            <w:r w:rsidRPr="001B63F1">
              <w:rPr>
                <w:sz w:val="18"/>
                <w:szCs w:val="18"/>
              </w:rPr>
              <w:t>0,0</w:t>
            </w:r>
          </w:p>
        </w:tc>
        <w:tc>
          <w:tcPr>
            <w:tcW w:w="216" w:type="pct"/>
            <w:tcBorders>
              <w:top w:val="nil"/>
              <w:left w:val="nil"/>
              <w:bottom w:val="single" w:sz="4" w:space="0" w:color="auto"/>
              <w:right w:val="single" w:sz="4" w:space="0" w:color="auto"/>
            </w:tcBorders>
            <w:shd w:val="clear" w:color="auto" w:fill="auto"/>
            <w:noWrap/>
            <w:vAlign w:val="center"/>
            <w:hideMark/>
          </w:tcPr>
          <w:p w14:paraId="2282A2D0" w14:textId="77777777" w:rsidR="009875BC" w:rsidRPr="001B63F1" w:rsidRDefault="009875BC" w:rsidP="00043E6A">
            <w:pPr>
              <w:widowControl/>
              <w:autoSpaceDE/>
              <w:autoSpaceDN/>
              <w:jc w:val="center"/>
              <w:rPr>
                <w:sz w:val="18"/>
                <w:szCs w:val="18"/>
              </w:rPr>
            </w:pPr>
            <w:r w:rsidRPr="001B63F1">
              <w:rPr>
                <w:sz w:val="18"/>
                <w:szCs w:val="18"/>
              </w:rPr>
              <w:t>0,0</w:t>
            </w:r>
          </w:p>
        </w:tc>
        <w:tc>
          <w:tcPr>
            <w:tcW w:w="222" w:type="pct"/>
            <w:tcBorders>
              <w:top w:val="nil"/>
              <w:left w:val="nil"/>
              <w:bottom w:val="single" w:sz="4" w:space="0" w:color="auto"/>
              <w:right w:val="single" w:sz="4" w:space="0" w:color="auto"/>
            </w:tcBorders>
            <w:shd w:val="clear" w:color="auto" w:fill="auto"/>
            <w:noWrap/>
            <w:vAlign w:val="center"/>
            <w:hideMark/>
          </w:tcPr>
          <w:p w14:paraId="08ACC8A1" w14:textId="77777777" w:rsidR="009875BC" w:rsidRPr="001B63F1" w:rsidRDefault="009875BC" w:rsidP="00043E6A">
            <w:pPr>
              <w:widowControl/>
              <w:autoSpaceDE/>
              <w:autoSpaceDN/>
              <w:jc w:val="center"/>
              <w:rPr>
                <w:sz w:val="18"/>
                <w:szCs w:val="18"/>
              </w:rPr>
            </w:pPr>
            <w:r w:rsidRPr="001B63F1">
              <w:rPr>
                <w:sz w:val="18"/>
                <w:szCs w:val="18"/>
              </w:rPr>
              <w:t>0,0</w:t>
            </w:r>
          </w:p>
        </w:tc>
      </w:tr>
    </w:tbl>
    <w:p w14:paraId="03BA40FD" w14:textId="77777777" w:rsidR="006604DF" w:rsidRDefault="006604DF" w:rsidP="00F160E1">
      <w:pPr>
        <w:pStyle w:val="21"/>
        <w:numPr>
          <w:ilvl w:val="1"/>
          <w:numId w:val="67"/>
        </w:numPr>
      </w:pPr>
      <w:bookmarkStart w:id="910" w:name="_Toc107357167"/>
      <w:r>
        <w:t>ц</w:t>
      </w:r>
      <w:r w:rsidRPr="000875AD">
        <w:t>елевые значения ключевых показателей, отражающих результаты внедрения целевой модели рынка тепловой энергии.</w:t>
      </w:r>
      <w:bookmarkEnd w:id="907"/>
      <w:bookmarkEnd w:id="908"/>
      <w:bookmarkEnd w:id="909"/>
      <w:bookmarkEnd w:id="910"/>
      <w:r w:rsidRPr="000875AD">
        <w:t xml:space="preserve"> </w:t>
      </w:r>
    </w:p>
    <w:p w14:paraId="1B5BD2F9" w14:textId="304B639E" w:rsidR="006604DF" w:rsidRPr="000875AD" w:rsidRDefault="006604DF" w:rsidP="006604DF">
      <w:pPr>
        <w:pStyle w:val="a5"/>
      </w:pPr>
      <w:r>
        <w:t>Ц</w:t>
      </w:r>
      <w:r w:rsidRPr="000875AD">
        <w:t xml:space="preserve">елевые значения ключевых показателей, отражающих результаты внедрения целевой модели рынка </w:t>
      </w:r>
      <w:r w:rsidR="00A87094" w:rsidRPr="000875AD">
        <w:t>тепловой энергии,</w:t>
      </w:r>
      <w:r>
        <w:t xml:space="preserve"> отсутствуют.</w:t>
      </w:r>
    </w:p>
    <w:p w14:paraId="2CB9629D" w14:textId="77777777" w:rsidR="006604DF" w:rsidRDefault="006604DF" w:rsidP="00F160E1">
      <w:pPr>
        <w:pStyle w:val="21"/>
        <w:numPr>
          <w:ilvl w:val="1"/>
          <w:numId w:val="67"/>
        </w:numPr>
      </w:pPr>
      <w:r w:rsidRPr="000875AD">
        <w:t xml:space="preserve"> </w:t>
      </w:r>
      <w:bookmarkStart w:id="911" w:name="_Toc15928078"/>
      <w:bookmarkStart w:id="912" w:name="_Toc15928879"/>
      <w:bookmarkStart w:id="913" w:name="_Toc39024350"/>
      <w:bookmarkStart w:id="914" w:name="_Toc107357168"/>
      <w:r>
        <w:t>с</w:t>
      </w:r>
      <w:r w:rsidRPr="000875AD">
        <w:t>уществующие и перспективные значения целевых показателей реализации схемы теплоснабжения поселения, городского округа, подлежащие достижению каждой единой теплоснабжающей организацией, функционирующей на территории такого поселения, городского округа.</w:t>
      </w:r>
      <w:bookmarkEnd w:id="911"/>
      <w:bookmarkEnd w:id="912"/>
      <w:bookmarkEnd w:id="913"/>
      <w:bookmarkEnd w:id="914"/>
    </w:p>
    <w:p w14:paraId="5F08F7CD" w14:textId="77777777" w:rsidR="006604DF" w:rsidRPr="000875AD" w:rsidRDefault="006604DF" w:rsidP="006604DF">
      <w:pPr>
        <w:pStyle w:val="a5"/>
      </w:pPr>
      <w:r>
        <w:t>С</w:t>
      </w:r>
      <w:r w:rsidRPr="000875AD">
        <w:t>уществующие и перспективные значения целевых показателей реализации схемы теплоснабжения поселения, городского округа, подлежащие достижению каждой единой теплоснабжающей организацией</w:t>
      </w:r>
      <w:r>
        <w:t xml:space="preserve"> отсутствуют.</w:t>
      </w:r>
    </w:p>
    <w:p w14:paraId="76175A59" w14:textId="77777777" w:rsidR="006604DF" w:rsidRPr="000875AD" w:rsidRDefault="006604DF" w:rsidP="00F160E1">
      <w:pPr>
        <w:pStyle w:val="21"/>
        <w:numPr>
          <w:ilvl w:val="1"/>
          <w:numId w:val="67"/>
        </w:numPr>
        <w:spacing w:before="0"/>
      </w:pPr>
      <w:bookmarkStart w:id="915" w:name="_Toc15928079"/>
      <w:bookmarkStart w:id="916" w:name="_Toc15928880"/>
      <w:bookmarkStart w:id="917" w:name="_Toc39024351"/>
      <w:bookmarkStart w:id="918" w:name="_Toc107357169"/>
      <w:r>
        <w:t>о</w:t>
      </w:r>
      <w:r w:rsidRPr="000875AD">
        <w:t>писание изменений (фактических данных) в оценке значений индикаторов развития систем теплоснабжения поселения, городского округа с учетом реализации проектов схемы теп</w:t>
      </w:r>
      <w:r>
        <w:t>лоснабжения</w:t>
      </w:r>
      <w:bookmarkEnd w:id="915"/>
      <w:bookmarkEnd w:id="916"/>
      <w:bookmarkEnd w:id="917"/>
      <w:bookmarkEnd w:id="918"/>
    </w:p>
    <w:p w14:paraId="78F1F13A" w14:textId="77777777" w:rsidR="006604DF" w:rsidRDefault="006604DF" w:rsidP="006604DF">
      <w:pPr>
        <w:pStyle w:val="a5"/>
        <w:spacing w:before="0"/>
      </w:pPr>
      <w:r>
        <w:t>И</w:t>
      </w:r>
      <w:r w:rsidRPr="000875AD">
        <w:t xml:space="preserve">зменений в </w:t>
      </w:r>
      <w:r>
        <w:t xml:space="preserve">показателях </w:t>
      </w:r>
      <w:r w:rsidRPr="000875AD">
        <w:t>за период, предшествующий актуализации схемы теплоснабжения</w:t>
      </w:r>
      <w:r>
        <w:t xml:space="preserve"> не зафиксировано.</w:t>
      </w:r>
    </w:p>
    <w:p w14:paraId="74C049A9" w14:textId="77777777" w:rsidR="006604DF" w:rsidRDefault="006604DF" w:rsidP="006604DF">
      <w:pPr>
        <w:sectPr w:rsidR="006604DF" w:rsidSect="0071737E">
          <w:headerReference w:type="default" r:id="rId111"/>
          <w:footerReference w:type="default" r:id="rId112"/>
          <w:type w:val="nextColumn"/>
          <w:pgSz w:w="16840" w:h="11900" w:orient="landscape"/>
          <w:pgMar w:top="1134" w:right="851" w:bottom="1134" w:left="1134" w:header="709" w:footer="1051" w:gutter="0"/>
          <w:pgBorders w:offsetFrom="page">
            <w:top w:val="single" w:sz="4" w:space="24" w:color="auto"/>
            <w:left w:val="single" w:sz="4" w:space="24" w:color="auto"/>
            <w:bottom w:val="single" w:sz="4" w:space="24" w:color="auto"/>
            <w:right w:val="single" w:sz="4" w:space="24" w:color="auto"/>
          </w:pgBorders>
          <w:cols w:space="720"/>
        </w:sectPr>
      </w:pPr>
    </w:p>
    <w:p w14:paraId="0FD6C186" w14:textId="77777777" w:rsidR="000F5869" w:rsidRPr="000928A6" w:rsidRDefault="000243DC" w:rsidP="000928A6">
      <w:pPr>
        <w:pStyle w:val="1"/>
      </w:pPr>
      <w:bookmarkStart w:id="919" w:name="_Toc107357170"/>
      <w:r w:rsidRPr="000928A6">
        <w:lastRenderedPageBreak/>
        <w:t>Глава 14. Ценовые (тарифные) последствия</w:t>
      </w:r>
      <w:bookmarkEnd w:id="919"/>
    </w:p>
    <w:p w14:paraId="2727EA07" w14:textId="77777777" w:rsidR="006604DF" w:rsidRDefault="006604DF" w:rsidP="00590672">
      <w:pPr>
        <w:pStyle w:val="21"/>
        <w:numPr>
          <w:ilvl w:val="1"/>
          <w:numId w:val="77"/>
        </w:numPr>
      </w:pPr>
      <w:bookmarkStart w:id="920" w:name="_Toc35260362"/>
      <w:bookmarkStart w:id="921" w:name="_Toc35336506"/>
      <w:bookmarkStart w:id="922" w:name="_Toc35336656"/>
      <w:bookmarkStart w:id="923" w:name="_Toc39061718"/>
      <w:bookmarkStart w:id="924" w:name="_Toc39062060"/>
      <w:bookmarkStart w:id="925" w:name="_Toc39062329"/>
      <w:bookmarkStart w:id="926" w:name="_Toc15928081"/>
      <w:bookmarkStart w:id="927" w:name="_Toc15928882"/>
      <w:bookmarkStart w:id="928" w:name="_Toc39024355"/>
      <w:bookmarkStart w:id="929" w:name="_Toc107357171"/>
      <w:bookmarkEnd w:id="920"/>
      <w:bookmarkEnd w:id="921"/>
      <w:bookmarkEnd w:id="922"/>
      <w:bookmarkEnd w:id="923"/>
      <w:bookmarkEnd w:id="924"/>
      <w:bookmarkEnd w:id="925"/>
      <w:r>
        <w:t>т</w:t>
      </w:r>
      <w:r w:rsidRPr="000875AD">
        <w:t>арифно-балансовые расчетные модели теплоснабжения потребителей по каждой системе теплоснабжения.</w:t>
      </w:r>
      <w:bookmarkEnd w:id="926"/>
      <w:bookmarkEnd w:id="927"/>
      <w:bookmarkEnd w:id="928"/>
      <w:bookmarkEnd w:id="929"/>
    </w:p>
    <w:p w14:paraId="4149E529" w14:textId="77777777" w:rsidR="006604DF" w:rsidRPr="004F2E3C" w:rsidRDefault="006604DF" w:rsidP="006604DF">
      <w:pPr>
        <w:pStyle w:val="a5"/>
      </w:pPr>
      <w:r w:rsidRPr="004F2E3C">
        <w:t>Для выполнения анализа влияния реализации строительства, реконструкции и технического перевооружения источников тепловой энергии, тепловых сетей и сооружений на них на цену тепловой энергии разработаны тарифно-балансовые модели, структура которых сформирована в зависимости от основных видов деятельности теплоснабжающих организаций.</w:t>
      </w:r>
    </w:p>
    <w:p w14:paraId="4AE92ED6" w14:textId="77777777" w:rsidR="006604DF" w:rsidRPr="004F2E3C" w:rsidRDefault="006604DF" w:rsidP="006604DF">
      <w:pPr>
        <w:pStyle w:val="a5"/>
      </w:pPr>
      <w:r w:rsidRPr="004F2E3C">
        <w:t>Тарифно-балансовая модель сформирована в составе следующих показателей, отражающих их изменение по годам реализации схемы теплоснабжения:</w:t>
      </w:r>
    </w:p>
    <w:p w14:paraId="6EB69285" w14:textId="77777777" w:rsidR="006604DF" w:rsidRPr="004F2E3C" w:rsidRDefault="006604DF" w:rsidP="00F160E1">
      <w:pPr>
        <w:pStyle w:val="a5"/>
        <w:widowControl/>
        <w:numPr>
          <w:ilvl w:val="0"/>
          <w:numId w:val="65"/>
        </w:numPr>
        <w:autoSpaceDE/>
        <w:autoSpaceDN/>
        <w:spacing w:before="0" w:line="276" w:lineRule="auto"/>
        <w:ind w:right="141"/>
        <w:contextualSpacing/>
      </w:pPr>
      <w:r w:rsidRPr="004F2E3C">
        <w:t>индексы-дефляторы МЭР;</w:t>
      </w:r>
    </w:p>
    <w:p w14:paraId="6D1FDCCB" w14:textId="77777777" w:rsidR="006604DF" w:rsidRPr="004F2E3C" w:rsidRDefault="006604DF" w:rsidP="00F160E1">
      <w:pPr>
        <w:pStyle w:val="a5"/>
        <w:widowControl/>
        <w:numPr>
          <w:ilvl w:val="0"/>
          <w:numId w:val="65"/>
        </w:numPr>
        <w:autoSpaceDE/>
        <w:autoSpaceDN/>
        <w:spacing w:before="0" w:line="276" w:lineRule="auto"/>
        <w:ind w:right="141"/>
        <w:contextualSpacing/>
      </w:pPr>
      <w:r w:rsidRPr="004F2E3C">
        <w:t>баланс тепловой мощности;</w:t>
      </w:r>
    </w:p>
    <w:p w14:paraId="7A6647E9" w14:textId="77777777" w:rsidR="006604DF" w:rsidRPr="004F2E3C" w:rsidRDefault="006604DF" w:rsidP="00F160E1">
      <w:pPr>
        <w:pStyle w:val="a5"/>
        <w:widowControl/>
        <w:numPr>
          <w:ilvl w:val="0"/>
          <w:numId w:val="65"/>
        </w:numPr>
        <w:autoSpaceDE/>
        <w:autoSpaceDN/>
        <w:spacing w:before="0" w:line="276" w:lineRule="auto"/>
        <w:ind w:right="141"/>
        <w:contextualSpacing/>
      </w:pPr>
      <w:r w:rsidRPr="004F2E3C">
        <w:t>баланс тепловой энергии;</w:t>
      </w:r>
    </w:p>
    <w:p w14:paraId="40E1B2B3" w14:textId="77777777" w:rsidR="006604DF" w:rsidRPr="004F2E3C" w:rsidRDefault="006604DF" w:rsidP="00F160E1">
      <w:pPr>
        <w:pStyle w:val="a5"/>
        <w:widowControl/>
        <w:numPr>
          <w:ilvl w:val="0"/>
          <w:numId w:val="65"/>
        </w:numPr>
        <w:autoSpaceDE/>
        <w:autoSpaceDN/>
        <w:spacing w:before="0" w:line="276" w:lineRule="auto"/>
        <w:ind w:right="141"/>
        <w:contextualSpacing/>
      </w:pPr>
      <w:r w:rsidRPr="004F2E3C">
        <w:t>топливный баланс;</w:t>
      </w:r>
    </w:p>
    <w:p w14:paraId="2D915D03" w14:textId="77777777" w:rsidR="006604DF" w:rsidRPr="004F2E3C" w:rsidRDefault="006604DF" w:rsidP="00F160E1">
      <w:pPr>
        <w:pStyle w:val="a5"/>
        <w:widowControl/>
        <w:numPr>
          <w:ilvl w:val="0"/>
          <w:numId w:val="65"/>
        </w:numPr>
        <w:autoSpaceDE/>
        <w:autoSpaceDN/>
        <w:spacing w:before="0" w:line="276" w:lineRule="auto"/>
        <w:ind w:right="141"/>
        <w:contextualSpacing/>
      </w:pPr>
      <w:r w:rsidRPr="004F2E3C">
        <w:t>баланс теплоносителей;</w:t>
      </w:r>
    </w:p>
    <w:p w14:paraId="3CAA09B7" w14:textId="77777777" w:rsidR="006604DF" w:rsidRPr="004F2E3C" w:rsidRDefault="006604DF" w:rsidP="00F160E1">
      <w:pPr>
        <w:pStyle w:val="a5"/>
        <w:widowControl/>
        <w:numPr>
          <w:ilvl w:val="0"/>
          <w:numId w:val="65"/>
        </w:numPr>
        <w:autoSpaceDE/>
        <w:autoSpaceDN/>
        <w:spacing w:before="0" w:line="276" w:lineRule="auto"/>
        <w:ind w:right="141"/>
        <w:contextualSpacing/>
      </w:pPr>
      <w:r w:rsidRPr="004F2E3C">
        <w:t>балансы электрической энергии;</w:t>
      </w:r>
    </w:p>
    <w:p w14:paraId="62439236" w14:textId="77777777" w:rsidR="006604DF" w:rsidRPr="004F2E3C" w:rsidRDefault="006604DF" w:rsidP="00F160E1">
      <w:pPr>
        <w:pStyle w:val="a5"/>
        <w:widowControl/>
        <w:numPr>
          <w:ilvl w:val="0"/>
          <w:numId w:val="65"/>
        </w:numPr>
        <w:autoSpaceDE/>
        <w:autoSpaceDN/>
        <w:spacing w:before="0" w:line="276" w:lineRule="auto"/>
        <w:ind w:right="141"/>
        <w:contextualSpacing/>
      </w:pPr>
      <w:r w:rsidRPr="004F2E3C">
        <w:t>балансы холодной воды питьевого качества;</w:t>
      </w:r>
    </w:p>
    <w:p w14:paraId="554D0E90" w14:textId="77777777" w:rsidR="006604DF" w:rsidRPr="004F2E3C" w:rsidRDefault="006604DF" w:rsidP="00F160E1">
      <w:pPr>
        <w:pStyle w:val="a5"/>
        <w:widowControl/>
        <w:numPr>
          <w:ilvl w:val="0"/>
          <w:numId w:val="65"/>
        </w:numPr>
        <w:autoSpaceDE/>
        <w:autoSpaceDN/>
        <w:spacing w:before="0" w:line="276" w:lineRule="auto"/>
        <w:ind w:right="141"/>
        <w:contextualSpacing/>
      </w:pPr>
      <w:r w:rsidRPr="004F2E3C">
        <w:t>тарифы на покупные энергоносители и воду;</w:t>
      </w:r>
    </w:p>
    <w:p w14:paraId="08348834" w14:textId="77777777" w:rsidR="006604DF" w:rsidRPr="004F2E3C" w:rsidRDefault="006604DF" w:rsidP="00F160E1">
      <w:pPr>
        <w:pStyle w:val="a5"/>
        <w:widowControl/>
        <w:numPr>
          <w:ilvl w:val="0"/>
          <w:numId w:val="65"/>
        </w:numPr>
        <w:autoSpaceDE/>
        <w:autoSpaceDN/>
        <w:spacing w:before="0" w:line="276" w:lineRule="auto"/>
        <w:ind w:right="141"/>
        <w:contextualSpacing/>
      </w:pPr>
      <w:r w:rsidRPr="004F2E3C">
        <w:t>производственные расходы товарного отпуска;</w:t>
      </w:r>
    </w:p>
    <w:p w14:paraId="6259D6DB" w14:textId="77777777" w:rsidR="006604DF" w:rsidRPr="004F2E3C" w:rsidRDefault="006604DF" w:rsidP="00F160E1">
      <w:pPr>
        <w:pStyle w:val="a5"/>
        <w:widowControl/>
        <w:numPr>
          <w:ilvl w:val="0"/>
          <w:numId w:val="65"/>
        </w:numPr>
        <w:autoSpaceDE/>
        <w:autoSpaceDN/>
        <w:spacing w:before="0" w:line="276" w:lineRule="auto"/>
        <w:ind w:right="141"/>
        <w:contextualSpacing/>
      </w:pPr>
      <w:r w:rsidRPr="004F2E3C">
        <w:t>производственная деятельность;</w:t>
      </w:r>
    </w:p>
    <w:p w14:paraId="2B947098" w14:textId="77777777" w:rsidR="006604DF" w:rsidRPr="004F2E3C" w:rsidRDefault="006604DF" w:rsidP="00F160E1">
      <w:pPr>
        <w:pStyle w:val="a5"/>
        <w:widowControl/>
        <w:numPr>
          <w:ilvl w:val="0"/>
          <w:numId w:val="65"/>
        </w:numPr>
        <w:autoSpaceDE/>
        <w:autoSpaceDN/>
        <w:spacing w:before="0" w:line="276" w:lineRule="auto"/>
        <w:ind w:right="141"/>
        <w:contextualSpacing/>
      </w:pPr>
      <w:r w:rsidRPr="004F2E3C">
        <w:t>инвестиционная деятельность;</w:t>
      </w:r>
    </w:p>
    <w:p w14:paraId="78B0334F" w14:textId="77777777" w:rsidR="006604DF" w:rsidRPr="004F2E3C" w:rsidRDefault="006604DF" w:rsidP="00F160E1">
      <w:pPr>
        <w:pStyle w:val="a5"/>
        <w:widowControl/>
        <w:numPr>
          <w:ilvl w:val="0"/>
          <w:numId w:val="65"/>
        </w:numPr>
        <w:autoSpaceDE/>
        <w:autoSpaceDN/>
        <w:spacing w:before="0" w:line="276" w:lineRule="auto"/>
        <w:ind w:right="141"/>
        <w:contextualSpacing/>
      </w:pPr>
      <w:r w:rsidRPr="004F2E3C">
        <w:t>финансовая деятельность;</w:t>
      </w:r>
    </w:p>
    <w:p w14:paraId="1AAD5177" w14:textId="77777777" w:rsidR="006604DF" w:rsidRPr="004F2E3C" w:rsidRDefault="006604DF" w:rsidP="00F160E1">
      <w:pPr>
        <w:pStyle w:val="a5"/>
        <w:widowControl/>
        <w:numPr>
          <w:ilvl w:val="0"/>
          <w:numId w:val="65"/>
        </w:numPr>
        <w:autoSpaceDE/>
        <w:autoSpaceDN/>
        <w:spacing w:before="0" w:line="276" w:lineRule="auto"/>
        <w:ind w:right="141"/>
        <w:contextualSpacing/>
      </w:pPr>
      <w:r w:rsidRPr="004F2E3C">
        <w:t>проекты схемы теплоснабжения.</w:t>
      </w:r>
    </w:p>
    <w:p w14:paraId="061B0E23" w14:textId="77777777" w:rsidR="006604DF" w:rsidRPr="004F2E3C" w:rsidRDefault="006604DF" w:rsidP="006604DF">
      <w:pPr>
        <w:pStyle w:val="a5"/>
      </w:pPr>
      <w:r w:rsidRPr="004F2E3C">
        <w:t>Показатель "Индексы-дефляторы МЭР" предназначен для использования индексов дефляторов, установленных Минэкономразвития России, с целью приведения финансовых потребностей для осуществления производственной деятельности теплоснабжающего предприятия и реализации проектов схемы теплоснабжения к ценам соответствующих лет. Для формирования показателей долгосрочных индексов-дефляторов в тарифно-балансовых моделях рекомендуется использовать:</w:t>
      </w:r>
    </w:p>
    <w:p w14:paraId="56FA0844" w14:textId="77777777" w:rsidR="006604DF" w:rsidRPr="004F2E3C" w:rsidRDefault="006604DF" w:rsidP="00F160E1">
      <w:pPr>
        <w:pStyle w:val="a5"/>
        <w:widowControl/>
        <w:numPr>
          <w:ilvl w:val="0"/>
          <w:numId w:val="66"/>
        </w:numPr>
        <w:autoSpaceDE/>
        <w:autoSpaceDN/>
        <w:spacing w:before="0" w:line="276" w:lineRule="auto"/>
        <w:ind w:right="141"/>
        <w:contextualSpacing/>
      </w:pPr>
      <w:r w:rsidRPr="004F2E3C">
        <w:t>прогноз социально-экономического развития Российской Федерации и сценарные условия для формирования вариантов социально-экономического развития Российской Федерации;</w:t>
      </w:r>
    </w:p>
    <w:p w14:paraId="511BF158" w14:textId="77777777" w:rsidR="006604DF" w:rsidRPr="004F2E3C" w:rsidRDefault="006604DF" w:rsidP="00F160E1">
      <w:pPr>
        <w:pStyle w:val="a5"/>
        <w:widowControl/>
        <w:numPr>
          <w:ilvl w:val="0"/>
          <w:numId w:val="66"/>
        </w:numPr>
        <w:autoSpaceDE/>
        <w:autoSpaceDN/>
        <w:spacing w:before="0" w:line="276" w:lineRule="auto"/>
        <w:ind w:right="141"/>
        <w:contextualSpacing/>
      </w:pPr>
      <w:r w:rsidRPr="004F2E3C">
        <w:t>временно определенные показатели долгосрочного прогноза социально-экономического развития Российской Федерации до 2030 года в соответствии с прогнозными индексами цен производителей, индексов-дефляторов по видам экономической деятельности.</w:t>
      </w:r>
    </w:p>
    <w:p w14:paraId="3806923D" w14:textId="77777777" w:rsidR="006604DF" w:rsidRPr="004F2E3C" w:rsidRDefault="006604DF" w:rsidP="006604DF">
      <w:pPr>
        <w:pStyle w:val="a5"/>
      </w:pPr>
      <w:r w:rsidRPr="004F2E3C">
        <w:t>Показатели "Производственная деятельность", "Инвестиционная деятельность" и "Финансовая деятельность" сформированы потоки денежных средств, обеспечивающих безубыточное функционирование теплоснабжающего предприятия с учетом реализации проектов схемы теплоснабжения и источников покрытия финансовых потребностей для их реализации.</w:t>
      </w:r>
    </w:p>
    <w:p w14:paraId="6F24FCC2" w14:textId="77777777" w:rsidR="006604DF" w:rsidRPr="004F2E3C" w:rsidRDefault="006604DF" w:rsidP="006604DF">
      <w:pPr>
        <w:pStyle w:val="a5"/>
      </w:pPr>
      <w:r w:rsidRPr="004F2E3C">
        <w:t>По результатам моделирования установлена перспективная цена на тепловую энергию по каждой системе с учетом реализации проектов схемы теплоснабжения, результаты расчета представлены в таблице 14.1.</w:t>
      </w:r>
    </w:p>
    <w:p w14:paraId="79018D11" w14:textId="77777777" w:rsidR="006604DF" w:rsidRDefault="006604DF" w:rsidP="006604DF">
      <w:pPr>
        <w:pStyle w:val="a5"/>
      </w:pPr>
    </w:p>
    <w:p w14:paraId="4B8DC946" w14:textId="77777777" w:rsidR="00501B77" w:rsidRPr="007262E8" w:rsidRDefault="00501B77" w:rsidP="006604DF">
      <w:pPr>
        <w:pStyle w:val="a5"/>
      </w:pPr>
    </w:p>
    <w:p w14:paraId="196F6543" w14:textId="77777777" w:rsidR="006604DF" w:rsidRDefault="006604DF" w:rsidP="00590672">
      <w:pPr>
        <w:pStyle w:val="21"/>
        <w:numPr>
          <w:ilvl w:val="1"/>
          <w:numId w:val="77"/>
        </w:numPr>
      </w:pPr>
      <w:bookmarkStart w:id="930" w:name="_Toc15928082"/>
      <w:bookmarkStart w:id="931" w:name="_Toc15928883"/>
      <w:bookmarkStart w:id="932" w:name="_Toc39024356"/>
      <w:bookmarkStart w:id="933" w:name="_Toc107357172"/>
      <w:r>
        <w:lastRenderedPageBreak/>
        <w:t>т</w:t>
      </w:r>
      <w:r w:rsidRPr="000875AD">
        <w:t>арифно-балансовые расчетные модели теплоснабжения потребителей по каждой единой теплоснабжающей организации.</w:t>
      </w:r>
      <w:bookmarkEnd w:id="930"/>
      <w:bookmarkEnd w:id="931"/>
      <w:bookmarkEnd w:id="932"/>
      <w:bookmarkEnd w:id="933"/>
    </w:p>
    <w:p w14:paraId="618C8538" w14:textId="77777777" w:rsidR="006604DF" w:rsidRPr="004F2E3C" w:rsidRDefault="006604DF" w:rsidP="006604DF">
      <w:pPr>
        <w:pStyle w:val="a5"/>
      </w:pPr>
      <w:r>
        <w:t xml:space="preserve"> </w:t>
      </w:r>
      <w:r w:rsidRPr="004F2E3C">
        <w:t>Для выполнения анализа влияния реализации строительства, реконструкции и технического перевооружения источников тепловой энергии, тепловых сетей и сооружений на них на цену тепловой энергии разработаны тарифно-балансовые модели, структура которых сформирована в зависимости от основных видов деятельности теплоснабжающих организаций. Результаты расчета представлены в таблице 14.</w:t>
      </w:r>
      <w:r w:rsidRPr="004F2E3C">
        <w:rPr>
          <w:lang w:val="en-US"/>
        </w:rPr>
        <w:t>1</w:t>
      </w:r>
      <w:r w:rsidRPr="004F2E3C">
        <w:t>.</w:t>
      </w:r>
    </w:p>
    <w:p w14:paraId="66DF92ED" w14:textId="77777777" w:rsidR="006604DF" w:rsidRDefault="006604DF" w:rsidP="00590672">
      <w:pPr>
        <w:pStyle w:val="21"/>
        <w:numPr>
          <w:ilvl w:val="1"/>
          <w:numId w:val="77"/>
        </w:numPr>
      </w:pPr>
      <w:bookmarkStart w:id="934" w:name="_Toc15928083"/>
      <w:bookmarkStart w:id="935" w:name="_Toc15928884"/>
      <w:bookmarkStart w:id="936" w:name="_Toc39024357"/>
      <w:bookmarkStart w:id="937" w:name="_Toc107357173"/>
      <w:r>
        <w:t>р</w:t>
      </w:r>
      <w:r w:rsidRPr="000875AD">
        <w:t>езультаты оценки ценовых (тарифных) последствий реализации проектов схемы теплоснабжения на основании разработанных тарифно-балансовых моделей.</w:t>
      </w:r>
      <w:bookmarkEnd w:id="934"/>
      <w:bookmarkEnd w:id="935"/>
      <w:bookmarkEnd w:id="936"/>
      <w:bookmarkEnd w:id="937"/>
    </w:p>
    <w:p w14:paraId="2A148948" w14:textId="77777777" w:rsidR="006604DF" w:rsidRPr="004F2E3C" w:rsidRDefault="006604DF" w:rsidP="006604DF">
      <w:pPr>
        <w:pStyle w:val="a5"/>
      </w:pPr>
      <w:r w:rsidRPr="004F2E3C">
        <w:t>Для оценки последствий реализации проектов схемы теплоснабжения на цену тепловой энергии разработаны тарифно-балансовые модели, структура которых сформирована в зависимости от основных видов деятельности теплоснабжающих организаций.</w:t>
      </w:r>
    </w:p>
    <w:p w14:paraId="70E35A4F" w14:textId="77777777" w:rsidR="006604DF" w:rsidRDefault="006604DF" w:rsidP="006604DF">
      <w:pPr>
        <w:pStyle w:val="a5"/>
      </w:pPr>
      <w:r w:rsidRPr="004F2E3C">
        <w:t>По результатам моделирования установлена перспективная цена на тепловую энергию с учетом реализации проектов схемы теплоснабжения, результаты расчета представлены в таблице 14.1.</w:t>
      </w:r>
    </w:p>
    <w:p w14:paraId="5D0C69A8" w14:textId="77777777" w:rsidR="006604DF" w:rsidRPr="007262E8" w:rsidRDefault="006604DF" w:rsidP="00590672">
      <w:pPr>
        <w:pStyle w:val="21"/>
        <w:numPr>
          <w:ilvl w:val="1"/>
          <w:numId w:val="77"/>
        </w:numPr>
      </w:pPr>
      <w:bookmarkStart w:id="938" w:name="_Toc39024358"/>
      <w:bookmarkStart w:id="939" w:name="_Toc107357174"/>
      <w:r>
        <w:t>о</w:t>
      </w:r>
      <w:r w:rsidRPr="000875AD">
        <w:t>писание изменений (фактических данных) в оценке ценовых (тарифных) последствий реализации проектов схемы теплоснабжения.</w:t>
      </w:r>
      <w:bookmarkEnd w:id="938"/>
      <w:bookmarkEnd w:id="939"/>
    </w:p>
    <w:p w14:paraId="403E2DAB" w14:textId="77777777" w:rsidR="006604DF" w:rsidRPr="001B63F1" w:rsidRDefault="006604DF" w:rsidP="006604DF">
      <w:pPr>
        <w:pStyle w:val="a5"/>
      </w:pPr>
      <w:r>
        <w:t>Изменений в</w:t>
      </w:r>
      <w:r w:rsidRPr="000875AD">
        <w:t xml:space="preserve"> оценке ценовых (тарифных) последствий</w:t>
      </w:r>
      <w:r w:rsidRPr="001B63F1">
        <w:t xml:space="preserve"> за период, предшествующий актуализации схемы теплоснабжения не зафиксировано.</w:t>
      </w:r>
    </w:p>
    <w:p w14:paraId="2C6AD895" w14:textId="77777777" w:rsidR="006604DF" w:rsidRPr="00971994" w:rsidRDefault="006604DF" w:rsidP="006604DF">
      <w:pPr>
        <w:sectPr w:rsidR="006604DF" w:rsidRPr="00971994" w:rsidSect="0071737E">
          <w:type w:val="nextColumn"/>
          <w:pgSz w:w="11906" w:h="16838"/>
          <w:pgMar w:top="1134" w:right="851" w:bottom="1134" w:left="1134" w:header="708" w:footer="708" w:gutter="0"/>
          <w:pgBorders w:offsetFrom="page">
            <w:top w:val="single" w:sz="6" w:space="24" w:color="auto"/>
            <w:left w:val="single" w:sz="6" w:space="24" w:color="auto"/>
            <w:bottom w:val="single" w:sz="6" w:space="24" w:color="auto"/>
            <w:right w:val="single" w:sz="6" w:space="24" w:color="auto"/>
          </w:pgBorders>
          <w:cols w:space="708"/>
          <w:titlePg/>
          <w:docGrid w:linePitch="360"/>
        </w:sectPr>
      </w:pPr>
    </w:p>
    <w:p w14:paraId="1A038F58" w14:textId="77777777" w:rsidR="006604DF" w:rsidRPr="00501B77" w:rsidRDefault="006604DF" w:rsidP="00501B77">
      <w:pPr>
        <w:pStyle w:val="af6"/>
        <w:rPr>
          <w:rStyle w:val="af5"/>
          <w:b/>
          <w:sz w:val="20"/>
        </w:rPr>
      </w:pPr>
      <w:bookmarkStart w:id="940" w:name="_Toc39028510"/>
      <w:bookmarkStart w:id="941" w:name="_Toc138344123"/>
      <w:r w:rsidRPr="00501B77">
        <w:rPr>
          <w:rStyle w:val="af5"/>
          <w:b/>
          <w:sz w:val="20"/>
        </w:rPr>
        <w:lastRenderedPageBreak/>
        <w:t>Таблица 14.1 – Результаты расчетов ценовых (тарифных) последствий для потребителей при реализации программ строительства, реконструкции и технического перевооружения систем теплоснабжения</w:t>
      </w:r>
      <w:bookmarkEnd w:id="940"/>
      <w:bookmarkEnd w:id="941"/>
    </w:p>
    <w:tbl>
      <w:tblPr>
        <w:tblW w:w="5048" w:type="pct"/>
        <w:tblCellMar>
          <w:left w:w="28" w:type="dxa"/>
          <w:right w:w="28" w:type="dxa"/>
        </w:tblCellMar>
        <w:tblLook w:val="04A0" w:firstRow="1" w:lastRow="0" w:firstColumn="1" w:lastColumn="0" w:noHBand="0" w:noVBand="1"/>
      </w:tblPr>
      <w:tblGrid>
        <w:gridCol w:w="4052"/>
        <w:gridCol w:w="770"/>
        <w:gridCol w:w="773"/>
        <w:gridCol w:w="774"/>
        <w:gridCol w:w="774"/>
        <w:gridCol w:w="771"/>
        <w:gridCol w:w="771"/>
        <w:gridCol w:w="771"/>
        <w:gridCol w:w="771"/>
        <w:gridCol w:w="771"/>
        <w:gridCol w:w="771"/>
        <w:gridCol w:w="771"/>
        <w:gridCol w:w="771"/>
        <w:gridCol w:w="771"/>
        <w:gridCol w:w="972"/>
      </w:tblGrid>
      <w:tr w:rsidR="005D641C" w:rsidRPr="005D641C" w14:paraId="1173E3C9" w14:textId="77777777" w:rsidTr="00A87094">
        <w:trPr>
          <w:trHeight w:val="20"/>
        </w:trPr>
        <w:tc>
          <w:tcPr>
            <w:tcW w:w="13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E18EDD0" w14:textId="77777777" w:rsidR="005D641C" w:rsidRPr="005D641C" w:rsidRDefault="005D641C" w:rsidP="005D641C">
            <w:pPr>
              <w:widowControl/>
              <w:autoSpaceDE/>
              <w:autoSpaceDN/>
              <w:jc w:val="center"/>
              <w:rPr>
                <w:b/>
                <w:bCs/>
                <w:color w:val="000000"/>
                <w:sz w:val="18"/>
                <w:szCs w:val="18"/>
                <w:lang w:bidi="ar-SA"/>
              </w:rPr>
            </w:pPr>
            <w:r w:rsidRPr="005D641C">
              <w:rPr>
                <w:b/>
                <w:bCs/>
                <w:color w:val="000000"/>
                <w:sz w:val="18"/>
                <w:szCs w:val="18"/>
                <w:lang w:bidi="ar-SA"/>
              </w:rPr>
              <w:t>Наименование энергоснабжающей организации</w:t>
            </w:r>
          </w:p>
        </w:tc>
        <w:tc>
          <w:tcPr>
            <w:tcW w:w="3654" w:type="pct"/>
            <w:gridSpan w:val="14"/>
            <w:tcBorders>
              <w:top w:val="single" w:sz="4" w:space="0" w:color="auto"/>
              <w:left w:val="nil"/>
              <w:bottom w:val="single" w:sz="4" w:space="0" w:color="auto"/>
              <w:right w:val="single" w:sz="4" w:space="0" w:color="auto"/>
            </w:tcBorders>
            <w:shd w:val="clear" w:color="auto" w:fill="auto"/>
            <w:vAlign w:val="center"/>
            <w:hideMark/>
          </w:tcPr>
          <w:p w14:paraId="2D6832DC" w14:textId="77777777" w:rsidR="005D641C" w:rsidRPr="005D641C" w:rsidRDefault="005D641C" w:rsidP="005D641C">
            <w:pPr>
              <w:widowControl/>
              <w:autoSpaceDE/>
              <w:autoSpaceDN/>
              <w:jc w:val="center"/>
              <w:rPr>
                <w:b/>
                <w:bCs/>
                <w:color w:val="000000"/>
                <w:sz w:val="18"/>
                <w:szCs w:val="18"/>
                <w:lang w:bidi="ar-SA"/>
              </w:rPr>
            </w:pPr>
            <w:r w:rsidRPr="005D641C">
              <w:rPr>
                <w:b/>
                <w:bCs/>
                <w:color w:val="000000"/>
                <w:sz w:val="18"/>
                <w:szCs w:val="18"/>
                <w:lang w:bidi="ar-SA"/>
              </w:rPr>
              <w:t xml:space="preserve">Средневзвешенный тариф на тепловую энергию, руб./Гкал </w:t>
            </w:r>
          </w:p>
        </w:tc>
      </w:tr>
      <w:tr w:rsidR="00A87094" w:rsidRPr="005D641C" w14:paraId="284F2BCB" w14:textId="77777777" w:rsidTr="00507B09">
        <w:trPr>
          <w:trHeight w:val="20"/>
        </w:trPr>
        <w:tc>
          <w:tcPr>
            <w:tcW w:w="1346" w:type="pct"/>
            <w:vMerge/>
            <w:tcBorders>
              <w:top w:val="single" w:sz="4" w:space="0" w:color="auto"/>
              <w:left w:val="single" w:sz="4" w:space="0" w:color="auto"/>
              <w:bottom w:val="single" w:sz="4" w:space="0" w:color="auto"/>
              <w:right w:val="single" w:sz="4" w:space="0" w:color="auto"/>
            </w:tcBorders>
            <w:vAlign w:val="center"/>
            <w:hideMark/>
          </w:tcPr>
          <w:p w14:paraId="25F662E6" w14:textId="77777777" w:rsidR="00A87094" w:rsidRPr="005D641C" w:rsidRDefault="00A87094" w:rsidP="005D641C">
            <w:pPr>
              <w:widowControl/>
              <w:autoSpaceDE/>
              <w:autoSpaceDN/>
              <w:rPr>
                <w:b/>
                <w:bCs/>
                <w:color w:val="000000"/>
                <w:sz w:val="18"/>
                <w:szCs w:val="18"/>
                <w:lang w:bidi="ar-SA"/>
              </w:rPr>
            </w:pPr>
          </w:p>
        </w:tc>
        <w:tc>
          <w:tcPr>
            <w:tcW w:w="256" w:type="pct"/>
            <w:tcBorders>
              <w:top w:val="single" w:sz="4" w:space="0" w:color="auto"/>
              <w:left w:val="nil"/>
              <w:bottom w:val="single" w:sz="4" w:space="0" w:color="auto"/>
              <w:right w:val="single" w:sz="4" w:space="0" w:color="auto"/>
            </w:tcBorders>
            <w:shd w:val="clear" w:color="auto" w:fill="auto"/>
            <w:vAlign w:val="center"/>
          </w:tcPr>
          <w:p w14:paraId="50763D86" w14:textId="77777777" w:rsidR="00A87094" w:rsidRPr="005D641C" w:rsidRDefault="00A87094" w:rsidP="00A87094">
            <w:pPr>
              <w:widowControl/>
              <w:autoSpaceDE/>
              <w:autoSpaceDN/>
              <w:jc w:val="center"/>
              <w:rPr>
                <w:b/>
                <w:bCs/>
                <w:color w:val="000000"/>
                <w:sz w:val="18"/>
                <w:szCs w:val="18"/>
                <w:lang w:bidi="ar-SA"/>
              </w:rPr>
            </w:pPr>
            <w:r w:rsidRPr="005D641C">
              <w:rPr>
                <w:b/>
                <w:bCs/>
                <w:color w:val="000000"/>
                <w:sz w:val="18"/>
                <w:szCs w:val="18"/>
                <w:lang w:bidi="ar-SA"/>
              </w:rPr>
              <w:t>2022</w:t>
            </w:r>
          </w:p>
        </w:tc>
        <w:tc>
          <w:tcPr>
            <w:tcW w:w="257" w:type="pct"/>
            <w:tcBorders>
              <w:top w:val="nil"/>
              <w:left w:val="nil"/>
              <w:bottom w:val="single" w:sz="4" w:space="0" w:color="auto"/>
              <w:right w:val="single" w:sz="4" w:space="0" w:color="auto"/>
            </w:tcBorders>
            <w:shd w:val="clear" w:color="auto" w:fill="auto"/>
            <w:vAlign w:val="center"/>
            <w:hideMark/>
          </w:tcPr>
          <w:p w14:paraId="632317D1" w14:textId="77777777" w:rsidR="00A87094" w:rsidRPr="005D641C" w:rsidRDefault="00A87094" w:rsidP="005D641C">
            <w:pPr>
              <w:widowControl/>
              <w:autoSpaceDE/>
              <w:autoSpaceDN/>
              <w:jc w:val="center"/>
              <w:rPr>
                <w:b/>
                <w:bCs/>
                <w:color w:val="000000"/>
                <w:sz w:val="18"/>
                <w:szCs w:val="18"/>
                <w:lang w:bidi="ar-SA"/>
              </w:rPr>
            </w:pPr>
            <w:r w:rsidRPr="005D641C">
              <w:rPr>
                <w:b/>
                <w:bCs/>
                <w:color w:val="000000"/>
                <w:sz w:val="18"/>
                <w:szCs w:val="18"/>
                <w:lang w:bidi="ar-SA"/>
              </w:rPr>
              <w:t>2023</w:t>
            </w:r>
          </w:p>
        </w:tc>
        <w:tc>
          <w:tcPr>
            <w:tcW w:w="257" w:type="pct"/>
            <w:tcBorders>
              <w:top w:val="nil"/>
              <w:left w:val="nil"/>
              <w:bottom w:val="single" w:sz="4" w:space="0" w:color="auto"/>
              <w:right w:val="single" w:sz="4" w:space="0" w:color="auto"/>
            </w:tcBorders>
            <w:shd w:val="clear" w:color="auto" w:fill="auto"/>
            <w:vAlign w:val="center"/>
            <w:hideMark/>
          </w:tcPr>
          <w:p w14:paraId="54559A78" w14:textId="77777777" w:rsidR="00A87094" w:rsidRPr="005D641C" w:rsidRDefault="00A87094" w:rsidP="005D641C">
            <w:pPr>
              <w:widowControl/>
              <w:autoSpaceDE/>
              <w:autoSpaceDN/>
              <w:jc w:val="center"/>
              <w:rPr>
                <w:b/>
                <w:bCs/>
                <w:color w:val="000000"/>
                <w:sz w:val="18"/>
                <w:szCs w:val="18"/>
                <w:lang w:bidi="ar-SA"/>
              </w:rPr>
            </w:pPr>
            <w:r w:rsidRPr="005D641C">
              <w:rPr>
                <w:b/>
                <w:bCs/>
                <w:color w:val="000000"/>
                <w:sz w:val="18"/>
                <w:szCs w:val="18"/>
                <w:lang w:bidi="ar-SA"/>
              </w:rPr>
              <w:t>2024</w:t>
            </w:r>
          </w:p>
        </w:tc>
        <w:tc>
          <w:tcPr>
            <w:tcW w:w="257" w:type="pct"/>
            <w:tcBorders>
              <w:top w:val="nil"/>
              <w:left w:val="nil"/>
              <w:bottom w:val="single" w:sz="4" w:space="0" w:color="auto"/>
              <w:right w:val="single" w:sz="4" w:space="0" w:color="auto"/>
            </w:tcBorders>
            <w:shd w:val="clear" w:color="auto" w:fill="auto"/>
            <w:vAlign w:val="center"/>
            <w:hideMark/>
          </w:tcPr>
          <w:p w14:paraId="7313DCDC" w14:textId="77777777" w:rsidR="00A87094" w:rsidRPr="005D641C" w:rsidRDefault="00A87094" w:rsidP="005D641C">
            <w:pPr>
              <w:widowControl/>
              <w:autoSpaceDE/>
              <w:autoSpaceDN/>
              <w:jc w:val="center"/>
              <w:rPr>
                <w:b/>
                <w:bCs/>
                <w:color w:val="000000"/>
                <w:sz w:val="18"/>
                <w:szCs w:val="18"/>
                <w:lang w:bidi="ar-SA"/>
              </w:rPr>
            </w:pPr>
            <w:r w:rsidRPr="005D641C">
              <w:rPr>
                <w:b/>
                <w:bCs/>
                <w:color w:val="000000"/>
                <w:sz w:val="18"/>
                <w:szCs w:val="18"/>
                <w:lang w:bidi="ar-SA"/>
              </w:rPr>
              <w:t>2025</w:t>
            </w:r>
          </w:p>
        </w:tc>
        <w:tc>
          <w:tcPr>
            <w:tcW w:w="256" w:type="pct"/>
            <w:tcBorders>
              <w:top w:val="nil"/>
              <w:left w:val="nil"/>
              <w:bottom w:val="single" w:sz="4" w:space="0" w:color="auto"/>
              <w:right w:val="single" w:sz="4" w:space="0" w:color="auto"/>
            </w:tcBorders>
            <w:shd w:val="clear" w:color="auto" w:fill="auto"/>
            <w:vAlign w:val="center"/>
            <w:hideMark/>
          </w:tcPr>
          <w:p w14:paraId="5C0CDA02" w14:textId="77777777" w:rsidR="00A87094" w:rsidRPr="005D641C" w:rsidRDefault="00A87094" w:rsidP="005D641C">
            <w:pPr>
              <w:widowControl/>
              <w:autoSpaceDE/>
              <w:autoSpaceDN/>
              <w:jc w:val="center"/>
              <w:rPr>
                <w:b/>
                <w:bCs/>
                <w:color w:val="000000"/>
                <w:sz w:val="18"/>
                <w:szCs w:val="18"/>
                <w:lang w:bidi="ar-SA"/>
              </w:rPr>
            </w:pPr>
            <w:r w:rsidRPr="005D641C">
              <w:rPr>
                <w:b/>
                <w:bCs/>
                <w:color w:val="000000"/>
                <w:sz w:val="18"/>
                <w:szCs w:val="18"/>
                <w:lang w:bidi="ar-SA"/>
              </w:rPr>
              <w:t>2026</w:t>
            </w:r>
          </w:p>
        </w:tc>
        <w:tc>
          <w:tcPr>
            <w:tcW w:w="256" w:type="pct"/>
            <w:tcBorders>
              <w:top w:val="nil"/>
              <w:left w:val="nil"/>
              <w:bottom w:val="single" w:sz="4" w:space="0" w:color="auto"/>
              <w:right w:val="single" w:sz="4" w:space="0" w:color="auto"/>
            </w:tcBorders>
            <w:shd w:val="clear" w:color="auto" w:fill="auto"/>
            <w:vAlign w:val="center"/>
            <w:hideMark/>
          </w:tcPr>
          <w:p w14:paraId="741462C1" w14:textId="77777777" w:rsidR="00A87094" w:rsidRPr="005D641C" w:rsidRDefault="00A87094" w:rsidP="005D641C">
            <w:pPr>
              <w:widowControl/>
              <w:autoSpaceDE/>
              <w:autoSpaceDN/>
              <w:jc w:val="center"/>
              <w:rPr>
                <w:b/>
                <w:bCs/>
                <w:color w:val="000000"/>
                <w:sz w:val="18"/>
                <w:szCs w:val="18"/>
                <w:lang w:bidi="ar-SA"/>
              </w:rPr>
            </w:pPr>
            <w:r w:rsidRPr="005D641C">
              <w:rPr>
                <w:b/>
                <w:bCs/>
                <w:color w:val="000000"/>
                <w:sz w:val="18"/>
                <w:szCs w:val="18"/>
                <w:lang w:bidi="ar-SA"/>
              </w:rPr>
              <w:t>2027</w:t>
            </w:r>
          </w:p>
        </w:tc>
        <w:tc>
          <w:tcPr>
            <w:tcW w:w="256" w:type="pct"/>
            <w:tcBorders>
              <w:top w:val="nil"/>
              <w:left w:val="nil"/>
              <w:bottom w:val="single" w:sz="4" w:space="0" w:color="auto"/>
              <w:right w:val="single" w:sz="4" w:space="0" w:color="auto"/>
            </w:tcBorders>
            <w:shd w:val="clear" w:color="auto" w:fill="auto"/>
            <w:vAlign w:val="center"/>
            <w:hideMark/>
          </w:tcPr>
          <w:p w14:paraId="4D1D72C2" w14:textId="77777777" w:rsidR="00A87094" w:rsidRPr="005D641C" w:rsidRDefault="00A87094" w:rsidP="005D641C">
            <w:pPr>
              <w:widowControl/>
              <w:autoSpaceDE/>
              <w:autoSpaceDN/>
              <w:jc w:val="center"/>
              <w:rPr>
                <w:b/>
                <w:bCs/>
                <w:color w:val="000000"/>
                <w:sz w:val="18"/>
                <w:szCs w:val="18"/>
                <w:lang w:bidi="ar-SA"/>
              </w:rPr>
            </w:pPr>
            <w:r w:rsidRPr="005D641C">
              <w:rPr>
                <w:b/>
                <w:bCs/>
                <w:color w:val="000000"/>
                <w:sz w:val="18"/>
                <w:szCs w:val="18"/>
                <w:lang w:bidi="ar-SA"/>
              </w:rPr>
              <w:t>2028</w:t>
            </w:r>
          </w:p>
        </w:tc>
        <w:tc>
          <w:tcPr>
            <w:tcW w:w="256" w:type="pct"/>
            <w:tcBorders>
              <w:top w:val="nil"/>
              <w:left w:val="nil"/>
              <w:bottom w:val="single" w:sz="4" w:space="0" w:color="auto"/>
              <w:right w:val="single" w:sz="4" w:space="0" w:color="auto"/>
            </w:tcBorders>
            <w:shd w:val="clear" w:color="auto" w:fill="auto"/>
            <w:vAlign w:val="center"/>
            <w:hideMark/>
          </w:tcPr>
          <w:p w14:paraId="7DC86500" w14:textId="77777777" w:rsidR="00A87094" w:rsidRPr="005D641C" w:rsidRDefault="00A87094" w:rsidP="005D641C">
            <w:pPr>
              <w:widowControl/>
              <w:autoSpaceDE/>
              <w:autoSpaceDN/>
              <w:jc w:val="center"/>
              <w:rPr>
                <w:b/>
                <w:bCs/>
                <w:color w:val="000000"/>
                <w:sz w:val="18"/>
                <w:szCs w:val="18"/>
                <w:lang w:bidi="ar-SA"/>
              </w:rPr>
            </w:pPr>
            <w:r w:rsidRPr="005D641C">
              <w:rPr>
                <w:b/>
                <w:bCs/>
                <w:color w:val="000000"/>
                <w:sz w:val="18"/>
                <w:szCs w:val="18"/>
                <w:lang w:bidi="ar-SA"/>
              </w:rPr>
              <w:t>2029</w:t>
            </w:r>
          </w:p>
        </w:tc>
        <w:tc>
          <w:tcPr>
            <w:tcW w:w="256" w:type="pct"/>
            <w:tcBorders>
              <w:top w:val="nil"/>
              <w:left w:val="nil"/>
              <w:bottom w:val="single" w:sz="4" w:space="0" w:color="auto"/>
              <w:right w:val="single" w:sz="4" w:space="0" w:color="auto"/>
            </w:tcBorders>
            <w:shd w:val="clear" w:color="auto" w:fill="auto"/>
            <w:vAlign w:val="center"/>
            <w:hideMark/>
          </w:tcPr>
          <w:p w14:paraId="0BD799C1" w14:textId="77777777" w:rsidR="00A87094" w:rsidRPr="005D641C" w:rsidRDefault="00A87094" w:rsidP="005D641C">
            <w:pPr>
              <w:widowControl/>
              <w:autoSpaceDE/>
              <w:autoSpaceDN/>
              <w:jc w:val="center"/>
              <w:rPr>
                <w:b/>
                <w:bCs/>
                <w:color w:val="000000"/>
                <w:sz w:val="18"/>
                <w:szCs w:val="18"/>
                <w:lang w:bidi="ar-SA"/>
              </w:rPr>
            </w:pPr>
            <w:r w:rsidRPr="005D641C">
              <w:rPr>
                <w:b/>
                <w:bCs/>
                <w:color w:val="000000"/>
                <w:sz w:val="18"/>
                <w:szCs w:val="18"/>
                <w:lang w:bidi="ar-SA"/>
              </w:rPr>
              <w:t>2030</w:t>
            </w:r>
          </w:p>
        </w:tc>
        <w:tc>
          <w:tcPr>
            <w:tcW w:w="256" w:type="pct"/>
            <w:tcBorders>
              <w:top w:val="nil"/>
              <w:left w:val="nil"/>
              <w:bottom w:val="single" w:sz="4" w:space="0" w:color="auto"/>
              <w:right w:val="single" w:sz="4" w:space="0" w:color="auto"/>
            </w:tcBorders>
            <w:shd w:val="clear" w:color="auto" w:fill="auto"/>
            <w:vAlign w:val="center"/>
            <w:hideMark/>
          </w:tcPr>
          <w:p w14:paraId="69323230" w14:textId="77777777" w:rsidR="00A87094" w:rsidRPr="005D641C" w:rsidRDefault="00A87094" w:rsidP="005D641C">
            <w:pPr>
              <w:widowControl/>
              <w:autoSpaceDE/>
              <w:autoSpaceDN/>
              <w:jc w:val="center"/>
              <w:rPr>
                <w:b/>
                <w:bCs/>
                <w:color w:val="000000"/>
                <w:sz w:val="18"/>
                <w:szCs w:val="18"/>
                <w:lang w:bidi="ar-SA"/>
              </w:rPr>
            </w:pPr>
            <w:r w:rsidRPr="005D641C">
              <w:rPr>
                <w:b/>
                <w:bCs/>
                <w:color w:val="000000"/>
                <w:sz w:val="18"/>
                <w:szCs w:val="18"/>
                <w:lang w:bidi="ar-SA"/>
              </w:rPr>
              <w:t>2031</w:t>
            </w:r>
          </w:p>
        </w:tc>
        <w:tc>
          <w:tcPr>
            <w:tcW w:w="256" w:type="pct"/>
            <w:tcBorders>
              <w:top w:val="nil"/>
              <w:left w:val="nil"/>
              <w:bottom w:val="single" w:sz="4" w:space="0" w:color="auto"/>
              <w:right w:val="single" w:sz="4" w:space="0" w:color="auto"/>
            </w:tcBorders>
            <w:shd w:val="clear" w:color="auto" w:fill="auto"/>
            <w:vAlign w:val="center"/>
            <w:hideMark/>
          </w:tcPr>
          <w:p w14:paraId="45BC5AAA" w14:textId="77777777" w:rsidR="00A87094" w:rsidRPr="005D641C" w:rsidRDefault="00A87094" w:rsidP="005D641C">
            <w:pPr>
              <w:widowControl/>
              <w:autoSpaceDE/>
              <w:autoSpaceDN/>
              <w:jc w:val="center"/>
              <w:rPr>
                <w:b/>
                <w:bCs/>
                <w:color w:val="000000"/>
                <w:sz w:val="18"/>
                <w:szCs w:val="18"/>
                <w:lang w:bidi="ar-SA"/>
              </w:rPr>
            </w:pPr>
            <w:r w:rsidRPr="005D641C">
              <w:rPr>
                <w:b/>
                <w:bCs/>
                <w:color w:val="000000"/>
                <w:sz w:val="18"/>
                <w:szCs w:val="18"/>
                <w:lang w:bidi="ar-SA"/>
              </w:rPr>
              <w:t>2032</w:t>
            </w:r>
          </w:p>
        </w:tc>
        <w:tc>
          <w:tcPr>
            <w:tcW w:w="256" w:type="pct"/>
            <w:tcBorders>
              <w:top w:val="nil"/>
              <w:left w:val="nil"/>
              <w:bottom w:val="single" w:sz="4" w:space="0" w:color="auto"/>
              <w:right w:val="single" w:sz="4" w:space="0" w:color="auto"/>
            </w:tcBorders>
            <w:shd w:val="clear" w:color="auto" w:fill="auto"/>
            <w:vAlign w:val="center"/>
            <w:hideMark/>
          </w:tcPr>
          <w:p w14:paraId="65EF15EE" w14:textId="77777777" w:rsidR="00A87094" w:rsidRPr="005D641C" w:rsidRDefault="00A87094" w:rsidP="005D641C">
            <w:pPr>
              <w:widowControl/>
              <w:autoSpaceDE/>
              <w:autoSpaceDN/>
              <w:jc w:val="center"/>
              <w:rPr>
                <w:b/>
                <w:bCs/>
                <w:color w:val="000000"/>
                <w:sz w:val="18"/>
                <w:szCs w:val="18"/>
                <w:lang w:bidi="ar-SA"/>
              </w:rPr>
            </w:pPr>
            <w:r w:rsidRPr="005D641C">
              <w:rPr>
                <w:b/>
                <w:bCs/>
                <w:color w:val="000000"/>
                <w:sz w:val="18"/>
                <w:szCs w:val="18"/>
                <w:lang w:bidi="ar-SA"/>
              </w:rPr>
              <w:t>2033</w:t>
            </w:r>
          </w:p>
        </w:tc>
        <w:tc>
          <w:tcPr>
            <w:tcW w:w="256" w:type="pct"/>
            <w:tcBorders>
              <w:top w:val="nil"/>
              <w:left w:val="nil"/>
              <w:bottom w:val="single" w:sz="4" w:space="0" w:color="auto"/>
              <w:right w:val="single" w:sz="4" w:space="0" w:color="auto"/>
            </w:tcBorders>
            <w:shd w:val="clear" w:color="auto" w:fill="auto"/>
            <w:vAlign w:val="center"/>
            <w:hideMark/>
          </w:tcPr>
          <w:p w14:paraId="20293410" w14:textId="77777777" w:rsidR="00A87094" w:rsidRPr="005D641C" w:rsidRDefault="00A87094" w:rsidP="005D641C">
            <w:pPr>
              <w:widowControl/>
              <w:autoSpaceDE/>
              <w:autoSpaceDN/>
              <w:jc w:val="center"/>
              <w:rPr>
                <w:b/>
                <w:bCs/>
                <w:color w:val="000000"/>
                <w:sz w:val="18"/>
                <w:szCs w:val="18"/>
                <w:lang w:bidi="ar-SA"/>
              </w:rPr>
            </w:pPr>
            <w:r w:rsidRPr="005D641C">
              <w:rPr>
                <w:b/>
                <w:bCs/>
                <w:color w:val="000000"/>
                <w:sz w:val="18"/>
                <w:szCs w:val="18"/>
                <w:lang w:bidi="ar-SA"/>
              </w:rPr>
              <w:t>2034</w:t>
            </w:r>
          </w:p>
        </w:tc>
        <w:tc>
          <w:tcPr>
            <w:tcW w:w="323" w:type="pct"/>
            <w:tcBorders>
              <w:top w:val="nil"/>
              <w:left w:val="nil"/>
              <w:bottom w:val="single" w:sz="4" w:space="0" w:color="auto"/>
              <w:right w:val="single" w:sz="4" w:space="0" w:color="auto"/>
            </w:tcBorders>
            <w:shd w:val="clear" w:color="auto" w:fill="auto"/>
            <w:vAlign w:val="center"/>
            <w:hideMark/>
          </w:tcPr>
          <w:p w14:paraId="67BF132A" w14:textId="77777777" w:rsidR="00A87094" w:rsidRPr="005D641C" w:rsidRDefault="00A87094" w:rsidP="005D641C">
            <w:pPr>
              <w:widowControl/>
              <w:autoSpaceDE/>
              <w:autoSpaceDN/>
              <w:jc w:val="center"/>
              <w:rPr>
                <w:b/>
                <w:bCs/>
                <w:color w:val="000000"/>
                <w:sz w:val="18"/>
                <w:szCs w:val="18"/>
                <w:lang w:bidi="ar-SA"/>
              </w:rPr>
            </w:pPr>
            <w:r w:rsidRPr="005D641C">
              <w:rPr>
                <w:b/>
                <w:bCs/>
                <w:color w:val="000000"/>
                <w:sz w:val="18"/>
                <w:szCs w:val="18"/>
                <w:lang w:bidi="ar-SA"/>
              </w:rPr>
              <w:t>2035</w:t>
            </w:r>
          </w:p>
        </w:tc>
      </w:tr>
      <w:tr w:rsidR="005C3E37" w:rsidRPr="005D641C" w14:paraId="39AECF83" w14:textId="77777777" w:rsidTr="00507B09">
        <w:trPr>
          <w:trHeight w:val="20"/>
        </w:trPr>
        <w:tc>
          <w:tcPr>
            <w:tcW w:w="1346" w:type="pct"/>
            <w:tcBorders>
              <w:top w:val="nil"/>
              <w:left w:val="single" w:sz="4" w:space="0" w:color="auto"/>
              <w:bottom w:val="single" w:sz="4" w:space="0" w:color="auto"/>
              <w:right w:val="single" w:sz="4" w:space="0" w:color="auto"/>
            </w:tcBorders>
            <w:shd w:val="clear" w:color="auto" w:fill="auto"/>
            <w:vAlign w:val="center"/>
            <w:hideMark/>
          </w:tcPr>
          <w:p w14:paraId="004FD60E" w14:textId="77777777" w:rsidR="005C3E37" w:rsidRPr="005D641C" w:rsidRDefault="005C3E37" w:rsidP="005C3E37">
            <w:pPr>
              <w:widowControl/>
              <w:autoSpaceDE/>
              <w:autoSpaceDN/>
              <w:rPr>
                <w:color w:val="000000"/>
                <w:sz w:val="18"/>
                <w:szCs w:val="18"/>
                <w:lang w:bidi="ar-SA"/>
              </w:rPr>
            </w:pPr>
            <w:r w:rsidRPr="005D641C">
              <w:rPr>
                <w:color w:val="000000"/>
                <w:sz w:val="18"/>
                <w:szCs w:val="18"/>
                <w:lang w:bidi="ar-SA"/>
              </w:rPr>
              <w:t>МУП ЖКХ Первомайского муниципального района Ярославской области «Теплоснаб»</w:t>
            </w:r>
          </w:p>
        </w:tc>
        <w:tc>
          <w:tcPr>
            <w:tcW w:w="256" w:type="pct"/>
            <w:tcBorders>
              <w:top w:val="single" w:sz="4" w:space="0" w:color="auto"/>
              <w:left w:val="nil"/>
              <w:bottom w:val="single" w:sz="4" w:space="0" w:color="auto"/>
              <w:right w:val="single" w:sz="4" w:space="0" w:color="auto"/>
            </w:tcBorders>
            <w:shd w:val="clear" w:color="auto" w:fill="auto"/>
            <w:vAlign w:val="center"/>
          </w:tcPr>
          <w:p w14:paraId="78DF85DB" w14:textId="7CC2D485" w:rsidR="005C3E37" w:rsidRPr="005D641C" w:rsidRDefault="005C3E37" w:rsidP="005C3E37">
            <w:pPr>
              <w:widowControl/>
              <w:autoSpaceDE/>
              <w:autoSpaceDN/>
              <w:jc w:val="center"/>
              <w:rPr>
                <w:color w:val="000000"/>
                <w:sz w:val="18"/>
                <w:szCs w:val="18"/>
                <w:lang w:bidi="ar-SA"/>
              </w:rPr>
            </w:pPr>
            <w:r>
              <w:rPr>
                <w:color w:val="000000"/>
                <w:sz w:val="18"/>
                <w:szCs w:val="18"/>
              </w:rPr>
              <w:t>4 563,43</w:t>
            </w:r>
          </w:p>
        </w:tc>
        <w:tc>
          <w:tcPr>
            <w:tcW w:w="257" w:type="pct"/>
            <w:tcBorders>
              <w:top w:val="nil"/>
              <w:left w:val="nil"/>
              <w:bottom w:val="single" w:sz="4" w:space="0" w:color="auto"/>
              <w:right w:val="single" w:sz="4" w:space="0" w:color="auto"/>
            </w:tcBorders>
            <w:shd w:val="clear" w:color="auto" w:fill="auto"/>
            <w:vAlign w:val="center"/>
            <w:hideMark/>
          </w:tcPr>
          <w:p w14:paraId="321F2990" w14:textId="4E5E074A" w:rsidR="005C3E37" w:rsidRPr="005D641C" w:rsidRDefault="005C3E37" w:rsidP="005C3E37">
            <w:pPr>
              <w:widowControl/>
              <w:autoSpaceDE/>
              <w:autoSpaceDN/>
              <w:jc w:val="center"/>
              <w:rPr>
                <w:color w:val="000000"/>
                <w:sz w:val="18"/>
                <w:szCs w:val="18"/>
                <w:lang w:bidi="ar-SA"/>
              </w:rPr>
            </w:pPr>
            <w:r>
              <w:rPr>
                <w:color w:val="000000"/>
                <w:sz w:val="18"/>
                <w:szCs w:val="18"/>
              </w:rPr>
              <w:t>4 745,97</w:t>
            </w:r>
          </w:p>
        </w:tc>
        <w:tc>
          <w:tcPr>
            <w:tcW w:w="257" w:type="pct"/>
            <w:tcBorders>
              <w:top w:val="nil"/>
              <w:left w:val="nil"/>
              <w:bottom w:val="single" w:sz="4" w:space="0" w:color="auto"/>
              <w:right w:val="single" w:sz="4" w:space="0" w:color="auto"/>
            </w:tcBorders>
            <w:shd w:val="clear" w:color="auto" w:fill="auto"/>
            <w:vAlign w:val="center"/>
            <w:hideMark/>
          </w:tcPr>
          <w:p w14:paraId="708A40DE" w14:textId="2F0B7C44" w:rsidR="005C3E37" w:rsidRPr="005D641C" w:rsidRDefault="005C3E37" w:rsidP="005C3E37">
            <w:pPr>
              <w:widowControl/>
              <w:autoSpaceDE/>
              <w:autoSpaceDN/>
              <w:jc w:val="center"/>
              <w:rPr>
                <w:color w:val="000000"/>
                <w:sz w:val="18"/>
                <w:szCs w:val="18"/>
                <w:lang w:bidi="ar-SA"/>
              </w:rPr>
            </w:pPr>
            <w:r>
              <w:rPr>
                <w:color w:val="000000"/>
                <w:sz w:val="18"/>
                <w:szCs w:val="18"/>
              </w:rPr>
              <w:t>4 935,81</w:t>
            </w:r>
          </w:p>
        </w:tc>
        <w:tc>
          <w:tcPr>
            <w:tcW w:w="257" w:type="pct"/>
            <w:tcBorders>
              <w:top w:val="nil"/>
              <w:left w:val="nil"/>
              <w:bottom w:val="single" w:sz="4" w:space="0" w:color="auto"/>
              <w:right w:val="single" w:sz="4" w:space="0" w:color="auto"/>
            </w:tcBorders>
            <w:shd w:val="clear" w:color="auto" w:fill="auto"/>
            <w:vAlign w:val="center"/>
            <w:hideMark/>
          </w:tcPr>
          <w:p w14:paraId="02E77066" w14:textId="4908ECA6" w:rsidR="005C3E37" w:rsidRPr="005D641C" w:rsidRDefault="005C3E37" w:rsidP="005C3E37">
            <w:pPr>
              <w:widowControl/>
              <w:autoSpaceDE/>
              <w:autoSpaceDN/>
              <w:jc w:val="center"/>
              <w:rPr>
                <w:color w:val="000000"/>
                <w:sz w:val="18"/>
                <w:szCs w:val="18"/>
                <w:lang w:bidi="ar-SA"/>
              </w:rPr>
            </w:pPr>
            <w:r>
              <w:rPr>
                <w:color w:val="000000"/>
                <w:sz w:val="18"/>
                <w:szCs w:val="18"/>
              </w:rPr>
              <w:t>5 133,24</w:t>
            </w:r>
          </w:p>
        </w:tc>
        <w:tc>
          <w:tcPr>
            <w:tcW w:w="256" w:type="pct"/>
            <w:tcBorders>
              <w:top w:val="nil"/>
              <w:left w:val="nil"/>
              <w:bottom w:val="single" w:sz="4" w:space="0" w:color="auto"/>
              <w:right w:val="single" w:sz="4" w:space="0" w:color="auto"/>
            </w:tcBorders>
            <w:shd w:val="clear" w:color="auto" w:fill="auto"/>
            <w:vAlign w:val="center"/>
            <w:hideMark/>
          </w:tcPr>
          <w:p w14:paraId="03CFB454" w14:textId="116434DA" w:rsidR="005C3E37" w:rsidRPr="005D641C" w:rsidRDefault="005C3E37" w:rsidP="005C3E37">
            <w:pPr>
              <w:widowControl/>
              <w:autoSpaceDE/>
              <w:autoSpaceDN/>
              <w:jc w:val="center"/>
              <w:rPr>
                <w:color w:val="000000"/>
                <w:sz w:val="18"/>
                <w:szCs w:val="18"/>
                <w:lang w:bidi="ar-SA"/>
              </w:rPr>
            </w:pPr>
            <w:r>
              <w:rPr>
                <w:color w:val="000000"/>
                <w:sz w:val="18"/>
                <w:szCs w:val="18"/>
              </w:rPr>
              <w:t>5 338,57</w:t>
            </w:r>
          </w:p>
        </w:tc>
        <w:tc>
          <w:tcPr>
            <w:tcW w:w="256" w:type="pct"/>
            <w:tcBorders>
              <w:top w:val="nil"/>
              <w:left w:val="nil"/>
              <w:bottom w:val="single" w:sz="4" w:space="0" w:color="auto"/>
              <w:right w:val="single" w:sz="4" w:space="0" w:color="auto"/>
            </w:tcBorders>
            <w:shd w:val="clear" w:color="auto" w:fill="auto"/>
            <w:vAlign w:val="center"/>
            <w:hideMark/>
          </w:tcPr>
          <w:p w14:paraId="5245A1A1" w14:textId="26C2F9D8" w:rsidR="005C3E37" w:rsidRPr="005D641C" w:rsidRDefault="005C3E37" w:rsidP="005C3E37">
            <w:pPr>
              <w:widowControl/>
              <w:autoSpaceDE/>
              <w:autoSpaceDN/>
              <w:jc w:val="center"/>
              <w:rPr>
                <w:color w:val="000000"/>
                <w:sz w:val="18"/>
                <w:szCs w:val="18"/>
                <w:lang w:bidi="ar-SA"/>
              </w:rPr>
            </w:pPr>
            <w:r>
              <w:rPr>
                <w:color w:val="000000"/>
                <w:sz w:val="18"/>
                <w:szCs w:val="18"/>
              </w:rPr>
              <w:t>5 552,11</w:t>
            </w:r>
          </w:p>
        </w:tc>
        <w:tc>
          <w:tcPr>
            <w:tcW w:w="256" w:type="pct"/>
            <w:tcBorders>
              <w:top w:val="nil"/>
              <w:left w:val="nil"/>
              <w:bottom w:val="single" w:sz="4" w:space="0" w:color="auto"/>
              <w:right w:val="single" w:sz="4" w:space="0" w:color="auto"/>
            </w:tcBorders>
            <w:shd w:val="clear" w:color="auto" w:fill="auto"/>
            <w:vAlign w:val="center"/>
            <w:hideMark/>
          </w:tcPr>
          <w:p w14:paraId="54568747" w14:textId="578FCF14" w:rsidR="005C3E37" w:rsidRPr="005D641C" w:rsidRDefault="005C3E37" w:rsidP="005C3E37">
            <w:pPr>
              <w:widowControl/>
              <w:autoSpaceDE/>
              <w:autoSpaceDN/>
              <w:jc w:val="center"/>
              <w:rPr>
                <w:color w:val="000000"/>
                <w:sz w:val="18"/>
                <w:szCs w:val="18"/>
                <w:lang w:bidi="ar-SA"/>
              </w:rPr>
            </w:pPr>
            <w:r>
              <w:rPr>
                <w:color w:val="000000"/>
                <w:sz w:val="18"/>
                <w:szCs w:val="18"/>
              </w:rPr>
              <w:t>5 774,19</w:t>
            </w:r>
          </w:p>
        </w:tc>
        <w:tc>
          <w:tcPr>
            <w:tcW w:w="256" w:type="pct"/>
            <w:tcBorders>
              <w:top w:val="nil"/>
              <w:left w:val="nil"/>
              <w:bottom w:val="single" w:sz="4" w:space="0" w:color="auto"/>
              <w:right w:val="single" w:sz="4" w:space="0" w:color="auto"/>
            </w:tcBorders>
            <w:shd w:val="clear" w:color="auto" w:fill="auto"/>
            <w:vAlign w:val="center"/>
            <w:hideMark/>
          </w:tcPr>
          <w:p w14:paraId="16908BA2" w14:textId="28ED20A7" w:rsidR="005C3E37" w:rsidRPr="005D641C" w:rsidRDefault="005C3E37" w:rsidP="005C3E37">
            <w:pPr>
              <w:widowControl/>
              <w:autoSpaceDE/>
              <w:autoSpaceDN/>
              <w:jc w:val="center"/>
              <w:rPr>
                <w:color w:val="000000"/>
                <w:sz w:val="18"/>
                <w:szCs w:val="18"/>
                <w:lang w:bidi="ar-SA"/>
              </w:rPr>
            </w:pPr>
            <w:r>
              <w:rPr>
                <w:color w:val="000000"/>
                <w:sz w:val="18"/>
                <w:szCs w:val="18"/>
              </w:rPr>
              <w:t>6 005,16</w:t>
            </w:r>
          </w:p>
        </w:tc>
        <w:tc>
          <w:tcPr>
            <w:tcW w:w="256" w:type="pct"/>
            <w:tcBorders>
              <w:top w:val="nil"/>
              <w:left w:val="nil"/>
              <w:bottom w:val="single" w:sz="4" w:space="0" w:color="auto"/>
              <w:right w:val="single" w:sz="4" w:space="0" w:color="auto"/>
            </w:tcBorders>
            <w:shd w:val="clear" w:color="auto" w:fill="auto"/>
            <w:vAlign w:val="center"/>
            <w:hideMark/>
          </w:tcPr>
          <w:p w14:paraId="42497B5A" w14:textId="2647B70F" w:rsidR="005C3E37" w:rsidRPr="005D641C" w:rsidRDefault="005C3E37" w:rsidP="005C3E37">
            <w:pPr>
              <w:widowControl/>
              <w:autoSpaceDE/>
              <w:autoSpaceDN/>
              <w:jc w:val="center"/>
              <w:rPr>
                <w:color w:val="000000"/>
                <w:sz w:val="18"/>
                <w:szCs w:val="18"/>
                <w:lang w:bidi="ar-SA"/>
              </w:rPr>
            </w:pPr>
            <w:r>
              <w:rPr>
                <w:color w:val="000000"/>
                <w:sz w:val="18"/>
                <w:szCs w:val="18"/>
              </w:rPr>
              <w:t>6 245,37</w:t>
            </w:r>
          </w:p>
        </w:tc>
        <w:tc>
          <w:tcPr>
            <w:tcW w:w="256" w:type="pct"/>
            <w:tcBorders>
              <w:top w:val="nil"/>
              <w:left w:val="nil"/>
              <w:bottom w:val="single" w:sz="4" w:space="0" w:color="auto"/>
              <w:right w:val="single" w:sz="4" w:space="0" w:color="auto"/>
            </w:tcBorders>
            <w:shd w:val="clear" w:color="auto" w:fill="auto"/>
            <w:vAlign w:val="center"/>
            <w:hideMark/>
          </w:tcPr>
          <w:p w14:paraId="180DF9B3" w14:textId="36BF2C0A" w:rsidR="005C3E37" w:rsidRPr="005D641C" w:rsidRDefault="005C3E37" w:rsidP="005C3E37">
            <w:pPr>
              <w:widowControl/>
              <w:autoSpaceDE/>
              <w:autoSpaceDN/>
              <w:jc w:val="center"/>
              <w:rPr>
                <w:color w:val="000000"/>
                <w:sz w:val="18"/>
                <w:szCs w:val="18"/>
                <w:lang w:bidi="ar-SA"/>
              </w:rPr>
            </w:pPr>
            <w:r>
              <w:rPr>
                <w:color w:val="000000"/>
                <w:sz w:val="18"/>
                <w:szCs w:val="18"/>
              </w:rPr>
              <w:t>6 495,18</w:t>
            </w:r>
          </w:p>
        </w:tc>
        <w:tc>
          <w:tcPr>
            <w:tcW w:w="256" w:type="pct"/>
            <w:tcBorders>
              <w:top w:val="nil"/>
              <w:left w:val="nil"/>
              <w:bottom w:val="single" w:sz="4" w:space="0" w:color="auto"/>
              <w:right w:val="single" w:sz="4" w:space="0" w:color="auto"/>
            </w:tcBorders>
            <w:shd w:val="clear" w:color="auto" w:fill="auto"/>
            <w:vAlign w:val="center"/>
            <w:hideMark/>
          </w:tcPr>
          <w:p w14:paraId="6B30FEDF" w14:textId="019731DC" w:rsidR="005C3E37" w:rsidRPr="005D641C" w:rsidRDefault="005C3E37" w:rsidP="005C3E37">
            <w:pPr>
              <w:widowControl/>
              <w:autoSpaceDE/>
              <w:autoSpaceDN/>
              <w:jc w:val="center"/>
              <w:rPr>
                <w:color w:val="000000"/>
                <w:sz w:val="18"/>
                <w:szCs w:val="18"/>
                <w:lang w:bidi="ar-SA"/>
              </w:rPr>
            </w:pPr>
            <w:r>
              <w:rPr>
                <w:color w:val="000000"/>
                <w:sz w:val="18"/>
                <w:szCs w:val="18"/>
              </w:rPr>
              <w:t>6 754,99</w:t>
            </w:r>
          </w:p>
        </w:tc>
        <w:tc>
          <w:tcPr>
            <w:tcW w:w="256" w:type="pct"/>
            <w:tcBorders>
              <w:top w:val="nil"/>
              <w:left w:val="nil"/>
              <w:bottom w:val="single" w:sz="4" w:space="0" w:color="auto"/>
              <w:right w:val="single" w:sz="4" w:space="0" w:color="auto"/>
            </w:tcBorders>
            <w:shd w:val="clear" w:color="auto" w:fill="auto"/>
            <w:vAlign w:val="center"/>
            <w:hideMark/>
          </w:tcPr>
          <w:p w14:paraId="51AEAFB7" w14:textId="317EA124" w:rsidR="005C3E37" w:rsidRPr="005D641C" w:rsidRDefault="005C3E37" w:rsidP="005C3E37">
            <w:pPr>
              <w:widowControl/>
              <w:autoSpaceDE/>
              <w:autoSpaceDN/>
              <w:jc w:val="center"/>
              <w:rPr>
                <w:color w:val="000000"/>
                <w:sz w:val="18"/>
                <w:szCs w:val="18"/>
                <w:lang w:bidi="ar-SA"/>
              </w:rPr>
            </w:pPr>
            <w:r>
              <w:rPr>
                <w:color w:val="000000"/>
                <w:sz w:val="18"/>
                <w:szCs w:val="18"/>
              </w:rPr>
              <w:t>7 025,19</w:t>
            </w:r>
          </w:p>
        </w:tc>
        <w:tc>
          <w:tcPr>
            <w:tcW w:w="256" w:type="pct"/>
            <w:tcBorders>
              <w:top w:val="nil"/>
              <w:left w:val="nil"/>
              <w:bottom w:val="single" w:sz="4" w:space="0" w:color="auto"/>
              <w:right w:val="single" w:sz="4" w:space="0" w:color="auto"/>
            </w:tcBorders>
            <w:shd w:val="clear" w:color="auto" w:fill="auto"/>
            <w:vAlign w:val="center"/>
            <w:hideMark/>
          </w:tcPr>
          <w:p w14:paraId="3597DF51" w14:textId="1C751D52" w:rsidR="005C3E37" w:rsidRPr="005D641C" w:rsidRDefault="005C3E37" w:rsidP="005C3E37">
            <w:pPr>
              <w:widowControl/>
              <w:autoSpaceDE/>
              <w:autoSpaceDN/>
              <w:jc w:val="center"/>
              <w:rPr>
                <w:color w:val="000000"/>
                <w:sz w:val="18"/>
                <w:szCs w:val="18"/>
                <w:lang w:bidi="ar-SA"/>
              </w:rPr>
            </w:pPr>
            <w:r>
              <w:rPr>
                <w:color w:val="000000"/>
                <w:sz w:val="18"/>
                <w:szCs w:val="18"/>
              </w:rPr>
              <w:t>7 306,20</w:t>
            </w:r>
          </w:p>
        </w:tc>
        <w:tc>
          <w:tcPr>
            <w:tcW w:w="323" w:type="pct"/>
            <w:tcBorders>
              <w:top w:val="nil"/>
              <w:left w:val="nil"/>
              <w:bottom w:val="single" w:sz="4" w:space="0" w:color="auto"/>
              <w:right w:val="single" w:sz="4" w:space="0" w:color="auto"/>
            </w:tcBorders>
            <w:shd w:val="clear" w:color="auto" w:fill="auto"/>
            <w:vAlign w:val="center"/>
            <w:hideMark/>
          </w:tcPr>
          <w:p w14:paraId="1E5EE61E" w14:textId="1AFE85E7" w:rsidR="005C3E37" w:rsidRPr="005D641C" w:rsidRDefault="005C3E37" w:rsidP="005C3E37">
            <w:pPr>
              <w:widowControl/>
              <w:autoSpaceDE/>
              <w:autoSpaceDN/>
              <w:jc w:val="center"/>
              <w:rPr>
                <w:color w:val="000000"/>
                <w:sz w:val="18"/>
                <w:szCs w:val="18"/>
                <w:lang w:bidi="ar-SA"/>
              </w:rPr>
            </w:pPr>
            <w:r>
              <w:rPr>
                <w:color w:val="000000"/>
                <w:sz w:val="18"/>
                <w:szCs w:val="18"/>
              </w:rPr>
              <w:t>7 598,45</w:t>
            </w:r>
          </w:p>
        </w:tc>
      </w:tr>
    </w:tbl>
    <w:p w14:paraId="7AE6AC51" w14:textId="77777777" w:rsidR="000F5869" w:rsidRPr="003E3F1B" w:rsidRDefault="000F5869">
      <w:pPr>
        <w:rPr>
          <w:sz w:val="2"/>
          <w:szCs w:val="2"/>
        </w:rPr>
        <w:sectPr w:rsidR="000F5869" w:rsidRPr="003E3F1B" w:rsidSect="0071737E">
          <w:headerReference w:type="default" r:id="rId113"/>
          <w:footerReference w:type="default" r:id="rId114"/>
          <w:type w:val="nextColumn"/>
          <w:pgSz w:w="16840" w:h="11900" w:orient="landscape"/>
          <w:pgMar w:top="1134" w:right="851" w:bottom="1134" w:left="1134" w:header="714" w:footer="1049" w:gutter="0"/>
          <w:pgBorders w:offsetFrom="page">
            <w:top w:val="single" w:sz="4" w:space="24" w:color="auto"/>
            <w:left w:val="single" w:sz="4" w:space="24" w:color="auto"/>
            <w:bottom w:val="single" w:sz="4" w:space="24" w:color="auto"/>
            <w:right w:val="single" w:sz="4" w:space="24" w:color="auto"/>
          </w:pgBorders>
          <w:cols w:space="720"/>
        </w:sectPr>
      </w:pPr>
    </w:p>
    <w:p w14:paraId="7E6D9091" w14:textId="77777777" w:rsidR="000F5869" w:rsidRPr="000928A6" w:rsidRDefault="000243DC" w:rsidP="000928A6">
      <w:pPr>
        <w:pStyle w:val="1"/>
      </w:pPr>
      <w:bookmarkStart w:id="942" w:name="_TOC_250010"/>
      <w:bookmarkStart w:id="943" w:name="_Toc107357175"/>
      <w:bookmarkEnd w:id="942"/>
      <w:r w:rsidRPr="000928A6">
        <w:lastRenderedPageBreak/>
        <w:t>Глава 15. Реестр единых теплоснабжающих организаций</w:t>
      </w:r>
      <w:bookmarkEnd w:id="943"/>
    </w:p>
    <w:p w14:paraId="350BF381" w14:textId="77777777" w:rsidR="00501B77" w:rsidRDefault="00501B77" w:rsidP="00F160E1">
      <w:pPr>
        <w:pStyle w:val="21"/>
        <w:numPr>
          <w:ilvl w:val="1"/>
          <w:numId w:val="68"/>
        </w:numPr>
      </w:pPr>
      <w:bookmarkStart w:id="944" w:name="_Toc35260367"/>
      <w:bookmarkStart w:id="945" w:name="_Toc35336511"/>
      <w:bookmarkStart w:id="946" w:name="_Toc35336661"/>
      <w:bookmarkStart w:id="947" w:name="_Toc39061725"/>
      <w:bookmarkStart w:id="948" w:name="_Toc39062067"/>
      <w:bookmarkStart w:id="949" w:name="_Toc39062336"/>
      <w:bookmarkStart w:id="950" w:name="_Toc15928086"/>
      <w:bookmarkStart w:id="951" w:name="_Toc15928887"/>
      <w:bookmarkStart w:id="952" w:name="_Toc39024361"/>
      <w:bookmarkStart w:id="953" w:name="_Toc107357176"/>
      <w:bookmarkStart w:id="954" w:name="_TOC_250009"/>
      <w:bookmarkEnd w:id="944"/>
      <w:bookmarkEnd w:id="945"/>
      <w:bookmarkEnd w:id="946"/>
      <w:bookmarkEnd w:id="947"/>
      <w:bookmarkEnd w:id="948"/>
      <w:bookmarkEnd w:id="949"/>
      <w:r>
        <w:t>р</w:t>
      </w:r>
      <w:r w:rsidRPr="000875AD">
        <w:t>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w:t>
      </w:r>
      <w:bookmarkEnd w:id="950"/>
      <w:bookmarkEnd w:id="951"/>
      <w:bookmarkEnd w:id="952"/>
      <w:bookmarkEnd w:id="953"/>
    </w:p>
    <w:p w14:paraId="26896F2F" w14:textId="77777777" w:rsidR="00501B77" w:rsidRPr="004F2E3C" w:rsidRDefault="00501B77" w:rsidP="00501B77">
      <w:pPr>
        <w:pStyle w:val="a5"/>
      </w:pPr>
      <w:r w:rsidRPr="004F2E3C">
        <w:t xml:space="preserve">Реестр систем теплоснабжения, содержащий перечень теплоснабжающих организаций, действующих в каждой системе теплоснабжения, расположенных в границах населенного пункта представлена в таблице 15.1. </w:t>
      </w:r>
    </w:p>
    <w:p w14:paraId="017B3751" w14:textId="77777777" w:rsidR="00501B77" w:rsidRPr="007B6CDF" w:rsidRDefault="00501B77" w:rsidP="007B6CDF">
      <w:pPr>
        <w:pStyle w:val="af6"/>
        <w:rPr>
          <w:rStyle w:val="af5"/>
          <w:b/>
          <w:sz w:val="20"/>
        </w:rPr>
      </w:pPr>
      <w:bookmarkStart w:id="955" w:name="_Toc24969958"/>
      <w:bookmarkStart w:id="956" w:name="_Toc39028511"/>
      <w:bookmarkStart w:id="957" w:name="_Toc138344124"/>
      <w:r w:rsidRPr="007B6CDF">
        <w:rPr>
          <w:rStyle w:val="af5"/>
          <w:b/>
          <w:sz w:val="20"/>
        </w:rPr>
        <w:t>Таблица 15.1 – Реестр систем теплоснабжения, содержащий перечень теплоснабжающих организаций, действующих в каждой системе теплоснабжения</w:t>
      </w:r>
      <w:bookmarkEnd w:id="955"/>
      <w:bookmarkEnd w:id="956"/>
      <w:bookmarkEnd w:id="957"/>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748"/>
        <w:gridCol w:w="3607"/>
        <w:gridCol w:w="3079"/>
        <w:gridCol w:w="2491"/>
      </w:tblGrid>
      <w:tr w:rsidR="007B6CDF" w:rsidRPr="007B6CDF" w14:paraId="25FA9671" w14:textId="77777777" w:rsidTr="00043E6A">
        <w:trPr>
          <w:trHeight w:val="20"/>
        </w:trPr>
        <w:tc>
          <w:tcPr>
            <w:tcW w:w="377" w:type="pct"/>
            <w:vAlign w:val="center"/>
          </w:tcPr>
          <w:p w14:paraId="6F05DEB6" w14:textId="77777777" w:rsidR="007B6CDF" w:rsidRPr="007B6CDF" w:rsidRDefault="007B6CDF" w:rsidP="0058041A">
            <w:pPr>
              <w:pStyle w:val="TableParagraph"/>
              <w:ind w:left="6" w:hanging="6"/>
              <w:rPr>
                <w:b/>
                <w:sz w:val="18"/>
                <w:szCs w:val="18"/>
              </w:rPr>
            </w:pPr>
            <w:bookmarkStart w:id="958" w:name="_Toc15928087"/>
            <w:bookmarkStart w:id="959" w:name="_Toc15928888"/>
            <w:bookmarkStart w:id="960" w:name="_Toc39024362"/>
            <w:r w:rsidRPr="007B6CDF">
              <w:rPr>
                <w:b/>
                <w:sz w:val="18"/>
                <w:szCs w:val="18"/>
              </w:rPr>
              <w:t>№</w:t>
            </w:r>
          </w:p>
        </w:tc>
        <w:tc>
          <w:tcPr>
            <w:tcW w:w="1817" w:type="pct"/>
            <w:vAlign w:val="center"/>
          </w:tcPr>
          <w:p w14:paraId="4F3DE67A" w14:textId="449A1AEE" w:rsidR="007B6CDF" w:rsidRPr="007B6CDF" w:rsidRDefault="005D641C" w:rsidP="0058041A">
            <w:pPr>
              <w:pStyle w:val="TableParagraph"/>
              <w:ind w:left="6" w:hanging="6"/>
              <w:rPr>
                <w:b/>
                <w:sz w:val="18"/>
                <w:szCs w:val="18"/>
              </w:rPr>
            </w:pPr>
            <w:r w:rsidRPr="007B6CDF">
              <w:rPr>
                <w:b/>
                <w:sz w:val="18"/>
                <w:szCs w:val="18"/>
              </w:rPr>
              <w:t>Наименование организации,</w:t>
            </w:r>
            <w:r w:rsidR="007B6CDF" w:rsidRPr="007B6CDF">
              <w:rPr>
                <w:b/>
                <w:sz w:val="18"/>
                <w:szCs w:val="18"/>
              </w:rPr>
              <w:t xml:space="preserve"> на балансе которой источники тепловой энергии</w:t>
            </w:r>
          </w:p>
        </w:tc>
        <w:tc>
          <w:tcPr>
            <w:tcW w:w="1551" w:type="pct"/>
            <w:vAlign w:val="center"/>
          </w:tcPr>
          <w:p w14:paraId="14BFAD2A" w14:textId="77777777" w:rsidR="007B6CDF" w:rsidRPr="007B6CDF" w:rsidRDefault="007B6CDF" w:rsidP="0058041A">
            <w:pPr>
              <w:pStyle w:val="TableParagraph"/>
              <w:ind w:left="6" w:hanging="6"/>
              <w:rPr>
                <w:b/>
                <w:sz w:val="18"/>
                <w:szCs w:val="18"/>
              </w:rPr>
            </w:pPr>
            <w:r w:rsidRPr="007B6CDF">
              <w:rPr>
                <w:b/>
                <w:w w:val="95"/>
                <w:sz w:val="18"/>
                <w:szCs w:val="18"/>
              </w:rPr>
              <w:t xml:space="preserve">Наименование </w:t>
            </w:r>
            <w:r w:rsidRPr="007B6CDF">
              <w:rPr>
                <w:b/>
                <w:sz w:val="18"/>
                <w:szCs w:val="18"/>
              </w:rPr>
              <w:t>котельной</w:t>
            </w:r>
          </w:p>
        </w:tc>
        <w:tc>
          <w:tcPr>
            <w:tcW w:w="1255" w:type="pct"/>
            <w:vAlign w:val="center"/>
          </w:tcPr>
          <w:p w14:paraId="1862EBBE" w14:textId="77777777" w:rsidR="007B6CDF" w:rsidRPr="007B6CDF" w:rsidRDefault="007B6CDF" w:rsidP="0058041A">
            <w:pPr>
              <w:pStyle w:val="TableParagraph"/>
              <w:ind w:left="6" w:hanging="6"/>
              <w:rPr>
                <w:b/>
                <w:sz w:val="18"/>
                <w:szCs w:val="18"/>
              </w:rPr>
            </w:pPr>
            <w:r w:rsidRPr="007B6CDF">
              <w:rPr>
                <w:b/>
                <w:w w:val="95"/>
                <w:sz w:val="18"/>
                <w:szCs w:val="18"/>
              </w:rPr>
              <w:t xml:space="preserve">Наименование </w:t>
            </w:r>
            <w:r w:rsidRPr="007B6CDF">
              <w:rPr>
                <w:b/>
                <w:sz w:val="18"/>
                <w:szCs w:val="18"/>
              </w:rPr>
              <w:t>населенного пункта</w:t>
            </w:r>
          </w:p>
        </w:tc>
      </w:tr>
      <w:tr w:rsidR="007B6CDF" w:rsidRPr="007B6CDF" w14:paraId="201342D9" w14:textId="77777777" w:rsidTr="00043E6A">
        <w:trPr>
          <w:trHeight w:val="20"/>
        </w:trPr>
        <w:tc>
          <w:tcPr>
            <w:tcW w:w="377" w:type="pct"/>
            <w:vMerge w:val="restart"/>
            <w:vAlign w:val="center"/>
          </w:tcPr>
          <w:p w14:paraId="196A2C4B" w14:textId="77777777" w:rsidR="007B6CDF" w:rsidRPr="007B6CDF" w:rsidRDefault="007B6CDF" w:rsidP="0058041A">
            <w:pPr>
              <w:pStyle w:val="TableParagraph"/>
              <w:ind w:left="6" w:hanging="6"/>
              <w:rPr>
                <w:sz w:val="18"/>
                <w:szCs w:val="18"/>
              </w:rPr>
            </w:pPr>
            <w:r w:rsidRPr="007B6CDF">
              <w:rPr>
                <w:b/>
                <w:sz w:val="18"/>
                <w:szCs w:val="18"/>
              </w:rPr>
              <w:t xml:space="preserve">  </w:t>
            </w:r>
            <w:r w:rsidRPr="007B6CDF">
              <w:rPr>
                <w:w w:val="99"/>
                <w:sz w:val="18"/>
                <w:szCs w:val="18"/>
              </w:rPr>
              <w:t>1</w:t>
            </w:r>
          </w:p>
        </w:tc>
        <w:tc>
          <w:tcPr>
            <w:tcW w:w="1817" w:type="pct"/>
            <w:vMerge w:val="restart"/>
            <w:vAlign w:val="center"/>
          </w:tcPr>
          <w:p w14:paraId="1931F86A" w14:textId="77777777" w:rsidR="007B6CDF" w:rsidRPr="007B6CDF" w:rsidRDefault="007B6CDF" w:rsidP="0058041A">
            <w:pPr>
              <w:pStyle w:val="TableParagraph"/>
              <w:ind w:left="6" w:hanging="6"/>
              <w:rPr>
                <w:sz w:val="18"/>
                <w:szCs w:val="18"/>
              </w:rPr>
            </w:pPr>
            <w:r w:rsidRPr="007B6CDF">
              <w:rPr>
                <w:sz w:val="18"/>
                <w:szCs w:val="18"/>
              </w:rPr>
              <w:t>МУП ЖКХ Первомайского МР ЯО «Теплоснаб»</w:t>
            </w:r>
          </w:p>
        </w:tc>
        <w:tc>
          <w:tcPr>
            <w:tcW w:w="1551" w:type="pct"/>
            <w:vAlign w:val="center"/>
          </w:tcPr>
          <w:p w14:paraId="2D13B2B5" w14:textId="77777777" w:rsidR="007B6CDF" w:rsidRPr="007B6CDF" w:rsidRDefault="007B6CDF" w:rsidP="00616834">
            <w:pPr>
              <w:pStyle w:val="TableParagraph"/>
              <w:ind w:left="6" w:hanging="6"/>
              <w:jc w:val="left"/>
              <w:rPr>
                <w:sz w:val="18"/>
                <w:szCs w:val="18"/>
              </w:rPr>
            </w:pPr>
            <w:r w:rsidRPr="007B6CDF">
              <w:rPr>
                <w:sz w:val="18"/>
                <w:szCs w:val="18"/>
              </w:rPr>
              <w:t>котельная № 1</w:t>
            </w:r>
          </w:p>
        </w:tc>
        <w:tc>
          <w:tcPr>
            <w:tcW w:w="1255" w:type="pct"/>
            <w:vAlign w:val="center"/>
          </w:tcPr>
          <w:p w14:paraId="67BB8612" w14:textId="77777777" w:rsidR="007B6CDF" w:rsidRPr="007B6CDF" w:rsidRDefault="007B6CDF" w:rsidP="00616834">
            <w:pPr>
              <w:pStyle w:val="TableParagraph"/>
              <w:ind w:left="6" w:hanging="6"/>
              <w:jc w:val="left"/>
              <w:rPr>
                <w:sz w:val="18"/>
                <w:szCs w:val="18"/>
              </w:rPr>
            </w:pPr>
            <w:r w:rsidRPr="007B6CDF">
              <w:rPr>
                <w:sz w:val="18"/>
                <w:szCs w:val="18"/>
              </w:rPr>
              <w:t>с. Кукобой</w:t>
            </w:r>
          </w:p>
        </w:tc>
      </w:tr>
      <w:tr w:rsidR="007B6CDF" w:rsidRPr="007B6CDF" w14:paraId="7219C53B" w14:textId="77777777" w:rsidTr="00043E6A">
        <w:trPr>
          <w:trHeight w:val="20"/>
        </w:trPr>
        <w:tc>
          <w:tcPr>
            <w:tcW w:w="377" w:type="pct"/>
            <w:vMerge/>
            <w:tcBorders>
              <w:top w:val="nil"/>
            </w:tcBorders>
            <w:vAlign w:val="center"/>
          </w:tcPr>
          <w:p w14:paraId="1DF83E4C" w14:textId="77777777" w:rsidR="007B6CDF" w:rsidRPr="007B6CDF" w:rsidRDefault="007B6CDF" w:rsidP="0058041A">
            <w:pPr>
              <w:ind w:left="6" w:hanging="6"/>
              <w:jc w:val="center"/>
              <w:rPr>
                <w:sz w:val="18"/>
                <w:szCs w:val="18"/>
              </w:rPr>
            </w:pPr>
          </w:p>
        </w:tc>
        <w:tc>
          <w:tcPr>
            <w:tcW w:w="1817" w:type="pct"/>
            <w:vMerge/>
            <w:tcBorders>
              <w:top w:val="nil"/>
            </w:tcBorders>
            <w:vAlign w:val="center"/>
          </w:tcPr>
          <w:p w14:paraId="577ABDAE" w14:textId="77777777" w:rsidR="007B6CDF" w:rsidRPr="007B6CDF" w:rsidRDefault="007B6CDF" w:rsidP="0058041A">
            <w:pPr>
              <w:ind w:left="6" w:hanging="6"/>
              <w:jc w:val="center"/>
              <w:rPr>
                <w:sz w:val="18"/>
                <w:szCs w:val="18"/>
              </w:rPr>
            </w:pPr>
          </w:p>
        </w:tc>
        <w:tc>
          <w:tcPr>
            <w:tcW w:w="1551" w:type="pct"/>
            <w:vAlign w:val="center"/>
          </w:tcPr>
          <w:p w14:paraId="1ACB8E69" w14:textId="77777777" w:rsidR="007B6CDF" w:rsidRPr="007B6CDF" w:rsidRDefault="007B6CDF" w:rsidP="00616834">
            <w:pPr>
              <w:pStyle w:val="TableParagraph"/>
              <w:ind w:left="6" w:hanging="6"/>
              <w:jc w:val="left"/>
              <w:rPr>
                <w:sz w:val="18"/>
                <w:szCs w:val="18"/>
              </w:rPr>
            </w:pPr>
            <w:r w:rsidRPr="007B6CDF">
              <w:rPr>
                <w:sz w:val="18"/>
                <w:szCs w:val="18"/>
              </w:rPr>
              <w:t>котельная № 2</w:t>
            </w:r>
          </w:p>
        </w:tc>
        <w:tc>
          <w:tcPr>
            <w:tcW w:w="1255" w:type="pct"/>
            <w:vAlign w:val="center"/>
          </w:tcPr>
          <w:p w14:paraId="0E230F97" w14:textId="77777777" w:rsidR="007B6CDF" w:rsidRPr="007B6CDF" w:rsidRDefault="007B6CDF" w:rsidP="00616834">
            <w:pPr>
              <w:pStyle w:val="TableParagraph"/>
              <w:ind w:left="6" w:hanging="6"/>
              <w:jc w:val="left"/>
              <w:rPr>
                <w:sz w:val="18"/>
                <w:szCs w:val="18"/>
              </w:rPr>
            </w:pPr>
            <w:r w:rsidRPr="007B6CDF">
              <w:rPr>
                <w:sz w:val="18"/>
                <w:szCs w:val="18"/>
              </w:rPr>
              <w:t>с. Кукобой</w:t>
            </w:r>
          </w:p>
        </w:tc>
      </w:tr>
      <w:tr w:rsidR="007B6CDF" w:rsidRPr="007B6CDF" w14:paraId="19CB39B9" w14:textId="77777777" w:rsidTr="00043E6A">
        <w:trPr>
          <w:trHeight w:val="20"/>
        </w:trPr>
        <w:tc>
          <w:tcPr>
            <w:tcW w:w="377" w:type="pct"/>
            <w:vMerge/>
            <w:tcBorders>
              <w:top w:val="nil"/>
            </w:tcBorders>
            <w:vAlign w:val="center"/>
          </w:tcPr>
          <w:p w14:paraId="61B05D2C" w14:textId="77777777" w:rsidR="007B6CDF" w:rsidRPr="007B6CDF" w:rsidRDefault="007B6CDF" w:rsidP="0058041A">
            <w:pPr>
              <w:ind w:left="6" w:hanging="6"/>
              <w:jc w:val="center"/>
              <w:rPr>
                <w:sz w:val="18"/>
                <w:szCs w:val="18"/>
              </w:rPr>
            </w:pPr>
          </w:p>
        </w:tc>
        <w:tc>
          <w:tcPr>
            <w:tcW w:w="1817" w:type="pct"/>
            <w:vMerge/>
            <w:tcBorders>
              <w:top w:val="nil"/>
            </w:tcBorders>
            <w:vAlign w:val="center"/>
          </w:tcPr>
          <w:p w14:paraId="45F33AD3" w14:textId="77777777" w:rsidR="007B6CDF" w:rsidRPr="007B6CDF" w:rsidRDefault="007B6CDF" w:rsidP="0058041A">
            <w:pPr>
              <w:ind w:left="6" w:hanging="6"/>
              <w:jc w:val="center"/>
              <w:rPr>
                <w:sz w:val="18"/>
                <w:szCs w:val="18"/>
              </w:rPr>
            </w:pPr>
          </w:p>
        </w:tc>
        <w:tc>
          <w:tcPr>
            <w:tcW w:w="1551" w:type="pct"/>
            <w:vAlign w:val="center"/>
          </w:tcPr>
          <w:p w14:paraId="1F248254" w14:textId="77777777" w:rsidR="007B6CDF" w:rsidRPr="007B6CDF" w:rsidRDefault="007B6CDF" w:rsidP="00616834">
            <w:pPr>
              <w:pStyle w:val="TableParagraph"/>
              <w:ind w:left="6" w:hanging="6"/>
              <w:jc w:val="left"/>
              <w:rPr>
                <w:sz w:val="18"/>
                <w:szCs w:val="18"/>
              </w:rPr>
            </w:pPr>
            <w:r w:rsidRPr="007B6CDF">
              <w:rPr>
                <w:sz w:val="18"/>
                <w:szCs w:val="18"/>
              </w:rPr>
              <w:t>котельная № 3</w:t>
            </w:r>
          </w:p>
        </w:tc>
        <w:tc>
          <w:tcPr>
            <w:tcW w:w="1255" w:type="pct"/>
            <w:vAlign w:val="center"/>
          </w:tcPr>
          <w:p w14:paraId="56A8838A" w14:textId="77777777" w:rsidR="007B6CDF" w:rsidRPr="007B6CDF" w:rsidRDefault="007B6CDF" w:rsidP="00616834">
            <w:pPr>
              <w:pStyle w:val="TableParagraph"/>
              <w:ind w:left="6" w:hanging="6"/>
              <w:jc w:val="left"/>
              <w:rPr>
                <w:sz w:val="18"/>
                <w:szCs w:val="18"/>
              </w:rPr>
            </w:pPr>
            <w:r w:rsidRPr="007B6CDF">
              <w:rPr>
                <w:sz w:val="18"/>
                <w:szCs w:val="18"/>
              </w:rPr>
              <w:t>д. Всехсвятское</w:t>
            </w:r>
          </w:p>
        </w:tc>
      </w:tr>
      <w:tr w:rsidR="007B6CDF" w:rsidRPr="007B6CDF" w14:paraId="25FFCB20" w14:textId="77777777" w:rsidTr="00043E6A">
        <w:trPr>
          <w:trHeight w:val="20"/>
        </w:trPr>
        <w:tc>
          <w:tcPr>
            <w:tcW w:w="377" w:type="pct"/>
            <w:vMerge/>
            <w:tcBorders>
              <w:top w:val="nil"/>
            </w:tcBorders>
            <w:vAlign w:val="center"/>
          </w:tcPr>
          <w:p w14:paraId="247239F6" w14:textId="77777777" w:rsidR="007B6CDF" w:rsidRPr="007B6CDF" w:rsidRDefault="007B6CDF" w:rsidP="0058041A">
            <w:pPr>
              <w:ind w:left="6" w:hanging="6"/>
              <w:jc w:val="center"/>
              <w:rPr>
                <w:sz w:val="18"/>
                <w:szCs w:val="18"/>
              </w:rPr>
            </w:pPr>
          </w:p>
        </w:tc>
        <w:tc>
          <w:tcPr>
            <w:tcW w:w="1817" w:type="pct"/>
            <w:vMerge/>
            <w:tcBorders>
              <w:top w:val="nil"/>
            </w:tcBorders>
            <w:vAlign w:val="center"/>
          </w:tcPr>
          <w:p w14:paraId="4D265E58" w14:textId="77777777" w:rsidR="007B6CDF" w:rsidRPr="007B6CDF" w:rsidRDefault="007B6CDF" w:rsidP="0058041A">
            <w:pPr>
              <w:ind w:left="6" w:hanging="6"/>
              <w:jc w:val="center"/>
              <w:rPr>
                <w:sz w:val="18"/>
                <w:szCs w:val="18"/>
              </w:rPr>
            </w:pPr>
          </w:p>
        </w:tc>
        <w:tc>
          <w:tcPr>
            <w:tcW w:w="1551" w:type="pct"/>
            <w:vAlign w:val="center"/>
          </w:tcPr>
          <w:p w14:paraId="53FE36DA" w14:textId="77777777" w:rsidR="007B6CDF" w:rsidRPr="007B6CDF" w:rsidRDefault="007B6CDF" w:rsidP="00616834">
            <w:pPr>
              <w:pStyle w:val="TableParagraph"/>
              <w:ind w:left="6" w:hanging="6"/>
              <w:jc w:val="left"/>
              <w:rPr>
                <w:sz w:val="18"/>
                <w:szCs w:val="18"/>
              </w:rPr>
            </w:pPr>
            <w:r w:rsidRPr="007B6CDF">
              <w:rPr>
                <w:sz w:val="18"/>
                <w:szCs w:val="18"/>
              </w:rPr>
              <w:t>котельная № 4</w:t>
            </w:r>
          </w:p>
        </w:tc>
        <w:tc>
          <w:tcPr>
            <w:tcW w:w="1255" w:type="pct"/>
            <w:vAlign w:val="center"/>
          </w:tcPr>
          <w:p w14:paraId="5A8B1DB7" w14:textId="77777777" w:rsidR="007B6CDF" w:rsidRPr="007B6CDF" w:rsidRDefault="007B6CDF" w:rsidP="00616834">
            <w:pPr>
              <w:pStyle w:val="TableParagraph"/>
              <w:ind w:left="6" w:hanging="6"/>
              <w:jc w:val="left"/>
              <w:rPr>
                <w:sz w:val="18"/>
                <w:szCs w:val="18"/>
              </w:rPr>
            </w:pPr>
            <w:r w:rsidRPr="007B6CDF">
              <w:rPr>
                <w:sz w:val="18"/>
                <w:szCs w:val="18"/>
              </w:rPr>
              <w:t>с. Семеновское</w:t>
            </w:r>
          </w:p>
        </w:tc>
      </w:tr>
      <w:tr w:rsidR="007B6CDF" w:rsidRPr="007B6CDF" w14:paraId="3084B461" w14:textId="77777777" w:rsidTr="00043E6A">
        <w:trPr>
          <w:trHeight w:val="20"/>
        </w:trPr>
        <w:tc>
          <w:tcPr>
            <w:tcW w:w="5000" w:type="pct"/>
            <w:gridSpan w:val="4"/>
            <w:vAlign w:val="center"/>
          </w:tcPr>
          <w:p w14:paraId="612055B4" w14:textId="77777777" w:rsidR="007B6CDF" w:rsidRPr="007B6CDF" w:rsidRDefault="007B6CDF" w:rsidP="0058041A">
            <w:pPr>
              <w:pStyle w:val="TableParagraph"/>
              <w:ind w:left="6" w:hanging="6"/>
              <w:rPr>
                <w:sz w:val="18"/>
                <w:szCs w:val="18"/>
              </w:rPr>
            </w:pPr>
            <w:r w:rsidRPr="007B6CDF">
              <w:rPr>
                <w:sz w:val="18"/>
                <w:szCs w:val="18"/>
              </w:rPr>
              <w:t>Автономные (индивидуальные) системы теплоснабжения</w:t>
            </w:r>
          </w:p>
        </w:tc>
      </w:tr>
      <w:tr w:rsidR="007B6CDF" w:rsidRPr="007B6CDF" w14:paraId="36BF1355" w14:textId="77777777" w:rsidTr="00043E6A">
        <w:trPr>
          <w:trHeight w:val="20"/>
        </w:trPr>
        <w:tc>
          <w:tcPr>
            <w:tcW w:w="377" w:type="pct"/>
            <w:vAlign w:val="center"/>
          </w:tcPr>
          <w:p w14:paraId="6E08CCD8" w14:textId="77777777" w:rsidR="007B6CDF" w:rsidRPr="007B6CDF" w:rsidRDefault="007B6CDF" w:rsidP="0058041A">
            <w:pPr>
              <w:pStyle w:val="TableParagraph"/>
              <w:ind w:left="6" w:hanging="6"/>
              <w:rPr>
                <w:sz w:val="18"/>
                <w:szCs w:val="18"/>
              </w:rPr>
            </w:pPr>
            <w:r w:rsidRPr="007B6CDF">
              <w:rPr>
                <w:w w:val="99"/>
                <w:sz w:val="18"/>
                <w:szCs w:val="18"/>
              </w:rPr>
              <w:t>2</w:t>
            </w:r>
          </w:p>
        </w:tc>
        <w:tc>
          <w:tcPr>
            <w:tcW w:w="1817" w:type="pct"/>
            <w:vAlign w:val="center"/>
          </w:tcPr>
          <w:p w14:paraId="62A771FA" w14:textId="77777777" w:rsidR="007B6CDF" w:rsidRPr="007B6CDF" w:rsidRDefault="007B6CDF" w:rsidP="0058041A">
            <w:pPr>
              <w:pStyle w:val="TableParagraph"/>
              <w:ind w:left="6" w:hanging="6"/>
              <w:rPr>
                <w:sz w:val="18"/>
                <w:szCs w:val="18"/>
              </w:rPr>
            </w:pPr>
            <w:r w:rsidRPr="007B6CDF">
              <w:rPr>
                <w:sz w:val="18"/>
                <w:szCs w:val="18"/>
              </w:rPr>
              <w:t>Семеновская средняя школа</w:t>
            </w:r>
          </w:p>
        </w:tc>
        <w:tc>
          <w:tcPr>
            <w:tcW w:w="1551" w:type="pct"/>
            <w:vAlign w:val="center"/>
          </w:tcPr>
          <w:p w14:paraId="4CCC793C" w14:textId="77777777" w:rsidR="007B6CDF" w:rsidRPr="007B6CDF" w:rsidRDefault="007B6CDF" w:rsidP="00616834">
            <w:pPr>
              <w:pStyle w:val="TableParagraph"/>
              <w:ind w:left="6" w:hanging="6"/>
              <w:jc w:val="left"/>
              <w:rPr>
                <w:sz w:val="18"/>
                <w:szCs w:val="18"/>
              </w:rPr>
            </w:pPr>
            <w:r w:rsidRPr="007B6CDF">
              <w:rPr>
                <w:sz w:val="18"/>
                <w:szCs w:val="18"/>
              </w:rPr>
              <w:t>котельная дошкольной группы</w:t>
            </w:r>
          </w:p>
        </w:tc>
        <w:tc>
          <w:tcPr>
            <w:tcW w:w="1255" w:type="pct"/>
            <w:vAlign w:val="center"/>
          </w:tcPr>
          <w:p w14:paraId="5B53BE79" w14:textId="77777777" w:rsidR="007B6CDF" w:rsidRPr="007B6CDF" w:rsidRDefault="007B6CDF" w:rsidP="00616834">
            <w:pPr>
              <w:pStyle w:val="TableParagraph"/>
              <w:ind w:left="6" w:hanging="6"/>
              <w:jc w:val="left"/>
              <w:rPr>
                <w:sz w:val="18"/>
                <w:szCs w:val="18"/>
              </w:rPr>
            </w:pPr>
            <w:r w:rsidRPr="007B6CDF">
              <w:rPr>
                <w:sz w:val="18"/>
                <w:szCs w:val="18"/>
              </w:rPr>
              <w:t>с. Семеновское</w:t>
            </w:r>
          </w:p>
        </w:tc>
      </w:tr>
      <w:tr w:rsidR="00043E6A" w:rsidRPr="007B6CDF" w14:paraId="03A956B7" w14:textId="77777777" w:rsidTr="00043E6A">
        <w:trPr>
          <w:trHeight w:val="20"/>
        </w:trPr>
        <w:tc>
          <w:tcPr>
            <w:tcW w:w="377" w:type="pct"/>
            <w:vMerge w:val="restart"/>
            <w:vAlign w:val="center"/>
          </w:tcPr>
          <w:p w14:paraId="5B556285" w14:textId="77777777" w:rsidR="00043E6A" w:rsidRPr="007B6CDF" w:rsidRDefault="00043E6A" w:rsidP="0058041A">
            <w:pPr>
              <w:pStyle w:val="TableParagraph"/>
              <w:ind w:left="6" w:hanging="6"/>
              <w:rPr>
                <w:sz w:val="18"/>
                <w:szCs w:val="18"/>
              </w:rPr>
            </w:pPr>
            <w:r w:rsidRPr="007B6CDF">
              <w:rPr>
                <w:b/>
                <w:sz w:val="18"/>
                <w:szCs w:val="18"/>
              </w:rPr>
              <w:t xml:space="preserve">   </w:t>
            </w:r>
            <w:r w:rsidRPr="007B6CDF">
              <w:rPr>
                <w:w w:val="99"/>
                <w:sz w:val="18"/>
                <w:szCs w:val="18"/>
              </w:rPr>
              <w:t>3</w:t>
            </w:r>
          </w:p>
        </w:tc>
        <w:tc>
          <w:tcPr>
            <w:tcW w:w="1817" w:type="pct"/>
            <w:vMerge w:val="restart"/>
            <w:vAlign w:val="center"/>
          </w:tcPr>
          <w:p w14:paraId="75B15C75" w14:textId="77777777" w:rsidR="00043E6A" w:rsidRPr="007B6CDF" w:rsidRDefault="00043E6A" w:rsidP="0058041A">
            <w:pPr>
              <w:pStyle w:val="TableParagraph"/>
              <w:ind w:left="6" w:hanging="6"/>
              <w:rPr>
                <w:sz w:val="18"/>
                <w:szCs w:val="18"/>
              </w:rPr>
            </w:pPr>
            <w:r w:rsidRPr="007B6CDF">
              <w:rPr>
                <w:sz w:val="18"/>
                <w:szCs w:val="18"/>
              </w:rPr>
              <w:t>МУК «Семеновская ЦКС»</w:t>
            </w:r>
          </w:p>
        </w:tc>
        <w:tc>
          <w:tcPr>
            <w:tcW w:w="1551" w:type="pct"/>
            <w:vAlign w:val="center"/>
          </w:tcPr>
          <w:p w14:paraId="3034F408" w14:textId="64C72B3F" w:rsidR="00043E6A" w:rsidRPr="007B6CDF" w:rsidRDefault="00043E6A" w:rsidP="00616834">
            <w:pPr>
              <w:pStyle w:val="TableParagraph"/>
              <w:ind w:left="6" w:hanging="6"/>
              <w:jc w:val="left"/>
              <w:rPr>
                <w:sz w:val="18"/>
                <w:szCs w:val="18"/>
              </w:rPr>
            </w:pPr>
            <w:r w:rsidRPr="007B6CDF">
              <w:rPr>
                <w:sz w:val="18"/>
                <w:szCs w:val="18"/>
              </w:rPr>
              <w:t>котельная клуба</w:t>
            </w:r>
          </w:p>
        </w:tc>
        <w:tc>
          <w:tcPr>
            <w:tcW w:w="1255" w:type="pct"/>
            <w:vAlign w:val="center"/>
          </w:tcPr>
          <w:p w14:paraId="7A82B6BC" w14:textId="6E402DEA" w:rsidR="00043E6A" w:rsidRPr="007B6CDF" w:rsidRDefault="00043E6A" w:rsidP="00616834">
            <w:pPr>
              <w:pStyle w:val="TableParagraph"/>
              <w:ind w:left="6" w:hanging="6"/>
              <w:jc w:val="left"/>
              <w:rPr>
                <w:sz w:val="18"/>
                <w:szCs w:val="18"/>
              </w:rPr>
            </w:pPr>
            <w:r w:rsidRPr="007B6CDF">
              <w:rPr>
                <w:sz w:val="18"/>
                <w:szCs w:val="18"/>
              </w:rPr>
              <w:t>с. Николо- Ухтохма</w:t>
            </w:r>
          </w:p>
        </w:tc>
      </w:tr>
      <w:tr w:rsidR="007B6CDF" w:rsidRPr="007B6CDF" w14:paraId="7E2C4EFD" w14:textId="77777777" w:rsidTr="00043E6A">
        <w:trPr>
          <w:trHeight w:val="20"/>
        </w:trPr>
        <w:tc>
          <w:tcPr>
            <w:tcW w:w="377" w:type="pct"/>
            <w:vMerge/>
            <w:tcBorders>
              <w:top w:val="nil"/>
            </w:tcBorders>
            <w:vAlign w:val="center"/>
          </w:tcPr>
          <w:p w14:paraId="0A5BFD81" w14:textId="77777777" w:rsidR="007B6CDF" w:rsidRPr="007B6CDF" w:rsidRDefault="007B6CDF" w:rsidP="0058041A">
            <w:pPr>
              <w:ind w:left="6" w:hanging="6"/>
              <w:jc w:val="center"/>
              <w:rPr>
                <w:sz w:val="18"/>
                <w:szCs w:val="18"/>
              </w:rPr>
            </w:pPr>
          </w:p>
        </w:tc>
        <w:tc>
          <w:tcPr>
            <w:tcW w:w="1817" w:type="pct"/>
            <w:vMerge/>
            <w:tcBorders>
              <w:top w:val="nil"/>
            </w:tcBorders>
            <w:vAlign w:val="center"/>
          </w:tcPr>
          <w:p w14:paraId="0618F94A" w14:textId="77777777" w:rsidR="007B6CDF" w:rsidRPr="007B6CDF" w:rsidRDefault="007B6CDF" w:rsidP="0058041A">
            <w:pPr>
              <w:ind w:left="6" w:hanging="6"/>
              <w:jc w:val="center"/>
              <w:rPr>
                <w:sz w:val="18"/>
                <w:szCs w:val="18"/>
              </w:rPr>
            </w:pPr>
          </w:p>
        </w:tc>
        <w:tc>
          <w:tcPr>
            <w:tcW w:w="1551" w:type="pct"/>
            <w:vAlign w:val="center"/>
          </w:tcPr>
          <w:p w14:paraId="07203191" w14:textId="77777777" w:rsidR="007B6CDF" w:rsidRPr="007B6CDF" w:rsidRDefault="007B6CDF" w:rsidP="00616834">
            <w:pPr>
              <w:pStyle w:val="TableParagraph"/>
              <w:ind w:left="6" w:hanging="6"/>
              <w:jc w:val="left"/>
              <w:rPr>
                <w:sz w:val="18"/>
                <w:szCs w:val="18"/>
              </w:rPr>
            </w:pPr>
            <w:r w:rsidRPr="007B6CDF">
              <w:rPr>
                <w:sz w:val="18"/>
                <w:szCs w:val="18"/>
              </w:rPr>
              <w:t>котельная клуба</w:t>
            </w:r>
          </w:p>
        </w:tc>
        <w:tc>
          <w:tcPr>
            <w:tcW w:w="1255" w:type="pct"/>
            <w:vAlign w:val="center"/>
          </w:tcPr>
          <w:p w14:paraId="791A39E7" w14:textId="77777777" w:rsidR="007B6CDF" w:rsidRPr="007B6CDF" w:rsidRDefault="007B6CDF" w:rsidP="00616834">
            <w:pPr>
              <w:pStyle w:val="TableParagraph"/>
              <w:ind w:left="6" w:hanging="6"/>
              <w:jc w:val="left"/>
              <w:rPr>
                <w:sz w:val="18"/>
                <w:szCs w:val="18"/>
              </w:rPr>
            </w:pPr>
            <w:r w:rsidRPr="007B6CDF">
              <w:rPr>
                <w:sz w:val="18"/>
                <w:szCs w:val="18"/>
              </w:rPr>
              <w:t>д. Паршино</w:t>
            </w:r>
          </w:p>
        </w:tc>
      </w:tr>
      <w:tr w:rsidR="007B6CDF" w:rsidRPr="007B6CDF" w14:paraId="4E8E4108" w14:textId="77777777" w:rsidTr="00043E6A">
        <w:trPr>
          <w:trHeight w:val="20"/>
        </w:trPr>
        <w:tc>
          <w:tcPr>
            <w:tcW w:w="377" w:type="pct"/>
            <w:vMerge/>
            <w:tcBorders>
              <w:top w:val="nil"/>
            </w:tcBorders>
            <w:vAlign w:val="center"/>
          </w:tcPr>
          <w:p w14:paraId="04DF2930" w14:textId="77777777" w:rsidR="007B6CDF" w:rsidRPr="007B6CDF" w:rsidRDefault="007B6CDF" w:rsidP="0058041A">
            <w:pPr>
              <w:ind w:left="6" w:hanging="6"/>
              <w:jc w:val="center"/>
              <w:rPr>
                <w:sz w:val="18"/>
                <w:szCs w:val="18"/>
              </w:rPr>
            </w:pPr>
          </w:p>
        </w:tc>
        <w:tc>
          <w:tcPr>
            <w:tcW w:w="1817" w:type="pct"/>
            <w:vMerge/>
            <w:tcBorders>
              <w:top w:val="nil"/>
            </w:tcBorders>
            <w:vAlign w:val="center"/>
          </w:tcPr>
          <w:p w14:paraId="003BD1DC" w14:textId="77777777" w:rsidR="007B6CDF" w:rsidRPr="007B6CDF" w:rsidRDefault="007B6CDF" w:rsidP="0058041A">
            <w:pPr>
              <w:ind w:left="6" w:hanging="6"/>
              <w:jc w:val="center"/>
              <w:rPr>
                <w:sz w:val="18"/>
                <w:szCs w:val="18"/>
              </w:rPr>
            </w:pPr>
          </w:p>
        </w:tc>
        <w:tc>
          <w:tcPr>
            <w:tcW w:w="1551" w:type="pct"/>
            <w:vAlign w:val="center"/>
          </w:tcPr>
          <w:p w14:paraId="11EE99F9" w14:textId="77777777" w:rsidR="007B6CDF" w:rsidRPr="007B6CDF" w:rsidRDefault="007B6CDF" w:rsidP="00616834">
            <w:pPr>
              <w:pStyle w:val="TableParagraph"/>
              <w:ind w:left="6" w:hanging="6"/>
              <w:jc w:val="left"/>
              <w:rPr>
                <w:sz w:val="18"/>
                <w:szCs w:val="18"/>
              </w:rPr>
            </w:pPr>
            <w:r w:rsidRPr="007B6CDF">
              <w:rPr>
                <w:sz w:val="18"/>
                <w:szCs w:val="18"/>
              </w:rPr>
              <w:t>котельная клуба</w:t>
            </w:r>
          </w:p>
        </w:tc>
        <w:tc>
          <w:tcPr>
            <w:tcW w:w="1255" w:type="pct"/>
            <w:vAlign w:val="center"/>
          </w:tcPr>
          <w:p w14:paraId="0995B004" w14:textId="77777777" w:rsidR="007B6CDF" w:rsidRPr="007B6CDF" w:rsidRDefault="007B6CDF" w:rsidP="00616834">
            <w:pPr>
              <w:pStyle w:val="TableParagraph"/>
              <w:ind w:left="6" w:hanging="6"/>
              <w:jc w:val="left"/>
              <w:rPr>
                <w:sz w:val="18"/>
                <w:szCs w:val="18"/>
              </w:rPr>
            </w:pPr>
            <w:r w:rsidRPr="007B6CDF">
              <w:rPr>
                <w:sz w:val="18"/>
                <w:szCs w:val="18"/>
              </w:rPr>
              <w:t>д. Ефимовское</w:t>
            </w:r>
          </w:p>
        </w:tc>
      </w:tr>
    </w:tbl>
    <w:p w14:paraId="4261A90D" w14:textId="77777777" w:rsidR="00501B77" w:rsidRDefault="00501B77" w:rsidP="00F160E1">
      <w:pPr>
        <w:pStyle w:val="21"/>
        <w:numPr>
          <w:ilvl w:val="1"/>
          <w:numId w:val="68"/>
        </w:numPr>
      </w:pPr>
      <w:bookmarkStart w:id="961" w:name="_Toc107357177"/>
      <w:r>
        <w:t>р</w:t>
      </w:r>
      <w:r w:rsidRPr="000875AD">
        <w:t>еестр единых теплоснабжающих организаций, содержащий перечень систем теплоснабжения, входящих в состав единой теплоснабжающей организации.</w:t>
      </w:r>
      <w:bookmarkEnd w:id="958"/>
      <w:bookmarkEnd w:id="959"/>
      <w:bookmarkEnd w:id="960"/>
      <w:bookmarkEnd w:id="961"/>
    </w:p>
    <w:p w14:paraId="379F3F46" w14:textId="77777777" w:rsidR="00501B77" w:rsidRPr="004F2E3C" w:rsidRDefault="00501B77" w:rsidP="00501B77">
      <w:pPr>
        <w:pStyle w:val="a5"/>
      </w:pPr>
      <w:r w:rsidRPr="004F2E3C">
        <w:t>Реестр единых теплоснабжающих организаций, содержащий перечень систем теплоснабжения, входящих в состав единой теплоснабжающей организации представлен в таблице 15.2.</w:t>
      </w:r>
    </w:p>
    <w:p w14:paraId="734B3B51" w14:textId="77777777" w:rsidR="00501B77" w:rsidRPr="007B6CDF" w:rsidRDefault="00501B77" w:rsidP="007B6CDF">
      <w:pPr>
        <w:pStyle w:val="af6"/>
        <w:rPr>
          <w:rStyle w:val="af5"/>
          <w:b/>
          <w:sz w:val="20"/>
        </w:rPr>
      </w:pPr>
      <w:bookmarkStart w:id="962" w:name="_Toc24969959"/>
      <w:bookmarkStart w:id="963" w:name="_Toc39028512"/>
      <w:bookmarkStart w:id="964" w:name="_Toc138344125"/>
      <w:r w:rsidRPr="007B6CDF">
        <w:rPr>
          <w:rStyle w:val="af5"/>
          <w:b/>
          <w:sz w:val="20"/>
        </w:rPr>
        <w:t>Таблица 15.2 – Реестр единых теплоснабжающих организаций, содержащий перечень систем теплоснабжения, входящих в состав единой теплоснабжающей организации</w:t>
      </w:r>
      <w:bookmarkEnd w:id="962"/>
      <w:bookmarkEnd w:id="963"/>
      <w:bookmarkEnd w:id="964"/>
      <w:r w:rsidRPr="007B6CDF">
        <w:rPr>
          <w:rStyle w:val="af5"/>
          <w:b/>
          <w:sz w:val="20"/>
        </w:rPr>
        <w:t xml:space="preserve"> </w:t>
      </w:r>
    </w:p>
    <w:tbl>
      <w:tblPr>
        <w:tblStyle w:val="TableNormal"/>
        <w:tblW w:w="9717" w:type="dxa"/>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54"/>
        <w:gridCol w:w="4382"/>
        <w:gridCol w:w="2070"/>
        <w:gridCol w:w="2511"/>
      </w:tblGrid>
      <w:tr w:rsidR="007B6CDF" w:rsidRPr="007B6CDF" w14:paraId="6E493B92" w14:textId="77777777" w:rsidTr="007B6CDF">
        <w:trPr>
          <w:trHeight w:val="20"/>
        </w:trPr>
        <w:tc>
          <w:tcPr>
            <w:tcW w:w="754" w:type="dxa"/>
            <w:vAlign w:val="center"/>
          </w:tcPr>
          <w:p w14:paraId="282F78EE" w14:textId="77777777" w:rsidR="007B6CDF" w:rsidRPr="007B6CDF" w:rsidRDefault="007B6CDF" w:rsidP="007B6CDF">
            <w:pPr>
              <w:pStyle w:val="TableParagraph"/>
              <w:ind w:left="87" w:right="75"/>
              <w:rPr>
                <w:b/>
                <w:sz w:val="18"/>
                <w:szCs w:val="18"/>
              </w:rPr>
            </w:pPr>
            <w:r w:rsidRPr="007B6CDF">
              <w:rPr>
                <w:b/>
                <w:sz w:val="18"/>
                <w:szCs w:val="18"/>
              </w:rPr>
              <w:t>№</w:t>
            </w:r>
          </w:p>
        </w:tc>
        <w:tc>
          <w:tcPr>
            <w:tcW w:w="4382" w:type="dxa"/>
            <w:vAlign w:val="center"/>
          </w:tcPr>
          <w:p w14:paraId="403F0885" w14:textId="77338096" w:rsidR="007B6CDF" w:rsidRPr="007B6CDF" w:rsidRDefault="005D641C" w:rsidP="007B6CDF">
            <w:pPr>
              <w:pStyle w:val="TableParagraph"/>
              <w:spacing w:before="7" w:line="274" w:lineRule="exact"/>
              <w:ind w:left="87" w:right="75"/>
              <w:rPr>
                <w:b/>
                <w:sz w:val="18"/>
                <w:szCs w:val="18"/>
              </w:rPr>
            </w:pPr>
            <w:r w:rsidRPr="007B6CDF">
              <w:rPr>
                <w:b/>
                <w:sz w:val="18"/>
                <w:szCs w:val="18"/>
              </w:rPr>
              <w:t>Наименование организации,</w:t>
            </w:r>
            <w:r w:rsidR="007B6CDF" w:rsidRPr="007B6CDF">
              <w:rPr>
                <w:b/>
                <w:sz w:val="18"/>
                <w:szCs w:val="18"/>
              </w:rPr>
              <w:t xml:space="preserve"> на</w:t>
            </w:r>
            <w:r w:rsidR="007B6CDF">
              <w:rPr>
                <w:b/>
                <w:sz w:val="18"/>
                <w:szCs w:val="18"/>
              </w:rPr>
              <w:t xml:space="preserve"> </w:t>
            </w:r>
            <w:r w:rsidR="007B6CDF" w:rsidRPr="007B6CDF">
              <w:rPr>
                <w:b/>
                <w:sz w:val="18"/>
                <w:szCs w:val="18"/>
              </w:rPr>
              <w:t>балансе которой источники тепловой энергии</w:t>
            </w:r>
          </w:p>
        </w:tc>
        <w:tc>
          <w:tcPr>
            <w:tcW w:w="2070" w:type="dxa"/>
            <w:vAlign w:val="center"/>
          </w:tcPr>
          <w:p w14:paraId="4D36A9C9" w14:textId="77777777" w:rsidR="007B6CDF" w:rsidRPr="007B6CDF" w:rsidRDefault="007B6CDF" w:rsidP="007B6CDF">
            <w:pPr>
              <w:pStyle w:val="TableParagraph"/>
              <w:ind w:left="87" w:right="75"/>
              <w:rPr>
                <w:b/>
                <w:sz w:val="18"/>
                <w:szCs w:val="18"/>
              </w:rPr>
            </w:pPr>
            <w:r w:rsidRPr="007B6CDF">
              <w:rPr>
                <w:b/>
                <w:sz w:val="18"/>
                <w:szCs w:val="18"/>
              </w:rPr>
              <w:t>Наименование котельной</w:t>
            </w:r>
          </w:p>
        </w:tc>
        <w:tc>
          <w:tcPr>
            <w:tcW w:w="2511" w:type="dxa"/>
            <w:vAlign w:val="center"/>
          </w:tcPr>
          <w:p w14:paraId="451C6B32" w14:textId="77777777" w:rsidR="007B6CDF" w:rsidRPr="007B6CDF" w:rsidRDefault="007B6CDF" w:rsidP="007B6CDF">
            <w:pPr>
              <w:pStyle w:val="TableParagraph"/>
              <w:spacing w:before="138" w:line="237" w:lineRule="auto"/>
              <w:ind w:left="87" w:right="75"/>
              <w:rPr>
                <w:b/>
                <w:sz w:val="18"/>
                <w:szCs w:val="18"/>
              </w:rPr>
            </w:pPr>
            <w:r w:rsidRPr="007B6CDF">
              <w:rPr>
                <w:b/>
                <w:sz w:val="18"/>
                <w:szCs w:val="18"/>
              </w:rPr>
              <w:t>Наименование населенного пункта</w:t>
            </w:r>
          </w:p>
        </w:tc>
      </w:tr>
      <w:tr w:rsidR="007B6CDF" w:rsidRPr="007B6CDF" w14:paraId="22E0DE6E" w14:textId="77777777" w:rsidTr="007B6CDF">
        <w:trPr>
          <w:trHeight w:val="20"/>
        </w:trPr>
        <w:tc>
          <w:tcPr>
            <w:tcW w:w="754" w:type="dxa"/>
            <w:vMerge w:val="restart"/>
            <w:vAlign w:val="center"/>
          </w:tcPr>
          <w:p w14:paraId="0A7F4B26" w14:textId="77777777" w:rsidR="007B6CDF" w:rsidRPr="007B6CDF" w:rsidRDefault="007B6CDF" w:rsidP="007B6CDF">
            <w:pPr>
              <w:pStyle w:val="TableParagraph"/>
              <w:ind w:left="87" w:right="75"/>
              <w:rPr>
                <w:sz w:val="18"/>
                <w:szCs w:val="18"/>
              </w:rPr>
            </w:pPr>
            <w:r w:rsidRPr="007B6CDF">
              <w:rPr>
                <w:w w:val="99"/>
                <w:sz w:val="18"/>
                <w:szCs w:val="18"/>
              </w:rPr>
              <w:t>1</w:t>
            </w:r>
          </w:p>
        </w:tc>
        <w:tc>
          <w:tcPr>
            <w:tcW w:w="4382" w:type="dxa"/>
            <w:vMerge w:val="restart"/>
            <w:vAlign w:val="center"/>
          </w:tcPr>
          <w:p w14:paraId="5072B510" w14:textId="77777777" w:rsidR="007B6CDF" w:rsidRPr="007B6CDF" w:rsidRDefault="007B6CDF" w:rsidP="007B6CDF">
            <w:pPr>
              <w:pStyle w:val="TableParagraph"/>
              <w:spacing w:before="1" w:line="242" w:lineRule="auto"/>
              <w:ind w:left="87" w:right="75"/>
              <w:rPr>
                <w:sz w:val="18"/>
                <w:szCs w:val="18"/>
              </w:rPr>
            </w:pPr>
            <w:r w:rsidRPr="007B6CDF">
              <w:rPr>
                <w:sz w:val="18"/>
                <w:szCs w:val="18"/>
              </w:rPr>
              <w:t>МУП ЖКХ Первомайского МР ЯО «Теплоснаб»</w:t>
            </w:r>
          </w:p>
        </w:tc>
        <w:tc>
          <w:tcPr>
            <w:tcW w:w="2070" w:type="dxa"/>
            <w:vAlign w:val="center"/>
          </w:tcPr>
          <w:p w14:paraId="5B9912DC" w14:textId="77777777" w:rsidR="007B6CDF" w:rsidRPr="007B6CDF" w:rsidRDefault="007B6CDF" w:rsidP="00616834">
            <w:pPr>
              <w:pStyle w:val="TableParagraph"/>
              <w:spacing w:before="25"/>
              <w:ind w:left="87" w:right="75"/>
              <w:jc w:val="left"/>
              <w:rPr>
                <w:sz w:val="18"/>
                <w:szCs w:val="18"/>
              </w:rPr>
            </w:pPr>
            <w:r w:rsidRPr="007B6CDF">
              <w:rPr>
                <w:sz w:val="18"/>
                <w:szCs w:val="18"/>
              </w:rPr>
              <w:t>котельная № 1</w:t>
            </w:r>
          </w:p>
        </w:tc>
        <w:tc>
          <w:tcPr>
            <w:tcW w:w="2511" w:type="dxa"/>
            <w:vAlign w:val="center"/>
          </w:tcPr>
          <w:p w14:paraId="1A7558EB" w14:textId="77777777" w:rsidR="007B6CDF" w:rsidRPr="007B6CDF" w:rsidRDefault="007B6CDF" w:rsidP="00616834">
            <w:pPr>
              <w:pStyle w:val="TableParagraph"/>
              <w:spacing w:before="25"/>
              <w:ind w:left="87" w:right="75"/>
              <w:jc w:val="left"/>
              <w:rPr>
                <w:sz w:val="18"/>
                <w:szCs w:val="18"/>
              </w:rPr>
            </w:pPr>
            <w:r w:rsidRPr="007B6CDF">
              <w:rPr>
                <w:sz w:val="18"/>
                <w:szCs w:val="18"/>
              </w:rPr>
              <w:t>с. Кукобой</w:t>
            </w:r>
          </w:p>
        </w:tc>
      </w:tr>
      <w:tr w:rsidR="007B6CDF" w:rsidRPr="007B6CDF" w14:paraId="6711E86B" w14:textId="77777777" w:rsidTr="007B6CDF">
        <w:trPr>
          <w:trHeight w:val="20"/>
        </w:trPr>
        <w:tc>
          <w:tcPr>
            <w:tcW w:w="754" w:type="dxa"/>
            <w:vMerge/>
            <w:tcBorders>
              <w:top w:val="nil"/>
            </w:tcBorders>
            <w:vAlign w:val="center"/>
          </w:tcPr>
          <w:p w14:paraId="27C1D823" w14:textId="77777777" w:rsidR="007B6CDF" w:rsidRPr="007B6CDF" w:rsidRDefault="007B6CDF" w:rsidP="007B6CDF">
            <w:pPr>
              <w:ind w:left="87" w:right="75"/>
              <w:jc w:val="center"/>
              <w:rPr>
                <w:sz w:val="18"/>
                <w:szCs w:val="18"/>
              </w:rPr>
            </w:pPr>
          </w:p>
        </w:tc>
        <w:tc>
          <w:tcPr>
            <w:tcW w:w="4382" w:type="dxa"/>
            <w:vMerge/>
            <w:tcBorders>
              <w:top w:val="nil"/>
            </w:tcBorders>
            <w:vAlign w:val="center"/>
          </w:tcPr>
          <w:p w14:paraId="528D76B4" w14:textId="77777777" w:rsidR="007B6CDF" w:rsidRPr="007B6CDF" w:rsidRDefault="007B6CDF" w:rsidP="007B6CDF">
            <w:pPr>
              <w:ind w:left="87" w:right="75"/>
              <w:jc w:val="center"/>
              <w:rPr>
                <w:sz w:val="18"/>
                <w:szCs w:val="18"/>
              </w:rPr>
            </w:pPr>
          </w:p>
        </w:tc>
        <w:tc>
          <w:tcPr>
            <w:tcW w:w="2070" w:type="dxa"/>
            <w:vAlign w:val="center"/>
          </w:tcPr>
          <w:p w14:paraId="180FB5E1" w14:textId="77777777" w:rsidR="007B6CDF" w:rsidRPr="007B6CDF" w:rsidRDefault="007B6CDF" w:rsidP="00616834">
            <w:pPr>
              <w:pStyle w:val="TableParagraph"/>
              <w:spacing w:before="25"/>
              <w:ind w:left="87" w:right="75"/>
              <w:jc w:val="left"/>
              <w:rPr>
                <w:sz w:val="18"/>
                <w:szCs w:val="18"/>
              </w:rPr>
            </w:pPr>
            <w:r w:rsidRPr="007B6CDF">
              <w:rPr>
                <w:sz w:val="18"/>
                <w:szCs w:val="18"/>
              </w:rPr>
              <w:t>котельная № 2</w:t>
            </w:r>
          </w:p>
        </w:tc>
        <w:tc>
          <w:tcPr>
            <w:tcW w:w="2511" w:type="dxa"/>
            <w:vAlign w:val="center"/>
          </w:tcPr>
          <w:p w14:paraId="2DC12E17" w14:textId="77777777" w:rsidR="007B6CDF" w:rsidRPr="007B6CDF" w:rsidRDefault="007B6CDF" w:rsidP="00616834">
            <w:pPr>
              <w:pStyle w:val="TableParagraph"/>
              <w:spacing w:before="25"/>
              <w:ind w:left="87" w:right="75"/>
              <w:jc w:val="left"/>
              <w:rPr>
                <w:sz w:val="18"/>
                <w:szCs w:val="18"/>
              </w:rPr>
            </w:pPr>
            <w:r w:rsidRPr="007B6CDF">
              <w:rPr>
                <w:sz w:val="18"/>
                <w:szCs w:val="18"/>
              </w:rPr>
              <w:t>с. Кукобой</w:t>
            </w:r>
          </w:p>
        </w:tc>
      </w:tr>
      <w:tr w:rsidR="007B6CDF" w:rsidRPr="007B6CDF" w14:paraId="6936CD7A" w14:textId="77777777" w:rsidTr="007B6CDF">
        <w:trPr>
          <w:trHeight w:val="20"/>
        </w:trPr>
        <w:tc>
          <w:tcPr>
            <w:tcW w:w="754" w:type="dxa"/>
            <w:vMerge/>
            <w:tcBorders>
              <w:top w:val="nil"/>
            </w:tcBorders>
            <w:vAlign w:val="center"/>
          </w:tcPr>
          <w:p w14:paraId="350E3653" w14:textId="77777777" w:rsidR="007B6CDF" w:rsidRPr="007B6CDF" w:rsidRDefault="007B6CDF" w:rsidP="007B6CDF">
            <w:pPr>
              <w:ind w:left="87" w:right="75"/>
              <w:jc w:val="center"/>
              <w:rPr>
                <w:sz w:val="18"/>
                <w:szCs w:val="18"/>
              </w:rPr>
            </w:pPr>
          </w:p>
        </w:tc>
        <w:tc>
          <w:tcPr>
            <w:tcW w:w="4382" w:type="dxa"/>
            <w:vMerge/>
            <w:tcBorders>
              <w:top w:val="nil"/>
            </w:tcBorders>
            <w:vAlign w:val="center"/>
          </w:tcPr>
          <w:p w14:paraId="7D46E5BD" w14:textId="77777777" w:rsidR="007B6CDF" w:rsidRPr="007B6CDF" w:rsidRDefault="007B6CDF" w:rsidP="007B6CDF">
            <w:pPr>
              <w:ind w:left="87" w:right="75"/>
              <w:jc w:val="center"/>
              <w:rPr>
                <w:sz w:val="18"/>
                <w:szCs w:val="18"/>
              </w:rPr>
            </w:pPr>
          </w:p>
        </w:tc>
        <w:tc>
          <w:tcPr>
            <w:tcW w:w="2070" w:type="dxa"/>
            <w:vAlign w:val="center"/>
          </w:tcPr>
          <w:p w14:paraId="23E890D4" w14:textId="77777777" w:rsidR="007B6CDF" w:rsidRPr="007B6CDF" w:rsidRDefault="007B6CDF" w:rsidP="00616834">
            <w:pPr>
              <w:pStyle w:val="TableParagraph"/>
              <w:spacing w:before="25"/>
              <w:ind w:left="87" w:right="75"/>
              <w:jc w:val="left"/>
              <w:rPr>
                <w:sz w:val="18"/>
                <w:szCs w:val="18"/>
              </w:rPr>
            </w:pPr>
            <w:r w:rsidRPr="007B6CDF">
              <w:rPr>
                <w:sz w:val="18"/>
                <w:szCs w:val="18"/>
              </w:rPr>
              <w:t>котельная № 3</w:t>
            </w:r>
          </w:p>
        </w:tc>
        <w:tc>
          <w:tcPr>
            <w:tcW w:w="2511" w:type="dxa"/>
            <w:vAlign w:val="center"/>
          </w:tcPr>
          <w:p w14:paraId="2C08D096" w14:textId="77777777" w:rsidR="007B6CDF" w:rsidRPr="007B6CDF" w:rsidRDefault="007B6CDF" w:rsidP="00616834">
            <w:pPr>
              <w:pStyle w:val="TableParagraph"/>
              <w:spacing w:before="25"/>
              <w:ind w:left="87" w:right="75"/>
              <w:jc w:val="left"/>
              <w:rPr>
                <w:sz w:val="18"/>
                <w:szCs w:val="18"/>
              </w:rPr>
            </w:pPr>
            <w:r w:rsidRPr="007B6CDF">
              <w:rPr>
                <w:sz w:val="18"/>
                <w:szCs w:val="18"/>
              </w:rPr>
              <w:t>д. Всехсвятское</w:t>
            </w:r>
          </w:p>
        </w:tc>
      </w:tr>
      <w:tr w:rsidR="007B6CDF" w:rsidRPr="007B6CDF" w14:paraId="19CC0D3C" w14:textId="77777777" w:rsidTr="007B6CDF">
        <w:trPr>
          <w:trHeight w:val="20"/>
        </w:trPr>
        <w:tc>
          <w:tcPr>
            <w:tcW w:w="754" w:type="dxa"/>
            <w:vMerge/>
            <w:tcBorders>
              <w:top w:val="nil"/>
            </w:tcBorders>
            <w:vAlign w:val="center"/>
          </w:tcPr>
          <w:p w14:paraId="7675A9FE" w14:textId="77777777" w:rsidR="007B6CDF" w:rsidRPr="007B6CDF" w:rsidRDefault="007B6CDF" w:rsidP="007B6CDF">
            <w:pPr>
              <w:ind w:left="87" w:right="75"/>
              <w:jc w:val="center"/>
              <w:rPr>
                <w:sz w:val="18"/>
                <w:szCs w:val="18"/>
              </w:rPr>
            </w:pPr>
          </w:p>
        </w:tc>
        <w:tc>
          <w:tcPr>
            <w:tcW w:w="4382" w:type="dxa"/>
            <w:vMerge/>
            <w:tcBorders>
              <w:top w:val="nil"/>
            </w:tcBorders>
            <w:vAlign w:val="center"/>
          </w:tcPr>
          <w:p w14:paraId="1B076BF6" w14:textId="77777777" w:rsidR="007B6CDF" w:rsidRPr="007B6CDF" w:rsidRDefault="007B6CDF" w:rsidP="007B6CDF">
            <w:pPr>
              <w:ind w:left="87" w:right="75"/>
              <w:jc w:val="center"/>
              <w:rPr>
                <w:sz w:val="18"/>
                <w:szCs w:val="18"/>
              </w:rPr>
            </w:pPr>
          </w:p>
        </w:tc>
        <w:tc>
          <w:tcPr>
            <w:tcW w:w="2070" w:type="dxa"/>
            <w:vAlign w:val="center"/>
          </w:tcPr>
          <w:p w14:paraId="06C58B6C" w14:textId="77777777" w:rsidR="007B6CDF" w:rsidRPr="007B6CDF" w:rsidRDefault="007B6CDF" w:rsidP="00616834">
            <w:pPr>
              <w:pStyle w:val="TableParagraph"/>
              <w:spacing w:before="20"/>
              <w:ind w:left="87" w:right="75"/>
              <w:jc w:val="left"/>
              <w:rPr>
                <w:sz w:val="18"/>
                <w:szCs w:val="18"/>
              </w:rPr>
            </w:pPr>
            <w:r w:rsidRPr="007B6CDF">
              <w:rPr>
                <w:sz w:val="18"/>
                <w:szCs w:val="18"/>
              </w:rPr>
              <w:t>котельная № 4</w:t>
            </w:r>
          </w:p>
        </w:tc>
        <w:tc>
          <w:tcPr>
            <w:tcW w:w="2511" w:type="dxa"/>
            <w:vAlign w:val="center"/>
          </w:tcPr>
          <w:p w14:paraId="6382538C" w14:textId="77777777" w:rsidR="007B6CDF" w:rsidRPr="007B6CDF" w:rsidRDefault="007B6CDF" w:rsidP="00616834">
            <w:pPr>
              <w:pStyle w:val="TableParagraph"/>
              <w:spacing w:before="20"/>
              <w:ind w:left="87" w:right="75"/>
              <w:jc w:val="left"/>
              <w:rPr>
                <w:sz w:val="18"/>
                <w:szCs w:val="18"/>
              </w:rPr>
            </w:pPr>
            <w:r w:rsidRPr="007B6CDF">
              <w:rPr>
                <w:sz w:val="18"/>
                <w:szCs w:val="18"/>
              </w:rPr>
              <w:t>с. Семеновское</w:t>
            </w:r>
          </w:p>
        </w:tc>
      </w:tr>
    </w:tbl>
    <w:p w14:paraId="44247570" w14:textId="77777777" w:rsidR="00501B77" w:rsidRDefault="00501B77" w:rsidP="00501B77">
      <w:pPr>
        <w:pStyle w:val="a5"/>
        <w:sectPr w:rsidR="00501B77" w:rsidSect="0071737E">
          <w:headerReference w:type="default" r:id="rId115"/>
          <w:footerReference w:type="default" r:id="rId116"/>
          <w:type w:val="nextColumn"/>
          <w:pgSz w:w="11900" w:h="16840"/>
          <w:pgMar w:top="1134" w:right="851" w:bottom="1134" w:left="1134" w:header="714" w:footer="1049"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45BA1DD5" w14:textId="77777777" w:rsidR="00501B77" w:rsidRDefault="00501B77" w:rsidP="00F160E1">
      <w:pPr>
        <w:pStyle w:val="21"/>
        <w:numPr>
          <w:ilvl w:val="1"/>
          <w:numId w:val="68"/>
        </w:numPr>
      </w:pPr>
      <w:bookmarkStart w:id="965" w:name="_Toc15928088"/>
      <w:bookmarkStart w:id="966" w:name="_Toc15928889"/>
      <w:bookmarkStart w:id="967" w:name="_Toc39024363"/>
      <w:bookmarkStart w:id="968" w:name="_Toc107357178"/>
      <w:r>
        <w:lastRenderedPageBreak/>
        <w:t>о</w:t>
      </w:r>
      <w:r w:rsidRPr="000875AD">
        <w:t>снования, в том числе критерии, в соответствии с которыми теплоснабжающей организации присвоен статус единой теплоснабжающей организации.</w:t>
      </w:r>
      <w:bookmarkEnd w:id="965"/>
      <w:bookmarkEnd w:id="966"/>
      <w:bookmarkEnd w:id="967"/>
      <w:bookmarkEnd w:id="968"/>
    </w:p>
    <w:p w14:paraId="10174D8C" w14:textId="77777777" w:rsidR="00501B77" w:rsidRDefault="00501B77" w:rsidP="00501B77">
      <w:pPr>
        <w:pStyle w:val="a5"/>
      </w:pPr>
      <w:r>
        <w:t>Решение по установлению единой теплоснабжающей организации осуществляется так же на основании критериев определения единой теплоснабжающей организации, установленных Постановлением РФ от 08.08.2012 № 808 "Об организации теплоснабжения в Российской Федерации и о внесении изменений в некоторые акты Правительства Российской Федерации".</w:t>
      </w:r>
    </w:p>
    <w:p w14:paraId="6906AD2D" w14:textId="77777777" w:rsidR="00501B77" w:rsidRDefault="00501B77" w:rsidP="00501B77">
      <w:pPr>
        <w:pStyle w:val="a5"/>
      </w:pPr>
      <w:r>
        <w:t>В соответствии со статьей 2 пунктом 28 Федерального закона 190 «О теплоснабжении» «…единая теплоснабжающая организация в системе теплоснабжения (далее - ЕТО) - 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(далее - федеральный орган исполнительной власти, уполномоченный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w:t>
      </w:r>
    </w:p>
    <w:p w14:paraId="402E95D4" w14:textId="77777777" w:rsidR="00501B77" w:rsidRDefault="00501B77" w:rsidP="00501B77">
      <w:pPr>
        <w:pStyle w:val="a5"/>
      </w:pPr>
      <w:r>
        <w:t>В соответствии со статьей 6 пунктом 6 Федерального закона 190 «О теплоснабжении» «… к полномочиям органов местного самоуправления поселений, городских округов по организации теплоснабжения на соответствующих территориях относится утверждение схем теплоснабжения поселений, городских округов с численностью населения менее пятисот тысяч человек, в том числе определение единой теплоснабжающей организации».</w:t>
      </w:r>
    </w:p>
    <w:p w14:paraId="5636B0DE" w14:textId="77777777" w:rsidR="00501B77" w:rsidRDefault="00501B77" w:rsidP="00501B77">
      <w:pPr>
        <w:pStyle w:val="a5"/>
      </w:pPr>
      <w:r>
        <w:t>Предложения по установлению единой теплоснабжающей организации осуществляются на основании критериев определения единой теплоснабжающей организации, установленных Постановлением РФ от 08.08.2012 № 808 "Об организации теплоснабжения в Российской Федерации и о внесении изменений в некоторые акты Правительства Российской Федерации".</w:t>
      </w:r>
    </w:p>
    <w:p w14:paraId="0B2C2019" w14:textId="77777777" w:rsidR="00501B77" w:rsidRDefault="00501B77" w:rsidP="00501B77">
      <w:pPr>
        <w:pStyle w:val="a5"/>
      </w:pPr>
      <w:r>
        <w:t>Для присвоения организации статуса единой теплоснабжающей организации на территории поселения, городского округа лица, владеющие на праве собственности или ином законном основании источниками тепловой энергии и (или) тепловыми сетями, подают в уполномоченный орган в течение 1 месяца с даты опубликования (размещения) в установленном порядке проекта схемы теплоснабжения, а также с даты опубликования (размещения) сообщения, указанного в пункте 17 настоящих Правил, заявку на присвоение организации статуса единой теплоснабжающей организации с указанием зоны ее деятельности. К заявке прилагается бухгалтерская отчетность, составленная на последнюю отчетную дату перед подачей заявки, с отметкой налогового органа о ее</w:t>
      </w:r>
      <w:r w:rsidRPr="00297B08">
        <w:t xml:space="preserve"> </w:t>
      </w:r>
      <w:r>
        <w:t>принятии.</w:t>
      </w:r>
    </w:p>
    <w:p w14:paraId="36D824B1" w14:textId="77777777" w:rsidR="00501B77" w:rsidRDefault="00501B77" w:rsidP="00501B77">
      <w:pPr>
        <w:pStyle w:val="a5"/>
      </w:pPr>
      <w:r>
        <w:t xml:space="preserve">Уполномоченные органы обязаны в течение 3 рабочих дней с даты окончания срока для подачи заявок разместить сведения о принятых заявках на сайте поселения, городского округа, на сайте соответствующего субъекта Российской Федерации в информационно-телекоммуникационной сети «Интернет» (далее – официальный сайт). </w:t>
      </w:r>
    </w:p>
    <w:p w14:paraId="1D046A54" w14:textId="77777777" w:rsidR="00501B77" w:rsidRDefault="00501B77" w:rsidP="00501B77">
      <w:pPr>
        <w:pStyle w:val="a5"/>
      </w:pPr>
      <w:r>
        <w:t>В случае если органы местного самоуправления не имеют возможности размещать соответствующую информацию на своих официальных сайтах, необходимая информация может размещаться на официальном сайте субъекта Российской Федерации, в границах которого находится соответствующее муниципальное образование. Поселения, входящие в муниципальный район, могут размещать необходимую информацию на официальном сайте этого муниципального района.</w:t>
      </w:r>
    </w:p>
    <w:p w14:paraId="4D6FCBB1" w14:textId="77777777" w:rsidR="00501B77" w:rsidRDefault="00501B77" w:rsidP="00501B77">
      <w:pPr>
        <w:pStyle w:val="a5"/>
      </w:pPr>
      <w:r>
        <w:t xml:space="preserve">В случае если в отношении одной зоны деятельности единой теплоснабжающей организации подана 1 заявка от лица, владеющего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то статус единой теплоснабжающей </w:t>
      </w:r>
      <w:r>
        <w:lastRenderedPageBreak/>
        <w:t>организации присваивается указанному лицу. 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уполномоченный орган присваивает статус единой теплоснабжающей организации в соответствии с нижеуказанными критериями.</w:t>
      </w:r>
    </w:p>
    <w:p w14:paraId="54E62176" w14:textId="77777777" w:rsidR="00501B77" w:rsidRDefault="00501B77" w:rsidP="00501B77">
      <w:pPr>
        <w:pStyle w:val="a5"/>
      </w:pPr>
      <w:r>
        <w:t>Критерии и порядок определения единой теплоснабжающей организации</w:t>
      </w:r>
    </w:p>
    <w:p w14:paraId="1B9E95BE" w14:textId="77777777" w:rsidR="00501B77" w:rsidRDefault="00501B77" w:rsidP="00F160E1">
      <w:pPr>
        <w:pStyle w:val="a5"/>
        <w:numPr>
          <w:ilvl w:val="0"/>
          <w:numId w:val="30"/>
        </w:numPr>
        <w:spacing w:before="0"/>
        <w:ind w:left="1417" w:right="91" w:hanging="357"/>
      </w:pPr>
      <w:r>
        <w:t xml:space="preserve">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w:t>
      </w:r>
      <w:r w:rsidRPr="00297B08">
        <w:t xml:space="preserve">зоны </w:t>
      </w:r>
      <w:r>
        <w:t>деятельности единой теплоснабжающей</w:t>
      </w:r>
      <w:r w:rsidRPr="00297B08">
        <w:t xml:space="preserve"> </w:t>
      </w:r>
      <w:r>
        <w:t>организации;</w:t>
      </w:r>
    </w:p>
    <w:p w14:paraId="2DE366C0" w14:textId="77777777" w:rsidR="00501B77" w:rsidRDefault="00501B77" w:rsidP="00F160E1">
      <w:pPr>
        <w:pStyle w:val="a5"/>
        <w:numPr>
          <w:ilvl w:val="0"/>
          <w:numId w:val="30"/>
        </w:numPr>
        <w:spacing w:before="0"/>
        <w:ind w:left="1417" w:right="91" w:hanging="357"/>
      </w:pPr>
      <w:r>
        <w:t>размер собственного капитала;</w:t>
      </w:r>
    </w:p>
    <w:p w14:paraId="07E9AD98" w14:textId="77777777" w:rsidR="00501B77" w:rsidRDefault="00501B77" w:rsidP="00F160E1">
      <w:pPr>
        <w:pStyle w:val="a5"/>
        <w:numPr>
          <w:ilvl w:val="0"/>
          <w:numId w:val="30"/>
        </w:numPr>
        <w:spacing w:before="0"/>
        <w:ind w:left="1417" w:right="91" w:hanging="357"/>
      </w:pPr>
      <w:r>
        <w:t>способность   в   лучшей   мере   обеспечить</w:t>
      </w:r>
      <w:r w:rsidRPr="00297B08">
        <w:t xml:space="preserve"> </w:t>
      </w:r>
      <w:r>
        <w:t xml:space="preserve">надежность теплоснабжения </w:t>
      </w:r>
      <w:r w:rsidRPr="00297B08">
        <w:t xml:space="preserve">в </w:t>
      </w:r>
      <w:r>
        <w:t>соответствующей системе</w:t>
      </w:r>
      <w:r w:rsidRPr="00297B08">
        <w:t xml:space="preserve"> </w:t>
      </w:r>
      <w:r>
        <w:t>теплоснабжения.</w:t>
      </w:r>
    </w:p>
    <w:p w14:paraId="2AB54B87" w14:textId="77777777" w:rsidR="00501B77" w:rsidRDefault="00501B77" w:rsidP="00501B77">
      <w:pPr>
        <w:pStyle w:val="a5"/>
      </w:pPr>
      <w:r>
        <w:t>В случае если заявка на присвоение статуса единой теплоснабжающей организации подана организацией, которая владеет на праве собственности или ином законном основании источниками тепловой энергии с наибольшей рабочей</w:t>
      </w:r>
      <w:r w:rsidRPr="00297B08">
        <w:t xml:space="preserve"> </w:t>
      </w:r>
      <w:r>
        <w:t>тепловой</w:t>
      </w:r>
      <w:r w:rsidRPr="00297B08">
        <w:t xml:space="preserve"> </w:t>
      </w:r>
      <w:r>
        <w:t>мощностью</w:t>
      </w:r>
      <w:r w:rsidRPr="00297B08">
        <w:t xml:space="preserve"> </w:t>
      </w:r>
      <w:r>
        <w:t>и</w:t>
      </w:r>
      <w:r w:rsidRPr="00297B08">
        <w:t xml:space="preserve"> </w:t>
      </w:r>
      <w:r>
        <w:t>тепловыми</w:t>
      </w:r>
      <w:r w:rsidRPr="00297B08">
        <w:t xml:space="preserve"> </w:t>
      </w:r>
      <w:r>
        <w:t>сетями</w:t>
      </w:r>
      <w:r w:rsidRPr="00297B08">
        <w:t xml:space="preserve"> </w:t>
      </w:r>
      <w:r>
        <w:t>с</w:t>
      </w:r>
      <w:r w:rsidRPr="00297B08">
        <w:t xml:space="preserve"> </w:t>
      </w:r>
      <w:r>
        <w:t>наибольшей</w:t>
      </w:r>
      <w:r w:rsidRPr="00297B08">
        <w:t xml:space="preserve"> </w:t>
      </w:r>
      <w:r>
        <w:t>емкостью</w:t>
      </w:r>
      <w:r w:rsidRPr="00297B08">
        <w:t xml:space="preserve"> </w:t>
      </w:r>
      <w:r>
        <w:t>в границах зоны деятельности единой теплоснабжающей организации, статус единой теплоснабжающей организации присваивается данной организации.</w:t>
      </w:r>
    </w:p>
    <w:p w14:paraId="081F5370" w14:textId="77777777" w:rsidR="00501B77" w:rsidRDefault="00501B77" w:rsidP="00501B77">
      <w:pPr>
        <w:pStyle w:val="a5"/>
      </w:pPr>
      <w:r>
        <w:t>В случае если заявки на присвоение статуса единой теплоснабжающей организации поданы от организации, которая владеет на праве собственности или ином законном основании источниками тепловой энергии с наибольшей рабочей тепловой мощностью, и от организации, которая владеет на праве собственности или ином законном основании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той организации из указанных, которая имеет наибольший размер собственного капитала. В случае если размеры собственных капиталов этих организаций различаются не более чем на 5 процентов, 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w:t>
      </w:r>
      <w:r w:rsidRPr="00297B08">
        <w:t xml:space="preserve"> </w:t>
      </w:r>
      <w:r>
        <w:t>теплоснабжения.</w:t>
      </w:r>
    </w:p>
    <w:p w14:paraId="34D0978D" w14:textId="77777777" w:rsidR="00501B77" w:rsidRDefault="00501B77" w:rsidP="00501B77">
      <w:pPr>
        <w:pStyle w:val="a5"/>
      </w:pPr>
      <w:r>
        <w:t>Размер собственного капитала определяется по данным бухгалтерской отчетности, составленной на последнюю отчетную дату перед подачей заявки на присвоение организации статуса единой теплоснабжающей организации с отметкой налогового органа о ее</w:t>
      </w:r>
      <w:r w:rsidRPr="00297B08">
        <w:t xml:space="preserve"> </w:t>
      </w:r>
      <w:r>
        <w:t>принятии.</w:t>
      </w:r>
    </w:p>
    <w:p w14:paraId="4152C7FA" w14:textId="77777777" w:rsidR="00501B77" w:rsidRDefault="00501B77" w:rsidP="00501B77">
      <w:pPr>
        <w:pStyle w:val="a5"/>
      </w:pPr>
      <w:r>
        <w:t>Способность в лучшей мере обеспечить надежность теплоснабжения в соответствующей системе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и температурными режимами системы теплоснабжения и обосновывается в схеме теплоснабжения.</w:t>
      </w:r>
    </w:p>
    <w:p w14:paraId="1FCE8DCD" w14:textId="77777777" w:rsidR="00501B77" w:rsidRDefault="00501B77" w:rsidP="00501B77">
      <w:pPr>
        <w:pStyle w:val="a5"/>
      </w:pPr>
      <w:r>
        <w:t>В случае если организациями не подано ни одной заявки на присвоение статуса единой теплоснабжающей организации, статус единой теплоснабжающей организации присваивается организации,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наибольшей тепловой емкостью.</w:t>
      </w:r>
    </w:p>
    <w:p w14:paraId="5222ABFE" w14:textId="77777777" w:rsidR="00501B77" w:rsidRDefault="00501B77" w:rsidP="00501B77">
      <w:pPr>
        <w:pStyle w:val="a5"/>
      </w:pPr>
      <w:r>
        <w:t>Единая теплоснабжающая организация при осуществлении своей деятельности обязана</w:t>
      </w:r>
    </w:p>
    <w:p w14:paraId="172D03CC" w14:textId="77777777" w:rsidR="00501B77" w:rsidRPr="00297B08" w:rsidRDefault="00501B77" w:rsidP="00F160E1">
      <w:pPr>
        <w:pStyle w:val="a5"/>
        <w:numPr>
          <w:ilvl w:val="0"/>
          <w:numId w:val="30"/>
        </w:numPr>
        <w:spacing w:before="0"/>
        <w:ind w:left="1417" w:right="91" w:hanging="357"/>
      </w:pPr>
      <w:r w:rsidRPr="00297B08">
        <w:t xml:space="preserve">Заключать и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теплоснабжения при условии </w:t>
      </w:r>
      <w:r w:rsidR="00F471DC" w:rsidRPr="00297B08">
        <w:t xml:space="preserve">соблюдения </w:t>
      </w:r>
      <w:r w:rsidR="00F471DC" w:rsidRPr="00297B08">
        <w:lastRenderedPageBreak/>
        <w:t>указанными потребителями,</w:t>
      </w:r>
      <w:r w:rsidRPr="00297B08">
        <w:t xml:space="preserve"> выданных им в соответствии с законодательством о градостроительной деятельности технических условий подключения к тепловым сетям;</w:t>
      </w:r>
    </w:p>
    <w:p w14:paraId="34F75864" w14:textId="77777777" w:rsidR="00501B77" w:rsidRPr="00297B08" w:rsidRDefault="00501B77" w:rsidP="00F160E1">
      <w:pPr>
        <w:pStyle w:val="a5"/>
        <w:numPr>
          <w:ilvl w:val="0"/>
          <w:numId w:val="30"/>
        </w:numPr>
        <w:spacing w:before="0"/>
        <w:ind w:left="1417" w:right="91" w:hanging="357"/>
      </w:pPr>
      <w:r w:rsidRPr="00297B08">
        <w:t>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w:t>
      </w:r>
    </w:p>
    <w:p w14:paraId="1006BF69" w14:textId="77777777" w:rsidR="00501B77" w:rsidRPr="00297B08" w:rsidRDefault="00501B77" w:rsidP="00F160E1">
      <w:pPr>
        <w:pStyle w:val="a5"/>
        <w:numPr>
          <w:ilvl w:val="0"/>
          <w:numId w:val="30"/>
        </w:numPr>
        <w:spacing w:before="0"/>
        <w:ind w:left="1417" w:right="91" w:hanging="357"/>
      </w:pPr>
      <w:r w:rsidRPr="00297B08">
        <w:t>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p>
    <w:p w14:paraId="6DE9D2C5" w14:textId="77777777" w:rsidR="00501B77" w:rsidRDefault="00501B77" w:rsidP="00501B77">
      <w:pPr>
        <w:pStyle w:val="a5"/>
      </w:pPr>
      <w:r>
        <w:t>Организация может утратить статус единой теплоснабжающей организации в следующих случаях</w:t>
      </w:r>
    </w:p>
    <w:p w14:paraId="3E47AF2D" w14:textId="77777777" w:rsidR="00501B77" w:rsidRDefault="00501B77" w:rsidP="00F160E1">
      <w:pPr>
        <w:pStyle w:val="a5"/>
        <w:numPr>
          <w:ilvl w:val="0"/>
          <w:numId w:val="30"/>
        </w:numPr>
        <w:spacing w:before="0"/>
        <w:ind w:left="1417" w:right="91" w:hanging="357"/>
      </w:pPr>
      <w:r w:rsidRPr="00297B08">
        <w:t>Систематическое (3 и более раза в течение 12 месяцев) неисполнение или ненадлежащее исполнение обязательств, предусмотренных условиями договоров. Факт неисполнения или ненадлежащего исполнения обязательств должен быть подтвержден вступившими в законную силу</w:t>
      </w:r>
      <w:r>
        <w:t xml:space="preserve"> решениями федерального антимонопольного органа, и (или) его территориальных органов, и (или) судов;</w:t>
      </w:r>
    </w:p>
    <w:p w14:paraId="5F18227E" w14:textId="77777777" w:rsidR="00501B77" w:rsidRPr="00297B08" w:rsidRDefault="00501B77" w:rsidP="00F160E1">
      <w:pPr>
        <w:pStyle w:val="a5"/>
        <w:numPr>
          <w:ilvl w:val="0"/>
          <w:numId w:val="30"/>
        </w:numPr>
        <w:spacing w:before="0"/>
        <w:ind w:left="1417" w:right="91" w:hanging="357"/>
      </w:pPr>
      <w:r w:rsidRPr="00297B08">
        <w:t>Принятие в установленном порядке решения о реорганизации (за исключением реорганизации в форме присоединения, когда к организации, имеющей статус единой теплоснабжающей организации, присоединяются другие реорганизованные организации, а также реорганизации в форме преобразования) или ликвидации организации, имеющей статус единой теплоснабжающей организации;</w:t>
      </w:r>
    </w:p>
    <w:p w14:paraId="3BF0311D" w14:textId="77777777" w:rsidR="00501B77" w:rsidRPr="00297B08" w:rsidRDefault="00501B77" w:rsidP="00F160E1">
      <w:pPr>
        <w:pStyle w:val="a5"/>
        <w:numPr>
          <w:ilvl w:val="0"/>
          <w:numId w:val="30"/>
        </w:numPr>
        <w:spacing w:before="0"/>
        <w:ind w:left="1417" w:right="91" w:hanging="357"/>
      </w:pPr>
      <w:r w:rsidRPr="00297B08">
        <w:t>Принятие арбитражным судом решения о признании организации, имеющей статус единой теплоснабжающей организации, банкротом;</w:t>
      </w:r>
    </w:p>
    <w:p w14:paraId="0898EA40" w14:textId="77777777" w:rsidR="00501B77" w:rsidRPr="00297B08" w:rsidRDefault="00501B77" w:rsidP="00F160E1">
      <w:pPr>
        <w:pStyle w:val="a5"/>
        <w:numPr>
          <w:ilvl w:val="0"/>
          <w:numId w:val="30"/>
        </w:numPr>
        <w:spacing w:before="0"/>
        <w:ind w:left="1417" w:right="91" w:hanging="357"/>
      </w:pPr>
      <w:r w:rsidRPr="00297B08">
        <w:t>Прекращение права собственности или владения имуществом, по основаниям, предусмотренным законодательством Российской Федерации;</w:t>
      </w:r>
    </w:p>
    <w:p w14:paraId="6D5F3C04" w14:textId="77777777" w:rsidR="00501B77" w:rsidRPr="00297B08" w:rsidRDefault="00501B77" w:rsidP="00F160E1">
      <w:pPr>
        <w:pStyle w:val="a5"/>
        <w:numPr>
          <w:ilvl w:val="0"/>
          <w:numId w:val="30"/>
        </w:numPr>
        <w:spacing w:before="0"/>
        <w:ind w:left="1417" w:right="91" w:hanging="357"/>
      </w:pPr>
      <w:r w:rsidRPr="00297B08">
        <w:t>Несоответствие организации, имеющей статус единой теплоснабжающей организации, критериям, связанным с размером собственного капитала, а также способностью в лучшей мере обеспечить надежность теплоснабжения в соответствующей системе теплоснабжения;</w:t>
      </w:r>
    </w:p>
    <w:p w14:paraId="798E4A14" w14:textId="77777777" w:rsidR="00501B77" w:rsidRPr="00297B08" w:rsidRDefault="00501B77" w:rsidP="00F160E1">
      <w:pPr>
        <w:pStyle w:val="a5"/>
        <w:numPr>
          <w:ilvl w:val="0"/>
          <w:numId w:val="30"/>
        </w:numPr>
        <w:spacing w:before="0"/>
        <w:ind w:left="1417" w:right="91" w:hanging="357"/>
      </w:pPr>
      <w:r w:rsidRPr="00297B08">
        <w:t>Подача организацией заявления о прекращении осуществления функций единой теплоснабжающей организации.</w:t>
      </w:r>
    </w:p>
    <w:p w14:paraId="62BCDF5E" w14:textId="77777777" w:rsidR="00501B77" w:rsidRDefault="00501B77" w:rsidP="00501B77">
      <w:pPr>
        <w:pStyle w:val="a5"/>
      </w:pPr>
      <w:r>
        <w:t>Лица, права и законные интересы которых нарушены по основаниям, (подраздел 8.4), незамедлительно информируют об этом уполномоченные органы для принятия ими решения об утрате организацией статуса единой теплоснабжающей организации. К указанной информации должны быть приложены вступившие в законную силу решения федерального антимонопольного органа, и (или) его территориальных органов, и (или) судов.</w:t>
      </w:r>
    </w:p>
    <w:p w14:paraId="02D20DF7" w14:textId="77777777" w:rsidR="00501B77" w:rsidRDefault="00501B77" w:rsidP="00501B77">
      <w:pPr>
        <w:pStyle w:val="a5"/>
      </w:pPr>
      <w:r>
        <w:t>Уполномоченное должностное лицо организации, имеющей статус единой теплоснабжающей организации, обязано уведомить уполномоченный орган о возникновении фактов (подраздел 8.4), являющихся основанием для утраты организацией статуса единой теплоснабжающей организации, в</w:t>
      </w:r>
      <w:r w:rsidRPr="00297B08">
        <w:t xml:space="preserve"> </w:t>
      </w:r>
      <w:r>
        <w:t>течение 3 рабочих дней со дня принятия уполномоченным органом решения о реорганизации, ликвидации, признания организации банкротом, прекращения права собственности или владения имуществом организации.</w:t>
      </w:r>
    </w:p>
    <w:p w14:paraId="4F6E7706" w14:textId="77777777" w:rsidR="00501B77" w:rsidRDefault="00501B77" w:rsidP="00501B77">
      <w:pPr>
        <w:pStyle w:val="a5"/>
      </w:pPr>
      <w:r>
        <w:t xml:space="preserve">Организация, имеющая статус единой теплоснабжающей организации, вправе подать в уполномоченный орган заявление о прекращении осуществления функций единой </w:t>
      </w:r>
      <w:r>
        <w:lastRenderedPageBreak/>
        <w:t>теплоснабжающей организации, за исключением если организациями не подано ни одной заявки на присвоение статуса единой теплоснабжающей организации, статус единой теплоснабжающей организации присваивается организации,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наибольшей тепловой емкостью. Заявление о прекращении функций единой теплоснабжающей организации может быть подано до 1 августа текущего года.</w:t>
      </w:r>
    </w:p>
    <w:p w14:paraId="5BD90728" w14:textId="77777777" w:rsidR="00501B77" w:rsidRDefault="00501B77" w:rsidP="00501B77">
      <w:pPr>
        <w:pStyle w:val="a5"/>
      </w:pPr>
      <w:r>
        <w:t>Уполномоченный орган обязан принять решение об утрате организацией статуса единой теплоснабжающей организации в течение 5 рабочих дней со дня получения от лиц, права и законные интересы которых нарушены по основаниям, изложенным в подразделе 8.4 настоящего отчета, вступивших в законную силу решений федерального антимонопольного органа, и (или) его территориальных органов, и (или) судов, а также получения уведомления (заявления) от организации, имеющей статус единой теплоснабжающей организации, в случаях, указанных в подразделе 8.4.</w:t>
      </w:r>
    </w:p>
    <w:p w14:paraId="2FF4828B" w14:textId="77777777" w:rsidR="00501B77" w:rsidRDefault="00501B77" w:rsidP="00501B77">
      <w:pPr>
        <w:pStyle w:val="a5"/>
      </w:pPr>
      <w:r>
        <w:t>Уполномоченный орган обязан в течение 3 рабочих дней со дня принятия решения об утрате организацией статуса единой теплоснабжающей организации разместить на официальном сайте сообщение об этом, а также предложить теплоснабжающим и (или) теплосетевыми организациям подать заявку о присвоении им статуса единой теплоснабжающей</w:t>
      </w:r>
      <w:r w:rsidRPr="00297B08">
        <w:t xml:space="preserve"> </w:t>
      </w:r>
      <w:r>
        <w:t>организации.</w:t>
      </w:r>
    </w:p>
    <w:p w14:paraId="5240CF62" w14:textId="77777777" w:rsidR="00501B77" w:rsidRDefault="00501B77" w:rsidP="00501B77">
      <w:pPr>
        <w:pStyle w:val="a5"/>
      </w:pPr>
      <w:r>
        <w:t>Организация, утратившая статус единой теплоснабжающей организации по основаниям, приведенным в подразделе 8.4, обязана исполнять функции единой теплоснабжающей организации до присвоения другой организации статуса единой теплоснабжающей организации, а также передать организации, которой присвоен статус единой теплоснабжающей организации, информацию о потребителях тепловой энергии, в том числе имя (наименование) потребителя, место жительства (место нахождения), банковские реквизиты, а также информацию о состоянии расчетов с потребителем.</w:t>
      </w:r>
    </w:p>
    <w:p w14:paraId="1B60C7FB" w14:textId="77777777" w:rsidR="00501B77" w:rsidRDefault="00501B77" w:rsidP="00501B77">
      <w:pPr>
        <w:pStyle w:val="a5"/>
      </w:pPr>
      <w:r>
        <w:t>Границы зоны деятельности единой теплоснабжающей организации могут быть изменены в следующих случаях:</w:t>
      </w:r>
    </w:p>
    <w:p w14:paraId="6AE4B8CE" w14:textId="77777777" w:rsidR="00501B77" w:rsidRDefault="00501B77" w:rsidP="00F160E1">
      <w:pPr>
        <w:pStyle w:val="a5"/>
        <w:numPr>
          <w:ilvl w:val="0"/>
          <w:numId w:val="30"/>
        </w:numPr>
        <w:spacing w:before="0"/>
        <w:ind w:left="1417" w:right="91" w:hanging="357"/>
      </w:pPr>
      <w:r>
        <w:t>подключение к системе теплоснабжения новых теплопотребляющих установок, источников тепловой энергии или тепловых сетей, или их отключение от системы теплоснабжения;</w:t>
      </w:r>
    </w:p>
    <w:p w14:paraId="6392A1C2" w14:textId="77777777" w:rsidR="00501B77" w:rsidRDefault="00501B77" w:rsidP="00F160E1">
      <w:pPr>
        <w:pStyle w:val="a5"/>
        <w:numPr>
          <w:ilvl w:val="0"/>
          <w:numId w:val="30"/>
        </w:numPr>
        <w:spacing w:before="0"/>
        <w:ind w:left="1417" w:right="91" w:hanging="357"/>
      </w:pPr>
      <w:r>
        <w:t>технологическое объединение или разделение систем теплоснабжения.</w:t>
      </w:r>
    </w:p>
    <w:p w14:paraId="0B54711D" w14:textId="77777777" w:rsidR="007B6CDF" w:rsidRPr="003E3F1B" w:rsidRDefault="007B6CDF" w:rsidP="007B6CDF">
      <w:pPr>
        <w:pStyle w:val="a5"/>
      </w:pPr>
      <w:bookmarkStart w:id="969" w:name="_Toc15928089"/>
      <w:bookmarkStart w:id="970" w:name="_Toc15928890"/>
      <w:bookmarkStart w:id="971" w:name="_Toc39024364"/>
      <w:r w:rsidRPr="003E3F1B">
        <w:t xml:space="preserve">Согласно ранее утвержденной схемы теплоснабжения Кукобойского сельского поселения на территории Кукобойского сельского поселения действует единая теплоснабжающая организация: </w:t>
      </w:r>
      <w:r w:rsidRPr="007B6CDF">
        <w:rPr>
          <w:b/>
        </w:rPr>
        <w:t>МУП ЖКХ Первомайского муниципального района Ярославской области «Теплоснаб»</w:t>
      </w:r>
      <w:r w:rsidRPr="003E3F1B">
        <w:t>.</w:t>
      </w:r>
    </w:p>
    <w:p w14:paraId="41840CA6" w14:textId="77777777" w:rsidR="007B6CDF" w:rsidRDefault="007B6CDF" w:rsidP="007B6CDF">
      <w:pPr>
        <w:pStyle w:val="a5"/>
      </w:pPr>
      <w:r w:rsidRPr="003E3F1B">
        <w:t>Сведения об изменении границ зон деятельности единой теплоснабжающей организации, а также сведения о присвоении другой организации статуса единой теплоснабжающей организации подлежат внесению в схему теплоснабжения при ее актуализации.</w:t>
      </w:r>
    </w:p>
    <w:p w14:paraId="01E60F1B" w14:textId="77777777" w:rsidR="0099520E" w:rsidRPr="003E3F1B" w:rsidRDefault="0099520E" w:rsidP="007B6CDF">
      <w:pPr>
        <w:pStyle w:val="a5"/>
      </w:pPr>
    </w:p>
    <w:p w14:paraId="71DE2744" w14:textId="77777777" w:rsidR="00501B77" w:rsidRDefault="00501B77" w:rsidP="00F160E1">
      <w:pPr>
        <w:pStyle w:val="21"/>
        <w:numPr>
          <w:ilvl w:val="1"/>
          <w:numId w:val="68"/>
        </w:numPr>
      </w:pPr>
      <w:bookmarkStart w:id="972" w:name="_Toc107357179"/>
      <w:r>
        <w:t>з</w:t>
      </w:r>
      <w:r w:rsidRPr="000875AD">
        <w:t>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bookmarkEnd w:id="969"/>
      <w:bookmarkEnd w:id="970"/>
      <w:bookmarkEnd w:id="971"/>
      <w:bookmarkEnd w:id="972"/>
    </w:p>
    <w:p w14:paraId="72955F34" w14:textId="77777777" w:rsidR="00501B77" w:rsidRDefault="00501B77" w:rsidP="00501B77">
      <w:pPr>
        <w:pStyle w:val="a5"/>
      </w:pPr>
      <w:r>
        <w:t>Заявки на присвоение статуса единой теплоснабжающей организации не предоставлены.</w:t>
      </w:r>
    </w:p>
    <w:p w14:paraId="67723643" w14:textId="77777777" w:rsidR="00004278" w:rsidRDefault="00004278" w:rsidP="00501B77">
      <w:pPr>
        <w:pStyle w:val="a5"/>
      </w:pPr>
    </w:p>
    <w:p w14:paraId="2398A998" w14:textId="77777777" w:rsidR="00501B77" w:rsidRDefault="00501B77" w:rsidP="00F160E1">
      <w:pPr>
        <w:pStyle w:val="21"/>
        <w:numPr>
          <w:ilvl w:val="1"/>
          <w:numId w:val="68"/>
        </w:numPr>
      </w:pPr>
      <w:bookmarkStart w:id="973" w:name="_Toc15928090"/>
      <w:bookmarkStart w:id="974" w:name="_Toc15928891"/>
      <w:bookmarkStart w:id="975" w:name="_Toc39024365"/>
      <w:bookmarkStart w:id="976" w:name="_Toc107357180"/>
      <w:r>
        <w:lastRenderedPageBreak/>
        <w:t>о</w:t>
      </w:r>
      <w:r w:rsidRPr="000875AD">
        <w:t>писание границ зон деятельности единой теплоснабжающей организации (организаций).</w:t>
      </w:r>
      <w:bookmarkEnd w:id="973"/>
      <w:bookmarkEnd w:id="974"/>
      <w:bookmarkEnd w:id="975"/>
      <w:bookmarkEnd w:id="976"/>
    </w:p>
    <w:p w14:paraId="32AEEC5C" w14:textId="77777777" w:rsidR="00501B77" w:rsidRDefault="00501B77" w:rsidP="00501B77">
      <w:pPr>
        <w:pStyle w:val="a5"/>
      </w:pPr>
      <w:r>
        <w:t>Зона деятельности ЕТО приведена в табл. 15.</w:t>
      </w:r>
      <w:r w:rsidR="00432EB3">
        <w:t>3</w:t>
      </w:r>
      <w:r>
        <w:t>.</w:t>
      </w:r>
    </w:p>
    <w:p w14:paraId="7BAE4B7A" w14:textId="77777777" w:rsidR="00501B77" w:rsidRPr="00EC7A4C" w:rsidRDefault="00501B77" w:rsidP="007B6CDF">
      <w:pPr>
        <w:pStyle w:val="af6"/>
        <w:rPr>
          <w:rStyle w:val="af5"/>
          <w:b/>
          <w:sz w:val="20"/>
        </w:rPr>
      </w:pPr>
      <w:bookmarkStart w:id="977" w:name="_Toc39028513"/>
      <w:bookmarkStart w:id="978" w:name="_Toc138344126"/>
      <w:r w:rsidRPr="00EC7A4C">
        <w:rPr>
          <w:rStyle w:val="af5"/>
          <w:b/>
          <w:sz w:val="20"/>
        </w:rPr>
        <w:t>Таблица 15.</w:t>
      </w:r>
      <w:r w:rsidR="00432EB3">
        <w:rPr>
          <w:rStyle w:val="af5"/>
          <w:b/>
          <w:sz w:val="20"/>
        </w:rPr>
        <w:t>3</w:t>
      </w:r>
      <w:r w:rsidR="00EC7A4C" w:rsidRPr="00EC7A4C">
        <w:rPr>
          <w:rStyle w:val="af5"/>
          <w:b/>
          <w:sz w:val="20"/>
        </w:rPr>
        <w:t xml:space="preserve"> - </w:t>
      </w:r>
      <w:r w:rsidRPr="00EC7A4C">
        <w:rPr>
          <w:rStyle w:val="af5"/>
          <w:b/>
          <w:sz w:val="20"/>
        </w:rPr>
        <w:t>Зона деятельности единой теплоснабжающей организации</w:t>
      </w:r>
      <w:bookmarkEnd w:id="977"/>
      <w:bookmarkEnd w:id="978"/>
    </w:p>
    <w:tbl>
      <w:tblPr>
        <w:tblStyle w:val="TableNormal"/>
        <w:tblW w:w="9717" w:type="dxa"/>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54"/>
        <w:gridCol w:w="4382"/>
        <w:gridCol w:w="2070"/>
        <w:gridCol w:w="2511"/>
      </w:tblGrid>
      <w:tr w:rsidR="0058041A" w:rsidRPr="007B6CDF" w14:paraId="0B6CFB24" w14:textId="77777777" w:rsidTr="00432EB3">
        <w:trPr>
          <w:trHeight w:val="20"/>
        </w:trPr>
        <w:tc>
          <w:tcPr>
            <w:tcW w:w="754" w:type="dxa"/>
            <w:vAlign w:val="center"/>
          </w:tcPr>
          <w:p w14:paraId="68928127" w14:textId="77777777" w:rsidR="0058041A" w:rsidRPr="007B6CDF" w:rsidRDefault="0058041A" w:rsidP="00432EB3">
            <w:pPr>
              <w:pStyle w:val="TableParagraph"/>
              <w:ind w:left="87" w:right="75"/>
              <w:rPr>
                <w:b/>
                <w:sz w:val="18"/>
                <w:szCs w:val="18"/>
              </w:rPr>
            </w:pPr>
            <w:r w:rsidRPr="007B6CDF">
              <w:rPr>
                <w:b/>
                <w:sz w:val="18"/>
                <w:szCs w:val="18"/>
              </w:rPr>
              <w:t>№</w:t>
            </w:r>
          </w:p>
        </w:tc>
        <w:tc>
          <w:tcPr>
            <w:tcW w:w="4382" w:type="dxa"/>
            <w:vAlign w:val="center"/>
          </w:tcPr>
          <w:p w14:paraId="57719C7E" w14:textId="2B1EDD20" w:rsidR="0058041A" w:rsidRPr="007B6CDF" w:rsidRDefault="0058041A" w:rsidP="00432EB3">
            <w:pPr>
              <w:pStyle w:val="TableParagraph"/>
              <w:spacing w:before="7" w:line="274" w:lineRule="exact"/>
              <w:ind w:left="87" w:right="75"/>
              <w:rPr>
                <w:b/>
                <w:sz w:val="18"/>
                <w:szCs w:val="18"/>
              </w:rPr>
            </w:pPr>
            <w:r w:rsidRPr="007B6CDF">
              <w:rPr>
                <w:b/>
                <w:sz w:val="18"/>
                <w:szCs w:val="18"/>
              </w:rPr>
              <w:t xml:space="preserve">Наименование </w:t>
            </w:r>
            <w:r w:rsidR="00B24CD4" w:rsidRPr="007B6CDF">
              <w:rPr>
                <w:b/>
                <w:sz w:val="18"/>
                <w:szCs w:val="18"/>
              </w:rPr>
              <w:t>организации,</w:t>
            </w:r>
            <w:r w:rsidRPr="007B6CDF">
              <w:rPr>
                <w:b/>
                <w:sz w:val="18"/>
                <w:szCs w:val="18"/>
              </w:rPr>
              <w:t xml:space="preserve"> на</w:t>
            </w:r>
            <w:r>
              <w:rPr>
                <w:b/>
                <w:sz w:val="18"/>
                <w:szCs w:val="18"/>
              </w:rPr>
              <w:t xml:space="preserve"> </w:t>
            </w:r>
            <w:r w:rsidRPr="007B6CDF">
              <w:rPr>
                <w:b/>
                <w:sz w:val="18"/>
                <w:szCs w:val="18"/>
              </w:rPr>
              <w:t>балансе которой источники тепловой энергии</w:t>
            </w:r>
          </w:p>
        </w:tc>
        <w:tc>
          <w:tcPr>
            <w:tcW w:w="2070" w:type="dxa"/>
            <w:vAlign w:val="center"/>
          </w:tcPr>
          <w:p w14:paraId="3C8D7A1F" w14:textId="77777777" w:rsidR="0058041A" w:rsidRPr="007B6CDF" w:rsidRDefault="0058041A" w:rsidP="00432EB3">
            <w:pPr>
              <w:pStyle w:val="TableParagraph"/>
              <w:ind w:left="87" w:right="75"/>
              <w:rPr>
                <w:b/>
                <w:sz w:val="18"/>
                <w:szCs w:val="18"/>
              </w:rPr>
            </w:pPr>
            <w:r w:rsidRPr="007B6CDF">
              <w:rPr>
                <w:b/>
                <w:sz w:val="18"/>
                <w:szCs w:val="18"/>
              </w:rPr>
              <w:t>Наименование котельной</w:t>
            </w:r>
          </w:p>
        </w:tc>
        <w:tc>
          <w:tcPr>
            <w:tcW w:w="2511" w:type="dxa"/>
            <w:vAlign w:val="center"/>
          </w:tcPr>
          <w:p w14:paraId="1A92C3C4" w14:textId="77777777" w:rsidR="0058041A" w:rsidRPr="007B6CDF" w:rsidRDefault="0058041A" w:rsidP="00432EB3">
            <w:pPr>
              <w:pStyle w:val="TableParagraph"/>
              <w:spacing w:before="138" w:line="237" w:lineRule="auto"/>
              <w:ind w:left="87" w:right="75"/>
              <w:rPr>
                <w:b/>
                <w:sz w:val="18"/>
                <w:szCs w:val="18"/>
              </w:rPr>
            </w:pPr>
            <w:r w:rsidRPr="007B6CDF">
              <w:rPr>
                <w:b/>
                <w:sz w:val="18"/>
                <w:szCs w:val="18"/>
              </w:rPr>
              <w:t>Наименование населенного пункта</w:t>
            </w:r>
          </w:p>
        </w:tc>
      </w:tr>
      <w:tr w:rsidR="0058041A" w:rsidRPr="007B6CDF" w14:paraId="30AFCC13" w14:textId="77777777" w:rsidTr="00432EB3">
        <w:trPr>
          <w:trHeight w:val="20"/>
        </w:trPr>
        <w:tc>
          <w:tcPr>
            <w:tcW w:w="754" w:type="dxa"/>
            <w:vMerge w:val="restart"/>
            <w:vAlign w:val="center"/>
          </w:tcPr>
          <w:p w14:paraId="6EEB4BBF" w14:textId="77777777" w:rsidR="0058041A" w:rsidRPr="007B6CDF" w:rsidRDefault="0058041A" w:rsidP="00432EB3">
            <w:pPr>
              <w:pStyle w:val="TableParagraph"/>
              <w:ind w:left="87" w:right="75"/>
              <w:rPr>
                <w:sz w:val="18"/>
                <w:szCs w:val="18"/>
              </w:rPr>
            </w:pPr>
            <w:r w:rsidRPr="007B6CDF">
              <w:rPr>
                <w:w w:val="99"/>
                <w:sz w:val="18"/>
                <w:szCs w:val="18"/>
              </w:rPr>
              <w:t>1</w:t>
            </w:r>
          </w:p>
        </w:tc>
        <w:tc>
          <w:tcPr>
            <w:tcW w:w="4382" w:type="dxa"/>
            <w:vMerge w:val="restart"/>
            <w:vAlign w:val="center"/>
          </w:tcPr>
          <w:p w14:paraId="53C5DD04" w14:textId="77777777" w:rsidR="0058041A" w:rsidRPr="007B6CDF" w:rsidRDefault="0058041A" w:rsidP="00432EB3">
            <w:pPr>
              <w:pStyle w:val="TableParagraph"/>
              <w:spacing w:before="1" w:line="242" w:lineRule="auto"/>
              <w:ind w:left="87" w:right="75"/>
              <w:rPr>
                <w:sz w:val="18"/>
                <w:szCs w:val="18"/>
              </w:rPr>
            </w:pPr>
            <w:r w:rsidRPr="007B6CDF">
              <w:rPr>
                <w:sz w:val="18"/>
                <w:szCs w:val="18"/>
              </w:rPr>
              <w:t>МУП ЖКХ Первомайского МР ЯО «Теплоснаб»</w:t>
            </w:r>
          </w:p>
        </w:tc>
        <w:tc>
          <w:tcPr>
            <w:tcW w:w="2070" w:type="dxa"/>
            <w:vAlign w:val="center"/>
          </w:tcPr>
          <w:p w14:paraId="68BCBB64" w14:textId="77777777" w:rsidR="0058041A" w:rsidRPr="007B6CDF" w:rsidRDefault="0058041A" w:rsidP="00432EB3">
            <w:pPr>
              <w:pStyle w:val="TableParagraph"/>
              <w:spacing w:before="25"/>
              <w:ind w:left="87" w:right="75"/>
              <w:rPr>
                <w:sz w:val="18"/>
                <w:szCs w:val="18"/>
              </w:rPr>
            </w:pPr>
            <w:r w:rsidRPr="007B6CDF">
              <w:rPr>
                <w:sz w:val="18"/>
                <w:szCs w:val="18"/>
              </w:rPr>
              <w:t>котельная № 1</w:t>
            </w:r>
          </w:p>
        </w:tc>
        <w:tc>
          <w:tcPr>
            <w:tcW w:w="2511" w:type="dxa"/>
            <w:vAlign w:val="center"/>
          </w:tcPr>
          <w:p w14:paraId="2B6DDC79" w14:textId="77777777" w:rsidR="0058041A" w:rsidRPr="007B6CDF" w:rsidRDefault="0058041A" w:rsidP="00432EB3">
            <w:pPr>
              <w:pStyle w:val="TableParagraph"/>
              <w:spacing w:before="25"/>
              <w:ind w:left="87" w:right="75"/>
              <w:rPr>
                <w:sz w:val="18"/>
                <w:szCs w:val="18"/>
              </w:rPr>
            </w:pPr>
            <w:r w:rsidRPr="007B6CDF">
              <w:rPr>
                <w:sz w:val="18"/>
                <w:szCs w:val="18"/>
              </w:rPr>
              <w:t>с. Кукобой</w:t>
            </w:r>
          </w:p>
        </w:tc>
      </w:tr>
      <w:tr w:rsidR="0058041A" w:rsidRPr="007B6CDF" w14:paraId="53506939" w14:textId="77777777" w:rsidTr="00432EB3">
        <w:trPr>
          <w:trHeight w:val="20"/>
        </w:trPr>
        <w:tc>
          <w:tcPr>
            <w:tcW w:w="754" w:type="dxa"/>
            <w:vMerge/>
            <w:tcBorders>
              <w:top w:val="nil"/>
            </w:tcBorders>
            <w:vAlign w:val="center"/>
          </w:tcPr>
          <w:p w14:paraId="6334BEA1" w14:textId="77777777" w:rsidR="0058041A" w:rsidRPr="007B6CDF" w:rsidRDefault="0058041A" w:rsidP="00432EB3">
            <w:pPr>
              <w:ind w:left="87" w:right="75"/>
              <w:jc w:val="center"/>
              <w:rPr>
                <w:sz w:val="18"/>
                <w:szCs w:val="18"/>
              </w:rPr>
            </w:pPr>
          </w:p>
        </w:tc>
        <w:tc>
          <w:tcPr>
            <w:tcW w:w="4382" w:type="dxa"/>
            <w:vMerge/>
            <w:tcBorders>
              <w:top w:val="nil"/>
            </w:tcBorders>
            <w:vAlign w:val="center"/>
          </w:tcPr>
          <w:p w14:paraId="79821C7F" w14:textId="77777777" w:rsidR="0058041A" w:rsidRPr="007B6CDF" w:rsidRDefault="0058041A" w:rsidP="00432EB3">
            <w:pPr>
              <w:ind w:left="87" w:right="75"/>
              <w:jc w:val="center"/>
              <w:rPr>
                <w:sz w:val="18"/>
                <w:szCs w:val="18"/>
              </w:rPr>
            </w:pPr>
          </w:p>
        </w:tc>
        <w:tc>
          <w:tcPr>
            <w:tcW w:w="2070" w:type="dxa"/>
            <w:vAlign w:val="center"/>
          </w:tcPr>
          <w:p w14:paraId="0F8C3790" w14:textId="77777777" w:rsidR="0058041A" w:rsidRPr="007B6CDF" w:rsidRDefault="0058041A" w:rsidP="00432EB3">
            <w:pPr>
              <w:pStyle w:val="TableParagraph"/>
              <w:spacing w:before="25"/>
              <w:ind w:left="87" w:right="75"/>
              <w:rPr>
                <w:sz w:val="18"/>
                <w:szCs w:val="18"/>
              </w:rPr>
            </w:pPr>
            <w:r w:rsidRPr="007B6CDF">
              <w:rPr>
                <w:sz w:val="18"/>
                <w:szCs w:val="18"/>
              </w:rPr>
              <w:t>котельная № 2</w:t>
            </w:r>
          </w:p>
        </w:tc>
        <w:tc>
          <w:tcPr>
            <w:tcW w:w="2511" w:type="dxa"/>
            <w:vAlign w:val="center"/>
          </w:tcPr>
          <w:p w14:paraId="113C59DF" w14:textId="77777777" w:rsidR="0058041A" w:rsidRPr="007B6CDF" w:rsidRDefault="0058041A" w:rsidP="00432EB3">
            <w:pPr>
              <w:pStyle w:val="TableParagraph"/>
              <w:spacing w:before="25"/>
              <w:ind w:left="87" w:right="75"/>
              <w:rPr>
                <w:sz w:val="18"/>
                <w:szCs w:val="18"/>
              </w:rPr>
            </w:pPr>
            <w:r w:rsidRPr="007B6CDF">
              <w:rPr>
                <w:sz w:val="18"/>
                <w:szCs w:val="18"/>
              </w:rPr>
              <w:t>с. Кукобой</w:t>
            </w:r>
          </w:p>
        </w:tc>
      </w:tr>
      <w:tr w:rsidR="0058041A" w:rsidRPr="007B6CDF" w14:paraId="10E2DD8C" w14:textId="77777777" w:rsidTr="00432EB3">
        <w:trPr>
          <w:trHeight w:val="20"/>
        </w:trPr>
        <w:tc>
          <w:tcPr>
            <w:tcW w:w="754" w:type="dxa"/>
            <w:vMerge/>
            <w:tcBorders>
              <w:top w:val="nil"/>
            </w:tcBorders>
            <w:vAlign w:val="center"/>
          </w:tcPr>
          <w:p w14:paraId="4EE185CD" w14:textId="77777777" w:rsidR="0058041A" w:rsidRPr="007B6CDF" w:rsidRDefault="0058041A" w:rsidP="00432EB3">
            <w:pPr>
              <w:ind w:left="87" w:right="75"/>
              <w:jc w:val="center"/>
              <w:rPr>
                <w:sz w:val="18"/>
                <w:szCs w:val="18"/>
              </w:rPr>
            </w:pPr>
          </w:p>
        </w:tc>
        <w:tc>
          <w:tcPr>
            <w:tcW w:w="4382" w:type="dxa"/>
            <w:vMerge/>
            <w:tcBorders>
              <w:top w:val="nil"/>
            </w:tcBorders>
            <w:vAlign w:val="center"/>
          </w:tcPr>
          <w:p w14:paraId="3CD6D7FF" w14:textId="77777777" w:rsidR="0058041A" w:rsidRPr="007B6CDF" w:rsidRDefault="0058041A" w:rsidP="00432EB3">
            <w:pPr>
              <w:ind w:left="87" w:right="75"/>
              <w:jc w:val="center"/>
              <w:rPr>
                <w:sz w:val="18"/>
                <w:szCs w:val="18"/>
              </w:rPr>
            </w:pPr>
          </w:p>
        </w:tc>
        <w:tc>
          <w:tcPr>
            <w:tcW w:w="2070" w:type="dxa"/>
            <w:vAlign w:val="center"/>
          </w:tcPr>
          <w:p w14:paraId="19293944" w14:textId="77777777" w:rsidR="0058041A" w:rsidRPr="007B6CDF" w:rsidRDefault="0058041A" w:rsidP="00432EB3">
            <w:pPr>
              <w:pStyle w:val="TableParagraph"/>
              <w:spacing w:before="25"/>
              <w:ind w:left="87" w:right="75"/>
              <w:rPr>
                <w:sz w:val="18"/>
                <w:szCs w:val="18"/>
              </w:rPr>
            </w:pPr>
            <w:r w:rsidRPr="007B6CDF">
              <w:rPr>
                <w:sz w:val="18"/>
                <w:szCs w:val="18"/>
              </w:rPr>
              <w:t>котельная № 3</w:t>
            </w:r>
          </w:p>
        </w:tc>
        <w:tc>
          <w:tcPr>
            <w:tcW w:w="2511" w:type="dxa"/>
            <w:vAlign w:val="center"/>
          </w:tcPr>
          <w:p w14:paraId="5D86A132" w14:textId="77777777" w:rsidR="0058041A" w:rsidRPr="007B6CDF" w:rsidRDefault="0058041A" w:rsidP="00432EB3">
            <w:pPr>
              <w:pStyle w:val="TableParagraph"/>
              <w:spacing w:before="25"/>
              <w:ind w:left="87" w:right="75"/>
              <w:rPr>
                <w:sz w:val="18"/>
                <w:szCs w:val="18"/>
              </w:rPr>
            </w:pPr>
            <w:r w:rsidRPr="007B6CDF">
              <w:rPr>
                <w:sz w:val="18"/>
                <w:szCs w:val="18"/>
              </w:rPr>
              <w:t>д. Всехсвятское</w:t>
            </w:r>
          </w:p>
        </w:tc>
      </w:tr>
      <w:tr w:rsidR="0058041A" w:rsidRPr="007B6CDF" w14:paraId="58FFAE57" w14:textId="77777777" w:rsidTr="00432EB3">
        <w:trPr>
          <w:trHeight w:val="20"/>
        </w:trPr>
        <w:tc>
          <w:tcPr>
            <w:tcW w:w="754" w:type="dxa"/>
            <w:vMerge/>
            <w:tcBorders>
              <w:top w:val="nil"/>
            </w:tcBorders>
            <w:vAlign w:val="center"/>
          </w:tcPr>
          <w:p w14:paraId="6A5A0A4A" w14:textId="77777777" w:rsidR="0058041A" w:rsidRPr="007B6CDF" w:rsidRDefault="0058041A" w:rsidP="00432EB3">
            <w:pPr>
              <w:ind w:left="87" w:right="75"/>
              <w:jc w:val="center"/>
              <w:rPr>
                <w:sz w:val="18"/>
                <w:szCs w:val="18"/>
              </w:rPr>
            </w:pPr>
          </w:p>
        </w:tc>
        <w:tc>
          <w:tcPr>
            <w:tcW w:w="4382" w:type="dxa"/>
            <w:vMerge/>
            <w:tcBorders>
              <w:top w:val="nil"/>
            </w:tcBorders>
            <w:vAlign w:val="center"/>
          </w:tcPr>
          <w:p w14:paraId="1B49AF32" w14:textId="77777777" w:rsidR="0058041A" w:rsidRPr="007B6CDF" w:rsidRDefault="0058041A" w:rsidP="00432EB3">
            <w:pPr>
              <w:ind w:left="87" w:right="75"/>
              <w:jc w:val="center"/>
              <w:rPr>
                <w:sz w:val="18"/>
                <w:szCs w:val="18"/>
              </w:rPr>
            </w:pPr>
          </w:p>
        </w:tc>
        <w:tc>
          <w:tcPr>
            <w:tcW w:w="2070" w:type="dxa"/>
            <w:vAlign w:val="center"/>
          </w:tcPr>
          <w:p w14:paraId="74D2E3BB" w14:textId="77777777" w:rsidR="0058041A" w:rsidRPr="007B6CDF" w:rsidRDefault="0058041A" w:rsidP="00432EB3">
            <w:pPr>
              <w:pStyle w:val="TableParagraph"/>
              <w:spacing w:before="20"/>
              <w:ind w:left="87" w:right="75"/>
              <w:rPr>
                <w:sz w:val="18"/>
                <w:szCs w:val="18"/>
              </w:rPr>
            </w:pPr>
            <w:r w:rsidRPr="007B6CDF">
              <w:rPr>
                <w:sz w:val="18"/>
                <w:szCs w:val="18"/>
              </w:rPr>
              <w:t>котельная № 4</w:t>
            </w:r>
          </w:p>
        </w:tc>
        <w:tc>
          <w:tcPr>
            <w:tcW w:w="2511" w:type="dxa"/>
            <w:vAlign w:val="center"/>
          </w:tcPr>
          <w:p w14:paraId="59778394" w14:textId="77777777" w:rsidR="0058041A" w:rsidRPr="007B6CDF" w:rsidRDefault="0058041A" w:rsidP="00432EB3">
            <w:pPr>
              <w:pStyle w:val="TableParagraph"/>
              <w:spacing w:before="20"/>
              <w:ind w:left="87" w:right="75"/>
              <w:rPr>
                <w:sz w:val="18"/>
                <w:szCs w:val="18"/>
              </w:rPr>
            </w:pPr>
            <w:r w:rsidRPr="007B6CDF">
              <w:rPr>
                <w:sz w:val="18"/>
                <w:szCs w:val="18"/>
              </w:rPr>
              <w:t>с. Семеновское</w:t>
            </w:r>
          </w:p>
        </w:tc>
      </w:tr>
    </w:tbl>
    <w:p w14:paraId="63D016D2" w14:textId="77777777" w:rsidR="00501B77" w:rsidRPr="007262E8" w:rsidRDefault="00501B77" w:rsidP="00501B77">
      <w:pPr>
        <w:pStyle w:val="a5"/>
      </w:pPr>
    </w:p>
    <w:p w14:paraId="4108609D" w14:textId="77777777" w:rsidR="00501B77" w:rsidRPr="007262E8" w:rsidRDefault="00501B77" w:rsidP="00F160E1">
      <w:pPr>
        <w:pStyle w:val="21"/>
        <w:numPr>
          <w:ilvl w:val="1"/>
          <w:numId w:val="68"/>
        </w:numPr>
      </w:pPr>
      <w:bookmarkStart w:id="979" w:name="_Toc15928091"/>
      <w:bookmarkStart w:id="980" w:name="_Toc15928892"/>
      <w:bookmarkStart w:id="981" w:name="_Toc39024366"/>
      <w:bookmarkStart w:id="982" w:name="_Toc107357181"/>
      <w:r>
        <w:t>о</w:t>
      </w:r>
      <w:r w:rsidRPr="000875AD">
        <w:t>писание изменений в зонах деятельности единых теплоснабжающих организаций, произошедших за период, предшествующий актуализации схемы теплоснабжения, и актуализированные сведения в реестре систем теплоснабжения и реестре единых теплоснабжающих организаций (в случае необходимости) с описанием оснований для внесения изменений.</w:t>
      </w:r>
      <w:bookmarkEnd w:id="979"/>
      <w:bookmarkEnd w:id="980"/>
      <w:bookmarkEnd w:id="981"/>
      <w:bookmarkEnd w:id="982"/>
    </w:p>
    <w:p w14:paraId="796F3735" w14:textId="77777777" w:rsidR="00501B77" w:rsidRPr="00971994" w:rsidRDefault="00501B77" w:rsidP="00501B77">
      <w:pPr>
        <w:pStyle w:val="a5"/>
        <w:rPr>
          <w:bCs/>
          <w:iCs/>
        </w:rPr>
      </w:pPr>
      <w:r w:rsidRPr="00971994">
        <w:rPr>
          <w:bCs/>
          <w:iCs/>
        </w:rPr>
        <w:t>Изменений в оценке ценовых (тарифных) последствий за период, предшествующий актуализации схемы теплоснабжения не зафиксировано.</w:t>
      </w:r>
    </w:p>
    <w:bookmarkEnd w:id="954"/>
    <w:p w14:paraId="3AA5D3BB" w14:textId="77777777" w:rsidR="000F5869" w:rsidRPr="003E3F1B" w:rsidRDefault="007B6CDF">
      <w:pPr>
        <w:spacing w:line="237" w:lineRule="auto"/>
        <w:jc w:val="both"/>
        <w:rPr>
          <w:sz w:val="20"/>
        </w:rPr>
        <w:sectPr w:rsidR="000F5869" w:rsidRPr="003E3F1B" w:rsidSect="0071737E">
          <w:type w:val="nextColumn"/>
          <w:pgSz w:w="11900" w:h="16840"/>
          <w:pgMar w:top="1134" w:right="851" w:bottom="1134" w:left="1134" w:header="714" w:footer="1051" w:gutter="0"/>
          <w:pgBorders w:offsetFrom="page">
            <w:top w:val="single" w:sz="4" w:space="24" w:color="auto"/>
            <w:left w:val="single" w:sz="4" w:space="24" w:color="auto"/>
            <w:bottom w:val="single" w:sz="4" w:space="24" w:color="auto"/>
            <w:right w:val="single" w:sz="4" w:space="24" w:color="auto"/>
          </w:pgBorders>
          <w:cols w:space="720"/>
        </w:sectPr>
      </w:pPr>
      <w:r>
        <w:rPr>
          <w:sz w:val="20"/>
        </w:rPr>
        <w:t xml:space="preserve"> </w:t>
      </w:r>
    </w:p>
    <w:p w14:paraId="06B880EF" w14:textId="77777777" w:rsidR="000F5869" w:rsidRPr="000928A6" w:rsidRDefault="000243DC" w:rsidP="000928A6">
      <w:pPr>
        <w:pStyle w:val="1"/>
      </w:pPr>
      <w:bookmarkStart w:id="983" w:name="_TOC_250005"/>
      <w:bookmarkStart w:id="984" w:name="_Toc107357182"/>
      <w:bookmarkEnd w:id="983"/>
      <w:r w:rsidRPr="000928A6">
        <w:lastRenderedPageBreak/>
        <w:t xml:space="preserve">Глава 16. </w:t>
      </w:r>
      <w:r w:rsidR="00641A72" w:rsidRPr="00641A72">
        <w:t>Реестр мероприятий схемы теплоснабжения</w:t>
      </w:r>
      <w:bookmarkEnd w:id="984"/>
    </w:p>
    <w:p w14:paraId="2A7C48DD" w14:textId="77777777" w:rsidR="00641A72" w:rsidRDefault="00277095" w:rsidP="00590672">
      <w:pPr>
        <w:pStyle w:val="21"/>
        <w:numPr>
          <w:ilvl w:val="1"/>
          <w:numId w:val="78"/>
        </w:numPr>
      </w:pPr>
      <w:bookmarkStart w:id="985" w:name="_TOC_250004"/>
      <w:bookmarkStart w:id="986" w:name="_Toc35260373"/>
      <w:bookmarkStart w:id="987" w:name="_Toc35336517"/>
      <w:bookmarkStart w:id="988" w:name="_Toc35336667"/>
      <w:bookmarkStart w:id="989" w:name="_Toc39061733"/>
      <w:bookmarkStart w:id="990" w:name="_Toc39062075"/>
      <w:bookmarkStart w:id="991" w:name="_Toc39062344"/>
      <w:bookmarkStart w:id="992" w:name="_Toc35508201"/>
      <w:bookmarkStart w:id="993" w:name="_Toc107357183"/>
      <w:bookmarkEnd w:id="985"/>
      <w:bookmarkEnd w:id="986"/>
      <w:bookmarkEnd w:id="987"/>
      <w:bookmarkEnd w:id="988"/>
      <w:bookmarkEnd w:id="989"/>
      <w:bookmarkEnd w:id="990"/>
      <w:bookmarkEnd w:id="991"/>
      <w:r w:rsidRPr="007262E8">
        <w:t xml:space="preserve">перечень </w:t>
      </w:r>
      <w:r w:rsidR="00641A72" w:rsidRPr="007262E8">
        <w:t>мероприятий по строительству, реконструкции, техническому перевооружению и (или) модернизации источников тепловой энергии (с указанием для каждого мероприятия уникального номера в составе всех проектов схемы теплоснабжения, краткого описания, срока реализации, объема инвестиций, источника инвестиций)</w:t>
      </w:r>
      <w:bookmarkEnd w:id="992"/>
      <w:bookmarkEnd w:id="993"/>
    </w:p>
    <w:p w14:paraId="7D041DB9" w14:textId="77777777" w:rsidR="000F5869" w:rsidRPr="008D380B" w:rsidRDefault="000243DC" w:rsidP="008D380B">
      <w:pPr>
        <w:pStyle w:val="a5"/>
      </w:pPr>
      <w:r w:rsidRPr="008D380B">
        <w:t>Мероприятия по строительству, реконструкции, техническому перевооружению и модернизации котельных приведены в таблице 16.1.</w:t>
      </w:r>
    </w:p>
    <w:p w14:paraId="21F54170" w14:textId="77777777" w:rsidR="000F5869" w:rsidRPr="00EC7A4C" w:rsidRDefault="000243DC" w:rsidP="006801C9">
      <w:pPr>
        <w:pStyle w:val="af6"/>
        <w:rPr>
          <w:rStyle w:val="af5"/>
          <w:b/>
          <w:sz w:val="20"/>
        </w:rPr>
      </w:pPr>
      <w:bookmarkStart w:id="994" w:name="_Toc138344127"/>
      <w:r w:rsidRPr="00EC7A4C">
        <w:rPr>
          <w:rStyle w:val="af5"/>
          <w:b/>
          <w:sz w:val="20"/>
        </w:rPr>
        <w:t>Таблица 16.1</w:t>
      </w:r>
      <w:r w:rsidR="007B6CDF" w:rsidRPr="00EC7A4C">
        <w:rPr>
          <w:rStyle w:val="af5"/>
          <w:b/>
          <w:sz w:val="20"/>
        </w:rPr>
        <w:t xml:space="preserve"> - Мероприятия по строительству, реконструкции, техническому перевооружению и модернизации котельных</w:t>
      </w:r>
      <w:bookmarkEnd w:id="994"/>
    </w:p>
    <w:tbl>
      <w:tblPr>
        <w:tblW w:w="5000" w:type="pct"/>
        <w:tblLayout w:type="fixed"/>
        <w:tblCellMar>
          <w:left w:w="28" w:type="dxa"/>
          <w:right w:w="28" w:type="dxa"/>
        </w:tblCellMar>
        <w:tblLook w:val="04A0" w:firstRow="1" w:lastRow="0" w:firstColumn="1" w:lastColumn="0" w:noHBand="0" w:noVBand="1"/>
      </w:tblPr>
      <w:tblGrid>
        <w:gridCol w:w="594"/>
        <w:gridCol w:w="5293"/>
        <w:gridCol w:w="3005"/>
        <w:gridCol w:w="582"/>
        <w:gridCol w:w="497"/>
      </w:tblGrid>
      <w:tr w:rsidR="00507B09" w:rsidRPr="00507B09" w14:paraId="237D177F" w14:textId="77777777" w:rsidTr="005C3E37">
        <w:trPr>
          <w:trHeight w:val="20"/>
          <w:tblHeader/>
        </w:trPr>
        <w:tc>
          <w:tcPr>
            <w:tcW w:w="29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BA403F0" w14:textId="77777777" w:rsidR="00507B09" w:rsidRPr="00507B09" w:rsidRDefault="00507B09" w:rsidP="00DB375E">
            <w:pPr>
              <w:widowControl/>
              <w:autoSpaceDE/>
              <w:autoSpaceDN/>
              <w:jc w:val="center"/>
              <w:rPr>
                <w:b/>
                <w:bCs/>
                <w:color w:val="000000"/>
                <w:sz w:val="16"/>
                <w:szCs w:val="16"/>
                <w:lang w:bidi="ar-SA"/>
              </w:rPr>
            </w:pPr>
            <w:r w:rsidRPr="00507B09">
              <w:rPr>
                <w:b/>
                <w:bCs/>
                <w:color w:val="000000"/>
                <w:sz w:val="16"/>
                <w:szCs w:val="16"/>
                <w:lang w:bidi="ar-SA"/>
              </w:rPr>
              <w:t>№ п/п</w:t>
            </w:r>
          </w:p>
        </w:tc>
        <w:tc>
          <w:tcPr>
            <w:tcW w:w="265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FD61CD8" w14:textId="77777777" w:rsidR="00507B09" w:rsidRPr="00507B09" w:rsidRDefault="00507B09" w:rsidP="00DB375E">
            <w:pPr>
              <w:widowControl/>
              <w:autoSpaceDE/>
              <w:autoSpaceDN/>
              <w:jc w:val="center"/>
              <w:rPr>
                <w:b/>
                <w:bCs/>
                <w:color w:val="000000"/>
                <w:sz w:val="16"/>
                <w:szCs w:val="16"/>
                <w:lang w:bidi="ar-SA"/>
              </w:rPr>
            </w:pPr>
            <w:r w:rsidRPr="00507B09">
              <w:rPr>
                <w:b/>
                <w:bCs/>
                <w:color w:val="000000"/>
                <w:sz w:val="16"/>
                <w:szCs w:val="16"/>
                <w:lang w:bidi="ar-SA"/>
              </w:rPr>
              <w:t>Наименование мероприятия</w:t>
            </w:r>
          </w:p>
        </w:tc>
        <w:tc>
          <w:tcPr>
            <w:tcW w:w="150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41D8295" w14:textId="77777777" w:rsidR="00507B09" w:rsidRPr="00507B09" w:rsidRDefault="00507B09" w:rsidP="00DB375E">
            <w:pPr>
              <w:widowControl/>
              <w:autoSpaceDE/>
              <w:autoSpaceDN/>
              <w:jc w:val="center"/>
              <w:rPr>
                <w:b/>
                <w:bCs/>
                <w:color w:val="000000"/>
                <w:sz w:val="16"/>
                <w:szCs w:val="16"/>
                <w:lang w:bidi="ar-SA"/>
              </w:rPr>
            </w:pPr>
            <w:r w:rsidRPr="00507B09">
              <w:rPr>
                <w:b/>
                <w:bCs/>
                <w:color w:val="000000"/>
                <w:sz w:val="16"/>
                <w:szCs w:val="16"/>
                <w:lang w:bidi="ar-SA"/>
              </w:rPr>
              <w:t>Наименование объекта (источник ТЭ/предприятие)</w:t>
            </w:r>
          </w:p>
        </w:tc>
        <w:tc>
          <w:tcPr>
            <w:tcW w:w="541" w:type="pct"/>
            <w:gridSpan w:val="2"/>
            <w:tcBorders>
              <w:top w:val="single" w:sz="4" w:space="0" w:color="auto"/>
              <w:left w:val="nil"/>
              <w:bottom w:val="single" w:sz="4" w:space="0" w:color="auto"/>
              <w:right w:val="single" w:sz="4" w:space="0" w:color="auto"/>
            </w:tcBorders>
            <w:shd w:val="clear" w:color="auto" w:fill="auto"/>
            <w:vAlign w:val="center"/>
            <w:hideMark/>
          </w:tcPr>
          <w:p w14:paraId="7B274832" w14:textId="77777777" w:rsidR="00507B09" w:rsidRPr="00507B09" w:rsidRDefault="00507B09" w:rsidP="00DB375E">
            <w:pPr>
              <w:widowControl/>
              <w:autoSpaceDE/>
              <w:autoSpaceDN/>
              <w:jc w:val="center"/>
              <w:rPr>
                <w:b/>
                <w:bCs/>
                <w:color w:val="000000"/>
                <w:sz w:val="16"/>
                <w:szCs w:val="16"/>
                <w:lang w:bidi="ar-SA"/>
              </w:rPr>
            </w:pPr>
            <w:r w:rsidRPr="00507B09">
              <w:rPr>
                <w:b/>
                <w:bCs/>
                <w:color w:val="000000"/>
                <w:sz w:val="16"/>
                <w:szCs w:val="16"/>
                <w:lang w:bidi="ar-SA"/>
              </w:rPr>
              <w:t xml:space="preserve">Период реализации </w:t>
            </w:r>
          </w:p>
        </w:tc>
      </w:tr>
      <w:tr w:rsidR="00507B09" w:rsidRPr="00507B09" w14:paraId="193822E5" w14:textId="77777777" w:rsidTr="005C3E37">
        <w:trPr>
          <w:trHeight w:val="253"/>
          <w:tblHeader/>
        </w:trPr>
        <w:tc>
          <w:tcPr>
            <w:tcW w:w="298" w:type="pct"/>
            <w:vMerge/>
            <w:tcBorders>
              <w:top w:val="single" w:sz="4" w:space="0" w:color="auto"/>
              <w:left w:val="single" w:sz="4" w:space="0" w:color="auto"/>
              <w:bottom w:val="single" w:sz="4" w:space="0" w:color="auto"/>
              <w:right w:val="single" w:sz="4" w:space="0" w:color="auto"/>
            </w:tcBorders>
            <w:vAlign w:val="center"/>
            <w:hideMark/>
          </w:tcPr>
          <w:p w14:paraId="10FB25AD" w14:textId="77777777" w:rsidR="00507B09" w:rsidRPr="00507B09" w:rsidRDefault="00507B09" w:rsidP="00DB375E">
            <w:pPr>
              <w:widowControl/>
              <w:autoSpaceDE/>
              <w:autoSpaceDN/>
              <w:rPr>
                <w:b/>
                <w:bCs/>
                <w:color w:val="000000"/>
                <w:sz w:val="16"/>
                <w:szCs w:val="16"/>
                <w:lang w:bidi="ar-SA"/>
              </w:rPr>
            </w:pPr>
          </w:p>
        </w:tc>
        <w:tc>
          <w:tcPr>
            <w:tcW w:w="2654" w:type="pct"/>
            <w:vMerge/>
            <w:tcBorders>
              <w:top w:val="single" w:sz="4" w:space="0" w:color="auto"/>
              <w:left w:val="single" w:sz="4" w:space="0" w:color="auto"/>
              <w:bottom w:val="single" w:sz="4" w:space="0" w:color="auto"/>
              <w:right w:val="single" w:sz="4" w:space="0" w:color="auto"/>
            </w:tcBorders>
            <w:vAlign w:val="center"/>
            <w:hideMark/>
          </w:tcPr>
          <w:p w14:paraId="10175B2B" w14:textId="77777777" w:rsidR="00507B09" w:rsidRPr="00507B09" w:rsidRDefault="00507B09" w:rsidP="00DB375E">
            <w:pPr>
              <w:widowControl/>
              <w:autoSpaceDE/>
              <w:autoSpaceDN/>
              <w:rPr>
                <w:b/>
                <w:bCs/>
                <w:color w:val="000000"/>
                <w:sz w:val="16"/>
                <w:szCs w:val="16"/>
                <w:lang w:bidi="ar-SA"/>
              </w:rPr>
            </w:pPr>
          </w:p>
        </w:tc>
        <w:tc>
          <w:tcPr>
            <w:tcW w:w="1507" w:type="pct"/>
            <w:vMerge/>
            <w:tcBorders>
              <w:top w:val="single" w:sz="4" w:space="0" w:color="auto"/>
              <w:left w:val="single" w:sz="4" w:space="0" w:color="auto"/>
              <w:bottom w:val="single" w:sz="4" w:space="0" w:color="auto"/>
              <w:right w:val="single" w:sz="4" w:space="0" w:color="auto"/>
            </w:tcBorders>
            <w:vAlign w:val="center"/>
            <w:hideMark/>
          </w:tcPr>
          <w:p w14:paraId="6B114D6C" w14:textId="77777777" w:rsidR="00507B09" w:rsidRPr="00507B09" w:rsidRDefault="00507B09" w:rsidP="00DB375E">
            <w:pPr>
              <w:widowControl/>
              <w:autoSpaceDE/>
              <w:autoSpaceDN/>
              <w:rPr>
                <w:b/>
                <w:bCs/>
                <w:color w:val="000000"/>
                <w:sz w:val="16"/>
                <w:szCs w:val="16"/>
                <w:lang w:bidi="ar-SA"/>
              </w:rPr>
            </w:pPr>
          </w:p>
        </w:tc>
        <w:tc>
          <w:tcPr>
            <w:tcW w:w="292" w:type="pct"/>
            <w:vMerge w:val="restart"/>
            <w:tcBorders>
              <w:top w:val="nil"/>
              <w:left w:val="single" w:sz="4" w:space="0" w:color="auto"/>
              <w:bottom w:val="single" w:sz="4" w:space="0" w:color="auto"/>
              <w:right w:val="single" w:sz="4" w:space="0" w:color="auto"/>
            </w:tcBorders>
            <w:shd w:val="clear" w:color="auto" w:fill="auto"/>
            <w:vAlign w:val="center"/>
            <w:hideMark/>
          </w:tcPr>
          <w:p w14:paraId="11D4090B" w14:textId="77777777" w:rsidR="00507B09" w:rsidRPr="00507B09" w:rsidRDefault="00507B09" w:rsidP="00DB375E">
            <w:pPr>
              <w:widowControl/>
              <w:autoSpaceDE/>
              <w:autoSpaceDN/>
              <w:jc w:val="center"/>
              <w:rPr>
                <w:b/>
                <w:bCs/>
                <w:color w:val="000000"/>
                <w:sz w:val="16"/>
                <w:szCs w:val="16"/>
                <w:lang w:bidi="ar-SA"/>
              </w:rPr>
            </w:pPr>
            <w:r w:rsidRPr="00507B09">
              <w:rPr>
                <w:b/>
                <w:bCs/>
                <w:color w:val="000000"/>
                <w:sz w:val="16"/>
                <w:szCs w:val="16"/>
                <w:lang w:bidi="ar-SA"/>
              </w:rPr>
              <w:t>начало</w:t>
            </w:r>
          </w:p>
        </w:tc>
        <w:tc>
          <w:tcPr>
            <w:tcW w:w="249" w:type="pct"/>
            <w:vMerge w:val="restart"/>
            <w:tcBorders>
              <w:top w:val="nil"/>
              <w:left w:val="single" w:sz="4" w:space="0" w:color="auto"/>
              <w:bottom w:val="single" w:sz="4" w:space="0" w:color="auto"/>
              <w:right w:val="single" w:sz="4" w:space="0" w:color="auto"/>
            </w:tcBorders>
            <w:shd w:val="clear" w:color="auto" w:fill="auto"/>
            <w:vAlign w:val="center"/>
            <w:hideMark/>
          </w:tcPr>
          <w:p w14:paraId="0E6BB88D" w14:textId="77777777" w:rsidR="00507B09" w:rsidRPr="00507B09" w:rsidRDefault="00507B09" w:rsidP="00DB375E">
            <w:pPr>
              <w:widowControl/>
              <w:autoSpaceDE/>
              <w:autoSpaceDN/>
              <w:jc w:val="center"/>
              <w:rPr>
                <w:b/>
                <w:bCs/>
                <w:color w:val="000000"/>
                <w:sz w:val="16"/>
                <w:szCs w:val="16"/>
                <w:lang w:bidi="ar-SA"/>
              </w:rPr>
            </w:pPr>
            <w:r w:rsidRPr="00507B09">
              <w:rPr>
                <w:b/>
                <w:bCs/>
                <w:color w:val="000000"/>
                <w:sz w:val="16"/>
                <w:szCs w:val="16"/>
                <w:lang w:bidi="ar-SA"/>
              </w:rPr>
              <w:t>конец</w:t>
            </w:r>
          </w:p>
        </w:tc>
      </w:tr>
      <w:tr w:rsidR="00507B09" w:rsidRPr="00507B09" w14:paraId="17C19740" w14:textId="77777777" w:rsidTr="005C3E37">
        <w:trPr>
          <w:trHeight w:val="253"/>
          <w:tblHeader/>
        </w:trPr>
        <w:tc>
          <w:tcPr>
            <w:tcW w:w="298" w:type="pct"/>
            <w:vMerge/>
            <w:tcBorders>
              <w:top w:val="single" w:sz="4" w:space="0" w:color="auto"/>
              <w:left w:val="single" w:sz="4" w:space="0" w:color="auto"/>
              <w:bottom w:val="single" w:sz="4" w:space="0" w:color="auto"/>
              <w:right w:val="single" w:sz="4" w:space="0" w:color="auto"/>
            </w:tcBorders>
            <w:vAlign w:val="center"/>
            <w:hideMark/>
          </w:tcPr>
          <w:p w14:paraId="199F7A8B" w14:textId="77777777" w:rsidR="00507B09" w:rsidRPr="00507B09" w:rsidRDefault="00507B09" w:rsidP="00DB375E">
            <w:pPr>
              <w:widowControl/>
              <w:autoSpaceDE/>
              <w:autoSpaceDN/>
              <w:rPr>
                <w:b/>
                <w:bCs/>
                <w:color w:val="000000"/>
                <w:sz w:val="16"/>
                <w:szCs w:val="16"/>
                <w:lang w:bidi="ar-SA"/>
              </w:rPr>
            </w:pPr>
          </w:p>
        </w:tc>
        <w:tc>
          <w:tcPr>
            <w:tcW w:w="2654" w:type="pct"/>
            <w:vMerge/>
            <w:tcBorders>
              <w:top w:val="single" w:sz="4" w:space="0" w:color="auto"/>
              <w:left w:val="single" w:sz="4" w:space="0" w:color="auto"/>
              <w:bottom w:val="single" w:sz="4" w:space="0" w:color="auto"/>
              <w:right w:val="single" w:sz="4" w:space="0" w:color="auto"/>
            </w:tcBorders>
            <w:vAlign w:val="center"/>
            <w:hideMark/>
          </w:tcPr>
          <w:p w14:paraId="53C0FF76" w14:textId="77777777" w:rsidR="00507B09" w:rsidRPr="00507B09" w:rsidRDefault="00507B09" w:rsidP="00DB375E">
            <w:pPr>
              <w:widowControl/>
              <w:autoSpaceDE/>
              <w:autoSpaceDN/>
              <w:rPr>
                <w:b/>
                <w:bCs/>
                <w:color w:val="000000"/>
                <w:sz w:val="16"/>
                <w:szCs w:val="16"/>
                <w:lang w:bidi="ar-SA"/>
              </w:rPr>
            </w:pPr>
          </w:p>
        </w:tc>
        <w:tc>
          <w:tcPr>
            <w:tcW w:w="1507" w:type="pct"/>
            <w:vMerge/>
            <w:tcBorders>
              <w:top w:val="single" w:sz="4" w:space="0" w:color="auto"/>
              <w:left w:val="single" w:sz="4" w:space="0" w:color="auto"/>
              <w:bottom w:val="single" w:sz="4" w:space="0" w:color="auto"/>
              <w:right w:val="single" w:sz="4" w:space="0" w:color="auto"/>
            </w:tcBorders>
            <w:vAlign w:val="center"/>
            <w:hideMark/>
          </w:tcPr>
          <w:p w14:paraId="2E15385F" w14:textId="77777777" w:rsidR="00507B09" w:rsidRPr="00507B09" w:rsidRDefault="00507B09" w:rsidP="00DB375E">
            <w:pPr>
              <w:widowControl/>
              <w:autoSpaceDE/>
              <w:autoSpaceDN/>
              <w:rPr>
                <w:b/>
                <w:bCs/>
                <w:color w:val="000000"/>
                <w:sz w:val="16"/>
                <w:szCs w:val="16"/>
                <w:lang w:bidi="ar-SA"/>
              </w:rPr>
            </w:pPr>
          </w:p>
        </w:tc>
        <w:tc>
          <w:tcPr>
            <w:tcW w:w="292" w:type="pct"/>
            <w:vMerge/>
            <w:tcBorders>
              <w:top w:val="nil"/>
              <w:left w:val="single" w:sz="4" w:space="0" w:color="auto"/>
              <w:bottom w:val="single" w:sz="4" w:space="0" w:color="auto"/>
              <w:right w:val="single" w:sz="4" w:space="0" w:color="auto"/>
            </w:tcBorders>
            <w:shd w:val="clear" w:color="auto" w:fill="auto"/>
            <w:vAlign w:val="center"/>
            <w:hideMark/>
          </w:tcPr>
          <w:p w14:paraId="7F205A91" w14:textId="77777777" w:rsidR="00507B09" w:rsidRPr="00507B09" w:rsidRDefault="00507B09" w:rsidP="00DB375E">
            <w:pPr>
              <w:widowControl/>
              <w:autoSpaceDE/>
              <w:autoSpaceDN/>
              <w:rPr>
                <w:b/>
                <w:bCs/>
                <w:color w:val="000000"/>
                <w:sz w:val="16"/>
                <w:szCs w:val="16"/>
                <w:lang w:bidi="ar-SA"/>
              </w:rPr>
            </w:pPr>
          </w:p>
        </w:tc>
        <w:tc>
          <w:tcPr>
            <w:tcW w:w="249" w:type="pct"/>
            <w:vMerge/>
            <w:tcBorders>
              <w:top w:val="nil"/>
              <w:left w:val="single" w:sz="4" w:space="0" w:color="auto"/>
              <w:bottom w:val="single" w:sz="4" w:space="0" w:color="auto"/>
              <w:right w:val="single" w:sz="4" w:space="0" w:color="auto"/>
            </w:tcBorders>
            <w:shd w:val="clear" w:color="auto" w:fill="auto"/>
            <w:vAlign w:val="center"/>
            <w:hideMark/>
          </w:tcPr>
          <w:p w14:paraId="173F6683" w14:textId="77777777" w:rsidR="00507B09" w:rsidRPr="00507B09" w:rsidRDefault="00507B09" w:rsidP="00DB375E">
            <w:pPr>
              <w:widowControl/>
              <w:autoSpaceDE/>
              <w:autoSpaceDN/>
              <w:rPr>
                <w:b/>
                <w:bCs/>
                <w:color w:val="000000"/>
                <w:sz w:val="16"/>
                <w:szCs w:val="16"/>
                <w:lang w:bidi="ar-SA"/>
              </w:rPr>
            </w:pPr>
          </w:p>
        </w:tc>
      </w:tr>
      <w:tr w:rsidR="005C3E37" w:rsidRPr="00507B09" w14:paraId="505D57C2" w14:textId="77777777" w:rsidTr="005C3E37">
        <w:trPr>
          <w:trHeight w:val="20"/>
        </w:trPr>
        <w:tc>
          <w:tcPr>
            <w:tcW w:w="298"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40BC6016" w14:textId="77777777" w:rsidR="005C3E37" w:rsidRPr="00507B09" w:rsidRDefault="005C3E37" w:rsidP="005C3E37">
            <w:pPr>
              <w:widowControl/>
              <w:autoSpaceDE/>
              <w:autoSpaceDN/>
              <w:jc w:val="center"/>
              <w:rPr>
                <w:color w:val="000000"/>
                <w:sz w:val="16"/>
                <w:szCs w:val="16"/>
                <w:lang w:bidi="ar-SA"/>
              </w:rPr>
            </w:pPr>
            <w:r w:rsidRPr="00507B09">
              <w:rPr>
                <w:color w:val="000000"/>
                <w:sz w:val="16"/>
                <w:szCs w:val="16"/>
                <w:lang w:bidi="ar-SA"/>
              </w:rPr>
              <w:t>1</w:t>
            </w:r>
          </w:p>
        </w:tc>
        <w:tc>
          <w:tcPr>
            <w:tcW w:w="2654" w:type="pct"/>
            <w:tcBorders>
              <w:top w:val="nil"/>
              <w:left w:val="nil"/>
              <w:bottom w:val="single" w:sz="4" w:space="0" w:color="auto"/>
              <w:right w:val="single" w:sz="4" w:space="0" w:color="auto"/>
            </w:tcBorders>
            <w:shd w:val="clear" w:color="auto" w:fill="F2F2F2" w:themeFill="background1" w:themeFillShade="F2"/>
            <w:noWrap/>
            <w:vAlign w:val="center"/>
            <w:hideMark/>
          </w:tcPr>
          <w:p w14:paraId="5D0A65A5" w14:textId="77777777" w:rsidR="005C3E37" w:rsidRPr="00507B09" w:rsidRDefault="005C3E37" w:rsidP="005C3E37">
            <w:pPr>
              <w:widowControl/>
              <w:autoSpaceDE/>
              <w:autoSpaceDN/>
              <w:rPr>
                <w:color w:val="000000"/>
                <w:sz w:val="16"/>
                <w:szCs w:val="16"/>
                <w:lang w:bidi="ar-SA"/>
              </w:rPr>
            </w:pPr>
            <w:r w:rsidRPr="00507B09">
              <w:rPr>
                <w:color w:val="000000"/>
                <w:sz w:val="16"/>
                <w:szCs w:val="16"/>
                <w:lang w:bidi="ar-SA"/>
              </w:rPr>
              <w:t>Реконструкция котельной №1 с. Кукобой с переводом на природный газ</w:t>
            </w:r>
          </w:p>
        </w:tc>
        <w:tc>
          <w:tcPr>
            <w:tcW w:w="1507" w:type="pct"/>
            <w:tcBorders>
              <w:top w:val="nil"/>
              <w:left w:val="nil"/>
              <w:bottom w:val="single" w:sz="4" w:space="0" w:color="auto"/>
              <w:right w:val="single" w:sz="4" w:space="0" w:color="auto"/>
            </w:tcBorders>
            <w:shd w:val="clear" w:color="auto" w:fill="F2F2F2" w:themeFill="background1" w:themeFillShade="F2"/>
            <w:noWrap/>
            <w:vAlign w:val="center"/>
            <w:hideMark/>
          </w:tcPr>
          <w:p w14:paraId="72EA4501" w14:textId="77777777" w:rsidR="005C3E37" w:rsidRPr="00507B09" w:rsidRDefault="005C3E37" w:rsidP="005C3E37">
            <w:pPr>
              <w:widowControl/>
              <w:autoSpaceDE/>
              <w:autoSpaceDN/>
              <w:rPr>
                <w:color w:val="000000"/>
                <w:sz w:val="16"/>
                <w:szCs w:val="16"/>
                <w:lang w:bidi="ar-SA"/>
              </w:rPr>
            </w:pPr>
            <w:r w:rsidRPr="00507B09">
              <w:rPr>
                <w:color w:val="000000"/>
                <w:sz w:val="16"/>
                <w:szCs w:val="16"/>
                <w:lang w:bidi="ar-SA"/>
              </w:rPr>
              <w:t>Котельная № 1 с. Кукобой (газ)</w:t>
            </w:r>
          </w:p>
        </w:tc>
        <w:tc>
          <w:tcPr>
            <w:tcW w:w="292" w:type="pct"/>
            <w:tcBorders>
              <w:top w:val="nil"/>
              <w:left w:val="nil"/>
              <w:bottom w:val="single" w:sz="4" w:space="0" w:color="auto"/>
              <w:right w:val="single" w:sz="4" w:space="0" w:color="auto"/>
            </w:tcBorders>
            <w:shd w:val="clear" w:color="auto" w:fill="F2F2F2" w:themeFill="background1" w:themeFillShade="F2"/>
            <w:noWrap/>
            <w:vAlign w:val="center"/>
            <w:hideMark/>
          </w:tcPr>
          <w:p w14:paraId="20661DF1" w14:textId="1E1940E8" w:rsidR="005C3E37" w:rsidRPr="005C3E37" w:rsidRDefault="005C3E37" w:rsidP="005C3E37">
            <w:pPr>
              <w:widowControl/>
              <w:autoSpaceDE/>
              <w:autoSpaceDN/>
              <w:jc w:val="center"/>
              <w:rPr>
                <w:color w:val="000000"/>
                <w:sz w:val="16"/>
                <w:szCs w:val="16"/>
                <w:lang w:bidi="ar-SA"/>
              </w:rPr>
            </w:pPr>
            <w:r w:rsidRPr="005C3E37">
              <w:rPr>
                <w:color w:val="000000"/>
                <w:sz w:val="16"/>
                <w:szCs w:val="16"/>
                <w:lang w:bidi="ar-SA"/>
              </w:rPr>
              <w:t>2024</w:t>
            </w:r>
          </w:p>
        </w:tc>
        <w:tc>
          <w:tcPr>
            <w:tcW w:w="249" w:type="pct"/>
            <w:tcBorders>
              <w:top w:val="nil"/>
              <w:left w:val="nil"/>
              <w:bottom w:val="single" w:sz="4" w:space="0" w:color="auto"/>
              <w:right w:val="single" w:sz="4" w:space="0" w:color="auto"/>
            </w:tcBorders>
            <w:shd w:val="clear" w:color="auto" w:fill="F2F2F2" w:themeFill="background1" w:themeFillShade="F2"/>
            <w:noWrap/>
            <w:vAlign w:val="center"/>
            <w:hideMark/>
          </w:tcPr>
          <w:p w14:paraId="089773A8" w14:textId="0D677C2D" w:rsidR="005C3E37" w:rsidRPr="005C3E37" w:rsidRDefault="005C3E37" w:rsidP="005C3E37">
            <w:pPr>
              <w:widowControl/>
              <w:autoSpaceDE/>
              <w:autoSpaceDN/>
              <w:jc w:val="center"/>
              <w:rPr>
                <w:color w:val="000000"/>
                <w:sz w:val="16"/>
                <w:szCs w:val="16"/>
                <w:lang w:bidi="ar-SA"/>
              </w:rPr>
            </w:pPr>
            <w:r w:rsidRPr="005C3E37">
              <w:rPr>
                <w:color w:val="000000"/>
                <w:sz w:val="16"/>
                <w:szCs w:val="16"/>
                <w:lang w:bidi="ar-SA"/>
              </w:rPr>
              <w:t>2025</w:t>
            </w:r>
          </w:p>
        </w:tc>
      </w:tr>
      <w:tr w:rsidR="005C3E37" w:rsidRPr="00507B09" w14:paraId="40837ED1" w14:textId="77777777" w:rsidTr="005C3E37">
        <w:trPr>
          <w:trHeight w:val="20"/>
        </w:trPr>
        <w:tc>
          <w:tcPr>
            <w:tcW w:w="298"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27FC933B" w14:textId="77777777" w:rsidR="005C3E37" w:rsidRPr="00507B09" w:rsidRDefault="005C3E37" w:rsidP="005C3E37">
            <w:pPr>
              <w:widowControl/>
              <w:autoSpaceDE/>
              <w:autoSpaceDN/>
              <w:jc w:val="center"/>
              <w:rPr>
                <w:color w:val="000000"/>
                <w:sz w:val="16"/>
                <w:szCs w:val="16"/>
                <w:lang w:bidi="ar-SA"/>
              </w:rPr>
            </w:pPr>
            <w:r w:rsidRPr="00507B09">
              <w:rPr>
                <w:color w:val="000000"/>
                <w:sz w:val="16"/>
                <w:szCs w:val="16"/>
                <w:lang w:bidi="ar-SA"/>
              </w:rPr>
              <w:t>2</w:t>
            </w:r>
          </w:p>
        </w:tc>
        <w:tc>
          <w:tcPr>
            <w:tcW w:w="2654" w:type="pct"/>
            <w:tcBorders>
              <w:top w:val="nil"/>
              <w:left w:val="nil"/>
              <w:bottom w:val="single" w:sz="4" w:space="0" w:color="auto"/>
              <w:right w:val="single" w:sz="4" w:space="0" w:color="auto"/>
            </w:tcBorders>
            <w:shd w:val="clear" w:color="auto" w:fill="F2F2F2" w:themeFill="background1" w:themeFillShade="F2"/>
            <w:noWrap/>
            <w:vAlign w:val="center"/>
            <w:hideMark/>
          </w:tcPr>
          <w:p w14:paraId="332C5D17" w14:textId="77777777" w:rsidR="005C3E37" w:rsidRPr="00507B09" w:rsidRDefault="005C3E37" w:rsidP="005C3E37">
            <w:pPr>
              <w:widowControl/>
              <w:autoSpaceDE/>
              <w:autoSpaceDN/>
              <w:rPr>
                <w:color w:val="000000"/>
                <w:sz w:val="16"/>
                <w:szCs w:val="16"/>
                <w:lang w:bidi="ar-SA"/>
              </w:rPr>
            </w:pPr>
            <w:r w:rsidRPr="00507B09">
              <w:rPr>
                <w:color w:val="000000"/>
                <w:sz w:val="16"/>
                <w:szCs w:val="16"/>
                <w:lang w:bidi="ar-SA"/>
              </w:rPr>
              <w:t>Вывод из эксплуатации угольной части котельной №1 с. Кукобой</w:t>
            </w:r>
          </w:p>
        </w:tc>
        <w:tc>
          <w:tcPr>
            <w:tcW w:w="1507" w:type="pct"/>
            <w:tcBorders>
              <w:top w:val="nil"/>
              <w:left w:val="nil"/>
              <w:bottom w:val="single" w:sz="4" w:space="0" w:color="auto"/>
              <w:right w:val="single" w:sz="4" w:space="0" w:color="auto"/>
            </w:tcBorders>
            <w:shd w:val="clear" w:color="auto" w:fill="F2F2F2" w:themeFill="background1" w:themeFillShade="F2"/>
            <w:noWrap/>
            <w:vAlign w:val="center"/>
            <w:hideMark/>
          </w:tcPr>
          <w:p w14:paraId="47FBF86C" w14:textId="77777777" w:rsidR="005C3E37" w:rsidRPr="00507B09" w:rsidRDefault="005C3E37" w:rsidP="005C3E37">
            <w:pPr>
              <w:widowControl/>
              <w:autoSpaceDE/>
              <w:autoSpaceDN/>
              <w:rPr>
                <w:color w:val="000000"/>
                <w:sz w:val="16"/>
                <w:szCs w:val="16"/>
                <w:lang w:bidi="ar-SA"/>
              </w:rPr>
            </w:pPr>
            <w:r w:rsidRPr="00507B09">
              <w:rPr>
                <w:color w:val="000000"/>
                <w:sz w:val="16"/>
                <w:szCs w:val="16"/>
                <w:lang w:bidi="ar-SA"/>
              </w:rPr>
              <w:t>Котельная № 1 с. Кукобой</w:t>
            </w:r>
          </w:p>
        </w:tc>
        <w:tc>
          <w:tcPr>
            <w:tcW w:w="292" w:type="pct"/>
            <w:tcBorders>
              <w:top w:val="nil"/>
              <w:left w:val="nil"/>
              <w:bottom w:val="single" w:sz="4" w:space="0" w:color="auto"/>
              <w:right w:val="single" w:sz="4" w:space="0" w:color="auto"/>
            </w:tcBorders>
            <w:shd w:val="clear" w:color="auto" w:fill="F2F2F2" w:themeFill="background1" w:themeFillShade="F2"/>
            <w:noWrap/>
            <w:vAlign w:val="center"/>
            <w:hideMark/>
          </w:tcPr>
          <w:p w14:paraId="28762280" w14:textId="47C8970D" w:rsidR="005C3E37" w:rsidRPr="005C3E37" w:rsidRDefault="005C3E37" w:rsidP="005C3E37">
            <w:pPr>
              <w:widowControl/>
              <w:autoSpaceDE/>
              <w:autoSpaceDN/>
              <w:jc w:val="center"/>
              <w:rPr>
                <w:color w:val="000000"/>
                <w:sz w:val="16"/>
                <w:szCs w:val="16"/>
                <w:lang w:bidi="ar-SA"/>
              </w:rPr>
            </w:pPr>
            <w:r w:rsidRPr="005C3E37">
              <w:rPr>
                <w:color w:val="000000"/>
                <w:sz w:val="16"/>
                <w:szCs w:val="16"/>
                <w:lang w:bidi="ar-SA"/>
              </w:rPr>
              <w:t>2024</w:t>
            </w:r>
          </w:p>
        </w:tc>
        <w:tc>
          <w:tcPr>
            <w:tcW w:w="249" w:type="pct"/>
            <w:tcBorders>
              <w:top w:val="nil"/>
              <w:left w:val="nil"/>
              <w:bottom w:val="single" w:sz="4" w:space="0" w:color="auto"/>
              <w:right w:val="single" w:sz="4" w:space="0" w:color="auto"/>
            </w:tcBorders>
            <w:shd w:val="clear" w:color="auto" w:fill="F2F2F2" w:themeFill="background1" w:themeFillShade="F2"/>
            <w:noWrap/>
            <w:vAlign w:val="center"/>
            <w:hideMark/>
          </w:tcPr>
          <w:p w14:paraId="5716451E" w14:textId="41C38E74" w:rsidR="005C3E37" w:rsidRPr="005C3E37" w:rsidRDefault="005C3E37" w:rsidP="005C3E37">
            <w:pPr>
              <w:widowControl/>
              <w:autoSpaceDE/>
              <w:autoSpaceDN/>
              <w:jc w:val="center"/>
              <w:rPr>
                <w:color w:val="000000"/>
                <w:sz w:val="16"/>
                <w:szCs w:val="16"/>
                <w:lang w:bidi="ar-SA"/>
              </w:rPr>
            </w:pPr>
            <w:r w:rsidRPr="005C3E37">
              <w:rPr>
                <w:color w:val="000000"/>
                <w:sz w:val="16"/>
                <w:szCs w:val="16"/>
                <w:lang w:bidi="ar-SA"/>
              </w:rPr>
              <w:t>2025</w:t>
            </w:r>
          </w:p>
        </w:tc>
      </w:tr>
      <w:tr w:rsidR="005C3E37" w:rsidRPr="00507B09" w14:paraId="1791487B" w14:textId="77777777" w:rsidTr="005C3E37">
        <w:trPr>
          <w:trHeight w:val="20"/>
        </w:trPr>
        <w:tc>
          <w:tcPr>
            <w:tcW w:w="298"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0FA4F60A" w14:textId="77777777" w:rsidR="005C3E37" w:rsidRPr="00507B09" w:rsidRDefault="005C3E37" w:rsidP="005C3E37">
            <w:pPr>
              <w:widowControl/>
              <w:autoSpaceDE/>
              <w:autoSpaceDN/>
              <w:jc w:val="center"/>
              <w:rPr>
                <w:color w:val="000000"/>
                <w:sz w:val="16"/>
                <w:szCs w:val="16"/>
                <w:lang w:bidi="ar-SA"/>
              </w:rPr>
            </w:pPr>
            <w:r w:rsidRPr="00507B09">
              <w:rPr>
                <w:color w:val="000000"/>
                <w:sz w:val="16"/>
                <w:szCs w:val="16"/>
                <w:lang w:bidi="ar-SA"/>
              </w:rPr>
              <w:t>3</w:t>
            </w:r>
          </w:p>
        </w:tc>
        <w:tc>
          <w:tcPr>
            <w:tcW w:w="2654" w:type="pct"/>
            <w:tcBorders>
              <w:top w:val="nil"/>
              <w:left w:val="nil"/>
              <w:bottom w:val="single" w:sz="4" w:space="0" w:color="auto"/>
              <w:right w:val="single" w:sz="4" w:space="0" w:color="auto"/>
            </w:tcBorders>
            <w:shd w:val="clear" w:color="auto" w:fill="F2F2F2" w:themeFill="background1" w:themeFillShade="F2"/>
            <w:noWrap/>
            <w:vAlign w:val="center"/>
            <w:hideMark/>
          </w:tcPr>
          <w:p w14:paraId="27BDA789" w14:textId="77777777" w:rsidR="005C3E37" w:rsidRPr="00507B09" w:rsidRDefault="005C3E37" w:rsidP="005C3E37">
            <w:pPr>
              <w:widowControl/>
              <w:autoSpaceDE/>
              <w:autoSpaceDN/>
              <w:rPr>
                <w:color w:val="000000"/>
                <w:sz w:val="16"/>
                <w:szCs w:val="16"/>
                <w:lang w:bidi="ar-SA"/>
              </w:rPr>
            </w:pPr>
            <w:r w:rsidRPr="00507B09">
              <w:rPr>
                <w:color w:val="000000"/>
                <w:sz w:val="16"/>
                <w:szCs w:val="16"/>
                <w:lang w:bidi="ar-SA"/>
              </w:rPr>
              <w:t>Переключение нагрузки с угольных котлов на газовые</w:t>
            </w:r>
          </w:p>
        </w:tc>
        <w:tc>
          <w:tcPr>
            <w:tcW w:w="1507" w:type="pct"/>
            <w:tcBorders>
              <w:top w:val="nil"/>
              <w:left w:val="nil"/>
              <w:bottom w:val="single" w:sz="4" w:space="0" w:color="auto"/>
              <w:right w:val="single" w:sz="4" w:space="0" w:color="auto"/>
            </w:tcBorders>
            <w:shd w:val="clear" w:color="auto" w:fill="F2F2F2" w:themeFill="background1" w:themeFillShade="F2"/>
            <w:noWrap/>
            <w:vAlign w:val="center"/>
            <w:hideMark/>
          </w:tcPr>
          <w:p w14:paraId="31D0EFFD" w14:textId="77777777" w:rsidR="005C3E37" w:rsidRPr="00507B09" w:rsidRDefault="005C3E37" w:rsidP="005C3E37">
            <w:pPr>
              <w:widowControl/>
              <w:autoSpaceDE/>
              <w:autoSpaceDN/>
              <w:rPr>
                <w:color w:val="000000"/>
                <w:sz w:val="16"/>
                <w:szCs w:val="16"/>
                <w:lang w:bidi="ar-SA"/>
              </w:rPr>
            </w:pPr>
            <w:r w:rsidRPr="00507B09">
              <w:rPr>
                <w:color w:val="000000"/>
                <w:sz w:val="16"/>
                <w:szCs w:val="16"/>
                <w:lang w:bidi="ar-SA"/>
              </w:rPr>
              <w:t>Котельная № 1 с. Кукобой (газ)</w:t>
            </w:r>
          </w:p>
        </w:tc>
        <w:tc>
          <w:tcPr>
            <w:tcW w:w="292" w:type="pct"/>
            <w:tcBorders>
              <w:top w:val="nil"/>
              <w:left w:val="nil"/>
              <w:bottom w:val="single" w:sz="4" w:space="0" w:color="auto"/>
              <w:right w:val="single" w:sz="4" w:space="0" w:color="auto"/>
            </w:tcBorders>
            <w:shd w:val="clear" w:color="auto" w:fill="F2F2F2" w:themeFill="background1" w:themeFillShade="F2"/>
            <w:noWrap/>
            <w:vAlign w:val="center"/>
            <w:hideMark/>
          </w:tcPr>
          <w:p w14:paraId="37937FBF" w14:textId="6816876B" w:rsidR="005C3E37" w:rsidRPr="005C3E37" w:rsidRDefault="005C3E37" w:rsidP="005C3E37">
            <w:pPr>
              <w:widowControl/>
              <w:autoSpaceDE/>
              <w:autoSpaceDN/>
              <w:jc w:val="center"/>
              <w:rPr>
                <w:color w:val="000000"/>
                <w:sz w:val="16"/>
                <w:szCs w:val="16"/>
                <w:lang w:bidi="ar-SA"/>
              </w:rPr>
            </w:pPr>
            <w:r w:rsidRPr="005C3E37">
              <w:rPr>
                <w:color w:val="000000"/>
                <w:sz w:val="16"/>
                <w:szCs w:val="16"/>
                <w:lang w:bidi="ar-SA"/>
              </w:rPr>
              <w:t>2024</w:t>
            </w:r>
          </w:p>
        </w:tc>
        <w:tc>
          <w:tcPr>
            <w:tcW w:w="249" w:type="pct"/>
            <w:tcBorders>
              <w:top w:val="nil"/>
              <w:left w:val="nil"/>
              <w:bottom w:val="single" w:sz="4" w:space="0" w:color="auto"/>
              <w:right w:val="single" w:sz="4" w:space="0" w:color="auto"/>
            </w:tcBorders>
            <w:shd w:val="clear" w:color="auto" w:fill="F2F2F2" w:themeFill="background1" w:themeFillShade="F2"/>
            <w:noWrap/>
            <w:vAlign w:val="center"/>
            <w:hideMark/>
          </w:tcPr>
          <w:p w14:paraId="30989D20" w14:textId="5863ED8A" w:rsidR="005C3E37" w:rsidRPr="005C3E37" w:rsidRDefault="005C3E37" w:rsidP="005C3E37">
            <w:pPr>
              <w:widowControl/>
              <w:autoSpaceDE/>
              <w:autoSpaceDN/>
              <w:jc w:val="center"/>
              <w:rPr>
                <w:color w:val="000000"/>
                <w:sz w:val="16"/>
                <w:szCs w:val="16"/>
                <w:lang w:bidi="ar-SA"/>
              </w:rPr>
            </w:pPr>
            <w:r w:rsidRPr="005C3E37">
              <w:rPr>
                <w:color w:val="000000"/>
                <w:sz w:val="16"/>
                <w:szCs w:val="16"/>
                <w:lang w:bidi="ar-SA"/>
              </w:rPr>
              <w:t>2025</w:t>
            </w:r>
          </w:p>
        </w:tc>
      </w:tr>
      <w:tr w:rsidR="005C3E37" w:rsidRPr="00507B09" w14:paraId="535845F6" w14:textId="77777777" w:rsidTr="005C3E37">
        <w:trPr>
          <w:trHeight w:val="20"/>
        </w:trPr>
        <w:tc>
          <w:tcPr>
            <w:tcW w:w="298" w:type="pct"/>
            <w:tcBorders>
              <w:top w:val="nil"/>
              <w:left w:val="single" w:sz="4" w:space="0" w:color="auto"/>
              <w:bottom w:val="single" w:sz="4" w:space="0" w:color="auto"/>
              <w:right w:val="single" w:sz="4" w:space="0" w:color="auto"/>
            </w:tcBorders>
            <w:shd w:val="clear" w:color="auto" w:fill="auto"/>
            <w:vAlign w:val="center"/>
            <w:hideMark/>
          </w:tcPr>
          <w:p w14:paraId="3B965194" w14:textId="77777777" w:rsidR="005C3E37" w:rsidRPr="00507B09" w:rsidRDefault="005C3E37" w:rsidP="005C3E37">
            <w:pPr>
              <w:widowControl/>
              <w:autoSpaceDE/>
              <w:autoSpaceDN/>
              <w:jc w:val="center"/>
              <w:rPr>
                <w:color w:val="000000"/>
                <w:sz w:val="16"/>
                <w:szCs w:val="16"/>
                <w:lang w:bidi="ar-SA"/>
              </w:rPr>
            </w:pPr>
            <w:r w:rsidRPr="00507B09">
              <w:rPr>
                <w:color w:val="000000"/>
                <w:sz w:val="16"/>
                <w:szCs w:val="16"/>
                <w:lang w:bidi="ar-SA"/>
              </w:rPr>
              <w:t>4</w:t>
            </w:r>
          </w:p>
        </w:tc>
        <w:tc>
          <w:tcPr>
            <w:tcW w:w="2654" w:type="pct"/>
            <w:tcBorders>
              <w:top w:val="nil"/>
              <w:left w:val="nil"/>
              <w:bottom w:val="single" w:sz="4" w:space="0" w:color="auto"/>
              <w:right w:val="single" w:sz="4" w:space="0" w:color="auto"/>
            </w:tcBorders>
            <w:shd w:val="clear" w:color="auto" w:fill="auto"/>
            <w:noWrap/>
            <w:vAlign w:val="center"/>
            <w:hideMark/>
          </w:tcPr>
          <w:p w14:paraId="5A66FF3D" w14:textId="77777777" w:rsidR="005C3E37" w:rsidRPr="00507B09" w:rsidRDefault="005C3E37" w:rsidP="005C3E37">
            <w:pPr>
              <w:widowControl/>
              <w:autoSpaceDE/>
              <w:autoSpaceDN/>
              <w:rPr>
                <w:color w:val="000000"/>
                <w:sz w:val="16"/>
                <w:szCs w:val="16"/>
                <w:lang w:bidi="ar-SA"/>
              </w:rPr>
            </w:pPr>
            <w:r w:rsidRPr="00507B09">
              <w:rPr>
                <w:color w:val="000000"/>
                <w:sz w:val="16"/>
                <w:szCs w:val="16"/>
                <w:lang w:bidi="ar-SA"/>
              </w:rPr>
              <w:t>Реконструкция котельной №2с. Кукобой с переводом на природный газ</w:t>
            </w:r>
          </w:p>
        </w:tc>
        <w:tc>
          <w:tcPr>
            <w:tcW w:w="1507" w:type="pct"/>
            <w:tcBorders>
              <w:top w:val="nil"/>
              <w:left w:val="nil"/>
              <w:bottom w:val="single" w:sz="4" w:space="0" w:color="auto"/>
              <w:right w:val="single" w:sz="4" w:space="0" w:color="auto"/>
            </w:tcBorders>
            <w:shd w:val="clear" w:color="auto" w:fill="auto"/>
            <w:noWrap/>
            <w:vAlign w:val="center"/>
            <w:hideMark/>
          </w:tcPr>
          <w:p w14:paraId="3C5ABA7A" w14:textId="77777777" w:rsidR="005C3E37" w:rsidRPr="00507B09" w:rsidRDefault="005C3E37" w:rsidP="005C3E37">
            <w:pPr>
              <w:widowControl/>
              <w:autoSpaceDE/>
              <w:autoSpaceDN/>
              <w:rPr>
                <w:color w:val="000000"/>
                <w:sz w:val="16"/>
                <w:szCs w:val="16"/>
                <w:lang w:bidi="ar-SA"/>
              </w:rPr>
            </w:pPr>
            <w:r w:rsidRPr="00507B09">
              <w:rPr>
                <w:color w:val="000000"/>
                <w:sz w:val="16"/>
                <w:szCs w:val="16"/>
                <w:lang w:bidi="ar-SA"/>
              </w:rPr>
              <w:t>Котельная № 2 с. Кукобой (газ)</w:t>
            </w:r>
          </w:p>
        </w:tc>
        <w:tc>
          <w:tcPr>
            <w:tcW w:w="292" w:type="pct"/>
            <w:tcBorders>
              <w:top w:val="nil"/>
              <w:left w:val="nil"/>
              <w:bottom w:val="single" w:sz="4" w:space="0" w:color="auto"/>
              <w:right w:val="single" w:sz="4" w:space="0" w:color="auto"/>
            </w:tcBorders>
            <w:shd w:val="clear" w:color="auto" w:fill="auto"/>
            <w:noWrap/>
            <w:vAlign w:val="center"/>
            <w:hideMark/>
          </w:tcPr>
          <w:p w14:paraId="7FB0A2B3" w14:textId="7095F997" w:rsidR="005C3E37" w:rsidRPr="005C3E37" w:rsidRDefault="005C3E37" w:rsidP="005C3E37">
            <w:pPr>
              <w:widowControl/>
              <w:autoSpaceDE/>
              <w:autoSpaceDN/>
              <w:jc w:val="center"/>
              <w:rPr>
                <w:color w:val="000000"/>
                <w:sz w:val="16"/>
                <w:szCs w:val="16"/>
                <w:lang w:bidi="ar-SA"/>
              </w:rPr>
            </w:pPr>
            <w:r w:rsidRPr="005C3E37">
              <w:rPr>
                <w:color w:val="000000"/>
                <w:sz w:val="16"/>
                <w:szCs w:val="16"/>
                <w:lang w:bidi="ar-SA"/>
              </w:rPr>
              <w:t>2024</w:t>
            </w:r>
          </w:p>
        </w:tc>
        <w:tc>
          <w:tcPr>
            <w:tcW w:w="249" w:type="pct"/>
            <w:tcBorders>
              <w:top w:val="nil"/>
              <w:left w:val="nil"/>
              <w:bottom w:val="single" w:sz="4" w:space="0" w:color="auto"/>
              <w:right w:val="single" w:sz="4" w:space="0" w:color="auto"/>
            </w:tcBorders>
            <w:shd w:val="clear" w:color="auto" w:fill="auto"/>
            <w:noWrap/>
            <w:vAlign w:val="center"/>
            <w:hideMark/>
          </w:tcPr>
          <w:p w14:paraId="365E98B3" w14:textId="25E695EC" w:rsidR="005C3E37" w:rsidRPr="005C3E37" w:rsidRDefault="005C3E37" w:rsidP="005C3E37">
            <w:pPr>
              <w:widowControl/>
              <w:autoSpaceDE/>
              <w:autoSpaceDN/>
              <w:jc w:val="center"/>
              <w:rPr>
                <w:color w:val="000000"/>
                <w:sz w:val="16"/>
                <w:szCs w:val="16"/>
                <w:lang w:bidi="ar-SA"/>
              </w:rPr>
            </w:pPr>
            <w:r w:rsidRPr="005C3E37">
              <w:rPr>
                <w:color w:val="000000"/>
                <w:sz w:val="16"/>
                <w:szCs w:val="16"/>
                <w:lang w:bidi="ar-SA"/>
              </w:rPr>
              <w:t>2025</w:t>
            </w:r>
          </w:p>
        </w:tc>
      </w:tr>
      <w:tr w:rsidR="005C3E37" w:rsidRPr="00507B09" w14:paraId="3E39A4B6" w14:textId="77777777" w:rsidTr="005C3E37">
        <w:trPr>
          <w:trHeight w:val="20"/>
        </w:trPr>
        <w:tc>
          <w:tcPr>
            <w:tcW w:w="298" w:type="pct"/>
            <w:tcBorders>
              <w:top w:val="nil"/>
              <w:left w:val="single" w:sz="4" w:space="0" w:color="auto"/>
              <w:bottom w:val="single" w:sz="4" w:space="0" w:color="auto"/>
              <w:right w:val="single" w:sz="4" w:space="0" w:color="auto"/>
            </w:tcBorders>
            <w:shd w:val="clear" w:color="auto" w:fill="auto"/>
            <w:vAlign w:val="center"/>
            <w:hideMark/>
          </w:tcPr>
          <w:p w14:paraId="7C80E3A0" w14:textId="77777777" w:rsidR="005C3E37" w:rsidRPr="00507B09" w:rsidRDefault="005C3E37" w:rsidP="005C3E37">
            <w:pPr>
              <w:widowControl/>
              <w:autoSpaceDE/>
              <w:autoSpaceDN/>
              <w:jc w:val="center"/>
              <w:rPr>
                <w:color w:val="000000"/>
                <w:sz w:val="16"/>
                <w:szCs w:val="16"/>
                <w:lang w:bidi="ar-SA"/>
              </w:rPr>
            </w:pPr>
            <w:r w:rsidRPr="00507B09">
              <w:rPr>
                <w:color w:val="000000"/>
                <w:sz w:val="16"/>
                <w:szCs w:val="16"/>
                <w:lang w:bidi="ar-SA"/>
              </w:rPr>
              <w:t>5</w:t>
            </w:r>
          </w:p>
        </w:tc>
        <w:tc>
          <w:tcPr>
            <w:tcW w:w="2654" w:type="pct"/>
            <w:tcBorders>
              <w:top w:val="nil"/>
              <w:left w:val="nil"/>
              <w:bottom w:val="single" w:sz="4" w:space="0" w:color="auto"/>
              <w:right w:val="single" w:sz="4" w:space="0" w:color="auto"/>
            </w:tcBorders>
            <w:shd w:val="clear" w:color="auto" w:fill="auto"/>
            <w:noWrap/>
            <w:vAlign w:val="center"/>
            <w:hideMark/>
          </w:tcPr>
          <w:p w14:paraId="3BF74378" w14:textId="77777777" w:rsidR="005C3E37" w:rsidRPr="00507B09" w:rsidRDefault="005C3E37" w:rsidP="005C3E37">
            <w:pPr>
              <w:widowControl/>
              <w:autoSpaceDE/>
              <w:autoSpaceDN/>
              <w:rPr>
                <w:color w:val="000000"/>
                <w:sz w:val="16"/>
                <w:szCs w:val="16"/>
                <w:lang w:bidi="ar-SA"/>
              </w:rPr>
            </w:pPr>
            <w:r w:rsidRPr="00507B09">
              <w:rPr>
                <w:color w:val="000000"/>
                <w:sz w:val="16"/>
                <w:szCs w:val="16"/>
                <w:lang w:bidi="ar-SA"/>
              </w:rPr>
              <w:t>Вывод из эксплуатации угольной части котельной №2с. Кукобой</w:t>
            </w:r>
          </w:p>
        </w:tc>
        <w:tc>
          <w:tcPr>
            <w:tcW w:w="1507" w:type="pct"/>
            <w:tcBorders>
              <w:top w:val="nil"/>
              <w:left w:val="nil"/>
              <w:bottom w:val="single" w:sz="4" w:space="0" w:color="auto"/>
              <w:right w:val="single" w:sz="4" w:space="0" w:color="auto"/>
            </w:tcBorders>
            <w:shd w:val="clear" w:color="auto" w:fill="auto"/>
            <w:noWrap/>
            <w:vAlign w:val="center"/>
            <w:hideMark/>
          </w:tcPr>
          <w:p w14:paraId="17E436ED" w14:textId="77777777" w:rsidR="005C3E37" w:rsidRPr="00507B09" w:rsidRDefault="005C3E37" w:rsidP="005C3E37">
            <w:pPr>
              <w:widowControl/>
              <w:autoSpaceDE/>
              <w:autoSpaceDN/>
              <w:rPr>
                <w:color w:val="000000"/>
                <w:sz w:val="16"/>
                <w:szCs w:val="16"/>
                <w:lang w:bidi="ar-SA"/>
              </w:rPr>
            </w:pPr>
            <w:r w:rsidRPr="00507B09">
              <w:rPr>
                <w:color w:val="000000"/>
                <w:sz w:val="16"/>
                <w:szCs w:val="16"/>
                <w:lang w:bidi="ar-SA"/>
              </w:rPr>
              <w:t>Котельная № 2 с. Кукобой</w:t>
            </w:r>
          </w:p>
        </w:tc>
        <w:tc>
          <w:tcPr>
            <w:tcW w:w="292" w:type="pct"/>
            <w:tcBorders>
              <w:top w:val="nil"/>
              <w:left w:val="nil"/>
              <w:bottom w:val="single" w:sz="4" w:space="0" w:color="auto"/>
              <w:right w:val="single" w:sz="4" w:space="0" w:color="auto"/>
            </w:tcBorders>
            <w:shd w:val="clear" w:color="auto" w:fill="auto"/>
            <w:noWrap/>
            <w:vAlign w:val="center"/>
            <w:hideMark/>
          </w:tcPr>
          <w:p w14:paraId="291BDDE4" w14:textId="4B75813D" w:rsidR="005C3E37" w:rsidRPr="005C3E37" w:rsidRDefault="005C3E37" w:rsidP="005C3E37">
            <w:pPr>
              <w:widowControl/>
              <w:autoSpaceDE/>
              <w:autoSpaceDN/>
              <w:jc w:val="center"/>
              <w:rPr>
                <w:color w:val="000000"/>
                <w:sz w:val="16"/>
                <w:szCs w:val="16"/>
                <w:lang w:bidi="ar-SA"/>
              </w:rPr>
            </w:pPr>
            <w:r w:rsidRPr="005C3E37">
              <w:rPr>
                <w:color w:val="000000"/>
                <w:sz w:val="16"/>
                <w:szCs w:val="16"/>
                <w:lang w:bidi="ar-SA"/>
              </w:rPr>
              <w:t>2024</w:t>
            </w:r>
          </w:p>
        </w:tc>
        <w:tc>
          <w:tcPr>
            <w:tcW w:w="249" w:type="pct"/>
            <w:tcBorders>
              <w:top w:val="nil"/>
              <w:left w:val="nil"/>
              <w:bottom w:val="single" w:sz="4" w:space="0" w:color="auto"/>
              <w:right w:val="single" w:sz="4" w:space="0" w:color="auto"/>
            </w:tcBorders>
            <w:shd w:val="clear" w:color="auto" w:fill="auto"/>
            <w:noWrap/>
            <w:vAlign w:val="center"/>
            <w:hideMark/>
          </w:tcPr>
          <w:p w14:paraId="2D1C4BB8" w14:textId="76A1A51F" w:rsidR="005C3E37" w:rsidRPr="005C3E37" w:rsidRDefault="005C3E37" w:rsidP="005C3E37">
            <w:pPr>
              <w:widowControl/>
              <w:autoSpaceDE/>
              <w:autoSpaceDN/>
              <w:jc w:val="center"/>
              <w:rPr>
                <w:color w:val="000000"/>
                <w:sz w:val="16"/>
                <w:szCs w:val="16"/>
                <w:lang w:bidi="ar-SA"/>
              </w:rPr>
            </w:pPr>
            <w:r w:rsidRPr="005C3E37">
              <w:rPr>
                <w:color w:val="000000"/>
                <w:sz w:val="16"/>
                <w:szCs w:val="16"/>
                <w:lang w:bidi="ar-SA"/>
              </w:rPr>
              <w:t>2025</w:t>
            </w:r>
          </w:p>
        </w:tc>
      </w:tr>
      <w:tr w:rsidR="005C3E37" w:rsidRPr="00507B09" w14:paraId="54FB86CC" w14:textId="77777777" w:rsidTr="005C3E37">
        <w:trPr>
          <w:trHeight w:val="20"/>
        </w:trPr>
        <w:tc>
          <w:tcPr>
            <w:tcW w:w="298" w:type="pct"/>
            <w:tcBorders>
              <w:top w:val="nil"/>
              <w:left w:val="single" w:sz="4" w:space="0" w:color="auto"/>
              <w:bottom w:val="single" w:sz="4" w:space="0" w:color="auto"/>
              <w:right w:val="single" w:sz="4" w:space="0" w:color="auto"/>
            </w:tcBorders>
            <w:shd w:val="clear" w:color="auto" w:fill="auto"/>
            <w:vAlign w:val="center"/>
            <w:hideMark/>
          </w:tcPr>
          <w:p w14:paraId="4470A4BF" w14:textId="77777777" w:rsidR="005C3E37" w:rsidRPr="00507B09" w:rsidRDefault="005C3E37" w:rsidP="005C3E37">
            <w:pPr>
              <w:widowControl/>
              <w:autoSpaceDE/>
              <w:autoSpaceDN/>
              <w:jc w:val="center"/>
              <w:rPr>
                <w:color w:val="000000"/>
                <w:sz w:val="16"/>
                <w:szCs w:val="16"/>
                <w:lang w:bidi="ar-SA"/>
              </w:rPr>
            </w:pPr>
            <w:r w:rsidRPr="00507B09">
              <w:rPr>
                <w:color w:val="000000"/>
                <w:sz w:val="16"/>
                <w:szCs w:val="16"/>
                <w:lang w:bidi="ar-SA"/>
              </w:rPr>
              <w:t>6</w:t>
            </w:r>
          </w:p>
        </w:tc>
        <w:tc>
          <w:tcPr>
            <w:tcW w:w="2654" w:type="pct"/>
            <w:tcBorders>
              <w:top w:val="nil"/>
              <w:left w:val="nil"/>
              <w:bottom w:val="single" w:sz="4" w:space="0" w:color="auto"/>
              <w:right w:val="single" w:sz="4" w:space="0" w:color="auto"/>
            </w:tcBorders>
            <w:shd w:val="clear" w:color="auto" w:fill="auto"/>
            <w:noWrap/>
            <w:vAlign w:val="center"/>
            <w:hideMark/>
          </w:tcPr>
          <w:p w14:paraId="6222C16E" w14:textId="77777777" w:rsidR="005C3E37" w:rsidRPr="00507B09" w:rsidRDefault="005C3E37" w:rsidP="005C3E37">
            <w:pPr>
              <w:widowControl/>
              <w:autoSpaceDE/>
              <w:autoSpaceDN/>
              <w:rPr>
                <w:color w:val="000000"/>
                <w:sz w:val="16"/>
                <w:szCs w:val="16"/>
                <w:lang w:bidi="ar-SA"/>
              </w:rPr>
            </w:pPr>
            <w:r w:rsidRPr="00507B09">
              <w:rPr>
                <w:color w:val="000000"/>
                <w:sz w:val="16"/>
                <w:szCs w:val="16"/>
                <w:lang w:bidi="ar-SA"/>
              </w:rPr>
              <w:t>Переключение нагрузки с угольных котлов на газовые</w:t>
            </w:r>
          </w:p>
        </w:tc>
        <w:tc>
          <w:tcPr>
            <w:tcW w:w="1507" w:type="pct"/>
            <w:tcBorders>
              <w:top w:val="nil"/>
              <w:left w:val="nil"/>
              <w:bottom w:val="single" w:sz="4" w:space="0" w:color="auto"/>
              <w:right w:val="single" w:sz="4" w:space="0" w:color="auto"/>
            </w:tcBorders>
            <w:shd w:val="clear" w:color="auto" w:fill="auto"/>
            <w:noWrap/>
            <w:vAlign w:val="center"/>
            <w:hideMark/>
          </w:tcPr>
          <w:p w14:paraId="6A638E39" w14:textId="77777777" w:rsidR="005C3E37" w:rsidRPr="00507B09" w:rsidRDefault="005C3E37" w:rsidP="005C3E37">
            <w:pPr>
              <w:widowControl/>
              <w:autoSpaceDE/>
              <w:autoSpaceDN/>
              <w:rPr>
                <w:color w:val="000000"/>
                <w:sz w:val="16"/>
                <w:szCs w:val="16"/>
                <w:lang w:bidi="ar-SA"/>
              </w:rPr>
            </w:pPr>
            <w:r w:rsidRPr="00507B09">
              <w:rPr>
                <w:color w:val="000000"/>
                <w:sz w:val="16"/>
                <w:szCs w:val="16"/>
                <w:lang w:bidi="ar-SA"/>
              </w:rPr>
              <w:t>Котельная № 2 с. Кукобой (газ)</w:t>
            </w:r>
          </w:p>
        </w:tc>
        <w:tc>
          <w:tcPr>
            <w:tcW w:w="292" w:type="pct"/>
            <w:tcBorders>
              <w:top w:val="nil"/>
              <w:left w:val="nil"/>
              <w:bottom w:val="single" w:sz="4" w:space="0" w:color="auto"/>
              <w:right w:val="single" w:sz="4" w:space="0" w:color="auto"/>
            </w:tcBorders>
            <w:shd w:val="clear" w:color="auto" w:fill="auto"/>
            <w:noWrap/>
            <w:vAlign w:val="center"/>
            <w:hideMark/>
          </w:tcPr>
          <w:p w14:paraId="085404D1" w14:textId="26621DBD" w:rsidR="005C3E37" w:rsidRPr="005C3E37" w:rsidRDefault="005C3E37" w:rsidP="005C3E37">
            <w:pPr>
              <w:widowControl/>
              <w:autoSpaceDE/>
              <w:autoSpaceDN/>
              <w:jc w:val="center"/>
              <w:rPr>
                <w:color w:val="000000"/>
                <w:sz w:val="16"/>
                <w:szCs w:val="16"/>
                <w:lang w:bidi="ar-SA"/>
              </w:rPr>
            </w:pPr>
            <w:r w:rsidRPr="005C3E37">
              <w:rPr>
                <w:color w:val="000000"/>
                <w:sz w:val="16"/>
                <w:szCs w:val="16"/>
                <w:lang w:bidi="ar-SA"/>
              </w:rPr>
              <w:t>2024</w:t>
            </w:r>
          </w:p>
        </w:tc>
        <w:tc>
          <w:tcPr>
            <w:tcW w:w="249" w:type="pct"/>
            <w:tcBorders>
              <w:top w:val="nil"/>
              <w:left w:val="nil"/>
              <w:bottom w:val="single" w:sz="4" w:space="0" w:color="auto"/>
              <w:right w:val="single" w:sz="4" w:space="0" w:color="auto"/>
            </w:tcBorders>
            <w:shd w:val="clear" w:color="auto" w:fill="auto"/>
            <w:noWrap/>
            <w:vAlign w:val="center"/>
            <w:hideMark/>
          </w:tcPr>
          <w:p w14:paraId="1A496CD1" w14:textId="4632192B" w:rsidR="005C3E37" w:rsidRPr="005C3E37" w:rsidRDefault="005C3E37" w:rsidP="005C3E37">
            <w:pPr>
              <w:widowControl/>
              <w:autoSpaceDE/>
              <w:autoSpaceDN/>
              <w:jc w:val="center"/>
              <w:rPr>
                <w:color w:val="000000"/>
                <w:sz w:val="16"/>
                <w:szCs w:val="16"/>
                <w:lang w:bidi="ar-SA"/>
              </w:rPr>
            </w:pPr>
            <w:r w:rsidRPr="005C3E37">
              <w:rPr>
                <w:color w:val="000000"/>
                <w:sz w:val="16"/>
                <w:szCs w:val="16"/>
                <w:lang w:bidi="ar-SA"/>
              </w:rPr>
              <w:t>2025</w:t>
            </w:r>
          </w:p>
        </w:tc>
      </w:tr>
      <w:tr w:rsidR="005C3E37" w:rsidRPr="00507B09" w14:paraId="238429E7" w14:textId="77777777" w:rsidTr="005C3E37">
        <w:trPr>
          <w:trHeight w:val="20"/>
        </w:trPr>
        <w:tc>
          <w:tcPr>
            <w:tcW w:w="298"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506F1527" w14:textId="77777777" w:rsidR="005C3E37" w:rsidRPr="00507B09" w:rsidRDefault="005C3E37" w:rsidP="005C3E37">
            <w:pPr>
              <w:widowControl/>
              <w:autoSpaceDE/>
              <w:autoSpaceDN/>
              <w:jc w:val="center"/>
              <w:rPr>
                <w:color w:val="000000"/>
                <w:sz w:val="16"/>
                <w:szCs w:val="16"/>
                <w:lang w:bidi="ar-SA"/>
              </w:rPr>
            </w:pPr>
            <w:r w:rsidRPr="00507B09">
              <w:rPr>
                <w:color w:val="000000"/>
                <w:sz w:val="16"/>
                <w:szCs w:val="16"/>
                <w:lang w:bidi="ar-SA"/>
              </w:rPr>
              <w:t>7</w:t>
            </w:r>
          </w:p>
        </w:tc>
        <w:tc>
          <w:tcPr>
            <w:tcW w:w="2654" w:type="pct"/>
            <w:tcBorders>
              <w:top w:val="nil"/>
              <w:left w:val="nil"/>
              <w:bottom w:val="single" w:sz="4" w:space="0" w:color="auto"/>
              <w:right w:val="single" w:sz="4" w:space="0" w:color="auto"/>
            </w:tcBorders>
            <w:shd w:val="clear" w:color="auto" w:fill="F2F2F2" w:themeFill="background1" w:themeFillShade="F2"/>
            <w:noWrap/>
            <w:vAlign w:val="center"/>
            <w:hideMark/>
          </w:tcPr>
          <w:p w14:paraId="0CEADAAB" w14:textId="77777777" w:rsidR="005C3E37" w:rsidRPr="00507B09" w:rsidRDefault="005C3E37" w:rsidP="005C3E37">
            <w:pPr>
              <w:widowControl/>
              <w:autoSpaceDE/>
              <w:autoSpaceDN/>
              <w:rPr>
                <w:color w:val="000000"/>
                <w:sz w:val="16"/>
                <w:szCs w:val="16"/>
                <w:lang w:bidi="ar-SA"/>
              </w:rPr>
            </w:pPr>
            <w:r w:rsidRPr="00507B09">
              <w:rPr>
                <w:color w:val="000000"/>
                <w:sz w:val="16"/>
                <w:szCs w:val="16"/>
                <w:lang w:bidi="ar-SA"/>
              </w:rPr>
              <w:t>Реконструкция котельной (дошк. группы) с. Семёновское с переводом на природный газ</w:t>
            </w:r>
          </w:p>
        </w:tc>
        <w:tc>
          <w:tcPr>
            <w:tcW w:w="1507" w:type="pct"/>
            <w:tcBorders>
              <w:top w:val="nil"/>
              <w:left w:val="nil"/>
              <w:bottom w:val="single" w:sz="4" w:space="0" w:color="auto"/>
              <w:right w:val="single" w:sz="4" w:space="0" w:color="auto"/>
            </w:tcBorders>
            <w:shd w:val="clear" w:color="auto" w:fill="F2F2F2" w:themeFill="background1" w:themeFillShade="F2"/>
            <w:noWrap/>
            <w:vAlign w:val="center"/>
            <w:hideMark/>
          </w:tcPr>
          <w:p w14:paraId="28D3885F" w14:textId="77777777" w:rsidR="005C3E37" w:rsidRPr="00507B09" w:rsidRDefault="005C3E37" w:rsidP="005C3E37">
            <w:pPr>
              <w:widowControl/>
              <w:autoSpaceDE/>
              <w:autoSpaceDN/>
              <w:rPr>
                <w:color w:val="000000"/>
                <w:sz w:val="16"/>
                <w:szCs w:val="16"/>
                <w:lang w:bidi="ar-SA"/>
              </w:rPr>
            </w:pPr>
            <w:r w:rsidRPr="00507B09">
              <w:rPr>
                <w:color w:val="000000"/>
                <w:sz w:val="16"/>
                <w:szCs w:val="16"/>
                <w:lang w:bidi="ar-SA"/>
              </w:rPr>
              <w:t>Котельная (дошк. группы) с. Семёновское (газ)</w:t>
            </w:r>
          </w:p>
        </w:tc>
        <w:tc>
          <w:tcPr>
            <w:tcW w:w="292" w:type="pct"/>
            <w:tcBorders>
              <w:top w:val="nil"/>
              <w:left w:val="nil"/>
              <w:bottom w:val="single" w:sz="4" w:space="0" w:color="auto"/>
              <w:right w:val="single" w:sz="4" w:space="0" w:color="auto"/>
            </w:tcBorders>
            <w:shd w:val="clear" w:color="auto" w:fill="F2F2F2" w:themeFill="background1" w:themeFillShade="F2"/>
            <w:noWrap/>
            <w:vAlign w:val="center"/>
            <w:hideMark/>
          </w:tcPr>
          <w:p w14:paraId="56236B78" w14:textId="11F01F4E" w:rsidR="005C3E37" w:rsidRPr="005C3E37" w:rsidRDefault="005C3E37" w:rsidP="005C3E37">
            <w:pPr>
              <w:widowControl/>
              <w:autoSpaceDE/>
              <w:autoSpaceDN/>
              <w:jc w:val="center"/>
              <w:rPr>
                <w:color w:val="000000"/>
                <w:sz w:val="16"/>
                <w:szCs w:val="16"/>
                <w:lang w:bidi="ar-SA"/>
              </w:rPr>
            </w:pPr>
            <w:r w:rsidRPr="005C3E37">
              <w:rPr>
                <w:color w:val="000000"/>
                <w:sz w:val="16"/>
                <w:szCs w:val="16"/>
                <w:lang w:bidi="ar-SA"/>
              </w:rPr>
              <w:t>2022</w:t>
            </w:r>
          </w:p>
        </w:tc>
        <w:tc>
          <w:tcPr>
            <w:tcW w:w="249" w:type="pct"/>
            <w:tcBorders>
              <w:top w:val="nil"/>
              <w:left w:val="nil"/>
              <w:bottom w:val="single" w:sz="4" w:space="0" w:color="auto"/>
              <w:right w:val="single" w:sz="4" w:space="0" w:color="auto"/>
            </w:tcBorders>
            <w:shd w:val="clear" w:color="auto" w:fill="F2F2F2" w:themeFill="background1" w:themeFillShade="F2"/>
            <w:noWrap/>
            <w:vAlign w:val="center"/>
            <w:hideMark/>
          </w:tcPr>
          <w:p w14:paraId="27DEB4F6" w14:textId="1155D205" w:rsidR="005C3E37" w:rsidRPr="005C3E37" w:rsidRDefault="005C3E37" w:rsidP="005C3E37">
            <w:pPr>
              <w:widowControl/>
              <w:autoSpaceDE/>
              <w:autoSpaceDN/>
              <w:jc w:val="center"/>
              <w:rPr>
                <w:color w:val="000000"/>
                <w:sz w:val="16"/>
                <w:szCs w:val="16"/>
                <w:lang w:bidi="ar-SA"/>
              </w:rPr>
            </w:pPr>
            <w:r w:rsidRPr="005C3E37">
              <w:rPr>
                <w:color w:val="000000"/>
                <w:sz w:val="16"/>
                <w:szCs w:val="16"/>
                <w:lang w:bidi="ar-SA"/>
              </w:rPr>
              <w:t>2023</w:t>
            </w:r>
          </w:p>
        </w:tc>
      </w:tr>
      <w:tr w:rsidR="005C3E37" w:rsidRPr="00507B09" w14:paraId="792149EC" w14:textId="77777777" w:rsidTr="005C3E37">
        <w:trPr>
          <w:trHeight w:val="20"/>
        </w:trPr>
        <w:tc>
          <w:tcPr>
            <w:tcW w:w="298"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2048581D" w14:textId="77777777" w:rsidR="005C3E37" w:rsidRPr="00507B09" w:rsidRDefault="005C3E37" w:rsidP="005C3E37">
            <w:pPr>
              <w:widowControl/>
              <w:autoSpaceDE/>
              <w:autoSpaceDN/>
              <w:jc w:val="center"/>
              <w:rPr>
                <w:color w:val="000000"/>
                <w:sz w:val="16"/>
                <w:szCs w:val="16"/>
                <w:lang w:bidi="ar-SA"/>
              </w:rPr>
            </w:pPr>
            <w:r w:rsidRPr="00507B09">
              <w:rPr>
                <w:color w:val="000000"/>
                <w:sz w:val="16"/>
                <w:szCs w:val="16"/>
                <w:lang w:bidi="ar-SA"/>
              </w:rPr>
              <w:t>8</w:t>
            </w:r>
          </w:p>
        </w:tc>
        <w:tc>
          <w:tcPr>
            <w:tcW w:w="2654" w:type="pct"/>
            <w:tcBorders>
              <w:top w:val="nil"/>
              <w:left w:val="nil"/>
              <w:bottom w:val="single" w:sz="4" w:space="0" w:color="auto"/>
              <w:right w:val="single" w:sz="4" w:space="0" w:color="auto"/>
            </w:tcBorders>
            <w:shd w:val="clear" w:color="auto" w:fill="F2F2F2" w:themeFill="background1" w:themeFillShade="F2"/>
            <w:noWrap/>
            <w:vAlign w:val="center"/>
            <w:hideMark/>
          </w:tcPr>
          <w:p w14:paraId="64D0F5F9" w14:textId="77777777" w:rsidR="005C3E37" w:rsidRPr="00507B09" w:rsidRDefault="005C3E37" w:rsidP="005C3E37">
            <w:pPr>
              <w:widowControl/>
              <w:autoSpaceDE/>
              <w:autoSpaceDN/>
              <w:rPr>
                <w:color w:val="000000"/>
                <w:sz w:val="16"/>
                <w:szCs w:val="16"/>
                <w:lang w:bidi="ar-SA"/>
              </w:rPr>
            </w:pPr>
            <w:r w:rsidRPr="00507B09">
              <w:rPr>
                <w:color w:val="000000"/>
                <w:sz w:val="16"/>
                <w:szCs w:val="16"/>
                <w:lang w:bidi="ar-SA"/>
              </w:rPr>
              <w:t>Вывод из эксплуатации угольной части котельной (дошк. группы) с. Семёновское</w:t>
            </w:r>
          </w:p>
        </w:tc>
        <w:tc>
          <w:tcPr>
            <w:tcW w:w="1507" w:type="pct"/>
            <w:tcBorders>
              <w:top w:val="nil"/>
              <w:left w:val="nil"/>
              <w:bottom w:val="single" w:sz="4" w:space="0" w:color="auto"/>
              <w:right w:val="single" w:sz="4" w:space="0" w:color="auto"/>
            </w:tcBorders>
            <w:shd w:val="clear" w:color="auto" w:fill="F2F2F2" w:themeFill="background1" w:themeFillShade="F2"/>
            <w:noWrap/>
            <w:vAlign w:val="center"/>
            <w:hideMark/>
          </w:tcPr>
          <w:p w14:paraId="3F792ED1" w14:textId="77777777" w:rsidR="005C3E37" w:rsidRPr="00507B09" w:rsidRDefault="005C3E37" w:rsidP="005C3E37">
            <w:pPr>
              <w:widowControl/>
              <w:autoSpaceDE/>
              <w:autoSpaceDN/>
              <w:rPr>
                <w:color w:val="000000"/>
                <w:sz w:val="16"/>
                <w:szCs w:val="16"/>
                <w:lang w:bidi="ar-SA"/>
              </w:rPr>
            </w:pPr>
            <w:r w:rsidRPr="00507B09">
              <w:rPr>
                <w:color w:val="000000"/>
                <w:sz w:val="16"/>
                <w:szCs w:val="16"/>
                <w:lang w:bidi="ar-SA"/>
              </w:rPr>
              <w:t>Котельная (дошк. группы) с. Семёновское</w:t>
            </w:r>
          </w:p>
        </w:tc>
        <w:tc>
          <w:tcPr>
            <w:tcW w:w="292" w:type="pct"/>
            <w:tcBorders>
              <w:top w:val="nil"/>
              <w:left w:val="nil"/>
              <w:bottom w:val="single" w:sz="4" w:space="0" w:color="auto"/>
              <w:right w:val="single" w:sz="4" w:space="0" w:color="auto"/>
            </w:tcBorders>
            <w:shd w:val="clear" w:color="auto" w:fill="F2F2F2" w:themeFill="background1" w:themeFillShade="F2"/>
            <w:noWrap/>
            <w:vAlign w:val="center"/>
            <w:hideMark/>
          </w:tcPr>
          <w:p w14:paraId="2705EE34" w14:textId="14B51534" w:rsidR="005C3E37" w:rsidRPr="005C3E37" w:rsidRDefault="005C3E37" w:rsidP="005C3E37">
            <w:pPr>
              <w:widowControl/>
              <w:autoSpaceDE/>
              <w:autoSpaceDN/>
              <w:jc w:val="center"/>
              <w:rPr>
                <w:color w:val="000000"/>
                <w:sz w:val="16"/>
                <w:szCs w:val="16"/>
                <w:lang w:bidi="ar-SA"/>
              </w:rPr>
            </w:pPr>
            <w:r w:rsidRPr="005C3E37">
              <w:rPr>
                <w:color w:val="000000"/>
                <w:sz w:val="16"/>
                <w:szCs w:val="16"/>
                <w:lang w:bidi="ar-SA"/>
              </w:rPr>
              <w:t>2022</w:t>
            </w:r>
          </w:p>
        </w:tc>
        <w:tc>
          <w:tcPr>
            <w:tcW w:w="249" w:type="pct"/>
            <w:tcBorders>
              <w:top w:val="nil"/>
              <w:left w:val="nil"/>
              <w:bottom w:val="single" w:sz="4" w:space="0" w:color="auto"/>
              <w:right w:val="single" w:sz="4" w:space="0" w:color="auto"/>
            </w:tcBorders>
            <w:shd w:val="clear" w:color="auto" w:fill="F2F2F2" w:themeFill="background1" w:themeFillShade="F2"/>
            <w:noWrap/>
            <w:vAlign w:val="center"/>
            <w:hideMark/>
          </w:tcPr>
          <w:p w14:paraId="29901869" w14:textId="1E251A53" w:rsidR="005C3E37" w:rsidRPr="005C3E37" w:rsidRDefault="005C3E37" w:rsidP="005C3E37">
            <w:pPr>
              <w:widowControl/>
              <w:autoSpaceDE/>
              <w:autoSpaceDN/>
              <w:jc w:val="center"/>
              <w:rPr>
                <w:color w:val="000000"/>
                <w:sz w:val="16"/>
                <w:szCs w:val="16"/>
                <w:lang w:bidi="ar-SA"/>
              </w:rPr>
            </w:pPr>
            <w:r w:rsidRPr="005C3E37">
              <w:rPr>
                <w:color w:val="000000"/>
                <w:sz w:val="16"/>
                <w:szCs w:val="16"/>
                <w:lang w:bidi="ar-SA"/>
              </w:rPr>
              <w:t>2023</w:t>
            </w:r>
          </w:p>
        </w:tc>
      </w:tr>
      <w:tr w:rsidR="005C3E37" w:rsidRPr="00507B09" w14:paraId="549A0301" w14:textId="77777777" w:rsidTr="005C3E37">
        <w:trPr>
          <w:trHeight w:val="20"/>
        </w:trPr>
        <w:tc>
          <w:tcPr>
            <w:tcW w:w="298"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0D1DEE08" w14:textId="77777777" w:rsidR="005C3E37" w:rsidRPr="00507B09" w:rsidRDefault="005C3E37" w:rsidP="005C3E37">
            <w:pPr>
              <w:widowControl/>
              <w:autoSpaceDE/>
              <w:autoSpaceDN/>
              <w:jc w:val="center"/>
              <w:rPr>
                <w:color w:val="000000"/>
                <w:sz w:val="16"/>
                <w:szCs w:val="16"/>
                <w:lang w:bidi="ar-SA"/>
              </w:rPr>
            </w:pPr>
            <w:r w:rsidRPr="00507B09">
              <w:rPr>
                <w:color w:val="000000"/>
                <w:sz w:val="16"/>
                <w:szCs w:val="16"/>
                <w:lang w:bidi="ar-SA"/>
              </w:rPr>
              <w:t>9</w:t>
            </w:r>
          </w:p>
        </w:tc>
        <w:tc>
          <w:tcPr>
            <w:tcW w:w="2654" w:type="pct"/>
            <w:tcBorders>
              <w:top w:val="nil"/>
              <w:left w:val="nil"/>
              <w:bottom w:val="single" w:sz="4" w:space="0" w:color="auto"/>
              <w:right w:val="single" w:sz="4" w:space="0" w:color="auto"/>
            </w:tcBorders>
            <w:shd w:val="clear" w:color="auto" w:fill="F2F2F2" w:themeFill="background1" w:themeFillShade="F2"/>
            <w:noWrap/>
            <w:vAlign w:val="center"/>
            <w:hideMark/>
          </w:tcPr>
          <w:p w14:paraId="749F02FF" w14:textId="77777777" w:rsidR="005C3E37" w:rsidRPr="00507B09" w:rsidRDefault="005C3E37" w:rsidP="005C3E37">
            <w:pPr>
              <w:widowControl/>
              <w:autoSpaceDE/>
              <w:autoSpaceDN/>
              <w:rPr>
                <w:color w:val="000000"/>
                <w:sz w:val="16"/>
                <w:szCs w:val="16"/>
                <w:lang w:bidi="ar-SA"/>
              </w:rPr>
            </w:pPr>
            <w:r w:rsidRPr="00507B09">
              <w:rPr>
                <w:color w:val="000000"/>
                <w:sz w:val="16"/>
                <w:szCs w:val="16"/>
                <w:lang w:bidi="ar-SA"/>
              </w:rPr>
              <w:t>Переключение нагрузки с угольных котлов на газовые</w:t>
            </w:r>
          </w:p>
        </w:tc>
        <w:tc>
          <w:tcPr>
            <w:tcW w:w="1507" w:type="pct"/>
            <w:tcBorders>
              <w:top w:val="nil"/>
              <w:left w:val="nil"/>
              <w:bottom w:val="single" w:sz="4" w:space="0" w:color="auto"/>
              <w:right w:val="single" w:sz="4" w:space="0" w:color="auto"/>
            </w:tcBorders>
            <w:shd w:val="clear" w:color="auto" w:fill="F2F2F2" w:themeFill="background1" w:themeFillShade="F2"/>
            <w:noWrap/>
            <w:vAlign w:val="center"/>
            <w:hideMark/>
          </w:tcPr>
          <w:p w14:paraId="1342F231" w14:textId="77777777" w:rsidR="005C3E37" w:rsidRPr="00507B09" w:rsidRDefault="005C3E37" w:rsidP="005C3E37">
            <w:pPr>
              <w:widowControl/>
              <w:autoSpaceDE/>
              <w:autoSpaceDN/>
              <w:rPr>
                <w:color w:val="000000"/>
                <w:sz w:val="16"/>
                <w:szCs w:val="16"/>
                <w:lang w:bidi="ar-SA"/>
              </w:rPr>
            </w:pPr>
            <w:r w:rsidRPr="00507B09">
              <w:rPr>
                <w:color w:val="000000"/>
                <w:sz w:val="16"/>
                <w:szCs w:val="16"/>
                <w:lang w:bidi="ar-SA"/>
              </w:rPr>
              <w:t>Котельная (дошк. группы) с. Семёновское (газ)</w:t>
            </w:r>
          </w:p>
        </w:tc>
        <w:tc>
          <w:tcPr>
            <w:tcW w:w="292" w:type="pct"/>
            <w:tcBorders>
              <w:top w:val="nil"/>
              <w:left w:val="nil"/>
              <w:bottom w:val="single" w:sz="4" w:space="0" w:color="auto"/>
              <w:right w:val="single" w:sz="4" w:space="0" w:color="auto"/>
            </w:tcBorders>
            <w:shd w:val="clear" w:color="auto" w:fill="F2F2F2" w:themeFill="background1" w:themeFillShade="F2"/>
            <w:noWrap/>
            <w:vAlign w:val="center"/>
            <w:hideMark/>
          </w:tcPr>
          <w:p w14:paraId="0A51F787" w14:textId="27D9DB7A" w:rsidR="005C3E37" w:rsidRPr="005C3E37" w:rsidRDefault="005C3E37" w:rsidP="005C3E37">
            <w:pPr>
              <w:widowControl/>
              <w:autoSpaceDE/>
              <w:autoSpaceDN/>
              <w:jc w:val="center"/>
              <w:rPr>
                <w:color w:val="000000"/>
                <w:sz w:val="16"/>
                <w:szCs w:val="16"/>
                <w:lang w:bidi="ar-SA"/>
              </w:rPr>
            </w:pPr>
            <w:r w:rsidRPr="005C3E37">
              <w:rPr>
                <w:color w:val="000000"/>
                <w:sz w:val="16"/>
                <w:szCs w:val="16"/>
                <w:lang w:bidi="ar-SA"/>
              </w:rPr>
              <w:t>2022</w:t>
            </w:r>
          </w:p>
        </w:tc>
        <w:tc>
          <w:tcPr>
            <w:tcW w:w="249" w:type="pct"/>
            <w:tcBorders>
              <w:top w:val="nil"/>
              <w:left w:val="nil"/>
              <w:bottom w:val="single" w:sz="4" w:space="0" w:color="auto"/>
              <w:right w:val="single" w:sz="4" w:space="0" w:color="auto"/>
            </w:tcBorders>
            <w:shd w:val="clear" w:color="auto" w:fill="F2F2F2" w:themeFill="background1" w:themeFillShade="F2"/>
            <w:noWrap/>
            <w:vAlign w:val="center"/>
            <w:hideMark/>
          </w:tcPr>
          <w:p w14:paraId="0591B297" w14:textId="1A020561" w:rsidR="005C3E37" w:rsidRPr="005C3E37" w:rsidRDefault="005C3E37" w:rsidP="005C3E37">
            <w:pPr>
              <w:widowControl/>
              <w:autoSpaceDE/>
              <w:autoSpaceDN/>
              <w:jc w:val="center"/>
              <w:rPr>
                <w:color w:val="000000"/>
                <w:sz w:val="16"/>
                <w:szCs w:val="16"/>
                <w:lang w:bidi="ar-SA"/>
              </w:rPr>
            </w:pPr>
            <w:r w:rsidRPr="005C3E37">
              <w:rPr>
                <w:color w:val="000000"/>
                <w:sz w:val="16"/>
                <w:szCs w:val="16"/>
                <w:lang w:bidi="ar-SA"/>
              </w:rPr>
              <w:t>2023</w:t>
            </w:r>
          </w:p>
        </w:tc>
      </w:tr>
      <w:tr w:rsidR="005C3E37" w:rsidRPr="00507B09" w14:paraId="55240BB4" w14:textId="77777777" w:rsidTr="005C3E37">
        <w:trPr>
          <w:trHeight w:val="20"/>
        </w:trPr>
        <w:tc>
          <w:tcPr>
            <w:tcW w:w="298" w:type="pct"/>
            <w:tcBorders>
              <w:top w:val="nil"/>
              <w:left w:val="single" w:sz="4" w:space="0" w:color="auto"/>
              <w:bottom w:val="single" w:sz="4" w:space="0" w:color="auto"/>
              <w:right w:val="single" w:sz="4" w:space="0" w:color="auto"/>
            </w:tcBorders>
            <w:shd w:val="clear" w:color="auto" w:fill="auto"/>
            <w:vAlign w:val="center"/>
            <w:hideMark/>
          </w:tcPr>
          <w:p w14:paraId="337210AF" w14:textId="77777777" w:rsidR="005C3E37" w:rsidRPr="00507B09" w:rsidRDefault="005C3E37" w:rsidP="005C3E37">
            <w:pPr>
              <w:widowControl/>
              <w:autoSpaceDE/>
              <w:autoSpaceDN/>
              <w:jc w:val="center"/>
              <w:rPr>
                <w:color w:val="000000"/>
                <w:sz w:val="16"/>
                <w:szCs w:val="16"/>
                <w:lang w:bidi="ar-SA"/>
              </w:rPr>
            </w:pPr>
            <w:r w:rsidRPr="00507B09">
              <w:rPr>
                <w:color w:val="000000"/>
                <w:sz w:val="16"/>
                <w:szCs w:val="16"/>
                <w:lang w:bidi="ar-SA"/>
              </w:rPr>
              <w:t>10</w:t>
            </w:r>
          </w:p>
        </w:tc>
        <w:tc>
          <w:tcPr>
            <w:tcW w:w="2654" w:type="pct"/>
            <w:tcBorders>
              <w:top w:val="nil"/>
              <w:left w:val="nil"/>
              <w:bottom w:val="single" w:sz="4" w:space="0" w:color="auto"/>
              <w:right w:val="single" w:sz="4" w:space="0" w:color="auto"/>
            </w:tcBorders>
            <w:shd w:val="clear" w:color="auto" w:fill="auto"/>
            <w:noWrap/>
            <w:vAlign w:val="center"/>
            <w:hideMark/>
          </w:tcPr>
          <w:p w14:paraId="4F682C37" w14:textId="77777777" w:rsidR="005C3E37" w:rsidRPr="00507B09" w:rsidRDefault="005C3E37" w:rsidP="005C3E37">
            <w:pPr>
              <w:widowControl/>
              <w:autoSpaceDE/>
              <w:autoSpaceDN/>
              <w:rPr>
                <w:color w:val="000000"/>
                <w:sz w:val="16"/>
                <w:szCs w:val="16"/>
                <w:lang w:bidi="ar-SA"/>
              </w:rPr>
            </w:pPr>
            <w:r w:rsidRPr="00507B09">
              <w:rPr>
                <w:color w:val="000000"/>
                <w:sz w:val="16"/>
                <w:szCs w:val="16"/>
                <w:lang w:bidi="ar-SA"/>
              </w:rPr>
              <w:t>Реконструкция Котельная № 4 с. Семеновское с переводом на природный газ</w:t>
            </w:r>
          </w:p>
        </w:tc>
        <w:tc>
          <w:tcPr>
            <w:tcW w:w="1507" w:type="pct"/>
            <w:tcBorders>
              <w:top w:val="nil"/>
              <w:left w:val="nil"/>
              <w:bottom w:val="single" w:sz="4" w:space="0" w:color="auto"/>
              <w:right w:val="single" w:sz="4" w:space="0" w:color="auto"/>
            </w:tcBorders>
            <w:shd w:val="clear" w:color="auto" w:fill="auto"/>
            <w:noWrap/>
            <w:vAlign w:val="center"/>
            <w:hideMark/>
          </w:tcPr>
          <w:p w14:paraId="6A750DF9" w14:textId="77777777" w:rsidR="005C3E37" w:rsidRPr="00507B09" w:rsidRDefault="005C3E37" w:rsidP="005C3E37">
            <w:pPr>
              <w:widowControl/>
              <w:autoSpaceDE/>
              <w:autoSpaceDN/>
              <w:rPr>
                <w:color w:val="000000"/>
                <w:sz w:val="16"/>
                <w:szCs w:val="16"/>
                <w:lang w:bidi="ar-SA"/>
              </w:rPr>
            </w:pPr>
            <w:r w:rsidRPr="00507B09">
              <w:rPr>
                <w:color w:val="000000"/>
                <w:sz w:val="16"/>
                <w:szCs w:val="16"/>
                <w:lang w:bidi="ar-SA"/>
              </w:rPr>
              <w:t>Котельная № 4 с. Семеновское (газ)</w:t>
            </w:r>
          </w:p>
        </w:tc>
        <w:tc>
          <w:tcPr>
            <w:tcW w:w="292" w:type="pct"/>
            <w:tcBorders>
              <w:top w:val="nil"/>
              <w:left w:val="nil"/>
              <w:bottom w:val="single" w:sz="4" w:space="0" w:color="auto"/>
              <w:right w:val="single" w:sz="4" w:space="0" w:color="auto"/>
            </w:tcBorders>
            <w:shd w:val="clear" w:color="auto" w:fill="auto"/>
            <w:noWrap/>
            <w:vAlign w:val="center"/>
            <w:hideMark/>
          </w:tcPr>
          <w:p w14:paraId="27A5FB0D" w14:textId="26105690" w:rsidR="005C3E37" w:rsidRPr="005C3E37" w:rsidRDefault="005C3E37" w:rsidP="005C3E37">
            <w:pPr>
              <w:widowControl/>
              <w:autoSpaceDE/>
              <w:autoSpaceDN/>
              <w:jc w:val="center"/>
              <w:rPr>
                <w:color w:val="000000"/>
                <w:sz w:val="16"/>
                <w:szCs w:val="16"/>
                <w:lang w:bidi="ar-SA"/>
              </w:rPr>
            </w:pPr>
            <w:r w:rsidRPr="005C3E37">
              <w:rPr>
                <w:color w:val="000000"/>
                <w:sz w:val="16"/>
                <w:szCs w:val="16"/>
                <w:lang w:bidi="ar-SA"/>
              </w:rPr>
              <w:t>2022</w:t>
            </w:r>
          </w:p>
        </w:tc>
        <w:tc>
          <w:tcPr>
            <w:tcW w:w="249" w:type="pct"/>
            <w:tcBorders>
              <w:top w:val="nil"/>
              <w:left w:val="nil"/>
              <w:bottom w:val="single" w:sz="4" w:space="0" w:color="auto"/>
              <w:right w:val="single" w:sz="4" w:space="0" w:color="auto"/>
            </w:tcBorders>
            <w:shd w:val="clear" w:color="auto" w:fill="auto"/>
            <w:noWrap/>
            <w:vAlign w:val="center"/>
            <w:hideMark/>
          </w:tcPr>
          <w:p w14:paraId="259CE349" w14:textId="2EC16B46" w:rsidR="005C3E37" w:rsidRPr="005C3E37" w:rsidRDefault="005C3E37" w:rsidP="005C3E37">
            <w:pPr>
              <w:widowControl/>
              <w:autoSpaceDE/>
              <w:autoSpaceDN/>
              <w:jc w:val="center"/>
              <w:rPr>
                <w:color w:val="000000"/>
                <w:sz w:val="16"/>
                <w:szCs w:val="16"/>
                <w:lang w:bidi="ar-SA"/>
              </w:rPr>
            </w:pPr>
            <w:r w:rsidRPr="005C3E37">
              <w:rPr>
                <w:color w:val="000000"/>
                <w:sz w:val="16"/>
                <w:szCs w:val="16"/>
                <w:lang w:bidi="ar-SA"/>
              </w:rPr>
              <w:t>2023</w:t>
            </w:r>
          </w:p>
        </w:tc>
      </w:tr>
      <w:tr w:rsidR="005C3E37" w:rsidRPr="00507B09" w14:paraId="5F0DC8A6" w14:textId="77777777" w:rsidTr="005C3E37">
        <w:trPr>
          <w:trHeight w:val="20"/>
        </w:trPr>
        <w:tc>
          <w:tcPr>
            <w:tcW w:w="298" w:type="pct"/>
            <w:tcBorders>
              <w:top w:val="nil"/>
              <w:left w:val="single" w:sz="4" w:space="0" w:color="auto"/>
              <w:bottom w:val="single" w:sz="4" w:space="0" w:color="auto"/>
              <w:right w:val="single" w:sz="4" w:space="0" w:color="auto"/>
            </w:tcBorders>
            <w:shd w:val="clear" w:color="auto" w:fill="auto"/>
            <w:vAlign w:val="center"/>
            <w:hideMark/>
          </w:tcPr>
          <w:p w14:paraId="62E1EBA1" w14:textId="77777777" w:rsidR="005C3E37" w:rsidRPr="00507B09" w:rsidRDefault="005C3E37" w:rsidP="005C3E37">
            <w:pPr>
              <w:widowControl/>
              <w:autoSpaceDE/>
              <w:autoSpaceDN/>
              <w:jc w:val="center"/>
              <w:rPr>
                <w:color w:val="000000"/>
                <w:sz w:val="16"/>
                <w:szCs w:val="16"/>
                <w:lang w:bidi="ar-SA"/>
              </w:rPr>
            </w:pPr>
            <w:r w:rsidRPr="00507B09">
              <w:rPr>
                <w:color w:val="000000"/>
                <w:sz w:val="16"/>
                <w:szCs w:val="16"/>
                <w:lang w:bidi="ar-SA"/>
              </w:rPr>
              <w:t>11</w:t>
            </w:r>
          </w:p>
        </w:tc>
        <w:tc>
          <w:tcPr>
            <w:tcW w:w="2654" w:type="pct"/>
            <w:tcBorders>
              <w:top w:val="nil"/>
              <w:left w:val="nil"/>
              <w:bottom w:val="single" w:sz="4" w:space="0" w:color="auto"/>
              <w:right w:val="single" w:sz="4" w:space="0" w:color="auto"/>
            </w:tcBorders>
            <w:shd w:val="clear" w:color="auto" w:fill="auto"/>
            <w:noWrap/>
            <w:vAlign w:val="center"/>
            <w:hideMark/>
          </w:tcPr>
          <w:p w14:paraId="399B6522" w14:textId="77777777" w:rsidR="005C3E37" w:rsidRPr="00507B09" w:rsidRDefault="005C3E37" w:rsidP="005C3E37">
            <w:pPr>
              <w:widowControl/>
              <w:autoSpaceDE/>
              <w:autoSpaceDN/>
              <w:rPr>
                <w:color w:val="000000"/>
                <w:sz w:val="16"/>
                <w:szCs w:val="16"/>
                <w:lang w:bidi="ar-SA"/>
              </w:rPr>
            </w:pPr>
            <w:r w:rsidRPr="00507B09">
              <w:rPr>
                <w:color w:val="000000"/>
                <w:sz w:val="16"/>
                <w:szCs w:val="16"/>
                <w:lang w:bidi="ar-SA"/>
              </w:rPr>
              <w:t>Вывод из эксплуатации угольной части котельной № 4 с. Семеновское</w:t>
            </w:r>
          </w:p>
        </w:tc>
        <w:tc>
          <w:tcPr>
            <w:tcW w:w="1507" w:type="pct"/>
            <w:tcBorders>
              <w:top w:val="nil"/>
              <w:left w:val="nil"/>
              <w:bottom w:val="single" w:sz="4" w:space="0" w:color="auto"/>
              <w:right w:val="single" w:sz="4" w:space="0" w:color="auto"/>
            </w:tcBorders>
            <w:shd w:val="clear" w:color="auto" w:fill="auto"/>
            <w:noWrap/>
            <w:vAlign w:val="center"/>
            <w:hideMark/>
          </w:tcPr>
          <w:p w14:paraId="1983A37E" w14:textId="77777777" w:rsidR="005C3E37" w:rsidRPr="00507B09" w:rsidRDefault="005C3E37" w:rsidP="005C3E37">
            <w:pPr>
              <w:widowControl/>
              <w:autoSpaceDE/>
              <w:autoSpaceDN/>
              <w:rPr>
                <w:color w:val="000000"/>
                <w:sz w:val="16"/>
                <w:szCs w:val="16"/>
                <w:lang w:bidi="ar-SA"/>
              </w:rPr>
            </w:pPr>
            <w:r w:rsidRPr="00507B09">
              <w:rPr>
                <w:color w:val="000000"/>
                <w:sz w:val="16"/>
                <w:szCs w:val="16"/>
                <w:lang w:bidi="ar-SA"/>
              </w:rPr>
              <w:t>Котельная № 4 с. Семеновское</w:t>
            </w:r>
          </w:p>
        </w:tc>
        <w:tc>
          <w:tcPr>
            <w:tcW w:w="292" w:type="pct"/>
            <w:tcBorders>
              <w:top w:val="nil"/>
              <w:left w:val="nil"/>
              <w:bottom w:val="single" w:sz="4" w:space="0" w:color="auto"/>
              <w:right w:val="single" w:sz="4" w:space="0" w:color="auto"/>
            </w:tcBorders>
            <w:shd w:val="clear" w:color="auto" w:fill="auto"/>
            <w:noWrap/>
            <w:vAlign w:val="center"/>
            <w:hideMark/>
          </w:tcPr>
          <w:p w14:paraId="6A23DFF4" w14:textId="3D77E7D9" w:rsidR="005C3E37" w:rsidRPr="005C3E37" w:rsidRDefault="005C3E37" w:rsidP="005C3E37">
            <w:pPr>
              <w:widowControl/>
              <w:autoSpaceDE/>
              <w:autoSpaceDN/>
              <w:jc w:val="center"/>
              <w:rPr>
                <w:color w:val="000000"/>
                <w:sz w:val="16"/>
                <w:szCs w:val="16"/>
                <w:lang w:bidi="ar-SA"/>
              </w:rPr>
            </w:pPr>
            <w:r w:rsidRPr="005C3E37">
              <w:rPr>
                <w:color w:val="000000"/>
                <w:sz w:val="16"/>
                <w:szCs w:val="16"/>
                <w:lang w:bidi="ar-SA"/>
              </w:rPr>
              <w:t>2022</w:t>
            </w:r>
          </w:p>
        </w:tc>
        <w:tc>
          <w:tcPr>
            <w:tcW w:w="249" w:type="pct"/>
            <w:tcBorders>
              <w:top w:val="nil"/>
              <w:left w:val="nil"/>
              <w:bottom w:val="single" w:sz="4" w:space="0" w:color="auto"/>
              <w:right w:val="single" w:sz="4" w:space="0" w:color="auto"/>
            </w:tcBorders>
            <w:shd w:val="clear" w:color="auto" w:fill="auto"/>
            <w:noWrap/>
            <w:vAlign w:val="center"/>
            <w:hideMark/>
          </w:tcPr>
          <w:p w14:paraId="7D5382E8" w14:textId="5553FF0A" w:rsidR="005C3E37" w:rsidRPr="005C3E37" w:rsidRDefault="005C3E37" w:rsidP="005C3E37">
            <w:pPr>
              <w:widowControl/>
              <w:autoSpaceDE/>
              <w:autoSpaceDN/>
              <w:jc w:val="center"/>
              <w:rPr>
                <w:color w:val="000000"/>
                <w:sz w:val="16"/>
                <w:szCs w:val="16"/>
                <w:lang w:bidi="ar-SA"/>
              </w:rPr>
            </w:pPr>
            <w:r w:rsidRPr="005C3E37">
              <w:rPr>
                <w:color w:val="000000"/>
                <w:sz w:val="16"/>
                <w:szCs w:val="16"/>
                <w:lang w:bidi="ar-SA"/>
              </w:rPr>
              <w:t>2023</w:t>
            </w:r>
          </w:p>
        </w:tc>
      </w:tr>
      <w:tr w:rsidR="005C3E37" w:rsidRPr="00507B09" w14:paraId="52127ADE" w14:textId="77777777" w:rsidTr="005C3E37">
        <w:trPr>
          <w:trHeight w:val="20"/>
        </w:trPr>
        <w:tc>
          <w:tcPr>
            <w:tcW w:w="298" w:type="pct"/>
            <w:tcBorders>
              <w:top w:val="nil"/>
              <w:left w:val="single" w:sz="4" w:space="0" w:color="auto"/>
              <w:bottom w:val="single" w:sz="4" w:space="0" w:color="auto"/>
              <w:right w:val="single" w:sz="4" w:space="0" w:color="auto"/>
            </w:tcBorders>
            <w:shd w:val="clear" w:color="auto" w:fill="auto"/>
            <w:vAlign w:val="center"/>
            <w:hideMark/>
          </w:tcPr>
          <w:p w14:paraId="2ED7631F" w14:textId="77777777" w:rsidR="005C3E37" w:rsidRPr="00507B09" w:rsidRDefault="005C3E37" w:rsidP="005C3E37">
            <w:pPr>
              <w:widowControl/>
              <w:autoSpaceDE/>
              <w:autoSpaceDN/>
              <w:jc w:val="center"/>
              <w:rPr>
                <w:color w:val="000000"/>
                <w:sz w:val="16"/>
                <w:szCs w:val="16"/>
                <w:lang w:bidi="ar-SA"/>
              </w:rPr>
            </w:pPr>
            <w:r w:rsidRPr="00507B09">
              <w:rPr>
                <w:color w:val="000000"/>
                <w:sz w:val="16"/>
                <w:szCs w:val="16"/>
                <w:lang w:bidi="ar-SA"/>
              </w:rPr>
              <w:t>12</w:t>
            </w:r>
          </w:p>
        </w:tc>
        <w:tc>
          <w:tcPr>
            <w:tcW w:w="2654" w:type="pct"/>
            <w:tcBorders>
              <w:top w:val="nil"/>
              <w:left w:val="nil"/>
              <w:bottom w:val="single" w:sz="4" w:space="0" w:color="auto"/>
              <w:right w:val="single" w:sz="4" w:space="0" w:color="auto"/>
            </w:tcBorders>
            <w:shd w:val="clear" w:color="auto" w:fill="auto"/>
            <w:noWrap/>
            <w:vAlign w:val="center"/>
            <w:hideMark/>
          </w:tcPr>
          <w:p w14:paraId="2C944D81" w14:textId="77777777" w:rsidR="005C3E37" w:rsidRPr="00507B09" w:rsidRDefault="005C3E37" w:rsidP="005C3E37">
            <w:pPr>
              <w:widowControl/>
              <w:autoSpaceDE/>
              <w:autoSpaceDN/>
              <w:rPr>
                <w:color w:val="000000"/>
                <w:sz w:val="16"/>
                <w:szCs w:val="16"/>
                <w:lang w:bidi="ar-SA"/>
              </w:rPr>
            </w:pPr>
            <w:r w:rsidRPr="00507B09">
              <w:rPr>
                <w:color w:val="000000"/>
                <w:sz w:val="16"/>
                <w:szCs w:val="16"/>
                <w:lang w:bidi="ar-SA"/>
              </w:rPr>
              <w:t>Переключение нагрузки с угольных котлов на газовые</w:t>
            </w:r>
          </w:p>
        </w:tc>
        <w:tc>
          <w:tcPr>
            <w:tcW w:w="1507" w:type="pct"/>
            <w:tcBorders>
              <w:top w:val="nil"/>
              <w:left w:val="nil"/>
              <w:bottom w:val="single" w:sz="4" w:space="0" w:color="auto"/>
              <w:right w:val="single" w:sz="4" w:space="0" w:color="auto"/>
            </w:tcBorders>
            <w:shd w:val="clear" w:color="auto" w:fill="auto"/>
            <w:noWrap/>
            <w:vAlign w:val="center"/>
            <w:hideMark/>
          </w:tcPr>
          <w:p w14:paraId="506E20F5" w14:textId="77777777" w:rsidR="005C3E37" w:rsidRPr="00507B09" w:rsidRDefault="005C3E37" w:rsidP="005C3E37">
            <w:pPr>
              <w:widowControl/>
              <w:autoSpaceDE/>
              <w:autoSpaceDN/>
              <w:rPr>
                <w:color w:val="000000"/>
                <w:sz w:val="16"/>
                <w:szCs w:val="16"/>
                <w:lang w:bidi="ar-SA"/>
              </w:rPr>
            </w:pPr>
            <w:r w:rsidRPr="00507B09">
              <w:rPr>
                <w:color w:val="000000"/>
                <w:sz w:val="16"/>
                <w:szCs w:val="16"/>
                <w:lang w:bidi="ar-SA"/>
              </w:rPr>
              <w:t>Котельная № 4 с. Семеновское (газ)</w:t>
            </w:r>
          </w:p>
        </w:tc>
        <w:tc>
          <w:tcPr>
            <w:tcW w:w="292" w:type="pct"/>
            <w:tcBorders>
              <w:top w:val="nil"/>
              <w:left w:val="nil"/>
              <w:bottom w:val="single" w:sz="4" w:space="0" w:color="auto"/>
              <w:right w:val="single" w:sz="4" w:space="0" w:color="auto"/>
            </w:tcBorders>
            <w:shd w:val="clear" w:color="auto" w:fill="auto"/>
            <w:noWrap/>
            <w:vAlign w:val="center"/>
            <w:hideMark/>
          </w:tcPr>
          <w:p w14:paraId="2BF341B4" w14:textId="5484F6D5" w:rsidR="005C3E37" w:rsidRPr="005C3E37" w:rsidRDefault="005C3E37" w:rsidP="005C3E37">
            <w:pPr>
              <w:widowControl/>
              <w:autoSpaceDE/>
              <w:autoSpaceDN/>
              <w:jc w:val="center"/>
              <w:rPr>
                <w:color w:val="000000"/>
                <w:sz w:val="16"/>
                <w:szCs w:val="16"/>
                <w:lang w:bidi="ar-SA"/>
              </w:rPr>
            </w:pPr>
            <w:r w:rsidRPr="005C3E37">
              <w:rPr>
                <w:color w:val="000000"/>
                <w:sz w:val="16"/>
                <w:szCs w:val="16"/>
                <w:lang w:bidi="ar-SA"/>
              </w:rPr>
              <w:t>2022</w:t>
            </w:r>
          </w:p>
        </w:tc>
        <w:tc>
          <w:tcPr>
            <w:tcW w:w="249" w:type="pct"/>
            <w:tcBorders>
              <w:top w:val="nil"/>
              <w:left w:val="nil"/>
              <w:bottom w:val="single" w:sz="4" w:space="0" w:color="auto"/>
              <w:right w:val="single" w:sz="4" w:space="0" w:color="auto"/>
            </w:tcBorders>
            <w:shd w:val="clear" w:color="auto" w:fill="auto"/>
            <w:noWrap/>
            <w:vAlign w:val="center"/>
            <w:hideMark/>
          </w:tcPr>
          <w:p w14:paraId="2E2C630B" w14:textId="3387FFC1" w:rsidR="005C3E37" w:rsidRPr="005C3E37" w:rsidRDefault="005C3E37" w:rsidP="005C3E37">
            <w:pPr>
              <w:widowControl/>
              <w:autoSpaceDE/>
              <w:autoSpaceDN/>
              <w:jc w:val="center"/>
              <w:rPr>
                <w:color w:val="000000"/>
                <w:sz w:val="16"/>
                <w:szCs w:val="16"/>
                <w:lang w:bidi="ar-SA"/>
              </w:rPr>
            </w:pPr>
            <w:r w:rsidRPr="005C3E37">
              <w:rPr>
                <w:color w:val="000000"/>
                <w:sz w:val="16"/>
                <w:szCs w:val="16"/>
                <w:lang w:bidi="ar-SA"/>
              </w:rPr>
              <w:t>2023</w:t>
            </w:r>
          </w:p>
        </w:tc>
      </w:tr>
      <w:tr w:rsidR="005C3E37" w:rsidRPr="00507B09" w14:paraId="1C81DDC5" w14:textId="77777777" w:rsidTr="005C3E37">
        <w:trPr>
          <w:trHeight w:val="20"/>
        </w:trPr>
        <w:tc>
          <w:tcPr>
            <w:tcW w:w="298"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2A0079EE" w14:textId="77777777" w:rsidR="005C3E37" w:rsidRPr="00507B09" w:rsidRDefault="005C3E37" w:rsidP="005C3E37">
            <w:pPr>
              <w:widowControl/>
              <w:autoSpaceDE/>
              <w:autoSpaceDN/>
              <w:jc w:val="center"/>
              <w:rPr>
                <w:color w:val="000000"/>
                <w:sz w:val="16"/>
                <w:szCs w:val="16"/>
                <w:lang w:bidi="ar-SA"/>
              </w:rPr>
            </w:pPr>
            <w:r w:rsidRPr="00507B09">
              <w:rPr>
                <w:color w:val="000000"/>
                <w:sz w:val="16"/>
                <w:szCs w:val="16"/>
                <w:lang w:bidi="ar-SA"/>
              </w:rPr>
              <w:t>13</w:t>
            </w:r>
          </w:p>
        </w:tc>
        <w:tc>
          <w:tcPr>
            <w:tcW w:w="2654" w:type="pct"/>
            <w:tcBorders>
              <w:top w:val="nil"/>
              <w:left w:val="nil"/>
              <w:bottom w:val="single" w:sz="4" w:space="0" w:color="auto"/>
              <w:right w:val="single" w:sz="4" w:space="0" w:color="auto"/>
            </w:tcBorders>
            <w:shd w:val="clear" w:color="auto" w:fill="F2F2F2" w:themeFill="background1" w:themeFillShade="F2"/>
            <w:noWrap/>
            <w:vAlign w:val="center"/>
            <w:hideMark/>
          </w:tcPr>
          <w:p w14:paraId="4824463E" w14:textId="77777777" w:rsidR="005C3E37" w:rsidRPr="00507B09" w:rsidRDefault="005C3E37" w:rsidP="005C3E37">
            <w:pPr>
              <w:widowControl/>
              <w:autoSpaceDE/>
              <w:autoSpaceDN/>
              <w:rPr>
                <w:color w:val="000000"/>
                <w:sz w:val="16"/>
                <w:szCs w:val="16"/>
                <w:lang w:bidi="ar-SA"/>
              </w:rPr>
            </w:pPr>
            <w:r w:rsidRPr="00507B09">
              <w:rPr>
                <w:color w:val="000000"/>
                <w:sz w:val="16"/>
                <w:szCs w:val="16"/>
                <w:lang w:bidi="ar-SA"/>
              </w:rPr>
              <w:t>Реконструкция Котельная № 3 с. Всехсвятское с переводом на природный газ</w:t>
            </w:r>
          </w:p>
        </w:tc>
        <w:tc>
          <w:tcPr>
            <w:tcW w:w="1507" w:type="pct"/>
            <w:tcBorders>
              <w:top w:val="nil"/>
              <w:left w:val="nil"/>
              <w:bottom w:val="single" w:sz="4" w:space="0" w:color="auto"/>
              <w:right w:val="single" w:sz="4" w:space="0" w:color="auto"/>
            </w:tcBorders>
            <w:shd w:val="clear" w:color="auto" w:fill="F2F2F2" w:themeFill="background1" w:themeFillShade="F2"/>
            <w:noWrap/>
            <w:vAlign w:val="center"/>
            <w:hideMark/>
          </w:tcPr>
          <w:p w14:paraId="32A78FAB" w14:textId="77777777" w:rsidR="005C3E37" w:rsidRPr="00507B09" w:rsidRDefault="005C3E37" w:rsidP="005C3E37">
            <w:pPr>
              <w:widowControl/>
              <w:autoSpaceDE/>
              <w:autoSpaceDN/>
              <w:rPr>
                <w:color w:val="000000"/>
                <w:sz w:val="16"/>
                <w:szCs w:val="16"/>
                <w:lang w:bidi="ar-SA"/>
              </w:rPr>
            </w:pPr>
            <w:r w:rsidRPr="00507B09">
              <w:rPr>
                <w:color w:val="000000"/>
                <w:sz w:val="16"/>
                <w:szCs w:val="16"/>
                <w:lang w:bidi="ar-SA"/>
              </w:rPr>
              <w:t>Котельная № 3 с. Всехсвятское (газ)</w:t>
            </w:r>
          </w:p>
        </w:tc>
        <w:tc>
          <w:tcPr>
            <w:tcW w:w="292" w:type="pct"/>
            <w:tcBorders>
              <w:top w:val="nil"/>
              <w:left w:val="nil"/>
              <w:bottom w:val="single" w:sz="4" w:space="0" w:color="auto"/>
              <w:right w:val="single" w:sz="4" w:space="0" w:color="auto"/>
            </w:tcBorders>
            <w:shd w:val="clear" w:color="auto" w:fill="F2F2F2" w:themeFill="background1" w:themeFillShade="F2"/>
            <w:noWrap/>
            <w:vAlign w:val="center"/>
            <w:hideMark/>
          </w:tcPr>
          <w:p w14:paraId="613F501C" w14:textId="472552A9" w:rsidR="005C3E37" w:rsidRPr="005C3E37" w:rsidRDefault="005C3E37" w:rsidP="005C3E37">
            <w:pPr>
              <w:widowControl/>
              <w:autoSpaceDE/>
              <w:autoSpaceDN/>
              <w:jc w:val="center"/>
              <w:rPr>
                <w:color w:val="000000"/>
                <w:sz w:val="16"/>
                <w:szCs w:val="16"/>
                <w:lang w:bidi="ar-SA"/>
              </w:rPr>
            </w:pPr>
            <w:r w:rsidRPr="005C3E37">
              <w:rPr>
                <w:color w:val="000000"/>
                <w:sz w:val="16"/>
                <w:szCs w:val="16"/>
                <w:lang w:bidi="ar-SA"/>
              </w:rPr>
              <w:t>2025</w:t>
            </w:r>
          </w:p>
        </w:tc>
        <w:tc>
          <w:tcPr>
            <w:tcW w:w="249" w:type="pct"/>
            <w:tcBorders>
              <w:top w:val="nil"/>
              <w:left w:val="nil"/>
              <w:bottom w:val="single" w:sz="4" w:space="0" w:color="auto"/>
              <w:right w:val="single" w:sz="4" w:space="0" w:color="auto"/>
            </w:tcBorders>
            <w:shd w:val="clear" w:color="auto" w:fill="F2F2F2" w:themeFill="background1" w:themeFillShade="F2"/>
            <w:noWrap/>
            <w:vAlign w:val="center"/>
            <w:hideMark/>
          </w:tcPr>
          <w:p w14:paraId="54F13CD4" w14:textId="3D5F291A" w:rsidR="005C3E37" w:rsidRPr="005C3E37" w:rsidRDefault="005C3E37" w:rsidP="005C3E37">
            <w:pPr>
              <w:widowControl/>
              <w:autoSpaceDE/>
              <w:autoSpaceDN/>
              <w:jc w:val="center"/>
              <w:rPr>
                <w:color w:val="000000"/>
                <w:sz w:val="16"/>
                <w:szCs w:val="16"/>
                <w:lang w:bidi="ar-SA"/>
              </w:rPr>
            </w:pPr>
            <w:r w:rsidRPr="005C3E37">
              <w:rPr>
                <w:color w:val="000000"/>
                <w:sz w:val="16"/>
                <w:szCs w:val="16"/>
                <w:lang w:bidi="ar-SA"/>
              </w:rPr>
              <w:t>2026</w:t>
            </w:r>
          </w:p>
        </w:tc>
      </w:tr>
      <w:tr w:rsidR="005C3E37" w:rsidRPr="00507B09" w14:paraId="7882B5B3" w14:textId="77777777" w:rsidTr="005C3E37">
        <w:trPr>
          <w:trHeight w:val="20"/>
        </w:trPr>
        <w:tc>
          <w:tcPr>
            <w:tcW w:w="298"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3D2590CE" w14:textId="77777777" w:rsidR="005C3E37" w:rsidRPr="00507B09" w:rsidRDefault="005C3E37" w:rsidP="005C3E37">
            <w:pPr>
              <w:widowControl/>
              <w:autoSpaceDE/>
              <w:autoSpaceDN/>
              <w:jc w:val="center"/>
              <w:rPr>
                <w:color w:val="000000"/>
                <w:sz w:val="16"/>
                <w:szCs w:val="16"/>
                <w:lang w:bidi="ar-SA"/>
              </w:rPr>
            </w:pPr>
            <w:r w:rsidRPr="00507B09">
              <w:rPr>
                <w:color w:val="000000"/>
                <w:sz w:val="16"/>
                <w:szCs w:val="16"/>
                <w:lang w:bidi="ar-SA"/>
              </w:rPr>
              <w:t>14</w:t>
            </w:r>
          </w:p>
        </w:tc>
        <w:tc>
          <w:tcPr>
            <w:tcW w:w="2654" w:type="pct"/>
            <w:tcBorders>
              <w:top w:val="nil"/>
              <w:left w:val="nil"/>
              <w:bottom w:val="single" w:sz="4" w:space="0" w:color="auto"/>
              <w:right w:val="single" w:sz="4" w:space="0" w:color="auto"/>
            </w:tcBorders>
            <w:shd w:val="clear" w:color="auto" w:fill="F2F2F2" w:themeFill="background1" w:themeFillShade="F2"/>
            <w:noWrap/>
            <w:vAlign w:val="center"/>
            <w:hideMark/>
          </w:tcPr>
          <w:p w14:paraId="22AE42F9" w14:textId="77777777" w:rsidR="005C3E37" w:rsidRPr="00507B09" w:rsidRDefault="005C3E37" w:rsidP="005C3E37">
            <w:pPr>
              <w:widowControl/>
              <w:autoSpaceDE/>
              <w:autoSpaceDN/>
              <w:rPr>
                <w:color w:val="000000"/>
                <w:sz w:val="16"/>
                <w:szCs w:val="16"/>
                <w:lang w:bidi="ar-SA"/>
              </w:rPr>
            </w:pPr>
            <w:r w:rsidRPr="00507B09">
              <w:rPr>
                <w:color w:val="000000"/>
                <w:sz w:val="16"/>
                <w:szCs w:val="16"/>
                <w:lang w:bidi="ar-SA"/>
              </w:rPr>
              <w:t>Вывод из эксплуатации угольной части котельной № 3 с. Всехсвятское</w:t>
            </w:r>
          </w:p>
        </w:tc>
        <w:tc>
          <w:tcPr>
            <w:tcW w:w="1507" w:type="pct"/>
            <w:tcBorders>
              <w:top w:val="nil"/>
              <w:left w:val="nil"/>
              <w:bottom w:val="single" w:sz="4" w:space="0" w:color="auto"/>
              <w:right w:val="single" w:sz="4" w:space="0" w:color="auto"/>
            </w:tcBorders>
            <w:shd w:val="clear" w:color="auto" w:fill="F2F2F2" w:themeFill="background1" w:themeFillShade="F2"/>
            <w:noWrap/>
            <w:vAlign w:val="center"/>
            <w:hideMark/>
          </w:tcPr>
          <w:p w14:paraId="124C15C3" w14:textId="77777777" w:rsidR="005C3E37" w:rsidRPr="00507B09" w:rsidRDefault="005C3E37" w:rsidP="005C3E37">
            <w:pPr>
              <w:widowControl/>
              <w:autoSpaceDE/>
              <w:autoSpaceDN/>
              <w:rPr>
                <w:color w:val="000000"/>
                <w:sz w:val="16"/>
                <w:szCs w:val="16"/>
                <w:lang w:bidi="ar-SA"/>
              </w:rPr>
            </w:pPr>
            <w:r w:rsidRPr="00507B09">
              <w:rPr>
                <w:color w:val="000000"/>
                <w:sz w:val="16"/>
                <w:szCs w:val="16"/>
                <w:lang w:bidi="ar-SA"/>
              </w:rPr>
              <w:t>Котельная № 3 с. Всехсвятское</w:t>
            </w:r>
          </w:p>
        </w:tc>
        <w:tc>
          <w:tcPr>
            <w:tcW w:w="292" w:type="pct"/>
            <w:tcBorders>
              <w:top w:val="nil"/>
              <w:left w:val="nil"/>
              <w:bottom w:val="single" w:sz="4" w:space="0" w:color="auto"/>
              <w:right w:val="single" w:sz="4" w:space="0" w:color="auto"/>
            </w:tcBorders>
            <w:shd w:val="clear" w:color="auto" w:fill="F2F2F2" w:themeFill="background1" w:themeFillShade="F2"/>
            <w:noWrap/>
            <w:vAlign w:val="center"/>
            <w:hideMark/>
          </w:tcPr>
          <w:p w14:paraId="0BEBA260" w14:textId="7615C415" w:rsidR="005C3E37" w:rsidRPr="005C3E37" w:rsidRDefault="005C3E37" w:rsidP="005C3E37">
            <w:pPr>
              <w:widowControl/>
              <w:autoSpaceDE/>
              <w:autoSpaceDN/>
              <w:jc w:val="center"/>
              <w:rPr>
                <w:color w:val="000000"/>
                <w:sz w:val="16"/>
                <w:szCs w:val="16"/>
                <w:lang w:bidi="ar-SA"/>
              </w:rPr>
            </w:pPr>
            <w:r w:rsidRPr="005C3E37">
              <w:rPr>
                <w:color w:val="000000"/>
                <w:sz w:val="16"/>
                <w:szCs w:val="16"/>
                <w:lang w:bidi="ar-SA"/>
              </w:rPr>
              <w:t>2025</w:t>
            </w:r>
          </w:p>
        </w:tc>
        <w:tc>
          <w:tcPr>
            <w:tcW w:w="249" w:type="pct"/>
            <w:tcBorders>
              <w:top w:val="nil"/>
              <w:left w:val="nil"/>
              <w:bottom w:val="single" w:sz="4" w:space="0" w:color="auto"/>
              <w:right w:val="single" w:sz="4" w:space="0" w:color="auto"/>
            </w:tcBorders>
            <w:shd w:val="clear" w:color="auto" w:fill="F2F2F2" w:themeFill="background1" w:themeFillShade="F2"/>
            <w:noWrap/>
            <w:vAlign w:val="center"/>
            <w:hideMark/>
          </w:tcPr>
          <w:p w14:paraId="69C0E9C1" w14:textId="5A08557D" w:rsidR="005C3E37" w:rsidRPr="005C3E37" w:rsidRDefault="005C3E37" w:rsidP="005C3E37">
            <w:pPr>
              <w:widowControl/>
              <w:autoSpaceDE/>
              <w:autoSpaceDN/>
              <w:jc w:val="center"/>
              <w:rPr>
                <w:color w:val="000000"/>
                <w:sz w:val="16"/>
                <w:szCs w:val="16"/>
                <w:lang w:bidi="ar-SA"/>
              </w:rPr>
            </w:pPr>
            <w:r w:rsidRPr="005C3E37">
              <w:rPr>
                <w:color w:val="000000"/>
                <w:sz w:val="16"/>
                <w:szCs w:val="16"/>
                <w:lang w:bidi="ar-SA"/>
              </w:rPr>
              <w:t>2026</w:t>
            </w:r>
          </w:p>
        </w:tc>
      </w:tr>
      <w:tr w:rsidR="005C3E37" w:rsidRPr="00507B09" w14:paraId="60643991" w14:textId="77777777" w:rsidTr="005C3E37">
        <w:trPr>
          <w:trHeight w:val="20"/>
        </w:trPr>
        <w:tc>
          <w:tcPr>
            <w:tcW w:w="298"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4981908F" w14:textId="77777777" w:rsidR="005C3E37" w:rsidRPr="00507B09" w:rsidRDefault="005C3E37" w:rsidP="005C3E37">
            <w:pPr>
              <w:widowControl/>
              <w:autoSpaceDE/>
              <w:autoSpaceDN/>
              <w:jc w:val="center"/>
              <w:rPr>
                <w:color w:val="000000"/>
                <w:sz w:val="16"/>
                <w:szCs w:val="16"/>
                <w:lang w:bidi="ar-SA"/>
              </w:rPr>
            </w:pPr>
            <w:r w:rsidRPr="00507B09">
              <w:rPr>
                <w:color w:val="000000"/>
                <w:sz w:val="16"/>
                <w:szCs w:val="16"/>
                <w:lang w:bidi="ar-SA"/>
              </w:rPr>
              <w:t>15</w:t>
            </w:r>
          </w:p>
        </w:tc>
        <w:tc>
          <w:tcPr>
            <w:tcW w:w="2654" w:type="pct"/>
            <w:tcBorders>
              <w:top w:val="nil"/>
              <w:left w:val="nil"/>
              <w:bottom w:val="single" w:sz="4" w:space="0" w:color="auto"/>
              <w:right w:val="single" w:sz="4" w:space="0" w:color="auto"/>
            </w:tcBorders>
            <w:shd w:val="clear" w:color="auto" w:fill="F2F2F2" w:themeFill="background1" w:themeFillShade="F2"/>
            <w:noWrap/>
            <w:vAlign w:val="center"/>
            <w:hideMark/>
          </w:tcPr>
          <w:p w14:paraId="5A91F94C" w14:textId="77777777" w:rsidR="005C3E37" w:rsidRPr="00507B09" w:rsidRDefault="005C3E37" w:rsidP="005C3E37">
            <w:pPr>
              <w:widowControl/>
              <w:autoSpaceDE/>
              <w:autoSpaceDN/>
              <w:rPr>
                <w:color w:val="000000"/>
                <w:sz w:val="16"/>
                <w:szCs w:val="16"/>
                <w:lang w:bidi="ar-SA"/>
              </w:rPr>
            </w:pPr>
            <w:r w:rsidRPr="00507B09">
              <w:rPr>
                <w:color w:val="000000"/>
                <w:sz w:val="16"/>
                <w:szCs w:val="16"/>
                <w:lang w:bidi="ar-SA"/>
              </w:rPr>
              <w:t>Переключение нагрузки с угольных котлов на газовые</w:t>
            </w:r>
          </w:p>
        </w:tc>
        <w:tc>
          <w:tcPr>
            <w:tcW w:w="1507" w:type="pct"/>
            <w:tcBorders>
              <w:top w:val="nil"/>
              <w:left w:val="nil"/>
              <w:bottom w:val="single" w:sz="4" w:space="0" w:color="auto"/>
              <w:right w:val="single" w:sz="4" w:space="0" w:color="auto"/>
            </w:tcBorders>
            <w:shd w:val="clear" w:color="auto" w:fill="F2F2F2" w:themeFill="background1" w:themeFillShade="F2"/>
            <w:noWrap/>
            <w:vAlign w:val="center"/>
            <w:hideMark/>
          </w:tcPr>
          <w:p w14:paraId="2D15B29A" w14:textId="77777777" w:rsidR="005C3E37" w:rsidRPr="00507B09" w:rsidRDefault="005C3E37" w:rsidP="005C3E37">
            <w:pPr>
              <w:widowControl/>
              <w:autoSpaceDE/>
              <w:autoSpaceDN/>
              <w:rPr>
                <w:color w:val="000000"/>
                <w:sz w:val="16"/>
                <w:szCs w:val="16"/>
                <w:lang w:bidi="ar-SA"/>
              </w:rPr>
            </w:pPr>
            <w:r w:rsidRPr="00507B09">
              <w:rPr>
                <w:color w:val="000000"/>
                <w:sz w:val="16"/>
                <w:szCs w:val="16"/>
                <w:lang w:bidi="ar-SA"/>
              </w:rPr>
              <w:t>Котельная № 3 с. Всехсвятское (газ)</w:t>
            </w:r>
          </w:p>
        </w:tc>
        <w:tc>
          <w:tcPr>
            <w:tcW w:w="292" w:type="pct"/>
            <w:tcBorders>
              <w:top w:val="nil"/>
              <w:left w:val="nil"/>
              <w:bottom w:val="single" w:sz="4" w:space="0" w:color="auto"/>
              <w:right w:val="single" w:sz="4" w:space="0" w:color="auto"/>
            </w:tcBorders>
            <w:shd w:val="clear" w:color="auto" w:fill="F2F2F2" w:themeFill="background1" w:themeFillShade="F2"/>
            <w:noWrap/>
            <w:vAlign w:val="center"/>
            <w:hideMark/>
          </w:tcPr>
          <w:p w14:paraId="34717731" w14:textId="67C2A960" w:rsidR="005C3E37" w:rsidRPr="005C3E37" w:rsidRDefault="005C3E37" w:rsidP="005C3E37">
            <w:pPr>
              <w:widowControl/>
              <w:autoSpaceDE/>
              <w:autoSpaceDN/>
              <w:jc w:val="center"/>
              <w:rPr>
                <w:color w:val="000000"/>
                <w:sz w:val="16"/>
                <w:szCs w:val="16"/>
                <w:lang w:bidi="ar-SA"/>
              </w:rPr>
            </w:pPr>
            <w:r w:rsidRPr="005C3E37">
              <w:rPr>
                <w:color w:val="000000"/>
                <w:sz w:val="16"/>
                <w:szCs w:val="16"/>
                <w:lang w:bidi="ar-SA"/>
              </w:rPr>
              <w:t>2025</w:t>
            </w:r>
          </w:p>
        </w:tc>
        <w:tc>
          <w:tcPr>
            <w:tcW w:w="249" w:type="pct"/>
            <w:tcBorders>
              <w:top w:val="nil"/>
              <w:left w:val="nil"/>
              <w:bottom w:val="single" w:sz="4" w:space="0" w:color="auto"/>
              <w:right w:val="single" w:sz="4" w:space="0" w:color="auto"/>
            </w:tcBorders>
            <w:shd w:val="clear" w:color="auto" w:fill="F2F2F2" w:themeFill="background1" w:themeFillShade="F2"/>
            <w:noWrap/>
            <w:vAlign w:val="center"/>
            <w:hideMark/>
          </w:tcPr>
          <w:p w14:paraId="7FF663F2" w14:textId="4A7B96FF" w:rsidR="005C3E37" w:rsidRPr="005C3E37" w:rsidRDefault="005C3E37" w:rsidP="005C3E37">
            <w:pPr>
              <w:widowControl/>
              <w:autoSpaceDE/>
              <w:autoSpaceDN/>
              <w:jc w:val="center"/>
              <w:rPr>
                <w:color w:val="000000"/>
                <w:sz w:val="16"/>
                <w:szCs w:val="16"/>
                <w:lang w:bidi="ar-SA"/>
              </w:rPr>
            </w:pPr>
            <w:r w:rsidRPr="005C3E37">
              <w:rPr>
                <w:color w:val="000000"/>
                <w:sz w:val="16"/>
                <w:szCs w:val="16"/>
                <w:lang w:bidi="ar-SA"/>
              </w:rPr>
              <w:t>2026</w:t>
            </w:r>
          </w:p>
        </w:tc>
      </w:tr>
    </w:tbl>
    <w:p w14:paraId="23B3A58B" w14:textId="1F4F122A" w:rsidR="00004278" w:rsidRDefault="00043E6A" w:rsidP="00EE4DA4">
      <w:pPr>
        <w:pStyle w:val="a5"/>
      </w:pPr>
      <w:r>
        <w:t xml:space="preserve"> </w:t>
      </w:r>
    </w:p>
    <w:p w14:paraId="2869EBB8" w14:textId="77777777" w:rsidR="00043E6A" w:rsidRDefault="00043E6A">
      <w:pPr>
        <w:rPr>
          <w:b/>
          <w:bCs/>
          <w:color w:val="17365D" w:themeColor="text2" w:themeShade="BF"/>
          <w:sz w:val="24"/>
          <w:szCs w:val="28"/>
        </w:rPr>
      </w:pPr>
      <w:bookmarkStart w:id="995" w:name="_Toc35508202"/>
      <w:r>
        <w:br w:type="page"/>
      </w:r>
    </w:p>
    <w:p w14:paraId="3DE2906D" w14:textId="377897F2" w:rsidR="00641A72" w:rsidRDefault="00277095" w:rsidP="00590672">
      <w:pPr>
        <w:pStyle w:val="21"/>
        <w:numPr>
          <w:ilvl w:val="1"/>
          <w:numId w:val="78"/>
        </w:numPr>
      </w:pPr>
      <w:bookmarkStart w:id="996" w:name="_Toc107357184"/>
      <w:r w:rsidRPr="007262E8">
        <w:lastRenderedPageBreak/>
        <w:t xml:space="preserve">перечень </w:t>
      </w:r>
      <w:r w:rsidR="00641A72" w:rsidRPr="007262E8">
        <w:t>мероприятий по строительству, реконструкции, техническому перевооружению и (или) модернизации тепловых сетей и сооружений на них (с указанием для каждого мероприятия уникального номера в составе всех проектов схемы теплоснабжения, краткого описания, срока реализации, объема инвестиций, источника инвестиций)</w:t>
      </w:r>
      <w:bookmarkEnd w:id="995"/>
      <w:bookmarkEnd w:id="996"/>
    </w:p>
    <w:p w14:paraId="37CB71A7" w14:textId="77777777" w:rsidR="007B6CDF" w:rsidRDefault="007B6CDF" w:rsidP="007B6CDF">
      <w:pPr>
        <w:pStyle w:val="a5"/>
      </w:pPr>
      <w:r>
        <w:t xml:space="preserve">Мероприятия </w:t>
      </w:r>
      <w:r w:rsidRPr="007262E8">
        <w:t>по строительству, реконструкции, техническому перевооружению и (или) модернизации тепловых сетей и сооружений на них</w:t>
      </w:r>
      <w:r>
        <w:t xml:space="preserve"> на </w:t>
      </w:r>
      <w:r w:rsidR="00484B81">
        <w:t>территории Кукобойского</w:t>
      </w:r>
      <w:r w:rsidR="0058041A">
        <w:t xml:space="preserve"> сельского поселения</w:t>
      </w:r>
      <w:r>
        <w:t xml:space="preserve"> отсутствуют.</w:t>
      </w:r>
    </w:p>
    <w:p w14:paraId="12D3D529" w14:textId="77777777" w:rsidR="00484B81" w:rsidRDefault="00004278" w:rsidP="008D380B">
      <w:pPr>
        <w:rPr>
          <w:sz w:val="26"/>
        </w:rPr>
      </w:pPr>
      <w:r>
        <w:rPr>
          <w:sz w:val="26"/>
        </w:rPr>
        <w:t xml:space="preserve"> </w:t>
      </w:r>
    </w:p>
    <w:p w14:paraId="63A52FED" w14:textId="77777777" w:rsidR="00641A72" w:rsidRDefault="00277095" w:rsidP="00590672">
      <w:pPr>
        <w:pStyle w:val="21"/>
        <w:numPr>
          <w:ilvl w:val="1"/>
          <w:numId w:val="78"/>
        </w:numPr>
      </w:pPr>
      <w:bookmarkStart w:id="997" w:name="_Toc35508203"/>
      <w:bookmarkStart w:id="998" w:name="_Toc107357185"/>
      <w:r w:rsidRPr="007262E8">
        <w:t xml:space="preserve">перечень </w:t>
      </w:r>
      <w:r w:rsidR="00641A72" w:rsidRPr="007262E8">
        <w:t>мероприятий, обеспечивающих переход от открытых систем теплоснабжения (горячего водоснабжения) на закрытые системы горячего водоснабжения (с указанием для каждого мероприятия уникального номера в составе всех проектов схемы теплоснабжения, краткого описания, срока реализации, объема инвестиций, источника инвестиций)</w:t>
      </w:r>
      <w:bookmarkEnd w:id="997"/>
      <w:bookmarkEnd w:id="998"/>
    </w:p>
    <w:p w14:paraId="532C937A" w14:textId="3FCA5C17" w:rsidR="000F5869" w:rsidRPr="003E3F1B" w:rsidRDefault="000243DC" w:rsidP="00EE4DA4">
      <w:pPr>
        <w:pStyle w:val="a5"/>
      </w:pPr>
      <w:r w:rsidRPr="003E3F1B">
        <w:t xml:space="preserve">Мероприятия, обеспечивающие переход от открытых систем теплоснабжения (горячего водоснабжения) на закрытые системы горячего водоснабжения на территории Кукобойского </w:t>
      </w:r>
      <w:r w:rsidR="00043E6A" w:rsidRPr="003E3F1B">
        <w:t>сельского поселения,</w:t>
      </w:r>
      <w:r w:rsidRPr="003E3F1B">
        <w:t xml:space="preserve"> отсутствуют.</w:t>
      </w:r>
    </w:p>
    <w:p w14:paraId="70229D3D" w14:textId="77777777" w:rsidR="009C6CE9" w:rsidRDefault="009C6CE9">
      <w:pPr>
        <w:rPr>
          <w:b/>
          <w:bCs/>
          <w:color w:val="0F243E" w:themeColor="text2" w:themeShade="80"/>
          <w:sz w:val="28"/>
          <w:szCs w:val="28"/>
        </w:rPr>
      </w:pPr>
      <w:bookmarkStart w:id="999" w:name="_TOC_250001"/>
      <w:bookmarkEnd w:id="999"/>
      <w:r>
        <w:br w:type="page"/>
      </w:r>
    </w:p>
    <w:p w14:paraId="7AF718E7" w14:textId="77777777" w:rsidR="000F5869" w:rsidRPr="000928A6" w:rsidRDefault="000243DC" w:rsidP="000928A6">
      <w:pPr>
        <w:pStyle w:val="1"/>
      </w:pPr>
      <w:bookmarkStart w:id="1000" w:name="_Toc107357186"/>
      <w:r w:rsidRPr="000928A6">
        <w:lastRenderedPageBreak/>
        <w:t>Глава 17. Замечания и предложения к проекту схемы теплоснабжения</w:t>
      </w:r>
      <w:bookmarkEnd w:id="1000"/>
    </w:p>
    <w:p w14:paraId="6EB6A78E" w14:textId="77777777" w:rsidR="007B6CDF" w:rsidRPr="00E930AA" w:rsidRDefault="007B6CDF" w:rsidP="00F160E1">
      <w:pPr>
        <w:pStyle w:val="21"/>
        <w:numPr>
          <w:ilvl w:val="1"/>
          <w:numId w:val="69"/>
        </w:numPr>
        <w:ind w:right="78"/>
      </w:pPr>
      <w:bookmarkStart w:id="1001" w:name="_Toc35260378"/>
      <w:bookmarkStart w:id="1002" w:name="_Toc35336522"/>
      <w:bookmarkStart w:id="1003" w:name="_Toc35336672"/>
      <w:bookmarkStart w:id="1004" w:name="_Toc39061738"/>
      <w:bookmarkStart w:id="1005" w:name="_Toc39062080"/>
      <w:bookmarkStart w:id="1006" w:name="_Toc39062349"/>
      <w:bookmarkStart w:id="1007" w:name="_TOC_250000"/>
      <w:bookmarkStart w:id="1008" w:name="_Toc39024374"/>
      <w:bookmarkStart w:id="1009" w:name="_Toc107357187"/>
      <w:bookmarkEnd w:id="1001"/>
      <w:bookmarkEnd w:id="1002"/>
      <w:bookmarkEnd w:id="1003"/>
      <w:bookmarkEnd w:id="1004"/>
      <w:bookmarkEnd w:id="1005"/>
      <w:bookmarkEnd w:id="1006"/>
      <w:bookmarkEnd w:id="1007"/>
      <w:r>
        <w:t>п</w:t>
      </w:r>
      <w:r w:rsidRPr="007262E8">
        <w:t>еречень всех замечаний и предложений, поступивших при разработке, утверждении и актуализации схемы теплоснабжения</w:t>
      </w:r>
      <w:bookmarkEnd w:id="1008"/>
      <w:bookmarkEnd w:id="1009"/>
    </w:p>
    <w:p w14:paraId="7046F2C9" w14:textId="77777777" w:rsidR="007B6CDF" w:rsidRPr="004F2E3C" w:rsidRDefault="007B6CDF" w:rsidP="007B6CDF">
      <w:pPr>
        <w:pStyle w:val="a5"/>
      </w:pPr>
      <w:r w:rsidRPr="004F2E3C">
        <w:t>Замечаний и предложений при актуализации схемы теплоснабжения не поступало.</w:t>
      </w:r>
    </w:p>
    <w:p w14:paraId="6CDD0121" w14:textId="77777777" w:rsidR="007B6CDF" w:rsidRDefault="007B6CDF" w:rsidP="00F160E1">
      <w:pPr>
        <w:pStyle w:val="21"/>
        <w:numPr>
          <w:ilvl w:val="1"/>
          <w:numId w:val="69"/>
        </w:numPr>
      </w:pPr>
      <w:bookmarkStart w:id="1010" w:name="_Toc39024375"/>
      <w:bookmarkStart w:id="1011" w:name="_Toc107357188"/>
      <w:r>
        <w:t>ответы разработчиков проекта схемы теплоснабжения на замечания и предложения</w:t>
      </w:r>
      <w:bookmarkEnd w:id="1010"/>
      <w:bookmarkEnd w:id="1011"/>
    </w:p>
    <w:p w14:paraId="75812F6B" w14:textId="77777777" w:rsidR="007B6CDF" w:rsidRPr="004F2E3C" w:rsidRDefault="007B6CDF" w:rsidP="007B6CDF">
      <w:pPr>
        <w:pStyle w:val="a5"/>
      </w:pPr>
      <w:bookmarkStart w:id="1012" w:name="_Toc15928099"/>
      <w:bookmarkStart w:id="1013" w:name="_Toc15928900"/>
      <w:r w:rsidRPr="004F2E3C">
        <w:t>Замечаний и предложений при актуализации схемы теплоснабжения не поступало.</w:t>
      </w:r>
    </w:p>
    <w:p w14:paraId="78051361" w14:textId="77777777" w:rsidR="007B6CDF" w:rsidRPr="000875AD" w:rsidRDefault="007B6CDF" w:rsidP="00F160E1">
      <w:pPr>
        <w:pStyle w:val="21"/>
        <w:numPr>
          <w:ilvl w:val="1"/>
          <w:numId w:val="69"/>
        </w:numPr>
      </w:pPr>
      <w:bookmarkStart w:id="1014" w:name="_Toc39024376"/>
      <w:bookmarkStart w:id="1015" w:name="_Toc107357189"/>
      <w:r>
        <w:t>п</w:t>
      </w:r>
      <w:r w:rsidRPr="000875AD">
        <w:t>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bookmarkEnd w:id="1012"/>
      <w:bookmarkEnd w:id="1013"/>
      <w:bookmarkEnd w:id="1014"/>
      <w:bookmarkEnd w:id="1015"/>
    </w:p>
    <w:p w14:paraId="75C565A6" w14:textId="77777777" w:rsidR="007B6CDF" w:rsidRPr="004F2E3C" w:rsidRDefault="007B6CDF" w:rsidP="007B6CDF">
      <w:pPr>
        <w:pStyle w:val="a5"/>
      </w:pPr>
      <w:r w:rsidRPr="004F2E3C">
        <w:t>Замечаний и предложений при актуализации схемы теплоснабжения не поступало.</w:t>
      </w:r>
    </w:p>
    <w:p w14:paraId="30D9836C" w14:textId="77777777" w:rsidR="009C6CE9" w:rsidRDefault="009C6CE9">
      <w:pPr>
        <w:rPr>
          <w:b/>
          <w:bCs/>
          <w:color w:val="0F243E" w:themeColor="text2" w:themeShade="80"/>
          <w:sz w:val="28"/>
          <w:szCs w:val="28"/>
        </w:rPr>
      </w:pPr>
      <w:r>
        <w:br w:type="page"/>
      </w:r>
    </w:p>
    <w:p w14:paraId="2393924A" w14:textId="77777777" w:rsidR="000F5869" w:rsidRPr="000928A6" w:rsidRDefault="000243DC" w:rsidP="000928A6">
      <w:pPr>
        <w:pStyle w:val="1"/>
      </w:pPr>
      <w:bookmarkStart w:id="1016" w:name="_Toc107357190"/>
      <w:r w:rsidRPr="000928A6">
        <w:lastRenderedPageBreak/>
        <w:t>Глава 18. Сводный том изменений, выполненных в доработанной и (или) актуализированной схеме теплоснабжения</w:t>
      </w:r>
      <w:bookmarkEnd w:id="1016"/>
    </w:p>
    <w:p w14:paraId="6F5FE25E" w14:textId="77777777" w:rsidR="00641A72" w:rsidRPr="000875AD" w:rsidRDefault="00277095" w:rsidP="00F160E1">
      <w:pPr>
        <w:pStyle w:val="21"/>
        <w:numPr>
          <w:ilvl w:val="1"/>
          <w:numId w:val="26"/>
        </w:numPr>
      </w:pPr>
      <w:bookmarkStart w:id="1017" w:name="_Toc15928101"/>
      <w:bookmarkStart w:id="1018" w:name="_Toc15928902"/>
      <w:bookmarkStart w:id="1019" w:name="_Toc35508210"/>
      <w:bookmarkStart w:id="1020" w:name="_Toc107357191"/>
      <w:r w:rsidRPr="000875AD">
        <w:t xml:space="preserve">реестр </w:t>
      </w:r>
      <w:r w:rsidR="00641A72" w:rsidRPr="000875AD">
        <w:t>изменений, внесенных в доработанную и (или) актуализированную схему теплоснабжения, а также сведения о том, какие мероприятия из утвержденной схемы теплоснабжения были выполнены за период, прошедший с даты у</w:t>
      </w:r>
      <w:r w:rsidR="00641A72">
        <w:t>тверждения схемы теплоснабжения</w:t>
      </w:r>
      <w:bookmarkEnd w:id="1017"/>
      <w:bookmarkEnd w:id="1018"/>
      <w:bookmarkEnd w:id="1019"/>
      <w:bookmarkEnd w:id="1020"/>
    </w:p>
    <w:p w14:paraId="4C7C26E9" w14:textId="77777777" w:rsidR="000F5869" w:rsidRPr="003E3F1B" w:rsidRDefault="000243DC" w:rsidP="00EE4DA4">
      <w:pPr>
        <w:pStyle w:val="a5"/>
      </w:pPr>
      <w:r w:rsidRPr="003E3F1B">
        <w:t>Сводный том изменений содержит реестр изменений, внесенных в доработанную и (или) актуализированную схему теплоснабжения, а также сведения о том, какие мероприятия из утвержденной схемы теплоснабжения были выполнены за период, прошедший с даты утверждения схемы теплоснабжения.</w:t>
      </w:r>
    </w:p>
    <w:p w14:paraId="51ED8EBD" w14:textId="35FD7708" w:rsidR="000F5869" w:rsidRPr="008D380B" w:rsidRDefault="000243DC" w:rsidP="007B6CDF">
      <w:pPr>
        <w:pStyle w:val="a5"/>
      </w:pPr>
      <w:r w:rsidRPr="008D380B">
        <w:t xml:space="preserve">Документ «Схема теплоснабжения Кукобойского сельского поселения Ярославской области. Актуализация на </w:t>
      </w:r>
      <w:r w:rsidR="009A56FF">
        <w:t>202</w:t>
      </w:r>
      <w:r w:rsidR="005C3E37">
        <w:t>3</w:t>
      </w:r>
      <w:r w:rsidRPr="008D380B">
        <w:t xml:space="preserve"> год» был доработан в соответствии с изменениями в Постановлении Правительства РФ от 22</w:t>
      </w:r>
      <w:r w:rsidR="008D380B">
        <w:t xml:space="preserve"> </w:t>
      </w:r>
      <w:r w:rsidRPr="003E3F1B">
        <w:t>февраля 2012 г. № 154 «О требованиях к схемам теплоснабжения, порядку их разработке и утверждения».</w:t>
      </w:r>
    </w:p>
    <w:sectPr w:rsidR="000F5869" w:rsidRPr="008D380B" w:rsidSect="0071737E">
      <w:type w:val="nextColumn"/>
      <w:pgSz w:w="11900" w:h="16840"/>
      <w:pgMar w:top="1134" w:right="851" w:bottom="1134" w:left="1134" w:header="714" w:footer="1051" w:gutter="0"/>
      <w:pgBorders w:offsetFrom="page">
        <w:top w:val="single" w:sz="4" w:space="24" w:color="auto"/>
        <w:left w:val="single" w:sz="4" w:space="24" w:color="auto"/>
        <w:bottom w:val="single" w:sz="4" w:space="24" w:color="auto"/>
        <w:right w:val="single" w:sz="4" w:space="24" w:color="auto"/>
      </w:pgBorders>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7A0C5E" w14:textId="77777777" w:rsidR="00F4509E" w:rsidRDefault="00F4509E">
      <w:r>
        <w:separator/>
      </w:r>
    </w:p>
  </w:endnote>
  <w:endnote w:type="continuationSeparator" w:id="0">
    <w:p w14:paraId="6C7EF01F" w14:textId="77777777" w:rsidR="00F4509E" w:rsidRDefault="00F450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70012807"/>
      <w:docPartObj>
        <w:docPartGallery w:val="Page Numbers (Bottom of Page)"/>
        <w:docPartUnique/>
      </w:docPartObj>
    </w:sdtPr>
    <w:sdtContent>
      <w:p w14:paraId="2997A15E" w14:textId="77777777" w:rsidR="002407B4" w:rsidRDefault="002407B4">
        <w:pPr>
          <w:pStyle w:val="ab"/>
          <w:jc w:val="right"/>
        </w:pPr>
        <w:r>
          <w:fldChar w:fldCharType="begin"/>
        </w:r>
        <w:r>
          <w:instrText>PAGE   \* MERGEFORMAT</w:instrText>
        </w:r>
        <w:r>
          <w:fldChar w:fldCharType="separate"/>
        </w:r>
        <w:r w:rsidR="006A3720">
          <w:rPr>
            <w:noProof/>
          </w:rPr>
          <w:t>16</w:t>
        </w:r>
        <w:r>
          <w:fldChar w:fldCharType="end"/>
        </w:r>
      </w:p>
    </w:sdtContent>
  </w:sdt>
  <w:p w14:paraId="3916650C" w14:textId="77777777" w:rsidR="002407B4" w:rsidRDefault="002407B4">
    <w:pPr>
      <w:pStyle w:val="a5"/>
      <w:spacing w:line="14" w:lineRule="auto"/>
      <w:rPr>
        <w:sz w:val="2"/>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88829282"/>
      <w:docPartObj>
        <w:docPartGallery w:val="Page Numbers (Bottom of Page)"/>
        <w:docPartUnique/>
      </w:docPartObj>
    </w:sdtPr>
    <w:sdtContent>
      <w:p w14:paraId="735DB01A" w14:textId="77777777" w:rsidR="002407B4" w:rsidRDefault="002407B4">
        <w:pPr>
          <w:pStyle w:val="ab"/>
          <w:jc w:val="right"/>
        </w:pPr>
        <w:r>
          <w:fldChar w:fldCharType="begin"/>
        </w:r>
        <w:r>
          <w:instrText>PAGE   \* MERGEFORMAT</w:instrText>
        </w:r>
        <w:r>
          <w:fldChar w:fldCharType="separate"/>
        </w:r>
        <w:r w:rsidR="006A3720">
          <w:rPr>
            <w:noProof/>
          </w:rPr>
          <w:t>58</w:t>
        </w:r>
        <w:r>
          <w:fldChar w:fldCharType="end"/>
        </w:r>
      </w:p>
    </w:sdtContent>
  </w:sdt>
  <w:p w14:paraId="6C39DA97" w14:textId="77777777" w:rsidR="002407B4" w:rsidRDefault="002407B4">
    <w:pPr>
      <w:pStyle w:val="a5"/>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48601612"/>
      <w:docPartObj>
        <w:docPartGallery w:val="Page Numbers (Bottom of Page)"/>
        <w:docPartUnique/>
      </w:docPartObj>
    </w:sdtPr>
    <w:sdtContent>
      <w:p w14:paraId="21747872" w14:textId="77777777" w:rsidR="002407B4" w:rsidRDefault="002407B4">
        <w:pPr>
          <w:pStyle w:val="ab"/>
          <w:jc w:val="right"/>
        </w:pPr>
        <w:r>
          <w:fldChar w:fldCharType="begin"/>
        </w:r>
        <w:r>
          <w:instrText>PAGE   \* MERGEFORMAT</w:instrText>
        </w:r>
        <w:r>
          <w:fldChar w:fldCharType="separate"/>
        </w:r>
        <w:r w:rsidR="006A3720">
          <w:rPr>
            <w:noProof/>
          </w:rPr>
          <w:t>70</w:t>
        </w:r>
        <w:r>
          <w:fldChar w:fldCharType="end"/>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4474330"/>
      <w:docPartObj>
        <w:docPartGallery w:val="Page Numbers (Bottom of Page)"/>
        <w:docPartUnique/>
      </w:docPartObj>
    </w:sdtPr>
    <w:sdtContent>
      <w:p w14:paraId="0B6EF66B" w14:textId="77777777" w:rsidR="002407B4" w:rsidRDefault="002407B4">
        <w:pPr>
          <w:pStyle w:val="ab"/>
          <w:jc w:val="right"/>
        </w:pPr>
        <w:r>
          <w:fldChar w:fldCharType="begin"/>
        </w:r>
        <w:r>
          <w:instrText>PAGE   \* MERGEFORMAT</w:instrText>
        </w:r>
        <w:r>
          <w:fldChar w:fldCharType="separate"/>
        </w:r>
        <w:r w:rsidR="006A3720">
          <w:rPr>
            <w:noProof/>
          </w:rPr>
          <w:t>75</w:t>
        </w:r>
        <w:r>
          <w:fldChar w:fldCharType="end"/>
        </w:r>
      </w:p>
    </w:sdtContent>
  </w:sdt>
  <w:p w14:paraId="3AF011F5" w14:textId="77777777" w:rsidR="002407B4" w:rsidRDefault="002407B4">
    <w:pPr>
      <w:pStyle w:val="a5"/>
      <w:spacing w:line="14" w:lineRule="auto"/>
      <w:rPr>
        <w:sz w:val="20"/>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47454725"/>
      <w:docPartObj>
        <w:docPartGallery w:val="Page Numbers (Bottom of Page)"/>
        <w:docPartUnique/>
      </w:docPartObj>
    </w:sdtPr>
    <w:sdtContent>
      <w:p w14:paraId="42356708" w14:textId="77777777" w:rsidR="002407B4" w:rsidRDefault="002407B4">
        <w:pPr>
          <w:pStyle w:val="ab"/>
          <w:jc w:val="right"/>
        </w:pPr>
        <w:r>
          <w:fldChar w:fldCharType="begin"/>
        </w:r>
        <w:r>
          <w:instrText>PAGE   \* MERGEFORMAT</w:instrText>
        </w:r>
        <w:r>
          <w:fldChar w:fldCharType="separate"/>
        </w:r>
        <w:r w:rsidR="006A3720">
          <w:rPr>
            <w:noProof/>
          </w:rPr>
          <w:t>76</w:t>
        </w:r>
        <w:r>
          <w:fldChar w:fldCharType="end"/>
        </w:r>
      </w:p>
    </w:sdtContent>
  </w:sdt>
  <w:p w14:paraId="15BE6FE1" w14:textId="77777777" w:rsidR="002407B4" w:rsidRDefault="002407B4">
    <w:pPr>
      <w:pStyle w:val="a5"/>
      <w:spacing w:line="14" w:lineRule="auto"/>
      <w:rPr>
        <w:sz w:val="20"/>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97349074"/>
      <w:docPartObj>
        <w:docPartGallery w:val="Page Numbers (Bottom of Page)"/>
        <w:docPartUnique/>
      </w:docPartObj>
    </w:sdtPr>
    <w:sdtContent>
      <w:p w14:paraId="0A6994E4" w14:textId="77777777" w:rsidR="002407B4" w:rsidRDefault="002407B4">
        <w:pPr>
          <w:pStyle w:val="ab"/>
          <w:jc w:val="right"/>
        </w:pPr>
        <w:r>
          <w:fldChar w:fldCharType="begin"/>
        </w:r>
        <w:r>
          <w:instrText>PAGE   \* MERGEFORMAT</w:instrText>
        </w:r>
        <w:r>
          <w:fldChar w:fldCharType="separate"/>
        </w:r>
        <w:r w:rsidR="006A3720">
          <w:rPr>
            <w:noProof/>
          </w:rPr>
          <w:t>81</w:t>
        </w:r>
        <w:r>
          <w:fldChar w:fldCharType="end"/>
        </w:r>
      </w:p>
    </w:sdtContent>
  </w:sdt>
  <w:p w14:paraId="0F81A3A8" w14:textId="77777777" w:rsidR="002407B4" w:rsidRDefault="002407B4">
    <w:pPr>
      <w:pStyle w:val="a5"/>
      <w:spacing w:line="14" w:lineRule="auto"/>
      <w:rPr>
        <w:sz w:val="20"/>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49703218"/>
      <w:docPartObj>
        <w:docPartGallery w:val="Page Numbers (Bottom of Page)"/>
        <w:docPartUnique/>
      </w:docPartObj>
    </w:sdtPr>
    <w:sdtContent>
      <w:p w14:paraId="16960427" w14:textId="77777777" w:rsidR="002407B4" w:rsidRDefault="002407B4">
        <w:pPr>
          <w:pStyle w:val="ab"/>
          <w:jc w:val="right"/>
        </w:pPr>
        <w:r>
          <w:fldChar w:fldCharType="begin"/>
        </w:r>
        <w:r>
          <w:instrText>PAGE   \* MERGEFORMAT</w:instrText>
        </w:r>
        <w:r>
          <w:fldChar w:fldCharType="separate"/>
        </w:r>
        <w:r w:rsidR="006A3720">
          <w:rPr>
            <w:noProof/>
          </w:rPr>
          <w:t>84</w:t>
        </w:r>
        <w:r>
          <w:fldChar w:fldCharType="end"/>
        </w:r>
      </w:p>
    </w:sdtContent>
  </w:sdt>
  <w:p w14:paraId="1429FADA" w14:textId="77777777" w:rsidR="002407B4" w:rsidRDefault="002407B4">
    <w:pPr>
      <w:pStyle w:val="a5"/>
      <w:spacing w:line="14" w:lineRule="auto"/>
      <w:rPr>
        <w:sz w:val="20"/>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16675974"/>
      <w:docPartObj>
        <w:docPartGallery w:val="Page Numbers (Bottom of Page)"/>
        <w:docPartUnique/>
      </w:docPartObj>
    </w:sdtPr>
    <w:sdtContent>
      <w:p w14:paraId="13638FCB" w14:textId="77777777" w:rsidR="002407B4" w:rsidRDefault="002407B4">
        <w:pPr>
          <w:pStyle w:val="ab"/>
          <w:jc w:val="right"/>
        </w:pPr>
        <w:r>
          <w:fldChar w:fldCharType="begin"/>
        </w:r>
        <w:r>
          <w:instrText>PAGE   \* MERGEFORMAT</w:instrText>
        </w:r>
        <w:r>
          <w:fldChar w:fldCharType="separate"/>
        </w:r>
        <w:r w:rsidR="006A3720">
          <w:rPr>
            <w:noProof/>
          </w:rPr>
          <w:t>101</w:t>
        </w:r>
        <w:r>
          <w:fldChar w:fldCharType="end"/>
        </w:r>
      </w:p>
    </w:sdtContent>
  </w:sdt>
  <w:p w14:paraId="6D9012BE" w14:textId="77777777" w:rsidR="002407B4" w:rsidRDefault="002407B4">
    <w:pPr>
      <w:pStyle w:val="a5"/>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90698392"/>
      <w:docPartObj>
        <w:docPartGallery w:val="Page Numbers (Bottom of Page)"/>
        <w:docPartUnique/>
      </w:docPartObj>
    </w:sdtPr>
    <w:sdtContent>
      <w:p w14:paraId="62946BB4" w14:textId="77777777" w:rsidR="002407B4" w:rsidRDefault="002407B4">
        <w:pPr>
          <w:pStyle w:val="ab"/>
          <w:jc w:val="right"/>
        </w:pPr>
        <w:r>
          <w:fldChar w:fldCharType="begin"/>
        </w:r>
        <w:r>
          <w:instrText>PAGE   \* MERGEFORMAT</w:instrText>
        </w:r>
        <w:r>
          <w:fldChar w:fldCharType="separate"/>
        </w:r>
        <w:r w:rsidR="006A3720">
          <w:rPr>
            <w:noProof/>
          </w:rPr>
          <w:t>103</w:t>
        </w:r>
        <w:r>
          <w:fldChar w:fldCharType="end"/>
        </w:r>
      </w:p>
    </w:sdtContent>
  </w:sdt>
  <w:p w14:paraId="72F4D452" w14:textId="77777777" w:rsidR="002407B4" w:rsidRPr="0051410A" w:rsidRDefault="002407B4" w:rsidP="009845DD">
    <w:pPr>
      <w:pStyle w:val="ab"/>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18632695"/>
      <w:docPartObj>
        <w:docPartGallery w:val="Page Numbers (Bottom of Page)"/>
        <w:docPartUnique/>
      </w:docPartObj>
    </w:sdtPr>
    <w:sdtContent>
      <w:p w14:paraId="10D4C0A7" w14:textId="77777777" w:rsidR="002407B4" w:rsidRDefault="002407B4">
        <w:pPr>
          <w:pStyle w:val="ab"/>
          <w:jc w:val="right"/>
        </w:pPr>
        <w:r>
          <w:fldChar w:fldCharType="begin"/>
        </w:r>
        <w:r>
          <w:instrText>PAGE   \* MERGEFORMAT</w:instrText>
        </w:r>
        <w:r>
          <w:fldChar w:fldCharType="separate"/>
        </w:r>
        <w:r w:rsidR="006A3720">
          <w:rPr>
            <w:noProof/>
          </w:rPr>
          <w:t>107</w:t>
        </w:r>
        <w:r>
          <w:fldChar w:fldCharType="end"/>
        </w:r>
      </w:p>
    </w:sdtContent>
  </w:sdt>
  <w:p w14:paraId="4CEF8442" w14:textId="77777777" w:rsidR="002407B4" w:rsidRDefault="002407B4">
    <w:pPr>
      <w:pStyle w:val="a5"/>
      <w:spacing w:line="14" w:lineRule="auto"/>
      <w:rPr>
        <w:sz w:val="20"/>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49393540"/>
      <w:docPartObj>
        <w:docPartGallery w:val="Page Numbers (Bottom of Page)"/>
        <w:docPartUnique/>
      </w:docPartObj>
    </w:sdtPr>
    <w:sdtContent>
      <w:p w14:paraId="1B9E5AB7" w14:textId="77777777" w:rsidR="002407B4" w:rsidRDefault="002407B4">
        <w:pPr>
          <w:pStyle w:val="ab"/>
          <w:jc w:val="right"/>
        </w:pPr>
        <w:r>
          <w:fldChar w:fldCharType="begin"/>
        </w:r>
        <w:r>
          <w:instrText>PAGE   \* MERGEFORMAT</w:instrText>
        </w:r>
        <w:r>
          <w:fldChar w:fldCharType="separate"/>
        </w:r>
        <w:r w:rsidR="006A3720">
          <w:rPr>
            <w:noProof/>
          </w:rPr>
          <w:t>119</w:t>
        </w:r>
        <w:r>
          <w:fldChar w:fldCharType="end"/>
        </w:r>
      </w:p>
    </w:sdtContent>
  </w:sdt>
  <w:p w14:paraId="250ACE10" w14:textId="77777777" w:rsidR="002407B4" w:rsidRDefault="002407B4">
    <w:pPr>
      <w:pStyle w:val="a5"/>
      <w:spacing w:line="14" w:lineRule="auto"/>
      <w:rPr>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16392695"/>
      <w:docPartObj>
        <w:docPartGallery w:val="Page Numbers (Bottom of Page)"/>
        <w:docPartUnique/>
      </w:docPartObj>
    </w:sdtPr>
    <w:sdtContent>
      <w:p w14:paraId="5903E722" w14:textId="77777777" w:rsidR="002407B4" w:rsidRDefault="002407B4">
        <w:pPr>
          <w:pStyle w:val="ab"/>
          <w:jc w:val="right"/>
        </w:pPr>
        <w:r>
          <w:fldChar w:fldCharType="begin"/>
        </w:r>
        <w:r>
          <w:instrText>PAGE   \* MERGEFORMAT</w:instrText>
        </w:r>
        <w:r>
          <w:fldChar w:fldCharType="separate"/>
        </w:r>
        <w:r w:rsidR="006A3720">
          <w:rPr>
            <w:noProof/>
          </w:rPr>
          <w:t>18</w:t>
        </w:r>
        <w:r>
          <w:fldChar w:fldCharType="end"/>
        </w:r>
      </w:p>
    </w:sdtContent>
  </w:sdt>
  <w:p w14:paraId="05C6F326" w14:textId="77777777" w:rsidR="002407B4" w:rsidRDefault="002407B4">
    <w:pPr>
      <w:pStyle w:val="a5"/>
      <w:spacing w:line="14" w:lineRule="auto"/>
      <w:rPr>
        <w:sz w:val="20"/>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08136456"/>
      <w:docPartObj>
        <w:docPartGallery w:val="Page Numbers (Bottom of Page)"/>
        <w:docPartUnique/>
      </w:docPartObj>
    </w:sdtPr>
    <w:sdtContent>
      <w:p w14:paraId="11178B88" w14:textId="77777777" w:rsidR="002407B4" w:rsidRDefault="002407B4">
        <w:pPr>
          <w:pStyle w:val="ab"/>
          <w:jc w:val="right"/>
        </w:pPr>
        <w:r>
          <w:fldChar w:fldCharType="begin"/>
        </w:r>
        <w:r>
          <w:instrText>PAGE   \* MERGEFORMAT</w:instrText>
        </w:r>
        <w:r>
          <w:fldChar w:fldCharType="separate"/>
        </w:r>
        <w:r w:rsidR="006A3720">
          <w:rPr>
            <w:noProof/>
          </w:rPr>
          <w:t>121</w:t>
        </w:r>
        <w:r>
          <w:fldChar w:fldCharType="end"/>
        </w:r>
      </w:p>
    </w:sdtContent>
  </w:sdt>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53508505"/>
      <w:docPartObj>
        <w:docPartGallery w:val="Page Numbers (Bottom of Page)"/>
        <w:docPartUnique/>
      </w:docPartObj>
    </w:sdtPr>
    <w:sdtContent>
      <w:p w14:paraId="114DDA06" w14:textId="77777777" w:rsidR="002407B4" w:rsidRDefault="002407B4">
        <w:pPr>
          <w:pStyle w:val="ab"/>
          <w:jc w:val="right"/>
        </w:pPr>
        <w:r>
          <w:fldChar w:fldCharType="begin"/>
        </w:r>
        <w:r>
          <w:instrText>PAGE   \* MERGEFORMAT</w:instrText>
        </w:r>
        <w:r>
          <w:fldChar w:fldCharType="separate"/>
        </w:r>
        <w:r w:rsidR="006A3720">
          <w:rPr>
            <w:noProof/>
          </w:rPr>
          <w:t>126</w:t>
        </w:r>
        <w:r>
          <w:fldChar w:fldCharType="end"/>
        </w:r>
      </w:p>
    </w:sdtContent>
  </w:sdt>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87508353"/>
      <w:docPartObj>
        <w:docPartGallery w:val="Page Numbers (Bottom of Page)"/>
        <w:docPartUnique/>
      </w:docPartObj>
    </w:sdtPr>
    <w:sdtContent>
      <w:p w14:paraId="2F037D71" w14:textId="77777777" w:rsidR="002407B4" w:rsidRDefault="002407B4">
        <w:pPr>
          <w:pStyle w:val="ab"/>
          <w:jc w:val="right"/>
        </w:pPr>
        <w:r>
          <w:fldChar w:fldCharType="begin"/>
        </w:r>
        <w:r>
          <w:instrText>PAGE   \* MERGEFORMAT</w:instrText>
        </w:r>
        <w:r>
          <w:fldChar w:fldCharType="separate"/>
        </w:r>
        <w:r w:rsidR="006A3720">
          <w:rPr>
            <w:noProof/>
          </w:rPr>
          <w:t>129</w:t>
        </w:r>
        <w:r>
          <w:fldChar w:fldCharType="end"/>
        </w:r>
      </w:p>
    </w:sdtContent>
  </w:sdt>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77796622"/>
      <w:docPartObj>
        <w:docPartGallery w:val="Page Numbers (Bottom of Page)"/>
        <w:docPartUnique/>
      </w:docPartObj>
    </w:sdtPr>
    <w:sdtContent>
      <w:p w14:paraId="1F424B40" w14:textId="77777777" w:rsidR="002407B4" w:rsidRDefault="002407B4">
        <w:pPr>
          <w:pStyle w:val="ab"/>
          <w:jc w:val="right"/>
        </w:pPr>
        <w:r>
          <w:fldChar w:fldCharType="begin"/>
        </w:r>
        <w:r>
          <w:instrText>PAGE   \* MERGEFORMAT</w:instrText>
        </w:r>
        <w:r>
          <w:fldChar w:fldCharType="separate"/>
        </w:r>
        <w:r w:rsidR="006A3720">
          <w:rPr>
            <w:noProof/>
          </w:rPr>
          <w:t>131</w:t>
        </w:r>
        <w:r>
          <w:fldChar w:fldCharType="end"/>
        </w:r>
      </w:p>
    </w:sdtContent>
  </w:sdt>
  <w:p w14:paraId="4D4D8B86" w14:textId="77777777" w:rsidR="002407B4" w:rsidRDefault="002407B4">
    <w:pPr>
      <w:pStyle w:val="a5"/>
      <w:spacing w:line="14" w:lineRule="auto"/>
      <w:rPr>
        <w:sz w:val="20"/>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9890594"/>
      <w:docPartObj>
        <w:docPartGallery w:val="Page Numbers (Bottom of Page)"/>
        <w:docPartUnique/>
      </w:docPartObj>
    </w:sdtPr>
    <w:sdtContent>
      <w:p w14:paraId="125FC669" w14:textId="77777777" w:rsidR="002407B4" w:rsidRDefault="002407B4">
        <w:pPr>
          <w:pStyle w:val="ab"/>
          <w:jc w:val="right"/>
        </w:pPr>
        <w:r>
          <w:fldChar w:fldCharType="begin"/>
        </w:r>
        <w:r>
          <w:instrText>PAGE   \* MERGEFORMAT</w:instrText>
        </w:r>
        <w:r>
          <w:fldChar w:fldCharType="separate"/>
        </w:r>
        <w:r w:rsidR="006A3720">
          <w:rPr>
            <w:noProof/>
          </w:rPr>
          <w:t>142</w:t>
        </w:r>
        <w:r>
          <w:fldChar w:fldCharType="end"/>
        </w:r>
      </w:p>
    </w:sdtContent>
  </w:sdt>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02540265"/>
      <w:docPartObj>
        <w:docPartGallery w:val="Page Numbers (Bottom of Page)"/>
        <w:docPartUnique/>
      </w:docPartObj>
    </w:sdtPr>
    <w:sdtContent>
      <w:p w14:paraId="27976CFB" w14:textId="77777777" w:rsidR="002407B4" w:rsidRDefault="002407B4">
        <w:pPr>
          <w:pStyle w:val="ab"/>
          <w:jc w:val="right"/>
        </w:pPr>
        <w:r>
          <w:fldChar w:fldCharType="begin"/>
        </w:r>
        <w:r>
          <w:instrText>PAGE   \* MERGEFORMAT</w:instrText>
        </w:r>
        <w:r>
          <w:fldChar w:fldCharType="separate"/>
        </w:r>
        <w:r w:rsidR="006A3720">
          <w:rPr>
            <w:noProof/>
          </w:rPr>
          <w:t>143</w:t>
        </w:r>
        <w:r>
          <w:fldChar w:fldCharType="end"/>
        </w:r>
      </w:p>
    </w:sdtContent>
  </w:sdt>
  <w:p w14:paraId="773C9619" w14:textId="77777777" w:rsidR="002407B4" w:rsidRDefault="002407B4">
    <w:pPr>
      <w:pStyle w:val="a5"/>
      <w:spacing w:line="14" w:lineRule="auto"/>
      <w:rPr>
        <w:sz w:val="20"/>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0350870"/>
      <w:docPartObj>
        <w:docPartGallery w:val="Page Numbers (Bottom of Page)"/>
        <w:docPartUnique/>
      </w:docPartObj>
    </w:sdtPr>
    <w:sdtContent>
      <w:p w14:paraId="5A25242A" w14:textId="77777777" w:rsidR="002407B4" w:rsidRDefault="002407B4">
        <w:pPr>
          <w:pStyle w:val="ab"/>
          <w:jc w:val="right"/>
        </w:pPr>
        <w:r>
          <w:fldChar w:fldCharType="begin"/>
        </w:r>
        <w:r>
          <w:instrText>PAGE   \* MERGEFORMAT</w:instrText>
        </w:r>
        <w:r>
          <w:fldChar w:fldCharType="separate"/>
        </w:r>
        <w:r w:rsidR="006A3720">
          <w:rPr>
            <w:noProof/>
          </w:rPr>
          <w:t>153</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62900671"/>
      <w:docPartObj>
        <w:docPartGallery w:val="Page Numbers (Bottom of Page)"/>
        <w:docPartUnique/>
      </w:docPartObj>
    </w:sdtPr>
    <w:sdtContent>
      <w:p w14:paraId="476419D1" w14:textId="77777777" w:rsidR="002407B4" w:rsidRDefault="002407B4">
        <w:pPr>
          <w:pStyle w:val="ab"/>
          <w:jc w:val="right"/>
        </w:pPr>
        <w:r>
          <w:fldChar w:fldCharType="begin"/>
        </w:r>
        <w:r>
          <w:instrText>PAGE   \* MERGEFORMAT</w:instrText>
        </w:r>
        <w:r>
          <w:fldChar w:fldCharType="separate"/>
        </w:r>
        <w:r w:rsidR="006A3720">
          <w:rPr>
            <w:noProof/>
          </w:rPr>
          <w:t>22</w:t>
        </w:r>
        <w:r>
          <w:fldChar w:fldCharType="end"/>
        </w:r>
      </w:p>
    </w:sdtContent>
  </w:sdt>
  <w:p w14:paraId="663F4AF4" w14:textId="77777777" w:rsidR="002407B4" w:rsidRDefault="002407B4">
    <w:pPr>
      <w:pStyle w:val="a5"/>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74652227"/>
      <w:docPartObj>
        <w:docPartGallery w:val="Page Numbers (Bottom of Page)"/>
        <w:docPartUnique/>
      </w:docPartObj>
    </w:sdtPr>
    <w:sdtContent>
      <w:p w14:paraId="6CF974E5" w14:textId="77777777" w:rsidR="002407B4" w:rsidRDefault="002407B4">
        <w:pPr>
          <w:pStyle w:val="ab"/>
          <w:jc w:val="right"/>
        </w:pPr>
        <w:r>
          <w:fldChar w:fldCharType="begin"/>
        </w:r>
        <w:r>
          <w:instrText>PAGE   \* MERGEFORMAT</w:instrText>
        </w:r>
        <w:r>
          <w:fldChar w:fldCharType="separate"/>
        </w:r>
        <w:r w:rsidR="006A3720">
          <w:rPr>
            <w:noProof/>
          </w:rPr>
          <w:t>23</w:t>
        </w:r>
        <w:r>
          <w:fldChar w:fldCharType="end"/>
        </w:r>
      </w:p>
    </w:sdtContent>
  </w:sdt>
  <w:p w14:paraId="390665BC" w14:textId="77777777" w:rsidR="002407B4" w:rsidRDefault="002407B4">
    <w:pPr>
      <w:pStyle w:val="a5"/>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21435292"/>
      <w:docPartObj>
        <w:docPartGallery w:val="Page Numbers (Bottom of Page)"/>
        <w:docPartUnique/>
      </w:docPartObj>
    </w:sdtPr>
    <w:sdtContent>
      <w:p w14:paraId="3C3E9571" w14:textId="77777777" w:rsidR="002407B4" w:rsidRDefault="002407B4">
        <w:pPr>
          <w:pStyle w:val="ab"/>
          <w:jc w:val="right"/>
        </w:pPr>
        <w:r>
          <w:fldChar w:fldCharType="begin"/>
        </w:r>
        <w:r>
          <w:instrText>PAGE   \* MERGEFORMAT</w:instrText>
        </w:r>
        <w:r>
          <w:fldChar w:fldCharType="separate"/>
        </w:r>
        <w:r w:rsidR="006A3720">
          <w:rPr>
            <w:noProof/>
          </w:rPr>
          <w:t>24</w:t>
        </w:r>
        <w:r>
          <w:fldChar w:fldCharType="end"/>
        </w:r>
      </w:p>
    </w:sdtContent>
  </w:sdt>
  <w:p w14:paraId="47F7DECD" w14:textId="77777777" w:rsidR="002407B4" w:rsidRDefault="002407B4">
    <w:pPr>
      <w:pStyle w:val="a5"/>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18690026"/>
      <w:docPartObj>
        <w:docPartGallery w:val="Page Numbers (Bottom of Page)"/>
        <w:docPartUnique/>
      </w:docPartObj>
    </w:sdtPr>
    <w:sdtContent>
      <w:p w14:paraId="5A587B3A" w14:textId="77777777" w:rsidR="002407B4" w:rsidRDefault="002407B4">
        <w:pPr>
          <w:pStyle w:val="ab"/>
          <w:jc w:val="right"/>
        </w:pPr>
        <w:r>
          <w:fldChar w:fldCharType="begin"/>
        </w:r>
        <w:r>
          <w:instrText>PAGE   \* MERGEFORMAT</w:instrText>
        </w:r>
        <w:r>
          <w:fldChar w:fldCharType="separate"/>
        </w:r>
        <w:r w:rsidR="006A3720">
          <w:rPr>
            <w:noProof/>
          </w:rPr>
          <w:t>25</w:t>
        </w:r>
        <w:r>
          <w:fldChar w:fldCharType="end"/>
        </w:r>
      </w:p>
    </w:sdtContent>
  </w:sdt>
  <w:p w14:paraId="0F7C3F02" w14:textId="77777777" w:rsidR="002407B4" w:rsidRDefault="002407B4">
    <w:pPr>
      <w:pStyle w:val="a5"/>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23562224"/>
      <w:docPartObj>
        <w:docPartGallery w:val="Page Numbers (Bottom of Page)"/>
        <w:docPartUnique/>
      </w:docPartObj>
    </w:sdtPr>
    <w:sdtContent>
      <w:p w14:paraId="0C658A04" w14:textId="77777777" w:rsidR="002407B4" w:rsidRDefault="002407B4">
        <w:pPr>
          <w:pStyle w:val="ab"/>
          <w:jc w:val="right"/>
        </w:pPr>
        <w:r>
          <w:fldChar w:fldCharType="begin"/>
        </w:r>
        <w:r>
          <w:instrText>PAGE   \* MERGEFORMAT</w:instrText>
        </w:r>
        <w:r>
          <w:fldChar w:fldCharType="separate"/>
        </w:r>
        <w:r w:rsidR="006A3720">
          <w:rPr>
            <w:noProof/>
          </w:rPr>
          <w:t>27</w:t>
        </w:r>
        <w:r>
          <w:fldChar w:fldCharType="end"/>
        </w:r>
      </w:p>
    </w:sdtContent>
  </w:sdt>
  <w:p w14:paraId="2E6C735A" w14:textId="77777777" w:rsidR="002407B4" w:rsidRDefault="002407B4">
    <w:pPr>
      <w:pStyle w:val="a5"/>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20454852"/>
      <w:docPartObj>
        <w:docPartGallery w:val="Page Numbers (Bottom of Page)"/>
        <w:docPartUnique/>
      </w:docPartObj>
    </w:sdtPr>
    <w:sdtContent>
      <w:p w14:paraId="534E43C6" w14:textId="77777777" w:rsidR="002407B4" w:rsidRDefault="002407B4">
        <w:pPr>
          <w:pStyle w:val="ab"/>
          <w:jc w:val="right"/>
        </w:pPr>
        <w:r>
          <w:fldChar w:fldCharType="begin"/>
        </w:r>
        <w:r>
          <w:instrText>PAGE   \* MERGEFORMAT</w:instrText>
        </w:r>
        <w:r>
          <w:fldChar w:fldCharType="separate"/>
        </w:r>
        <w:r w:rsidR="006A3720">
          <w:rPr>
            <w:noProof/>
          </w:rPr>
          <w:t>28</w:t>
        </w:r>
        <w:r>
          <w:fldChar w:fldCharType="end"/>
        </w:r>
      </w:p>
    </w:sdtContent>
  </w:sdt>
  <w:p w14:paraId="7C8ADAD1" w14:textId="77777777" w:rsidR="002407B4" w:rsidRDefault="002407B4">
    <w:pPr>
      <w:pStyle w:val="a5"/>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50421888"/>
      <w:docPartObj>
        <w:docPartGallery w:val="Page Numbers (Bottom of Page)"/>
        <w:docPartUnique/>
      </w:docPartObj>
    </w:sdtPr>
    <w:sdtContent>
      <w:p w14:paraId="7352CECE" w14:textId="77777777" w:rsidR="002407B4" w:rsidRDefault="002407B4">
        <w:pPr>
          <w:pStyle w:val="ab"/>
          <w:jc w:val="right"/>
        </w:pPr>
        <w:r>
          <w:fldChar w:fldCharType="begin"/>
        </w:r>
        <w:r>
          <w:instrText>PAGE   \* MERGEFORMAT</w:instrText>
        </w:r>
        <w:r>
          <w:fldChar w:fldCharType="separate"/>
        </w:r>
        <w:r w:rsidR="006A3720">
          <w:rPr>
            <w:noProof/>
          </w:rPr>
          <w:t>29</w:t>
        </w:r>
        <w:r>
          <w:fldChar w:fldCharType="end"/>
        </w:r>
      </w:p>
    </w:sdtContent>
  </w:sdt>
  <w:p w14:paraId="4AD4AD35" w14:textId="77777777" w:rsidR="002407B4" w:rsidRDefault="002407B4">
    <w:pPr>
      <w:pStyle w:val="a5"/>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496CEB" w14:textId="77777777" w:rsidR="00F4509E" w:rsidRDefault="00F4509E">
      <w:r>
        <w:separator/>
      </w:r>
    </w:p>
  </w:footnote>
  <w:footnote w:type="continuationSeparator" w:id="0">
    <w:p w14:paraId="50D54BEE" w14:textId="77777777" w:rsidR="00F4509E" w:rsidRDefault="00F4509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F2EB30" w14:textId="77777777" w:rsidR="002407B4" w:rsidRDefault="002407B4">
    <w:pPr>
      <w:pStyle w:val="a5"/>
      <w:spacing w:line="14" w:lineRule="auto"/>
      <w:rPr>
        <w:sz w:val="2"/>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3B29F5" w14:textId="77777777" w:rsidR="002407B4" w:rsidRDefault="002407B4">
    <w:pPr>
      <w:pStyle w:val="a5"/>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FD06F1" w14:textId="77777777" w:rsidR="002407B4" w:rsidRDefault="002407B4">
    <w:pPr>
      <w:pStyle w:val="a5"/>
      <w:spacing w:line="14" w:lineRule="auto"/>
      <w:rPr>
        <w:sz w:val="20"/>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4BDCAB" w14:textId="77777777" w:rsidR="002407B4" w:rsidRPr="009C6CE9" w:rsidRDefault="002407B4" w:rsidP="009C6CE9">
    <w:pPr>
      <w:pStyle w:val="a9"/>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1F666F" w14:textId="77777777" w:rsidR="002407B4" w:rsidRDefault="002407B4">
    <w:pPr>
      <w:pStyle w:val="a5"/>
      <w:spacing w:line="14" w:lineRule="auto"/>
      <w:rPr>
        <w:sz w:val="20"/>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A48DBB" w14:textId="77777777" w:rsidR="002407B4" w:rsidRDefault="002407B4">
    <w:pPr>
      <w:pStyle w:val="a5"/>
      <w:spacing w:line="14" w:lineRule="auto"/>
      <w:rPr>
        <w:sz w:val="20"/>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B16964" w14:textId="77777777" w:rsidR="002407B4" w:rsidRPr="0051410A" w:rsidRDefault="002407B4" w:rsidP="0015688E">
    <w:pPr>
      <w:pStyle w:val="a9"/>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A04FA0" w14:textId="77777777" w:rsidR="002407B4" w:rsidRDefault="002407B4">
    <w:pPr>
      <w:pStyle w:val="a5"/>
      <w:spacing w:line="14" w:lineRule="auto"/>
      <w:rPr>
        <w:sz w:val="20"/>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659E01" w14:textId="77777777" w:rsidR="002407B4" w:rsidRDefault="002407B4">
    <w:pPr>
      <w:pStyle w:val="a5"/>
      <w:spacing w:line="14" w:lineRule="auto"/>
      <w:rPr>
        <w:sz w:val="20"/>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682651" w14:textId="77777777" w:rsidR="002407B4" w:rsidRDefault="002407B4">
    <w:pPr>
      <w:pStyle w:val="a5"/>
      <w:spacing w:line="14" w:lineRule="auto"/>
      <w:rPr>
        <w:sz w:val="20"/>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0B9D6D" w14:textId="77777777" w:rsidR="002407B4" w:rsidRPr="0071737E" w:rsidRDefault="002407B4">
    <w:pPr>
      <w:pStyle w:val="a5"/>
      <w:spacing w:line="14" w:lineRule="auto"/>
      <w:rPr>
        <w:sz w:val="2"/>
        <w:lang w:val="en-U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82101C" w14:textId="77777777" w:rsidR="002407B4" w:rsidRDefault="002407B4">
    <w:pPr>
      <w:pStyle w:val="a5"/>
      <w:spacing w:line="14" w:lineRule="auto"/>
      <w:rPr>
        <w:sz w:val="20"/>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DAD5EF" w14:textId="77777777" w:rsidR="002407B4" w:rsidRPr="0051410A" w:rsidRDefault="002407B4" w:rsidP="009845DD">
    <w:pPr>
      <w:pStyle w:val="a9"/>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B54086" w14:textId="77777777" w:rsidR="002407B4" w:rsidRDefault="002407B4">
    <w:pPr>
      <w:pStyle w:val="a5"/>
      <w:spacing w:line="14" w:lineRule="auto"/>
      <w:rPr>
        <w:sz w:val="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C59C2B" w14:textId="77777777" w:rsidR="002407B4" w:rsidRDefault="002407B4">
    <w:pPr>
      <w:pStyle w:val="a5"/>
      <w:spacing w:line="14" w:lineRule="auto"/>
      <w:rPr>
        <w:sz w:val="20"/>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ED7CB9" w14:textId="77777777" w:rsidR="002407B4" w:rsidRDefault="002407B4">
    <w:pPr>
      <w:pStyle w:val="a5"/>
      <w:spacing w:line="14" w:lineRule="auto"/>
      <w:rPr>
        <w:sz w:val="20"/>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D2C4EC" w14:textId="77777777" w:rsidR="002407B4" w:rsidRDefault="002407B4" w:rsidP="00CB6444">
    <w:pPr>
      <w:pStyle w:val="a5"/>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8A9123" w14:textId="77777777" w:rsidR="002407B4" w:rsidRDefault="002407B4" w:rsidP="00CB6444">
    <w:pPr>
      <w:pStyle w:val="a5"/>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68E302" w14:textId="77777777" w:rsidR="002407B4" w:rsidRDefault="002407B4" w:rsidP="00CB6444">
    <w:pPr>
      <w:pStyle w:val="a5"/>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A07894" w14:textId="77777777" w:rsidR="002407B4" w:rsidRDefault="002407B4">
    <w:pPr>
      <w:pStyle w:val="a5"/>
      <w:spacing w:line="14" w:lineRule="auto"/>
      <w:rPr>
        <w:sz w:val="20"/>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C3EF4B" w14:textId="77777777" w:rsidR="002407B4" w:rsidRDefault="002407B4" w:rsidP="006604DF">
    <w:pPr>
      <w:pStyle w:val="a5"/>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9E2B13" w14:textId="77777777" w:rsidR="002407B4" w:rsidRPr="00481A07" w:rsidRDefault="002407B4" w:rsidP="00481A07">
    <w:pPr>
      <w:pStyle w:val="a9"/>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6B974F" w14:textId="77777777" w:rsidR="002407B4" w:rsidRDefault="002407B4">
    <w:pPr>
      <w:pStyle w:val="a5"/>
      <w:spacing w:line="14" w:lineRule="auto"/>
      <w:rPr>
        <w:sz w:val="2"/>
      </w:rP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F6E0CA" w14:textId="77777777" w:rsidR="002407B4" w:rsidRDefault="002407B4" w:rsidP="00501B77">
    <w:pPr>
      <w:pStyle w:val="a5"/>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F35BE6" w14:textId="77777777" w:rsidR="002407B4" w:rsidRDefault="002407B4">
    <w:pPr>
      <w:pStyle w:val="a5"/>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7696C4" w14:textId="77777777" w:rsidR="002407B4" w:rsidRDefault="002407B4">
    <w:pPr>
      <w:pStyle w:val="a5"/>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8F4D13" w14:textId="77777777" w:rsidR="002407B4" w:rsidRDefault="002407B4">
    <w:pPr>
      <w:pStyle w:val="a5"/>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AA2A61" w14:textId="77777777" w:rsidR="002407B4" w:rsidRDefault="002407B4">
    <w:pPr>
      <w:pStyle w:val="a5"/>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A9C34B" w14:textId="77777777" w:rsidR="002407B4" w:rsidRDefault="002407B4">
    <w:pPr>
      <w:pStyle w:val="a5"/>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AD9366" w14:textId="77777777" w:rsidR="002407B4" w:rsidRDefault="002407B4">
    <w:pPr>
      <w:pStyle w:val="a5"/>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09310C"/>
    <w:multiLevelType w:val="hybridMultilevel"/>
    <w:tmpl w:val="CD80323C"/>
    <w:lvl w:ilvl="0" w:tplc="97A4D5A4">
      <w:start w:val="1"/>
      <w:numFmt w:val="bullet"/>
      <w:lvlText w:val="-"/>
      <w:lvlJc w:val="left"/>
      <w:pPr>
        <w:ind w:left="1281" w:hanging="360"/>
      </w:pPr>
      <w:rPr>
        <w:rFonts w:ascii="Courier New" w:hAnsi="Courier New" w:hint="default"/>
      </w:rPr>
    </w:lvl>
    <w:lvl w:ilvl="1" w:tplc="04190003" w:tentative="1">
      <w:start w:val="1"/>
      <w:numFmt w:val="bullet"/>
      <w:lvlText w:val="o"/>
      <w:lvlJc w:val="left"/>
      <w:pPr>
        <w:ind w:left="2001" w:hanging="360"/>
      </w:pPr>
      <w:rPr>
        <w:rFonts w:ascii="Courier New" w:hAnsi="Courier New" w:cs="Courier New" w:hint="default"/>
      </w:rPr>
    </w:lvl>
    <w:lvl w:ilvl="2" w:tplc="04190005" w:tentative="1">
      <w:start w:val="1"/>
      <w:numFmt w:val="bullet"/>
      <w:lvlText w:val=""/>
      <w:lvlJc w:val="left"/>
      <w:pPr>
        <w:ind w:left="2721" w:hanging="360"/>
      </w:pPr>
      <w:rPr>
        <w:rFonts w:ascii="Wingdings" w:hAnsi="Wingdings" w:hint="default"/>
      </w:rPr>
    </w:lvl>
    <w:lvl w:ilvl="3" w:tplc="04190001" w:tentative="1">
      <w:start w:val="1"/>
      <w:numFmt w:val="bullet"/>
      <w:lvlText w:val=""/>
      <w:lvlJc w:val="left"/>
      <w:pPr>
        <w:ind w:left="3441" w:hanging="360"/>
      </w:pPr>
      <w:rPr>
        <w:rFonts w:ascii="Symbol" w:hAnsi="Symbol" w:hint="default"/>
      </w:rPr>
    </w:lvl>
    <w:lvl w:ilvl="4" w:tplc="04190003" w:tentative="1">
      <w:start w:val="1"/>
      <w:numFmt w:val="bullet"/>
      <w:lvlText w:val="o"/>
      <w:lvlJc w:val="left"/>
      <w:pPr>
        <w:ind w:left="4161" w:hanging="360"/>
      </w:pPr>
      <w:rPr>
        <w:rFonts w:ascii="Courier New" w:hAnsi="Courier New" w:cs="Courier New" w:hint="default"/>
      </w:rPr>
    </w:lvl>
    <w:lvl w:ilvl="5" w:tplc="04190005" w:tentative="1">
      <w:start w:val="1"/>
      <w:numFmt w:val="bullet"/>
      <w:lvlText w:val=""/>
      <w:lvlJc w:val="left"/>
      <w:pPr>
        <w:ind w:left="4881" w:hanging="360"/>
      </w:pPr>
      <w:rPr>
        <w:rFonts w:ascii="Wingdings" w:hAnsi="Wingdings" w:hint="default"/>
      </w:rPr>
    </w:lvl>
    <w:lvl w:ilvl="6" w:tplc="04190001" w:tentative="1">
      <w:start w:val="1"/>
      <w:numFmt w:val="bullet"/>
      <w:lvlText w:val=""/>
      <w:lvlJc w:val="left"/>
      <w:pPr>
        <w:ind w:left="5601" w:hanging="360"/>
      </w:pPr>
      <w:rPr>
        <w:rFonts w:ascii="Symbol" w:hAnsi="Symbol" w:hint="default"/>
      </w:rPr>
    </w:lvl>
    <w:lvl w:ilvl="7" w:tplc="04190003" w:tentative="1">
      <w:start w:val="1"/>
      <w:numFmt w:val="bullet"/>
      <w:lvlText w:val="o"/>
      <w:lvlJc w:val="left"/>
      <w:pPr>
        <w:ind w:left="6321" w:hanging="360"/>
      </w:pPr>
      <w:rPr>
        <w:rFonts w:ascii="Courier New" w:hAnsi="Courier New" w:cs="Courier New" w:hint="default"/>
      </w:rPr>
    </w:lvl>
    <w:lvl w:ilvl="8" w:tplc="04190005" w:tentative="1">
      <w:start w:val="1"/>
      <w:numFmt w:val="bullet"/>
      <w:lvlText w:val=""/>
      <w:lvlJc w:val="left"/>
      <w:pPr>
        <w:ind w:left="7041" w:hanging="360"/>
      </w:pPr>
      <w:rPr>
        <w:rFonts w:ascii="Wingdings" w:hAnsi="Wingdings" w:hint="default"/>
      </w:rPr>
    </w:lvl>
  </w:abstractNum>
  <w:abstractNum w:abstractNumId="1" w15:restartNumberingAfterBreak="0">
    <w:nsid w:val="03947EA7"/>
    <w:multiLevelType w:val="multilevel"/>
    <w:tmpl w:val="DC904192"/>
    <w:lvl w:ilvl="0">
      <w:start w:val="1"/>
      <w:numFmt w:val="decimal"/>
      <w:lvlText w:val="%1."/>
      <w:lvlJc w:val="left"/>
      <w:pPr>
        <w:ind w:left="360" w:hanging="360"/>
      </w:pPr>
    </w:lvl>
    <w:lvl w:ilvl="1">
      <w:start w:val="1"/>
      <w:numFmt w:val="russianLower"/>
      <w:lvlText w:val="%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51B1DCA"/>
    <w:multiLevelType w:val="multilevel"/>
    <w:tmpl w:val="DC904192"/>
    <w:lvl w:ilvl="0">
      <w:start w:val="1"/>
      <w:numFmt w:val="decimal"/>
      <w:lvlText w:val="%1."/>
      <w:lvlJc w:val="left"/>
      <w:pPr>
        <w:ind w:left="360" w:hanging="360"/>
      </w:pPr>
    </w:lvl>
    <w:lvl w:ilvl="1">
      <w:start w:val="1"/>
      <w:numFmt w:val="russianLower"/>
      <w:lvlText w:val="%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8B36FE0"/>
    <w:multiLevelType w:val="multilevel"/>
    <w:tmpl w:val="DC904192"/>
    <w:lvl w:ilvl="0">
      <w:start w:val="1"/>
      <w:numFmt w:val="decimal"/>
      <w:lvlText w:val="%1."/>
      <w:lvlJc w:val="left"/>
      <w:pPr>
        <w:ind w:left="360" w:hanging="360"/>
      </w:pPr>
    </w:lvl>
    <w:lvl w:ilvl="1">
      <w:start w:val="1"/>
      <w:numFmt w:val="russianLower"/>
      <w:lvlText w:val="%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9315656"/>
    <w:multiLevelType w:val="hybridMultilevel"/>
    <w:tmpl w:val="DD9406E4"/>
    <w:lvl w:ilvl="0" w:tplc="78141FAA">
      <w:start w:val="1"/>
      <w:numFmt w:val="bullet"/>
      <w:lvlText w:val="-"/>
      <w:lvlJc w:val="left"/>
      <w:pPr>
        <w:ind w:left="1287" w:hanging="360"/>
      </w:pPr>
      <w:rPr>
        <w:rFonts w:ascii="Arial" w:eastAsia="Arial" w:hAnsi="Arial" w:hint="default"/>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15:restartNumberingAfterBreak="0">
    <w:nsid w:val="0E6731EF"/>
    <w:multiLevelType w:val="multilevel"/>
    <w:tmpl w:val="5DFAA57A"/>
    <w:lvl w:ilvl="0">
      <w:start w:val="1"/>
      <w:numFmt w:val="none"/>
      <w:pStyle w:val="20"/>
      <w:suff w:val="space"/>
      <w:lvlText w:val="Часть"/>
      <w:lvlJc w:val="left"/>
      <w:rPr>
        <w:rFonts w:ascii="Times New Roman" w:hAnsi="Times New Roman" w:hint="default"/>
        <w:b/>
        <w:i w:val="0"/>
        <w:caps/>
        <w:smallCaps w:val="0"/>
        <w:strike w:val="0"/>
        <w:dstrike w:val="0"/>
        <w:vanish w:val="0"/>
        <w:spacing w:val="20"/>
        <w:kern w:val="0"/>
        <w:sz w:val="28"/>
        <w:u w:val="none"/>
        <w:vertAlign w:val="baseline"/>
      </w:rPr>
    </w:lvl>
    <w:lvl w:ilvl="1">
      <w:start w:val="2"/>
      <w:numFmt w:val="upperRoman"/>
      <w:pStyle w:val="20"/>
      <w:suff w:val="space"/>
      <w:lvlText w:val="Глава %2."/>
      <w:lvlJc w:val="left"/>
      <w:rPr>
        <w:rFonts w:ascii="Times New Roman" w:hAnsi="Times New Roman" w:hint="default"/>
        <w:b/>
        <w:i w:val="0"/>
        <w:caps/>
        <w:smallCaps/>
        <w:strike w:val="0"/>
        <w:dstrike w:val="0"/>
        <w:vanish w:val="0"/>
        <w:color w:val="auto"/>
        <w:spacing w:val="20"/>
        <w:kern w:val="0"/>
        <w:sz w:val="28"/>
        <w:u w:val="none"/>
        <w:vertAlign w:val="baseline"/>
      </w:rPr>
    </w:lvl>
    <w:lvl w:ilvl="2">
      <w:start w:val="1"/>
      <w:numFmt w:val="decimal"/>
      <w:suff w:val="space"/>
      <w:lvlText w:val="%2–%3."/>
      <w:lvlJc w:val="left"/>
      <w:rPr>
        <w:rFonts w:ascii="Times New Roman" w:hAnsi="Times New Roman" w:hint="default"/>
        <w:b/>
        <w:i w:val="0"/>
        <w:caps w:val="0"/>
        <w:smallCaps w:val="0"/>
        <w:strike w:val="0"/>
        <w:dstrike w:val="0"/>
        <w:vanish w:val="0"/>
        <w:color w:val="auto"/>
        <w:spacing w:val="20"/>
        <w:kern w:val="0"/>
        <w:sz w:val="28"/>
        <w:u w:val="none"/>
        <w:vertAlign w:val="baseline"/>
      </w:rPr>
    </w:lvl>
    <w:lvl w:ilvl="3">
      <w:start w:val="1"/>
      <w:numFmt w:val="decimal"/>
      <w:suff w:val="space"/>
      <w:lvlText w:val="%2–%3.%4."/>
      <w:lvlJc w:val="left"/>
      <w:rPr>
        <w:rFonts w:ascii="Times New Roman" w:hAnsi="Times New Roman" w:hint="default"/>
        <w:b/>
        <w:i w:val="0"/>
        <w:caps w:val="0"/>
        <w:strike w:val="0"/>
        <w:dstrike w:val="0"/>
        <w:vanish w:val="0"/>
        <w:color w:val="auto"/>
        <w:spacing w:val="10"/>
        <w:kern w:val="0"/>
        <w:sz w:val="28"/>
        <w:u w:val="none"/>
        <w:vertAlign w:val="baseline"/>
      </w:rPr>
    </w:lvl>
    <w:lvl w:ilvl="4">
      <w:start w:val="1"/>
      <w:numFmt w:val="decimal"/>
      <w:suff w:val="space"/>
      <w:lvlText w:val="%2–%3.%4.%5."/>
      <w:lvlJc w:val="left"/>
      <w:rPr>
        <w:rFonts w:ascii="Times New Roman" w:hAnsi="Times New Roman" w:hint="default"/>
        <w:b/>
        <w:bCs w:val="0"/>
        <w:i/>
        <w:iCs w:val="0"/>
        <w:caps w:val="0"/>
        <w:smallCaps w:val="0"/>
        <w:strike w:val="0"/>
        <w:dstrike w:val="0"/>
        <w:noProof w:val="0"/>
        <w:vanish w:val="0"/>
        <w:color w:val="000000"/>
        <w:spacing w:val="10"/>
        <w:kern w:val="0"/>
        <w:position w:val="0"/>
        <w:sz w:val="28"/>
        <w:u w:val="none"/>
        <w:effect w:val="none"/>
        <w:vertAlign w:val="baseline"/>
        <w:em w:val="none"/>
        <w:specVanish w:val="0"/>
      </w:rPr>
    </w:lvl>
    <w:lvl w:ilvl="5">
      <w:start w:val="1"/>
      <w:numFmt w:val="decimal"/>
      <w:suff w:val="space"/>
      <w:lvlText w:val="%2–%3.%4.%5.%6."/>
      <w:lvlJc w:val="left"/>
      <w:rPr>
        <w:rFonts w:ascii="Times New Roman" w:hAnsi="Times New Roman" w:hint="default"/>
        <w:b w:val="0"/>
        <w:i/>
        <w:caps w:val="0"/>
        <w:strike w:val="0"/>
        <w:dstrike w:val="0"/>
        <w:vanish w:val="0"/>
        <w:spacing w:val="20"/>
        <w:kern w:val="0"/>
        <w:sz w:val="28"/>
        <w:u w:val="none"/>
        <w:vertAlign w:val="baseline"/>
      </w:rPr>
    </w:lvl>
    <w:lvl w:ilvl="6">
      <w:start w:val="1"/>
      <w:numFmt w:val="decimal"/>
      <w:lvlRestart w:val="4"/>
      <w:pStyle w:val="20"/>
      <w:suff w:val="space"/>
      <w:lvlText w:val="Рисунок %2–%3.%4.%7."/>
      <w:lvlJc w:val="left"/>
      <w:rPr>
        <w:rFonts w:ascii="Times New Roman" w:hAnsi="Times New Roman" w:hint="default"/>
        <w:b w:val="0"/>
        <w:bCs w:val="0"/>
        <w:i/>
        <w:iCs w:val="0"/>
        <w:caps w:val="0"/>
        <w:smallCaps w:val="0"/>
        <w:strike w:val="0"/>
        <w:dstrike w:val="0"/>
        <w:noProof w:val="0"/>
        <w:vanish w:val="0"/>
        <w:color w:val="000000"/>
        <w:spacing w:val="10"/>
        <w:kern w:val="0"/>
        <w:position w:val="0"/>
        <w:sz w:val="28"/>
        <w:u w:val="none"/>
        <w:effect w:val="none"/>
        <w:vertAlign w:val="baseline"/>
        <w:em w:val="none"/>
        <w:specVanish w:val="0"/>
      </w:rPr>
    </w:lvl>
    <w:lvl w:ilvl="7">
      <w:start w:val="1"/>
      <w:numFmt w:val="decimal"/>
      <w:lvlRestart w:val="4"/>
      <w:suff w:val="space"/>
      <w:lvlText w:val="Таблица %2–%3.%4.%8."/>
      <w:lvlJc w:val="left"/>
      <w:rPr>
        <w:rFonts w:ascii="Times New Roman" w:hAnsi="Times New Roman" w:hint="default"/>
        <w:b w:val="0"/>
        <w:bCs w:val="0"/>
        <w:i/>
        <w:iCs w:val="0"/>
        <w:caps w:val="0"/>
        <w:smallCaps w:val="0"/>
        <w:strike w:val="0"/>
        <w:dstrike w:val="0"/>
        <w:noProof w:val="0"/>
        <w:vanish w:val="0"/>
        <w:color w:val="000000"/>
        <w:spacing w:val="10"/>
        <w:kern w:val="0"/>
        <w:position w:val="0"/>
        <w:sz w:val="28"/>
        <w:u w:val="none"/>
        <w:effect w:val="none"/>
        <w:vertAlign w:val="baseline"/>
        <w:em w:val="none"/>
        <w:specVanish w:val="0"/>
      </w:rPr>
    </w:lvl>
    <w:lvl w:ilvl="8">
      <w:start w:val="1"/>
      <w:numFmt w:val="decimal"/>
      <w:lvlRestart w:val="4"/>
      <w:lvlText w:val="%9."/>
      <w:lvlJc w:val="left"/>
      <w:rPr>
        <w:rFonts w:ascii="Times New Roman" w:hAnsi="Times New Roman" w:hint="default"/>
        <w:b w:val="0"/>
        <w:i w:val="0"/>
        <w:caps w:val="0"/>
        <w:strike w:val="0"/>
        <w:dstrike w:val="0"/>
        <w:vanish w:val="0"/>
        <w:kern w:val="0"/>
        <w:sz w:val="28"/>
        <w:u w:val="none"/>
        <w:vertAlign w:val="baseline"/>
      </w:rPr>
    </w:lvl>
  </w:abstractNum>
  <w:abstractNum w:abstractNumId="6" w15:restartNumberingAfterBreak="0">
    <w:nsid w:val="0EC252C9"/>
    <w:multiLevelType w:val="hybridMultilevel"/>
    <w:tmpl w:val="12C43F62"/>
    <w:lvl w:ilvl="0" w:tplc="0BA63BB6">
      <w:start w:val="1"/>
      <w:numFmt w:val="russianLower"/>
      <w:lvlText w:val="%1."/>
      <w:lvlJc w:val="left"/>
      <w:pPr>
        <w:ind w:left="928" w:hanging="360"/>
      </w:pPr>
      <w:rPr>
        <w:w w:val="99"/>
        <w:position w:val="7"/>
        <w:sz w:val="26"/>
        <w:szCs w:val="26"/>
        <w:lang w:val="ru-RU" w:eastAsia="ru-RU" w:bidi="ru-RU"/>
      </w:rPr>
    </w:lvl>
    <w:lvl w:ilvl="1" w:tplc="04190003">
      <w:start w:val="1"/>
      <w:numFmt w:val="bullet"/>
      <w:lvlText w:val="o"/>
      <w:lvlJc w:val="left"/>
      <w:pPr>
        <w:ind w:left="1648" w:hanging="360"/>
      </w:pPr>
      <w:rPr>
        <w:rFonts w:ascii="Courier New" w:hAnsi="Courier New" w:cs="Courier New" w:hint="default"/>
      </w:rPr>
    </w:lvl>
    <w:lvl w:ilvl="2" w:tplc="04190005">
      <w:start w:val="1"/>
      <w:numFmt w:val="bullet"/>
      <w:lvlText w:val=""/>
      <w:lvlJc w:val="left"/>
      <w:pPr>
        <w:ind w:left="2368" w:hanging="360"/>
      </w:pPr>
      <w:rPr>
        <w:rFonts w:ascii="Wingdings" w:hAnsi="Wingdings" w:hint="default"/>
      </w:rPr>
    </w:lvl>
    <w:lvl w:ilvl="3" w:tplc="04190001">
      <w:start w:val="1"/>
      <w:numFmt w:val="bullet"/>
      <w:lvlText w:val=""/>
      <w:lvlJc w:val="left"/>
      <w:pPr>
        <w:ind w:left="3088" w:hanging="360"/>
      </w:pPr>
      <w:rPr>
        <w:rFonts w:ascii="Symbol" w:hAnsi="Symbol" w:hint="default"/>
      </w:rPr>
    </w:lvl>
    <w:lvl w:ilvl="4" w:tplc="04190003">
      <w:start w:val="1"/>
      <w:numFmt w:val="bullet"/>
      <w:lvlText w:val="o"/>
      <w:lvlJc w:val="left"/>
      <w:pPr>
        <w:ind w:left="3808" w:hanging="360"/>
      </w:pPr>
      <w:rPr>
        <w:rFonts w:ascii="Courier New" w:hAnsi="Courier New" w:cs="Courier New" w:hint="default"/>
      </w:rPr>
    </w:lvl>
    <w:lvl w:ilvl="5" w:tplc="04190005">
      <w:start w:val="1"/>
      <w:numFmt w:val="bullet"/>
      <w:lvlText w:val=""/>
      <w:lvlJc w:val="left"/>
      <w:pPr>
        <w:ind w:left="4528" w:hanging="360"/>
      </w:pPr>
      <w:rPr>
        <w:rFonts w:ascii="Wingdings" w:hAnsi="Wingdings" w:hint="default"/>
      </w:rPr>
    </w:lvl>
    <w:lvl w:ilvl="6" w:tplc="04190001">
      <w:start w:val="1"/>
      <w:numFmt w:val="bullet"/>
      <w:lvlText w:val=""/>
      <w:lvlJc w:val="left"/>
      <w:pPr>
        <w:ind w:left="5248" w:hanging="360"/>
      </w:pPr>
      <w:rPr>
        <w:rFonts w:ascii="Symbol" w:hAnsi="Symbol" w:hint="default"/>
      </w:rPr>
    </w:lvl>
    <w:lvl w:ilvl="7" w:tplc="04190003">
      <w:start w:val="1"/>
      <w:numFmt w:val="bullet"/>
      <w:lvlText w:val="o"/>
      <w:lvlJc w:val="left"/>
      <w:pPr>
        <w:ind w:left="5968" w:hanging="360"/>
      </w:pPr>
      <w:rPr>
        <w:rFonts w:ascii="Courier New" w:hAnsi="Courier New" w:cs="Courier New" w:hint="default"/>
      </w:rPr>
    </w:lvl>
    <w:lvl w:ilvl="8" w:tplc="04190005">
      <w:start w:val="1"/>
      <w:numFmt w:val="bullet"/>
      <w:lvlText w:val=""/>
      <w:lvlJc w:val="left"/>
      <w:pPr>
        <w:ind w:left="6688" w:hanging="360"/>
      </w:pPr>
      <w:rPr>
        <w:rFonts w:ascii="Wingdings" w:hAnsi="Wingdings" w:hint="default"/>
      </w:rPr>
    </w:lvl>
  </w:abstractNum>
  <w:abstractNum w:abstractNumId="7" w15:restartNumberingAfterBreak="0">
    <w:nsid w:val="0F3B0C6C"/>
    <w:multiLevelType w:val="hybridMultilevel"/>
    <w:tmpl w:val="6C042CDC"/>
    <w:lvl w:ilvl="0" w:tplc="AFF6ED9A">
      <w:start w:val="1"/>
      <w:numFmt w:val="bullet"/>
      <w:lvlText w:val="-"/>
      <w:lvlJc w:val="left"/>
      <w:pPr>
        <w:ind w:left="1287" w:hanging="360"/>
      </w:pPr>
      <w:rPr>
        <w:rFonts w:ascii="Arial" w:eastAsia="Arial" w:hAnsi="Arial" w:hint="default"/>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15:restartNumberingAfterBreak="0">
    <w:nsid w:val="182E47EC"/>
    <w:multiLevelType w:val="hybridMultilevel"/>
    <w:tmpl w:val="C4F0B10C"/>
    <w:lvl w:ilvl="0" w:tplc="78141FAA">
      <w:start w:val="1"/>
      <w:numFmt w:val="bullet"/>
      <w:lvlText w:val="-"/>
      <w:lvlJc w:val="left"/>
      <w:pPr>
        <w:ind w:left="1287" w:hanging="360"/>
      </w:pPr>
      <w:rPr>
        <w:rFonts w:ascii="Arial" w:eastAsia="Arial" w:hAnsi="Arial" w:hint="default"/>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15:restartNumberingAfterBreak="0">
    <w:nsid w:val="188019FA"/>
    <w:multiLevelType w:val="hybridMultilevel"/>
    <w:tmpl w:val="86862D78"/>
    <w:lvl w:ilvl="0" w:tplc="AFF6ED9A">
      <w:start w:val="1"/>
      <w:numFmt w:val="bullet"/>
      <w:lvlText w:val="-"/>
      <w:lvlJc w:val="left"/>
      <w:pPr>
        <w:ind w:left="1281" w:hanging="360"/>
      </w:pPr>
      <w:rPr>
        <w:rFonts w:ascii="Arial" w:eastAsia="Arial" w:hAnsi="Arial" w:hint="default"/>
        <w:sz w:val="24"/>
        <w:szCs w:val="24"/>
      </w:rPr>
    </w:lvl>
    <w:lvl w:ilvl="1" w:tplc="04190003" w:tentative="1">
      <w:start w:val="1"/>
      <w:numFmt w:val="bullet"/>
      <w:lvlText w:val="o"/>
      <w:lvlJc w:val="left"/>
      <w:pPr>
        <w:ind w:left="2001" w:hanging="360"/>
      </w:pPr>
      <w:rPr>
        <w:rFonts w:ascii="Courier New" w:hAnsi="Courier New" w:cs="Courier New" w:hint="default"/>
      </w:rPr>
    </w:lvl>
    <w:lvl w:ilvl="2" w:tplc="04190005" w:tentative="1">
      <w:start w:val="1"/>
      <w:numFmt w:val="bullet"/>
      <w:lvlText w:val=""/>
      <w:lvlJc w:val="left"/>
      <w:pPr>
        <w:ind w:left="2721" w:hanging="360"/>
      </w:pPr>
      <w:rPr>
        <w:rFonts w:ascii="Wingdings" w:hAnsi="Wingdings" w:hint="default"/>
      </w:rPr>
    </w:lvl>
    <w:lvl w:ilvl="3" w:tplc="04190001" w:tentative="1">
      <w:start w:val="1"/>
      <w:numFmt w:val="bullet"/>
      <w:lvlText w:val=""/>
      <w:lvlJc w:val="left"/>
      <w:pPr>
        <w:ind w:left="3441" w:hanging="360"/>
      </w:pPr>
      <w:rPr>
        <w:rFonts w:ascii="Symbol" w:hAnsi="Symbol" w:hint="default"/>
      </w:rPr>
    </w:lvl>
    <w:lvl w:ilvl="4" w:tplc="04190003" w:tentative="1">
      <w:start w:val="1"/>
      <w:numFmt w:val="bullet"/>
      <w:lvlText w:val="o"/>
      <w:lvlJc w:val="left"/>
      <w:pPr>
        <w:ind w:left="4161" w:hanging="360"/>
      </w:pPr>
      <w:rPr>
        <w:rFonts w:ascii="Courier New" w:hAnsi="Courier New" w:cs="Courier New" w:hint="default"/>
      </w:rPr>
    </w:lvl>
    <w:lvl w:ilvl="5" w:tplc="04190005" w:tentative="1">
      <w:start w:val="1"/>
      <w:numFmt w:val="bullet"/>
      <w:lvlText w:val=""/>
      <w:lvlJc w:val="left"/>
      <w:pPr>
        <w:ind w:left="4881" w:hanging="360"/>
      </w:pPr>
      <w:rPr>
        <w:rFonts w:ascii="Wingdings" w:hAnsi="Wingdings" w:hint="default"/>
      </w:rPr>
    </w:lvl>
    <w:lvl w:ilvl="6" w:tplc="04190001" w:tentative="1">
      <w:start w:val="1"/>
      <w:numFmt w:val="bullet"/>
      <w:lvlText w:val=""/>
      <w:lvlJc w:val="left"/>
      <w:pPr>
        <w:ind w:left="5601" w:hanging="360"/>
      </w:pPr>
      <w:rPr>
        <w:rFonts w:ascii="Symbol" w:hAnsi="Symbol" w:hint="default"/>
      </w:rPr>
    </w:lvl>
    <w:lvl w:ilvl="7" w:tplc="04190003" w:tentative="1">
      <w:start w:val="1"/>
      <w:numFmt w:val="bullet"/>
      <w:lvlText w:val="o"/>
      <w:lvlJc w:val="left"/>
      <w:pPr>
        <w:ind w:left="6321" w:hanging="360"/>
      </w:pPr>
      <w:rPr>
        <w:rFonts w:ascii="Courier New" w:hAnsi="Courier New" w:cs="Courier New" w:hint="default"/>
      </w:rPr>
    </w:lvl>
    <w:lvl w:ilvl="8" w:tplc="04190005" w:tentative="1">
      <w:start w:val="1"/>
      <w:numFmt w:val="bullet"/>
      <w:lvlText w:val=""/>
      <w:lvlJc w:val="left"/>
      <w:pPr>
        <w:ind w:left="7041" w:hanging="360"/>
      </w:pPr>
      <w:rPr>
        <w:rFonts w:ascii="Wingdings" w:hAnsi="Wingdings" w:hint="default"/>
      </w:rPr>
    </w:lvl>
  </w:abstractNum>
  <w:abstractNum w:abstractNumId="10" w15:restartNumberingAfterBreak="0">
    <w:nsid w:val="188E22C7"/>
    <w:multiLevelType w:val="hybridMultilevel"/>
    <w:tmpl w:val="12C43F62"/>
    <w:lvl w:ilvl="0" w:tplc="0BA63BB6">
      <w:start w:val="1"/>
      <w:numFmt w:val="russianLower"/>
      <w:lvlText w:val="%1."/>
      <w:lvlJc w:val="left"/>
      <w:pPr>
        <w:ind w:left="928" w:hanging="360"/>
      </w:pPr>
      <w:rPr>
        <w:w w:val="99"/>
        <w:position w:val="7"/>
        <w:sz w:val="26"/>
        <w:szCs w:val="26"/>
        <w:lang w:val="ru-RU" w:eastAsia="ru-RU" w:bidi="ru-RU"/>
      </w:rPr>
    </w:lvl>
    <w:lvl w:ilvl="1" w:tplc="04190003">
      <w:start w:val="1"/>
      <w:numFmt w:val="bullet"/>
      <w:lvlText w:val="o"/>
      <w:lvlJc w:val="left"/>
      <w:pPr>
        <w:ind w:left="1648" w:hanging="360"/>
      </w:pPr>
      <w:rPr>
        <w:rFonts w:ascii="Courier New" w:hAnsi="Courier New" w:cs="Courier New" w:hint="default"/>
      </w:rPr>
    </w:lvl>
    <w:lvl w:ilvl="2" w:tplc="04190005">
      <w:start w:val="1"/>
      <w:numFmt w:val="bullet"/>
      <w:lvlText w:val=""/>
      <w:lvlJc w:val="left"/>
      <w:pPr>
        <w:ind w:left="2368" w:hanging="360"/>
      </w:pPr>
      <w:rPr>
        <w:rFonts w:ascii="Wingdings" w:hAnsi="Wingdings" w:hint="default"/>
      </w:rPr>
    </w:lvl>
    <w:lvl w:ilvl="3" w:tplc="04190001">
      <w:start w:val="1"/>
      <w:numFmt w:val="bullet"/>
      <w:lvlText w:val=""/>
      <w:lvlJc w:val="left"/>
      <w:pPr>
        <w:ind w:left="3088" w:hanging="360"/>
      </w:pPr>
      <w:rPr>
        <w:rFonts w:ascii="Symbol" w:hAnsi="Symbol" w:hint="default"/>
      </w:rPr>
    </w:lvl>
    <w:lvl w:ilvl="4" w:tplc="04190003">
      <w:start w:val="1"/>
      <w:numFmt w:val="bullet"/>
      <w:lvlText w:val="o"/>
      <w:lvlJc w:val="left"/>
      <w:pPr>
        <w:ind w:left="3808" w:hanging="360"/>
      </w:pPr>
      <w:rPr>
        <w:rFonts w:ascii="Courier New" w:hAnsi="Courier New" w:cs="Courier New" w:hint="default"/>
      </w:rPr>
    </w:lvl>
    <w:lvl w:ilvl="5" w:tplc="04190005">
      <w:start w:val="1"/>
      <w:numFmt w:val="bullet"/>
      <w:lvlText w:val=""/>
      <w:lvlJc w:val="left"/>
      <w:pPr>
        <w:ind w:left="4528" w:hanging="360"/>
      </w:pPr>
      <w:rPr>
        <w:rFonts w:ascii="Wingdings" w:hAnsi="Wingdings" w:hint="default"/>
      </w:rPr>
    </w:lvl>
    <w:lvl w:ilvl="6" w:tplc="04190001">
      <w:start w:val="1"/>
      <w:numFmt w:val="bullet"/>
      <w:lvlText w:val=""/>
      <w:lvlJc w:val="left"/>
      <w:pPr>
        <w:ind w:left="5248" w:hanging="360"/>
      </w:pPr>
      <w:rPr>
        <w:rFonts w:ascii="Symbol" w:hAnsi="Symbol" w:hint="default"/>
      </w:rPr>
    </w:lvl>
    <w:lvl w:ilvl="7" w:tplc="04190003">
      <w:start w:val="1"/>
      <w:numFmt w:val="bullet"/>
      <w:lvlText w:val="o"/>
      <w:lvlJc w:val="left"/>
      <w:pPr>
        <w:ind w:left="5968" w:hanging="360"/>
      </w:pPr>
      <w:rPr>
        <w:rFonts w:ascii="Courier New" w:hAnsi="Courier New" w:cs="Courier New" w:hint="default"/>
      </w:rPr>
    </w:lvl>
    <w:lvl w:ilvl="8" w:tplc="04190005">
      <w:start w:val="1"/>
      <w:numFmt w:val="bullet"/>
      <w:lvlText w:val=""/>
      <w:lvlJc w:val="left"/>
      <w:pPr>
        <w:ind w:left="6688" w:hanging="360"/>
      </w:pPr>
      <w:rPr>
        <w:rFonts w:ascii="Wingdings" w:hAnsi="Wingdings" w:hint="default"/>
      </w:rPr>
    </w:lvl>
  </w:abstractNum>
  <w:abstractNum w:abstractNumId="11" w15:restartNumberingAfterBreak="0">
    <w:nsid w:val="1BE55258"/>
    <w:multiLevelType w:val="hybridMultilevel"/>
    <w:tmpl w:val="57BADAD0"/>
    <w:lvl w:ilvl="0" w:tplc="133C68A0">
      <w:start w:val="1"/>
      <w:numFmt w:val="bullet"/>
      <w:lvlText w:val=""/>
      <w:lvlJc w:val="left"/>
      <w:pPr>
        <w:ind w:left="1430" w:hanging="360"/>
      </w:pPr>
      <w:rPr>
        <w:rFonts w:ascii="Symbol" w:hAnsi="Symbol" w:hint="default"/>
      </w:rPr>
    </w:lvl>
    <w:lvl w:ilvl="1" w:tplc="04190003">
      <w:start w:val="1"/>
      <w:numFmt w:val="bullet"/>
      <w:lvlText w:val="o"/>
      <w:lvlJc w:val="left"/>
      <w:pPr>
        <w:ind w:left="2150" w:hanging="360"/>
      </w:pPr>
      <w:rPr>
        <w:rFonts w:ascii="Courier New" w:hAnsi="Courier New" w:cs="Courier New" w:hint="default"/>
      </w:rPr>
    </w:lvl>
    <w:lvl w:ilvl="2" w:tplc="04190005" w:tentative="1">
      <w:start w:val="1"/>
      <w:numFmt w:val="bullet"/>
      <w:lvlText w:val=""/>
      <w:lvlJc w:val="left"/>
      <w:pPr>
        <w:ind w:left="2870" w:hanging="360"/>
      </w:pPr>
      <w:rPr>
        <w:rFonts w:ascii="Wingdings" w:hAnsi="Wingdings" w:hint="default"/>
      </w:rPr>
    </w:lvl>
    <w:lvl w:ilvl="3" w:tplc="04190001" w:tentative="1">
      <w:start w:val="1"/>
      <w:numFmt w:val="bullet"/>
      <w:lvlText w:val=""/>
      <w:lvlJc w:val="left"/>
      <w:pPr>
        <w:ind w:left="3590" w:hanging="360"/>
      </w:pPr>
      <w:rPr>
        <w:rFonts w:ascii="Symbol" w:hAnsi="Symbol" w:hint="default"/>
      </w:rPr>
    </w:lvl>
    <w:lvl w:ilvl="4" w:tplc="04190003" w:tentative="1">
      <w:start w:val="1"/>
      <w:numFmt w:val="bullet"/>
      <w:lvlText w:val="o"/>
      <w:lvlJc w:val="left"/>
      <w:pPr>
        <w:ind w:left="4310" w:hanging="360"/>
      </w:pPr>
      <w:rPr>
        <w:rFonts w:ascii="Courier New" w:hAnsi="Courier New" w:cs="Courier New" w:hint="default"/>
      </w:rPr>
    </w:lvl>
    <w:lvl w:ilvl="5" w:tplc="04190005" w:tentative="1">
      <w:start w:val="1"/>
      <w:numFmt w:val="bullet"/>
      <w:lvlText w:val=""/>
      <w:lvlJc w:val="left"/>
      <w:pPr>
        <w:ind w:left="5030" w:hanging="360"/>
      </w:pPr>
      <w:rPr>
        <w:rFonts w:ascii="Wingdings" w:hAnsi="Wingdings" w:hint="default"/>
      </w:rPr>
    </w:lvl>
    <w:lvl w:ilvl="6" w:tplc="04190001" w:tentative="1">
      <w:start w:val="1"/>
      <w:numFmt w:val="bullet"/>
      <w:lvlText w:val=""/>
      <w:lvlJc w:val="left"/>
      <w:pPr>
        <w:ind w:left="5750" w:hanging="360"/>
      </w:pPr>
      <w:rPr>
        <w:rFonts w:ascii="Symbol" w:hAnsi="Symbol" w:hint="default"/>
      </w:rPr>
    </w:lvl>
    <w:lvl w:ilvl="7" w:tplc="04190003" w:tentative="1">
      <w:start w:val="1"/>
      <w:numFmt w:val="bullet"/>
      <w:lvlText w:val="o"/>
      <w:lvlJc w:val="left"/>
      <w:pPr>
        <w:ind w:left="6470" w:hanging="360"/>
      </w:pPr>
      <w:rPr>
        <w:rFonts w:ascii="Courier New" w:hAnsi="Courier New" w:cs="Courier New" w:hint="default"/>
      </w:rPr>
    </w:lvl>
    <w:lvl w:ilvl="8" w:tplc="04190005" w:tentative="1">
      <w:start w:val="1"/>
      <w:numFmt w:val="bullet"/>
      <w:lvlText w:val=""/>
      <w:lvlJc w:val="left"/>
      <w:pPr>
        <w:ind w:left="7190" w:hanging="360"/>
      </w:pPr>
      <w:rPr>
        <w:rFonts w:ascii="Wingdings" w:hAnsi="Wingdings" w:hint="default"/>
      </w:rPr>
    </w:lvl>
  </w:abstractNum>
  <w:abstractNum w:abstractNumId="12" w15:restartNumberingAfterBreak="0">
    <w:nsid w:val="27174606"/>
    <w:multiLevelType w:val="hybridMultilevel"/>
    <w:tmpl w:val="10D4D8A2"/>
    <w:lvl w:ilvl="0" w:tplc="BF0CDDEC">
      <w:start w:val="1"/>
      <w:numFmt w:val="russianLower"/>
      <w:lvlText w:val="%1."/>
      <w:lvlJc w:val="left"/>
      <w:pPr>
        <w:ind w:left="850" w:hanging="360"/>
      </w:pPr>
      <w:rPr>
        <w:rFonts w:hint="default"/>
      </w:rPr>
    </w:lvl>
    <w:lvl w:ilvl="1" w:tplc="04190019" w:tentative="1">
      <w:start w:val="1"/>
      <w:numFmt w:val="lowerLetter"/>
      <w:lvlText w:val="%2."/>
      <w:lvlJc w:val="left"/>
      <w:pPr>
        <w:ind w:left="1570" w:hanging="360"/>
      </w:pPr>
    </w:lvl>
    <w:lvl w:ilvl="2" w:tplc="0419001B" w:tentative="1">
      <w:start w:val="1"/>
      <w:numFmt w:val="lowerRoman"/>
      <w:lvlText w:val="%3."/>
      <w:lvlJc w:val="right"/>
      <w:pPr>
        <w:ind w:left="2290" w:hanging="180"/>
      </w:pPr>
    </w:lvl>
    <w:lvl w:ilvl="3" w:tplc="0419000F" w:tentative="1">
      <w:start w:val="1"/>
      <w:numFmt w:val="decimal"/>
      <w:lvlText w:val="%4."/>
      <w:lvlJc w:val="left"/>
      <w:pPr>
        <w:ind w:left="3010" w:hanging="360"/>
      </w:pPr>
    </w:lvl>
    <w:lvl w:ilvl="4" w:tplc="04190019" w:tentative="1">
      <w:start w:val="1"/>
      <w:numFmt w:val="lowerLetter"/>
      <w:lvlText w:val="%5."/>
      <w:lvlJc w:val="left"/>
      <w:pPr>
        <w:ind w:left="3730" w:hanging="360"/>
      </w:pPr>
    </w:lvl>
    <w:lvl w:ilvl="5" w:tplc="0419001B" w:tentative="1">
      <w:start w:val="1"/>
      <w:numFmt w:val="lowerRoman"/>
      <w:lvlText w:val="%6."/>
      <w:lvlJc w:val="right"/>
      <w:pPr>
        <w:ind w:left="4450" w:hanging="180"/>
      </w:pPr>
    </w:lvl>
    <w:lvl w:ilvl="6" w:tplc="0419000F" w:tentative="1">
      <w:start w:val="1"/>
      <w:numFmt w:val="decimal"/>
      <w:lvlText w:val="%7."/>
      <w:lvlJc w:val="left"/>
      <w:pPr>
        <w:ind w:left="5170" w:hanging="360"/>
      </w:pPr>
    </w:lvl>
    <w:lvl w:ilvl="7" w:tplc="04190019" w:tentative="1">
      <w:start w:val="1"/>
      <w:numFmt w:val="lowerLetter"/>
      <w:lvlText w:val="%8."/>
      <w:lvlJc w:val="left"/>
      <w:pPr>
        <w:ind w:left="5890" w:hanging="360"/>
      </w:pPr>
    </w:lvl>
    <w:lvl w:ilvl="8" w:tplc="0419001B" w:tentative="1">
      <w:start w:val="1"/>
      <w:numFmt w:val="lowerRoman"/>
      <w:lvlText w:val="%9."/>
      <w:lvlJc w:val="right"/>
      <w:pPr>
        <w:ind w:left="6610" w:hanging="180"/>
      </w:pPr>
    </w:lvl>
  </w:abstractNum>
  <w:abstractNum w:abstractNumId="13" w15:restartNumberingAfterBreak="0">
    <w:nsid w:val="28200B8F"/>
    <w:multiLevelType w:val="hybridMultilevel"/>
    <w:tmpl w:val="29B43332"/>
    <w:lvl w:ilvl="0" w:tplc="133C68A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15:restartNumberingAfterBreak="0">
    <w:nsid w:val="28700D58"/>
    <w:multiLevelType w:val="hybridMultilevel"/>
    <w:tmpl w:val="4C56E798"/>
    <w:lvl w:ilvl="0" w:tplc="80D00E50">
      <w:start w:val="1"/>
      <w:numFmt w:val="russianLower"/>
      <w:pStyle w:val="a"/>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9EE51D1"/>
    <w:multiLevelType w:val="multilevel"/>
    <w:tmpl w:val="DC904192"/>
    <w:lvl w:ilvl="0">
      <w:start w:val="1"/>
      <w:numFmt w:val="decimal"/>
      <w:lvlText w:val="%1."/>
      <w:lvlJc w:val="left"/>
      <w:pPr>
        <w:ind w:left="360" w:hanging="360"/>
      </w:pPr>
    </w:lvl>
    <w:lvl w:ilvl="1">
      <w:start w:val="1"/>
      <w:numFmt w:val="russianLower"/>
      <w:lvlText w:val="%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2B021FA7"/>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C502CE9"/>
    <w:multiLevelType w:val="hybridMultilevel"/>
    <w:tmpl w:val="2E5CF132"/>
    <w:lvl w:ilvl="0" w:tplc="AFF6ED9A">
      <w:start w:val="1"/>
      <w:numFmt w:val="bullet"/>
      <w:lvlText w:val="-"/>
      <w:lvlJc w:val="left"/>
      <w:pPr>
        <w:ind w:left="1287" w:hanging="360"/>
      </w:pPr>
      <w:rPr>
        <w:rFonts w:ascii="Arial" w:eastAsia="Arial" w:hAnsi="Arial" w:hint="default"/>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15:restartNumberingAfterBreak="0">
    <w:nsid w:val="316F39FE"/>
    <w:multiLevelType w:val="hybridMultilevel"/>
    <w:tmpl w:val="10D4D8A2"/>
    <w:lvl w:ilvl="0" w:tplc="BF0CDDEC">
      <w:start w:val="1"/>
      <w:numFmt w:val="russianLower"/>
      <w:lvlText w:val="%1."/>
      <w:lvlJc w:val="left"/>
      <w:pPr>
        <w:ind w:left="850" w:hanging="360"/>
      </w:pPr>
      <w:rPr>
        <w:rFonts w:hint="default"/>
      </w:rPr>
    </w:lvl>
    <w:lvl w:ilvl="1" w:tplc="04190019" w:tentative="1">
      <w:start w:val="1"/>
      <w:numFmt w:val="lowerLetter"/>
      <w:lvlText w:val="%2."/>
      <w:lvlJc w:val="left"/>
      <w:pPr>
        <w:ind w:left="1570" w:hanging="360"/>
      </w:pPr>
    </w:lvl>
    <w:lvl w:ilvl="2" w:tplc="0419001B" w:tentative="1">
      <w:start w:val="1"/>
      <w:numFmt w:val="lowerRoman"/>
      <w:lvlText w:val="%3."/>
      <w:lvlJc w:val="right"/>
      <w:pPr>
        <w:ind w:left="2290" w:hanging="180"/>
      </w:pPr>
    </w:lvl>
    <w:lvl w:ilvl="3" w:tplc="0419000F" w:tentative="1">
      <w:start w:val="1"/>
      <w:numFmt w:val="decimal"/>
      <w:lvlText w:val="%4."/>
      <w:lvlJc w:val="left"/>
      <w:pPr>
        <w:ind w:left="3010" w:hanging="360"/>
      </w:pPr>
    </w:lvl>
    <w:lvl w:ilvl="4" w:tplc="04190019" w:tentative="1">
      <w:start w:val="1"/>
      <w:numFmt w:val="lowerLetter"/>
      <w:lvlText w:val="%5."/>
      <w:lvlJc w:val="left"/>
      <w:pPr>
        <w:ind w:left="3730" w:hanging="360"/>
      </w:pPr>
    </w:lvl>
    <w:lvl w:ilvl="5" w:tplc="0419001B" w:tentative="1">
      <w:start w:val="1"/>
      <w:numFmt w:val="lowerRoman"/>
      <w:lvlText w:val="%6."/>
      <w:lvlJc w:val="right"/>
      <w:pPr>
        <w:ind w:left="4450" w:hanging="180"/>
      </w:pPr>
    </w:lvl>
    <w:lvl w:ilvl="6" w:tplc="0419000F" w:tentative="1">
      <w:start w:val="1"/>
      <w:numFmt w:val="decimal"/>
      <w:lvlText w:val="%7."/>
      <w:lvlJc w:val="left"/>
      <w:pPr>
        <w:ind w:left="5170" w:hanging="360"/>
      </w:pPr>
    </w:lvl>
    <w:lvl w:ilvl="7" w:tplc="04190019" w:tentative="1">
      <w:start w:val="1"/>
      <w:numFmt w:val="lowerLetter"/>
      <w:lvlText w:val="%8."/>
      <w:lvlJc w:val="left"/>
      <w:pPr>
        <w:ind w:left="5890" w:hanging="360"/>
      </w:pPr>
    </w:lvl>
    <w:lvl w:ilvl="8" w:tplc="0419001B" w:tentative="1">
      <w:start w:val="1"/>
      <w:numFmt w:val="lowerRoman"/>
      <w:lvlText w:val="%9."/>
      <w:lvlJc w:val="right"/>
      <w:pPr>
        <w:ind w:left="6610" w:hanging="180"/>
      </w:pPr>
    </w:lvl>
  </w:abstractNum>
  <w:abstractNum w:abstractNumId="19" w15:restartNumberingAfterBreak="0">
    <w:nsid w:val="31757F87"/>
    <w:multiLevelType w:val="hybridMultilevel"/>
    <w:tmpl w:val="38AA3CC0"/>
    <w:lvl w:ilvl="0" w:tplc="FFFFFFFF">
      <w:start w:val="1"/>
      <w:numFmt w:val="bullet"/>
      <w:lvlText w:val=""/>
      <w:lvlJc w:val="left"/>
      <w:pPr>
        <w:ind w:left="720" w:hanging="360"/>
      </w:pPr>
      <w:rPr>
        <w:rFonts w:ascii="Symbol" w:hAnsi="Symbol" w:hint="default"/>
      </w:rPr>
    </w:lvl>
    <w:lvl w:ilvl="1" w:tplc="11DA2350">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32494528"/>
    <w:multiLevelType w:val="hybridMultilevel"/>
    <w:tmpl w:val="4FCEF032"/>
    <w:lvl w:ilvl="0" w:tplc="96FA9542">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21" w15:restartNumberingAfterBreak="0">
    <w:nsid w:val="33BD0C21"/>
    <w:multiLevelType w:val="hybridMultilevel"/>
    <w:tmpl w:val="FA9E0A92"/>
    <w:lvl w:ilvl="0" w:tplc="78141FAA">
      <w:start w:val="1"/>
      <w:numFmt w:val="bullet"/>
      <w:lvlText w:val="-"/>
      <w:lvlJc w:val="left"/>
      <w:pPr>
        <w:ind w:left="1287" w:hanging="360"/>
      </w:pPr>
      <w:rPr>
        <w:rFonts w:ascii="Arial" w:eastAsia="Arial" w:hAnsi="Arial" w:hint="default"/>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15:restartNumberingAfterBreak="0">
    <w:nsid w:val="389615DF"/>
    <w:multiLevelType w:val="hybridMultilevel"/>
    <w:tmpl w:val="61A69660"/>
    <w:lvl w:ilvl="0" w:tplc="133C68A0">
      <w:start w:val="1"/>
      <w:numFmt w:val="bullet"/>
      <w:lvlText w:val=""/>
      <w:lvlJc w:val="left"/>
      <w:pPr>
        <w:ind w:left="1430" w:hanging="360"/>
      </w:pPr>
      <w:rPr>
        <w:rFonts w:ascii="Symbol" w:hAnsi="Symbol" w:hint="default"/>
      </w:rPr>
    </w:lvl>
    <w:lvl w:ilvl="1" w:tplc="04190003" w:tentative="1">
      <w:start w:val="1"/>
      <w:numFmt w:val="bullet"/>
      <w:lvlText w:val="o"/>
      <w:lvlJc w:val="left"/>
      <w:pPr>
        <w:ind w:left="2150" w:hanging="360"/>
      </w:pPr>
      <w:rPr>
        <w:rFonts w:ascii="Courier New" w:hAnsi="Courier New" w:cs="Courier New" w:hint="default"/>
      </w:rPr>
    </w:lvl>
    <w:lvl w:ilvl="2" w:tplc="04190005" w:tentative="1">
      <w:start w:val="1"/>
      <w:numFmt w:val="bullet"/>
      <w:lvlText w:val=""/>
      <w:lvlJc w:val="left"/>
      <w:pPr>
        <w:ind w:left="2870" w:hanging="360"/>
      </w:pPr>
      <w:rPr>
        <w:rFonts w:ascii="Wingdings" w:hAnsi="Wingdings" w:hint="default"/>
      </w:rPr>
    </w:lvl>
    <w:lvl w:ilvl="3" w:tplc="04190001" w:tentative="1">
      <w:start w:val="1"/>
      <w:numFmt w:val="bullet"/>
      <w:lvlText w:val=""/>
      <w:lvlJc w:val="left"/>
      <w:pPr>
        <w:ind w:left="3590" w:hanging="360"/>
      </w:pPr>
      <w:rPr>
        <w:rFonts w:ascii="Symbol" w:hAnsi="Symbol" w:hint="default"/>
      </w:rPr>
    </w:lvl>
    <w:lvl w:ilvl="4" w:tplc="04190003" w:tentative="1">
      <w:start w:val="1"/>
      <w:numFmt w:val="bullet"/>
      <w:lvlText w:val="o"/>
      <w:lvlJc w:val="left"/>
      <w:pPr>
        <w:ind w:left="4310" w:hanging="360"/>
      </w:pPr>
      <w:rPr>
        <w:rFonts w:ascii="Courier New" w:hAnsi="Courier New" w:cs="Courier New" w:hint="default"/>
      </w:rPr>
    </w:lvl>
    <w:lvl w:ilvl="5" w:tplc="04190005" w:tentative="1">
      <w:start w:val="1"/>
      <w:numFmt w:val="bullet"/>
      <w:lvlText w:val=""/>
      <w:lvlJc w:val="left"/>
      <w:pPr>
        <w:ind w:left="5030" w:hanging="360"/>
      </w:pPr>
      <w:rPr>
        <w:rFonts w:ascii="Wingdings" w:hAnsi="Wingdings" w:hint="default"/>
      </w:rPr>
    </w:lvl>
    <w:lvl w:ilvl="6" w:tplc="04190001" w:tentative="1">
      <w:start w:val="1"/>
      <w:numFmt w:val="bullet"/>
      <w:lvlText w:val=""/>
      <w:lvlJc w:val="left"/>
      <w:pPr>
        <w:ind w:left="5750" w:hanging="360"/>
      </w:pPr>
      <w:rPr>
        <w:rFonts w:ascii="Symbol" w:hAnsi="Symbol" w:hint="default"/>
      </w:rPr>
    </w:lvl>
    <w:lvl w:ilvl="7" w:tplc="04190003" w:tentative="1">
      <w:start w:val="1"/>
      <w:numFmt w:val="bullet"/>
      <w:lvlText w:val="o"/>
      <w:lvlJc w:val="left"/>
      <w:pPr>
        <w:ind w:left="6470" w:hanging="360"/>
      </w:pPr>
      <w:rPr>
        <w:rFonts w:ascii="Courier New" w:hAnsi="Courier New" w:cs="Courier New" w:hint="default"/>
      </w:rPr>
    </w:lvl>
    <w:lvl w:ilvl="8" w:tplc="04190005" w:tentative="1">
      <w:start w:val="1"/>
      <w:numFmt w:val="bullet"/>
      <w:lvlText w:val=""/>
      <w:lvlJc w:val="left"/>
      <w:pPr>
        <w:ind w:left="7190" w:hanging="360"/>
      </w:pPr>
      <w:rPr>
        <w:rFonts w:ascii="Wingdings" w:hAnsi="Wingdings" w:hint="default"/>
      </w:rPr>
    </w:lvl>
  </w:abstractNum>
  <w:abstractNum w:abstractNumId="23" w15:restartNumberingAfterBreak="0">
    <w:nsid w:val="39E667AC"/>
    <w:multiLevelType w:val="hybridMultilevel"/>
    <w:tmpl w:val="0232A23C"/>
    <w:lvl w:ilvl="0" w:tplc="DD7A4804">
      <w:numFmt w:val="bullet"/>
      <w:lvlText w:val=""/>
      <w:lvlJc w:val="left"/>
      <w:pPr>
        <w:ind w:left="1440" w:hanging="360"/>
      </w:pPr>
      <w:rPr>
        <w:rFonts w:ascii="Symbol" w:eastAsia="Symbol" w:hAnsi="Symbol" w:cs="Symbol" w:hint="default"/>
        <w:w w:val="99"/>
        <w:position w:val="7"/>
        <w:sz w:val="26"/>
        <w:szCs w:val="26"/>
        <w:lang w:val="ru-RU" w:eastAsia="ru-RU" w:bidi="ru-RU"/>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4" w15:restartNumberingAfterBreak="0">
    <w:nsid w:val="3D2911DF"/>
    <w:multiLevelType w:val="hybridMultilevel"/>
    <w:tmpl w:val="8926E260"/>
    <w:lvl w:ilvl="0" w:tplc="63F088DC">
      <w:numFmt w:val="bullet"/>
      <w:lvlText w:val="-"/>
      <w:lvlJc w:val="left"/>
      <w:pPr>
        <w:ind w:left="1479" w:hanging="164"/>
      </w:pPr>
      <w:rPr>
        <w:rFonts w:ascii="Times New Roman" w:eastAsia="Times New Roman" w:hAnsi="Times New Roman" w:cs="Times New Roman" w:hint="default"/>
        <w:w w:val="99"/>
        <w:sz w:val="28"/>
        <w:szCs w:val="28"/>
        <w:lang w:val="ru-RU" w:eastAsia="ru-RU" w:bidi="ru-RU"/>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5" w15:restartNumberingAfterBreak="0">
    <w:nsid w:val="3DFC27D7"/>
    <w:multiLevelType w:val="hybridMultilevel"/>
    <w:tmpl w:val="41642166"/>
    <w:lvl w:ilvl="0" w:tplc="63F088DC">
      <w:numFmt w:val="bullet"/>
      <w:lvlText w:val="-"/>
      <w:lvlJc w:val="left"/>
      <w:pPr>
        <w:ind w:left="1479" w:hanging="164"/>
      </w:pPr>
      <w:rPr>
        <w:rFonts w:ascii="Times New Roman" w:eastAsia="Times New Roman" w:hAnsi="Times New Roman" w:cs="Times New Roman" w:hint="default"/>
        <w:w w:val="99"/>
        <w:sz w:val="28"/>
        <w:szCs w:val="28"/>
        <w:lang w:val="ru-RU" w:eastAsia="ru-RU" w:bidi="ru-RU"/>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6" w15:restartNumberingAfterBreak="0">
    <w:nsid w:val="409E3C6E"/>
    <w:multiLevelType w:val="hybridMultilevel"/>
    <w:tmpl w:val="FF027368"/>
    <w:lvl w:ilvl="0" w:tplc="97A4D5A4">
      <w:start w:val="1"/>
      <w:numFmt w:val="bullet"/>
      <w:lvlText w:val="-"/>
      <w:lvlJc w:val="left"/>
      <w:pPr>
        <w:ind w:left="1281" w:hanging="360"/>
      </w:pPr>
      <w:rPr>
        <w:rFonts w:ascii="Courier New" w:hAnsi="Courier New" w:hint="default"/>
      </w:rPr>
    </w:lvl>
    <w:lvl w:ilvl="1" w:tplc="04190003" w:tentative="1">
      <w:start w:val="1"/>
      <w:numFmt w:val="bullet"/>
      <w:lvlText w:val="o"/>
      <w:lvlJc w:val="left"/>
      <w:pPr>
        <w:ind w:left="2001" w:hanging="360"/>
      </w:pPr>
      <w:rPr>
        <w:rFonts w:ascii="Courier New" w:hAnsi="Courier New" w:cs="Courier New" w:hint="default"/>
      </w:rPr>
    </w:lvl>
    <w:lvl w:ilvl="2" w:tplc="04190005" w:tentative="1">
      <w:start w:val="1"/>
      <w:numFmt w:val="bullet"/>
      <w:lvlText w:val=""/>
      <w:lvlJc w:val="left"/>
      <w:pPr>
        <w:ind w:left="2721" w:hanging="360"/>
      </w:pPr>
      <w:rPr>
        <w:rFonts w:ascii="Wingdings" w:hAnsi="Wingdings" w:hint="default"/>
      </w:rPr>
    </w:lvl>
    <w:lvl w:ilvl="3" w:tplc="04190001" w:tentative="1">
      <w:start w:val="1"/>
      <w:numFmt w:val="bullet"/>
      <w:lvlText w:val=""/>
      <w:lvlJc w:val="left"/>
      <w:pPr>
        <w:ind w:left="3441" w:hanging="360"/>
      </w:pPr>
      <w:rPr>
        <w:rFonts w:ascii="Symbol" w:hAnsi="Symbol" w:hint="default"/>
      </w:rPr>
    </w:lvl>
    <w:lvl w:ilvl="4" w:tplc="04190003" w:tentative="1">
      <w:start w:val="1"/>
      <w:numFmt w:val="bullet"/>
      <w:lvlText w:val="o"/>
      <w:lvlJc w:val="left"/>
      <w:pPr>
        <w:ind w:left="4161" w:hanging="360"/>
      </w:pPr>
      <w:rPr>
        <w:rFonts w:ascii="Courier New" w:hAnsi="Courier New" w:cs="Courier New" w:hint="default"/>
      </w:rPr>
    </w:lvl>
    <w:lvl w:ilvl="5" w:tplc="04190005" w:tentative="1">
      <w:start w:val="1"/>
      <w:numFmt w:val="bullet"/>
      <w:lvlText w:val=""/>
      <w:lvlJc w:val="left"/>
      <w:pPr>
        <w:ind w:left="4881" w:hanging="360"/>
      </w:pPr>
      <w:rPr>
        <w:rFonts w:ascii="Wingdings" w:hAnsi="Wingdings" w:hint="default"/>
      </w:rPr>
    </w:lvl>
    <w:lvl w:ilvl="6" w:tplc="04190001" w:tentative="1">
      <w:start w:val="1"/>
      <w:numFmt w:val="bullet"/>
      <w:lvlText w:val=""/>
      <w:lvlJc w:val="left"/>
      <w:pPr>
        <w:ind w:left="5601" w:hanging="360"/>
      </w:pPr>
      <w:rPr>
        <w:rFonts w:ascii="Symbol" w:hAnsi="Symbol" w:hint="default"/>
      </w:rPr>
    </w:lvl>
    <w:lvl w:ilvl="7" w:tplc="04190003" w:tentative="1">
      <w:start w:val="1"/>
      <w:numFmt w:val="bullet"/>
      <w:lvlText w:val="o"/>
      <w:lvlJc w:val="left"/>
      <w:pPr>
        <w:ind w:left="6321" w:hanging="360"/>
      </w:pPr>
      <w:rPr>
        <w:rFonts w:ascii="Courier New" w:hAnsi="Courier New" w:cs="Courier New" w:hint="default"/>
      </w:rPr>
    </w:lvl>
    <w:lvl w:ilvl="8" w:tplc="04190005" w:tentative="1">
      <w:start w:val="1"/>
      <w:numFmt w:val="bullet"/>
      <w:lvlText w:val=""/>
      <w:lvlJc w:val="left"/>
      <w:pPr>
        <w:ind w:left="7041" w:hanging="360"/>
      </w:pPr>
      <w:rPr>
        <w:rFonts w:ascii="Wingdings" w:hAnsi="Wingdings" w:hint="default"/>
      </w:rPr>
    </w:lvl>
  </w:abstractNum>
  <w:abstractNum w:abstractNumId="27" w15:restartNumberingAfterBreak="0">
    <w:nsid w:val="40F41F01"/>
    <w:multiLevelType w:val="hybridMultilevel"/>
    <w:tmpl w:val="2CF2A606"/>
    <w:lvl w:ilvl="0" w:tplc="97A4D5A4">
      <w:start w:val="1"/>
      <w:numFmt w:val="bullet"/>
      <w:lvlText w:val="-"/>
      <w:lvlJc w:val="left"/>
      <w:pPr>
        <w:ind w:left="1345" w:hanging="360"/>
      </w:pPr>
      <w:rPr>
        <w:rFonts w:ascii="Courier New" w:hAnsi="Courier New" w:hint="default"/>
      </w:rPr>
    </w:lvl>
    <w:lvl w:ilvl="1" w:tplc="04190003" w:tentative="1">
      <w:start w:val="1"/>
      <w:numFmt w:val="bullet"/>
      <w:lvlText w:val="o"/>
      <w:lvlJc w:val="left"/>
      <w:pPr>
        <w:ind w:left="2065" w:hanging="360"/>
      </w:pPr>
      <w:rPr>
        <w:rFonts w:ascii="Courier New" w:hAnsi="Courier New" w:cs="Courier New" w:hint="default"/>
      </w:rPr>
    </w:lvl>
    <w:lvl w:ilvl="2" w:tplc="04190005" w:tentative="1">
      <w:start w:val="1"/>
      <w:numFmt w:val="bullet"/>
      <w:lvlText w:val=""/>
      <w:lvlJc w:val="left"/>
      <w:pPr>
        <w:ind w:left="2785" w:hanging="360"/>
      </w:pPr>
      <w:rPr>
        <w:rFonts w:ascii="Wingdings" w:hAnsi="Wingdings" w:hint="default"/>
      </w:rPr>
    </w:lvl>
    <w:lvl w:ilvl="3" w:tplc="04190001" w:tentative="1">
      <w:start w:val="1"/>
      <w:numFmt w:val="bullet"/>
      <w:lvlText w:val=""/>
      <w:lvlJc w:val="left"/>
      <w:pPr>
        <w:ind w:left="3505" w:hanging="360"/>
      </w:pPr>
      <w:rPr>
        <w:rFonts w:ascii="Symbol" w:hAnsi="Symbol" w:hint="default"/>
      </w:rPr>
    </w:lvl>
    <w:lvl w:ilvl="4" w:tplc="04190003" w:tentative="1">
      <w:start w:val="1"/>
      <w:numFmt w:val="bullet"/>
      <w:lvlText w:val="o"/>
      <w:lvlJc w:val="left"/>
      <w:pPr>
        <w:ind w:left="4225" w:hanging="360"/>
      </w:pPr>
      <w:rPr>
        <w:rFonts w:ascii="Courier New" w:hAnsi="Courier New" w:cs="Courier New" w:hint="default"/>
      </w:rPr>
    </w:lvl>
    <w:lvl w:ilvl="5" w:tplc="04190005" w:tentative="1">
      <w:start w:val="1"/>
      <w:numFmt w:val="bullet"/>
      <w:lvlText w:val=""/>
      <w:lvlJc w:val="left"/>
      <w:pPr>
        <w:ind w:left="4945" w:hanging="360"/>
      </w:pPr>
      <w:rPr>
        <w:rFonts w:ascii="Wingdings" w:hAnsi="Wingdings" w:hint="default"/>
      </w:rPr>
    </w:lvl>
    <w:lvl w:ilvl="6" w:tplc="04190001" w:tentative="1">
      <w:start w:val="1"/>
      <w:numFmt w:val="bullet"/>
      <w:lvlText w:val=""/>
      <w:lvlJc w:val="left"/>
      <w:pPr>
        <w:ind w:left="5665" w:hanging="360"/>
      </w:pPr>
      <w:rPr>
        <w:rFonts w:ascii="Symbol" w:hAnsi="Symbol" w:hint="default"/>
      </w:rPr>
    </w:lvl>
    <w:lvl w:ilvl="7" w:tplc="04190003" w:tentative="1">
      <w:start w:val="1"/>
      <w:numFmt w:val="bullet"/>
      <w:lvlText w:val="o"/>
      <w:lvlJc w:val="left"/>
      <w:pPr>
        <w:ind w:left="6385" w:hanging="360"/>
      </w:pPr>
      <w:rPr>
        <w:rFonts w:ascii="Courier New" w:hAnsi="Courier New" w:cs="Courier New" w:hint="default"/>
      </w:rPr>
    </w:lvl>
    <w:lvl w:ilvl="8" w:tplc="04190005" w:tentative="1">
      <w:start w:val="1"/>
      <w:numFmt w:val="bullet"/>
      <w:lvlText w:val=""/>
      <w:lvlJc w:val="left"/>
      <w:pPr>
        <w:ind w:left="7105" w:hanging="360"/>
      </w:pPr>
      <w:rPr>
        <w:rFonts w:ascii="Wingdings" w:hAnsi="Wingdings" w:hint="default"/>
      </w:rPr>
    </w:lvl>
  </w:abstractNum>
  <w:abstractNum w:abstractNumId="28" w15:restartNumberingAfterBreak="0">
    <w:nsid w:val="41855E78"/>
    <w:multiLevelType w:val="singleLevel"/>
    <w:tmpl w:val="191EEFEE"/>
    <w:lvl w:ilvl="0">
      <w:start w:val="1"/>
      <w:numFmt w:val="bullet"/>
      <w:pStyle w:val="a0"/>
      <w:lvlText w:val=""/>
      <w:lvlJc w:val="left"/>
      <w:pPr>
        <w:tabs>
          <w:tab w:val="num" w:pos="360"/>
        </w:tabs>
        <w:ind w:left="360" w:hanging="360"/>
      </w:pPr>
      <w:rPr>
        <w:rFonts w:ascii="Symbol" w:hAnsi="Symbol" w:hint="default"/>
      </w:rPr>
    </w:lvl>
  </w:abstractNum>
  <w:abstractNum w:abstractNumId="29" w15:restartNumberingAfterBreak="0">
    <w:nsid w:val="42625DE7"/>
    <w:multiLevelType w:val="hybridMultilevel"/>
    <w:tmpl w:val="1896BADC"/>
    <w:lvl w:ilvl="0" w:tplc="4216CF0A">
      <w:start w:val="1"/>
      <w:numFmt w:val="bullet"/>
      <w:pStyle w:val="04-"/>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42CF3B74"/>
    <w:multiLevelType w:val="multilevel"/>
    <w:tmpl w:val="DC904192"/>
    <w:lvl w:ilvl="0">
      <w:start w:val="1"/>
      <w:numFmt w:val="decimal"/>
      <w:lvlText w:val="%1."/>
      <w:lvlJc w:val="left"/>
      <w:pPr>
        <w:ind w:left="360" w:hanging="360"/>
      </w:pPr>
    </w:lvl>
    <w:lvl w:ilvl="1">
      <w:start w:val="1"/>
      <w:numFmt w:val="russianLower"/>
      <w:lvlText w:val="%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438F7ABC"/>
    <w:multiLevelType w:val="hybridMultilevel"/>
    <w:tmpl w:val="10D4D8A2"/>
    <w:lvl w:ilvl="0" w:tplc="BF0CDDEC">
      <w:start w:val="1"/>
      <w:numFmt w:val="russianLower"/>
      <w:lvlText w:val="%1."/>
      <w:lvlJc w:val="left"/>
      <w:pPr>
        <w:ind w:left="850" w:hanging="360"/>
      </w:pPr>
      <w:rPr>
        <w:rFonts w:hint="default"/>
      </w:rPr>
    </w:lvl>
    <w:lvl w:ilvl="1" w:tplc="04190019" w:tentative="1">
      <w:start w:val="1"/>
      <w:numFmt w:val="lowerLetter"/>
      <w:lvlText w:val="%2."/>
      <w:lvlJc w:val="left"/>
      <w:pPr>
        <w:ind w:left="1570" w:hanging="360"/>
      </w:pPr>
    </w:lvl>
    <w:lvl w:ilvl="2" w:tplc="0419001B" w:tentative="1">
      <w:start w:val="1"/>
      <w:numFmt w:val="lowerRoman"/>
      <w:lvlText w:val="%3."/>
      <w:lvlJc w:val="right"/>
      <w:pPr>
        <w:ind w:left="2290" w:hanging="180"/>
      </w:pPr>
    </w:lvl>
    <w:lvl w:ilvl="3" w:tplc="0419000F" w:tentative="1">
      <w:start w:val="1"/>
      <w:numFmt w:val="decimal"/>
      <w:lvlText w:val="%4."/>
      <w:lvlJc w:val="left"/>
      <w:pPr>
        <w:ind w:left="3010" w:hanging="360"/>
      </w:pPr>
    </w:lvl>
    <w:lvl w:ilvl="4" w:tplc="04190019" w:tentative="1">
      <w:start w:val="1"/>
      <w:numFmt w:val="lowerLetter"/>
      <w:lvlText w:val="%5."/>
      <w:lvlJc w:val="left"/>
      <w:pPr>
        <w:ind w:left="3730" w:hanging="360"/>
      </w:pPr>
    </w:lvl>
    <w:lvl w:ilvl="5" w:tplc="0419001B" w:tentative="1">
      <w:start w:val="1"/>
      <w:numFmt w:val="lowerRoman"/>
      <w:lvlText w:val="%6."/>
      <w:lvlJc w:val="right"/>
      <w:pPr>
        <w:ind w:left="4450" w:hanging="180"/>
      </w:pPr>
    </w:lvl>
    <w:lvl w:ilvl="6" w:tplc="0419000F" w:tentative="1">
      <w:start w:val="1"/>
      <w:numFmt w:val="decimal"/>
      <w:lvlText w:val="%7."/>
      <w:lvlJc w:val="left"/>
      <w:pPr>
        <w:ind w:left="5170" w:hanging="360"/>
      </w:pPr>
    </w:lvl>
    <w:lvl w:ilvl="7" w:tplc="04190019" w:tentative="1">
      <w:start w:val="1"/>
      <w:numFmt w:val="lowerLetter"/>
      <w:lvlText w:val="%8."/>
      <w:lvlJc w:val="left"/>
      <w:pPr>
        <w:ind w:left="5890" w:hanging="360"/>
      </w:pPr>
    </w:lvl>
    <w:lvl w:ilvl="8" w:tplc="0419001B" w:tentative="1">
      <w:start w:val="1"/>
      <w:numFmt w:val="lowerRoman"/>
      <w:lvlText w:val="%9."/>
      <w:lvlJc w:val="right"/>
      <w:pPr>
        <w:ind w:left="6610" w:hanging="180"/>
      </w:pPr>
    </w:lvl>
  </w:abstractNum>
  <w:abstractNum w:abstractNumId="32" w15:restartNumberingAfterBreak="0">
    <w:nsid w:val="453C5E7F"/>
    <w:multiLevelType w:val="hybridMultilevel"/>
    <w:tmpl w:val="C31A3B5C"/>
    <w:lvl w:ilvl="0" w:tplc="96FA9542">
      <w:start w:val="1"/>
      <w:numFmt w:val="bullet"/>
      <w:lvlText w:val=""/>
      <w:lvlJc w:val="left"/>
      <w:pPr>
        <w:ind w:left="1500" w:hanging="360"/>
      </w:pPr>
      <w:rPr>
        <w:rFonts w:ascii="Symbol" w:hAnsi="Symbol"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33" w15:restartNumberingAfterBreak="0">
    <w:nsid w:val="45964BF7"/>
    <w:multiLevelType w:val="hybridMultilevel"/>
    <w:tmpl w:val="563CB380"/>
    <w:lvl w:ilvl="0" w:tplc="AFF6ED9A">
      <w:start w:val="1"/>
      <w:numFmt w:val="bullet"/>
      <w:lvlText w:val="-"/>
      <w:lvlJc w:val="left"/>
      <w:pPr>
        <w:ind w:left="1287" w:hanging="360"/>
      </w:pPr>
      <w:rPr>
        <w:rFonts w:ascii="Arial" w:eastAsia="Arial" w:hAnsi="Arial" w:hint="default"/>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15:restartNumberingAfterBreak="0">
    <w:nsid w:val="46307230"/>
    <w:multiLevelType w:val="hybridMultilevel"/>
    <w:tmpl w:val="5184B070"/>
    <w:lvl w:ilvl="0" w:tplc="DD7A4804">
      <w:numFmt w:val="bullet"/>
      <w:lvlText w:val=""/>
      <w:lvlJc w:val="left"/>
      <w:pPr>
        <w:ind w:left="1440" w:hanging="360"/>
      </w:pPr>
      <w:rPr>
        <w:rFonts w:ascii="Symbol" w:eastAsia="Symbol" w:hAnsi="Symbol" w:cs="Symbol" w:hint="default"/>
        <w:w w:val="99"/>
        <w:position w:val="7"/>
        <w:sz w:val="26"/>
        <w:szCs w:val="26"/>
        <w:lang w:val="ru-RU" w:eastAsia="ru-RU" w:bidi="ru-RU"/>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5" w15:restartNumberingAfterBreak="0">
    <w:nsid w:val="48082F9B"/>
    <w:multiLevelType w:val="hybridMultilevel"/>
    <w:tmpl w:val="1D0A7124"/>
    <w:lvl w:ilvl="0" w:tplc="97A4D5A4">
      <w:start w:val="1"/>
      <w:numFmt w:val="bullet"/>
      <w:lvlText w:val="-"/>
      <w:lvlJc w:val="left"/>
      <w:pPr>
        <w:ind w:left="1281" w:hanging="360"/>
      </w:pPr>
      <w:rPr>
        <w:rFonts w:ascii="Courier New" w:hAnsi="Courier New" w:hint="default"/>
      </w:rPr>
    </w:lvl>
    <w:lvl w:ilvl="1" w:tplc="04190003" w:tentative="1">
      <w:start w:val="1"/>
      <w:numFmt w:val="bullet"/>
      <w:lvlText w:val="o"/>
      <w:lvlJc w:val="left"/>
      <w:pPr>
        <w:ind w:left="2001" w:hanging="360"/>
      </w:pPr>
      <w:rPr>
        <w:rFonts w:ascii="Courier New" w:hAnsi="Courier New" w:cs="Courier New" w:hint="default"/>
      </w:rPr>
    </w:lvl>
    <w:lvl w:ilvl="2" w:tplc="04190005" w:tentative="1">
      <w:start w:val="1"/>
      <w:numFmt w:val="bullet"/>
      <w:lvlText w:val=""/>
      <w:lvlJc w:val="left"/>
      <w:pPr>
        <w:ind w:left="2721" w:hanging="360"/>
      </w:pPr>
      <w:rPr>
        <w:rFonts w:ascii="Wingdings" w:hAnsi="Wingdings" w:hint="default"/>
      </w:rPr>
    </w:lvl>
    <w:lvl w:ilvl="3" w:tplc="04190001" w:tentative="1">
      <w:start w:val="1"/>
      <w:numFmt w:val="bullet"/>
      <w:lvlText w:val=""/>
      <w:lvlJc w:val="left"/>
      <w:pPr>
        <w:ind w:left="3441" w:hanging="360"/>
      </w:pPr>
      <w:rPr>
        <w:rFonts w:ascii="Symbol" w:hAnsi="Symbol" w:hint="default"/>
      </w:rPr>
    </w:lvl>
    <w:lvl w:ilvl="4" w:tplc="04190003" w:tentative="1">
      <w:start w:val="1"/>
      <w:numFmt w:val="bullet"/>
      <w:lvlText w:val="o"/>
      <w:lvlJc w:val="left"/>
      <w:pPr>
        <w:ind w:left="4161" w:hanging="360"/>
      </w:pPr>
      <w:rPr>
        <w:rFonts w:ascii="Courier New" w:hAnsi="Courier New" w:cs="Courier New" w:hint="default"/>
      </w:rPr>
    </w:lvl>
    <w:lvl w:ilvl="5" w:tplc="04190005" w:tentative="1">
      <w:start w:val="1"/>
      <w:numFmt w:val="bullet"/>
      <w:lvlText w:val=""/>
      <w:lvlJc w:val="left"/>
      <w:pPr>
        <w:ind w:left="4881" w:hanging="360"/>
      </w:pPr>
      <w:rPr>
        <w:rFonts w:ascii="Wingdings" w:hAnsi="Wingdings" w:hint="default"/>
      </w:rPr>
    </w:lvl>
    <w:lvl w:ilvl="6" w:tplc="04190001" w:tentative="1">
      <w:start w:val="1"/>
      <w:numFmt w:val="bullet"/>
      <w:lvlText w:val=""/>
      <w:lvlJc w:val="left"/>
      <w:pPr>
        <w:ind w:left="5601" w:hanging="360"/>
      </w:pPr>
      <w:rPr>
        <w:rFonts w:ascii="Symbol" w:hAnsi="Symbol" w:hint="default"/>
      </w:rPr>
    </w:lvl>
    <w:lvl w:ilvl="7" w:tplc="04190003" w:tentative="1">
      <w:start w:val="1"/>
      <w:numFmt w:val="bullet"/>
      <w:lvlText w:val="o"/>
      <w:lvlJc w:val="left"/>
      <w:pPr>
        <w:ind w:left="6321" w:hanging="360"/>
      </w:pPr>
      <w:rPr>
        <w:rFonts w:ascii="Courier New" w:hAnsi="Courier New" w:cs="Courier New" w:hint="default"/>
      </w:rPr>
    </w:lvl>
    <w:lvl w:ilvl="8" w:tplc="04190005" w:tentative="1">
      <w:start w:val="1"/>
      <w:numFmt w:val="bullet"/>
      <w:lvlText w:val=""/>
      <w:lvlJc w:val="left"/>
      <w:pPr>
        <w:ind w:left="7041" w:hanging="360"/>
      </w:pPr>
      <w:rPr>
        <w:rFonts w:ascii="Wingdings" w:hAnsi="Wingdings" w:hint="default"/>
      </w:rPr>
    </w:lvl>
  </w:abstractNum>
  <w:abstractNum w:abstractNumId="36" w15:restartNumberingAfterBreak="0">
    <w:nsid w:val="4A196E6E"/>
    <w:multiLevelType w:val="multilevel"/>
    <w:tmpl w:val="DC904192"/>
    <w:lvl w:ilvl="0">
      <w:start w:val="1"/>
      <w:numFmt w:val="decimal"/>
      <w:lvlText w:val="%1."/>
      <w:lvlJc w:val="left"/>
      <w:pPr>
        <w:ind w:left="360" w:hanging="360"/>
      </w:pPr>
    </w:lvl>
    <w:lvl w:ilvl="1">
      <w:start w:val="1"/>
      <w:numFmt w:val="russianLower"/>
      <w:lvlText w:val="%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4B663D86"/>
    <w:multiLevelType w:val="multilevel"/>
    <w:tmpl w:val="DC904192"/>
    <w:lvl w:ilvl="0">
      <w:start w:val="1"/>
      <w:numFmt w:val="decimal"/>
      <w:lvlText w:val="%1."/>
      <w:lvlJc w:val="left"/>
      <w:pPr>
        <w:ind w:left="360" w:hanging="360"/>
      </w:pPr>
    </w:lvl>
    <w:lvl w:ilvl="1">
      <w:start w:val="1"/>
      <w:numFmt w:val="russianLower"/>
      <w:lvlText w:val="%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15:restartNumberingAfterBreak="0">
    <w:nsid w:val="4BFE0F4C"/>
    <w:multiLevelType w:val="hybridMultilevel"/>
    <w:tmpl w:val="3932C05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9" w15:restartNumberingAfterBreak="0">
    <w:nsid w:val="4D904785"/>
    <w:multiLevelType w:val="hybridMultilevel"/>
    <w:tmpl w:val="1A64D5B6"/>
    <w:lvl w:ilvl="0" w:tplc="133C68A0">
      <w:start w:val="1"/>
      <w:numFmt w:val="bullet"/>
      <w:lvlText w:val=""/>
      <w:lvlJc w:val="left"/>
      <w:pPr>
        <w:ind w:left="1430" w:hanging="360"/>
      </w:pPr>
      <w:rPr>
        <w:rFonts w:ascii="Symbol" w:hAnsi="Symbol" w:hint="default"/>
      </w:rPr>
    </w:lvl>
    <w:lvl w:ilvl="1" w:tplc="04190003" w:tentative="1">
      <w:start w:val="1"/>
      <w:numFmt w:val="bullet"/>
      <w:lvlText w:val="o"/>
      <w:lvlJc w:val="left"/>
      <w:pPr>
        <w:ind w:left="2150" w:hanging="360"/>
      </w:pPr>
      <w:rPr>
        <w:rFonts w:ascii="Courier New" w:hAnsi="Courier New" w:cs="Courier New" w:hint="default"/>
      </w:rPr>
    </w:lvl>
    <w:lvl w:ilvl="2" w:tplc="04190005" w:tentative="1">
      <w:start w:val="1"/>
      <w:numFmt w:val="bullet"/>
      <w:lvlText w:val=""/>
      <w:lvlJc w:val="left"/>
      <w:pPr>
        <w:ind w:left="2870" w:hanging="360"/>
      </w:pPr>
      <w:rPr>
        <w:rFonts w:ascii="Wingdings" w:hAnsi="Wingdings" w:hint="default"/>
      </w:rPr>
    </w:lvl>
    <w:lvl w:ilvl="3" w:tplc="04190001" w:tentative="1">
      <w:start w:val="1"/>
      <w:numFmt w:val="bullet"/>
      <w:lvlText w:val=""/>
      <w:lvlJc w:val="left"/>
      <w:pPr>
        <w:ind w:left="3590" w:hanging="360"/>
      </w:pPr>
      <w:rPr>
        <w:rFonts w:ascii="Symbol" w:hAnsi="Symbol" w:hint="default"/>
      </w:rPr>
    </w:lvl>
    <w:lvl w:ilvl="4" w:tplc="04190003" w:tentative="1">
      <w:start w:val="1"/>
      <w:numFmt w:val="bullet"/>
      <w:lvlText w:val="o"/>
      <w:lvlJc w:val="left"/>
      <w:pPr>
        <w:ind w:left="4310" w:hanging="360"/>
      </w:pPr>
      <w:rPr>
        <w:rFonts w:ascii="Courier New" w:hAnsi="Courier New" w:cs="Courier New" w:hint="default"/>
      </w:rPr>
    </w:lvl>
    <w:lvl w:ilvl="5" w:tplc="04190005" w:tentative="1">
      <w:start w:val="1"/>
      <w:numFmt w:val="bullet"/>
      <w:lvlText w:val=""/>
      <w:lvlJc w:val="left"/>
      <w:pPr>
        <w:ind w:left="5030" w:hanging="360"/>
      </w:pPr>
      <w:rPr>
        <w:rFonts w:ascii="Wingdings" w:hAnsi="Wingdings" w:hint="default"/>
      </w:rPr>
    </w:lvl>
    <w:lvl w:ilvl="6" w:tplc="04190001" w:tentative="1">
      <w:start w:val="1"/>
      <w:numFmt w:val="bullet"/>
      <w:lvlText w:val=""/>
      <w:lvlJc w:val="left"/>
      <w:pPr>
        <w:ind w:left="5750" w:hanging="360"/>
      </w:pPr>
      <w:rPr>
        <w:rFonts w:ascii="Symbol" w:hAnsi="Symbol" w:hint="default"/>
      </w:rPr>
    </w:lvl>
    <w:lvl w:ilvl="7" w:tplc="04190003" w:tentative="1">
      <w:start w:val="1"/>
      <w:numFmt w:val="bullet"/>
      <w:lvlText w:val="o"/>
      <w:lvlJc w:val="left"/>
      <w:pPr>
        <w:ind w:left="6470" w:hanging="360"/>
      </w:pPr>
      <w:rPr>
        <w:rFonts w:ascii="Courier New" w:hAnsi="Courier New" w:cs="Courier New" w:hint="default"/>
      </w:rPr>
    </w:lvl>
    <w:lvl w:ilvl="8" w:tplc="04190005" w:tentative="1">
      <w:start w:val="1"/>
      <w:numFmt w:val="bullet"/>
      <w:lvlText w:val=""/>
      <w:lvlJc w:val="left"/>
      <w:pPr>
        <w:ind w:left="7190" w:hanging="360"/>
      </w:pPr>
      <w:rPr>
        <w:rFonts w:ascii="Wingdings" w:hAnsi="Wingdings" w:hint="default"/>
      </w:rPr>
    </w:lvl>
  </w:abstractNum>
  <w:abstractNum w:abstractNumId="40" w15:restartNumberingAfterBreak="0">
    <w:nsid w:val="4DAA44EA"/>
    <w:multiLevelType w:val="hybridMultilevel"/>
    <w:tmpl w:val="10026226"/>
    <w:lvl w:ilvl="0" w:tplc="AFF6ED9A">
      <w:start w:val="1"/>
      <w:numFmt w:val="bullet"/>
      <w:lvlText w:val="-"/>
      <w:lvlJc w:val="left"/>
      <w:pPr>
        <w:ind w:left="1287" w:hanging="360"/>
      </w:pPr>
      <w:rPr>
        <w:rFonts w:ascii="Arial" w:eastAsia="Arial" w:hAnsi="Arial" w:hint="default"/>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1" w15:restartNumberingAfterBreak="0">
    <w:nsid w:val="4E653B08"/>
    <w:multiLevelType w:val="hybridMultilevel"/>
    <w:tmpl w:val="B9D47268"/>
    <w:lvl w:ilvl="0" w:tplc="AFF6ED9A">
      <w:start w:val="1"/>
      <w:numFmt w:val="bullet"/>
      <w:lvlText w:val="-"/>
      <w:lvlJc w:val="left"/>
      <w:pPr>
        <w:ind w:left="1287" w:hanging="360"/>
      </w:pPr>
      <w:rPr>
        <w:rFonts w:ascii="Arial" w:eastAsia="Arial" w:hAnsi="Arial" w:hint="default"/>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2" w15:restartNumberingAfterBreak="0">
    <w:nsid w:val="4F2D3277"/>
    <w:multiLevelType w:val="hybridMultilevel"/>
    <w:tmpl w:val="674A1998"/>
    <w:lvl w:ilvl="0" w:tplc="AFF6ED9A">
      <w:start w:val="1"/>
      <w:numFmt w:val="bullet"/>
      <w:lvlText w:val="-"/>
      <w:lvlJc w:val="left"/>
      <w:pPr>
        <w:ind w:left="1287" w:hanging="360"/>
      </w:pPr>
      <w:rPr>
        <w:rFonts w:ascii="Arial" w:eastAsia="Arial" w:hAnsi="Arial" w:hint="default"/>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3" w15:restartNumberingAfterBreak="0">
    <w:nsid w:val="4F3207E2"/>
    <w:multiLevelType w:val="multilevel"/>
    <w:tmpl w:val="DC904192"/>
    <w:lvl w:ilvl="0">
      <w:start w:val="1"/>
      <w:numFmt w:val="decimal"/>
      <w:lvlText w:val="%1."/>
      <w:lvlJc w:val="left"/>
      <w:pPr>
        <w:ind w:left="360" w:hanging="360"/>
      </w:pPr>
    </w:lvl>
    <w:lvl w:ilvl="1">
      <w:start w:val="1"/>
      <w:numFmt w:val="russianLower"/>
      <w:lvlText w:val="%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4" w15:restartNumberingAfterBreak="0">
    <w:nsid w:val="511D1B84"/>
    <w:multiLevelType w:val="hybridMultilevel"/>
    <w:tmpl w:val="AFBE9BC8"/>
    <w:lvl w:ilvl="0" w:tplc="133C68A0">
      <w:start w:val="1"/>
      <w:numFmt w:val="bullet"/>
      <w:lvlText w:val=""/>
      <w:lvlJc w:val="left"/>
      <w:pPr>
        <w:ind w:left="1430" w:hanging="360"/>
      </w:pPr>
      <w:rPr>
        <w:rFonts w:ascii="Symbol" w:hAnsi="Symbol" w:hint="default"/>
      </w:rPr>
    </w:lvl>
    <w:lvl w:ilvl="1" w:tplc="04190003" w:tentative="1">
      <w:start w:val="1"/>
      <w:numFmt w:val="bullet"/>
      <w:lvlText w:val="o"/>
      <w:lvlJc w:val="left"/>
      <w:pPr>
        <w:ind w:left="2150" w:hanging="360"/>
      </w:pPr>
      <w:rPr>
        <w:rFonts w:ascii="Courier New" w:hAnsi="Courier New" w:cs="Courier New" w:hint="default"/>
      </w:rPr>
    </w:lvl>
    <w:lvl w:ilvl="2" w:tplc="04190005" w:tentative="1">
      <w:start w:val="1"/>
      <w:numFmt w:val="bullet"/>
      <w:lvlText w:val=""/>
      <w:lvlJc w:val="left"/>
      <w:pPr>
        <w:ind w:left="2870" w:hanging="360"/>
      </w:pPr>
      <w:rPr>
        <w:rFonts w:ascii="Wingdings" w:hAnsi="Wingdings" w:hint="default"/>
      </w:rPr>
    </w:lvl>
    <w:lvl w:ilvl="3" w:tplc="04190001" w:tentative="1">
      <w:start w:val="1"/>
      <w:numFmt w:val="bullet"/>
      <w:lvlText w:val=""/>
      <w:lvlJc w:val="left"/>
      <w:pPr>
        <w:ind w:left="3590" w:hanging="360"/>
      </w:pPr>
      <w:rPr>
        <w:rFonts w:ascii="Symbol" w:hAnsi="Symbol" w:hint="default"/>
      </w:rPr>
    </w:lvl>
    <w:lvl w:ilvl="4" w:tplc="04190003" w:tentative="1">
      <w:start w:val="1"/>
      <w:numFmt w:val="bullet"/>
      <w:lvlText w:val="o"/>
      <w:lvlJc w:val="left"/>
      <w:pPr>
        <w:ind w:left="4310" w:hanging="360"/>
      </w:pPr>
      <w:rPr>
        <w:rFonts w:ascii="Courier New" w:hAnsi="Courier New" w:cs="Courier New" w:hint="default"/>
      </w:rPr>
    </w:lvl>
    <w:lvl w:ilvl="5" w:tplc="04190005" w:tentative="1">
      <w:start w:val="1"/>
      <w:numFmt w:val="bullet"/>
      <w:lvlText w:val=""/>
      <w:lvlJc w:val="left"/>
      <w:pPr>
        <w:ind w:left="5030" w:hanging="360"/>
      </w:pPr>
      <w:rPr>
        <w:rFonts w:ascii="Wingdings" w:hAnsi="Wingdings" w:hint="default"/>
      </w:rPr>
    </w:lvl>
    <w:lvl w:ilvl="6" w:tplc="04190001" w:tentative="1">
      <w:start w:val="1"/>
      <w:numFmt w:val="bullet"/>
      <w:lvlText w:val=""/>
      <w:lvlJc w:val="left"/>
      <w:pPr>
        <w:ind w:left="5750" w:hanging="360"/>
      </w:pPr>
      <w:rPr>
        <w:rFonts w:ascii="Symbol" w:hAnsi="Symbol" w:hint="default"/>
      </w:rPr>
    </w:lvl>
    <w:lvl w:ilvl="7" w:tplc="04190003" w:tentative="1">
      <w:start w:val="1"/>
      <w:numFmt w:val="bullet"/>
      <w:lvlText w:val="o"/>
      <w:lvlJc w:val="left"/>
      <w:pPr>
        <w:ind w:left="6470" w:hanging="360"/>
      </w:pPr>
      <w:rPr>
        <w:rFonts w:ascii="Courier New" w:hAnsi="Courier New" w:cs="Courier New" w:hint="default"/>
      </w:rPr>
    </w:lvl>
    <w:lvl w:ilvl="8" w:tplc="04190005" w:tentative="1">
      <w:start w:val="1"/>
      <w:numFmt w:val="bullet"/>
      <w:lvlText w:val=""/>
      <w:lvlJc w:val="left"/>
      <w:pPr>
        <w:ind w:left="7190" w:hanging="360"/>
      </w:pPr>
      <w:rPr>
        <w:rFonts w:ascii="Wingdings" w:hAnsi="Wingdings" w:hint="default"/>
      </w:rPr>
    </w:lvl>
  </w:abstractNum>
  <w:abstractNum w:abstractNumId="45" w15:restartNumberingAfterBreak="0">
    <w:nsid w:val="561655B9"/>
    <w:multiLevelType w:val="hybridMultilevel"/>
    <w:tmpl w:val="ADE80C66"/>
    <w:lvl w:ilvl="0" w:tplc="78141FAA">
      <w:start w:val="1"/>
      <w:numFmt w:val="bullet"/>
      <w:lvlText w:val="-"/>
      <w:lvlJc w:val="left"/>
      <w:pPr>
        <w:ind w:left="1287" w:hanging="360"/>
      </w:pPr>
      <w:rPr>
        <w:rFonts w:ascii="Arial" w:eastAsia="Arial" w:hAnsi="Arial" w:hint="default"/>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6" w15:restartNumberingAfterBreak="0">
    <w:nsid w:val="581F747D"/>
    <w:multiLevelType w:val="hybridMultilevel"/>
    <w:tmpl w:val="AF969A6C"/>
    <w:lvl w:ilvl="0" w:tplc="C8C6037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7" w15:restartNumberingAfterBreak="0">
    <w:nsid w:val="5A2E5E98"/>
    <w:multiLevelType w:val="hybridMultilevel"/>
    <w:tmpl w:val="65D617EA"/>
    <w:lvl w:ilvl="0" w:tplc="BF0CDDEC">
      <w:start w:val="1"/>
      <w:numFmt w:val="russianLower"/>
      <w:lvlText w:val="%1."/>
      <w:lvlJc w:val="left"/>
      <w:pPr>
        <w:ind w:left="850" w:hanging="360"/>
      </w:pPr>
      <w:rPr>
        <w:rFonts w:hint="default"/>
      </w:rPr>
    </w:lvl>
    <w:lvl w:ilvl="1" w:tplc="04190019" w:tentative="1">
      <w:start w:val="1"/>
      <w:numFmt w:val="lowerLetter"/>
      <w:lvlText w:val="%2."/>
      <w:lvlJc w:val="left"/>
      <w:pPr>
        <w:ind w:left="1570" w:hanging="360"/>
      </w:pPr>
    </w:lvl>
    <w:lvl w:ilvl="2" w:tplc="0419001B" w:tentative="1">
      <w:start w:val="1"/>
      <w:numFmt w:val="lowerRoman"/>
      <w:lvlText w:val="%3."/>
      <w:lvlJc w:val="right"/>
      <w:pPr>
        <w:ind w:left="2290" w:hanging="180"/>
      </w:pPr>
    </w:lvl>
    <w:lvl w:ilvl="3" w:tplc="0419000F" w:tentative="1">
      <w:start w:val="1"/>
      <w:numFmt w:val="decimal"/>
      <w:lvlText w:val="%4."/>
      <w:lvlJc w:val="left"/>
      <w:pPr>
        <w:ind w:left="3010" w:hanging="360"/>
      </w:pPr>
    </w:lvl>
    <w:lvl w:ilvl="4" w:tplc="04190019" w:tentative="1">
      <w:start w:val="1"/>
      <w:numFmt w:val="lowerLetter"/>
      <w:lvlText w:val="%5."/>
      <w:lvlJc w:val="left"/>
      <w:pPr>
        <w:ind w:left="3730" w:hanging="360"/>
      </w:pPr>
    </w:lvl>
    <w:lvl w:ilvl="5" w:tplc="0419001B" w:tentative="1">
      <w:start w:val="1"/>
      <w:numFmt w:val="lowerRoman"/>
      <w:lvlText w:val="%6."/>
      <w:lvlJc w:val="right"/>
      <w:pPr>
        <w:ind w:left="4450" w:hanging="180"/>
      </w:pPr>
    </w:lvl>
    <w:lvl w:ilvl="6" w:tplc="0419000F" w:tentative="1">
      <w:start w:val="1"/>
      <w:numFmt w:val="decimal"/>
      <w:lvlText w:val="%7."/>
      <w:lvlJc w:val="left"/>
      <w:pPr>
        <w:ind w:left="5170" w:hanging="360"/>
      </w:pPr>
    </w:lvl>
    <w:lvl w:ilvl="7" w:tplc="04190019" w:tentative="1">
      <w:start w:val="1"/>
      <w:numFmt w:val="lowerLetter"/>
      <w:lvlText w:val="%8."/>
      <w:lvlJc w:val="left"/>
      <w:pPr>
        <w:ind w:left="5890" w:hanging="360"/>
      </w:pPr>
    </w:lvl>
    <w:lvl w:ilvl="8" w:tplc="0419001B" w:tentative="1">
      <w:start w:val="1"/>
      <w:numFmt w:val="lowerRoman"/>
      <w:lvlText w:val="%9."/>
      <w:lvlJc w:val="right"/>
      <w:pPr>
        <w:ind w:left="6610" w:hanging="180"/>
      </w:pPr>
    </w:lvl>
  </w:abstractNum>
  <w:abstractNum w:abstractNumId="48" w15:restartNumberingAfterBreak="0">
    <w:nsid w:val="5CD34AA6"/>
    <w:multiLevelType w:val="hybridMultilevel"/>
    <w:tmpl w:val="12C43F62"/>
    <w:lvl w:ilvl="0" w:tplc="0BA63BB6">
      <w:start w:val="1"/>
      <w:numFmt w:val="russianLower"/>
      <w:lvlText w:val="%1."/>
      <w:lvlJc w:val="left"/>
      <w:pPr>
        <w:ind w:left="928" w:hanging="360"/>
      </w:pPr>
      <w:rPr>
        <w:w w:val="99"/>
        <w:position w:val="7"/>
        <w:sz w:val="26"/>
        <w:szCs w:val="26"/>
        <w:lang w:val="ru-RU" w:eastAsia="ru-RU" w:bidi="ru-RU"/>
      </w:rPr>
    </w:lvl>
    <w:lvl w:ilvl="1" w:tplc="04190003">
      <w:start w:val="1"/>
      <w:numFmt w:val="bullet"/>
      <w:lvlText w:val="o"/>
      <w:lvlJc w:val="left"/>
      <w:pPr>
        <w:ind w:left="1648" w:hanging="360"/>
      </w:pPr>
      <w:rPr>
        <w:rFonts w:ascii="Courier New" w:hAnsi="Courier New" w:cs="Courier New" w:hint="default"/>
      </w:rPr>
    </w:lvl>
    <w:lvl w:ilvl="2" w:tplc="04190005">
      <w:start w:val="1"/>
      <w:numFmt w:val="bullet"/>
      <w:lvlText w:val=""/>
      <w:lvlJc w:val="left"/>
      <w:pPr>
        <w:ind w:left="2368" w:hanging="360"/>
      </w:pPr>
      <w:rPr>
        <w:rFonts w:ascii="Wingdings" w:hAnsi="Wingdings" w:hint="default"/>
      </w:rPr>
    </w:lvl>
    <w:lvl w:ilvl="3" w:tplc="04190001">
      <w:start w:val="1"/>
      <w:numFmt w:val="bullet"/>
      <w:lvlText w:val=""/>
      <w:lvlJc w:val="left"/>
      <w:pPr>
        <w:ind w:left="3088" w:hanging="360"/>
      </w:pPr>
      <w:rPr>
        <w:rFonts w:ascii="Symbol" w:hAnsi="Symbol" w:hint="default"/>
      </w:rPr>
    </w:lvl>
    <w:lvl w:ilvl="4" w:tplc="04190003">
      <w:start w:val="1"/>
      <w:numFmt w:val="bullet"/>
      <w:lvlText w:val="o"/>
      <w:lvlJc w:val="left"/>
      <w:pPr>
        <w:ind w:left="3808" w:hanging="360"/>
      </w:pPr>
      <w:rPr>
        <w:rFonts w:ascii="Courier New" w:hAnsi="Courier New" w:cs="Courier New" w:hint="default"/>
      </w:rPr>
    </w:lvl>
    <w:lvl w:ilvl="5" w:tplc="04190005">
      <w:start w:val="1"/>
      <w:numFmt w:val="bullet"/>
      <w:lvlText w:val=""/>
      <w:lvlJc w:val="left"/>
      <w:pPr>
        <w:ind w:left="4528" w:hanging="360"/>
      </w:pPr>
      <w:rPr>
        <w:rFonts w:ascii="Wingdings" w:hAnsi="Wingdings" w:hint="default"/>
      </w:rPr>
    </w:lvl>
    <w:lvl w:ilvl="6" w:tplc="04190001">
      <w:start w:val="1"/>
      <w:numFmt w:val="bullet"/>
      <w:lvlText w:val=""/>
      <w:lvlJc w:val="left"/>
      <w:pPr>
        <w:ind w:left="5248" w:hanging="360"/>
      </w:pPr>
      <w:rPr>
        <w:rFonts w:ascii="Symbol" w:hAnsi="Symbol" w:hint="default"/>
      </w:rPr>
    </w:lvl>
    <w:lvl w:ilvl="7" w:tplc="04190003">
      <w:start w:val="1"/>
      <w:numFmt w:val="bullet"/>
      <w:lvlText w:val="o"/>
      <w:lvlJc w:val="left"/>
      <w:pPr>
        <w:ind w:left="5968" w:hanging="360"/>
      </w:pPr>
      <w:rPr>
        <w:rFonts w:ascii="Courier New" w:hAnsi="Courier New" w:cs="Courier New" w:hint="default"/>
      </w:rPr>
    </w:lvl>
    <w:lvl w:ilvl="8" w:tplc="04190005">
      <w:start w:val="1"/>
      <w:numFmt w:val="bullet"/>
      <w:lvlText w:val=""/>
      <w:lvlJc w:val="left"/>
      <w:pPr>
        <w:ind w:left="6688" w:hanging="360"/>
      </w:pPr>
      <w:rPr>
        <w:rFonts w:ascii="Wingdings" w:hAnsi="Wingdings" w:hint="default"/>
      </w:rPr>
    </w:lvl>
  </w:abstractNum>
  <w:abstractNum w:abstractNumId="49" w15:restartNumberingAfterBreak="0">
    <w:nsid w:val="5DAD0545"/>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0" w15:restartNumberingAfterBreak="0">
    <w:nsid w:val="60BC50A4"/>
    <w:multiLevelType w:val="hybridMultilevel"/>
    <w:tmpl w:val="E0C81ECA"/>
    <w:lvl w:ilvl="0" w:tplc="AFF6ED9A">
      <w:start w:val="1"/>
      <w:numFmt w:val="bullet"/>
      <w:lvlText w:val="-"/>
      <w:lvlJc w:val="left"/>
      <w:pPr>
        <w:ind w:left="1287" w:hanging="360"/>
      </w:pPr>
      <w:rPr>
        <w:rFonts w:ascii="Arial" w:eastAsia="Arial" w:hAnsi="Arial" w:hint="default"/>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1" w15:restartNumberingAfterBreak="0">
    <w:nsid w:val="62982CAA"/>
    <w:multiLevelType w:val="hybridMultilevel"/>
    <w:tmpl w:val="6D10A168"/>
    <w:lvl w:ilvl="0" w:tplc="04190001">
      <w:start w:val="1"/>
      <w:numFmt w:val="bullet"/>
      <w:pStyle w:val="2"/>
      <w:lvlText w:val=""/>
      <w:lvlJc w:val="left"/>
      <w:pPr>
        <w:tabs>
          <w:tab w:val="num" w:pos="767"/>
        </w:tabs>
        <w:ind w:left="767" w:hanging="341"/>
      </w:pPr>
      <w:rPr>
        <w:rFonts w:ascii="Wingdings" w:hAnsi="Wingdings" w:hint="default"/>
      </w:rPr>
    </w:lvl>
    <w:lvl w:ilvl="1" w:tplc="04190003" w:tentative="1">
      <w:start w:val="1"/>
      <w:numFmt w:val="bullet"/>
      <w:lvlText w:val="o"/>
      <w:lvlJc w:val="left"/>
      <w:pPr>
        <w:tabs>
          <w:tab w:val="num" w:pos="1356"/>
        </w:tabs>
        <w:ind w:left="1356" w:hanging="360"/>
      </w:pPr>
      <w:rPr>
        <w:rFonts w:ascii="Courier New" w:hAnsi="Courier New" w:cs="Courier New" w:hint="default"/>
      </w:rPr>
    </w:lvl>
    <w:lvl w:ilvl="2" w:tplc="04190005" w:tentative="1">
      <w:start w:val="1"/>
      <w:numFmt w:val="bullet"/>
      <w:lvlText w:val=""/>
      <w:lvlJc w:val="left"/>
      <w:pPr>
        <w:tabs>
          <w:tab w:val="num" w:pos="2076"/>
        </w:tabs>
        <w:ind w:left="2076" w:hanging="360"/>
      </w:pPr>
      <w:rPr>
        <w:rFonts w:ascii="Wingdings" w:hAnsi="Wingdings" w:hint="default"/>
      </w:rPr>
    </w:lvl>
    <w:lvl w:ilvl="3" w:tplc="04190001" w:tentative="1">
      <w:start w:val="1"/>
      <w:numFmt w:val="bullet"/>
      <w:lvlText w:val=""/>
      <w:lvlJc w:val="left"/>
      <w:pPr>
        <w:tabs>
          <w:tab w:val="num" w:pos="2796"/>
        </w:tabs>
        <w:ind w:left="2796" w:hanging="360"/>
      </w:pPr>
      <w:rPr>
        <w:rFonts w:ascii="Symbol" w:hAnsi="Symbol" w:hint="default"/>
      </w:rPr>
    </w:lvl>
    <w:lvl w:ilvl="4" w:tplc="04190003" w:tentative="1">
      <w:start w:val="1"/>
      <w:numFmt w:val="bullet"/>
      <w:lvlText w:val="o"/>
      <w:lvlJc w:val="left"/>
      <w:pPr>
        <w:tabs>
          <w:tab w:val="num" w:pos="3516"/>
        </w:tabs>
        <w:ind w:left="3516" w:hanging="360"/>
      </w:pPr>
      <w:rPr>
        <w:rFonts w:ascii="Courier New" w:hAnsi="Courier New" w:cs="Courier New" w:hint="default"/>
      </w:rPr>
    </w:lvl>
    <w:lvl w:ilvl="5" w:tplc="04190005" w:tentative="1">
      <w:start w:val="1"/>
      <w:numFmt w:val="bullet"/>
      <w:lvlText w:val=""/>
      <w:lvlJc w:val="left"/>
      <w:pPr>
        <w:tabs>
          <w:tab w:val="num" w:pos="4236"/>
        </w:tabs>
        <w:ind w:left="4236" w:hanging="360"/>
      </w:pPr>
      <w:rPr>
        <w:rFonts w:ascii="Wingdings" w:hAnsi="Wingdings" w:hint="default"/>
      </w:rPr>
    </w:lvl>
    <w:lvl w:ilvl="6" w:tplc="04190001" w:tentative="1">
      <w:start w:val="1"/>
      <w:numFmt w:val="bullet"/>
      <w:lvlText w:val=""/>
      <w:lvlJc w:val="left"/>
      <w:pPr>
        <w:tabs>
          <w:tab w:val="num" w:pos="4956"/>
        </w:tabs>
        <w:ind w:left="4956" w:hanging="360"/>
      </w:pPr>
      <w:rPr>
        <w:rFonts w:ascii="Symbol" w:hAnsi="Symbol" w:hint="default"/>
      </w:rPr>
    </w:lvl>
    <w:lvl w:ilvl="7" w:tplc="04190003" w:tentative="1">
      <w:start w:val="1"/>
      <w:numFmt w:val="bullet"/>
      <w:lvlText w:val="o"/>
      <w:lvlJc w:val="left"/>
      <w:pPr>
        <w:tabs>
          <w:tab w:val="num" w:pos="5676"/>
        </w:tabs>
        <w:ind w:left="5676" w:hanging="360"/>
      </w:pPr>
      <w:rPr>
        <w:rFonts w:ascii="Courier New" w:hAnsi="Courier New" w:cs="Courier New" w:hint="default"/>
      </w:rPr>
    </w:lvl>
    <w:lvl w:ilvl="8" w:tplc="04190005" w:tentative="1">
      <w:start w:val="1"/>
      <w:numFmt w:val="bullet"/>
      <w:lvlText w:val=""/>
      <w:lvlJc w:val="left"/>
      <w:pPr>
        <w:tabs>
          <w:tab w:val="num" w:pos="6396"/>
        </w:tabs>
        <w:ind w:left="6396" w:hanging="360"/>
      </w:pPr>
      <w:rPr>
        <w:rFonts w:ascii="Wingdings" w:hAnsi="Wingdings" w:hint="default"/>
      </w:rPr>
    </w:lvl>
  </w:abstractNum>
  <w:abstractNum w:abstractNumId="52" w15:restartNumberingAfterBreak="0">
    <w:nsid w:val="63395F1C"/>
    <w:multiLevelType w:val="hybridMultilevel"/>
    <w:tmpl w:val="00BEC74C"/>
    <w:lvl w:ilvl="0" w:tplc="133C68A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3" w15:restartNumberingAfterBreak="0">
    <w:nsid w:val="63AF7873"/>
    <w:multiLevelType w:val="multilevel"/>
    <w:tmpl w:val="DC904192"/>
    <w:lvl w:ilvl="0">
      <w:start w:val="1"/>
      <w:numFmt w:val="decimal"/>
      <w:lvlText w:val="%1."/>
      <w:lvlJc w:val="left"/>
      <w:pPr>
        <w:ind w:left="360" w:hanging="360"/>
      </w:pPr>
    </w:lvl>
    <w:lvl w:ilvl="1">
      <w:start w:val="1"/>
      <w:numFmt w:val="russianLower"/>
      <w:lvlText w:val="%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4" w15:restartNumberingAfterBreak="0">
    <w:nsid w:val="65232AE5"/>
    <w:multiLevelType w:val="hybridMultilevel"/>
    <w:tmpl w:val="B7C8FFDE"/>
    <w:lvl w:ilvl="0" w:tplc="63F088DC">
      <w:numFmt w:val="bullet"/>
      <w:lvlText w:val="-"/>
      <w:lvlJc w:val="left"/>
      <w:pPr>
        <w:ind w:left="1479" w:hanging="164"/>
      </w:pPr>
      <w:rPr>
        <w:rFonts w:ascii="Times New Roman" w:eastAsia="Times New Roman" w:hAnsi="Times New Roman" w:cs="Times New Roman" w:hint="default"/>
        <w:w w:val="99"/>
        <w:sz w:val="28"/>
        <w:szCs w:val="28"/>
        <w:lang w:val="ru-RU" w:eastAsia="ru-RU" w:bidi="ru-RU"/>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5" w15:restartNumberingAfterBreak="0">
    <w:nsid w:val="68C64864"/>
    <w:multiLevelType w:val="hybridMultilevel"/>
    <w:tmpl w:val="DD36EFB2"/>
    <w:lvl w:ilvl="0" w:tplc="DD7A4804">
      <w:numFmt w:val="bullet"/>
      <w:lvlText w:val=""/>
      <w:lvlJc w:val="left"/>
      <w:pPr>
        <w:ind w:left="1440" w:hanging="360"/>
      </w:pPr>
      <w:rPr>
        <w:rFonts w:ascii="Symbol" w:eastAsia="Symbol" w:hAnsi="Symbol" w:cs="Symbol" w:hint="default"/>
        <w:w w:val="99"/>
        <w:position w:val="7"/>
        <w:sz w:val="26"/>
        <w:szCs w:val="26"/>
        <w:lang w:val="ru-RU" w:eastAsia="ru-RU" w:bidi="ru-RU"/>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6" w15:restartNumberingAfterBreak="0">
    <w:nsid w:val="6A3A05E4"/>
    <w:multiLevelType w:val="hybridMultilevel"/>
    <w:tmpl w:val="6A5498A8"/>
    <w:lvl w:ilvl="0" w:tplc="63F088DC">
      <w:numFmt w:val="bullet"/>
      <w:lvlText w:val="-"/>
      <w:lvlJc w:val="left"/>
      <w:pPr>
        <w:ind w:left="1479" w:hanging="164"/>
      </w:pPr>
      <w:rPr>
        <w:rFonts w:ascii="Times New Roman" w:eastAsia="Times New Roman" w:hAnsi="Times New Roman" w:cs="Times New Roman" w:hint="default"/>
        <w:w w:val="99"/>
        <w:sz w:val="28"/>
        <w:szCs w:val="28"/>
        <w:lang w:val="ru-RU" w:eastAsia="ru-RU" w:bidi="ru-RU"/>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7" w15:restartNumberingAfterBreak="0">
    <w:nsid w:val="6B9D3ABE"/>
    <w:multiLevelType w:val="hybridMultilevel"/>
    <w:tmpl w:val="B574AA0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15:restartNumberingAfterBreak="0">
    <w:nsid w:val="726B482B"/>
    <w:multiLevelType w:val="hybridMultilevel"/>
    <w:tmpl w:val="DFF8D8D8"/>
    <w:lvl w:ilvl="0" w:tplc="DD7A4804">
      <w:numFmt w:val="bullet"/>
      <w:lvlText w:val=""/>
      <w:lvlJc w:val="left"/>
      <w:pPr>
        <w:ind w:left="1440" w:hanging="360"/>
      </w:pPr>
      <w:rPr>
        <w:rFonts w:ascii="Symbol" w:eastAsia="Symbol" w:hAnsi="Symbol" w:cs="Symbol" w:hint="default"/>
        <w:w w:val="99"/>
        <w:position w:val="7"/>
        <w:sz w:val="26"/>
        <w:szCs w:val="26"/>
        <w:lang w:val="ru-RU" w:eastAsia="ru-RU" w:bidi="ru-RU"/>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9" w15:restartNumberingAfterBreak="0">
    <w:nsid w:val="74717072"/>
    <w:multiLevelType w:val="hybridMultilevel"/>
    <w:tmpl w:val="0C64AA22"/>
    <w:lvl w:ilvl="0" w:tplc="97A4D5A4">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0" w15:restartNumberingAfterBreak="0">
    <w:nsid w:val="77E96954"/>
    <w:multiLevelType w:val="hybridMultilevel"/>
    <w:tmpl w:val="12C43F62"/>
    <w:lvl w:ilvl="0" w:tplc="0BA63BB6">
      <w:start w:val="1"/>
      <w:numFmt w:val="russianLower"/>
      <w:lvlText w:val="%1."/>
      <w:lvlJc w:val="left"/>
      <w:pPr>
        <w:ind w:left="928" w:hanging="360"/>
      </w:pPr>
      <w:rPr>
        <w:w w:val="99"/>
        <w:position w:val="7"/>
        <w:sz w:val="26"/>
        <w:szCs w:val="26"/>
        <w:lang w:val="ru-RU" w:eastAsia="ru-RU" w:bidi="ru-RU"/>
      </w:rPr>
    </w:lvl>
    <w:lvl w:ilvl="1" w:tplc="04190003">
      <w:start w:val="1"/>
      <w:numFmt w:val="bullet"/>
      <w:lvlText w:val="o"/>
      <w:lvlJc w:val="left"/>
      <w:pPr>
        <w:ind w:left="1648" w:hanging="360"/>
      </w:pPr>
      <w:rPr>
        <w:rFonts w:ascii="Courier New" w:hAnsi="Courier New" w:cs="Courier New" w:hint="default"/>
      </w:rPr>
    </w:lvl>
    <w:lvl w:ilvl="2" w:tplc="04190005">
      <w:start w:val="1"/>
      <w:numFmt w:val="bullet"/>
      <w:lvlText w:val=""/>
      <w:lvlJc w:val="left"/>
      <w:pPr>
        <w:ind w:left="2368" w:hanging="360"/>
      </w:pPr>
      <w:rPr>
        <w:rFonts w:ascii="Wingdings" w:hAnsi="Wingdings" w:hint="default"/>
      </w:rPr>
    </w:lvl>
    <w:lvl w:ilvl="3" w:tplc="04190001">
      <w:start w:val="1"/>
      <w:numFmt w:val="bullet"/>
      <w:lvlText w:val=""/>
      <w:lvlJc w:val="left"/>
      <w:pPr>
        <w:ind w:left="3088" w:hanging="360"/>
      </w:pPr>
      <w:rPr>
        <w:rFonts w:ascii="Symbol" w:hAnsi="Symbol" w:hint="default"/>
      </w:rPr>
    </w:lvl>
    <w:lvl w:ilvl="4" w:tplc="04190003">
      <w:start w:val="1"/>
      <w:numFmt w:val="bullet"/>
      <w:lvlText w:val="o"/>
      <w:lvlJc w:val="left"/>
      <w:pPr>
        <w:ind w:left="3808" w:hanging="360"/>
      </w:pPr>
      <w:rPr>
        <w:rFonts w:ascii="Courier New" w:hAnsi="Courier New" w:cs="Courier New" w:hint="default"/>
      </w:rPr>
    </w:lvl>
    <w:lvl w:ilvl="5" w:tplc="04190005">
      <w:start w:val="1"/>
      <w:numFmt w:val="bullet"/>
      <w:lvlText w:val=""/>
      <w:lvlJc w:val="left"/>
      <w:pPr>
        <w:ind w:left="4528" w:hanging="360"/>
      </w:pPr>
      <w:rPr>
        <w:rFonts w:ascii="Wingdings" w:hAnsi="Wingdings" w:hint="default"/>
      </w:rPr>
    </w:lvl>
    <w:lvl w:ilvl="6" w:tplc="04190001">
      <w:start w:val="1"/>
      <w:numFmt w:val="bullet"/>
      <w:lvlText w:val=""/>
      <w:lvlJc w:val="left"/>
      <w:pPr>
        <w:ind w:left="5248" w:hanging="360"/>
      </w:pPr>
      <w:rPr>
        <w:rFonts w:ascii="Symbol" w:hAnsi="Symbol" w:hint="default"/>
      </w:rPr>
    </w:lvl>
    <w:lvl w:ilvl="7" w:tplc="04190003">
      <w:start w:val="1"/>
      <w:numFmt w:val="bullet"/>
      <w:lvlText w:val="o"/>
      <w:lvlJc w:val="left"/>
      <w:pPr>
        <w:ind w:left="5968" w:hanging="360"/>
      </w:pPr>
      <w:rPr>
        <w:rFonts w:ascii="Courier New" w:hAnsi="Courier New" w:cs="Courier New" w:hint="default"/>
      </w:rPr>
    </w:lvl>
    <w:lvl w:ilvl="8" w:tplc="04190005">
      <w:start w:val="1"/>
      <w:numFmt w:val="bullet"/>
      <w:lvlText w:val=""/>
      <w:lvlJc w:val="left"/>
      <w:pPr>
        <w:ind w:left="6688" w:hanging="360"/>
      </w:pPr>
      <w:rPr>
        <w:rFonts w:ascii="Wingdings" w:hAnsi="Wingdings" w:hint="default"/>
      </w:rPr>
    </w:lvl>
  </w:abstractNum>
  <w:abstractNum w:abstractNumId="61" w15:restartNumberingAfterBreak="0">
    <w:nsid w:val="787F7F0E"/>
    <w:multiLevelType w:val="hybridMultilevel"/>
    <w:tmpl w:val="09A2CACC"/>
    <w:lvl w:ilvl="0" w:tplc="DD7A4804">
      <w:numFmt w:val="bullet"/>
      <w:lvlText w:val=""/>
      <w:lvlJc w:val="left"/>
      <w:pPr>
        <w:ind w:left="1440" w:hanging="360"/>
      </w:pPr>
      <w:rPr>
        <w:rFonts w:ascii="Symbol" w:eastAsia="Symbol" w:hAnsi="Symbol" w:cs="Symbol" w:hint="default"/>
        <w:w w:val="99"/>
        <w:position w:val="7"/>
        <w:sz w:val="26"/>
        <w:szCs w:val="26"/>
        <w:lang w:val="ru-RU" w:eastAsia="ru-RU" w:bidi="ru-RU"/>
      </w:rPr>
    </w:lvl>
    <w:lvl w:ilvl="1" w:tplc="04190003">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2" w15:restartNumberingAfterBreak="0">
    <w:nsid w:val="7A5D08A1"/>
    <w:multiLevelType w:val="hybridMultilevel"/>
    <w:tmpl w:val="6CE4F388"/>
    <w:lvl w:ilvl="0" w:tplc="DD7A4804">
      <w:numFmt w:val="bullet"/>
      <w:lvlText w:val=""/>
      <w:lvlJc w:val="left"/>
      <w:pPr>
        <w:ind w:left="1418" w:hanging="360"/>
      </w:pPr>
      <w:rPr>
        <w:rFonts w:ascii="Symbol" w:eastAsia="Symbol" w:hAnsi="Symbol" w:cs="Symbol" w:hint="default"/>
        <w:w w:val="99"/>
        <w:position w:val="7"/>
        <w:sz w:val="26"/>
        <w:szCs w:val="26"/>
        <w:lang w:val="ru-RU" w:eastAsia="ru-RU" w:bidi="ru-RU"/>
      </w:rPr>
    </w:lvl>
    <w:lvl w:ilvl="1" w:tplc="04190003" w:tentative="1">
      <w:start w:val="1"/>
      <w:numFmt w:val="bullet"/>
      <w:lvlText w:val="o"/>
      <w:lvlJc w:val="left"/>
      <w:pPr>
        <w:ind w:left="2138" w:hanging="360"/>
      </w:pPr>
      <w:rPr>
        <w:rFonts w:ascii="Courier New" w:hAnsi="Courier New" w:cs="Courier New" w:hint="default"/>
      </w:rPr>
    </w:lvl>
    <w:lvl w:ilvl="2" w:tplc="04190005" w:tentative="1">
      <w:start w:val="1"/>
      <w:numFmt w:val="bullet"/>
      <w:lvlText w:val=""/>
      <w:lvlJc w:val="left"/>
      <w:pPr>
        <w:ind w:left="2858" w:hanging="360"/>
      </w:pPr>
      <w:rPr>
        <w:rFonts w:ascii="Wingdings" w:hAnsi="Wingdings" w:hint="default"/>
      </w:rPr>
    </w:lvl>
    <w:lvl w:ilvl="3" w:tplc="04190001" w:tentative="1">
      <w:start w:val="1"/>
      <w:numFmt w:val="bullet"/>
      <w:lvlText w:val=""/>
      <w:lvlJc w:val="left"/>
      <w:pPr>
        <w:ind w:left="3578" w:hanging="360"/>
      </w:pPr>
      <w:rPr>
        <w:rFonts w:ascii="Symbol" w:hAnsi="Symbol" w:hint="default"/>
      </w:rPr>
    </w:lvl>
    <w:lvl w:ilvl="4" w:tplc="04190003" w:tentative="1">
      <w:start w:val="1"/>
      <w:numFmt w:val="bullet"/>
      <w:lvlText w:val="o"/>
      <w:lvlJc w:val="left"/>
      <w:pPr>
        <w:ind w:left="4298" w:hanging="360"/>
      </w:pPr>
      <w:rPr>
        <w:rFonts w:ascii="Courier New" w:hAnsi="Courier New" w:cs="Courier New" w:hint="default"/>
      </w:rPr>
    </w:lvl>
    <w:lvl w:ilvl="5" w:tplc="04190005" w:tentative="1">
      <w:start w:val="1"/>
      <w:numFmt w:val="bullet"/>
      <w:lvlText w:val=""/>
      <w:lvlJc w:val="left"/>
      <w:pPr>
        <w:ind w:left="5018" w:hanging="360"/>
      </w:pPr>
      <w:rPr>
        <w:rFonts w:ascii="Wingdings" w:hAnsi="Wingdings" w:hint="default"/>
      </w:rPr>
    </w:lvl>
    <w:lvl w:ilvl="6" w:tplc="04190001" w:tentative="1">
      <w:start w:val="1"/>
      <w:numFmt w:val="bullet"/>
      <w:lvlText w:val=""/>
      <w:lvlJc w:val="left"/>
      <w:pPr>
        <w:ind w:left="5738" w:hanging="360"/>
      </w:pPr>
      <w:rPr>
        <w:rFonts w:ascii="Symbol" w:hAnsi="Symbol" w:hint="default"/>
      </w:rPr>
    </w:lvl>
    <w:lvl w:ilvl="7" w:tplc="04190003" w:tentative="1">
      <w:start w:val="1"/>
      <w:numFmt w:val="bullet"/>
      <w:lvlText w:val="o"/>
      <w:lvlJc w:val="left"/>
      <w:pPr>
        <w:ind w:left="6458" w:hanging="360"/>
      </w:pPr>
      <w:rPr>
        <w:rFonts w:ascii="Courier New" w:hAnsi="Courier New" w:cs="Courier New" w:hint="default"/>
      </w:rPr>
    </w:lvl>
    <w:lvl w:ilvl="8" w:tplc="04190005" w:tentative="1">
      <w:start w:val="1"/>
      <w:numFmt w:val="bullet"/>
      <w:lvlText w:val=""/>
      <w:lvlJc w:val="left"/>
      <w:pPr>
        <w:ind w:left="7178" w:hanging="360"/>
      </w:pPr>
      <w:rPr>
        <w:rFonts w:ascii="Wingdings" w:hAnsi="Wingdings" w:hint="default"/>
      </w:rPr>
    </w:lvl>
  </w:abstractNum>
  <w:abstractNum w:abstractNumId="63" w15:restartNumberingAfterBreak="0">
    <w:nsid w:val="7AE6257D"/>
    <w:multiLevelType w:val="hybridMultilevel"/>
    <w:tmpl w:val="BEF2DFF2"/>
    <w:lvl w:ilvl="0" w:tplc="133C68A0">
      <w:start w:val="1"/>
      <w:numFmt w:val="bullet"/>
      <w:lvlText w:val=""/>
      <w:lvlJc w:val="left"/>
      <w:pPr>
        <w:ind w:left="1430" w:hanging="360"/>
      </w:pPr>
      <w:rPr>
        <w:rFonts w:ascii="Symbol" w:hAnsi="Symbol" w:hint="default"/>
      </w:rPr>
    </w:lvl>
    <w:lvl w:ilvl="1" w:tplc="04190003" w:tentative="1">
      <w:start w:val="1"/>
      <w:numFmt w:val="bullet"/>
      <w:lvlText w:val="o"/>
      <w:lvlJc w:val="left"/>
      <w:pPr>
        <w:ind w:left="2150" w:hanging="360"/>
      </w:pPr>
      <w:rPr>
        <w:rFonts w:ascii="Courier New" w:hAnsi="Courier New" w:cs="Courier New" w:hint="default"/>
      </w:rPr>
    </w:lvl>
    <w:lvl w:ilvl="2" w:tplc="04190005" w:tentative="1">
      <w:start w:val="1"/>
      <w:numFmt w:val="bullet"/>
      <w:lvlText w:val=""/>
      <w:lvlJc w:val="left"/>
      <w:pPr>
        <w:ind w:left="2870" w:hanging="360"/>
      </w:pPr>
      <w:rPr>
        <w:rFonts w:ascii="Wingdings" w:hAnsi="Wingdings" w:hint="default"/>
      </w:rPr>
    </w:lvl>
    <w:lvl w:ilvl="3" w:tplc="04190001" w:tentative="1">
      <w:start w:val="1"/>
      <w:numFmt w:val="bullet"/>
      <w:lvlText w:val=""/>
      <w:lvlJc w:val="left"/>
      <w:pPr>
        <w:ind w:left="3590" w:hanging="360"/>
      </w:pPr>
      <w:rPr>
        <w:rFonts w:ascii="Symbol" w:hAnsi="Symbol" w:hint="default"/>
      </w:rPr>
    </w:lvl>
    <w:lvl w:ilvl="4" w:tplc="04190003" w:tentative="1">
      <w:start w:val="1"/>
      <w:numFmt w:val="bullet"/>
      <w:lvlText w:val="o"/>
      <w:lvlJc w:val="left"/>
      <w:pPr>
        <w:ind w:left="4310" w:hanging="360"/>
      </w:pPr>
      <w:rPr>
        <w:rFonts w:ascii="Courier New" w:hAnsi="Courier New" w:cs="Courier New" w:hint="default"/>
      </w:rPr>
    </w:lvl>
    <w:lvl w:ilvl="5" w:tplc="04190005" w:tentative="1">
      <w:start w:val="1"/>
      <w:numFmt w:val="bullet"/>
      <w:lvlText w:val=""/>
      <w:lvlJc w:val="left"/>
      <w:pPr>
        <w:ind w:left="5030" w:hanging="360"/>
      </w:pPr>
      <w:rPr>
        <w:rFonts w:ascii="Wingdings" w:hAnsi="Wingdings" w:hint="default"/>
      </w:rPr>
    </w:lvl>
    <w:lvl w:ilvl="6" w:tplc="04190001" w:tentative="1">
      <w:start w:val="1"/>
      <w:numFmt w:val="bullet"/>
      <w:lvlText w:val=""/>
      <w:lvlJc w:val="left"/>
      <w:pPr>
        <w:ind w:left="5750" w:hanging="360"/>
      </w:pPr>
      <w:rPr>
        <w:rFonts w:ascii="Symbol" w:hAnsi="Symbol" w:hint="default"/>
      </w:rPr>
    </w:lvl>
    <w:lvl w:ilvl="7" w:tplc="04190003" w:tentative="1">
      <w:start w:val="1"/>
      <w:numFmt w:val="bullet"/>
      <w:lvlText w:val="o"/>
      <w:lvlJc w:val="left"/>
      <w:pPr>
        <w:ind w:left="6470" w:hanging="360"/>
      </w:pPr>
      <w:rPr>
        <w:rFonts w:ascii="Courier New" w:hAnsi="Courier New" w:cs="Courier New" w:hint="default"/>
      </w:rPr>
    </w:lvl>
    <w:lvl w:ilvl="8" w:tplc="04190005" w:tentative="1">
      <w:start w:val="1"/>
      <w:numFmt w:val="bullet"/>
      <w:lvlText w:val=""/>
      <w:lvlJc w:val="left"/>
      <w:pPr>
        <w:ind w:left="7190" w:hanging="360"/>
      </w:pPr>
      <w:rPr>
        <w:rFonts w:ascii="Wingdings" w:hAnsi="Wingdings" w:hint="default"/>
      </w:rPr>
    </w:lvl>
  </w:abstractNum>
  <w:abstractNum w:abstractNumId="64" w15:restartNumberingAfterBreak="0">
    <w:nsid w:val="7C72727C"/>
    <w:multiLevelType w:val="multilevel"/>
    <w:tmpl w:val="DC904192"/>
    <w:lvl w:ilvl="0">
      <w:start w:val="1"/>
      <w:numFmt w:val="decimal"/>
      <w:lvlText w:val="%1."/>
      <w:lvlJc w:val="left"/>
      <w:pPr>
        <w:ind w:left="360" w:hanging="360"/>
      </w:pPr>
    </w:lvl>
    <w:lvl w:ilvl="1">
      <w:start w:val="1"/>
      <w:numFmt w:val="russianLower"/>
      <w:lvlText w:val="%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5" w15:restartNumberingAfterBreak="0">
    <w:nsid w:val="7F356481"/>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899943099">
    <w:abstractNumId w:val="61"/>
  </w:num>
  <w:num w:numId="2" w16cid:durableId="741490417">
    <w:abstractNumId w:val="16"/>
  </w:num>
  <w:num w:numId="3" w16cid:durableId="1176575673">
    <w:abstractNumId w:val="49"/>
  </w:num>
  <w:num w:numId="4" w16cid:durableId="1948780063">
    <w:abstractNumId w:val="65"/>
  </w:num>
  <w:num w:numId="5" w16cid:durableId="1334338019">
    <w:abstractNumId w:val="34"/>
  </w:num>
  <w:num w:numId="6" w16cid:durableId="780608766">
    <w:abstractNumId w:val="58"/>
  </w:num>
  <w:num w:numId="7" w16cid:durableId="944921711">
    <w:abstractNumId w:val="55"/>
  </w:num>
  <w:num w:numId="8" w16cid:durableId="54134477">
    <w:abstractNumId w:val="23"/>
  </w:num>
  <w:num w:numId="9" w16cid:durableId="229778094">
    <w:abstractNumId w:val="56"/>
  </w:num>
  <w:num w:numId="10" w16cid:durableId="203442477">
    <w:abstractNumId w:val="24"/>
  </w:num>
  <w:num w:numId="11" w16cid:durableId="416098441">
    <w:abstractNumId w:val="25"/>
  </w:num>
  <w:num w:numId="12" w16cid:durableId="886995113">
    <w:abstractNumId w:val="54"/>
  </w:num>
  <w:num w:numId="13" w16cid:durableId="660699649">
    <w:abstractNumId w:val="14"/>
    <w:lvlOverride w:ilvl="0">
      <w:startOverride w:val="1"/>
    </w:lvlOverride>
  </w:num>
  <w:num w:numId="14" w16cid:durableId="965476887">
    <w:abstractNumId w:val="14"/>
    <w:lvlOverride w:ilvl="0">
      <w:startOverride w:val="1"/>
    </w:lvlOverride>
  </w:num>
  <w:num w:numId="15" w16cid:durableId="230194039">
    <w:abstractNumId w:val="14"/>
  </w:num>
  <w:num w:numId="16" w16cid:durableId="2060663672">
    <w:abstractNumId w:val="18"/>
    <w:lvlOverride w:ilvl="0">
      <w:startOverride w:val="1"/>
    </w:lvlOverride>
  </w:num>
  <w:num w:numId="17" w16cid:durableId="581186566">
    <w:abstractNumId w:val="18"/>
    <w:lvlOverride w:ilvl="0">
      <w:startOverride w:val="1"/>
    </w:lvlOverride>
  </w:num>
  <w:num w:numId="18" w16cid:durableId="1454448038">
    <w:abstractNumId w:val="18"/>
    <w:lvlOverride w:ilvl="0">
      <w:startOverride w:val="1"/>
    </w:lvlOverride>
  </w:num>
  <w:num w:numId="19" w16cid:durableId="1155217655">
    <w:abstractNumId w:val="14"/>
    <w:lvlOverride w:ilvl="0">
      <w:startOverride w:val="1"/>
    </w:lvlOverride>
  </w:num>
  <w:num w:numId="20" w16cid:durableId="756094973">
    <w:abstractNumId w:val="14"/>
    <w:lvlOverride w:ilvl="0">
      <w:startOverride w:val="1"/>
    </w:lvlOverride>
  </w:num>
  <w:num w:numId="21" w16cid:durableId="798457505">
    <w:abstractNumId w:val="18"/>
    <w:lvlOverride w:ilvl="0">
      <w:startOverride w:val="1"/>
    </w:lvlOverride>
  </w:num>
  <w:num w:numId="22" w16cid:durableId="2062092697">
    <w:abstractNumId w:val="14"/>
    <w:lvlOverride w:ilvl="0">
      <w:startOverride w:val="1"/>
    </w:lvlOverride>
  </w:num>
  <w:num w:numId="23" w16cid:durableId="484130394">
    <w:abstractNumId w:val="14"/>
    <w:lvlOverride w:ilvl="0">
      <w:startOverride w:val="1"/>
    </w:lvlOverride>
  </w:num>
  <w:num w:numId="24" w16cid:durableId="1226187892">
    <w:abstractNumId w:val="18"/>
    <w:lvlOverride w:ilvl="0">
      <w:startOverride w:val="1"/>
    </w:lvlOverride>
  </w:num>
  <w:num w:numId="25" w16cid:durableId="679234091">
    <w:abstractNumId w:val="37"/>
  </w:num>
  <w:num w:numId="26" w16cid:durableId="1197157107">
    <w:abstractNumId w:val="1"/>
  </w:num>
  <w:num w:numId="27" w16cid:durableId="1269657737">
    <w:abstractNumId w:val="39"/>
  </w:num>
  <w:num w:numId="28" w16cid:durableId="1390420063">
    <w:abstractNumId w:val="11"/>
  </w:num>
  <w:num w:numId="29" w16cid:durableId="1448816890">
    <w:abstractNumId w:val="22"/>
  </w:num>
  <w:num w:numId="30" w16cid:durableId="1297296429">
    <w:abstractNumId w:val="62"/>
  </w:num>
  <w:num w:numId="31" w16cid:durableId="341131773">
    <w:abstractNumId w:val="9"/>
  </w:num>
  <w:num w:numId="32" w16cid:durableId="1958218910">
    <w:abstractNumId w:val="10"/>
    <w:lvlOverride w:ilvl="0">
      <w:startOverride w:val="1"/>
    </w:lvlOverride>
  </w:num>
  <w:num w:numId="33" w16cid:durableId="1953703820">
    <w:abstractNumId w:val="14"/>
    <w:lvlOverride w:ilvl="0">
      <w:startOverride w:val="1"/>
    </w:lvlOverride>
  </w:num>
  <w:num w:numId="34" w16cid:durableId="1202210035">
    <w:abstractNumId w:val="45"/>
  </w:num>
  <w:num w:numId="35" w16cid:durableId="483395960">
    <w:abstractNumId w:val="4"/>
  </w:num>
  <w:num w:numId="36" w16cid:durableId="1138954826">
    <w:abstractNumId w:val="21"/>
  </w:num>
  <w:num w:numId="37" w16cid:durableId="1074738709">
    <w:abstractNumId w:val="8"/>
  </w:num>
  <w:num w:numId="38" w16cid:durableId="1072191033">
    <w:abstractNumId w:val="13"/>
  </w:num>
  <w:num w:numId="39" w16cid:durableId="1062097522">
    <w:abstractNumId w:val="48"/>
  </w:num>
  <w:num w:numId="40" w16cid:durableId="256716213">
    <w:abstractNumId w:val="14"/>
    <w:lvlOverride w:ilvl="0">
      <w:startOverride w:val="1"/>
    </w:lvlOverride>
  </w:num>
  <w:num w:numId="41" w16cid:durableId="1046687719">
    <w:abstractNumId w:val="52"/>
  </w:num>
  <w:num w:numId="42" w16cid:durableId="813334511">
    <w:abstractNumId w:val="60"/>
  </w:num>
  <w:num w:numId="43" w16cid:durableId="220141558">
    <w:abstractNumId w:val="7"/>
  </w:num>
  <w:num w:numId="44" w16cid:durableId="65688463">
    <w:abstractNumId w:val="17"/>
  </w:num>
  <w:num w:numId="45" w16cid:durableId="805850642">
    <w:abstractNumId w:val="50"/>
  </w:num>
  <w:num w:numId="46" w16cid:durableId="415051944">
    <w:abstractNumId w:val="33"/>
  </w:num>
  <w:num w:numId="47" w16cid:durableId="1241403500">
    <w:abstractNumId w:val="41"/>
  </w:num>
  <w:num w:numId="48" w16cid:durableId="339435046">
    <w:abstractNumId w:val="42"/>
  </w:num>
  <w:num w:numId="49" w16cid:durableId="1092776067">
    <w:abstractNumId w:val="40"/>
  </w:num>
  <w:num w:numId="50" w16cid:durableId="65029540">
    <w:abstractNumId w:val="47"/>
  </w:num>
  <w:num w:numId="51" w16cid:durableId="735392471">
    <w:abstractNumId w:val="31"/>
  </w:num>
  <w:num w:numId="52" w16cid:durableId="1373336416">
    <w:abstractNumId w:val="0"/>
  </w:num>
  <w:num w:numId="53" w16cid:durableId="1307662120">
    <w:abstractNumId w:val="26"/>
  </w:num>
  <w:num w:numId="54" w16cid:durableId="1144851780">
    <w:abstractNumId w:val="12"/>
  </w:num>
  <w:num w:numId="55" w16cid:durableId="1578898647">
    <w:abstractNumId w:val="27"/>
  </w:num>
  <w:num w:numId="56" w16cid:durableId="1038315285">
    <w:abstractNumId w:val="64"/>
  </w:num>
  <w:num w:numId="57" w16cid:durableId="1724676991">
    <w:abstractNumId w:val="2"/>
  </w:num>
  <w:num w:numId="58" w16cid:durableId="1582910349">
    <w:abstractNumId w:val="63"/>
  </w:num>
  <w:num w:numId="59" w16cid:durableId="1209608148">
    <w:abstractNumId w:val="44"/>
  </w:num>
  <w:num w:numId="60" w16cid:durableId="1862544780">
    <w:abstractNumId w:val="43"/>
  </w:num>
  <w:num w:numId="61" w16cid:durableId="1259414136">
    <w:abstractNumId w:val="28"/>
  </w:num>
  <w:num w:numId="62" w16cid:durableId="1717074545">
    <w:abstractNumId w:val="51"/>
  </w:num>
  <w:num w:numId="63" w16cid:durableId="600992534">
    <w:abstractNumId w:val="5"/>
  </w:num>
  <w:num w:numId="64" w16cid:durableId="1701323122">
    <w:abstractNumId w:val="29"/>
  </w:num>
  <w:num w:numId="65" w16cid:durableId="1475098602">
    <w:abstractNumId w:val="59"/>
  </w:num>
  <w:num w:numId="66" w16cid:durableId="1204945703">
    <w:abstractNumId w:val="35"/>
  </w:num>
  <w:num w:numId="67" w16cid:durableId="744374319">
    <w:abstractNumId w:val="53"/>
  </w:num>
  <w:num w:numId="68" w16cid:durableId="325792646">
    <w:abstractNumId w:val="30"/>
  </w:num>
  <w:num w:numId="69" w16cid:durableId="1133792936">
    <w:abstractNumId w:val="15"/>
  </w:num>
  <w:num w:numId="70" w16cid:durableId="95446558">
    <w:abstractNumId w:val="32"/>
  </w:num>
  <w:num w:numId="71" w16cid:durableId="2039044040">
    <w:abstractNumId w:val="10"/>
  </w:num>
  <w:num w:numId="72" w16cid:durableId="665937631">
    <w:abstractNumId w:val="6"/>
  </w:num>
  <w:num w:numId="73" w16cid:durableId="1457799749">
    <w:abstractNumId w:val="46"/>
  </w:num>
  <w:num w:numId="74" w16cid:durableId="2049451908">
    <w:abstractNumId w:val="14"/>
  </w:num>
  <w:num w:numId="75" w16cid:durableId="972443228">
    <w:abstractNumId w:val="57"/>
  </w:num>
  <w:num w:numId="76" w16cid:durableId="569924457">
    <w:abstractNumId w:val="19"/>
  </w:num>
  <w:num w:numId="77" w16cid:durableId="1019817110">
    <w:abstractNumId w:val="3"/>
  </w:num>
  <w:num w:numId="78" w16cid:durableId="1299651339">
    <w:abstractNumId w:val="36"/>
  </w:num>
  <w:num w:numId="79" w16cid:durableId="63453029">
    <w:abstractNumId w:val="38"/>
  </w:num>
  <w:num w:numId="80" w16cid:durableId="1318919994">
    <w:abstractNumId w:val="20"/>
  </w:num>
  <w:num w:numId="81" w16cid:durableId="1718965072">
    <w:abstractNumId w:val="14"/>
  </w:num>
  <w:num w:numId="82" w16cid:durableId="1014110605">
    <w:abstractNumId w:val="14"/>
  </w:num>
  <w:num w:numId="83" w16cid:durableId="1105808573">
    <w:abstractNumId w:val="14"/>
  </w:num>
  <w:num w:numId="84" w16cid:durableId="504173719">
    <w:abstractNumId w:val="14"/>
  </w:num>
  <w:num w:numId="85" w16cid:durableId="1840533896">
    <w:abstractNumId w:val="14"/>
  </w:num>
  <w:num w:numId="86" w16cid:durableId="1180582225">
    <w:abstractNumId w:val="14"/>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shapeLayoutLikeWW8/>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0F5869"/>
    <w:rsid w:val="00004278"/>
    <w:rsid w:val="00017AFC"/>
    <w:rsid w:val="00021528"/>
    <w:rsid w:val="00023FEF"/>
    <w:rsid w:val="000243DC"/>
    <w:rsid w:val="00043583"/>
    <w:rsid w:val="00043E6A"/>
    <w:rsid w:val="00064A56"/>
    <w:rsid w:val="00073D03"/>
    <w:rsid w:val="00074238"/>
    <w:rsid w:val="00075801"/>
    <w:rsid w:val="00076262"/>
    <w:rsid w:val="00080881"/>
    <w:rsid w:val="00081E20"/>
    <w:rsid w:val="000820CB"/>
    <w:rsid w:val="00085EB5"/>
    <w:rsid w:val="000928A6"/>
    <w:rsid w:val="0009536D"/>
    <w:rsid w:val="000B2668"/>
    <w:rsid w:val="000C44C9"/>
    <w:rsid w:val="000E2C76"/>
    <w:rsid w:val="000E2C9A"/>
    <w:rsid w:val="000E7562"/>
    <w:rsid w:val="000F1678"/>
    <w:rsid w:val="000F5869"/>
    <w:rsid w:val="00137C6A"/>
    <w:rsid w:val="001526B4"/>
    <w:rsid w:val="00153932"/>
    <w:rsid w:val="0015688E"/>
    <w:rsid w:val="00162648"/>
    <w:rsid w:val="0017446F"/>
    <w:rsid w:val="00195B80"/>
    <w:rsid w:val="001B0F70"/>
    <w:rsid w:val="001E4D03"/>
    <w:rsid w:val="002002B4"/>
    <w:rsid w:val="002022C4"/>
    <w:rsid w:val="002052DD"/>
    <w:rsid w:val="00207A77"/>
    <w:rsid w:val="002407B4"/>
    <w:rsid w:val="00240931"/>
    <w:rsid w:val="0024256D"/>
    <w:rsid w:val="00277095"/>
    <w:rsid w:val="002A6A65"/>
    <w:rsid w:val="002B3FBF"/>
    <w:rsid w:val="002C3326"/>
    <w:rsid w:val="002D41FE"/>
    <w:rsid w:val="002E13D0"/>
    <w:rsid w:val="002E6269"/>
    <w:rsid w:val="002F2146"/>
    <w:rsid w:val="00320D17"/>
    <w:rsid w:val="00345480"/>
    <w:rsid w:val="003643C2"/>
    <w:rsid w:val="00370DA7"/>
    <w:rsid w:val="00372D42"/>
    <w:rsid w:val="00375697"/>
    <w:rsid w:val="003A7607"/>
    <w:rsid w:val="003B17DE"/>
    <w:rsid w:val="003D5ABA"/>
    <w:rsid w:val="003E3F1B"/>
    <w:rsid w:val="003E432B"/>
    <w:rsid w:val="00417B6B"/>
    <w:rsid w:val="00432EB3"/>
    <w:rsid w:val="00434107"/>
    <w:rsid w:val="004374E3"/>
    <w:rsid w:val="00437551"/>
    <w:rsid w:val="00441B56"/>
    <w:rsid w:val="00454513"/>
    <w:rsid w:val="00476C5F"/>
    <w:rsid w:val="00481A07"/>
    <w:rsid w:val="00484B81"/>
    <w:rsid w:val="00487B38"/>
    <w:rsid w:val="00487CF1"/>
    <w:rsid w:val="004A77E4"/>
    <w:rsid w:val="004B79C6"/>
    <w:rsid w:val="004C2FE9"/>
    <w:rsid w:val="004C4543"/>
    <w:rsid w:val="004C7859"/>
    <w:rsid w:val="004F1CAA"/>
    <w:rsid w:val="00501B77"/>
    <w:rsid w:val="00503099"/>
    <w:rsid w:val="005043A4"/>
    <w:rsid w:val="00507B09"/>
    <w:rsid w:val="005178BA"/>
    <w:rsid w:val="00521182"/>
    <w:rsid w:val="00525FD7"/>
    <w:rsid w:val="00535ED4"/>
    <w:rsid w:val="00541818"/>
    <w:rsid w:val="005447E8"/>
    <w:rsid w:val="00556F04"/>
    <w:rsid w:val="00557F50"/>
    <w:rsid w:val="00564BC8"/>
    <w:rsid w:val="005717EF"/>
    <w:rsid w:val="0057526E"/>
    <w:rsid w:val="00577930"/>
    <w:rsid w:val="0058041A"/>
    <w:rsid w:val="00580B4B"/>
    <w:rsid w:val="0058564E"/>
    <w:rsid w:val="00586C21"/>
    <w:rsid w:val="00590672"/>
    <w:rsid w:val="005A0540"/>
    <w:rsid w:val="005B31A8"/>
    <w:rsid w:val="005C3E37"/>
    <w:rsid w:val="005D641C"/>
    <w:rsid w:val="005F32CB"/>
    <w:rsid w:val="00610CBA"/>
    <w:rsid w:val="00615DDF"/>
    <w:rsid w:val="00616834"/>
    <w:rsid w:val="00617A75"/>
    <w:rsid w:val="006311D1"/>
    <w:rsid w:val="0063640B"/>
    <w:rsid w:val="00641A72"/>
    <w:rsid w:val="00641ED1"/>
    <w:rsid w:val="00643354"/>
    <w:rsid w:val="00654515"/>
    <w:rsid w:val="0066044F"/>
    <w:rsid w:val="006604DF"/>
    <w:rsid w:val="00660F7A"/>
    <w:rsid w:val="00661354"/>
    <w:rsid w:val="006777CF"/>
    <w:rsid w:val="006801C9"/>
    <w:rsid w:val="006A163E"/>
    <w:rsid w:val="006A3720"/>
    <w:rsid w:val="006A491E"/>
    <w:rsid w:val="006A5B19"/>
    <w:rsid w:val="006A757C"/>
    <w:rsid w:val="006A7897"/>
    <w:rsid w:val="006B3DCE"/>
    <w:rsid w:val="006C2CFA"/>
    <w:rsid w:val="006C5CB4"/>
    <w:rsid w:val="006C60B3"/>
    <w:rsid w:val="006C7EEC"/>
    <w:rsid w:val="006D39B7"/>
    <w:rsid w:val="006E4AB5"/>
    <w:rsid w:val="006F3966"/>
    <w:rsid w:val="006F5083"/>
    <w:rsid w:val="006F6479"/>
    <w:rsid w:val="00703671"/>
    <w:rsid w:val="0071737E"/>
    <w:rsid w:val="0072005F"/>
    <w:rsid w:val="00740F1F"/>
    <w:rsid w:val="00745A88"/>
    <w:rsid w:val="007642FA"/>
    <w:rsid w:val="00765A68"/>
    <w:rsid w:val="00773611"/>
    <w:rsid w:val="007902B5"/>
    <w:rsid w:val="00797C61"/>
    <w:rsid w:val="007A3EFE"/>
    <w:rsid w:val="007B6CDF"/>
    <w:rsid w:val="007C064D"/>
    <w:rsid w:val="007E6FE0"/>
    <w:rsid w:val="007F0F36"/>
    <w:rsid w:val="00800ECD"/>
    <w:rsid w:val="00804CCD"/>
    <w:rsid w:val="008053A8"/>
    <w:rsid w:val="008218E5"/>
    <w:rsid w:val="00840FBC"/>
    <w:rsid w:val="00841607"/>
    <w:rsid w:val="008509BB"/>
    <w:rsid w:val="00855D2E"/>
    <w:rsid w:val="008578F4"/>
    <w:rsid w:val="0088732B"/>
    <w:rsid w:val="00891C46"/>
    <w:rsid w:val="008A24AF"/>
    <w:rsid w:val="008A4C0A"/>
    <w:rsid w:val="008B682C"/>
    <w:rsid w:val="008B79A9"/>
    <w:rsid w:val="008C04DA"/>
    <w:rsid w:val="008C2496"/>
    <w:rsid w:val="008D380B"/>
    <w:rsid w:val="008D629C"/>
    <w:rsid w:val="008E55EA"/>
    <w:rsid w:val="008F200A"/>
    <w:rsid w:val="008F4F0A"/>
    <w:rsid w:val="00902BB3"/>
    <w:rsid w:val="0092282C"/>
    <w:rsid w:val="00930284"/>
    <w:rsid w:val="009512E3"/>
    <w:rsid w:val="00954B2A"/>
    <w:rsid w:val="009845DD"/>
    <w:rsid w:val="009875BC"/>
    <w:rsid w:val="0099520E"/>
    <w:rsid w:val="009A1776"/>
    <w:rsid w:val="009A56FF"/>
    <w:rsid w:val="009C5B5B"/>
    <w:rsid w:val="009C6A1B"/>
    <w:rsid w:val="009C6CE9"/>
    <w:rsid w:val="009D7601"/>
    <w:rsid w:val="009E17A7"/>
    <w:rsid w:val="009F1234"/>
    <w:rsid w:val="009F5748"/>
    <w:rsid w:val="009F65FF"/>
    <w:rsid w:val="009F7A5E"/>
    <w:rsid w:val="00A54544"/>
    <w:rsid w:val="00A57920"/>
    <w:rsid w:val="00A6784D"/>
    <w:rsid w:val="00A823C6"/>
    <w:rsid w:val="00A83A4E"/>
    <w:rsid w:val="00A87094"/>
    <w:rsid w:val="00A926FA"/>
    <w:rsid w:val="00AB12CB"/>
    <w:rsid w:val="00AB4FB7"/>
    <w:rsid w:val="00AF5E20"/>
    <w:rsid w:val="00B13303"/>
    <w:rsid w:val="00B15313"/>
    <w:rsid w:val="00B23DEF"/>
    <w:rsid w:val="00B24CD4"/>
    <w:rsid w:val="00B54A6B"/>
    <w:rsid w:val="00B56141"/>
    <w:rsid w:val="00B616E7"/>
    <w:rsid w:val="00B84987"/>
    <w:rsid w:val="00B95C30"/>
    <w:rsid w:val="00B96C16"/>
    <w:rsid w:val="00BA3528"/>
    <w:rsid w:val="00BA4D38"/>
    <w:rsid w:val="00BA74B7"/>
    <w:rsid w:val="00C03FCF"/>
    <w:rsid w:val="00C04B5B"/>
    <w:rsid w:val="00C065A7"/>
    <w:rsid w:val="00C130FC"/>
    <w:rsid w:val="00C14E95"/>
    <w:rsid w:val="00C26F66"/>
    <w:rsid w:val="00C839E2"/>
    <w:rsid w:val="00C910F5"/>
    <w:rsid w:val="00C96D73"/>
    <w:rsid w:val="00CB1908"/>
    <w:rsid w:val="00CB6444"/>
    <w:rsid w:val="00CC5595"/>
    <w:rsid w:val="00CD1F1B"/>
    <w:rsid w:val="00CF0E77"/>
    <w:rsid w:val="00D067A5"/>
    <w:rsid w:val="00D14DD3"/>
    <w:rsid w:val="00D42EE7"/>
    <w:rsid w:val="00D551EC"/>
    <w:rsid w:val="00D74049"/>
    <w:rsid w:val="00D77207"/>
    <w:rsid w:val="00DA3025"/>
    <w:rsid w:val="00E06844"/>
    <w:rsid w:val="00E10E06"/>
    <w:rsid w:val="00E1760B"/>
    <w:rsid w:val="00E708D7"/>
    <w:rsid w:val="00E922BD"/>
    <w:rsid w:val="00E95CE9"/>
    <w:rsid w:val="00E97A8A"/>
    <w:rsid w:val="00EB30BC"/>
    <w:rsid w:val="00EB73C4"/>
    <w:rsid w:val="00EC1A3F"/>
    <w:rsid w:val="00EC6862"/>
    <w:rsid w:val="00EC7A4C"/>
    <w:rsid w:val="00EE0A87"/>
    <w:rsid w:val="00EE2756"/>
    <w:rsid w:val="00EE2A48"/>
    <w:rsid w:val="00EE4DA4"/>
    <w:rsid w:val="00EE69A8"/>
    <w:rsid w:val="00F01337"/>
    <w:rsid w:val="00F030F7"/>
    <w:rsid w:val="00F06755"/>
    <w:rsid w:val="00F152B1"/>
    <w:rsid w:val="00F160E1"/>
    <w:rsid w:val="00F4509E"/>
    <w:rsid w:val="00F46D27"/>
    <w:rsid w:val="00F471DC"/>
    <w:rsid w:val="00F476CE"/>
    <w:rsid w:val="00F52EA2"/>
    <w:rsid w:val="00F817C7"/>
    <w:rsid w:val="00F85FED"/>
    <w:rsid w:val="00F92063"/>
    <w:rsid w:val="00F92132"/>
    <w:rsid w:val="00F97B1B"/>
    <w:rsid w:val="00FB17B8"/>
    <w:rsid w:val="00FD2B9A"/>
    <w:rsid w:val="00FD68FF"/>
    <w:rsid w:val="00FE3264"/>
    <w:rsid w:val="00FE3B14"/>
    <w:rsid w:val="00FF7D1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0943D70"/>
  <w15:docId w15:val="{54A60C07-305F-4A58-A9CF-62EA9C205D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uiPriority w:val="1"/>
    <w:qFormat/>
    <w:rPr>
      <w:rFonts w:ascii="Times New Roman" w:eastAsia="Times New Roman" w:hAnsi="Times New Roman" w:cs="Times New Roman"/>
      <w:lang w:val="ru-RU" w:eastAsia="ru-RU" w:bidi="ru-RU"/>
    </w:rPr>
  </w:style>
  <w:style w:type="paragraph" w:styleId="1">
    <w:name w:val="heading 1"/>
    <w:basedOn w:val="a1"/>
    <w:link w:val="10"/>
    <w:qFormat/>
    <w:rsid w:val="000928A6"/>
    <w:pPr>
      <w:jc w:val="both"/>
      <w:outlineLvl w:val="0"/>
    </w:pPr>
    <w:rPr>
      <w:b/>
      <w:bCs/>
      <w:color w:val="0F243E" w:themeColor="text2" w:themeShade="80"/>
      <w:sz w:val="28"/>
      <w:szCs w:val="28"/>
    </w:rPr>
  </w:style>
  <w:style w:type="paragraph" w:styleId="21">
    <w:name w:val="heading 2"/>
    <w:basedOn w:val="a1"/>
    <w:link w:val="22"/>
    <w:qFormat/>
    <w:rsid w:val="000928A6"/>
    <w:pPr>
      <w:spacing w:before="120"/>
      <w:ind w:right="147"/>
      <w:jc w:val="both"/>
      <w:outlineLvl w:val="1"/>
    </w:pPr>
    <w:rPr>
      <w:b/>
      <w:bCs/>
      <w:color w:val="17365D" w:themeColor="text2" w:themeShade="BF"/>
      <w:sz w:val="24"/>
      <w:szCs w:val="28"/>
    </w:rPr>
  </w:style>
  <w:style w:type="paragraph" w:styleId="3">
    <w:name w:val="heading 3"/>
    <w:basedOn w:val="a1"/>
    <w:next w:val="a1"/>
    <w:link w:val="30"/>
    <w:uiPriority w:val="9"/>
    <w:unhideWhenUsed/>
    <w:qFormat/>
    <w:rsid w:val="00DA3025"/>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1"/>
    <w:next w:val="a1"/>
    <w:link w:val="40"/>
    <w:uiPriority w:val="9"/>
    <w:unhideWhenUsed/>
    <w:rsid w:val="006604DF"/>
    <w:pPr>
      <w:keepNext/>
      <w:keepLines/>
      <w:widowControl/>
      <w:autoSpaceDE/>
      <w:autoSpaceDN/>
      <w:spacing w:before="200" w:line="276" w:lineRule="auto"/>
      <w:ind w:left="864" w:hanging="864"/>
      <w:outlineLvl w:val="3"/>
    </w:pPr>
    <w:rPr>
      <w:rFonts w:asciiTheme="majorHAnsi" w:eastAsiaTheme="majorEastAsia" w:hAnsiTheme="majorHAnsi" w:cstheme="majorBidi"/>
      <w:b/>
      <w:bCs/>
      <w:i/>
      <w:iCs/>
      <w:color w:val="4F81BD" w:themeColor="accent1"/>
      <w:lang w:eastAsia="en-US" w:bidi="ar-SA"/>
    </w:rPr>
  </w:style>
  <w:style w:type="paragraph" w:styleId="5">
    <w:name w:val="heading 5"/>
    <w:basedOn w:val="a1"/>
    <w:next w:val="a1"/>
    <w:link w:val="50"/>
    <w:uiPriority w:val="9"/>
    <w:semiHidden/>
    <w:unhideWhenUsed/>
    <w:qFormat/>
    <w:rsid w:val="006604DF"/>
    <w:pPr>
      <w:keepNext/>
      <w:keepLines/>
      <w:spacing w:before="40"/>
      <w:outlineLvl w:val="4"/>
    </w:pPr>
    <w:rPr>
      <w:rFonts w:asciiTheme="majorHAnsi" w:eastAsiaTheme="majorEastAsia" w:hAnsiTheme="majorHAnsi" w:cstheme="majorBidi"/>
      <w:color w:val="365F91" w:themeColor="accent1" w:themeShade="BF"/>
      <w:lang w:eastAsia="en-US" w:bidi="ar-SA"/>
    </w:rPr>
  </w:style>
  <w:style w:type="paragraph" w:styleId="6">
    <w:name w:val="heading 6"/>
    <w:basedOn w:val="a1"/>
    <w:next w:val="a1"/>
    <w:link w:val="60"/>
    <w:uiPriority w:val="9"/>
    <w:semiHidden/>
    <w:unhideWhenUsed/>
    <w:qFormat/>
    <w:rsid w:val="006604DF"/>
    <w:pPr>
      <w:keepNext/>
      <w:keepLines/>
      <w:widowControl/>
      <w:autoSpaceDE/>
      <w:autoSpaceDN/>
      <w:spacing w:before="200" w:line="276" w:lineRule="auto"/>
      <w:ind w:left="1152" w:hanging="1152"/>
      <w:outlineLvl w:val="5"/>
    </w:pPr>
    <w:rPr>
      <w:rFonts w:asciiTheme="majorHAnsi" w:eastAsiaTheme="majorEastAsia" w:hAnsiTheme="majorHAnsi" w:cstheme="majorBidi"/>
      <w:i/>
      <w:iCs/>
      <w:color w:val="243F60" w:themeColor="accent1" w:themeShade="7F"/>
      <w:szCs w:val="24"/>
      <w:lang w:bidi="ar-SA"/>
    </w:rPr>
  </w:style>
  <w:style w:type="paragraph" w:styleId="7">
    <w:name w:val="heading 7"/>
    <w:basedOn w:val="a1"/>
    <w:next w:val="a1"/>
    <w:link w:val="70"/>
    <w:uiPriority w:val="9"/>
    <w:semiHidden/>
    <w:unhideWhenUsed/>
    <w:qFormat/>
    <w:rsid w:val="006604DF"/>
    <w:pPr>
      <w:keepNext/>
      <w:keepLines/>
      <w:widowControl/>
      <w:autoSpaceDE/>
      <w:autoSpaceDN/>
      <w:spacing w:before="200" w:line="276" w:lineRule="auto"/>
      <w:ind w:left="1296" w:hanging="1296"/>
      <w:outlineLvl w:val="6"/>
    </w:pPr>
    <w:rPr>
      <w:rFonts w:asciiTheme="majorHAnsi" w:eastAsiaTheme="majorEastAsia" w:hAnsiTheme="majorHAnsi" w:cstheme="majorBidi"/>
      <w:i/>
      <w:iCs/>
      <w:color w:val="404040" w:themeColor="text1" w:themeTint="BF"/>
      <w:szCs w:val="24"/>
      <w:lang w:bidi="ar-SA"/>
    </w:rPr>
  </w:style>
  <w:style w:type="paragraph" w:styleId="8">
    <w:name w:val="heading 8"/>
    <w:basedOn w:val="a1"/>
    <w:next w:val="a1"/>
    <w:link w:val="80"/>
    <w:uiPriority w:val="9"/>
    <w:semiHidden/>
    <w:unhideWhenUsed/>
    <w:qFormat/>
    <w:rsid w:val="006604DF"/>
    <w:pPr>
      <w:keepNext/>
      <w:keepLines/>
      <w:widowControl/>
      <w:autoSpaceDE/>
      <w:autoSpaceDN/>
      <w:spacing w:before="200" w:line="276" w:lineRule="auto"/>
      <w:ind w:left="1440" w:hanging="1440"/>
      <w:outlineLvl w:val="7"/>
    </w:pPr>
    <w:rPr>
      <w:rFonts w:asciiTheme="majorHAnsi" w:eastAsiaTheme="majorEastAsia" w:hAnsiTheme="majorHAnsi" w:cstheme="majorBidi"/>
      <w:color w:val="404040" w:themeColor="text1" w:themeTint="BF"/>
      <w:sz w:val="20"/>
      <w:szCs w:val="20"/>
      <w:lang w:bidi="ar-SA"/>
    </w:rPr>
  </w:style>
  <w:style w:type="paragraph" w:styleId="9">
    <w:name w:val="heading 9"/>
    <w:basedOn w:val="a1"/>
    <w:next w:val="a1"/>
    <w:link w:val="90"/>
    <w:uiPriority w:val="9"/>
    <w:semiHidden/>
    <w:unhideWhenUsed/>
    <w:qFormat/>
    <w:rsid w:val="006604DF"/>
    <w:pPr>
      <w:keepNext/>
      <w:keepLines/>
      <w:widowControl/>
      <w:autoSpaceDE/>
      <w:autoSpaceDN/>
      <w:spacing w:before="200" w:line="276" w:lineRule="auto"/>
      <w:ind w:left="1584" w:hanging="1584"/>
      <w:outlineLvl w:val="8"/>
    </w:pPr>
    <w:rPr>
      <w:rFonts w:asciiTheme="majorHAnsi" w:eastAsiaTheme="majorEastAsia" w:hAnsiTheme="majorHAnsi" w:cstheme="majorBidi"/>
      <w:i/>
      <w:iCs/>
      <w:color w:val="404040" w:themeColor="text1" w:themeTint="BF"/>
      <w:sz w:val="20"/>
      <w:szCs w:val="20"/>
      <w:lang w:bidi="ar-SA"/>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1">
    <w:name w:val="toc 1"/>
    <w:basedOn w:val="a1"/>
    <w:uiPriority w:val="39"/>
    <w:qFormat/>
    <w:pPr>
      <w:spacing w:before="158"/>
      <w:ind w:right="274"/>
      <w:jc w:val="right"/>
    </w:pPr>
    <w:rPr>
      <w:sz w:val="28"/>
      <w:szCs w:val="28"/>
    </w:rPr>
  </w:style>
  <w:style w:type="paragraph" w:styleId="23">
    <w:name w:val="toc 2"/>
    <w:basedOn w:val="a1"/>
    <w:uiPriority w:val="39"/>
    <w:qFormat/>
    <w:pPr>
      <w:ind w:left="132"/>
      <w:jc w:val="both"/>
    </w:pPr>
    <w:rPr>
      <w:sz w:val="28"/>
      <w:szCs w:val="28"/>
    </w:rPr>
  </w:style>
  <w:style w:type="paragraph" w:styleId="31">
    <w:name w:val="toc 3"/>
    <w:basedOn w:val="a1"/>
    <w:uiPriority w:val="39"/>
    <w:qFormat/>
    <w:pPr>
      <w:ind w:left="372"/>
      <w:jc w:val="both"/>
    </w:pPr>
    <w:rPr>
      <w:sz w:val="28"/>
      <w:szCs w:val="28"/>
    </w:rPr>
  </w:style>
  <w:style w:type="paragraph" w:styleId="41">
    <w:name w:val="toc 4"/>
    <w:basedOn w:val="a1"/>
    <w:uiPriority w:val="39"/>
    <w:qFormat/>
    <w:pPr>
      <w:spacing w:before="154"/>
      <w:ind w:left="440"/>
      <w:jc w:val="both"/>
    </w:pPr>
    <w:rPr>
      <w:sz w:val="28"/>
      <w:szCs w:val="28"/>
    </w:rPr>
  </w:style>
  <w:style w:type="paragraph" w:styleId="a5">
    <w:name w:val="Body Text"/>
    <w:basedOn w:val="a1"/>
    <w:link w:val="a6"/>
    <w:uiPriority w:val="1"/>
    <w:qFormat/>
    <w:rsid w:val="00EE4DA4"/>
    <w:pPr>
      <w:spacing w:before="120"/>
      <w:ind w:firstLine="720"/>
      <w:jc w:val="both"/>
    </w:pPr>
    <w:rPr>
      <w:sz w:val="24"/>
      <w:szCs w:val="28"/>
    </w:rPr>
  </w:style>
  <w:style w:type="paragraph" w:styleId="a7">
    <w:name w:val="List Paragraph"/>
    <w:aliases w:val="Введение,СПИСКИ,3_Абзац списка,ПАРАГРАФ,Абзац списка11,ТАБЛИЦА"/>
    <w:basedOn w:val="a1"/>
    <w:link w:val="a8"/>
    <w:uiPriority w:val="1"/>
    <w:qFormat/>
    <w:pPr>
      <w:ind w:left="232"/>
      <w:jc w:val="both"/>
    </w:pPr>
  </w:style>
  <w:style w:type="paragraph" w:customStyle="1" w:styleId="TableParagraph">
    <w:name w:val="Table Paragraph"/>
    <w:basedOn w:val="a1"/>
    <w:uiPriority w:val="1"/>
    <w:qFormat/>
    <w:pPr>
      <w:jc w:val="center"/>
    </w:pPr>
  </w:style>
  <w:style w:type="paragraph" w:styleId="a9">
    <w:name w:val="header"/>
    <w:basedOn w:val="a1"/>
    <w:link w:val="aa"/>
    <w:unhideWhenUsed/>
    <w:rsid w:val="007642FA"/>
    <w:pPr>
      <w:tabs>
        <w:tab w:val="center" w:pos="4677"/>
        <w:tab w:val="right" w:pos="9355"/>
      </w:tabs>
    </w:pPr>
  </w:style>
  <w:style w:type="character" w:customStyle="1" w:styleId="aa">
    <w:name w:val="Верхний колонтитул Знак"/>
    <w:basedOn w:val="a2"/>
    <w:link w:val="a9"/>
    <w:rsid w:val="007642FA"/>
    <w:rPr>
      <w:rFonts w:ascii="Times New Roman" w:eastAsia="Times New Roman" w:hAnsi="Times New Roman" w:cs="Times New Roman"/>
      <w:lang w:val="ru-RU" w:eastAsia="ru-RU" w:bidi="ru-RU"/>
    </w:rPr>
  </w:style>
  <w:style w:type="paragraph" w:styleId="ab">
    <w:name w:val="footer"/>
    <w:basedOn w:val="a1"/>
    <w:link w:val="ac"/>
    <w:uiPriority w:val="99"/>
    <w:unhideWhenUsed/>
    <w:rsid w:val="007642FA"/>
    <w:pPr>
      <w:tabs>
        <w:tab w:val="center" w:pos="4677"/>
        <w:tab w:val="right" w:pos="9355"/>
      </w:tabs>
    </w:pPr>
  </w:style>
  <w:style w:type="character" w:customStyle="1" w:styleId="ac">
    <w:name w:val="Нижний колонтитул Знак"/>
    <w:basedOn w:val="a2"/>
    <w:link w:val="ab"/>
    <w:uiPriority w:val="99"/>
    <w:rsid w:val="007642FA"/>
    <w:rPr>
      <w:rFonts w:ascii="Times New Roman" w:eastAsia="Times New Roman" w:hAnsi="Times New Roman" w:cs="Times New Roman"/>
      <w:lang w:val="ru-RU" w:eastAsia="ru-RU" w:bidi="ru-RU"/>
    </w:rPr>
  </w:style>
  <w:style w:type="paragraph" w:styleId="ad">
    <w:name w:val="No Spacing"/>
    <w:link w:val="ae"/>
    <w:uiPriority w:val="1"/>
    <w:qFormat/>
    <w:rsid w:val="008509BB"/>
    <w:pPr>
      <w:widowControl/>
      <w:autoSpaceDE/>
      <w:autoSpaceDN/>
    </w:pPr>
    <w:rPr>
      <w:rFonts w:eastAsiaTheme="minorEastAsia"/>
      <w:lang w:val="ru-RU" w:eastAsia="ru-RU"/>
    </w:rPr>
  </w:style>
  <w:style w:type="character" w:customStyle="1" w:styleId="ae">
    <w:name w:val="Без интервала Знак"/>
    <w:basedOn w:val="a2"/>
    <w:link w:val="ad"/>
    <w:uiPriority w:val="1"/>
    <w:rsid w:val="008509BB"/>
    <w:rPr>
      <w:rFonts w:eastAsiaTheme="minorEastAsia"/>
      <w:lang w:val="ru-RU" w:eastAsia="ru-RU"/>
    </w:rPr>
  </w:style>
  <w:style w:type="paragraph" w:styleId="a">
    <w:name w:val="Subtitle"/>
    <w:basedOn w:val="a1"/>
    <w:next w:val="a1"/>
    <w:link w:val="af"/>
    <w:uiPriority w:val="11"/>
    <w:qFormat/>
    <w:rsid w:val="00D77207"/>
    <w:pPr>
      <w:numPr>
        <w:numId w:val="15"/>
      </w:numPr>
      <w:spacing w:before="120" w:after="120"/>
      <w:jc w:val="both"/>
      <w:outlineLvl w:val="2"/>
    </w:pPr>
    <w:rPr>
      <w:rFonts w:eastAsiaTheme="minorEastAsia" w:cstheme="minorBidi"/>
      <w:b/>
      <w:color w:val="548DD4" w:themeColor="text2" w:themeTint="99"/>
      <w:sz w:val="24"/>
    </w:rPr>
  </w:style>
  <w:style w:type="character" w:customStyle="1" w:styleId="af">
    <w:name w:val="Подзаголовок Знак"/>
    <w:basedOn w:val="a2"/>
    <w:link w:val="a"/>
    <w:uiPriority w:val="11"/>
    <w:rsid w:val="00D77207"/>
    <w:rPr>
      <w:rFonts w:ascii="Times New Roman" w:eastAsiaTheme="minorEastAsia" w:hAnsi="Times New Roman"/>
      <w:b/>
      <w:color w:val="548DD4" w:themeColor="text2" w:themeTint="99"/>
      <w:sz w:val="24"/>
      <w:lang w:val="ru-RU" w:eastAsia="ru-RU" w:bidi="ru-RU"/>
    </w:rPr>
  </w:style>
  <w:style w:type="paragraph" w:styleId="24">
    <w:name w:val="Quote"/>
    <w:basedOn w:val="a1"/>
    <w:next w:val="a1"/>
    <w:link w:val="25"/>
    <w:uiPriority w:val="29"/>
    <w:qFormat/>
    <w:rsid w:val="00797C61"/>
    <w:pPr>
      <w:spacing w:after="120"/>
      <w:jc w:val="center"/>
    </w:pPr>
    <w:rPr>
      <w:b/>
      <w:iCs/>
      <w:color w:val="404040" w:themeColor="text1" w:themeTint="BF"/>
    </w:rPr>
  </w:style>
  <w:style w:type="character" w:customStyle="1" w:styleId="25">
    <w:name w:val="Цитата 2 Знак"/>
    <w:basedOn w:val="a2"/>
    <w:link w:val="24"/>
    <w:uiPriority w:val="29"/>
    <w:rsid w:val="00797C61"/>
    <w:rPr>
      <w:rFonts w:ascii="Times New Roman" w:eastAsia="Times New Roman" w:hAnsi="Times New Roman" w:cs="Times New Roman"/>
      <w:b/>
      <w:iCs/>
      <w:color w:val="404040" w:themeColor="text1" w:themeTint="BF"/>
      <w:lang w:val="ru-RU" w:eastAsia="ru-RU" w:bidi="ru-RU"/>
    </w:rPr>
  </w:style>
  <w:style w:type="character" w:styleId="af0">
    <w:name w:val="Hyperlink"/>
    <w:basedOn w:val="a2"/>
    <w:uiPriority w:val="99"/>
    <w:unhideWhenUsed/>
    <w:rsid w:val="00797C61"/>
    <w:rPr>
      <w:color w:val="0000FF" w:themeColor="hyperlink"/>
      <w:u w:val="single"/>
    </w:rPr>
  </w:style>
  <w:style w:type="paragraph" w:styleId="af1">
    <w:name w:val="table of figures"/>
    <w:aliases w:val="Перечень таблиц"/>
    <w:basedOn w:val="a1"/>
    <w:next w:val="a1"/>
    <w:uiPriority w:val="99"/>
    <w:unhideWhenUsed/>
    <w:rsid w:val="00797C61"/>
  </w:style>
  <w:style w:type="character" w:styleId="af2">
    <w:name w:val="Strong"/>
    <w:basedOn w:val="a2"/>
    <w:uiPriority w:val="22"/>
    <w:qFormat/>
    <w:rsid w:val="00797C61"/>
    <w:rPr>
      <w:rFonts w:ascii="Times New Roman" w:hAnsi="Times New Roman"/>
      <w:b/>
      <w:bCs/>
      <w:sz w:val="22"/>
    </w:rPr>
  </w:style>
  <w:style w:type="character" w:styleId="af3">
    <w:name w:val="Intense Emphasis"/>
    <w:basedOn w:val="a2"/>
    <w:uiPriority w:val="21"/>
    <w:qFormat/>
    <w:rsid w:val="00797C61"/>
    <w:rPr>
      <w:i/>
      <w:iCs/>
      <w:color w:val="4F81BD" w:themeColor="accent1"/>
    </w:rPr>
  </w:style>
  <w:style w:type="character" w:styleId="af4">
    <w:name w:val="Emphasis"/>
    <w:basedOn w:val="a2"/>
    <w:qFormat/>
    <w:rsid w:val="00797C61"/>
    <w:rPr>
      <w:i/>
      <w:iCs/>
    </w:rPr>
  </w:style>
  <w:style w:type="character" w:styleId="af5">
    <w:name w:val="Book Title"/>
    <w:basedOn w:val="a2"/>
    <w:uiPriority w:val="33"/>
    <w:qFormat/>
    <w:rsid w:val="00797C61"/>
    <w:rPr>
      <w:rFonts w:ascii="Times New Roman" w:hAnsi="Times New Roman"/>
      <w:b/>
      <w:bCs/>
      <w:i w:val="0"/>
      <w:iCs/>
      <w:spacing w:val="5"/>
      <w:sz w:val="22"/>
    </w:rPr>
  </w:style>
  <w:style w:type="paragraph" w:customStyle="1" w:styleId="af6">
    <w:name w:val="Название таблиц"/>
    <w:basedOn w:val="a1"/>
    <w:link w:val="af7"/>
    <w:uiPriority w:val="1"/>
    <w:qFormat/>
    <w:rsid w:val="006801C9"/>
    <w:pPr>
      <w:spacing w:before="120"/>
      <w:jc w:val="both"/>
    </w:pPr>
    <w:rPr>
      <w:b/>
      <w:szCs w:val="24"/>
    </w:rPr>
  </w:style>
  <w:style w:type="paragraph" w:styleId="af8">
    <w:name w:val="TOC Heading"/>
    <w:basedOn w:val="1"/>
    <w:next w:val="a1"/>
    <w:uiPriority w:val="39"/>
    <w:unhideWhenUsed/>
    <w:qFormat/>
    <w:rsid w:val="00064A56"/>
    <w:pPr>
      <w:keepNext/>
      <w:keepLines/>
      <w:widowControl/>
      <w:autoSpaceDE/>
      <w:autoSpaceDN/>
      <w:spacing w:before="240" w:line="259" w:lineRule="auto"/>
      <w:jc w:val="left"/>
      <w:outlineLvl w:val="9"/>
    </w:pPr>
    <w:rPr>
      <w:rFonts w:asciiTheme="majorHAnsi" w:eastAsiaTheme="majorEastAsia" w:hAnsiTheme="majorHAnsi" w:cstheme="majorBidi"/>
      <w:b w:val="0"/>
      <w:bCs w:val="0"/>
      <w:color w:val="365F91" w:themeColor="accent1" w:themeShade="BF"/>
      <w:sz w:val="32"/>
      <w:szCs w:val="32"/>
      <w:lang w:bidi="ar-SA"/>
    </w:rPr>
  </w:style>
  <w:style w:type="character" w:customStyle="1" w:styleId="af7">
    <w:name w:val="Название таблиц Знак"/>
    <w:basedOn w:val="a2"/>
    <w:link w:val="af6"/>
    <w:uiPriority w:val="1"/>
    <w:rsid w:val="006801C9"/>
    <w:rPr>
      <w:rFonts w:ascii="Times New Roman" w:eastAsia="Times New Roman" w:hAnsi="Times New Roman" w:cs="Times New Roman"/>
      <w:b/>
      <w:szCs w:val="24"/>
      <w:lang w:val="ru-RU" w:eastAsia="ru-RU" w:bidi="ru-RU"/>
    </w:rPr>
  </w:style>
  <w:style w:type="paragraph" w:styleId="51">
    <w:name w:val="toc 5"/>
    <w:basedOn w:val="a1"/>
    <w:next w:val="a1"/>
    <w:autoRedefine/>
    <w:uiPriority w:val="39"/>
    <w:unhideWhenUsed/>
    <w:rsid w:val="00064A56"/>
    <w:pPr>
      <w:widowControl/>
      <w:autoSpaceDE/>
      <w:autoSpaceDN/>
      <w:spacing w:after="100" w:line="259" w:lineRule="auto"/>
      <w:ind w:left="880"/>
    </w:pPr>
    <w:rPr>
      <w:rFonts w:asciiTheme="minorHAnsi" w:eastAsiaTheme="minorEastAsia" w:hAnsiTheme="minorHAnsi" w:cstheme="minorBidi"/>
      <w:lang w:bidi="ar-SA"/>
    </w:rPr>
  </w:style>
  <w:style w:type="paragraph" w:styleId="61">
    <w:name w:val="toc 6"/>
    <w:basedOn w:val="a1"/>
    <w:next w:val="a1"/>
    <w:autoRedefine/>
    <w:uiPriority w:val="39"/>
    <w:unhideWhenUsed/>
    <w:rsid w:val="00064A56"/>
    <w:pPr>
      <w:widowControl/>
      <w:autoSpaceDE/>
      <w:autoSpaceDN/>
      <w:spacing w:after="100" w:line="259" w:lineRule="auto"/>
      <w:ind w:left="1100"/>
    </w:pPr>
    <w:rPr>
      <w:rFonts w:asciiTheme="minorHAnsi" w:eastAsiaTheme="minorEastAsia" w:hAnsiTheme="minorHAnsi" w:cstheme="minorBidi"/>
      <w:lang w:bidi="ar-SA"/>
    </w:rPr>
  </w:style>
  <w:style w:type="paragraph" w:styleId="71">
    <w:name w:val="toc 7"/>
    <w:basedOn w:val="a1"/>
    <w:next w:val="a1"/>
    <w:autoRedefine/>
    <w:uiPriority w:val="39"/>
    <w:unhideWhenUsed/>
    <w:rsid w:val="00064A56"/>
    <w:pPr>
      <w:widowControl/>
      <w:autoSpaceDE/>
      <w:autoSpaceDN/>
      <w:spacing w:after="100" w:line="259" w:lineRule="auto"/>
      <w:ind w:left="1320"/>
    </w:pPr>
    <w:rPr>
      <w:rFonts w:asciiTheme="minorHAnsi" w:eastAsiaTheme="minorEastAsia" w:hAnsiTheme="minorHAnsi" w:cstheme="minorBidi"/>
      <w:lang w:bidi="ar-SA"/>
    </w:rPr>
  </w:style>
  <w:style w:type="paragraph" w:styleId="81">
    <w:name w:val="toc 8"/>
    <w:basedOn w:val="a1"/>
    <w:next w:val="a1"/>
    <w:autoRedefine/>
    <w:uiPriority w:val="39"/>
    <w:unhideWhenUsed/>
    <w:rsid w:val="00064A56"/>
    <w:pPr>
      <w:widowControl/>
      <w:autoSpaceDE/>
      <w:autoSpaceDN/>
      <w:spacing w:after="100" w:line="259" w:lineRule="auto"/>
      <w:ind w:left="1540"/>
    </w:pPr>
    <w:rPr>
      <w:rFonts w:asciiTheme="minorHAnsi" w:eastAsiaTheme="minorEastAsia" w:hAnsiTheme="minorHAnsi" w:cstheme="minorBidi"/>
      <w:lang w:bidi="ar-SA"/>
    </w:rPr>
  </w:style>
  <w:style w:type="paragraph" w:styleId="91">
    <w:name w:val="toc 9"/>
    <w:basedOn w:val="a1"/>
    <w:next w:val="a1"/>
    <w:autoRedefine/>
    <w:uiPriority w:val="39"/>
    <w:unhideWhenUsed/>
    <w:rsid w:val="00064A56"/>
    <w:pPr>
      <w:widowControl/>
      <w:autoSpaceDE/>
      <w:autoSpaceDN/>
      <w:spacing w:after="100" w:line="259" w:lineRule="auto"/>
      <w:ind w:left="1760"/>
    </w:pPr>
    <w:rPr>
      <w:rFonts w:asciiTheme="minorHAnsi" w:eastAsiaTheme="minorEastAsia" w:hAnsiTheme="minorHAnsi" w:cstheme="minorBidi"/>
      <w:lang w:bidi="ar-SA"/>
    </w:rPr>
  </w:style>
  <w:style w:type="character" w:customStyle="1" w:styleId="30">
    <w:name w:val="Заголовок 3 Знак"/>
    <w:basedOn w:val="a2"/>
    <w:link w:val="3"/>
    <w:uiPriority w:val="9"/>
    <w:rsid w:val="00DA3025"/>
    <w:rPr>
      <w:rFonts w:asciiTheme="majorHAnsi" w:eastAsiaTheme="majorEastAsia" w:hAnsiTheme="majorHAnsi" w:cstheme="majorBidi"/>
      <w:color w:val="243F60" w:themeColor="accent1" w:themeShade="7F"/>
      <w:sz w:val="24"/>
      <w:szCs w:val="24"/>
      <w:lang w:val="ru-RU" w:eastAsia="ru-RU" w:bidi="ru-RU"/>
    </w:rPr>
  </w:style>
  <w:style w:type="character" w:customStyle="1" w:styleId="22">
    <w:name w:val="Заголовок 2 Знак"/>
    <w:basedOn w:val="a2"/>
    <w:link w:val="21"/>
    <w:rsid w:val="00FD68FF"/>
    <w:rPr>
      <w:rFonts w:ascii="Times New Roman" w:eastAsia="Times New Roman" w:hAnsi="Times New Roman" w:cs="Times New Roman"/>
      <w:b/>
      <w:bCs/>
      <w:color w:val="17365D" w:themeColor="text2" w:themeShade="BF"/>
      <w:sz w:val="24"/>
      <w:szCs w:val="28"/>
      <w:lang w:val="ru-RU" w:eastAsia="ru-RU" w:bidi="ru-RU"/>
    </w:rPr>
  </w:style>
  <w:style w:type="character" w:customStyle="1" w:styleId="af9">
    <w:name w:val="Название объекта Знак"/>
    <w:aliases w:val="Таблица - Название объекта Знак,!! Object Novogor !! Знак,Caption Char Знак,Caption Char1 Char1 Char Char Знак,Caption Char Char2 Char1 Char Char Знак,Caption Char Char Char Char Char1 Char1 Char Char1 Char Знак,Знак Знак"/>
    <w:link w:val="afa"/>
    <w:locked/>
    <w:rsid w:val="00F92063"/>
    <w:rPr>
      <w:rFonts w:ascii="Times New Roman" w:hAnsi="Times New Roman" w:cs="Times New Roman"/>
      <w:b/>
      <w:bCs/>
      <w:sz w:val="20"/>
      <w:szCs w:val="24"/>
    </w:rPr>
  </w:style>
  <w:style w:type="paragraph" w:styleId="afa">
    <w:name w:val="caption"/>
    <w:aliases w:val="Таблица - Название объекта,!! Object Novogor !!,Caption Char,Caption Char1 Char1 Char Char,Caption Char Char2 Char1 Char Char,Caption Char Char Char Char Char1 Char1 Char Char1 Char,Caption Char Char Char1 Char Char Char,Знак, Знак"/>
    <w:basedOn w:val="a1"/>
    <w:next w:val="a1"/>
    <w:link w:val="af9"/>
    <w:uiPriority w:val="35"/>
    <w:unhideWhenUsed/>
    <w:qFormat/>
    <w:rsid w:val="00F92063"/>
    <w:pPr>
      <w:widowControl/>
      <w:autoSpaceDE/>
      <w:autoSpaceDN/>
      <w:spacing w:before="120"/>
      <w:jc w:val="both"/>
    </w:pPr>
    <w:rPr>
      <w:rFonts w:eastAsiaTheme="minorHAnsi"/>
      <w:b/>
      <w:bCs/>
      <w:sz w:val="20"/>
      <w:szCs w:val="24"/>
      <w:lang w:val="en-US" w:eastAsia="en-US" w:bidi="ar-SA"/>
    </w:rPr>
  </w:style>
  <w:style w:type="paragraph" w:styleId="afb">
    <w:name w:val="Intense Quote"/>
    <w:basedOn w:val="a1"/>
    <w:next w:val="a1"/>
    <w:link w:val="afc"/>
    <w:uiPriority w:val="30"/>
    <w:qFormat/>
    <w:rsid w:val="00586C21"/>
    <w:pPr>
      <w:spacing w:before="120"/>
      <w:jc w:val="both"/>
    </w:pPr>
    <w:rPr>
      <w:b/>
      <w:iCs/>
      <w:sz w:val="20"/>
      <w:lang w:eastAsia="en-US" w:bidi="ar-SA"/>
    </w:rPr>
  </w:style>
  <w:style w:type="character" w:customStyle="1" w:styleId="afc">
    <w:name w:val="Выделенная цитата Знак"/>
    <w:basedOn w:val="a2"/>
    <w:link w:val="afb"/>
    <w:uiPriority w:val="30"/>
    <w:rsid w:val="00586C21"/>
    <w:rPr>
      <w:rFonts w:ascii="Times New Roman" w:eastAsia="Times New Roman" w:hAnsi="Times New Roman" w:cs="Times New Roman"/>
      <w:b/>
      <w:iCs/>
      <w:sz w:val="20"/>
      <w:lang w:val="ru-RU"/>
    </w:rPr>
  </w:style>
  <w:style w:type="character" w:customStyle="1" w:styleId="a8">
    <w:name w:val="Абзац списка Знак"/>
    <w:aliases w:val="Введение Знак,СПИСКИ Знак,3_Абзац списка Знак,ПАРАГРАФ Знак,Абзац списка11 Знак,ТАБЛИЦА Знак"/>
    <w:link w:val="a7"/>
    <w:uiPriority w:val="1"/>
    <w:locked/>
    <w:rsid w:val="00BA74B7"/>
    <w:rPr>
      <w:rFonts w:ascii="Times New Roman" w:eastAsia="Times New Roman" w:hAnsi="Times New Roman" w:cs="Times New Roman"/>
      <w:lang w:val="ru-RU" w:eastAsia="ru-RU" w:bidi="ru-RU"/>
    </w:rPr>
  </w:style>
  <w:style w:type="character" w:customStyle="1" w:styleId="10">
    <w:name w:val="Заголовок 1 Знак"/>
    <w:basedOn w:val="a2"/>
    <w:link w:val="1"/>
    <w:rsid w:val="006C5CB4"/>
    <w:rPr>
      <w:rFonts w:ascii="Times New Roman" w:eastAsia="Times New Roman" w:hAnsi="Times New Roman" w:cs="Times New Roman"/>
      <w:b/>
      <w:bCs/>
      <w:color w:val="0F243E" w:themeColor="text2" w:themeShade="80"/>
      <w:sz w:val="28"/>
      <w:szCs w:val="28"/>
      <w:lang w:val="ru-RU" w:eastAsia="ru-RU" w:bidi="ru-RU"/>
    </w:rPr>
  </w:style>
  <w:style w:type="paragraph" w:customStyle="1" w:styleId="afd">
    <w:name w:val="Рисунок/Таблица"/>
    <w:basedOn w:val="a1"/>
    <w:uiPriority w:val="99"/>
    <w:qFormat/>
    <w:rsid w:val="006C5CB4"/>
    <w:pPr>
      <w:widowControl/>
      <w:autoSpaceDE/>
      <w:autoSpaceDN/>
      <w:spacing w:after="120"/>
      <w:jc w:val="center"/>
    </w:pPr>
    <w:rPr>
      <w:b/>
      <w:noProof/>
      <w:sz w:val="20"/>
      <w:szCs w:val="24"/>
      <w:lang w:bidi="ar-SA"/>
    </w:rPr>
  </w:style>
  <w:style w:type="paragraph" w:customStyle="1" w:styleId="00">
    <w:name w:val="0.0 Текст"/>
    <w:basedOn w:val="a1"/>
    <w:link w:val="000"/>
    <w:qFormat/>
    <w:rsid w:val="006C5CB4"/>
    <w:pPr>
      <w:widowControl/>
      <w:autoSpaceDE/>
      <w:autoSpaceDN/>
      <w:snapToGrid w:val="0"/>
      <w:spacing w:before="40" w:after="400" w:line="300" w:lineRule="auto"/>
      <w:ind w:firstLine="709"/>
      <w:contextualSpacing/>
      <w:jc w:val="both"/>
    </w:pPr>
    <w:rPr>
      <w:rFonts w:eastAsiaTheme="minorEastAsia" w:cstheme="minorBidi"/>
      <w:sz w:val="24"/>
      <w:lang w:eastAsia="en-US" w:bidi="ar-SA"/>
    </w:rPr>
  </w:style>
  <w:style w:type="character" w:customStyle="1" w:styleId="000">
    <w:name w:val="0.0 Текст Знак"/>
    <w:basedOn w:val="a2"/>
    <w:link w:val="00"/>
    <w:rsid w:val="006C5CB4"/>
    <w:rPr>
      <w:rFonts w:ascii="Times New Roman" w:eastAsiaTheme="minorEastAsia" w:hAnsi="Times New Roman"/>
      <w:sz w:val="24"/>
      <w:lang w:val="ru-RU"/>
    </w:rPr>
  </w:style>
  <w:style w:type="paragraph" w:customStyle="1" w:styleId="03">
    <w:name w:val="0.3 Центр"/>
    <w:basedOn w:val="a1"/>
    <w:link w:val="030"/>
    <w:qFormat/>
    <w:rsid w:val="006C5CB4"/>
    <w:pPr>
      <w:keepNext/>
      <w:widowControl/>
      <w:autoSpaceDE/>
      <w:autoSpaceDN/>
      <w:snapToGrid w:val="0"/>
      <w:spacing w:line="300" w:lineRule="auto"/>
      <w:contextualSpacing/>
      <w:jc w:val="center"/>
    </w:pPr>
    <w:rPr>
      <w:sz w:val="24"/>
      <w:szCs w:val="20"/>
      <w:lang w:eastAsia="en-US" w:bidi="ar-SA"/>
    </w:rPr>
  </w:style>
  <w:style w:type="character" w:customStyle="1" w:styleId="030">
    <w:name w:val="0.3 Центр Знак"/>
    <w:basedOn w:val="a2"/>
    <w:link w:val="03"/>
    <w:rsid w:val="006C5CB4"/>
    <w:rPr>
      <w:rFonts w:ascii="Times New Roman" w:eastAsia="Times New Roman" w:hAnsi="Times New Roman" w:cs="Times New Roman"/>
      <w:sz w:val="24"/>
      <w:szCs w:val="20"/>
      <w:lang w:val="ru-RU"/>
    </w:rPr>
  </w:style>
  <w:style w:type="character" w:customStyle="1" w:styleId="40">
    <w:name w:val="Заголовок 4 Знак"/>
    <w:basedOn w:val="a2"/>
    <w:link w:val="4"/>
    <w:uiPriority w:val="9"/>
    <w:rsid w:val="006604DF"/>
    <w:rPr>
      <w:rFonts w:asciiTheme="majorHAnsi" w:eastAsiaTheme="majorEastAsia" w:hAnsiTheme="majorHAnsi" w:cstheme="majorBidi"/>
      <w:b/>
      <w:bCs/>
      <w:i/>
      <w:iCs/>
      <w:color w:val="4F81BD" w:themeColor="accent1"/>
      <w:lang w:val="ru-RU"/>
    </w:rPr>
  </w:style>
  <w:style w:type="character" w:customStyle="1" w:styleId="50">
    <w:name w:val="Заголовок 5 Знак"/>
    <w:basedOn w:val="a2"/>
    <w:link w:val="5"/>
    <w:uiPriority w:val="9"/>
    <w:semiHidden/>
    <w:rsid w:val="006604DF"/>
    <w:rPr>
      <w:rFonts w:asciiTheme="majorHAnsi" w:eastAsiaTheme="majorEastAsia" w:hAnsiTheme="majorHAnsi" w:cstheme="majorBidi"/>
      <w:color w:val="365F91" w:themeColor="accent1" w:themeShade="BF"/>
      <w:lang w:val="ru-RU"/>
    </w:rPr>
  </w:style>
  <w:style w:type="character" w:customStyle="1" w:styleId="60">
    <w:name w:val="Заголовок 6 Знак"/>
    <w:basedOn w:val="a2"/>
    <w:link w:val="6"/>
    <w:uiPriority w:val="9"/>
    <w:semiHidden/>
    <w:rsid w:val="006604DF"/>
    <w:rPr>
      <w:rFonts w:asciiTheme="majorHAnsi" w:eastAsiaTheme="majorEastAsia" w:hAnsiTheme="majorHAnsi" w:cstheme="majorBidi"/>
      <w:i/>
      <w:iCs/>
      <w:color w:val="243F60" w:themeColor="accent1" w:themeShade="7F"/>
      <w:szCs w:val="24"/>
      <w:lang w:val="ru-RU" w:eastAsia="ru-RU"/>
    </w:rPr>
  </w:style>
  <w:style w:type="character" w:customStyle="1" w:styleId="70">
    <w:name w:val="Заголовок 7 Знак"/>
    <w:basedOn w:val="a2"/>
    <w:link w:val="7"/>
    <w:uiPriority w:val="9"/>
    <w:semiHidden/>
    <w:rsid w:val="006604DF"/>
    <w:rPr>
      <w:rFonts w:asciiTheme="majorHAnsi" w:eastAsiaTheme="majorEastAsia" w:hAnsiTheme="majorHAnsi" w:cstheme="majorBidi"/>
      <w:i/>
      <w:iCs/>
      <w:color w:val="404040" w:themeColor="text1" w:themeTint="BF"/>
      <w:szCs w:val="24"/>
      <w:lang w:val="ru-RU" w:eastAsia="ru-RU"/>
    </w:rPr>
  </w:style>
  <w:style w:type="character" w:customStyle="1" w:styleId="80">
    <w:name w:val="Заголовок 8 Знак"/>
    <w:basedOn w:val="a2"/>
    <w:link w:val="8"/>
    <w:uiPriority w:val="9"/>
    <w:semiHidden/>
    <w:rsid w:val="006604DF"/>
    <w:rPr>
      <w:rFonts w:asciiTheme="majorHAnsi" w:eastAsiaTheme="majorEastAsia" w:hAnsiTheme="majorHAnsi" w:cstheme="majorBidi"/>
      <w:color w:val="404040" w:themeColor="text1" w:themeTint="BF"/>
      <w:sz w:val="20"/>
      <w:szCs w:val="20"/>
      <w:lang w:val="ru-RU" w:eastAsia="ru-RU"/>
    </w:rPr>
  </w:style>
  <w:style w:type="character" w:customStyle="1" w:styleId="90">
    <w:name w:val="Заголовок 9 Знак"/>
    <w:basedOn w:val="a2"/>
    <w:link w:val="9"/>
    <w:uiPriority w:val="9"/>
    <w:semiHidden/>
    <w:rsid w:val="006604DF"/>
    <w:rPr>
      <w:rFonts w:asciiTheme="majorHAnsi" w:eastAsiaTheme="majorEastAsia" w:hAnsiTheme="majorHAnsi" w:cstheme="majorBidi"/>
      <w:i/>
      <w:iCs/>
      <w:color w:val="404040" w:themeColor="text1" w:themeTint="BF"/>
      <w:sz w:val="20"/>
      <w:szCs w:val="20"/>
      <w:lang w:val="ru-RU" w:eastAsia="ru-RU"/>
    </w:rPr>
  </w:style>
  <w:style w:type="character" w:customStyle="1" w:styleId="a6">
    <w:name w:val="Основной текст Знак"/>
    <w:basedOn w:val="a2"/>
    <w:link w:val="a5"/>
    <w:uiPriority w:val="1"/>
    <w:rsid w:val="006604DF"/>
    <w:rPr>
      <w:rFonts w:ascii="Times New Roman" w:eastAsia="Times New Roman" w:hAnsi="Times New Roman" w:cs="Times New Roman"/>
      <w:sz w:val="24"/>
      <w:szCs w:val="28"/>
      <w:lang w:val="ru-RU" w:eastAsia="ru-RU" w:bidi="ru-RU"/>
    </w:rPr>
  </w:style>
  <w:style w:type="paragraph" w:styleId="afe">
    <w:name w:val="Balloon Text"/>
    <w:basedOn w:val="a1"/>
    <w:link w:val="aff"/>
    <w:uiPriority w:val="99"/>
    <w:semiHidden/>
    <w:unhideWhenUsed/>
    <w:rsid w:val="006604DF"/>
    <w:rPr>
      <w:rFonts w:ascii="Tahoma" w:hAnsi="Tahoma" w:cs="Tahoma"/>
      <w:sz w:val="16"/>
      <w:szCs w:val="16"/>
      <w:lang w:eastAsia="en-US" w:bidi="ar-SA"/>
    </w:rPr>
  </w:style>
  <w:style w:type="character" w:customStyle="1" w:styleId="aff">
    <w:name w:val="Текст выноски Знак"/>
    <w:basedOn w:val="a2"/>
    <w:link w:val="afe"/>
    <w:uiPriority w:val="99"/>
    <w:semiHidden/>
    <w:rsid w:val="006604DF"/>
    <w:rPr>
      <w:rFonts w:ascii="Tahoma" w:eastAsia="Times New Roman" w:hAnsi="Tahoma" w:cs="Tahoma"/>
      <w:sz w:val="16"/>
      <w:szCs w:val="16"/>
      <w:lang w:val="ru-RU"/>
    </w:rPr>
  </w:style>
  <w:style w:type="paragraph" w:styleId="aff0">
    <w:name w:val="Document Map"/>
    <w:basedOn w:val="a1"/>
    <w:link w:val="aff1"/>
    <w:uiPriority w:val="99"/>
    <w:unhideWhenUsed/>
    <w:rsid w:val="006604DF"/>
    <w:rPr>
      <w:rFonts w:ascii="Tahoma" w:hAnsi="Tahoma" w:cs="Tahoma"/>
      <w:sz w:val="16"/>
      <w:szCs w:val="16"/>
      <w:lang w:eastAsia="en-US" w:bidi="ar-SA"/>
    </w:rPr>
  </w:style>
  <w:style w:type="character" w:customStyle="1" w:styleId="aff1">
    <w:name w:val="Схема документа Знак"/>
    <w:basedOn w:val="a2"/>
    <w:link w:val="aff0"/>
    <w:uiPriority w:val="99"/>
    <w:rsid w:val="006604DF"/>
    <w:rPr>
      <w:rFonts w:ascii="Tahoma" w:eastAsia="Times New Roman" w:hAnsi="Tahoma" w:cs="Tahoma"/>
      <w:sz w:val="16"/>
      <w:szCs w:val="16"/>
      <w:lang w:val="ru-RU"/>
    </w:rPr>
  </w:style>
  <w:style w:type="character" w:styleId="aff2">
    <w:name w:val="Intense Reference"/>
    <w:basedOn w:val="a2"/>
    <w:uiPriority w:val="32"/>
    <w:qFormat/>
    <w:rsid w:val="006604DF"/>
    <w:rPr>
      <w:b/>
      <w:bCs/>
      <w:smallCaps/>
      <w:color w:val="C0504D" w:themeColor="accent2"/>
      <w:spacing w:val="5"/>
      <w:u w:val="single"/>
    </w:rPr>
  </w:style>
  <w:style w:type="paragraph" w:customStyle="1" w:styleId="aff3">
    <w:name w:val="КАТ_обычный"/>
    <w:basedOn w:val="a1"/>
    <w:qFormat/>
    <w:rsid w:val="006604DF"/>
    <w:pPr>
      <w:autoSpaceDE/>
      <w:autoSpaceDN/>
      <w:spacing w:line="276" w:lineRule="auto"/>
      <w:ind w:firstLine="709"/>
      <w:jc w:val="both"/>
    </w:pPr>
    <w:rPr>
      <w:sz w:val="24"/>
      <w:lang w:bidi="ar-SA"/>
    </w:rPr>
  </w:style>
  <w:style w:type="paragraph" w:customStyle="1" w:styleId="Default">
    <w:name w:val="Default"/>
    <w:rsid w:val="006604DF"/>
    <w:pPr>
      <w:widowControl/>
      <w:adjustRightInd w:val="0"/>
    </w:pPr>
    <w:rPr>
      <w:rFonts w:ascii="Times New Roman" w:hAnsi="Times New Roman" w:cs="Times New Roman"/>
      <w:color w:val="000000"/>
      <w:sz w:val="24"/>
      <w:szCs w:val="24"/>
      <w:lang w:val="ru-RU"/>
    </w:rPr>
  </w:style>
  <w:style w:type="paragraph" w:customStyle="1" w:styleId="aff4">
    <w:name w:val="Заголовок таблицы"/>
    <w:basedOn w:val="a1"/>
    <w:qFormat/>
    <w:rsid w:val="006604DF"/>
    <w:pPr>
      <w:widowControl/>
      <w:suppressLineNumbers/>
      <w:suppressAutoHyphens/>
      <w:autoSpaceDE/>
      <w:autoSpaceDN/>
      <w:jc w:val="center"/>
    </w:pPr>
    <w:rPr>
      <w:b/>
      <w:bCs/>
      <w:sz w:val="24"/>
      <w:szCs w:val="24"/>
      <w:lang w:eastAsia="ar-SA" w:bidi="ar-SA"/>
    </w:rPr>
  </w:style>
  <w:style w:type="paragraph" w:customStyle="1" w:styleId="aff5">
    <w:name w:val="Тело таблицы_Наименование"/>
    <w:basedOn w:val="a1"/>
    <w:qFormat/>
    <w:rsid w:val="006604DF"/>
    <w:pPr>
      <w:widowControl/>
      <w:autoSpaceDE/>
      <w:autoSpaceDN/>
      <w:contextualSpacing/>
    </w:pPr>
    <w:rPr>
      <w:rFonts w:eastAsia="Calibri" w:cs="Arial"/>
      <w:sz w:val="16"/>
      <w:szCs w:val="16"/>
      <w:lang w:eastAsia="en-US" w:bidi="ar-SA"/>
    </w:rPr>
  </w:style>
  <w:style w:type="paragraph" w:customStyle="1" w:styleId="aff6">
    <w:name w:val="Тело таблицы_едины измерения"/>
    <w:basedOn w:val="aff5"/>
    <w:qFormat/>
    <w:rsid w:val="006604DF"/>
    <w:pPr>
      <w:jc w:val="center"/>
    </w:pPr>
  </w:style>
  <w:style w:type="paragraph" w:customStyle="1" w:styleId="ConsPlusNormal">
    <w:name w:val="ConsPlusNormal"/>
    <w:link w:val="ConsPlusNormal0"/>
    <w:qFormat/>
    <w:rsid w:val="006604DF"/>
    <w:rPr>
      <w:rFonts w:ascii="Calibri" w:eastAsia="Times New Roman" w:hAnsi="Calibri" w:cs="Calibri"/>
      <w:szCs w:val="20"/>
      <w:lang w:val="ru-RU" w:eastAsia="ru-RU"/>
    </w:rPr>
  </w:style>
  <w:style w:type="character" w:customStyle="1" w:styleId="ConsPlusNormal0">
    <w:name w:val="ConsPlusNormal Знак"/>
    <w:link w:val="ConsPlusNormal"/>
    <w:locked/>
    <w:rsid w:val="006604DF"/>
    <w:rPr>
      <w:rFonts w:ascii="Calibri" w:eastAsia="Times New Roman" w:hAnsi="Calibri" w:cs="Calibri"/>
      <w:szCs w:val="20"/>
      <w:lang w:val="ru-RU" w:eastAsia="ru-RU"/>
    </w:rPr>
  </w:style>
  <w:style w:type="character" w:styleId="aff7">
    <w:name w:val="page number"/>
    <w:basedOn w:val="a2"/>
    <w:unhideWhenUsed/>
    <w:rsid w:val="006604DF"/>
  </w:style>
  <w:style w:type="paragraph" w:styleId="aff8">
    <w:name w:val="Title"/>
    <w:basedOn w:val="a1"/>
    <w:link w:val="aff9"/>
    <w:rsid w:val="006604DF"/>
    <w:pPr>
      <w:widowControl/>
      <w:autoSpaceDE/>
      <w:autoSpaceDN/>
      <w:spacing w:after="360"/>
      <w:ind w:firstLine="720"/>
      <w:jc w:val="center"/>
    </w:pPr>
    <w:rPr>
      <w:rFonts w:cs="Courier New"/>
      <w:b/>
      <w:sz w:val="28"/>
      <w:szCs w:val="20"/>
      <w:lang w:bidi="ar-SA"/>
    </w:rPr>
  </w:style>
  <w:style w:type="character" w:customStyle="1" w:styleId="aff9">
    <w:name w:val="Заголовок Знак"/>
    <w:basedOn w:val="a2"/>
    <w:link w:val="aff8"/>
    <w:rsid w:val="006604DF"/>
    <w:rPr>
      <w:rFonts w:ascii="Times New Roman" w:eastAsia="Times New Roman" w:hAnsi="Times New Roman" w:cs="Courier New"/>
      <w:b/>
      <w:sz w:val="28"/>
      <w:szCs w:val="20"/>
      <w:lang w:val="ru-RU" w:eastAsia="ru-RU"/>
    </w:rPr>
  </w:style>
  <w:style w:type="paragraph" w:styleId="32">
    <w:name w:val="Body Text 3"/>
    <w:basedOn w:val="a1"/>
    <w:link w:val="33"/>
    <w:unhideWhenUsed/>
    <w:rsid w:val="006604DF"/>
    <w:pPr>
      <w:widowControl/>
      <w:autoSpaceDE/>
      <w:autoSpaceDN/>
      <w:spacing w:after="120" w:line="360" w:lineRule="auto"/>
      <w:ind w:firstLine="709"/>
      <w:jc w:val="both"/>
    </w:pPr>
    <w:rPr>
      <w:rFonts w:ascii="Arial" w:eastAsiaTheme="minorHAnsi" w:hAnsi="Arial" w:cstheme="minorBidi"/>
      <w:sz w:val="16"/>
      <w:szCs w:val="16"/>
      <w:lang w:eastAsia="en-US" w:bidi="ar-SA"/>
    </w:rPr>
  </w:style>
  <w:style w:type="character" w:customStyle="1" w:styleId="33">
    <w:name w:val="Основной текст 3 Знак"/>
    <w:basedOn w:val="a2"/>
    <w:link w:val="32"/>
    <w:rsid w:val="006604DF"/>
    <w:rPr>
      <w:rFonts w:ascii="Arial" w:hAnsi="Arial"/>
      <w:sz w:val="16"/>
      <w:szCs w:val="16"/>
      <w:lang w:val="ru-RU"/>
    </w:rPr>
  </w:style>
  <w:style w:type="paragraph" w:customStyle="1" w:styleId="BodyTextKeep">
    <w:name w:val="Body Text Keep"/>
    <w:basedOn w:val="a1"/>
    <w:link w:val="BodyTextKeepChar"/>
    <w:rsid w:val="006604DF"/>
    <w:pPr>
      <w:widowControl/>
      <w:autoSpaceDE/>
      <w:autoSpaceDN/>
      <w:adjustRightInd w:val="0"/>
      <w:spacing w:before="120" w:after="120" w:line="360" w:lineRule="atLeast"/>
      <w:ind w:firstLine="567"/>
      <w:jc w:val="both"/>
      <w:textAlignment w:val="baseline"/>
    </w:pPr>
    <w:rPr>
      <w:rFonts w:ascii="Arial" w:hAnsi="Arial"/>
      <w:spacing w:val="-5"/>
      <w:lang w:eastAsia="en-US" w:bidi="ar-SA"/>
    </w:rPr>
  </w:style>
  <w:style w:type="character" w:customStyle="1" w:styleId="BodyTextKeepChar">
    <w:name w:val="Body Text Keep Char"/>
    <w:basedOn w:val="a2"/>
    <w:link w:val="BodyTextKeep"/>
    <w:rsid w:val="006604DF"/>
    <w:rPr>
      <w:rFonts w:ascii="Arial" w:eastAsia="Times New Roman" w:hAnsi="Arial" w:cs="Times New Roman"/>
      <w:spacing w:val="-5"/>
      <w:lang w:val="ru-RU"/>
    </w:rPr>
  </w:style>
  <w:style w:type="paragraph" w:customStyle="1" w:styleId="ChapterSubtitle">
    <w:name w:val="Chapter Subtitle"/>
    <w:basedOn w:val="a"/>
    <w:rsid w:val="006604DF"/>
    <w:pPr>
      <w:keepNext/>
      <w:keepLines/>
      <w:numPr>
        <w:numId w:val="0"/>
      </w:numPr>
      <w:autoSpaceDE/>
      <w:autoSpaceDN/>
      <w:adjustRightInd w:val="0"/>
      <w:spacing w:before="60" w:after="0"/>
      <w:ind w:firstLine="709"/>
      <w:textAlignment w:val="baseline"/>
      <w:outlineLvl w:val="9"/>
    </w:pPr>
    <w:rPr>
      <w:rFonts w:ascii="Arial" w:eastAsia="Times New Roman" w:hAnsi="Arial" w:cs="Times New Roman"/>
      <w:color w:val="auto"/>
      <w:spacing w:val="-16"/>
      <w:kern w:val="28"/>
      <w:sz w:val="32"/>
      <w:szCs w:val="28"/>
      <w:lang w:eastAsia="en-US" w:bidi="ar-SA"/>
    </w:rPr>
  </w:style>
  <w:style w:type="paragraph" w:customStyle="1" w:styleId="TableText">
    <w:name w:val="Table Text"/>
    <w:basedOn w:val="a1"/>
    <w:link w:val="TableTextChar"/>
    <w:rsid w:val="006604DF"/>
    <w:pPr>
      <w:autoSpaceDE/>
      <w:autoSpaceDN/>
      <w:adjustRightInd w:val="0"/>
      <w:jc w:val="both"/>
      <w:textAlignment w:val="baseline"/>
    </w:pPr>
    <w:rPr>
      <w:rFonts w:ascii="Arial" w:hAnsi="Arial"/>
      <w:spacing w:val="-5"/>
      <w:sz w:val="18"/>
      <w:szCs w:val="18"/>
      <w:lang w:val="en-US" w:eastAsia="en-US" w:bidi="ar-SA"/>
    </w:rPr>
  </w:style>
  <w:style w:type="character" w:customStyle="1" w:styleId="TableTextChar">
    <w:name w:val="Table Text Char"/>
    <w:basedOn w:val="a2"/>
    <w:link w:val="TableText"/>
    <w:rsid w:val="006604DF"/>
    <w:rPr>
      <w:rFonts w:ascii="Arial" w:eastAsia="Times New Roman" w:hAnsi="Arial" w:cs="Times New Roman"/>
      <w:spacing w:val="-5"/>
      <w:sz w:val="18"/>
      <w:szCs w:val="18"/>
    </w:rPr>
  </w:style>
  <w:style w:type="paragraph" w:styleId="affa">
    <w:name w:val="Block Text"/>
    <w:basedOn w:val="a1"/>
    <w:rsid w:val="006604DF"/>
    <w:pPr>
      <w:adjustRightInd w:val="0"/>
      <w:spacing w:line="259" w:lineRule="auto"/>
      <w:ind w:left="80" w:right="400" w:hanging="80"/>
    </w:pPr>
    <w:rPr>
      <w:sz w:val="28"/>
      <w:szCs w:val="28"/>
      <w:lang w:bidi="ar-SA"/>
    </w:rPr>
  </w:style>
  <w:style w:type="character" w:customStyle="1" w:styleId="affb">
    <w:name w:val="Текст концевой сноски Знак"/>
    <w:basedOn w:val="a2"/>
    <w:link w:val="affc"/>
    <w:uiPriority w:val="99"/>
    <w:semiHidden/>
    <w:rsid w:val="006604DF"/>
    <w:rPr>
      <w:rFonts w:ascii="Times New Roman" w:hAnsi="Times New Roman"/>
      <w:sz w:val="20"/>
      <w:szCs w:val="20"/>
    </w:rPr>
  </w:style>
  <w:style w:type="paragraph" w:styleId="affc">
    <w:name w:val="endnote text"/>
    <w:basedOn w:val="a1"/>
    <w:link w:val="affb"/>
    <w:uiPriority w:val="99"/>
    <w:semiHidden/>
    <w:unhideWhenUsed/>
    <w:rsid w:val="006604DF"/>
    <w:pPr>
      <w:widowControl/>
      <w:autoSpaceDE/>
      <w:autoSpaceDN/>
      <w:ind w:firstLine="709"/>
      <w:jc w:val="both"/>
    </w:pPr>
    <w:rPr>
      <w:rFonts w:eastAsiaTheme="minorHAnsi" w:cstheme="minorBidi"/>
      <w:sz w:val="20"/>
      <w:szCs w:val="20"/>
      <w:lang w:val="en-US" w:eastAsia="en-US" w:bidi="ar-SA"/>
    </w:rPr>
  </w:style>
  <w:style w:type="character" w:customStyle="1" w:styleId="12">
    <w:name w:val="Текст концевой сноски Знак1"/>
    <w:basedOn w:val="a2"/>
    <w:uiPriority w:val="99"/>
    <w:semiHidden/>
    <w:rsid w:val="006604DF"/>
    <w:rPr>
      <w:rFonts w:ascii="Times New Roman" w:eastAsia="Times New Roman" w:hAnsi="Times New Roman" w:cs="Times New Roman"/>
      <w:sz w:val="20"/>
      <w:szCs w:val="20"/>
      <w:lang w:val="ru-RU" w:eastAsia="ru-RU" w:bidi="ru-RU"/>
    </w:rPr>
  </w:style>
  <w:style w:type="character" w:customStyle="1" w:styleId="affd">
    <w:name w:val="Текст сноски Знак"/>
    <w:basedOn w:val="a2"/>
    <w:link w:val="affe"/>
    <w:uiPriority w:val="99"/>
    <w:rsid w:val="006604DF"/>
    <w:rPr>
      <w:rFonts w:ascii="Times New Roman" w:hAnsi="Times New Roman"/>
      <w:sz w:val="20"/>
      <w:szCs w:val="20"/>
    </w:rPr>
  </w:style>
  <w:style w:type="paragraph" w:styleId="affe">
    <w:name w:val="footnote text"/>
    <w:basedOn w:val="a1"/>
    <w:link w:val="affd"/>
    <w:uiPriority w:val="99"/>
    <w:unhideWhenUsed/>
    <w:rsid w:val="006604DF"/>
    <w:pPr>
      <w:widowControl/>
      <w:autoSpaceDE/>
      <w:autoSpaceDN/>
      <w:ind w:firstLine="709"/>
      <w:jc w:val="both"/>
    </w:pPr>
    <w:rPr>
      <w:rFonts w:eastAsiaTheme="minorHAnsi" w:cstheme="minorBidi"/>
      <w:sz w:val="20"/>
      <w:szCs w:val="20"/>
      <w:lang w:val="en-US" w:eastAsia="en-US" w:bidi="ar-SA"/>
    </w:rPr>
  </w:style>
  <w:style w:type="character" w:customStyle="1" w:styleId="13">
    <w:name w:val="Текст сноски Знак1"/>
    <w:basedOn w:val="a2"/>
    <w:uiPriority w:val="99"/>
    <w:semiHidden/>
    <w:rsid w:val="006604DF"/>
    <w:rPr>
      <w:rFonts w:ascii="Times New Roman" w:eastAsia="Times New Roman" w:hAnsi="Times New Roman" w:cs="Times New Roman"/>
      <w:sz w:val="20"/>
      <w:szCs w:val="20"/>
      <w:lang w:val="ru-RU" w:eastAsia="ru-RU" w:bidi="ru-RU"/>
    </w:rPr>
  </w:style>
  <w:style w:type="paragraph" w:customStyle="1" w:styleId="HeadingBase">
    <w:name w:val="Heading Base"/>
    <w:basedOn w:val="a1"/>
    <w:next w:val="a1"/>
    <w:link w:val="HeadingBase0"/>
    <w:rsid w:val="006604DF"/>
    <w:pPr>
      <w:keepNext/>
      <w:keepLines/>
      <w:autoSpaceDE/>
      <w:autoSpaceDN/>
      <w:adjustRightInd w:val="0"/>
      <w:spacing w:before="140" w:line="220" w:lineRule="atLeast"/>
      <w:ind w:left="1077"/>
      <w:jc w:val="both"/>
      <w:textAlignment w:val="baseline"/>
    </w:pPr>
    <w:rPr>
      <w:rFonts w:ascii="Arial" w:hAnsi="Arial"/>
      <w:b/>
      <w:spacing w:val="-4"/>
      <w:kern w:val="28"/>
      <w:sz w:val="28"/>
      <w:szCs w:val="28"/>
      <w:lang w:eastAsia="en-US" w:bidi="ar-SA"/>
    </w:rPr>
  </w:style>
  <w:style w:type="character" w:customStyle="1" w:styleId="HeadingBase0">
    <w:name w:val="Heading Base Знак"/>
    <w:link w:val="HeadingBase"/>
    <w:rsid w:val="006604DF"/>
    <w:rPr>
      <w:rFonts w:ascii="Arial" w:eastAsia="Times New Roman" w:hAnsi="Arial" w:cs="Times New Roman"/>
      <w:b/>
      <w:spacing w:val="-4"/>
      <w:kern w:val="28"/>
      <w:sz w:val="28"/>
      <w:szCs w:val="28"/>
      <w:lang w:val="ru-RU"/>
    </w:rPr>
  </w:style>
  <w:style w:type="paragraph" w:customStyle="1" w:styleId="a0">
    <w:name w:val="Маркированный_список"/>
    <w:basedOn w:val="a1"/>
    <w:rsid w:val="006604DF"/>
    <w:pPr>
      <w:widowControl/>
      <w:numPr>
        <w:numId w:val="61"/>
      </w:numPr>
      <w:autoSpaceDE/>
      <w:autoSpaceDN/>
      <w:spacing w:after="120"/>
      <w:jc w:val="both"/>
    </w:pPr>
    <w:rPr>
      <w:sz w:val="24"/>
      <w:szCs w:val="20"/>
      <w:lang w:bidi="ar-SA"/>
    </w:rPr>
  </w:style>
  <w:style w:type="paragraph" w:styleId="afff">
    <w:name w:val="Normal (Web)"/>
    <w:aliases w:val="Обычный (Web)1,Обычный (веб)1,Обычный (веб)11,Обычный (Web),Char Char Char Char Char Char Char Char Char Char Char Char Char Char Char Char Char Char Char"/>
    <w:basedOn w:val="a1"/>
    <w:link w:val="afff0"/>
    <w:uiPriority w:val="99"/>
    <w:unhideWhenUsed/>
    <w:rsid w:val="006604DF"/>
    <w:pPr>
      <w:widowControl/>
      <w:autoSpaceDE/>
      <w:autoSpaceDN/>
      <w:spacing w:before="100" w:beforeAutospacing="1" w:after="100" w:afterAutospacing="1"/>
    </w:pPr>
    <w:rPr>
      <w:sz w:val="24"/>
      <w:szCs w:val="24"/>
      <w:lang w:bidi="ar-SA"/>
    </w:rPr>
  </w:style>
  <w:style w:type="character" w:customStyle="1" w:styleId="afff0">
    <w:name w:val="Обычный (Интернет) Знак"/>
    <w:aliases w:val="Обычный (Web)1 Знак,Обычный (веб)1 Знак,Обычный (веб)11 Знак,Обычный (Web) Знак,Char Char Char Char Char Char Char Char Char Char Char Char Char Char Char Char Char Char Char Знак"/>
    <w:link w:val="afff"/>
    <w:uiPriority w:val="99"/>
    <w:locked/>
    <w:rsid w:val="006604DF"/>
    <w:rPr>
      <w:rFonts w:ascii="Times New Roman" w:eastAsia="Times New Roman" w:hAnsi="Times New Roman" w:cs="Times New Roman"/>
      <w:sz w:val="24"/>
      <w:szCs w:val="24"/>
      <w:lang w:val="ru-RU" w:eastAsia="ru-RU"/>
    </w:rPr>
  </w:style>
  <w:style w:type="character" w:customStyle="1" w:styleId="apple-converted-space">
    <w:name w:val="apple-converted-space"/>
    <w:basedOn w:val="a2"/>
    <w:rsid w:val="006604DF"/>
  </w:style>
  <w:style w:type="paragraph" w:styleId="26">
    <w:name w:val="Body Text 2"/>
    <w:basedOn w:val="a1"/>
    <w:link w:val="27"/>
    <w:rsid w:val="006604DF"/>
    <w:pPr>
      <w:widowControl/>
      <w:autoSpaceDE/>
      <w:autoSpaceDN/>
      <w:spacing w:after="120" w:line="480" w:lineRule="auto"/>
    </w:pPr>
    <w:rPr>
      <w:sz w:val="24"/>
      <w:szCs w:val="24"/>
      <w:lang w:bidi="ar-SA"/>
    </w:rPr>
  </w:style>
  <w:style w:type="character" w:customStyle="1" w:styleId="27">
    <w:name w:val="Основной текст 2 Знак"/>
    <w:basedOn w:val="a2"/>
    <w:link w:val="26"/>
    <w:rsid w:val="006604DF"/>
    <w:rPr>
      <w:rFonts w:ascii="Times New Roman" w:eastAsia="Times New Roman" w:hAnsi="Times New Roman" w:cs="Times New Roman"/>
      <w:sz w:val="24"/>
      <w:szCs w:val="24"/>
      <w:lang w:val="ru-RU" w:eastAsia="ru-RU"/>
    </w:rPr>
  </w:style>
  <w:style w:type="paragraph" w:styleId="28">
    <w:name w:val="Body Text Indent 2"/>
    <w:aliases w:val=" Знак Знак Знак Знак Знак,Знак Знак Знак Знак Знак,Знак Знак Знак Знак Знак Знак,Знак Знак Знак Знак Знак Знак Знак,Знак Знак Знак Знак,Знак Знак Знак Знак Знак Знак Знак Знак Знак Знак Знак Знак Знак Знак Знак Знак Знак"/>
    <w:basedOn w:val="a1"/>
    <w:link w:val="29"/>
    <w:rsid w:val="006604DF"/>
    <w:pPr>
      <w:widowControl/>
      <w:autoSpaceDE/>
      <w:autoSpaceDN/>
      <w:spacing w:after="120" w:line="480" w:lineRule="auto"/>
      <w:ind w:left="283"/>
    </w:pPr>
    <w:rPr>
      <w:sz w:val="24"/>
      <w:szCs w:val="24"/>
      <w:lang w:bidi="ar-SA"/>
    </w:rPr>
  </w:style>
  <w:style w:type="character" w:customStyle="1" w:styleId="29">
    <w:name w:val="Основной текст с отступом 2 Знак"/>
    <w:aliases w:val=" Знак Знак Знак Знак Знак Знак,Знак Знак Знак Знак Знак Знак1,Знак Знак Знак Знак Знак Знак Знак1,Знак Знак Знак Знак Знак Знак Знак Знак,Знак Знак Знак Знак Знак1"/>
    <w:basedOn w:val="a2"/>
    <w:link w:val="28"/>
    <w:rsid w:val="006604DF"/>
    <w:rPr>
      <w:rFonts w:ascii="Times New Roman" w:eastAsia="Times New Roman" w:hAnsi="Times New Roman" w:cs="Times New Roman"/>
      <w:sz w:val="24"/>
      <w:szCs w:val="24"/>
      <w:lang w:val="ru-RU" w:eastAsia="ru-RU"/>
    </w:rPr>
  </w:style>
  <w:style w:type="paragraph" w:styleId="2">
    <w:name w:val="List 2"/>
    <w:basedOn w:val="afff1"/>
    <w:rsid w:val="006604DF"/>
    <w:pPr>
      <w:numPr>
        <w:numId w:val="62"/>
      </w:numPr>
      <w:spacing w:after="0" w:line="360" w:lineRule="auto"/>
      <w:contextualSpacing w:val="0"/>
      <w:jc w:val="both"/>
    </w:pPr>
    <w:rPr>
      <w:rFonts w:ascii="Times New Roman" w:eastAsia="Times New Roman" w:hAnsi="Times New Roman" w:cs="Times New Roman"/>
      <w:sz w:val="28"/>
      <w:szCs w:val="28"/>
      <w:lang w:eastAsia="ru-RU"/>
    </w:rPr>
  </w:style>
  <w:style w:type="paragraph" w:styleId="afff1">
    <w:name w:val="List"/>
    <w:basedOn w:val="a1"/>
    <w:uiPriority w:val="99"/>
    <w:semiHidden/>
    <w:unhideWhenUsed/>
    <w:rsid w:val="006604DF"/>
    <w:pPr>
      <w:widowControl/>
      <w:autoSpaceDE/>
      <w:autoSpaceDN/>
      <w:spacing w:after="200" w:line="276" w:lineRule="auto"/>
      <w:ind w:left="283" w:hanging="283"/>
      <w:contextualSpacing/>
    </w:pPr>
    <w:rPr>
      <w:rFonts w:asciiTheme="minorHAnsi" w:eastAsiaTheme="minorHAnsi" w:hAnsiTheme="minorHAnsi" w:cstheme="minorBidi"/>
      <w:lang w:eastAsia="en-US" w:bidi="ar-SA"/>
    </w:rPr>
  </w:style>
  <w:style w:type="paragraph" w:customStyle="1" w:styleId="afff2">
    <w:name w:val="Подпись рисунков/таблиц"/>
    <w:basedOn w:val="afa"/>
    <w:uiPriority w:val="99"/>
    <w:rsid w:val="006604DF"/>
    <w:pPr>
      <w:keepNext/>
    </w:pPr>
    <w:rPr>
      <w:rFonts w:eastAsia="Times New Roman"/>
      <w:sz w:val="28"/>
      <w:szCs w:val="28"/>
      <w:lang w:val="ru-RU" w:eastAsia="ru-RU"/>
    </w:rPr>
  </w:style>
  <w:style w:type="character" w:customStyle="1" w:styleId="14">
    <w:name w:val="Название объекта Знак1"/>
    <w:aliases w:val="Название таблицы Знак,Название объекта Знак Знак Знак Знак,Название объекта Знак Знак Знак1,Название объекта Знак Знак1,Название объекта Знак Знак Знак Знак Знак Знак,Название объекта Таблица Знак1,Название объекта Знак2 Знак1"/>
    <w:uiPriority w:val="35"/>
    <w:rsid w:val="006604DF"/>
    <w:rPr>
      <w:rFonts w:ascii="Times New Roman" w:eastAsia="Times New Roman" w:hAnsi="Times New Roman" w:cs="Times New Roman"/>
      <w:b/>
      <w:bCs/>
      <w:sz w:val="20"/>
      <w:szCs w:val="20"/>
      <w:lang w:eastAsia="ru-RU"/>
    </w:rPr>
  </w:style>
  <w:style w:type="paragraph" w:customStyle="1" w:styleId="110">
    <w:name w:val="1.1 Заг. Частей"/>
    <w:basedOn w:val="a1"/>
    <w:next w:val="120"/>
    <w:qFormat/>
    <w:rsid w:val="006604DF"/>
    <w:pPr>
      <w:autoSpaceDE/>
      <w:autoSpaceDN/>
      <w:spacing w:before="6600" w:after="120" w:line="300" w:lineRule="auto"/>
      <w:ind w:left="1418" w:right="709"/>
      <w:jc w:val="center"/>
      <w:outlineLvl w:val="0"/>
    </w:pPr>
    <w:rPr>
      <w:rFonts w:eastAsiaTheme="majorEastAsia" w:cstheme="majorBidi"/>
      <w:b/>
      <w:iCs/>
      <w:caps/>
      <w:snapToGrid w:val="0"/>
      <w:spacing w:val="20"/>
      <w:sz w:val="24"/>
      <w:lang w:eastAsia="ja-JP" w:bidi="ar-SA"/>
    </w:rPr>
  </w:style>
  <w:style w:type="paragraph" w:customStyle="1" w:styleId="120">
    <w:name w:val="1.2 Заг. Глав"/>
    <w:next w:val="130"/>
    <w:qFormat/>
    <w:rsid w:val="006604DF"/>
    <w:pPr>
      <w:keepNext/>
      <w:keepLines/>
      <w:pageBreakBefore/>
      <w:widowControl/>
      <w:autoSpaceDE/>
      <w:autoSpaceDN/>
      <w:spacing w:after="120" w:line="300" w:lineRule="auto"/>
      <w:ind w:firstLine="709"/>
      <w:jc w:val="both"/>
      <w:outlineLvl w:val="1"/>
    </w:pPr>
    <w:rPr>
      <w:rFonts w:ascii="Times New Roman" w:eastAsiaTheme="majorEastAsia" w:hAnsi="Times New Roman" w:cstheme="majorBidi"/>
      <w:b/>
      <w:caps/>
      <w:spacing w:val="20"/>
      <w:sz w:val="28"/>
      <w:szCs w:val="26"/>
      <w:lang w:val="ru-RU"/>
    </w:rPr>
  </w:style>
  <w:style w:type="paragraph" w:customStyle="1" w:styleId="130">
    <w:name w:val="1.3 Заг. Частей Глав"/>
    <w:next w:val="00"/>
    <w:qFormat/>
    <w:rsid w:val="006604DF"/>
    <w:pPr>
      <w:keepNext/>
      <w:keepLines/>
      <w:widowControl/>
      <w:autoSpaceDE/>
      <w:autoSpaceDN/>
      <w:spacing w:after="120" w:line="300" w:lineRule="auto"/>
      <w:ind w:left="426" w:firstLine="709"/>
      <w:jc w:val="both"/>
      <w:outlineLvl w:val="2"/>
    </w:pPr>
    <w:rPr>
      <w:rFonts w:ascii="Times New Roman" w:eastAsiaTheme="majorEastAsia" w:hAnsi="Times New Roman" w:cstheme="majorBidi"/>
      <w:b/>
      <w:smallCaps/>
      <w:spacing w:val="20"/>
      <w:sz w:val="28"/>
      <w:szCs w:val="24"/>
      <w:lang w:val="ru-RU"/>
    </w:rPr>
  </w:style>
  <w:style w:type="character" w:customStyle="1" w:styleId="200">
    <w:name w:val="2.0 Наз. Рис. Знак"/>
    <w:basedOn w:val="a2"/>
    <w:link w:val="20"/>
    <w:rsid w:val="006604DF"/>
    <w:rPr>
      <w:rFonts w:ascii="Times New Roman" w:eastAsiaTheme="majorEastAsia" w:hAnsi="Times New Roman" w:cstheme="majorBidi"/>
      <w:i/>
      <w:iCs/>
      <w:snapToGrid w:val="0"/>
      <w:spacing w:val="10"/>
      <w:sz w:val="28"/>
    </w:rPr>
  </w:style>
  <w:style w:type="paragraph" w:customStyle="1" w:styleId="20">
    <w:name w:val="2.0 Наз. Рис."/>
    <w:link w:val="200"/>
    <w:qFormat/>
    <w:rsid w:val="006604DF"/>
    <w:pPr>
      <w:keepLines/>
      <w:widowControl/>
      <w:numPr>
        <w:ilvl w:val="6"/>
        <w:numId w:val="63"/>
      </w:numPr>
      <w:autoSpaceDE/>
      <w:autoSpaceDN/>
      <w:spacing w:before="160" w:after="320" w:line="252" w:lineRule="auto"/>
      <w:jc w:val="center"/>
    </w:pPr>
    <w:rPr>
      <w:rFonts w:ascii="Times New Roman" w:eastAsiaTheme="majorEastAsia" w:hAnsi="Times New Roman" w:cstheme="majorBidi"/>
      <w:i/>
      <w:iCs/>
      <w:snapToGrid w:val="0"/>
      <w:spacing w:val="10"/>
      <w:sz w:val="28"/>
    </w:rPr>
  </w:style>
  <w:style w:type="paragraph" w:customStyle="1" w:styleId="140">
    <w:name w:val="1.4 Заг. Подглав"/>
    <w:next w:val="00"/>
    <w:qFormat/>
    <w:rsid w:val="006604DF"/>
    <w:pPr>
      <w:keepNext/>
      <w:keepLines/>
      <w:widowControl/>
      <w:autoSpaceDE/>
      <w:autoSpaceDN/>
      <w:spacing w:after="120" w:line="300" w:lineRule="auto"/>
      <w:ind w:firstLine="709"/>
      <w:jc w:val="both"/>
      <w:outlineLvl w:val="3"/>
    </w:pPr>
    <w:rPr>
      <w:rFonts w:ascii="Times New Roman" w:eastAsiaTheme="majorEastAsia" w:hAnsi="Times New Roman" w:cstheme="majorBidi"/>
      <w:b/>
      <w:iCs/>
      <w:sz w:val="28"/>
      <w:lang w:val="ru-RU"/>
    </w:rPr>
  </w:style>
  <w:style w:type="paragraph" w:customStyle="1" w:styleId="04-">
    <w:name w:val="0.4 Список -"/>
    <w:aliases w:val="-"/>
    <w:basedOn w:val="a1"/>
    <w:link w:val="04-0"/>
    <w:qFormat/>
    <w:rsid w:val="006604DF"/>
    <w:pPr>
      <w:widowControl/>
      <w:numPr>
        <w:numId w:val="64"/>
      </w:numPr>
      <w:autoSpaceDE/>
      <w:autoSpaceDN/>
      <w:snapToGrid w:val="0"/>
      <w:spacing w:after="40" w:line="300" w:lineRule="auto"/>
      <w:ind w:left="1135" w:hanging="284"/>
      <w:contextualSpacing/>
      <w:jc w:val="both"/>
    </w:pPr>
    <w:rPr>
      <w:rFonts w:eastAsiaTheme="minorEastAsia" w:cstheme="minorBidi"/>
      <w:sz w:val="24"/>
      <w:lang w:eastAsia="en-US" w:bidi="ar-SA"/>
    </w:rPr>
  </w:style>
  <w:style w:type="character" w:customStyle="1" w:styleId="04-0">
    <w:name w:val="0.4 Список - Знак"/>
    <w:aliases w:val="- Знак"/>
    <w:basedOn w:val="a2"/>
    <w:link w:val="04-"/>
    <w:rsid w:val="006604DF"/>
    <w:rPr>
      <w:rFonts w:ascii="Times New Roman" w:eastAsiaTheme="minorEastAsia" w:hAnsi="Times New Roman"/>
      <w:sz w:val="24"/>
      <w:lang w:val="ru-RU"/>
    </w:rPr>
  </w:style>
  <w:style w:type="paragraph" w:customStyle="1" w:styleId="afff3">
    <w:name w:val="Таблицы"/>
    <w:basedOn w:val="a1"/>
    <w:link w:val="afff4"/>
    <w:qFormat/>
    <w:rsid w:val="006604DF"/>
    <w:pPr>
      <w:widowControl/>
      <w:autoSpaceDE/>
      <w:autoSpaceDN/>
      <w:spacing w:before="120"/>
      <w:jc w:val="both"/>
    </w:pPr>
    <w:rPr>
      <w:b/>
      <w:bCs/>
      <w:sz w:val="20"/>
      <w:szCs w:val="28"/>
    </w:rPr>
  </w:style>
  <w:style w:type="character" w:customStyle="1" w:styleId="afff4">
    <w:name w:val="Таблицы Знак"/>
    <w:basedOn w:val="a6"/>
    <w:link w:val="afff3"/>
    <w:rsid w:val="006604DF"/>
    <w:rPr>
      <w:rFonts w:ascii="Times New Roman" w:eastAsia="Times New Roman" w:hAnsi="Times New Roman" w:cs="Times New Roman"/>
      <w:b/>
      <w:bCs/>
      <w:sz w:val="20"/>
      <w:szCs w:val="28"/>
      <w:lang w:val="ru-RU" w:eastAsia="ru-RU" w:bidi="ru-RU"/>
    </w:rPr>
  </w:style>
  <w:style w:type="character" w:customStyle="1" w:styleId="afff5">
    <w:name w:val="Текст примечания Знак"/>
    <w:basedOn w:val="a2"/>
    <w:link w:val="afff6"/>
    <w:uiPriority w:val="99"/>
    <w:semiHidden/>
    <w:rsid w:val="006604DF"/>
    <w:rPr>
      <w:rFonts w:ascii="Times New Roman" w:eastAsia="Times New Roman" w:hAnsi="Times New Roman" w:cs="Times New Roman"/>
      <w:sz w:val="20"/>
      <w:szCs w:val="20"/>
      <w:lang w:val="ru-RU" w:eastAsia="ru-RU"/>
    </w:rPr>
  </w:style>
  <w:style w:type="paragraph" w:styleId="afff6">
    <w:name w:val="annotation text"/>
    <w:basedOn w:val="a1"/>
    <w:link w:val="afff5"/>
    <w:uiPriority w:val="99"/>
    <w:semiHidden/>
    <w:unhideWhenUsed/>
    <w:rsid w:val="006604DF"/>
    <w:pPr>
      <w:widowControl/>
      <w:autoSpaceDE/>
      <w:autoSpaceDN/>
    </w:pPr>
    <w:rPr>
      <w:sz w:val="20"/>
      <w:szCs w:val="20"/>
      <w:lang w:bidi="ar-SA"/>
    </w:rPr>
  </w:style>
  <w:style w:type="character" w:customStyle="1" w:styleId="15">
    <w:name w:val="Текст примечания Знак1"/>
    <w:basedOn w:val="a2"/>
    <w:uiPriority w:val="99"/>
    <w:semiHidden/>
    <w:rsid w:val="006604DF"/>
    <w:rPr>
      <w:rFonts w:ascii="Times New Roman" w:eastAsia="Times New Roman" w:hAnsi="Times New Roman" w:cs="Times New Roman"/>
      <w:sz w:val="20"/>
      <w:szCs w:val="20"/>
      <w:lang w:val="ru-RU" w:eastAsia="ru-RU" w:bidi="ru-RU"/>
    </w:rPr>
  </w:style>
  <w:style w:type="character" w:customStyle="1" w:styleId="afff7">
    <w:name w:val="Тема примечания Знак"/>
    <w:basedOn w:val="afff5"/>
    <w:link w:val="afff8"/>
    <w:uiPriority w:val="99"/>
    <w:semiHidden/>
    <w:rsid w:val="006604DF"/>
    <w:rPr>
      <w:rFonts w:ascii="Times New Roman" w:eastAsia="Times New Roman" w:hAnsi="Times New Roman" w:cs="Times New Roman"/>
      <w:b/>
      <w:bCs/>
      <w:sz w:val="20"/>
      <w:szCs w:val="20"/>
      <w:lang w:val="ru-RU" w:eastAsia="ru-RU"/>
    </w:rPr>
  </w:style>
  <w:style w:type="paragraph" w:styleId="afff8">
    <w:name w:val="annotation subject"/>
    <w:basedOn w:val="afff6"/>
    <w:next w:val="afff6"/>
    <w:link w:val="afff7"/>
    <w:uiPriority w:val="99"/>
    <w:semiHidden/>
    <w:unhideWhenUsed/>
    <w:rsid w:val="006604DF"/>
    <w:rPr>
      <w:b/>
      <w:bCs/>
    </w:rPr>
  </w:style>
  <w:style w:type="character" w:customStyle="1" w:styleId="16">
    <w:name w:val="Тема примечания Знак1"/>
    <w:basedOn w:val="15"/>
    <w:uiPriority w:val="99"/>
    <w:semiHidden/>
    <w:rsid w:val="006604DF"/>
    <w:rPr>
      <w:rFonts w:ascii="Times New Roman" w:eastAsia="Times New Roman" w:hAnsi="Times New Roman" w:cs="Times New Roman"/>
      <w:b/>
      <w:bCs/>
      <w:sz w:val="20"/>
      <w:szCs w:val="20"/>
      <w:lang w:val="ru-RU" w:eastAsia="ru-RU" w:bidi="ru-RU"/>
    </w:rPr>
  </w:style>
  <w:style w:type="paragraph" w:customStyle="1" w:styleId="msonormal0">
    <w:name w:val="msonormal"/>
    <w:basedOn w:val="a1"/>
    <w:rsid w:val="006604DF"/>
    <w:pPr>
      <w:widowControl/>
      <w:autoSpaceDE/>
      <w:autoSpaceDN/>
      <w:spacing w:before="100" w:beforeAutospacing="1" w:after="100" w:afterAutospacing="1"/>
    </w:pPr>
    <w:rPr>
      <w:sz w:val="24"/>
      <w:szCs w:val="24"/>
      <w:lang w:bidi="ar-SA"/>
    </w:rPr>
  </w:style>
  <w:style w:type="paragraph" w:customStyle="1" w:styleId="xl78">
    <w:name w:val="xl78"/>
    <w:basedOn w:val="a1"/>
    <w:rsid w:val="006604DF"/>
    <w:pPr>
      <w:widowControl/>
      <w:autoSpaceDE/>
      <w:autoSpaceDN/>
      <w:spacing w:before="100" w:beforeAutospacing="1" w:after="100" w:afterAutospacing="1"/>
    </w:pPr>
    <w:rPr>
      <w:sz w:val="18"/>
      <w:szCs w:val="18"/>
      <w:lang w:bidi="ar-SA"/>
    </w:rPr>
  </w:style>
  <w:style w:type="paragraph" w:customStyle="1" w:styleId="xl79">
    <w:name w:val="xl79"/>
    <w:basedOn w:val="a1"/>
    <w:rsid w:val="006604D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18"/>
      <w:szCs w:val="18"/>
      <w:lang w:bidi="ar-SA"/>
    </w:rPr>
  </w:style>
  <w:style w:type="paragraph" w:customStyle="1" w:styleId="xl80">
    <w:name w:val="xl80"/>
    <w:basedOn w:val="a1"/>
    <w:rsid w:val="006604D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color w:val="000000"/>
      <w:sz w:val="18"/>
      <w:szCs w:val="18"/>
      <w:lang w:bidi="ar-SA"/>
    </w:rPr>
  </w:style>
  <w:style w:type="paragraph" w:customStyle="1" w:styleId="xl81">
    <w:name w:val="xl81"/>
    <w:basedOn w:val="a1"/>
    <w:rsid w:val="006604D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sz w:val="18"/>
      <w:szCs w:val="18"/>
      <w:lang w:bidi="ar-SA"/>
    </w:rPr>
  </w:style>
  <w:style w:type="paragraph" w:customStyle="1" w:styleId="xl82">
    <w:name w:val="xl82"/>
    <w:basedOn w:val="a1"/>
    <w:rsid w:val="006604D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18"/>
      <w:szCs w:val="18"/>
      <w:lang w:bidi="ar-SA"/>
    </w:rPr>
  </w:style>
  <w:style w:type="paragraph" w:customStyle="1" w:styleId="xl83">
    <w:name w:val="xl83"/>
    <w:basedOn w:val="a1"/>
    <w:rsid w:val="006604DF"/>
    <w:pPr>
      <w:widowControl/>
      <w:pBdr>
        <w:top w:val="single" w:sz="4" w:space="0" w:color="auto"/>
        <w:left w:val="single" w:sz="4" w:space="0" w:color="auto"/>
        <w:bottom w:val="single" w:sz="4" w:space="0" w:color="auto"/>
        <w:right w:val="single" w:sz="4" w:space="0" w:color="auto"/>
      </w:pBdr>
      <w:shd w:val="clear" w:color="000000" w:fill="F2F2F2"/>
      <w:autoSpaceDE/>
      <w:autoSpaceDN/>
      <w:spacing w:before="100" w:beforeAutospacing="1" w:after="100" w:afterAutospacing="1"/>
      <w:jc w:val="center"/>
      <w:textAlignment w:val="center"/>
    </w:pPr>
    <w:rPr>
      <w:b/>
      <w:bCs/>
      <w:color w:val="000000"/>
      <w:sz w:val="18"/>
      <w:szCs w:val="18"/>
      <w:lang w:bidi="ar-SA"/>
    </w:rPr>
  </w:style>
  <w:style w:type="paragraph" w:customStyle="1" w:styleId="xl84">
    <w:name w:val="xl84"/>
    <w:basedOn w:val="a1"/>
    <w:rsid w:val="006604DF"/>
    <w:pPr>
      <w:widowControl/>
      <w:pBdr>
        <w:top w:val="single" w:sz="4" w:space="0" w:color="auto"/>
        <w:left w:val="single" w:sz="4" w:space="0" w:color="auto"/>
        <w:bottom w:val="single" w:sz="4" w:space="0" w:color="auto"/>
        <w:right w:val="single" w:sz="4" w:space="0" w:color="auto"/>
      </w:pBdr>
      <w:shd w:val="clear" w:color="000000" w:fill="DDEBF7"/>
      <w:autoSpaceDE/>
      <w:autoSpaceDN/>
      <w:spacing w:before="100" w:beforeAutospacing="1" w:after="100" w:afterAutospacing="1"/>
      <w:jc w:val="center"/>
      <w:textAlignment w:val="center"/>
    </w:pPr>
    <w:rPr>
      <w:b/>
      <w:bCs/>
      <w:color w:val="000000"/>
      <w:sz w:val="18"/>
      <w:szCs w:val="18"/>
      <w:lang w:bidi="ar-SA"/>
    </w:rPr>
  </w:style>
  <w:style w:type="paragraph" w:customStyle="1" w:styleId="xl85">
    <w:name w:val="xl85"/>
    <w:basedOn w:val="a1"/>
    <w:rsid w:val="006604DF"/>
    <w:pPr>
      <w:widowControl/>
      <w:pBdr>
        <w:top w:val="single" w:sz="4" w:space="0" w:color="auto"/>
        <w:left w:val="single" w:sz="4" w:space="0" w:color="auto"/>
        <w:bottom w:val="single" w:sz="4" w:space="0" w:color="auto"/>
        <w:right w:val="single" w:sz="4" w:space="0" w:color="auto"/>
      </w:pBdr>
      <w:shd w:val="clear" w:color="000000" w:fill="F2F2F2"/>
      <w:autoSpaceDE/>
      <w:autoSpaceDN/>
      <w:spacing w:before="100" w:beforeAutospacing="1" w:after="100" w:afterAutospacing="1"/>
      <w:jc w:val="center"/>
      <w:textAlignment w:val="center"/>
    </w:pPr>
    <w:rPr>
      <w:b/>
      <w:bCs/>
      <w:color w:val="000000"/>
      <w:sz w:val="18"/>
      <w:szCs w:val="18"/>
      <w:lang w:bidi="ar-SA"/>
    </w:rPr>
  </w:style>
  <w:style w:type="paragraph" w:customStyle="1" w:styleId="xl86">
    <w:name w:val="xl86"/>
    <w:basedOn w:val="a1"/>
    <w:rsid w:val="006604D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18"/>
      <w:szCs w:val="18"/>
      <w:lang w:bidi="ar-SA"/>
    </w:rPr>
  </w:style>
  <w:style w:type="paragraph" w:customStyle="1" w:styleId="xl87">
    <w:name w:val="xl87"/>
    <w:basedOn w:val="a1"/>
    <w:rsid w:val="006604DF"/>
    <w:pPr>
      <w:widowControl/>
      <w:pBdr>
        <w:top w:val="single" w:sz="4" w:space="0" w:color="auto"/>
        <w:left w:val="single" w:sz="4" w:space="0" w:color="auto"/>
        <w:bottom w:val="single" w:sz="4" w:space="0" w:color="auto"/>
      </w:pBdr>
      <w:shd w:val="clear" w:color="000000" w:fill="F2F2F2"/>
      <w:autoSpaceDE/>
      <w:autoSpaceDN/>
      <w:spacing w:before="100" w:beforeAutospacing="1" w:after="100" w:afterAutospacing="1"/>
      <w:textAlignment w:val="center"/>
    </w:pPr>
    <w:rPr>
      <w:b/>
      <w:bCs/>
      <w:color w:val="000000"/>
      <w:sz w:val="18"/>
      <w:szCs w:val="18"/>
      <w:lang w:bidi="ar-SA"/>
    </w:rPr>
  </w:style>
  <w:style w:type="paragraph" w:customStyle="1" w:styleId="xl88">
    <w:name w:val="xl88"/>
    <w:basedOn w:val="a1"/>
    <w:rsid w:val="006604DF"/>
    <w:pPr>
      <w:widowControl/>
      <w:pBdr>
        <w:top w:val="single" w:sz="4" w:space="0" w:color="auto"/>
        <w:bottom w:val="single" w:sz="4" w:space="0" w:color="auto"/>
      </w:pBdr>
      <w:shd w:val="clear" w:color="000000" w:fill="F2F2F2"/>
      <w:autoSpaceDE/>
      <w:autoSpaceDN/>
      <w:spacing w:before="100" w:beforeAutospacing="1" w:after="100" w:afterAutospacing="1"/>
      <w:textAlignment w:val="center"/>
    </w:pPr>
    <w:rPr>
      <w:b/>
      <w:bCs/>
      <w:color w:val="000000"/>
      <w:sz w:val="18"/>
      <w:szCs w:val="18"/>
      <w:lang w:bidi="ar-SA"/>
    </w:rPr>
  </w:style>
  <w:style w:type="paragraph" w:customStyle="1" w:styleId="xl89">
    <w:name w:val="xl89"/>
    <w:basedOn w:val="a1"/>
    <w:rsid w:val="006604DF"/>
    <w:pPr>
      <w:widowControl/>
      <w:pBdr>
        <w:top w:val="single" w:sz="4" w:space="0" w:color="auto"/>
        <w:bottom w:val="single" w:sz="4" w:space="0" w:color="auto"/>
        <w:right w:val="single" w:sz="4" w:space="0" w:color="auto"/>
      </w:pBdr>
      <w:shd w:val="clear" w:color="000000" w:fill="F2F2F2"/>
      <w:autoSpaceDE/>
      <w:autoSpaceDN/>
      <w:spacing w:before="100" w:beforeAutospacing="1" w:after="100" w:afterAutospacing="1"/>
      <w:textAlignment w:val="center"/>
    </w:pPr>
    <w:rPr>
      <w:b/>
      <w:bCs/>
      <w:color w:val="000000"/>
      <w:sz w:val="18"/>
      <w:szCs w:val="18"/>
      <w:lang w:bidi="ar-SA"/>
    </w:rPr>
  </w:style>
  <w:style w:type="character" w:customStyle="1" w:styleId="afff9">
    <w:name w:val="таблица Знак"/>
    <w:link w:val="afffa"/>
    <w:locked/>
    <w:rsid w:val="006604DF"/>
    <w:rPr>
      <w:rFonts w:ascii="Times New Roman" w:hAnsi="Times New Roman"/>
      <w:b/>
      <w:color w:val="000000"/>
      <w:sz w:val="20"/>
    </w:rPr>
  </w:style>
  <w:style w:type="paragraph" w:customStyle="1" w:styleId="afffa">
    <w:name w:val="таблица"/>
    <w:basedOn w:val="a1"/>
    <w:link w:val="afff9"/>
    <w:qFormat/>
    <w:rsid w:val="006604DF"/>
    <w:pPr>
      <w:widowControl/>
      <w:autoSpaceDE/>
      <w:autoSpaceDN/>
      <w:ind w:left="57" w:right="57"/>
      <w:contextualSpacing/>
      <w:jc w:val="both"/>
    </w:pPr>
    <w:rPr>
      <w:rFonts w:eastAsiaTheme="minorHAnsi" w:cstheme="minorBidi"/>
      <w:b/>
      <w:color w:val="000000"/>
      <w:sz w:val="20"/>
      <w:lang w:val="en-US" w:eastAsia="en-US" w:bidi="ar-SA"/>
    </w:rPr>
  </w:style>
  <w:style w:type="character" w:customStyle="1" w:styleId="afffb">
    <w:name w:val="Таблица Знак"/>
    <w:link w:val="afffc"/>
    <w:locked/>
    <w:rsid w:val="006604DF"/>
    <w:rPr>
      <w:rFonts w:ascii="Times New Roman" w:hAnsi="Times New Roman"/>
      <w:bCs/>
      <w:color w:val="000000"/>
      <w:sz w:val="20"/>
    </w:rPr>
  </w:style>
  <w:style w:type="paragraph" w:customStyle="1" w:styleId="afffc">
    <w:name w:val="Таблица"/>
    <w:basedOn w:val="a1"/>
    <w:link w:val="afffb"/>
    <w:qFormat/>
    <w:rsid w:val="006604DF"/>
    <w:pPr>
      <w:widowControl/>
      <w:suppressLineNumbers/>
      <w:autoSpaceDE/>
      <w:autoSpaceDN/>
      <w:contextualSpacing/>
      <w:jc w:val="center"/>
    </w:pPr>
    <w:rPr>
      <w:rFonts w:eastAsiaTheme="minorHAnsi" w:cstheme="minorBidi"/>
      <w:bCs/>
      <w:color w:val="000000"/>
      <w:sz w:val="20"/>
      <w:lang w:val="en-US" w:eastAsia="en-US" w:bidi="ar-SA"/>
    </w:rPr>
  </w:style>
  <w:style w:type="paragraph" w:customStyle="1" w:styleId="afffd">
    <w:name w:val="табл"/>
    <w:basedOn w:val="ad"/>
    <w:link w:val="afffe"/>
    <w:qFormat/>
    <w:rsid w:val="006604DF"/>
    <w:pPr>
      <w:contextualSpacing/>
      <w:jc w:val="center"/>
    </w:pPr>
    <w:rPr>
      <w:rFonts w:ascii="Times New Roman" w:hAnsi="Times New Roman"/>
    </w:rPr>
  </w:style>
  <w:style w:type="character" w:customStyle="1" w:styleId="afffe">
    <w:name w:val="табл Знак"/>
    <w:basedOn w:val="ae"/>
    <w:link w:val="afffd"/>
    <w:rsid w:val="006604DF"/>
    <w:rPr>
      <w:rFonts w:ascii="Times New Roman" w:eastAsiaTheme="minorEastAsia" w:hAnsi="Times New Roman"/>
      <w:lang w:val="ru-RU" w:eastAsia="ru-RU"/>
    </w:rPr>
  </w:style>
  <w:style w:type="paragraph" w:customStyle="1" w:styleId="affff">
    <w:name w:val="Обычный кат"/>
    <w:basedOn w:val="a1"/>
    <w:qFormat/>
    <w:rsid w:val="006604DF"/>
    <w:pPr>
      <w:widowControl/>
      <w:autoSpaceDE/>
      <w:autoSpaceDN/>
      <w:spacing w:after="120" w:line="360" w:lineRule="auto"/>
      <w:ind w:firstLine="709"/>
      <w:jc w:val="both"/>
    </w:pPr>
    <w:rPr>
      <w:rFonts w:eastAsiaTheme="minorHAnsi" w:cstheme="minorBidi"/>
      <w:sz w:val="28"/>
      <w:lang w:eastAsia="en-US" w:bidi="ar-SA"/>
    </w:rPr>
  </w:style>
  <w:style w:type="paragraph" w:customStyle="1" w:styleId="font6">
    <w:name w:val="font6"/>
    <w:basedOn w:val="a1"/>
    <w:qFormat/>
    <w:rsid w:val="006604DF"/>
    <w:pPr>
      <w:widowControl/>
      <w:autoSpaceDE/>
      <w:autoSpaceDN/>
      <w:spacing w:before="100" w:beforeAutospacing="1" w:after="100" w:afterAutospacing="1"/>
    </w:pPr>
    <w:rPr>
      <w:b/>
      <w:bCs/>
      <w:color w:val="000000"/>
      <w:sz w:val="16"/>
      <w:szCs w:val="16"/>
      <w:lang w:bidi="ar-SA"/>
    </w:rPr>
  </w:style>
  <w:style w:type="paragraph" w:customStyle="1" w:styleId="font7">
    <w:name w:val="font7"/>
    <w:basedOn w:val="a1"/>
    <w:qFormat/>
    <w:rsid w:val="006604DF"/>
    <w:pPr>
      <w:widowControl/>
      <w:autoSpaceDE/>
      <w:autoSpaceDN/>
      <w:spacing w:before="100" w:beforeAutospacing="1" w:after="100" w:afterAutospacing="1"/>
    </w:pPr>
    <w:rPr>
      <w:lang w:bidi="ar-SA"/>
    </w:rPr>
  </w:style>
  <w:style w:type="paragraph" w:customStyle="1" w:styleId="210">
    <w:name w:val="Основной текст 21"/>
    <w:basedOn w:val="a1"/>
    <w:rsid w:val="006604DF"/>
    <w:pPr>
      <w:suppressAutoHyphens/>
      <w:autoSpaceDE/>
      <w:autoSpaceDN/>
      <w:spacing w:after="120" w:line="480" w:lineRule="auto"/>
      <w:jc w:val="both"/>
      <w:textAlignment w:val="baseline"/>
    </w:pPr>
    <w:rPr>
      <w:sz w:val="24"/>
      <w:szCs w:val="24"/>
      <w:lang w:eastAsia="ar-SA" w:bidi="ar-SA"/>
    </w:rPr>
  </w:style>
  <w:style w:type="paragraph" w:customStyle="1" w:styleId="xl66">
    <w:name w:val="xl66"/>
    <w:basedOn w:val="a1"/>
    <w:rsid w:val="006604DF"/>
    <w:pPr>
      <w:widowControl/>
      <w:pBdr>
        <w:top w:val="single" w:sz="4" w:space="0" w:color="auto"/>
        <w:left w:val="single" w:sz="4" w:space="0" w:color="auto"/>
        <w:bottom w:val="single" w:sz="4" w:space="0" w:color="auto"/>
        <w:right w:val="single" w:sz="4" w:space="0" w:color="auto"/>
      </w:pBdr>
      <w:shd w:val="clear" w:color="000000" w:fill="DDEBF7"/>
      <w:autoSpaceDE/>
      <w:autoSpaceDN/>
      <w:spacing w:before="100" w:beforeAutospacing="1" w:after="100" w:afterAutospacing="1"/>
      <w:jc w:val="center"/>
      <w:textAlignment w:val="center"/>
    </w:pPr>
    <w:rPr>
      <w:b/>
      <w:bCs/>
      <w:color w:val="000000"/>
      <w:sz w:val="18"/>
      <w:szCs w:val="18"/>
      <w:lang w:bidi="ar-SA"/>
    </w:rPr>
  </w:style>
  <w:style w:type="paragraph" w:customStyle="1" w:styleId="xl67">
    <w:name w:val="xl67"/>
    <w:basedOn w:val="a1"/>
    <w:rsid w:val="006604D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sz w:val="18"/>
      <w:szCs w:val="18"/>
      <w:lang w:bidi="ar-SA"/>
    </w:rPr>
  </w:style>
  <w:style w:type="paragraph" w:customStyle="1" w:styleId="xl68">
    <w:name w:val="xl68"/>
    <w:basedOn w:val="a1"/>
    <w:rsid w:val="006604DF"/>
    <w:pPr>
      <w:widowControl/>
      <w:autoSpaceDE/>
      <w:autoSpaceDN/>
      <w:spacing w:before="100" w:beforeAutospacing="1" w:after="100" w:afterAutospacing="1"/>
    </w:pPr>
    <w:rPr>
      <w:sz w:val="18"/>
      <w:szCs w:val="18"/>
      <w:lang w:bidi="ar-SA"/>
    </w:rPr>
  </w:style>
  <w:style w:type="paragraph" w:customStyle="1" w:styleId="xl69">
    <w:name w:val="xl69"/>
    <w:basedOn w:val="a1"/>
    <w:rsid w:val="006604D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18"/>
      <w:szCs w:val="18"/>
      <w:lang w:bidi="ar-SA"/>
    </w:rPr>
  </w:style>
  <w:style w:type="paragraph" w:customStyle="1" w:styleId="xl70">
    <w:name w:val="xl70"/>
    <w:basedOn w:val="a1"/>
    <w:rsid w:val="006604D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18"/>
      <w:szCs w:val="18"/>
      <w:lang w:bidi="ar-SA"/>
    </w:rPr>
  </w:style>
  <w:style w:type="paragraph" w:customStyle="1" w:styleId="xl71">
    <w:name w:val="xl71"/>
    <w:basedOn w:val="a1"/>
    <w:rsid w:val="006604DF"/>
    <w:pPr>
      <w:widowControl/>
      <w:pBdr>
        <w:top w:val="single" w:sz="4" w:space="0" w:color="auto"/>
        <w:left w:val="single" w:sz="4" w:space="0" w:color="auto"/>
        <w:bottom w:val="single" w:sz="4" w:space="0" w:color="auto"/>
      </w:pBdr>
      <w:shd w:val="clear" w:color="000000" w:fill="F2F2F2"/>
      <w:autoSpaceDE/>
      <w:autoSpaceDN/>
      <w:spacing w:before="100" w:beforeAutospacing="1" w:after="100" w:afterAutospacing="1"/>
      <w:textAlignment w:val="center"/>
    </w:pPr>
    <w:rPr>
      <w:b/>
      <w:bCs/>
      <w:color w:val="000000"/>
      <w:sz w:val="18"/>
      <w:szCs w:val="18"/>
      <w:lang w:bidi="ar-SA"/>
    </w:rPr>
  </w:style>
  <w:style w:type="paragraph" w:customStyle="1" w:styleId="xl72">
    <w:name w:val="xl72"/>
    <w:basedOn w:val="a1"/>
    <w:rsid w:val="006604DF"/>
    <w:pPr>
      <w:widowControl/>
      <w:pBdr>
        <w:top w:val="single" w:sz="4" w:space="0" w:color="auto"/>
        <w:bottom w:val="single" w:sz="4" w:space="0" w:color="auto"/>
      </w:pBdr>
      <w:shd w:val="clear" w:color="000000" w:fill="F2F2F2"/>
      <w:autoSpaceDE/>
      <w:autoSpaceDN/>
      <w:spacing w:before="100" w:beforeAutospacing="1" w:after="100" w:afterAutospacing="1"/>
      <w:textAlignment w:val="center"/>
    </w:pPr>
    <w:rPr>
      <w:b/>
      <w:bCs/>
      <w:color w:val="000000"/>
      <w:sz w:val="18"/>
      <w:szCs w:val="18"/>
      <w:lang w:bidi="ar-SA"/>
    </w:rPr>
  </w:style>
  <w:style w:type="paragraph" w:customStyle="1" w:styleId="xl73">
    <w:name w:val="xl73"/>
    <w:basedOn w:val="a1"/>
    <w:rsid w:val="006604DF"/>
    <w:pPr>
      <w:widowControl/>
      <w:pBdr>
        <w:top w:val="single" w:sz="4" w:space="0" w:color="auto"/>
        <w:bottom w:val="single" w:sz="4" w:space="0" w:color="auto"/>
        <w:right w:val="single" w:sz="4" w:space="0" w:color="auto"/>
      </w:pBdr>
      <w:shd w:val="clear" w:color="000000" w:fill="F2F2F2"/>
      <w:autoSpaceDE/>
      <w:autoSpaceDN/>
      <w:spacing w:before="100" w:beforeAutospacing="1" w:after="100" w:afterAutospacing="1"/>
      <w:textAlignment w:val="center"/>
    </w:pPr>
    <w:rPr>
      <w:b/>
      <w:bCs/>
      <w:color w:val="000000"/>
      <w:sz w:val="18"/>
      <w:szCs w:val="18"/>
      <w:lang w:bidi="ar-SA"/>
    </w:rPr>
  </w:style>
  <w:style w:type="paragraph" w:customStyle="1" w:styleId="xl74">
    <w:name w:val="xl74"/>
    <w:basedOn w:val="a1"/>
    <w:rsid w:val="006604DF"/>
    <w:pPr>
      <w:widowControl/>
      <w:pBdr>
        <w:top w:val="single" w:sz="4" w:space="0" w:color="auto"/>
        <w:left w:val="single" w:sz="4" w:space="0" w:color="auto"/>
        <w:bottom w:val="single" w:sz="4" w:space="0" w:color="auto"/>
        <w:right w:val="single" w:sz="4" w:space="0" w:color="auto"/>
      </w:pBdr>
      <w:shd w:val="clear" w:color="000000" w:fill="F2F2F2"/>
      <w:autoSpaceDE/>
      <w:autoSpaceDN/>
      <w:spacing w:before="100" w:beforeAutospacing="1" w:after="100" w:afterAutospacing="1"/>
      <w:jc w:val="center"/>
      <w:textAlignment w:val="center"/>
    </w:pPr>
    <w:rPr>
      <w:b/>
      <w:bCs/>
      <w:color w:val="000000"/>
      <w:sz w:val="18"/>
      <w:szCs w:val="18"/>
      <w:lang w:bidi="ar-SA"/>
    </w:rPr>
  </w:style>
  <w:style w:type="paragraph" w:customStyle="1" w:styleId="xl75">
    <w:name w:val="xl75"/>
    <w:basedOn w:val="a1"/>
    <w:rsid w:val="006604DF"/>
    <w:pPr>
      <w:widowControl/>
      <w:pBdr>
        <w:top w:val="single" w:sz="4" w:space="0" w:color="auto"/>
        <w:left w:val="single" w:sz="4" w:space="0" w:color="auto"/>
        <w:bottom w:val="single" w:sz="4" w:space="0" w:color="auto"/>
        <w:right w:val="single" w:sz="4" w:space="0" w:color="auto"/>
      </w:pBdr>
      <w:shd w:val="clear" w:color="000000" w:fill="F2F2F2"/>
      <w:autoSpaceDE/>
      <w:autoSpaceDN/>
      <w:spacing w:before="100" w:beforeAutospacing="1" w:after="100" w:afterAutospacing="1"/>
      <w:jc w:val="center"/>
      <w:textAlignment w:val="center"/>
    </w:pPr>
    <w:rPr>
      <w:b/>
      <w:bCs/>
      <w:color w:val="000000"/>
      <w:sz w:val="18"/>
      <w:szCs w:val="18"/>
      <w:lang w:bidi="ar-SA"/>
    </w:rPr>
  </w:style>
  <w:style w:type="paragraph" w:customStyle="1" w:styleId="xl76">
    <w:name w:val="xl76"/>
    <w:basedOn w:val="a1"/>
    <w:rsid w:val="006604D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color w:val="000000"/>
      <w:sz w:val="18"/>
      <w:szCs w:val="18"/>
      <w:lang w:bidi="ar-SA"/>
    </w:rPr>
  </w:style>
  <w:style w:type="paragraph" w:customStyle="1" w:styleId="xl77">
    <w:name w:val="xl77"/>
    <w:basedOn w:val="a1"/>
    <w:rsid w:val="006604D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textAlignment w:val="center"/>
    </w:pPr>
    <w:rPr>
      <w:sz w:val="18"/>
      <w:szCs w:val="18"/>
      <w:lang w:bidi="ar-SA"/>
    </w:rPr>
  </w:style>
  <w:style w:type="paragraph" w:customStyle="1" w:styleId="xl90">
    <w:name w:val="xl90"/>
    <w:basedOn w:val="a1"/>
    <w:rsid w:val="006604DF"/>
    <w:pPr>
      <w:widowControl/>
      <w:pBdr>
        <w:top w:val="single" w:sz="4" w:space="0" w:color="auto"/>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sz w:val="18"/>
      <w:szCs w:val="18"/>
      <w:lang w:bidi="ar-SA"/>
    </w:rPr>
  </w:style>
  <w:style w:type="paragraph" w:customStyle="1" w:styleId="xl91">
    <w:name w:val="xl91"/>
    <w:basedOn w:val="a1"/>
    <w:rsid w:val="006604DF"/>
    <w:pPr>
      <w:widowControl/>
      <w:autoSpaceDE/>
      <w:autoSpaceDN/>
      <w:spacing w:before="100" w:beforeAutospacing="1" w:after="100" w:afterAutospacing="1"/>
    </w:pPr>
    <w:rPr>
      <w:b/>
      <w:bCs/>
      <w:sz w:val="18"/>
      <w:szCs w:val="18"/>
      <w:lang w:bidi="ar-SA"/>
    </w:rPr>
  </w:style>
  <w:style w:type="paragraph" w:customStyle="1" w:styleId="font5">
    <w:name w:val="font5"/>
    <w:basedOn w:val="a1"/>
    <w:rsid w:val="006604DF"/>
    <w:pPr>
      <w:widowControl/>
      <w:autoSpaceDE/>
      <w:autoSpaceDN/>
      <w:spacing w:before="100" w:beforeAutospacing="1" w:after="100" w:afterAutospacing="1"/>
    </w:pPr>
    <w:rPr>
      <w:rFonts w:ascii="Tahoma" w:hAnsi="Tahoma" w:cs="Tahoma"/>
      <w:b/>
      <w:bCs/>
      <w:color w:val="000000"/>
      <w:sz w:val="18"/>
      <w:szCs w:val="18"/>
      <w:lang w:bidi="ar-SA"/>
    </w:rPr>
  </w:style>
  <w:style w:type="paragraph" w:customStyle="1" w:styleId="xl64">
    <w:name w:val="xl64"/>
    <w:basedOn w:val="a1"/>
    <w:rsid w:val="006604DF"/>
    <w:pPr>
      <w:widowControl/>
      <w:pBdr>
        <w:top w:val="single" w:sz="4" w:space="0" w:color="auto"/>
        <w:left w:val="single" w:sz="4" w:space="0" w:color="auto"/>
        <w:bottom w:val="single" w:sz="4" w:space="0" w:color="auto"/>
        <w:right w:val="single" w:sz="4" w:space="0" w:color="auto"/>
      </w:pBdr>
      <w:shd w:val="clear" w:color="000000" w:fill="DDEBF7"/>
      <w:autoSpaceDE/>
      <w:autoSpaceDN/>
      <w:spacing w:before="100" w:beforeAutospacing="1" w:after="100" w:afterAutospacing="1"/>
      <w:jc w:val="center"/>
      <w:textAlignment w:val="center"/>
    </w:pPr>
    <w:rPr>
      <w:b/>
      <w:bCs/>
      <w:color w:val="000000"/>
      <w:sz w:val="18"/>
      <w:szCs w:val="18"/>
      <w:lang w:bidi="ar-SA"/>
    </w:rPr>
  </w:style>
  <w:style w:type="paragraph" w:customStyle="1" w:styleId="xl65">
    <w:name w:val="xl65"/>
    <w:basedOn w:val="a1"/>
    <w:rsid w:val="006604DF"/>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sz w:val="18"/>
      <w:szCs w:val="18"/>
      <w:lang w:bidi="ar-SA"/>
    </w:rPr>
  </w:style>
  <w:style w:type="character" w:styleId="affff0">
    <w:name w:val="annotation reference"/>
    <w:basedOn w:val="a2"/>
    <w:uiPriority w:val="99"/>
    <w:semiHidden/>
    <w:unhideWhenUsed/>
    <w:rsid w:val="00C910F5"/>
    <w:rPr>
      <w:sz w:val="16"/>
      <w:szCs w:val="16"/>
    </w:rPr>
  </w:style>
  <w:style w:type="character" w:styleId="affff1">
    <w:name w:val="Unresolved Mention"/>
    <w:basedOn w:val="a2"/>
    <w:uiPriority w:val="99"/>
    <w:semiHidden/>
    <w:unhideWhenUsed/>
    <w:rsid w:val="000E756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79352">
      <w:bodyDiv w:val="1"/>
      <w:marLeft w:val="0"/>
      <w:marRight w:val="0"/>
      <w:marTop w:val="0"/>
      <w:marBottom w:val="0"/>
      <w:divBdr>
        <w:top w:val="none" w:sz="0" w:space="0" w:color="auto"/>
        <w:left w:val="none" w:sz="0" w:space="0" w:color="auto"/>
        <w:bottom w:val="none" w:sz="0" w:space="0" w:color="auto"/>
        <w:right w:val="none" w:sz="0" w:space="0" w:color="auto"/>
      </w:divBdr>
    </w:div>
    <w:div w:id="21396234">
      <w:bodyDiv w:val="1"/>
      <w:marLeft w:val="0"/>
      <w:marRight w:val="0"/>
      <w:marTop w:val="0"/>
      <w:marBottom w:val="0"/>
      <w:divBdr>
        <w:top w:val="none" w:sz="0" w:space="0" w:color="auto"/>
        <w:left w:val="none" w:sz="0" w:space="0" w:color="auto"/>
        <w:bottom w:val="none" w:sz="0" w:space="0" w:color="auto"/>
        <w:right w:val="none" w:sz="0" w:space="0" w:color="auto"/>
      </w:divBdr>
    </w:div>
    <w:div w:id="30343351">
      <w:bodyDiv w:val="1"/>
      <w:marLeft w:val="0"/>
      <w:marRight w:val="0"/>
      <w:marTop w:val="0"/>
      <w:marBottom w:val="0"/>
      <w:divBdr>
        <w:top w:val="none" w:sz="0" w:space="0" w:color="auto"/>
        <w:left w:val="none" w:sz="0" w:space="0" w:color="auto"/>
        <w:bottom w:val="none" w:sz="0" w:space="0" w:color="auto"/>
        <w:right w:val="none" w:sz="0" w:space="0" w:color="auto"/>
      </w:divBdr>
    </w:div>
    <w:div w:id="37248897">
      <w:bodyDiv w:val="1"/>
      <w:marLeft w:val="0"/>
      <w:marRight w:val="0"/>
      <w:marTop w:val="0"/>
      <w:marBottom w:val="0"/>
      <w:divBdr>
        <w:top w:val="none" w:sz="0" w:space="0" w:color="auto"/>
        <w:left w:val="none" w:sz="0" w:space="0" w:color="auto"/>
        <w:bottom w:val="none" w:sz="0" w:space="0" w:color="auto"/>
        <w:right w:val="none" w:sz="0" w:space="0" w:color="auto"/>
      </w:divBdr>
    </w:div>
    <w:div w:id="38434988">
      <w:bodyDiv w:val="1"/>
      <w:marLeft w:val="0"/>
      <w:marRight w:val="0"/>
      <w:marTop w:val="0"/>
      <w:marBottom w:val="0"/>
      <w:divBdr>
        <w:top w:val="none" w:sz="0" w:space="0" w:color="auto"/>
        <w:left w:val="none" w:sz="0" w:space="0" w:color="auto"/>
        <w:bottom w:val="none" w:sz="0" w:space="0" w:color="auto"/>
        <w:right w:val="none" w:sz="0" w:space="0" w:color="auto"/>
      </w:divBdr>
    </w:div>
    <w:div w:id="107432590">
      <w:bodyDiv w:val="1"/>
      <w:marLeft w:val="0"/>
      <w:marRight w:val="0"/>
      <w:marTop w:val="0"/>
      <w:marBottom w:val="0"/>
      <w:divBdr>
        <w:top w:val="none" w:sz="0" w:space="0" w:color="auto"/>
        <w:left w:val="none" w:sz="0" w:space="0" w:color="auto"/>
        <w:bottom w:val="none" w:sz="0" w:space="0" w:color="auto"/>
        <w:right w:val="none" w:sz="0" w:space="0" w:color="auto"/>
      </w:divBdr>
    </w:div>
    <w:div w:id="140317240">
      <w:bodyDiv w:val="1"/>
      <w:marLeft w:val="0"/>
      <w:marRight w:val="0"/>
      <w:marTop w:val="0"/>
      <w:marBottom w:val="0"/>
      <w:divBdr>
        <w:top w:val="none" w:sz="0" w:space="0" w:color="auto"/>
        <w:left w:val="none" w:sz="0" w:space="0" w:color="auto"/>
        <w:bottom w:val="none" w:sz="0" w:space="0" w:color="auto"/>
        <w:right w:val="none" w:sz="0" w:space="0" w:color="auto"/>
      </w:divBdr>
    </w:div>
    <w:div w:id="145820752">
      <w:bodyDiv w:val="1"/>
      <w:marLeft w:val="0"/>
      <w:marRight w:val="0"/>
      <w:marTop w:val="0"/>
      <w:marBottom w:val="0"/>
      <w:divBdr>
        <w:top w:val="none" w:sz="0" w:space="0" w:color="auto"/>
        <w:left w:val="none" w:sz="0" w:space="0" w:color="auto"/>
        <w:bottom w:val="none" w:sz="0" w:space="0" w:color="auto"/>
        <w:right w:val="none" w:sz="0" w:space="0" w:color="auto"/>
      </w:divBdr>
    </w:div>
    <w:div w:id="168101420">
      <w:bodyDiv w:val="1"/>
      <w:marLeft w:val="0"/>
      <w:marRight w:val="0"/>
      <w:marTop w:val="0"/>
      <w:marBottom w:val="0"/>
      <w:divBdr>
        <w:top w:val="none" w:sz="0" w:space="0" w:color="auto"/>
        <w:left w:val="none" w:sz="0" w:space="0" w:color="auto"/>
        <w:bottom w:val="none" w:sz="0" w:space="0" w:color="auto"/>
        <w:right w:val="none" w:sz="0" w:space="0" w:color="auto"/>
      </w:divBdr>
    </w:div>
    <w:div w:id="168494063">
      <w:bodyDiv w:val="1"/>
      <w:marLeft w:val="0"/>
      <w:marRight w:val="0"/>
      <w:marTop w:val="0"/>
      <w:marBottom w:val="0"/>
      <w:divBdr>
        <w:top w:val="none" w:sz="0" w:space="0" w:color="auto"/>
        <w:left w:val="none" w:sz="0" w:space="0" w:color="auto"/>
        <w:bottom w:val="none" w:sz="0" w:space="0" w:color="auto"/>
        <w:right w:val="none" w:sz="0" w:space="0" w:color="auto"/>
      </w:divBdr>
    </w:div>
    <w:div w:id="229123767">
      <w:bodyDiv w:val="1"/>
      <w:marLeft w:val="0"/>
      <w:marRight w:val="0"/>
      <w:marTop w:val="0"/>
      <w:marBottom w:val="0"/>
      <w:divBdr>
        <w:top w:val="none" w:sz="0" w:space="0" w:color="auto"/>
        <w:left w:val="none" w:sz="0" w:space="0" w:color="auto"/>
        <w:bottom w:val="none" w:sz="0" w:space="0" w:color="auto"/>
        <w:right w:val="none" w:sz="0" w:space="0" w:color="auto"/>
      </w:divBdr>
    </w:div>
    <w:div w:id="271279661">
      <w:bodyDiv w:val="1"/>
      <w:marLeft w:val="0"/>
      <w:marRight w:val="0"/>
      <w:marTop w:val="0"/>
      <w:marBottom w:val="0"/>
      <w:divBdr>
        <w:top w:val="none" w:sz="0" w:space="0" w:color="auto"/>
        <w:left w:val="none" w:sz="0" w:space="0" w:color="auto"/>
        <w:bottom w:val="none" w:sz="0" w:space="0" w:color="auto"/>
        <w:right w:val="none" w:sz="0" w:space="0" w:color="auto"/>
      </w:divBdr>
    </w:div>
    <w:div w:id="338122011">
      <w:bodyDiv w:val="1"/>
      <w:marLeft w:val="0"/>
      <w:marRight w:val="0"/>
      <w:marTop w:val="0"/>
      <w:marBottom w:val="0"/>
      <w:divBdr>
        <w:top w:val="none" w:sz="0" w:space="0" w:color="auto"/>
        <w:left w:val="none" w:sz="0" w:space="0" w:color="auto"/>
        <w:bottom w:val="none" w:sz="0" w:space="0" w:color="auto"/>
        <w:right w:val="none" w:sz="0" w:space="0" w:color="auto"/>
      </w:divBdr>
    </w:div>
    <w:div w:id="419331574">
      <w:bodyDiv w:val="1"/>
      <w:marLeft w:val="0"/>
      <w:marRight w:val="0"/>
      <w:marTop w:val="0"/>
      <w:marBottom w:val="0"/>
      <w:divBdr>
        <w:top w:val="none" w:sz="0" w:space="0" w:color="auto"/>
        <w:left w:val="none" w:sz="0" w:space="0" w:color="auto"/>
        <w:bottom w:val="none" w:sz="0" w:space="0" w:color="auto"/>
        <w:right w:val="none" w:sz="0" w:space="0" w:color="auto"/>
      </w:divBdr>
    </w:div>
    <w:div w:id="425813292">
      <w:bodyDiv w:val="1"/>
      <w:marLeft w:val="0"/>
      <w:marRight w:val="0"/>
      <w:marTop w:val="0"/>
      <w:marBottom w:val="0"/>
      <w:divBdr>
        <w:top w:val="none" w:sz="0" w:space="0" w:color="auto"/>
        <w:left w:val="none" w:sz="0" w:space="0" w:color="auto"/>
        <w:bottom w:val="none" w:sz="0" w:space="0" w:color="auto"/>
        <w:right w:val="none" w:sz="0" w:space="0" w:color="auto"/>
      </w:divBdr>
    </w:div>
    <w:div w:id="427501429">
      <w:bodyDiv w:val="1"/>
      <w:marLeft w:val="0"/>
      <w:marRight w:val="0"/>
      <w:marTop w:val="0"/>
      <w:marBottom w:val="0"/>
      <w:divBdr>
        <w:top w:val="none" w:sz="0" w:space="0" w:color="auto"/>
        <w:left w:val="none" w:sz="0" w:space="0" w:color="auto"/>
        <w:bottom w:val="none" w:sz="0" w:space="0" w:color="auto"/>
        <w:right w:val="none" w:sz="0" w:space="0" w:color="auto"/>
      </w:divBdr>
    </w:div>
    <w:div w:id="579143469">
      <w:bodyDiv w:val="1"/>
      <w:marLeft w:val="0"/>
      <w:marRight w:val="0"/>
      <w:marTop w:val="0"/>
      <w:marBottom w:val="0"/>
      <w:divBdr>
        <w:top w:val="none" w:sz="0" w:space="0" w:color="auto"/>
        <w:left w:val="none" w:sz="0" w:space="0" w:color="auto"/>
        <w:bottom w:val="none" w:sz="0" w:space="0" w:color="auto"/>
        <w:right w:val="none" w:sz="0" w:space="0" w:color="auto"/>
      </w:divBdr>
    </w:div>
    <w:div w:id="598222202">
      <w:bodyDiv w:val="1"/>
      <w:marLeft w:val="0"/>
      <w:marRight w:val="0"/>
      <w:marTop w:val="0"/>
      <w:marBottom w:val="0"/>
      <w:divBdr>
        <w:top w:val="none" w:sz="0" w:space="0" w:color="auto"/>
        <w:left w:val="none" w:sz="0" w:space="0" w:color="auto"/>
        <w:bottom w:val="none" w:sz="0" w:space="0" w:color="auto"/>
        <w:right w:val="none" w:sz="0" w:space="0" w:color="auto"/>
      </w:divBdr>
    </w:div>
    <w:div w:id="628438892">
      <w:bodyDiv w:val="1"/>
      <w:marLeft w:val="0"/>
      <w:marRight w:val="0"/>
      <w:marTop w:val="0"/>
      <w:marBottom w:val="0"/>
      <w:divBdr>
        <w:top w:val="none" w:sz="0" w:space="0" w:color="auto"/>
        <w:left w:val="none" w:sz="0" w:space="0" w:color="auto"/>
        <w:bottom w:val="none" w:sz="0" w:space="0" w:color="auto"/>
        <w:right w:val="none" w:sz="0" w:space="0" w:color="auto"/>
      </w:divBdr>
    </w:div>
    <w:div w:id="642663190">
      <w:bodyDiv w:val="1"/>
      <w:marLeft w:val="0"/>
      <w:marRight w:val="0"/>
      <w:marTop w:val="0"/>
      <w:marBottom w:val="0"/>
      <w:divBdr>
        <w:top w:val="none" w:sz="0" w:space="0" w:color="auto"/>
        <w:left w:val="none" w:sz="0" w:space="0" w:color="auto"/>
        <w:bottom w:val="none" w:sz="0" w:space="0" w:color="auto"/>
        <w:right w:val="none" w:sz="0" w:space="0" w:color="auto"/>
      </w:divBdr>
    </w:div>
    <w:div w:id="684788552">
      <w:bodyDiv w:val="1"/>
      <w:marLeft w:val="0"/>
      <w:marRight w:val="0"/>
      <w:marTop w:val="0"/>
      <w:marBottom w:val="0"/>
      <w:divBdr>
        <w:top w:val="none" w:sz="0" w:space="0" w:color="auto"/>
        <w:left w:val="none" w:sz="0" w:space="0" w:color="auto"/>
        <w:bottom w:val="none" w:sz="0" w:space="0" w:color="auto"/>
        <w:right w:val="none" w:sz="0" w:space="0" w:color="auto"/>
      </w:divBdr>
    </w:div>
    <w:div w:id="711466335">
      <w:bodyDiv w:val="1"/>
      <w:marLeft w:val="0"/>
      <w:marRight w:val="0"/>
      <w:marTop w:val="0"/>
      <w:marBottom w:val="0"/>
      <w:divBdr>
        <w:top w:val="none" w:sz="0" w:space="0" w:color="auto"/>
        <w:left w:val="none" w:sz="0" w:space="0" w:color="auto"/>
        <w:bottom w:val="none" w:sz="0" w:space="0" w:color="auto"/>
        <w:right w:val="none" w:sz="0" w:space="0" w:color="auto"/>
      </w:divBdr>
    </w:div>
    <w:div w:id="754130896">
      <w:bodyDiv w:val="1"/>
      <w:marLeft w:val="0"/>
      <w:marRight w:val="0"/>
      <w:marTop w:val="0"/>
      <w:marBottom w:val="0"/>
      <w:divBdr>
        <w:top w:val="none" w:sz="0" w:space="0" w:color="auto"/>
        <w:left w:val="none" w:sz="0" w:space="0" w:color="auto"/>
        <w:bottom w:val="none" w:sz="0" w:space="0" w:color="auto"/>
        <w:right w:val="none" w:sz="0" w:space="0" w:color="auto"/>
      </w:divBdr>
    </w:div>
    <w:div w:id="783884308">
      <w:bodyDiv w:val="1"/>
      <w:marLeft w:val="0"/>
      <w:marRight w:val="0"/>
      <w:marTop w:val="0"/>
      <w:marBottom w:val="0"/>
      <w:divBdr>
        <w:top w:val="none" w:sz="0" w:space="0" w:color="auto"/>
        <w:left w:val="none" w:sz="0" w:space="0" w:color="auto"/>
        <w:bottom w:val="none" w:sz="0" w:space="0" w:color="auto"/>
        <w:right w:val="none" w:sz="0" w:space="0" w:color="auto"/>
      </w:divBdr>
    </w:div>
    <w:div w:id="818693089">
      <w:bodyDiv w:val="1"/>
      <w:marLeft w:val="0"/>
      <w:marRight w:val="0"/>
      <w:marTop w:val="0"/>
      <w:marBottom w:val="0"/>
      <w:divBdr>
        <w:top w:val="none" w:sz="0" w:space="0" w:color="auto"/>
        <w:left w:val="none" w:sz="0" w:space="0" w:color="auto"/>
        <w:bottom w:val="none" w:sz="0" w:space="0" w:color="auto"/>
        <w:right w:val="none" w:sz="0" w:space="0" w:color="auto"/>
      </w:divBdr>
    </w:div>
    <w:div w:id="861940283">
      <w:bodyDiv w:val="1"/>
      <w:marLeft w:val="0"/>
      <w:marRight w:val="0"/>
      <w:marTop w:val="0"/>
      <w:marBottom w:val="0"/>
      <w:divBdr>
        <w:top w:val="none" w:sz="0" w:space="0" w:color="auto"/>
        <w:left w:val="none" w:sz="0" w:space="0" w:color="auto"/>
        <w:bottom w:val="none" w:sz="0" w:space="0" w:color="auto"/>
        <w:right w:val="none" w:sz="0" w:space="0" w:color="auto"/>
      </w:divBdr>
    </w:div>
    <w:div w:id="916986516">
      <w:bodyDiv w:val="1"/>
      <w:marLeft w:val="0"/>
      <w:marRight w:val="0"/>
      <w:marTop w:val="0"/>
      <w:marBottom w:val="0"/>
      <w:divBdr>
        <w:top w:val="none" w:sz="0" w:space="0" w:color="auto"/>
        <w:left w:val="none" w:sz="0" w:space="0" w:color="auto"/>
        <w:bottom w:val="none" w:sz="0" w:space="0" w:color="auto"/>
        <w:right w:val="none" w:sz="0" w:space="0" w:color="auto"/>
      </w:divBdr>
    </w:div>
    <w:div w:id="943419492">
      <w:bodyDiv w:val="1"/>
      <w:marLeft w:val="0"/>
      <w:marRight w:val="0"/>
      <w:marTop w:val="0"/>
      <w:marBottom w:val="0"/>
      <w:divBdr>
        <w:top w:val="none" w:sz="0" w:space="0" w:color="auto"/>
        <w:left w:val="none" w:sz="0" w:space="0" w:color="auto"/>
        <w:bottom w:val="none" w:sz="0" w:space="0" w:color="auto"/>
        <w:right w:val="none" w:sz="0" w:space="0" w:color="auto"/>
      </w:divBdr>
    </w:div>
    <w:div w:id="951786286">
      <w:bodyDiv w:val="1"/>
      <w:marLeft w:val="0"/>
      <w:marRight w:val="0"/>
      <w:marTop w:val="0"/>
      <w:marBottom w:val="0"/>
      <w:divBdr>
        <w:top w:val="none" w:sz="0" w:space="0" w:color="auto"/>
        <w:left w:val="none" w:sz="0" w:space="0" w:color="auto"/>
        <w:bottom w:val="none" w:sz="0" w:space="0" w:color="auto"/>
        <w:right w:val="none" w:sz="0" w:space="0" w:color="auto"/>
      </w:divBdr>
    </w:div>
    <w:div w:id="953445062">
      <w:bodyDiv w:val="1"/>
      <w:marLeft w:val="0"/>
      <w:marRight w:val="0"/>
      <w:marTop w:val="0"/>
      <w:marBottom w:val="0"/>
      <w:divBdr>
        <w:top w:val="none" w:sz="0" w:space="0" w:color="auto"/>
        <w:left w:val="none" w:sz="0" w:space="0" w:color="auto"/>
        <w:bottom w:val="none" w:sz="0" w:space="0" w:color="auto"/>
        <w:right w:val="none" w:sz="0" w:space="0" w:color="auto"/>
      </w:divBdr>
    </w:div>
    <w:div w:id="955715007">
      <w:bodyDiv w:val="1"/>
      <w:marLeft w:val="0"/>
      <w:marRight w:val="0"/>
      <w:marTop w:val="0"/>
      <w:marBottom w:val="0"/>
      <w:divBdr>
        <w:top w:val="none" w:sz="0" w:space="0" w:color="auto"/>
        <w:left w:val="none" w:sz="0" w:space="0" w:color="auto"/>
        <w:bottom w:val="none" w:sz="0" w:space="0" w:color="auto"/>
        <w:right w:val="none" w:sz="0" w:space="0" w:color="auto"/>
      </w:divBdr>
    </w:div>
    <w:div w:id="957565560">
      <w:bodyDiv w:val="1"/>
      <w:marLeft w:val="0"/>
      <w:marRight w:val="0"/>
      <w:marTop w:val="0"/>
      <w:marBottom w:val="0"/>
      <w:divBdr>
        <w:top w:val="none" w:sz="0" w:space="0" w:color="auto"/>
        <w:left w:val="none" w:sz="0" w:space="0" w:color="auto"/>
        <w:bottom w:val="none" w:sz="0" w:space="0" w:color="auto"/>
        <w:right w:val="none" w:sz="0" w:space="0" w:color="auto"/>
      </w:divBdr>
    </w:div>
    <w:div w:id="1098017606">
      <w:bodyDiv w:val="1"/>
      <w:marLeft w:val="0"/>
      <w:marRight w:val="0"/>
      <w:marTop w:val="0"/>
      <w:marBottom w:val="0"/>
      <w:divBdr>
        <w:top w:val="none" w:sz="0" w:space="0" w:color="auto"/>
        <w:left w:val="none" w:sz="0" w:space="0" w:color="auto"/>
        <w:bottom w:val="none" w:sz="0" w:space="0" w:color="auto"/>
        <w:right w:val="none" w:sz="0" w:space="0" w:color="auto"/>
      </w:divBdr>
    </w:div>
    <w:div w:id="1110127617">
      <w:bodyDiv w:val="1"/>
      <w:marLeft w:val="0"/>
      <w:marRight w:val="0"/>
      <w:marTop w:val="0"/>
      <w:marBottom w:val="0"/>
      <w:divBdr>
        <w:top w:val="none" w:sz="0" w:space="0" w:color="auto"/>
        <w:left w:val="none" w:sz="0" w:space="0" w:color="auto"/>
        <w:bottom w:val="none" w:sz="0" w:space="0" w:color="auto"/>
        <w:right w:val="none" w:sz="0" w:space="0" w:color="auto"/>
      </w:divBdr>
    </w:div>
    <w:div w:id="1124620501">
      <w:bodyDiv w:val="1"/>
      <w:marLeft w:val="0"/>
      <w:marRight w:val="0"/>
      <w:marTop w:val="0"/>
      <w:marBottom w:val="0"/>
      <w:divBdr>
        <w:top w:val="none" w:sz="0" w:space="0" w:color="auto"/>
        <w:left w:val="none" w:sz="0" w:space="0" w:color="auto"/>
        <w:bottom w:val="none" w:sz="0" w:space="0" w:color="auto"/>
        <w:right w:val="none" w:sz="0" w:space="0" w:color="auto"/>
      </w:divBdr>
    </w:div>
    <w:div w:id="1151749578">
      <w:bodyDiv w:val="1"/>
      <w:marLeft w:val="0"/>
      <w:marRight w:val="0"/>
      <w:marTop w:val="0"/>
      <w:marBottom w:val="0"/>
      <w:divBdr>
        <w:top w:val="none" w:sz="0" w:space="0" w:color="auto"/>
        <w:left w:val="none" w:sz="0" w:space="0" w:color="auto"/>
        <w:bottom w:val="none" w:sz="0" w:space="0" w:color="auto"/>
        <w:right w:val="none" w:sz="0" w:space="0" w:color="auto"/>
      </w:divBdr>
    </w:div>
    <w:div w:id="1226797934">
      <w:bodyDiv w:val="1"/>
      <w:marLeft w:val="0"/>
      <w:marRight w:val="0"/>
      <w:marTop w:val="0"/>
      <w:marBottom w:val="0"/>
      <w:divBdr>
        <w:top w:val="none" w:sz="0" w:space="0" w:color="auto"/>
        <w:left w:val="none" w:sz="0" w:space="0" w:color="auto"/>
        <w:bottom w:val="none" w:sz="0" w:space="0" w:color="auto"/>
        <w:right w:val="none" w:sz="0" w:space="0" w:color="auto"/>
      </w:divBdr>
    </w:div>
    <w:div w:id="1229416294">
      <w:bodyDiv w:val="1"/>
      <w:marLeft w:val="0"/>
      <w:marRight w:val="0"/>
      <w:marTop w:val="0"/>
      <w:marBottom w:val="0"/>
      <w:divBdr>
        <w:top w:val="none" w:sz="0" w:space="0" w:color="auto"/>
        <w:left w:val="none" w:sz="0" w:space="0" w:color="auto"/>
        <w:bottom w:val="none" w:sz="0" w:space="0" w:color="auto"/>
        <w:right w:val="none" w:sz="0" w:space="0" w:color="auto"/>
      </w:divBdr>
    </w:div>
    <w:div w:id="1244727629">
      <w:bodyDiv w:val="1"/>
      <w:marLeft w:val="0"/>
      <w:marRight w:val="0"/>
      <w:marTop w:val="0"/>
      <w:marBottom w:val="0"/>
      <w:divBdr>
        <w:top w:val="none" w:sz="0" w:space="0" w:color="auto"/>
        <w:left w:val="none" w:sz="0" w:space="0" w:color="auto"/>
        <w:bottom w:val="none" w:sz="0" w:space="0" w:color="auto"/>
        <w:right w:val="none" w:sz="0" w:space="0" w:color="auto"/>
      </w:divBdr>
    </w:div>
    <w:div w:id="1262756687">
      <w:bodyDiv w:val="1"/>
      <w:marLeft w:val="0"/>
      <w:marRight w:val="0"/>
      <w:marTop w:val="0"/>
      <w:marBottom w:val="0"/>
      <w:divBdr>
        <w:top w:val="none" w:sz="0" w:space="0" w:color="auto"/>
        <w:left w:val="none" w:sz="0" w:space="0" w:color="auto"/>
        <w:bottom w:val="none" w:sz="0" w:space="0" w:color="auto"/>
        <w:right w:val="none" w:sz="0" w:space="0" w:color="auto"/>
      </w:divBdr>
    </w:div>
    <w:div w:id="1342196706">
      <w:bodyDiv w:val="1"/>
      <w:marLeft w:val="0"/>
      <w:marRight w:val="0"/>
      <w:marTop w:val="0"/>
      <w:marBottom w:val="0"/>
      <w:divBdr>
        <w:top w:val="none" w:sz="0" w:space="0" w:color="auto"/>
        <w:left w:val="none" w:sz="0" w:space="0" w:color="auto"/>
        <w:bottom w:val="none" w:sz="0" w:space="0" w:color="auto"/>
        <w:right w:val="none" w:sz="0" w:space="0" w:color="auto"/>
      </w:divBdr>
    </w:div>
    <w:div w:id="1355158446">
      <w:bodyDiv w:val="1"/>
      <w:marLeft w:val="0"/>
      <w:marRight w:val="0"/>
      <w:marTop w:val="0"/>
      <w:marBottom w:val="0"/>
      <w:divBdr>
        <w:top w:val="none" w:sz="0" w:space="0" w:color="auto"/>
        <w:left w:val="none" w:sz="0" w:space="0" w:color="auto"/>
        <w:bottom w:val="none" w:sz="0" w:space="0" w:color="auto"/>
        <w:right w:val="none" w:sz="0" w:space="0" w:color="auto"/>
      </w:divBdr>
    </w:div>
    <w:div w:id="1435133330">
      <w:bodyDiv w:val="1"/>
      <w:marLeft w:val="0"/>
      <w:marRight w:val="0"/>
      <w:marTop w:val="0"/>
      <w:marBottom w:val="0"/>
      <w:divBdr>
        <w:top w:val="none" w:sz="0" w:space="0" w:color="auto"/>
        <w:left w:val="none" w:sz="0" w:space="0" w:color="auto"/>
        <w:bottom w:val="none" w:sz="0" w:space="0" w:color="auto"/>
        <w:right w:val="none" w:sz="0" w:space="0" w:color="auto"/>
      </w:divBdr>
    </w:div>
    <w:div w:id="1442913580">
      <w:bodyDiv w:val="1"/>
      <w:marLeft w:val="0"/>
      <w:marRight w:val="0"/>
      <w:marTop w:val="0"/>
      <w:marBottom w:val="0"/>
      <w:divBdr>
        <w:top w:val="none" w:sz="0" w:space="0" w:color="auto"/>
        <w:left w:val="none" w:sz="0" w:space="0" w:color="auto"/>
        <w:bottom w:val="none" w:sz="0" w:space="0" w:color="auto"/>
        <w:right w:val="none" w:sz="0" w:space="0" w:color="auto"/>
      </w:divBdr>
    </w:div>
    <w:div w:id="1476412168">
      <w:bodyDiv w:val="1"/>
      <w:marLeft w:val="0"/>
      <w:marRight w:val="0"/>
      <w:marTop w:val="0"/>
      <w:marBottom w:val="0"/>
      <w:divBdr>
        <w:top w:val="none" w:sz="0" w:space="0" w:color="auto"/>
        <w:left w:val="none" w:sz="0" w:space="0" w:color="auto"/>
        <w:bottom w:val="none" w:sz="0" w:space="0" w:color="auto"/>
        <w:right w:val="none" w:sz="0" w:space="0" w:color="auto"/>
      </w:divBdr>
    </w:div>
    <w:div w:id="1502309090">
      <w:bodyDiv w:val="1"/>
      <w:marLeft w:val="0"/>
      <w:marRight w:val="0"/>
      <w:marTop w:val="0"/>
      <w:marBottom w:val="0"/>
      <w:divBdr>
        <w:top w:val="none" w:sz="0" w:space="0" w:color="auto"/>
        <w:left w:val="none" w:sz="0" w:space="0" w:color="auto"/>
        <w:bottom w:val="none" w:sz="0" w:space="0" w:color="auto"/>
        <w:right w:val="none" w:sz="0" w:space="0" w:color="auto"/>
      </w:divBdr>
    </w:div>
    <w:div w:id="1515151787">
      <w:bodyDiv w:val="1"/>
      <w:marLeft w:val="0"/>
      <w:marRight w:val="0"/>
      <w:marTop w:val="0"/>
      <w:marBottom w:val="0"/>
      <w:divBdr>
        <w:top w:val="none" w:sz="0" w:space="0" w:color="auto"/>
        <w:left w:val="none" w:sz="0" w:space="0" w:color="auto"/>
        <w:bottom w:val="none" w:sz="0" w:space="0" w:color="auto"/>
        <w:right w:val="none" w:sz="0" w:space="0" w:color="auto"/>
      </w:divBdr>
    </w:div>
    <w:div w:id="1517841059">
      <w:bodyDiv w:val="1"/>
      <w:marLeft w:val="0"/>
      <w:marRight w:val="0"/>
      <w:marTop w:val="0"/>
      <w:marBottom w:val="0"/>
      <w:divBdr>
        <w:top w:val="none" w:sz="0" w:space="0" w:color="auto"/>
        <w:left w:val="none" w:sz="0" w:space="0" w:color="auto"/>
        <w:bottom w:val="none" w:sz="0" w:space="0" w:color="auto"/>
        <w:right w:val="none" w:sz="0" w:space="0" w:color="auto"/>
      </w:divBdr>
      <w:divsChild>
        <w:div w:id="2128431646">
          <w:marLeft w:val="0"/>
          <w:marRight w:val="0"/>
          <w:marTop w:val="0"/>
          <w:marBottom w:val="0"/>
          <w:divBdr>
            <w:top w:val="none" w:sz="0" w:space="0" w:color="auto"/>
            <w:left w:val="none" w:sz="0" w:space="0" w:color="auto"/>
            <w:bottom w:val="none" w:sz="0" w:space="0" w:color="auto"/>
            <w:right w:val="none" w:sz="0" w:space="0" w:color="auto"/>
          </w:divBdr>
        </w:div>
        <w:div w:id="2114014486">
          <w:marLeft w:val="0"/>
          <w:marRight w:val="0"/>
          <w:marTop w:val="0"/>
          <w:marBottom w:val="0"/>
          <w:divBdr>
            <w:top w:val="none" w:sz="0" w:space="0" w:color="auto"/>
            <w:left w:val="none" w:sz="0" w:space="0" w:color="auto"/>
            <w:bottom w:val="none" w:sz="0" w:space="0" w:color="auto"/>
            <w:right w:val="none" w:sz="0" w:space="0" w:color="auto"/>
          </w:divBdr>
        </w:div>
      </w:divsChild>
    </w:div>
    <w:div w:id="1583904800">
      <w:bodyDiv w:val="1"/>
      <w:marLeft w:val="0"/>
      <w:marRight w:val="0"/>
      <w:marTop w:val="0"/>
      <w:marBottom w:val="0"/>
      <w:divBdr>
        <w:top w:val="none" w:sz="0" w:space="0" w:color="auto"/>
        <w:left w:val="none" w:sz="0" w:space="0" w:color="auto"/>
        <w:bottom w:val="none" w:sz="0" w:space="0" w:color="auto"/>
        <w:right w:val="none" w:sz="0" w:space="0" w:color="auto"/>
      </w:divBdr>
    </w:div>
    <w:div w:id="1605188995">
      <w:bodyDiv w:val="1"/>
      <w:marLeft w:val="0"/>
      <w:marRight w:val="0"/>
      <w:marTop w:val="0"/>
      <w:marBottom w:val="0"/>
      <w:divBdr>
        <w:top w:val="none" w:sz="0" w:space="0" w:color="auto"/>
        <w:left w:val="none" w:sz="0" w:space="0" w:color="auto"/>
        <w:bottom w:val="none" w:sz="0" w:space="0" w:color="auto"/>
        <w:right w:val="none" w:sz="0" w:space="0" w:color="auto"/>
      </w:divBdr>
    </w:div>
    <w:div w:id="1667509782">
      <w:bodyDiv w:val="1"/>
      <w:marLeft w:val="0"/>
      <w:marRight w:val="0"/>
      <w:marTop w:val="0"/>
      <w:marBottom w:val="0"/>
      <w:divBdr>
        <w:top w:val="none" w:sz="0" w:space="0" w:color="auto"/>
        <w:left w:val="none" w:sz="0" w:space="0" w:color="auto"/>
        <w:bottom w:val="none" w:sz="0" w:space="0" w:color="auto"/>
        <w:right w:val="none" w:sz="0" w:space="0" w:color="auto"/>
      </w:divBdr>
    </w:div>
    <w:div w:id="1684042155">
      <w:bodyDiv w:val="1"/>
      <w:marLeft w:val="0"/>
      <w:marRight w:val="0"/>
      <w:marTop w:val="0"/>
      <w:marBottom w:val="0"/>
      <w:divBdr>
        <w:top w:val="none" w:sz="0" w:space="0" w:color="auto"/>
        <w:left w:val="none" w:sz="0" w:space="0" w:color="auto"/>
        <w:bottom w:val="none" w:sz="0" w:space="0" w:color="auto"/>
        <w:right w:val="none" w:sz="0" w:space="0" w:color="auto"/>
      </w:divBdr>
    </w:div>
    <w:div w:id="1745449265">
      <w:bodyDiv w:val="1"/>
      <w:marLeft w:val="0"/>
      <w:marRight w:val="0"/>
      <w:marTop w:val="0"/>
      <w:marBottom w:val="0"/>
      <w:divBdr>
        <w:top w:val="none" w:sz="0" w:space="0" w:color="auto"/>
        <w:left w:val="none" w:sz="0" w:space="0" w:color="auto"/>
        <w:bottom w:val="none" w:sz="0" w:space="0" w:color="auto"/>
        <w:right w:val="none" w:sz="0" w:space="0" w:color="auto"/>
      </w:divBdr>
    </w:div>
    <w:div w:id="1752774321">
      <w:bodyDiv w:val="1"/>
      <w:marLeft w:val="0"/>
      <w:marRight w:val="0"/>
      <w:marTop w:val="0"/>
      <w:marBottom w:val="0"/>
      <w:divBdr>
        <w:top w:val="none" w:sz="0" w:space="0" w:color="auto"/>
        <w:left w:val="none" w:sz="0" w:space="0" w:color="auto"/>
        <w:bottom w:val="none" w:sz="0" w:space="0" w:color="auto"/>
        <w:right w:val="none" w:sz="0" w:space="0" w:color="auto"/>
      </w:divBdr>
    </w:div>
    <w:div w:id="1760327976">
      <w:bodyDiv w:val="1"/>
      <w:marLeft w:val="0"/>
      <w:marRight w:val="0"/>
      <w:marTop w:val="0"/>
      <w:marBottom w:val="0"/>
      <w:divBdr>
        <w:top w:val="none" w:sz="0" w:space="0" w:color="auto"/>
        <w:left w:val="none" w:sz="0" w:space="0" w:color="auto"/>
        <w:bottom w:val="none" w:sz="0" w:space="0" w:color="auto"/>
        <w:right w:val="none" w:sz="0" w:space="0" w:color="auto"/>
      </w:divBdr>
    </w:div>
    <w:div w:id="1817720967">
      <w:bodyDiv w:val="1"/>
      <w:marLeft w:val="0"/>
      <w:marRight w:val="0"/>
      <w:marTop w:val="0"/>
      <w:marBottom w:val="0"/>
      <w:divBdr>
        <w:top w:val="none" w:sz="0" w:space="0" w:color="auto"/>
        <w:left w:val="none" w:sz="0" w:space="0" w:color="auto"/>
        <w:bottom w:val="none" w:sz="0" w:space="0" w:color="auto"/>
        <w:right w:val="none" w:sz="0" w:space="0" w:color="auto"/>
      </w:divBdr>
    </w:div>
    <w:div w:id="1821538827">
      <w:bodyDiv w:val="1"/>
      <w:marLeft w:val="0"/>
      <w:marRight w:val="0"/>
      <w:marTop w:val="0"/>
      <w:marBottom w:val="0"/>
      <w:divBdr>
        <w:top w:val="none" w:sz="0" w:space="0" w:color="auto"/>
        <w:left w:val="none" w:sz="0" w:space="0" w:color="auto"/>
        <w:bottom w:val="none" w:sz="0" w:space="0" w:color="auto"/>
        <w:right w:val="none" w:sz="0" w:space="0" w:color="auto"/>
      </w:divBdr>
    </w:div>
    <w:div w:id="1872763609">
      <w:bodyDiv w:val="1"/>
      <w:marLeft w:val="0"/>
      <w:marRight w:val="0"/>
      <w:marTop w:val="0"/>
      <w:marBottom w:val="0"/>
      <w:divBdr>
        <w:top w:val="none" w:sz="0" w:space="0" w:color="auto"/>
        <w:left w:val="none" w:sz="0" w:space="0" w:color="auto"/>
        <w:bottom w:val="none" w:sz="0" w:space="0" w:color="auto"/>
        <w:right w:val="none" w:sz="0" w:space="0" w:color="auto"/>
      </w:divBdr>
    </w:div>
    <w:div w:id="1899171734">
      <w:bodyDiv w:val="1"/>
      <w:marLeft w:val="0"/>
      <w:marRight w:val="0"/>
      <w:marTop w:val="0"/>
      <w:marBottom w:val="0"/>
      <w:divBdr>
        <w:top w:val="none" w:sz="0" w:space="0" w:color="auto"/>
        <w:left w:val="none" w:sz="0" w:space="0" w:color="auto"/>
        <w:bottom w:val="none" w:sz="0" w:space="0" w:color="auto"/>
        <w:right w:val="none" w:sz="0" w:space="0" w:color="auto"/>
      </w:divBdr>
    </w:div>
    <w:div w:id="1916820804">
      <w:bodyDiv w:val="1"/>
      <w:marLeft w:val="0"/>
      <w:marRight w:val="0"/>
      <w:marTop w:val="0"/>
      <w:marBottom w:val="0"/>
      <w:divBdr>
        <w:top w:val="none" w:sz="0" w:space="0" w:color="auto"/>
        <w:left w:val="none" w:sz="0" w:space="0" w:color="auto"/>
        <w:bottom w:val="none" w:sz="0" w:space="0" w:color="auto"/>
        <w:right w:val="none" w:sz="0" w:space="0" w:color="auto"/>
      </w:divBdr>
    </w:div>
    <w:div w:id="1922062663">
      <w:bodyDiv w:val="1"/>
      <w:marLeft w:val="0"/>
      <w:marRight w:val="0"/>
      <w:marTop w:val="0"/>
      <w:marBottom w:val="0"/>
      <w:divBdr>
        <w:top w:val="none" w:sz="0" w:space="0" w:color="auto"/>
        <w:left w:val="none" w:sz="0" w:space="0" w:color="auto"/>
        <w:bottom w:val="none" w:sz="0" w:space="0" w:color="auto"/>
        <w:right w:val="none" w:sz="0" w:space="0" w:color="auto"/>
      </w:divBdr>
    </w:div>
    <w:div w:id="1925645150">
      <w:bodyDiv w:val="1"/>
      <w:marLeft w:val="0"/>
      <w:marRight w:val="0"/>
      <w:marTop w:val="0"/>
      <w:marBottom w:val="0"/>
      <w:divBdr>
        <w:top w:val="none" w:sz="0" w:space="0" w:color="auto"/>
        <w:left w:val="none" w:sz="0" w:space="0" w:color="auto"/>
        <w:bottom w:val="none" w:sz="0" w:space="0" w:color="auto"/>
        <w:right w:val="none" w:sz="0" w:space="0" w:color="auto"/>
      </w:divBdr>
    </w:div>
    <w:div w:id="1925996293">
      <w:bodyDiv w:val="1"/>
      <w:marLeft w:val="0"/>
      <w:marRight w:val="0"/>
      <w:marTop w:val="0"/>
      <w:marBottom w:val="0"/>
      <w:divBdr>
        <w:top w:val="none" w:sz="0" w:space="0" w:color="auto"/>
        <w:left w:val="none" w:sz="0" w:space="0" w:color="auto"/>
        <w:bottom w:val="none" w:sz="0" w:space="0" w:color="auto"/>
        <w:right w:val="none" w:sz="0" w:space="0" w:color="auto"/>
      </w:divBdr>
    </w:div>
    <w:div w:id="1937591489">
      <w:bodyDiv w:val="1"/>
      <w:marLeft w:val="0"/>
      <w:marRight w:val="0"/>
      <w:marTop w:val="0"/>
      <w:marBottom w:val="0"/>
      <w:divBdr>
        <w:top w:val="none" w:sz="0" w:space="0" w:color="auto"/>
        <w:left w:val="none" w:sz="0" w:space="0" w:color="auto"/>
        <w:bottom w:val="none" w:sz="0" w:space="0" w:color="auto"/>
        <w:right w:val="none" w:sz="0" w:space="0" w:color="auto"/>
      </w:divBdr>
    </w:div>
    <w:div w:id="1945528973">
      <w:bodyDiv w:val="1"/>
      <w:marLeft w:val="0"/>
      <w:marRight w:val="0"/>
      <w:marTop w:val="0"/>
      <w:marBottom w:val="0"/>
      <w:divBdr>
        <w:top w:val="none" w:sz="0" w:space="0" w:color="auto"/>
        <w:left w:val="none" w:sz="0" w:space="0" w:color="auto"/>
        <w:bottom w:val="none" w:sz="0" w:space="0" w:color="auto"/>
        <w:right w:val="none" w:sz="0" w:space="0" w:color="auto"/>
      </w:divBdr>
    </w:div>
    <w:div w:id="1953512971">
      <w:bodyDiv w:val="1"/>
      <w:marLeft w:val="0"/>
      <w:marRight w:val="0"/>
      <w:marTop w:val="0"/>
      <w:marBottom w:val="0"/>
      <w:divBdr>
        <w:top w:val="none" w:sz="0" w:space="0" w:color="auto"/>
        <w:left w:val="none" w:sz="0" w:space="0" w:color="auto"/>
        <w:bottom w:val="none" w:sz="0" w:space="0" w:color="auto"/>
        <w:right w:val="none" w:sz="0" w:space="0" w:color="auto"/>
      </w:divBdr>
    </w:div>
    <w:div w:id="1977445110">
      <w:bodyDiv w:val="1"/>
      <w:marLeft w:val="0"/>
      <w:marRight w:val="0"/>
      <w:marTop w:val="0"/>
      <w:marBottom w:val="0"/>
      <w:divBdr>
        <w:top w:val="none" w:sz="0" w:space="0" w:color="auto"/>
        <w:left w:val="none" w:sz="0" w:space="0" w:color="auto"/>
        <w:bottom w:val="none" w:sz="0" w:space="0" w:color="auto"/>
        <w:right w:val="none" w:sz="0" w:space="0" w:color="auto"/>
      </w:divBdr>
    </w:div>
    <w:div w:id="2025327842">
      <w:bodyDiv w:val="1"/>
      <w:marLeft w:val="0"/>
      <w:marRight w:val="0"/>
      <w:marTop w:val="0"/>
      <w:marBottom w:val="0"/>
      <w:divBdr>
        <w:top w:val="none" w:sz="0" w:space="0" w:color="auto"/>
        <w:left w:val="none" w:sz="0" w:space="0" w:color="auto"/>
        <w:bottom w:val="none" w:sz="0" w:space="0" w:color="auto"/>
        <w:right w:val="none" w:sz="0" w:space="0" w:color="auto"/>
      </w:divBdr>
    </w:div>
    <w:div w:id="2067798077">
      <w:bodyDiv w:val="1"/>
      <w:marLeft w:val="0"/>
      <w:marRight w:val="0"/>
      <w:marTop w:val="0"/>
      <w:marBottom w:val="0"/>
      <w:divBdr>
        <w:top w:val="none" w:sz="0" w:space="0" w:color="auto"/>
        <w:left w:val="none" w:sz="0" w:space="0" w:color="auto"/>
        <w:bottom w:val="none" w:sz="0" w:space="0" w:color="auto"/>
        <w:right w:val="none" w:sz="0" w:space="0" w:color="auto"/>
      </w:divBdr>
    </w:div>
    <w:div w:id="2083288589">
      <w:bodyDiv w:val="1"/>
      <w:marLeft w:val="0"/>
      <w:marRight w:val="0"/>
      <w:marTop w:val="0"/>
      <w:marBottom w:val="0"/>
      <w:divBdr>
        <w:top w:val="none" w:sz="0" w:space="0" w:color="auto"/>
        <w:left w:val="none" w:sz="0" w:space="0" w:color="auto"/>
        <w:bottom w:val="none" w:sz="0" w:space="0" w:color="auto"/>
        <w:right w:val="none" w:sz="0" w:space="0" w:color="auto"/>
      </w:divBdr>
    </w:div>
    <w:div w:id="2084796443">
      <w:bodyDiv w:val="1"/>
      <w:marLeft w:val="0"/>
      <w:marRight w:val="0"/>
      <w:marTop w:val="0"/>
      <w:marBottom w:val="0"/>
      <w:divBdr>
        <w:top w:val="none" w:sz="0" w:space="0" w:color="auto"/>
        <w:left w:val="none" w:sz="0" w:space="0" w:color="auto"/>
        <w:bottom w:val="none" w:sz="0" w:space="0" w:color="auto"/>
        <w:right w:val="none" w:sz="0" w:space="0" w:color="auto"/>
      </w:divBdr>
    </w:div>
    <w:div w:id="2092391030">
      <w:bodyDiv w:val="1"/>
      <w:marLeft w:val="0"/>
      <w:marRight w:val="0"/>
      <w:marTop w:val="0"/>
      <w:marBottom w:val="0"/>
      <w:divBdr>
        <w:top w:val="none" w:sz="0" w:space="0" w:color="auto"/>
        <w:left w:val="none" w:sz="0" w:space="0" w:color="auto"/>
        <w:bottom w:val="none" w:sz="0" w:space="0" w:color="auto"/>
        <w:right w:val="none" w:sz="0" w:space="0" w:color="auto"/>
      </w:divBdr>
    </w:div>
    <w:div w:id="2114201844">
      <w:bodyDiv w:val="1"/>
      <w:marLeft w:val="0"/>
      <w:marRight w:val="0"/>
      <w:marTop w:val="0"/>
      <w:marBottom w:val="0"/>
      <w:divBdr>
        <w:top w:val="none" w:sz="0" w:space="0" w:color="auto"/>
        <w:left w:val="none" w:sz="0" w:space="0" w:color="auto"/>
        <w:bottom w:val="none" w:sz="0" w:space="0" w:color="auto"/>
        <w:right w:val="none" w:sz="0" w:space="0" w:color="auto"/>
      </w:divBdr>
    </w:div>
    <w:div w:id="213131693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6.xml"/><Relationship Id="rId117" Type="http://schemas.openxmlformats.org/officeDocument/2006/relationships/fontTable" Target="fontTable.xml"/><Relationship Id="rId21" Type="http://schemas.openxmlformats.org/officeDocument/2006/relationships/footer" Target="footer4.xml"/><Relationship Id="rId42" Type="http://schemas.openxmlformats.org/officeDocument/2006/relationships/image" Target="media/image12.png"/><Relationship Id="rId47" Type="http://schemas.openxmlformats.org/officeDocument/2006/relationships/image" Target="media/image16.png"/><Relationship Id="rId63" Type="http://schemas.openxmlformats.org/officeDocument/2006/relationships/header" Target="header16.xml"/><Relationship Id="rId68" Type="http://schemas.openxmlformats.org/officeDocument/2006/relationships/footer" Target="footer14.xml"/><Relationship Id="rId84" Type="http://schemas.openxmlformats.org/officeDocument/2006/relationships/image" Target="media/image39.gif"/><Relationship Id="rId89" Type="http://schemas.openxmlformats.org/officeDocument/2006/relationships/image" Target="media/image44.png"/><Relationship Id="rId112" Type="http://schemas.openxmlformats.org/officeDocument/2006/relationships/footer" Target="footer24.xml"/><Relationship Id="rId16" Type="http://schemas.openxmlformats.org/officeDocument/2006/relationships/image" Target="media/image3.png"/><Relationship Id="rId107" Type="http://schemas.openxmlformats.org/officeDocument/2006/relationships/header" Target="header26.xml"/><Relationship Id="rId11" Type="http://schemas.openxmlformats.org/officeDocument/2006/relationships/image" Target="media/image2.png"/><Relationship Id="rId32" Type="http://schemas.openxmlformats.org/officeDocument/2006/relationships/image" Target="media/image9.png"/><Relationship Id="rId37" Type="http://schemas.openxmlformats.org/officeDocument/2006/relationships/footer" Target="footer9.xml"/><Relationship Id="rId53" Type="http://schemas.openxmlformats.org/officeDocument/2006/relationships/image" Target="media/image21.png"/><Relationship Id="rId58" Type="http://schemas.openxmlformats.org/officeDocument/2006/relationships/footer" Target="footer11.xml"/><Relationship Id="rId74" Type="http://schemas.openxmlformats.org/officeDocument/2006/relationships/image" Target="media/image29.gif"/><Relationship Id="rId79" Type="http://schemas.openxmlformats.org/officeDocument/2006/relationships/image" Target="media/image34.gif"/><Relationship Id="rId102" Type="http://schemas.openxmlformats.org/officeDocument/2006/relationships/footer" Target="footer20.xml"/><Relationship Id="rId5" Type="http://schemas.openxmlformats.org/officeDocument/2006/relationships/settings" Target="settings.xml"/><Relationship Id="rId90" Type="http://schemas.openxmlformats.org/officeDocument/2006/relationships/image" Target="media/image45.gif"/><Relationship Id="rId95" Type="http://schemas.openxmlformats.org/officeDocument/2006/relationships/header" Target="header21.xml"/><Relationship Id="rId22" Type="http://schemas.openxmlformats.org/officeDocument/2006/relationships/image" Target="media/image5.png"/><Relationship Id="rId27" Type="http://schemas.openxmlformats.org/officeDocument/2006/relationships/footer" Target="footer6.xml"/><Relationship Id="rId43" Type="http://schemas.openxmlformats.org/officeDocument/2006/relationships/image" Target="media/image13.png"/><Relationship Id="rId48" Type="http://schemas.openxmlformats.org/officeDocument/2006/relationships/image" Target="media/image17.png"/><Relationship Id="rId64" Type="http://schemas.openxmlformats.org/officeDocument/2006/relationships/footer" Target="footer12.xml"/><Relationship Id="rId69" Type="http://schemas.openxmlformats.org/officeDocument/2006/relationships/footer" Target="footer15.xml"/><Relationship Id="rId113" Type="http://schemas.openxmlformats.org/officeDocument/2006/relationships/header" Target="header29.xml"/><Relationship Id="rId118" Type="http://schemas.openxmlformats.org/officeDocument/2006/relationships/theme" Target="theme/theme1.xml"/><Relationship Id="rId80" Type="http://schemas.openxmlformats.org/officeDocument/2006/relationships/image" Target="media/image35.gif"/><Relationship Id="rId85" Type="http://schemas.openxmlformats.org/officeDocument/2006/relationships/image" Target="media/image40.gif"/><Relationship Id="rId12" Type="http://schemas.openxmlformats.org/officeDocument/2006/relationships/header" Target="header1.xml"/><Relationship Id="rId17" Type="http://schemas.openxmlformats.org/officeDocument/2006/relationships/header" Target="header3.xml"/><Relationship Id="rId33" Type="http://schemas.openxmlformats.org/officeDocument/2006/relationships/header" Target="header8.xml"/><Relationship Id="rId38" Type="http://schemas.openxmlformats.org/officeDocument/2006/relationships/image" Target="media/image11.png"/><Relationship Id="rId59" Type="http://schemas.openxmlformats.org/officeDocument/2006/relationships/image" Target="media/image24.png"/><Relationship Id="rId103" Type="http://schemas.openxmlformats.org/officeDocument/2006/relationships/image" Target="media/image46.png"/><Relationship Id="rId108" Type="http://schemas.openxmlformats.org/officeDocument/2006/relationships/footer" Target="footer22.xml"/><Relationship Id="rId54" Type="http://schemas.openxmlformats.org/officeDocument/2006/relationships/image" Target="media/image22.png"/><Relationship Id="rId70" Type="http://schemas.openxmlformats.org/officeDocument/2006/relationships/image" Target="media/image25.png"/><Relationship Id="rId75" Type="http://schemas.openxmlformats.org/officeDocument/2006/relationships/image" Target="media/image30.gif"/><Relationship Id="rId91" Type="http://schemas.openxmlformats.org/officeDocument/2006/relationships/header" Target="header19.xml"/><Relationship Id="rId96" Type="http://schemas.openxmlformats.org/officeDocument/2006/relationships/footer" Target="footer18.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eader" Target="header5.xml"/><Relationship Id="rId28" Type="http://schemas.openxmlformats.org/officeDocument/2006/relationships/image" Target="media/image7.png"/><Relationship Id="rId49" Type="http://schemas.openxmlformats.org/officeDocument/2006/relationships/image" Target="media/image18.png"/><Relationship Id="rId114" Type="http://schemas.openxmlformats.org/officeDocument/2006/relationships/footer" Target="footer25.xml"/><Relationship Id="rId10" Type="http://schemas.openxmlformats.org/officeDocument/2006/relationships/hyperlink" Target="mailto:lpcm@yandex.ru" TargetMode="External"/><Relationship Id="rId31" Type="http://schemas.openxmlformats.org/officeDocument/2006/relationships/footer" Target="footer7.xml"/><Relationship Id="rId44" Type="http://schemas.openxmlformats.org/officeDocument/2006/relationships/header" Target="header12.xml"/><Relationship Id="rId52" Type="http://schemas.openxmlformats.org/officeDocument/2006/relationships/image" Target="media/image20.png"/><Relationship Id="rId60" Type="http://schemas.openxmlformats.org/officeDocument/2006/relationships/hyperlink" Target="https://base.garant.ru/71274648/" TargetMode="External"/><Relationship Id="rId65" Type="http://schemas.openxmlformats.org/officeDocument/2006/relationships/header" Target="header17.xml"/><Relationship Id="rId73" Type="http://schemas.openxmlformats.org/officeDocument/2006/relationships/image" Target="media/image28.gif"/><Relationship Id="rId78" Type="http://schemas.openxmlformats.org/officeDocument/2006/relationships/image" Target="media/image33.gif"/><Relationship Id="rId81" Type="http://schemas.openxmlformats.org/officeDocument/2006/relationships/image" Target="media/image36.gif"/><Relationship Id="rId86" Type="http://schemas.openxmlformats.org/officeDocument/2006/relationships/image" Target="media/image41.png"/><Relationship Id="rId94" Type="http://schemas.openxmlformats.org/officeDocument/2006/relationships/footer" Target="footer17.xml"/><Relationship Id="rId99" Type="http://schemas.openxmlformats.org/officeDocument/2006/relationships/footer" Target="footer19.xml"/><Relationship Id="rId101" Type="http://schemas.openxmlformats.org/officeDocument/2006/relationships/header" Target="header24.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footer" Target="footer3.xml"/><Relationship Id="rId39" Type="http://schemas.openxmlformats.org/officeDocument/2006/relationships/header" Target="header10.xml"/><Relationship Id="rId109" Type="http://schemas.openxmlformats.org/officeDocument/2006/relationships/header" Target="header27.xml"/><Relationship Id="rId34" Type="http://schemas.openxmlformats.org/officeDocument/2006/relationships/footer" Target="footer8.xml"/><Relationship Id="rId50" Type="http://schemas.openxmlformats.org/officeDocument/2006/relationships/header" Target="header13.xml"/><Relationship Id="rId55" Type="http://schemas.openxmlformats.org/officeDocument/2006/relationships/header" Target="header14.xml"/><Relationship Id="rId76" Type="http://schemas.openxmlformats.org/officeDocument/2006/relationships/image" Target="media/image31.gif"/><Relationship Id="rId97" Type="http://schemas.openxmlformats.org/officeDocument/2006/relationships/header" Target="header22.xml"/><Relationship Id="rId104" Type="http://schemas.openxmlformats.org/officeDocument/2006/relationships/image" Target="media/image47.png"/><Relationship Id="rId7" Type="http://schemas.openxmlformats.org/officeDocument/2006/relationships/footnotes" Target="footnotes.xml"/><Relationship Id="rId71" Type="http://schemas.openxmlformats.org/officeDocument/2006/relationships/image" Target="media/image26.gif"/><Relationship Id="rId92" Type="http://schemas.openxmlformats.org/officeDocument/2006/relationships/footer" Target="footer16.xml"/><Relationship Id="rId2" Type="http://schemas.openxmlformats.org/officeDocument/2006/relationships/customXml" Target="../customXml/item2.xml"/><Relationship Id="rId29" Type="http://schemas.openxmlformats.org/officeDocument/2006/relationships/image" Target="media/image8.png"/><Relationship Id="rId24" Type="http://schemas.openxmlformats.org/officeDocument/2006/relationships/footer" Target="footer5.xml"/><Relationship Id="rId40" Type="http://schemas.openxmlformats.org/officeDocument/2006/relationships/footer" Target="footer10.xml"/><Relationship Id="rId45" Type="http://schemas.openxmlformats.org/officeDocument/2006/relationships/image" Target="media/image14.png"/><Relationship Id="rId66" Type="http://schemas.openxmlformats.org/officeDocument/2006/relationships/footer" Target="footer13.xml"/><Relationship Id="rId87" Type="http://schemas.openxmlformats.org/officeDocument/2006/relationships/image" Target="media/image42.png"/><Relationship Id="rId110" Type="http://schemas.openxmlformats.org/officeDocument/2006/relationships/footer" Target="footer23.xml"/><Relationship Id="rId115" Type="http://schemas.openxmlformats.org/officeDocument/2006/relationships/header" Target="header30.xml"/><Relationship Id="rId61" Type="http://schemas.openxmlformats.org/officeDocument/2006/relationships/hyperlink" Target="consultantplus://offline/ref=C0A815DF4D42790F48FA4E653FA6D4F9F9195CC67FB5564BA1EECBC52F6DEC17EE2B0EDAB876C46Ch9TCN" TargetMode="External"/><Relationship Id="rId82" Type="http://schemas.openxmlformats.org/officeDocument/2006/relationships/image" Target="media/image37.gif"/><Relationship Id="rId19" Type="http://schemas.openxmlformats.org/officeDocument/2006/relationships/image" Target="media/image4.png"/><Relationship Id="rId14" Type="http://schemas.openxmlformats.org/officeDocument/2006/relationships/header" Target="header2.xml"/><Relationship Id="rId30" Type="http://schemas.openxmlformats.org/officeDocument/2006/relationships/header" Target="header7.xml"/><Relationship Id="rId35" Type="http://schemas.openxmlformats.org/officeDocument/2006/relationships/image" Target="media/image10.png"/><Relationship Id="rId56" Type="http://schemas.openxmlformats.org/officeDocument/2006/relationships/image" Target="media/image23.png"/><Relationship Id="rId77" Type="http://schemas.openxmlformats.org/officeDocument/2006/relationships/image" Target="media/image32.gif"/><Relationship Id="rId100" Type="http://schemas.openxmlformats.org/officeDocument/2006/relationships/hyperlink" Target="https://base.garant.ru/71274648/" TargetMode="External"/><Relationship Id="rId105" Type="http://schemas.openxmlformats.org/officeDocument/2006/relationships/header" Target="header25.xml"/><Relationship Id="rId8" Type="http://schemas.openxmlformats.org/officeDocument/2006/relationships/endnotes" Target="endnotes.xml"/><Relationship Id="rId51" Type="http://schemas.openxmlformats.org/officeDocument/2006/relationships/image" Target="media/image19.png"/><Relationship Id="rId72" Type="http://schemas.openxmlformats.org/officeDocument/2006/relationships/image" Target="media/image27.gif"/><Relationship Id="rId93" Type="http://schemas.openxmlformats.org/officeDocument/2006/relationships/header" Target="header20.xml"/><Relationship Id="rId98" Type="http://schemas.openxmlformats.org/officeDocument/2006/relationships/header" Target="header23.xml"/><Relationship Id="rId3" Type="http://schemas.openxmlformats.org/officeDocument/2006/relationships/numbering" Target="numbering.xml"/><Relationship Id="rId25" Type="http://schemas.openxmlformats.org/officeDocument/2006/relationships/image" Target="media/image6.png"/><Relationship Id="rId46" Type="http://schemas.openxmlformats.org/officeDocument/2006/relationships/image" Target="media/image15.png"/><Relationship Id="rId67" Type="http://schemas.openxmlformats.org/officeDocument/2006/relationships/header" Target="header18.xml"/><Relationship Id="rId116" Type="http://schemas.openxmlformats.org/officeDocument/2006/relationships/footer" Target="footer26.xml"/><Relationship Id="rId20" Type="http://schemas.openxmlformats.org/officeDocument/2006/relationships/header" Target="header4.xml"/><Relationship Id="rId41" Type="http://schemas.openxmlformats.org/officeDocument/2006/relationships/header" Target="header11.xml"/><Relationship Id="rId62" Type="http://schemas.openxmlformats.org/officeDocument/2006/relationships/hyperlink" Target="file:///D:\&#1055;&#1088;&#1086;&#1077;&#1082;&#1090;&#1099;\&#1040;&#1057;&#1058;&#1057;_2020_&#1053;&#1086;&#1074;&#1086;&#1084;&#1086;&#1089;&#1082;&#1086;&#1074;&#1089;&#1082;\&#1088;&#1092;_2020_&#1053;&#1086;&#1074;&#1086;&#1084;&#1086;&#1089;&#1082;&#1086;&#1074;&#1089;&#1082;\2020_&#1040;&#1057;&#1058;&#1057;_&#1054;&#1052;%20&#1053;&#1086;&#1074;&#1086;&#1084;&#1086;&#1089;&#1082;&#1086;&#1074;&#1089;&#1082;.docx" TargetMode="External"/><Relationship Id="rId83" Type="http://schemas.openxmlformats.org/officeDocument/2006/relationships/image" Target="media/image38.gif"/><Relationship Id="rId88" Type="http://schemas.openxmlformats.org/officeDocument/2006/relationships/image" Target="media/image43.png"/><Relationship Id="rId111" Type="http://schemas.openxmlformats.org/officeDocument/2006/relationships/header" Target="header28.xml"/><Relationship Id="rId15" Type="http://schemas.openxmlformats.org/officeDocument/2006/relationships/footer" Target="footer2.xml"/><Relationship Id="rId36" Type="http://schemas.openxmlformats.org/officeDocument/2006/relationships/header" Target="header9.xml"/><Relationship Id="rId57" Type="http://schemas.openxmlformats.org/officeDocument/2006/relationships/header" Target="header15.xml"/><Relationship Id="rId106" Type="http://schemas.openxmlformats.org/officeDocument/2006/relationships/footer" Target="footer2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22D188E-246F-465C-A439-15C38E3D06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2574</TotalTime>
  <Pages>152</Pages>
  <Words>49431</Words>
  <Characters>281761</Characters>
  <Application>Microsoft Office Word</Application>
  <DocSecurity>0</DocSecurity>
  <Lines>2348</Lines>
  <Paragraphs>661</Paragraphs>
  <ScaleCrop>false</ScaleCrop>
  <HeadingPairs>
    <vt:vector size="2" baseType="variant">
      <vt:variant>
        <vt:lpstr>Название</vt:lpstr>
      </vt:variant>
      <vt:variant>
        <vt:i4>1</vt:i4>
      </vt:variant>
    </vt:vector>
  </HeadingPairs>
  <TitlesOfParts>
    <vt:vector size="1" baseType="lpstr">
      <vt:lpstr>Схема теплоснабжения Кукобойского сельского поселения Первомайского муниципального района Ярославской областина период до 2028 года</vt:lpstr>
    </vt:vector>
  </TitlesOfParts>
  <Company>diakov.net</Company>
  <LinksUpToDate>false</LinksUpToDate>
  <CharactersWithSpaces>330531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Схема теплоснабжения Кукобойского сельского поселения Первомайского муниципального района Ярославской областина период до 2028 года</dc:title>
  <dc:subject>Обосновывающие материалы. Актуализация на 2021 год</dc:subject>
  <dc:creator>111111</dc:creator>
  <cp:lastModifiedBy>Sergey P</cp:lastModifiedBy>
  <cp:revision>161</cp:revision>
  <cp:lastPrinted>2023-06-26T14:07:00Z</cp:lastPrinted>
  <dcterms:created xsi:type="dcterms:W3CDTF">2020-03-05T11:58:00Z</dcterms:created>
  <dcterms:modified xsi:type="dcterms:W3CDTF">2023-06-26T14:07:00Z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2019-06-03T00:00:00Z</vt:filetime>
  </property>
  <property fmtid="{D5CDD505-2E9C-101B-9397-08002B2CF9AE}" pid="3" name="Creator">
    <vt:lpwstr>Microsoft Word - АСТ на 2020 год Кукобойское СП.Обосновывающие материалы.docx</vt:lpwstr>
  </property>
  <property fmtid="{D5CDD505-2E9C-101B-9397-08002B2CF9AE}" pid="4" name="LastSaved">
    <vt:filetime>2019-06-03T00:00:00Z</vt:filetime>
  </property>
</Properties>
</file>