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206" w:rsidRDefault="00571206" w:rsidP="0057120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571206" w:rsidRDefault="00571206" w:rsidP="00571206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gramStart"/>
      <w:r>
        <w:rPr>
          <w:b/>
        </w:rPr>
        <w:t>о</w:t>
      </w:r>
      <w:proofErr w:type="gramEnd"/>
      <w:r>
        <w:rPr>
          <w:b/>
        </w:rPr>
        <w:t xml:space="preserve"> реализации муниципальной  программы Первомайского муниципального района</w:t>
      </w:r>
    </w:p>
    <w:p w:rsidR="00571206" w:rsidRDefault="00571206" w:rsidP="00571206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«Поддержка потребительского рынка на селе» на 201</w:t>
      </w:r>
      <w:r w:rsidR="001255C5">
        <w:rPr>
          <w:b/>
        </w:rPr>
        <w:t>9</w:t>
      </w:r>
      <w:r>
        <w:rPr>
          <w:b/>
        </w:rPr>
        <w:t xml:space="preserve"> -20</w:t>
      </w:r>
      <w:r w:rsidR="001255C5">
        <w:rPr>
          <w:b/>
        </w:rPr>
        <w:t>21</w:t>
      </w:r>
      <w:r>
        <w:rPr>
          <w:b/>
        </w:rPr>
        <w:t xml:space="preserve"> годы</w:t>
      </w:r>
    </w:p>
    <w:p w:rsidR="00571206" w:rsidRDefault="00571206" w:rsidP="00571206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За 201</w:t>
      </w:r>
      <w:r w:rsidR="001255C5">
        <w:rPr>
          <w:b/>
        </w:rPr>
        <w:t>9</w:t>
      </w:r>
      <w:r>
        <w:rPr>
          <w:b/>
        </w:rPr>
        <w:t xml:space="preserve"> год</w:t>
      </w:r>
    </w:p>
    <w:p w:rsidR="00571206" w:rsidRDefault="00571206" w:rsidP="0057120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71206" w:rsidRDefault="00571206" w:rsidP="00571206">
      <w:pPr>
        <w:widowControl w:val="0"/>
        <w:autoSpaceDE w:val="0"/>
        <w:autoSpaceDN w:val="0"/>
        <w:adjustRightInd w:val="0"/>
        <w:jc w:val="both"/>
      </w:pPr>
      <w:r>
        <w:t xml:space="preserve">    1. Информация о финансировании муниципальной программы</w:t>
      </w:r>
    </w:p>
    <w:p w:rsidR="00571206" w:rsidRDefault="00571206" w:rsidP="00571206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4"/>
        <w:gridCol w:w="3334"/>
        <w:gridCol w:w="658"/>
        <w:gridCol w:w="709"/>
        <w:gridCol w:w="850"/>
        <w:gridCol w:w="851"/>
        <w:gridCol w:w="709"/>
        <w:gridCol w:w="709"/>
        <w:gridCol w:w="687"/>
        <w:gridCol w:w="739"/>
        <w:gridCol w:w="2284"/>
      </w:tblGrid>
      <w:tr w:rsidR="00571206" w:rsidTr="00571206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06" w:rsidRDefault="005712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п/п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06" w:rsidRDefault="005712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подпрограммы/ВЦП/</w:t>
            </w:r>
          </w:p>
          <w:p w:rsidR="00571206" w:rsidRDefault="005712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основного</w:t>
            </w:r>
            <w:proofErr w:type="gramEnd"/>
            <w:r>
              <w:rPr>
                <w:lang w:eastAsia="en-US"/>
              </w:rPr>
              <w:t xml:space="preserve"> мероприятия</w:t>
            </w:r>
          </w:p>
        </w:tc>
        <w:tc>
          <w:tcPr>
            <w:tcW w:w="5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06" w:rsidRDefault="005712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финансирования, тыс. руб.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06" w:rsidRDefault="005712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Причина отклонения объемов финансирования от плана</w:t>
            </w:r>
          </w:p>
        </w:tc>
      </w:tr>
      <w:tr w:rsidR="00571206" w:rsidTr="00571206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06" w:rsidRDefault="0057120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06" w:rsidRDefault="0057120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06" w:rsidRDefault="005712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ФБ </w:t>
            </w:r>
            <w:hyperlink r:id="rId5" w:anchor="Par1200" w:tooltip="Ссылка на текущий документ" w:history="1">
              <w:r>
                <w:rPr>
                  <w:rStyle w:val="a3"/>
                  <w:u w:val="none"/>
                  <w:lang w:eastAsia="en-US"/>
                </w:rPr>
                <w:t>&lt;*&gt;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06" w:rsidRDefault="005712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ОБ </w:t>
            </w:r>
            <w:r>
              <w:rPr>
                <w:lang w:val="en-US" w:eastAsia="en-US"/>
              </w:rPr>
              <w:t>&lt;*&gt;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06" w:rsidRDefault="005712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06" w:rsidRDefault="005712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ВИ </w:t>
            </w:r>
            <w:hyperlink r:id="rId6" w:anchor="Par1200" w:tooltip="Ссылка на текущий документ" w:history="1">
              <w:r>
                <w:rPr>
                  <w:rStyle w:val="a3"/>
                  <w:u w:val="none"/>
                  <w:lang w:eastAsia="en-US"/>
                </w:rPr>
                <w:t>&lt;*&gt;</w:t>
              </w:r>
            </w:hyperlink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06" w:rsidRDefault="00571206">
            <w:pPr>
              <w:spacing w:line="276" w:lineRule="auto"/>
              <w:rPr>
                <w:lang w:eastAsia="en-US"/>
              </w:rPr>
            </w:pPr>
          </w:p>
        </w:tc>
      </w:tr>
      <w:tr w:rsidR="00571206" w:rsidTr="00571206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06" w:rsidRDefault="0057120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06" w:rsidRDefault="0057120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06" w:rsidRDefault="005712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план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06" w:rsidRDefault="005712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факт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06" w:rsidRDefault="005712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план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06" w:rsidRDefault="005712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факт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06" w:rsidRDefault="005712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план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06" w:rsidRDefault="005712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факт</w:t>
            </w:r>
            <w:proofErr w:type="gramEnd"/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06" w:rsidRDefault="005712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план</w:t>
            </w:r>
            <w:proofErr w:type="gram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06" w:rsidRDefault="005712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факт</w:t>
            </w:r>
            <w:proofErr w:type="gramEnd"/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06" w:rsidRDefault="00571206">
            <w:pPr>
              <w:spacing w:line="276" w:lineRule="auto"/>
              <w:rPr>
                <w:lang w:eastAsia="en-US"/>
              </w:rPr>
            </w:pPr>
          </w:p>
        </w:tc>
      </w:tr>
      <w:tr w:rsidR="00571206" w:rsidTr="0057120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06" w:rsidRDefault="005712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06" w:rsidRDefault="005712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06" w:rsidRDefault="005712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06" w:rsidRDefault="005712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06" w:rsidRDefault="005712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06" w:rsidRDefault="005712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06" w:rsidRDefault="005712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06" w:rsidRDefault="005712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06" w:rsidRDefault="005712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06" w:rsidRDefault="005712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06" w:rsidRDefault="005712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571206" w:rsidTr="0057120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06" w:rsidRDefault="0057120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06" w:rsidRDefault="0057120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Возмещение из бюджета части затрат организациям любых форм собственности и индивидуальным предпринимателям, </w:t>
            </w:r>
            <w:proofErr w:type="gramStart"/>
            <w:r>
              <w:rPr>
                <w:lang w:eastAsia="en-US"/>
              </w:rPr>
              <w:t>занимающимся  доставкой</w:t>
            </w:r>
            <w:proofErr w:type="gramEnd"/>
            <w:r>
              <w:rPr>
                <w:lang w:eastAsia="en-US"/>
              </w:rPr>
              <w:t xml:space="preserve"> товаров в отдаленные сельские населенные пункты района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06" w:rsidRDefault="0057120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06" w:rsidRDefault="0057120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06" w:rsidRDefault="001255C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140,392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06" w:rsidRDefault="001255C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140,392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06" w:rsidRDefault="00571206" w:rsidP="001255C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1255C5"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,</w:t>
            </w:r>
            <w:r w:rsidR="001255C5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06" w:rsidRDefault="00571206" w:rsidP="001255C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1255C5">
              <w:rPr>
                <w:sz w:val="20"/>
                <w:szCs w:val="20"/>
                <w:lang w:eastAsia="en-US"/>
              </w:rPr>
              <w:t>4,00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06" w:rsidRDefault="0057120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06" w:rsidRDefault="0057120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06" w:rsidRDefault="0057120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571206" w:rsidTr="0057120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06" w:rsidRDefault="0057120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06" w:rsidRDefault="0057120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Итого по муниципальной программе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06" w:rsidRDefault="0057120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06" w:rsidRDefault="0057120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06" w:rsidRDefault="001255C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140,392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06" w:rsidRDefault="001255C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140,392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06" w:rsidRDefault="00571206" w:rsidP="001255C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1255C5"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,</w:t>
            </w:r>
            <w:r w:rsidR="001255C5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06" w:rsidRDefault="00571206" w:rsidP="001255C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1255C5"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,</w:t>
            </w:r>
            <w:r w:rsidR="001255C5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06" w:rsidRDefault="0057120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06" w:rsidRDefault="0057120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06" w:rsidRDefault="0057120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571206" w:rsidRDefault="00571206" w:rsidP="00571206">
      <w:pPr>
        <w:widowControl w:val="0"/>
        <w:autoSpaceDE w:val="0"/>
        <w:autoSpaceDN w:val="0"/>
        <w:adjustRightInd w:val="0"/>
        <w:jc w:val="both"/>
      </w:pPr>
    </w:p>
    <w:p w:rsidR="00571206" w:rsidRDefault="00571206" w:rsidP="00571206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571206" w:rsidRDefault="00571206" w:rsidP="00571206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1200"/>
      <w:bookmarkEnd w:id="0"/>
      <w:r>
        <w:t>&lt;*&gt; Графа указывается, если данный источник предусмотрен муниципальной программой.</w:t>
      </w:r>
    </w:p>
    <w:p w:rsidR="00571206" w:rsidRDefault="00571206" w:rsidP="00571206">
      <w:pPr>
        <w:widowControl w:val="0"/>
        <w:autoSpaceDE w:val="0"/>
        <w:autoSpaceDN w:val="0"/>
        <w:adjustRightInd w:val="0"/>
        <w:jc w:val="both"/>
      </w:pPr>
    </w:p>
    <w:p w:rsidR="00571206" w:rsidRDefault="00571206" w:rsidP="00571206">
      <w:pPr>
        <w:widowControl w:val="0"/>
        <w:autoSpaceDE w:val="0"/>
        <w:autoSpaceDN w:val="0"/>
        <w:adjustRightInd w:val="0"/>
        <w:ind w:firstLine="540"/>
        <w:jc w:val="both"/>
      </w:pPr>
      <w:r>
        <w:t>К годовому отчету прилагаются:</w:t>
      </w:r>
    </w:p>
    <w:p w:rsidR="00571206" w:rsidRDefault="00571206" w:rsidP="00571206">
      <w:pPr>
        <w:widowControl w:val="0"/>
        <w:autoSpaceDE w:val="0"/>
        <w:autoSpaceDN w:val="0"/>
        <w:adjustRightInd w:val="0"/>
        <w:jc w:val="both"/>
      </w:pPr>
    </w:p>
    <w:p w:rsidR="00571206" w:rsidRDefault="00571206" w:rsidP="00571206">
      <w:pPr>
        <w:widowControl w:val="0"/>
        <w:autoSpaceDE w:val="0"/>
        <w:autoSpaceDN w:val="0"/>
        <w:adjustRightInd w:val="0"/>
        <w:ind w:firstLine="540"/>
        <w:jc w:val="both"/>
      </w:pPr>
      <w:r>
        <w:t>2. Информация о выполнении целевых показателей муниципальной программы</w:t>
      </w:r>
    </w:p>
    <w:p w:rsidR="00571206" w:rsidRDefault="00571206" w:rsidP="00571206">
      <w:pPr>
        <w:widowControl w:val="0"/>
        <w:autoSpaceDE w:val="0"/>
        <w:autoSpaceDN w:val="0"/>
        <w:adjustRightInd w:val="0"/>
        <w:jc w:val="both"/>
      </w:pPr>
      <w:r>
        <w:t>Всего в районе 147 труднодоступных сельских населенных пунктов, не имеющих стационарной торговли, из них с количеством постоянно проживающего населения от 1 до 3 человек (</w:t>
      </w:r>
      <w:proofErr w:type="gramStart"/>
      <w:r>
        <w:t>дачники)  –</w:t>
      </w:r>
      <w:proofErr w:type="gramEnd"/>
      <w:r>
        <w:t xml:space="preserve"> 44 населенных пункта,  итого 103 населенных пункта с постоянно проживающим населением </w:t>
      </w:r>
    </w:p>
    <w:p w:rsidR="00571206" w:rsidRDefault="00571206" w:rsidP="00571206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41"/>
        <w:gridCol w:w="1489"/>
        <w:gridCol w:w="1335"/>
        <w:gridCol w:w="1506"/>
        <w:gridCol w:w="1805"/>
      </w:tblGrid>
      <w:tr w:rsidR="00571206" w:rsidTr="00571206"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06" w:rsidRDefault="0057120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целевого показателя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06" w:rsidRDefault="0057120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4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06" w:rsidRDefault="0057120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Значение целевого показателя</w:t>
            </w:r>
          </w:p>
        </w:tc>
      </w:tr>
      <w:tr w:rsidR="00571206" w:rsidTr="00571206">
        <w:tc>
          <w:tcPr>
            <w:tcW w:w="8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06" w:rsidRDefault="0057120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06" w:rsidRDefault="0057120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06" w:rsidRDefault="0057120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базовое</w:t>
            </w:r>
            <w:proofErr w:type="gram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06" w:rsidRDefault="0057120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плановое</w:t>
            </w:r>
            <w:proofErr w:type="gram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06" w:rsidRDefault="0057120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фактическое</w:t>
            </w:r>
            <w:proofErr w:type="gramEnd"/>
          </w:p>
        </w:tc>
      </w:tr>
      <w:tr w:rsidR="00571206" w:rsidTr="00571206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06" w:rsidRDefault="0057120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06" w:rsidRDefault="0057120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06" w:rsidRDefault="0057120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06" w:rsidRDefault="0057120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06" w:rsidRDefault="0057120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571206" w:rsidTr="00571206">
        <w:tc>
          <w:tcPr>
            <w:tcW w:w="8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06" w:rsidRDefault="00571206" w:rsidP="00BB45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«Поддержка потребительского рынка на селе» на 201</w:t>
            </w:r>
            <w:r w:rsidR="00BB45F0">
              <w:rPr>
                <w:lang w:eastAsia="en-US"/>
              </w:rPr>
              <w:t>9 -2021</w:t>
            </w:r>
            <w:r>
              <w:rPr>
                <w:lang w:eastAsia="en-US"/>
              </w:rPr>
              <w:t xml:space="preserve"> годы</w:t>
            </w:r>
          </w:p>
        </w:tc>
      </w:tr>
      <w:tr w:rsidR="00571206" w:rsidTr="00571206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06" w:rsidRDefault="0057120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сельских населенных </w:t>
            </w:r>
            <w:proofErr w:type="gramStart"/>
            <w:r>
              <w:rPr>
                <w:lang w:eastAsia="en-US"/>
              </w:rPr>
              <w:t>пунктов ,</w:t>
            </w:r>
            <w:proofErr w:type="gramEnd"/>
            <w:r>
              <w:rPr>
                <w:lang w:eastAsia="en-US"/>
              </w:rPr>
              <w:t xml:space="preserve"> в которые организована доставка социально значимых товаров, от общего количества труднодоступных и малонаселенных сельских </w:t>
            </w:r>
            <w:r>
              <w:rPr>
                <w:lang w:eastAsia="en-US"/>
              </w:rPr>
              <w:lastRenderedPageBreak/>
              <w:t>населенных пунктов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06" w:rsidRDefault="005712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06" w:rsidRDefault="005712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06" w:rsidRDefault="005712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06" w:rsidRDefault="005712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</w:tr>
      <w:tr w:rsidR="00571206" w:rsidTr="00571206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06" w:rsidRDefault="0057120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Периодичность доставки социально значимых товаров и услуг в сельские населенные пункты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06" w:rsidRDefault="0057120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раз в неделю (не менее)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06" w:rsidRDefault="005712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06" w:rsidRDefault="005712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06" w:rsidRDefault="00BB45F0" w:rsidP="00BB45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</w:tbl>
    <w:p w:rsidR="00571206" w:rsidRDefault="00571206" w:rsidP="00571206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71206" w:rsidRDefault="00571206" w:rsidP="00571206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b/>
        </w:rPr>
        <w:t>3. Информация об изменениях, внесенных ответственным исполнителем в муниципальную программу</w:t>
      </w:r>
      <w:r>
        <w:t xml:space="preserve"> </w:t>
      </w:r>
    </w:p>
    <w:p w:rsidR="00571206" w:rsidRDefault="00571206" w:rsidP="00571206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714"/>
        <w:gridCol w:w="4308"/>
        <w:gridCol w:w="4323"/>
      </w:tblGrid>
      <w:tr w:rsidR="00571206" w:rsidTr="00030A9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06" w:rsidRDefault="005712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06" w:rsidRDefault="005712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Перечень нормативных правовых актов о внесении изменений в муниципальную программу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06" w:rsidRDefault="005712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Обоснование изменений, внесенных ответственным исполнителем в муниципальную программу</w:t>
            </w:r>
          </w:p>
        </w:tc>
      </w:tr>
      <w:tr w:rsidR="00571206" w:rsidTr="00030A9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06" w:rsidRDefault="0057120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06" w:rsidRDefault="00571206" w:rsidP="00BB45F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Постановление Администрации Первомайского муниципального района № </w:t>
            </w:r>
            <w:r w:rsidR="00BB45F0">
              <w:rPr>
                <w:lang w:eastAsia="en-US"/>
              </w:rPr>
              <w:t>322</w:t>
            </w:r>
            <w:r>
              <w:rPr>
                <w:lang w:eastAsia="en-US"/>
              </w:rPr>
              <w:t xml:space="preserve"> от </w:t>
            </w:r>
            <w:r w:rsidR="00BB45F0">
              <w:rPr>
                <w:lang w:eastAsia="en-US"/>
              </w:rPr>
              <w:t>17</w:t>
            </w:r>
            <w:r>
              <w:rPr>
                <w:lang w:eastAsia="en-US"/>
              </w:rPr>
              <w:t>.0</w:t>
            </w:r>
            <w:r w:rsidR="00BB45F0">
              <w:rPr>
                <w:lang w:eastAsia="en-US"/>
              </w:rPr>
              <w:t>6</w:t>
            </w:r>
            <w:r>
              <w:rPr>
                <w:lang w:eastAsia="en-US"/>
              </w:rPr>
              <w:t>.201</w:t>
            </w:r>
            <w:r w:rsidR="00BB45F0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 «О внесении изменений в постановление № </w:t>
            </w:r>
            <w:r w:rsidR="00BB45F0">
              <w:rPr>
                <w:lang w:eastAsia="en-US"/>
              </w:rPr>
              <w:t>808</w:t>
            </w:r>
            <w:r>
              <w:rPr>
                <w:lang w:eastAsia="en-US"/>
              </w:rPr>
              <w:t xml:space="preserve"> от 2</w:t>
            </w:r>
            <w:r w:rsidR="00BB45F0">
              <w:rPr>
                <w:lang w:eastAsia="en-US"/>
              </w:rPr>
              <w:t>5</w:t>
            </w:r>
            <w:r>
              <w:rPr>
                <w:lang w:eastAsia="en-US"/>
              </w:rPr>
              <w:t>.12.201</w:t>
            </w:r>
            <w:r w:rsidR="00BB45F0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года «Об утверждении муниципальной программы «Поддержка потребительского рынка на селе» на 201</w:t>
            </w:r>
            <w:r w:rsidR="00BB45F0">
              <w:rPr>
                <w:lang w:eastAsia="en-US"/>
              </w:rPr>
              <w:t>9</w:t>
            </w:r>
            <w:r>
              <w:rPr>
                <w:lang w:eastAsia="en-US"/>
              </w:rPr>
              <w:t>-20</w:t>
            </w:r>
            <w:r w:rsidR="00BB45F0">
              <w:rPr>
                <w:lang w:eastAsia="en-US"/>
              </w:rPr>
              <w:t>21</w:t>
            </w:r>
            <w:r>
              <w:rPr>
                <w:lang w:eastAsia="en-US"/>
              </w:rPr>
              <w:t xml:space="preserve"> годы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06" w:rsidRDefault="00571206" w:rsidP="00030A9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Уточнение  денежных</w:t>
            </w:r>
            <w:proofErr w:type="gramEnd"/>
            <w:r>
              <w:rPr>
                <w:lang w:eastAsia="en-US"/>
              </w:rPr>
              <w:t xml:space="preserve"> средств  мероприятия программы на 201</w:t>
            </w:r>
            <w:r w:rsidR="00030A91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 год</w:t>
            </w:r>
          </w:p>
        </w:tc>
      </w:tr>
    </w:tbl>
    <w:p w:rsidR="00571206" w:rsidRDefault="00571206" w:rsidP="00571206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71206" w:rsidRDefault="00571206" w:rsidP="00571206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71206" w:rsidRDefault="00571206" w:rsidP="00571206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4. Конкретные результаты реализации муниципальной программы, достигнутые за отчетный период:</w:t>
      </w:r>
    </w:p>
    <w:p w:rsidR="00571206" w:rsidRDefault="00571206" w:rsidP="00571206">
      <w:pPr>
        <w:widowControl w:val="0"/>
        <w:autoSpaceDE w:val="0"/>
        <w:autoSpaceDN w:val="0"/>
        <w:adjustRightInd w:val="0"/>
        <w:jc w:val="both"/>
      </w:pPr>
    </w:p>
    <w:p w:rsidR="00571206" w:rsidRDefault="00571206" w:rsidP="00571206">
      <w:pPr>
        <w:widowControl w:val="0"/>
        <w:autoSpaceDE w:val="0"/>
        <w:autoSpaceDN w:val="0"/>
        <w:adjustRightInd w:val="0"/>
        <w:jc w:val="both"/>
      </w:pPr>
      <w:r>
        <w:t xml:space="preserve">Сельское население </w:t>
      </w:r>
      <w:proofErr w:type="gramStart"/>
      <w:r>
        <w:t>обеспечено  социально</w:t>
      </w:r>
      <w:proofErr w:type="gramEnd"/>
      <w:r>
        <w:t xml:space="preserve">-значимыми потребительскими товарами в 32 труднодоступных населенных пунктах района, не имеющих стационарной торговли </w:t>
      </w:r>
    </w:p>
    <w:p w:rsidR="00571206" w:rsidRDefault="00571206" w:rsidP="00571206">
      <w:pPr>
        <w:widowControl w:val="0"/>
        <w:autoSpaceDE w:val="0"/>
        <w:autoSpaceDN w:val="0"/>
        <w:adjustRightInd w:val="0"/>
        <w:jc w:val="center"/>
        <w:outlineLvl w:val="3"/>
      </w:pPr>
      <w:bookmarkStart w:id="1" w:name="Par1292"/>
      <w:bookmarkEnd w:id="1"/>
    </w:p>
    <w:p w:rsidR="00571206" w:rsidRDefault="00571206" w:rsidP="00571206">
      <w:pPr>
        <w:widowControl w:val="0"/>
        <w:autoSpaceDE w:val="0"/>
        <w:autoSpaceDN w:val="0"/>
        <w:adjustRightInd w:val="0"/>
        <w:jc w:val="center"/>
        <w:outlineLvl w:val="3"/>
      </w:pPr>
      <w:r>
        <w:t>Используемые сокращения:</w:t>
      </w:r>
    </w:p>
    <w:p w:rsidR="00571206" w:rsidRDefault="00571206" w:rsidP="00571206">
      <w:pPr>
        <w:widowControl w:val="0"/>
        <w:autoSpaceDE w:val="0"/>
        <w:autoSpaceDN w:val="0"/>
        <w:adjustRightInd w:val="0"/>
        <w:ind w:firstLine="540"/>
        <w:jc w:val="both"/>
      </w:pPr>
      <w:r>
        <w:t>ВИ - внебюджетные источники</w:t>
      </w:r>
    </w:p>
    <w:p w:rsidR="00571206" w:rsidRDefault="00571206" w:rsidP="00571206">
      <w:pPr>
        <w:widowControl w:val="0"/>
        <w:autoSpaceDE w:val="0"/>
        <w:autoSpaceDN w:val="0"/>
        <w:adjustRightInd w:val="0"/>
        <w:ind w:firstLine="540"/>
        <w:jc w:val="both"/>
      </w:pPr>
      <w:r>
        <w:t>ВЦП - ведомственная целевая программа</w:t>
      </w:r>
    </w:p>
    <w:p w:rsidR="00571206" w:rsidRDefault="00571206" w:rsidP="00571206">
      <w:pPr>
        <w:widowControl w:val="0"/>
        <w:autoSpaceDE w:val="0"/>
        <w:autoSpaceDN w:val="0"/>
        <w:adjustRightInd w:val="0"/>
        <w:ind w:firstLine="540"/>
        <w:jc w:val="both"/>
      </w:pPr>
      <w:r>
        <w:t>ОБ - областной бюджет</w:t>
      </w:r>
    </w:p>
    <w:p w:rsidR="00571206" w:rsidRDefault="00571206" w:rsidP="00571206">
      <w:pPr>
        <w:widowControl w:val="0"/>
        <w:autoSpaceDE w:val="0"/>
        <w:autoSpaceDN w:val="0"/>
        <w:adjustRightInd w:val="0"/>
        <w:ind w:firstLine="540"/>
        <w:jc w:val="both"/>
      </w:pPr>
      <w:r>
        <w:t>ОИ - ответственный исполнитель</w:t>
      </w:r>
    </w:p>
    <w:p w:rsidR="00571206" w:rsidRDefault="00571206" w:rsidP="00571206">
      <w:pPr>
        <w:widowControl w:val="0"/>
        <w:autoSpaceDE w:val="0"/>
        <w:autoSpaceDN w:val="0"/>
        <w:adjustRightInd w:val="0"/>
        <w:ind w:firstLine="540"/>
        <w:jc w:val="both"/>
      </w:pPr>
      <w:r>
        <w:t>МБ – бюджет муниципального района</w:t>
      </w:r>
    </w:p>
    <w:p w:rsidR="00571206" w:rsidRDefault="00571206" w:rsidP="00571206">
      <w:pPr>
        <w:widowControl w:val="0"/>
        <w:autoSpaceDE w:val="0"/>
        <w:autoSpaceDN w:val="0"/>
        <w:adjustRightInd w:val="0"/>
        <w:ind w:firstLine="540"/>
        <w:jc w:val="both"/>
      </w:pPr>
      <w:r>
        <w:t>ФБ - федеральный бюджет</w:t>
      </w:r>
    </w:p>
    <w:p w:rsidR="00571206" w:rsidRDefault="00571206" w:rsidP="00571206">
      <w:pPr>
        <w:widowControl w:val="0"/>
        <w:autoSpaceDE w:val="0"/>
        <w:autoSpaceDN w:val="0"/>
        <w:adjustRightInd w:val="0"/>
        <w:jc w:val="both"/>
      </w:pPr>
    </w:p>
    <w:p w:rsidR="00571206" w:rsidRDefault="00571206" w:rsidP="00571206">
      <w:pPr>
        <w:jc w:val="center"/>
        <w:rPr>
          <w:b/>
        </w:rPr>
      </w:pPr>
      <w:r>
        <w:rPr>
          <w:b/>
        </w:rPr>
        <w:t>Оценка результативности и эффективности реализации</w:t>
      </w:r>
    </w:p>
    <w:p w:rsidR="00571206" w:rsidRDefault="00571206" w:rsidP="00571206">
      <w:pPr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муниципальной</w:t>
      </w:r>
      <w:proofErr w:type="gramEnd"/>
      <w:r>
        <w:rPr>
          <w:b/>
        </w:rPr>
        <w:t xml:space="preserve"> программы </w:t>
      </w:r>
    </w:p>
    <w:p w:rsidR="00571206" w:rsidRDefault="00571206" w:rsidP="00571206">
      <w:pPr>
        <w:jc w:val="center"/>
        <w:rPr>
          <w:b/>
        </w:rPr>
      </w:pPr>
      <w:r>
        <w:rPr>
          <w:b/>
        </w:rPr>
        <w:t>«Поддержка потребительского рынка на селе на 201</w:t>
      </w:r>
      <w:r w:rsidR="00030A91">
        <w:rPr>
          <w:b/>
        </w:rPr>
        <w:t>9-2021</w:t>
      </w:r>
      <w:r>
        <w:rPr>
          <w:b/>
        </w:rPr>
        <w:t xml:space="preserve"> годы» </w:t>
      </w:r>
    </w:p>
    <w:p w:rsidR="00571206" w:rsidRDefault="00571206" w:rsidP="00571206">
      <w:pPr>
        <w:jc w:val="center"/>
        <w:rPr>
          <w:b/>
        </w:rPr>
      </w:pPr>
      <w:proofErr w:type="gramStart"/>
      <w:r>
        <w:rPr>
          <w:b/>
        </w:rPr>
        <w:t>за</w:t>
      </w:r>
      <w:proofErr w:type="gramEnd"/>
      <w:r>
        <w:rPr>
          <w:b/>
        </w:rPr>
        <w:t xml:space="preserve"> 201</w:t>
      </w:r>
      <w:r w:rsidR="00030A91">
        <w:rPr>
          <w:b/>
        </w:rPr>
        <w:t>9</w:t>
      </w:r>
      <w:r>
        <w:rPr>
          <w:b/>
        </w:rPr>
        <w:t xml:space="preserve"> год</w:t>
      </w:r>
    </w:p>
    <w:p w:rsidR="00571206" w:rsidRDefault="00571206" w:rsidP="00571206">
      <w:pPr>
        <w:jc w:val="both"/>
      </w:pPr>
    </w:p>
    <w:p w:rsidR="00571206" w:rsidRDefault="00571206" w:rsidP="00571206">
      <w:pPr>
        <w:ind w:firstLine="709"/>
        <w:jc w:val="both"/>
      </w:pPr>
      <w:r>
        <w:t>Оценка результативности и эффективности реализации муниципальной программы «Поддержка потребительского рынка на селе на 201</w:t>
      </w:r>
      <w:r w:rsidR="00030A91">
        <w:t>9</w:t>
      </w:r>
      <w:r>
        <w:t>-20</w:t>
      </w:r>
      <w:r w:rsidR="00030A91">
        <w:t>21</w:t>
      </w:r>
      <w:r>
        <w:t xml:space="preserve">  годы»» (далее – муниципальная программа) произведена на основании методики оценки результативности и эффективности реализации муниципальной программы Первомайского муниципального района, определенной в «Порядке разработки, реализации и оценки эффективности муниципальных программ Первомайского муниципального района», утвержденном постановлением администрации Первомайского муниципального района от 18.03.2014 №122.</w:t>
      </w:r>
    </w:p>
    <w:p w:rsidR="00571206" w:rsidRDefault="00571206" w:rsidP="00571206">
      <w:pPr>
        <w:ind w:firstLine="709"/>
        <w:jc w:val="both"/>
      </w:pPr>
    </w:p>
    <w:p w:rsidR="00571206" w:rsidRDefault="00571206" w:rsidP="00571206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71206" w:rsidRDefault="00571206" w:rsidP="00571206">
      <w:pPr>
        <w:widowControl w:val="0"/>
        <w:autoSpaceDE w:val="0"/>
        <w:autoSpaceDN w:val="0"/>
        <w:adjustRightInd w:val="0"/>
      </w:pPr>
      <w:r>
        <w:rPr>
          <w:b/>
        </w:rPr>
        <w:t xml:space="preserve">Целевой показатель </w:t>
      </w:r>
      <w:proofErr w:type="gramStart"/>
      <w:r>
        <w:rPr>
          <w:b/>
        </w:rPr>
        <w:t xml:space="preserve">1: </w:t>
      </w:r>
      <w:r>
        <w:t xml:space="preserve"> Доля</w:t>
      </w:r>
      <w:proofErr w:type="gramEnd"/>
      <w:r>
        <w:t xml:space="preserve"> сельских населенных пунктов, в которые организована доставка социально значимых товаров, от общего количества труднодоступных  и малонаселенных сельских населенных пунктов района</w:t>
      </w:r>
    </w:p>
    <w:p w:rsidR="00571206" w:rsidRDefault="00571206" w:rsidP="00571206">
      <w:pPr>
        <w:widowControl w:val="0"/>
        <w:autoSpaceDE w:val="0"/>
        <w:autoSpaceDN w:val="0"/>
        <w:adjustRightInd w:val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720090</wp:posOffset>
            </wp:positionH>
            <wp:positionV relativeFrom="paragraph">
              <wp:align>top</wp:align>
            </wp:positionV>
            <wp:extent cx="1295400" cy="457200"/>
            <wp:effectExtent l="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571206" w:rsidRDefault="00571206" w:rsidP="00571206">
      <w:pPr>
        <w:widowControl w:val="0"/>
        <w:autoSpaceDE w:val="0"/>
        <w:autoSpaceDN w:val="0"/>
        <w:adjustRightInd w:val="0"/>
        <w:jc w:val="both"/>
      </w:pPr>
      <w:proofErr w:type="gramStart"/>
      <w:r>
        <w:t>где</w:t>
      </w:r>
      <w:proofErr w:type="gramEnd"/>
      <w:r>
        <w:t>:</w:t>
      </w:r>
    </w:p>
    <w:p w:rsidR="00571206" w:rsidRDefault="00571206" w:rsidP="00571206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40665" cy="229870"/>
            <wp:effectExtent l="0" t="0" r="698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базовое значение целевого показателя муниципальной программы;</w:t>
      </w:r>
    </w:p>
    <w:p w:rsidR="00571206" w:rsidRDefault="00571206" w:rsidP="00571206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04800" cy="240665"/>
            <wp:effectExtent l="0" t="0" r="0" b="698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фактическое значение целевого показателя муниципальной программы на конец отчетного периода;</w:t>
      </w:r>
    </w:p>
    <w:p w:rsidR="00571206" w:rsidRDefault="00571206" w:rsidP="00571206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04800" cy="22987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плановое значение целевого показателя муниципальной программы на конец отчетного периода;</w:t>
      </w:r>
    </w:p>
    <w:p w:rsidR="00571206" w:rsidRDefault="00571206" w:rsidP="00571206">
      <w:pPr>
        <w:widowControl w:val="0"/>
        <w:autoSpaceDE w:val="0"/>
        <w:autoSpaceDN w:val="0"/>
        <w:adjustRightInd w:val="0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lang w:val="en-US"/>
            </w:rPr>
            <m:t>=103%</m:t>
          </m:r>
        </m:oMath>
      </m:oMathPara>
    </w:p>
    <w:p w:rsidR="00571206" w:rsidRDefault="00571206" w:rsidP="00571206">
      <w:pPr>
        <w:widowControl w:val="0"/>
        <w:autoSpaceDE w:val="0"/>
        <w:autoSpaceDN w:val="0"/>
        <w:adjustRightInd w:val="0"/>
        <w:jc w:val="both"/>
        <w:rPr>
          <w:b/>
          <w:i/>
        </w:rPr>
      </w:pPr>
    </w:p>
    <w:p w:rsidR="00571206" w:rsidRDefault="00571206" w:rsidP="00571206">
      <w:pPr>
        <w:widowControl w:val="0"/>
        <w:autoSpaceDE w:val="0"/>
        <w:autoSpaceDN w:val="0"/>
        <w:adjustRightInd w:val="0"/>
      </w:pPr>
      <w:r>
        <w:rPr>
          <w:b/>
        </w:rPr>
        <w:t>Целевой показатель 2:</w:t>
      </w:r>
      <w:r>
        <w:t xml:space="preserve"> Периодичность доставки социально значимых товаров в сельск</w:t>
      </w:r>
      <w:r w:rsidR="00030A91">
        <w:t>и</w:t>
      </w:r>
      <w:r>
        <w:t>е населенные пункты</w:t>
      </w:r>
    </w:p>
    <w:p w:rsidR="00571206" w:rsidRDefault="00571206" w:rsidP="00571206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294130" cy="45974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206" w:rsidRDefault="00571206" w:rsidP="00571206">
      <w:pPr>
        <w:widowControl w:val="0"/>
        <w:autoSpaceDE w:val="0"/>
        <w:autoSpaceDN w:val="0"/>
        <w:adjustRightInd w:val="0"/>
        <w:jc w:val="both"/>
      </w:pPr>
      <w:proofErr w:type="gramStart"/>
      <w:r>
        <w:t>где</w:t>
      </w:r>
      <w:proofErr w:type="gramEnd"/>
      <w:r>
        <w:t>:</w:t>
      </w:r>
    </w:p>
    <w:p w:rsidR="00571206" w:rsidRDefault="00571206" w:rsidP="00571206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40665" cy="229870"/>
            <wp:effectExtent l="0" t="0" r="698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базовое значение целевого показателя муниципальной программы;</w:t>
      </w:r>
    </w:p>
    <w:p w:rsidR="00571206" w:rsidRDefault="00571206" w:rsidP="00571206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04800" cy="240665"/>
            <wp:effectExtent l="0" t="0" r="0" b="698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фактическое значение целевого показателя муниципальной программы на конец отчетного периода;</w:t>
      </w:r>
    </w:p>
    <w:p w:rsidR="00571206" w:rsidRDefault="00571206" w:rsidP="00571206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04800" cy="22987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плановое значение целевого показателя муниципальной программы на конец отчетного периода;</w:t>
      </w:r>
    </w:p>
    <w:p w:rsidR="00571206" w:rsidRDefault="00571206" w:rsidP="00571206">
      <w:pPr>
        <w:widowControl w:val="0"/>
        <w:autoSpaceDE w:val="0"/>
        <w:autoSpaceDN w:val="0"/>
        <w:adjustRightInd w:val="0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2-1</m:t>
              </m:r>
            </m:num>
            <m:den>
              <m:r>
                <w:rPr>
                  <w:rFonts w:ascii="Cambria Math" w:hAnsi="Cambria Math"/>
                  <w:lang w:val="en-US"/>
                </w:rPr>
                <m:t>1</m:t>
              </m:r>
            </m:den>
          </m:f>
          <m:r>
            <w:rPr>
              <w:rFonts w:ascii="Cambria Math" w:hAnsi="Cambria Math"/>
              <w:lang w:val="en-US"/>
            </w:rPr>
            <m:t>*100%=100%</m:t>
          </m:r>
        </m:oMath>
      </m:oMathPara>
    </w:p>
    <w:p w:rsidR="00571206" w:rsidRDefault="00571206" w:rsidP="00571206">
      <w:pPr>
        <w:widowControl w:val="0"/>
        <w:autoSpaceDE w:val="0"/>
        <w:autoSpaceDN w:val="0"/>
        <w:adjustRightInd w:val="0"/>
      </w:pPr>
    </w:p>
    <w:p w:rsidR="00571206" w:rsidRDefault="00571206" w:rsidP="00571206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71206" w:rsidRDefault="00571206" w:rsidP="00571206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71206" w:rsidRDefault="00571206" w:rsidP="0057120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Расчет индекса стратегической результативности для муниципальной </w:t>
      </w:r>
      <w:proofErr w:type="gramStart"/>
      <w:r>
        <w:rPr>
          <w:b/>
        </w:rPr>
        <w:t xml:space="preserve">программы </w:t>
      </w:r>
      <w:r>
        <w:rPr>
          <w:b/>
          <w:noProof/>
          <w:position w:val="-14"/>
        </w:rPr>
        <w:drawing>
          <wp:inline distT="0" distB="0" distL="0" distR="0">
            <wp:extent cx="379730" cy="256540"/>
            <wp:effectExtent l="0" t="0" r="127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>:</w:t>
      </w:r>
      <w:proofErr w:type="gramEnd"/>
    </w:p>
    <w:p w:rsidR="00571206" w:rsidRDefault="00571206" w:rsidP="00571206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791210" cy="636270"/>
            <wp:effectExtent l="0" t="0" r="889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206" w:rsidRDefault="00571206" w:rsidP="00571206">
      <w:pPr>
        <w:widowControl w:val="0"/>
        <w:autoSpaceDE w:val="0"/>
        <w:autoSpaceDN w:val="0"/>
        <w:adjustRightInd w:val="0"/>
        <w:jc w:val="both"/>
      </w:pPr>
      <w:proofErr w:type="gramStart"/>
      <w:r>
        <w:t>где</w:t>
      </w:r>
      <w:proofErr w:type="gramEnd"/>
      <w:r>
        <w:t>:</w:t>
      </w:r>
    </w:p>
    <w:p w:rsidR="00571206" w:rsidRDefault="00571206" w:rsidP="00571206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192405" cy="22987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индекс стратегической результативности каждого целевого показателя муниципальной программы;</w:t>
      </w:r>
    </w:p>
    <w:p w:rsidR="00571206" w:rsidRDefault="00571206" w:rsidP="00571206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p</w:t>
      </w:r>
      <w:proofErr w:type="gramEnd"/>
      <w:r>
        <w:t xml:space="preserve"> - количество целевых показателей муниципальной программы.</w:t>
      </w:r>
    </w:p>
    <w:p w:rsidR="00571206" w:rsidRDefault="00571206" w:rsidP="00571206">
      <w:pPr>
        <w:widowControl w:val="0"/>
        <w:autoSpaceDE w:val="0"/>
        <w:autoSpaceDN w:val="0"/>
        <w:adjustRightInd w:val="0"/>
        <w:ind w:firstLine="540"/>
        <w:jc w:val="both"/>
      </w:pPr>
    </w:p>
    <w:p w:rsidR="00571206" w:rsidRDefault="00571206" w:rsidP="00571206">
      <w:pPr>
        <w:widowControl w:val="0"/>
        <w:autoSpaceDE w:val="0"/>
        <w:autoSpaceDN w:val="0"/>
        <w:adjustRightInd w:val="0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lang w:val="en-US"/>
                </w:rPr>
                <m:t>ст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103+100</m:t>
              </m:r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lang w:val="en-US"/>
            </w:rPr>
            <m:t>=101,5%</m:t>
          </m:r>
        </m:oMath>
      </m:oMathPara>
    </w:p>
    <w:p w:rsidR="00571206" w:rsidRDefault="00571206" w:rsidP="00571206">
      <w:pPr>
        <w:widowControl w:val="0"/>
        <w:autoSpaceDE w:val="0"/>
        <w:autoSpaceDN w:val="0"/>
        <w:adjustRightInd w:val="0"/>
        <w:jc w:val="both"/>
      </w:pPr>
      <w:r>
        <w:t xml:space="preserve">Так </w:t>
      </w:r>
      <w:proofErr w:type="gramStart"/>
      <w:r>
        <w:t xml:space="preserve">как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</w:rPr>
              <m:t>ст</m:t>
            </m:r>
          </m:sub>
        </m:sSub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101,5</m:t>
        </m:r>
        <m:r>
          <w:rPr>
            <w:rFonts w:ascii="Cambria Math" w:hAnsi="Cambria Math"/>
          </w:rPr>
          <m:t>%</m:t>
        </m:r>
      </m:oMath>
      <w:r>
        <w:t>,</w:t>
      </w:r>
      <w:proofErr w:type="gramEnd"/>
      <w:r>
        <w:t xml:space="preserve"> стратегическая результативность муниципальной программы – высоко</w:t>
      </w:r>
      <w:r>
        <w:rPr>
          <w:b/>
          <w:i/>
        </w:rPr>
        <w:t>результативная.</w:t>
      </w:r>
    </w:p>
    <w:p w:rsidR="00571206" w:rsidRDefault="00571206" w:rsidP="00571206">
      <w:pPr>
        <w:widowControl w:val="0"/>
        <w:autoSpaceDE w:val="0"/>
        <w:autoSpaceDN w:val="0"/>
        <w:adjustRightInd w:val="0"/>
        <w:jc w:val="both"/>
      </w:pPr>
    </w:p>
    <w:p w:rsidR="00571206" w:rsidRDefault="00571206" w:rsidP="0057120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Индекс эффективности муниципальной </w:t>
      </w:r>
      <w:proofErr w:type="gramStart"/>
      <w:r>
        <w:rPr>
          <w:b/>
        </w:rPr>
        <w:t xml:space="preserve">программы </w:t>
      </w:r>
      <w:r>
        <w:rPr>
          <w:b/>
          <w:noProof/>
          <w:position w:val="-14"/>
        </w:rPr>
        <w:drawing>
          <wp:inline distT="0" distB="0" distL="0" distR="0">
            <wp:extent cx="417195" cy="256540"/>
            <wp:effectExtent l="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>:</w:t>
      </w:r>
      <w:proofErr w:type="gramEnd"/>
    </w:p>
    <w:p w:rsidR="00571206" w:rsidRDefault="00571206" w:rsidP="00571206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lastRenderedPageBreak/>
        <w:drawing>
          <wp:inline distT="0" distB="0" distL="0" distR="0">
            <wp:extent cx="1058545" cy="448945"/>
            <wp:effectExtent l="0" t="0" r="825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206" w:rsidRDefault="00571206" w:rsidP="00571206">
      <w:pPr>
        <w:widowControl w:val="0"/>
        <w:autoSpaceDE w:val="0"/>
        <w:autoSpaceDN w:val="0"/>
        <w:adjustRightInd w:val="0"/>
        <w:jc w:val="both"/>
      </w:pPr>
      <w:proofErr w:type="gramStart"/>
      <w:r>
        <w:t>где</w:t>
      </w:r>
      <w:proofErr w:type="gramEnd"/>
      <w:r>
        <w:t>:</w:t>
      </w:r>
    </w:p>
    <w:p w:rsidR="00571206" w:rsidRDefault="00571206" w:rsidP="00571206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294005" cy="2406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фактическое значение финансовых средств бюджетов всех уровней на создание результатов на отчетный период;</w:t>
      </w:r>
    </w:p>
    <w:p w:rsidR="00571206" w:rsidRDefault="00571206" w:rsidP="00571206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94005" cy="2298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плановое значение финансовых средств бюджетов всех уровней на создание результатов на отчетный период.</w:t>
      </w:r>
    </w:p>
    <w:p w:rsidR="00571206" w:rsidRDefault="00571206" w:rsidP="00571206">
      <w:pPr>
        <w:widowControl w:val="0"/>
        <w:autoSpaceDE w:val="0"/>
        <w:autoSpaceDN w:val="0"/>
        <w:adjustRightInd w:val="0"/>
        <w:jc w:val="both"/>
      </w:pPr>
      <m:oMathPara>
        <m:oMath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исп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101,5</m:t>
              </m:r>
            </m:num>
            <m:den>
              <m:r>
                <w:rPr>
                  <w:rFonts w:ascii="Cambria Math" w:hAnsi="Cambria Math"/>
                  <w:lang w:val="en-US"/>
                </w:rPr>
                <m:t>1</m:t>
              </m:r>
              <m:r>
                <w:rPr>
                  <w:rFonts w:ascii="Cambria Math" w:hAnsi="Cambria Math"/>
                  <w:lang w:val="en-US"/>
                </w:rPr>
                <m:t>64</m:t>
              </m:r>
              <m:r>
                <w:rPr>
                  <w:rFonts w:ascii="Cambria Math" w:hAnsi="Cambria Math"/>
                  <w:lang w:val="en-US"/>
                </w:rPr>
                <m:t>/1</m:t>
              </m:r>
              <m:r>
                <w:rPr>
                  <w:rFonts w:ascii="Cambria Math" w:hAnsi="Cambria Math"/>
                  <w:lang w:val="en-US"/>
                </w:rPr>
                <m:t>64</m:t>
              </m:r>
            </m:den>
          </m:f>
          <m:r>
            <w:rPr>
              <w:rFonts w:ascii="Cambria Math" w:hAnsi="Cambria Math"/>
              <w:lang w:val="en-US"/>
            </w:rPr>
            <m:t>=101,5%</m:t>
          </m:r>
        </m:oMath>
      </m:oMathPara>
      <w:bookmarkStart w:id="2" w:name="_GoBack"/>
      <w:bookmarkEnd w:id="2"/>
    </w:p>
    <w:p w:rsidR="00571206" w:rsidRDefault="00571206" w:rsidP="00571206">
      <w:pPr>
        <w:widowControl w:val="0"/>
        <w:autoSpaceDE w:val="0"/>
        <w:autoSpaceDN w:val="0"/>
        <w:adjustRightInd w:val="0"/>
        <w:jc w:val="both"/>
      </w:pPr>
    </w:p>
    <w:p w:rsidR="00571206" w:rsidRDefault="00571206" w:rsidP="00571206">
      <w:pPr>
        <w:widowControl w:val="0"/>
        <w:autoSpaceDE w:val="0"/>
        <w:autoSpaceDN w:val="0"/>
        <w:adjustRightInd w:val="0"/>
        <w:jc w:val="both"/>
      </w:pPr>
      <w:r>
        <w:t xml:space="preserve">Так </w:t>
      </w:r>
      <w:proofErr w:type="gramStart"/>
      <w:r>
        <w:t xml:space="preserve">как </w:t>
      </w:r>
      <m:oMath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E</m:t>
            </m:r>
          </m:e>
          <m:sub>
            <m:r>
              <w:rPr>
                <w:rFonts w:ascii="Cambria Math" w:hAnsi="Cambria Math"/>
              </w:rPr>
              <m:t>исп</m:t>
            </m:r>
          </m:sub>
        </m:sSub>
        <m:r>
          <w:rPr>
            <w:rFonts w:ascii="Cambria Math" w:hAnsi="Cambria Math"/>
          </w:rPr>
          <m:t>=101,5</m:t>
        </m:r>
      </m:oMath>
      <w:r>
        <w:t>,</w:t>
      </w:r>
      <w:proofErr w:type="gramEnd"/>
      <w:r>
        <w:t xml:space="preserve">  следовательно эффективность муниципальной программы – </w:t>
      </w:r>
      <w:bookmarkStart w:id="3" w:name="Par1365"/>
      <w:bookmarkEnd w:id="3"/>
      <w:r>
        <w:t>высоко</w:t>
      </w:r>
      <w:r>
        <w:rPr>
          <w:b/>
          <w:i/>
        </w:rPr>
        <w:t>эффективная.</w:t>
      </w:r>
    </w:p>
    <w:p w:rsidR="00571206" w:rsidRDefault="00571206" w:rsidP="00571206">
      <w:pPr>
        <w:ind w:firstLine="709"/>
        <w:jc w:val="both"/>
      </w:pPr>
    </w:p>
    <w:p w:rsidR="00571206" w:rsidRDefault="00571206" w:rsidP="00571206">
      <w:pPr>
        <w:ind w:firstLine="709"/>
        <w:jc w:val="both"/>
      </w:pPr>
    </w:p>
    <w:p w:rsidR="00571206" w:rsidRDefault="00571206" w:rsidP="00571206"/>
    <w:p w:rsidR="00571206" w:rsidRDefault="00571206" w:rsidP="00571206"/>
    <w:p w:rsidR="00571206" w:rsidRDefault="00571206" w:rsidP="00571206"/>
    <w:p w:rsidR="00571206" w:rsidRDefault="00571206" w:rsidP="00571206">
      <w:pPr>
        <w:widowControl w:val="0"/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 xml:space="preserve">Ответственный исполнитель </w:t>
      </w:r>
    </w:p>
    <w:p w:rsidR="00571206" w:rsidRDefault="00571206" w:rsidP="00571206">
      <w:pPr>
        <w:widowControl w:val="0"/>
        <w:autoSpaceDE w:val="0"/>
        <w:autoSpaceDN w:val="0"/>
        <w:adjustRightInd w:val="0"/>
      </w:pPr>
      <w:proofErr w:type="gramStart"/>
      <w:r>
        <w:rPr>
          <w:bCs/>
          <w:color w:val="000000"/>
        </w:rPr>
        <w:t>муниципальной</w:t>
      </w:r>
      <w:proofErr w:type="gramEnd"/>
      <w:r>
        <w:rPr>
          <w:bCs/>
          <w:color w:val="000000"/>
        </w:rPr>
        <w:t xml:space="preserve"> программы              </w:t>
      </w:r>
      <w:r>
        <w:rPr>
          <w:bCs/>
          <w:color w:val="000000"/>
          <w:u w:val="single"/>
        </w:rPr>
        <w:t xml:space="preserve">                             </w:t>
      </w:r>
      <w:r>
        <w:rPr>
          <w:bCs/>
          <w:color w:val="000000"/>
        </w:rPr>
        <w:t xml:space="preserve">         Сиротина Лариса Витальевна</w:t>
      </w:r>
    </w:p>
    <w:p w:rsidR="00571206" w:rsidRDefault="00571206" w:rsidP="00571206"/>
    <w:p w:rsidR="00571206" w:rsidRDefault="00571206" w:rsidP="00571206"/>
    <w:p w:rsidR="00571206" w:rsidRDefault="00571206" w:rsidP="00571206"/>
    <w:p w:rsidR="00FD6B7B" w:rsidRDefault="00FD6B7B"/>
    <w:sectPr w:rsidR="00FD6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F86722"/>
    <w:multiLevelType w:val="hybridMultilevel"/>
    <w:tmpl w:val="FF40F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8C2"/>
    <w:rsid w:val="00030A91"/>
    <w:rsid w:val="001255C5"/>
    <w:rsid w:val="00571206"/>
    <w:rsid w:val="007418C2"/>
    <w:rsid w:val="00BB45F0"/>
    <w:rsid w:val="00FD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67152-587D-4DB3-8F60-B73DA4DAC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1206"/>
    <w:rPr>
      <w:color w:val="0000FF"/>
      <w:u w:val="single"/>
    </w:rPr>
  </w:style>
  <w:style w:type="paragraph" w:customStyle="1" w:styleId="ConsPlusNonformat">
    <w:name w:val="ConsPlusNonformat"/>
    <w:uiPriority w:val="99"/>
    <w:rsid w:val="005712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uiPriority w:val="59"/>
    <w:rsid w:val="00571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0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11" Type="http://schemas.openxmlformats.org/officeDocument/2006/relationships/image" Target="media/image5.wmf"/><Relationship Id="rId5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Закупки2019</dc:creator>
  <cp:keywords/>
  <dc:description/>
  <cp:lastModifiedBy>Закупки2019</cp:lastModifiedBy>
  <cp:revision>3</cp:revision>
  <dcterms:created xsi:type="dcterms:W3CDTF">2020-03-02T10:30:00Z</dcterms:created>
  <dcterms:modified xsi:type="dcterms:W3CDTF">2020-03-02T11:01:00Z</dcterms:modified>
</cp:coreProperties>
</file>