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F0" w:rsidRPr="00824007" w:rsidRDefault="00AD41F0" w:rsidP="00AD41F0">
      <w:pPr>
        <w:widowControl w:val="0"/>
        <w:autoSpaceDE w:val="0"/>
        <w:autoSpaceDN w:val="0"/>
        <w:adjustRightInd w:val="0"/>
        <w:jc w:val="right"/>
      </w:pPr>
      <w:r>
        <w:t>Форма № 7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824007" w:rsidRDefault="00AD41F0" w:rsidP="00A750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D41F0" w:rsidRPr="00824007" w:rsidRDefault="00AD41F0" w:rsidP="00A750C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о реализации муниципальной  программы</w:t>
      </w:r>
      <w:r w:rsidR="00A750C2">
        <w:rPr>
          <w:b/>
        </w:rPr>
        <w:t xml:space="preserve"> </w:t>
      </w:r>
      <w:r>
        <w:rPr>
          <w:b/>
        </w:rPr>
        <w:t>«</w:t>
      </w:r>
      <w:r w:rsidR="00152912">
        <w:rPr>
          <w:b/>
        </w:rPr>
        <w:t>Газификация и модернизация жилищно-коммунального хозяйства Первомайского муниципального района»</w:t>
      </w:r>
      <w:r w:rsidR="002233E0">
        <w:rPr>
          <w:b/>
        </w:rPr>
        <w:t xml:space="preserve"> на 2018-202</w:t>
      </w:r>
      <w:r w:rsidR="00787F0C">
        <w:rPr>
          <w:b/>
        </w:rPr>
        <w:t>1</w:t>
      </w:r>
      <w:r w:rsidR="00152912">
        <w:rPr>
          <w:b/>
        </w:rPr>
        <w:t xml:space="preserve"> годы </w:t>
      </w:r>
      <w:r w:rsidRPr="00824007">
        <w:rPr>
          <w:b/>
        </w:rPr>
        <w:t xml:space="preserve">за </w:t>
      </w:r>
      <w:r w:rsidR="00030F1E">
        <w:rPr>
          <w:b/>
          <w:u w:val="single"/>
        </w:rPr>
        <w:t>2019</w:t>
      </w:r>
      <w:r w:rsidR="00A750C2">
        <w:rPr>
          <w:b/>
          <w:u w:val="single"/>
        </w:rPr>
        <w:t>год</w:t>
      </w:r>
      <w:r w:rsidRPr="002009F8">
        <w:rPr>
          <w:b/>
          <w:u w:val="single"/>
        </w:rPr>
        <w:t>.</w:t>
      </w:r>
    </w:p>
    <w:p w:rsidR="005D444F" w:rsidRDefault="00AD41F0" w:rsidP="00AD41F0">
      <w:pPr>
        <w:widowControl w:val="0"/>
        <w:autoSpaceDE w:val="0"/>
        <w:autoSpaceDN w:val="0"/>
        <w:adjustRightInd w:val="0"/>
        <w:jc w:val="both"/>
      </w:pPr>
      <w:r w:rsidRPr="00824007">
        <w:t xml:space="preserve">    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  <w:r w:rsidRPr="00824007">
        <w:t>1. Информация о финансировании муниципальной программы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3334"/>
        <w:gridCol w:w="739"/>
        <w:gridCol w:w="770"/>
        <w:gridCol w:w="992"/>
        <w:gridCol w:w="992"/>
        <w:gridCol w:w="993"/>
        <w:gridCol w:w="1134"/>
        <w:gridCol w:w="1134"/>
        <w:gridCol w:w="1417"/>
        <w:gridCol w:w="2835"/>
      </w:tblGrid>
      <w:tr w:rsidR="00AD41F0" w:rsidRPr="00824007" w:rsidTr="00D666BC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gramStart"/>
            <w:r w:rsidRPr="00824007">
              <w:t>п</w:t>
            </w:r>
            <w:proofErr w:type="gramEnd"/>
            <w:r w:rsidRPr="00824007">
              <w:t>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8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AD41F0" w:rsidRPr="00824007" w:rsidTr="00D666BC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D666BC">
            <w:pPr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D666BC">
            <w:pPr>
              <w:jc w:val="center"/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ФБ </w:t>
            </w:r>
            <w:hyperlink r:id="rId6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ВИ</w:t>
            </w:r>
            <w:r w:rsidRPr="00824007">
              <w:t xml:space="preserve"> </w:t>
            </w:r>
            <w:hyperlink r:id="rId7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D666BC">
            <w:pPr>
              <w:jc w:val="center"/>
            </w:pPr>
          </w:p>
        </w:tc>
      </w:tr>
      <w:tr w:rsidR="00AD41F0" w:rsidRPr="00824007" w:rsidTr="00D666BC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D666BC">
            <w:pPr>
              <w:jc w:val="center"/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D666BC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D666BC">
            <w:pPr>
              <w:jc w:val="center"/>
            </w:pPr>
          </w:p>
        </w:tc>
      </w:tr>
      <w:tr w:rsidR="00AD41F0" w:rsidRPr="00824007" w:rsidTr="00D666B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AD41F0" w:rsidRPr="00824007" w:rsidTr="00D666B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Default="00AD41F0" w:rsidP="001529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 w:rsidR="00152912">
              <w:rPr>
                <w:b/>
              </w:rPr>
              <w:t>«Газификация и модернизация жилищно-коммунального хозяйства Первомайского муниципального района» на 2018-202</w:t>
            </w:r>
            <w:r w:rsidR="00030F1E">
              <w:rPr>
                <w:b/>
              </w:rPr>
              <w:t>1</w:t>
            </w:r>
            <w:r w:rsidR="00152912">
              <w:rPr>
                <w:b/>
              </w:rPr>
              <w:t xml:space="preserve"> годы </w:t>
            </w:r>
          </w:p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C31111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5126B5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D32580" w:rsidRDefault="00030F1E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D32580" w:rsidRDefault="00030F1E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D32580" w:rsidRDefault="002233E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F5132A" w:rsidRDefault="002233E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AD41F0" w:rsidRPr="00824007" w:rsidTr="00D666B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Итого по муниципальной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C31111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F5132A" w:rsidRDefault="00B152CA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F5132A" w:rsidRDefault="00030F1E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F5132A" w:rsidRDefault="00030F1E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2A3250" w:rsidRDefault="002233E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2A3250" w:rsidRDefault="002233E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--------------------------------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5D444F" w:rsidRDefault="005D444F" w:rsidP="00AD41F0">
      <w:pPr>
        <w:widowControl w:val="0"/>
        <w:autoSpaceDE w:val="0"/>
        <w:autoSpaceDN w:val="0"/>
        <w:adjustRightInd w:val="0"/>
        <w:ind w:firstLine="54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К годовому отчету прилагаются:</w:t>
      </w:r>
    </w:p>
    <w:p w:rsidR="005D444F" w:rsidRDefault="005D444F" w:rsidP="00AD41F0">
      <w:pPr>
        <w:widowControl w:val="0"/>
        <w:autoSpaceDE w:val="0"/>
        <w:autoSpaceDN w:val="0"/>
        <w:adjustRightInd w:val="0"/>
        <w:ind w:firstLine="54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Информация о выполнении целевых показателей муниципальной 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559"/>
        <w:gridCol w:w="2835"/>
        <w:gridCol w:w="2977"/>
        <w:gridCol w:w="3260"/>
      </w:tblGrid>
      <w:tr w:rsidR="00AD41F0" w:rsidRPr="00824007" w:rsidTr="005D444F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lastRenderedPageBreak/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Единица измерения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Значение целевого показателя</w:t>
            </w:r>
          </w:p>
        </w:tc>
      </w:tr>
      <w:tr w:rsidR="00AD41F0" w:rsidRPr="00824007" w:rsidTr="005D444F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D666BC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1F0" w:rsidRPr="00824007" w:rsidRDefault="00AD41F0" w:rsidP="00D666B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Базовое</w:t>
            </w:r>
          </w:p>
          <w:p w:rsidR="00AD41F0" w:rsidRPr="00824007" w:rsidRDefault="00030F1E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2018</w:t>
            </w:r>
            <w:r w:rsidR="00AD41F0">
              <w:t>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Плановое</w:t>
            </w:r>
          </w:p>
          <w:p w:rsidR="00AD41F0" w:rsidRPr="00824007" w:rsidRDefault="00030F1E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2019</w:t>
            </w:r>
            <w:r w:rsidR="00AD41F0"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Фактическое</w:t>
            </w:r>
          </w:p>
          <w:p w:rsidR="00AD41F0" w:rsidRPr="00824007" w:rsidRDefault="00030F1E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2019</w:t>
            </w:r>
            <w:r w:rsidR="00AD41F0">
              <w:t>г</w:t>
            </w:r>
          </w:p>
        </w:tc>
      </w:tr>
      <w:tr w:rsidR="00AD41F0" w:rsidRPr="00824007" w:rsidTr="005D44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</w:tr>
      <w:tr w:rsidR="002233E0" w:rsidRPr="00824007" w:rsidTr="005D44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E0" w:rsidRDefault="002233E0" w:rsidP="007E045F">
            <w:pPr>
              <w:rPr>
                <w:szCs w:val="28"/>
              </w:rPr>
            </w:pPr>
            <w:r>
              <w:rPr>
                <w:szCs w:val="28"/>
              </w:rPr>
              <w:t>Газификация квартир (домовладений) природным газом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7E0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7E0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7E0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7E0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</w:tr>
      <w:tr w:rsidR="002233E0" w:rsidRPr="00824007" w:rsidTr="005D44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E0" w:rsidRDefault="002233E0" w:rsidP="007E045F">
            <w:pPr>
              <w:rPr>
                <w:szCs w:val="28"/>
              </w:rPr>
            </w:pPr>
            <w:r>
              <w:rPr>
                <w:szCs w:val="28"/>
              </w:rPr>
              <w:t>Протяженность (строительство) распределительных газовых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7E0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7E0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7E0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7E0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75,1</w:t>
            </w:r>
          </w:p>
        </w:tc>
      </w:tr>
      <w:tr w:rsidR="002233E0" w:rsidRPr="00824007" w:rsidTr="005D44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E0" w:rsidRDefault="002233E0" w:rsidP="007E045F">
            <w:pPr>
              <w:rPr>
                <w:szCs w:val="28"/>
              </w:rPr>
            </w:pPr>
            <w:r>
              <w:rPr>
                <w:szCs w:val="28"/>
              </w:rPr>
              <w:t>Уровень газификации жилищного фонда Первомайского района природным газом</w:t>
            </w:r>
          </w:p>
          <w:p w:rsidR="002233E0" w:rsidRDefault="002233E0" w:rsidP="007E045F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7E045F">
            <w:pPr>
              <w:jc w:val="center"/>
              <w:rPr>
                <w:szCs w:val="28"/>
              </w:rPr>
            </w:pPr>
            <w:r w:rsidRPr="00CC1FCE">
              <w:rPr>
                <w:szCs w:val="28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7E045F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31,1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7E045F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31,1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7E045F">
            <w:pPr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31,1</w:t>
            </w:r>
          </w:p>
        </w:tc>
      </w:tr>
      <w:tr w:rsidR="002233E0" w:rsidRPr="00824007" w:rsidTr="005D44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Default="002233E0" w:rsidP="008135F8">
            <w:pPr>
              <w:rPr>
                <w:szCs w:val="28"/>
              </w:rPr>
            </w:pPr>
            <w:r>
              <w:rPr>
                <w:szCs w:val="28"/>
              </w:rPr>
              <w:t xml:space="preserve">- городского посёлка </w:t>
            </w:r>
            <w:proofErr w:type="gramStart"/>
            <w:r>
              <w:rPr>
                <w:szCs w:val="28"/>
              </w:rPr>
              <w:t>Пречистое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7E045F">
            <w:pPr>
              <w:jc w:val="center"/>
              <w:rPr>
                <w:szCs w:val="28"/>
              </w:rPr>
            </w:pPr>
            <w:r w:rsidRPr="00CC1FCE">
              <w:rPr>
                <w:szCs w:val="28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Default="002233E0" w:rsidP="007E045F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Default="002233E0" w:rsidP="007E045F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Default="002233E0" w:rsidP="007E045F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75</w:t>
            </w:r>
          </w:p>
        </w:tc>
      </w:tr>
      <w:tr w:rsidR="002233E0" w:rsidRPr="00824007" w:rsidTr="005D44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Default="002233E0" w:rsidP="007E045F">
            <w:pPr>
              <w:rPr>
                <w:szCs w:val="28"/>
              </w:rPr>
            </w:pPr>
            <w:r>
              <w:rPr>
                <w:szCs w:val="28"/>
              </w:rPr>
              <w:t>- сельских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7E045F">
            <w:pPr>
              <w:jc w:val="center"/>
              <w:rPr>
                <w:szCs w:val="28"/>
              </w:rPr>
            </w:pPr>
            <w:r w:rsidRPr="00CC1FCE">
              <w:rPr>
                <w:szCs w:val="28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Default="002233E0" w:rsidP="007E045F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6,1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Default="002233E0" w:rsidP="007E045F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6,1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Default="002233E0" w:rsidP="007E045F">
            <w:pPr>
              <w:spacing w:before="25" w:after="25"/>
              <w:jc w:val="center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>6,1</w:t>
            </w:r>
          </w:p>
        </w:tc>
      </w:tr>
      <w:tr w:rsidR="002233E0" w:rsidRPr="00824007" w:rsidTr="005D444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Default="002233E0" w:rsidP="007E045F">
            <w:pPr>
              <w:rPr>
                <w:szCs w:val="28"/>
              </w:rPr>
            </w:pPr>
            <w:r>
              <w:rPr>
                <w:szCs w:val="28"/>
              </w:rPr>
              <w:t>Количество населенных пунктов, газифицированных сжиженным природным газом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7E04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7E045F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7E045F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E0" w:rsidRPr="00CC1FCE" w:rsidRDefault="002233E0" w:rsidP="007E045F">
            <w:pPr>
              <w:spacing w:before="25" w:after="2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AD41F0" w:rsidRDefault="00AD41F0" w:rsidP="00AD41F0">
      <w:pPr>
        <w:widowControl w:val="0"/>
        <w:autoSpaceDE w:val="0"/>
        <w:autoSpaceDN w:val="0"/>
        <w:adjustRightInd w:val="0"/>
        <w:jc w:val="both"/>
      </w:pPr>
      <w:r>
        <w:t>Примечание: *</w:t>
      </w:r>
    </w:p>
    <w:p w:rsidR="005D444F" w:rsidRDefault="005D444F" w:rsidP="00AD41F0">
      <w:pPr>
        <w:widowControl w:val="0"/>
        <w:autoSpaceDE w:val="0"/>
        <w:autoSpaceDN w:val="0"/>
        <w:adjustRightInd w:val="0"/>
        <w:ind w:firstLine="540"/>
        <w:jc w:val="both"/>
      </w:pPr>
    </w:p>
    <w:p w:rsidR="00AD41F0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0E28DA" w:rsidRDefault="000E28DA" w:rsidP="00AD41F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4035"/>
        <w:gridCol w:w="3697"/>
      </w:tblGrid>
      <w:tr w:rsidR="00AD41F0" w:rsidTr="000E28DA">
        <w:trPr>
          <w:trHeight w:val="635"/>
        </w:trPr>
        <w:tc>
          <w:tcPr>
            <w:tcW w:w="675" w:type="dxa"/>
          </w:tcPr>
          <w:p w:rsidR="00AD41F0" w:rsidRPr="007D4AE2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4AE2">
              <w:rPr>
                <w:b/>
              </w:rPr>
              <w:t xml:space="preserve">№ </w:t>
            </w:r>
            <w:proofErr w:type="gramStart"/>
            <w:r w:rsidRPr="007D4AE2">
              <w:rPr>
                <w:b/>
              </w:rPr>
              <w:t>п</w:t>
            </w:r>
            <w:proofErr w:type="gramEnd"/>
            <w:r w:rsidRPr="007D4AE2">
              <w:rPr>
                <w:b/>
              </w:rPr>
              <w:t>/п</w:t>
            </w:r>
          </w:p>
        </w:tc>
        <w:tc>
          <w:tcPr>
            <w:tcW w:w="6379" w:type="dxa"/>
          </w:tcPr>
          <w:p w:rsidR="00AD41F0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4AE2">
              <w:rPr>
                <w:b/>
              </w:rPr>
              <w:t xml:space="preserve"> Внесённые изменения в  муниципальную программу</w:t>
            </w:r>
          </w:p>
          <w:p w:rsidR="00AD41F0" w:rsidRPr="007D4AE2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D41F0" w:rsidRPr="007D4AE2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035" w:type="dxa"/>
          </w:tcPr>
          <w:p w:rsidR="00AD41F0" w:rsidRPr="007D4AE2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4AE2">
              <w:rPr>
                <w:b/>
              </w:rPr>
              <w:t>Обоснование внесения изменений</w:t>
            </w:r>
          </w:p>
        </w:tc>
        <w:tc>
          <w:tcPr>
            <w:tcW w:w="3697" w:type="dxa"/>
          </w:tcPr>
          <w:p w:rsidR="00AD41F0" w:rsidRPr="007D4AE2" w:rsidRDefault="00AD41F0" w:rsidP="00D666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D4AE2">
              <w:rPr>
                <w:b/>
              </w:rPr>
              <w:t>Реквизиты нормативных правовых актов</w:t>
            </w:r>
          </w:p>
        </w:tc>
      </w:tr>
      <w:tr w:rsidR="00AD41F0" w:rsidTr="000E28DA">
        <w:tc>
          <w:tcPr>
            <w:tcW w:w="675" w:type="dxa"/>
          </w:tcPr>
          <w:p w:rsidR="00AD41F0" w:rsidRDefault="00FC20A7" w:rsidP="00D666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379" w:type="dxa"/>
          </w:tcPr>
          <w:p w:rsidR="009A7EA3" w:rsidRDefault="004C4E57" w:rsidP="009A7E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1.Снятие</w:t>
            </w:r>
            <w:r w:rsidR="009A7EA3">
              <w:t xml:space="preserve">   денежных средств  областного б</w:t>
            </w:r>
            <w:r w:rsidR="001926B6">
              <w:t xml:space="preserve">юджета </w:t>
            </w:r>
            <w:r w:rsidR="00924ADE">
              <w:t xml:space="preserve"> и уменьшение средств бюджета муниципального района </w:t>
            </w:r>
            <w:r w:rsidR="001926B6">
              <w:t xml:space="preserve">на выполнение </w:t>
            </w:r>
            <w:r>
              <w:t xml:space="preserve">двух </w:t>
            </w:r>
            <w:r w:rsidR="001926B6">
              <w:t>мероприятий</w:t>
            </w:r>
            <w:r>
              <w:t xml:space="preserve"> программы</w:t>
            </w:r>
            <w:r w:rsidR="001926B6">
              <w:t xml:space="preserve"> по газификации населённых пунктов</w:t>
            </w:r>
            <w:r>
              <w:t xml:space="preserve"> Первомайского района на 2020год</w:t>
            </w:r>
            <w:r w:rsidR="009A7EA3">
              <w:t>:</w:t>
            </w:r>
          </w:p>
          <w:p w:rsidR="001926B6" w:rsidRDefault="001926B6" w:rsidP="00C07C37">
            <w:r>
              <w:t>-строительство газопровода низкого  давлен</w:t>
            </w:r>
            <w:r w:rsidR="004C4E57">
              <w:t xml:space="preserve">ия </w:t>
            </w:r>
            <w:proofErr w:type="spellStart"/>
            <w:r w:rsidR="004C4E57">
              <w:t>д</w:t>
            </w:r>
            <w:proofErr w:type="gramStart"/>
            <w:r w:rsidR="004C4E57">
              <w:t>.И</w:t>
            </w:r>
            <w:proofErr w:type="gramEnd"/>
            <w:r w:rsidR="004C4E57">
              <w:t>гнатцево</w:t>
            </w:r>
            <w:proofErr w:type="spellEnd"/>
            <w:r w:rsidR="004C4E57">
              <w:t xml:space="preserve">, </w:t>
            </w:r>
            <w:proofErr w:type="spellStart"/>
            <w:r w:rsidR="004C4E57">
              <w:t>д.Погорелка</w:t>
            </w:r>
            <w:proofErr w:type="spellEnd"/>
            <w:r w:rsidR="004C4E57">
              <w:t xml:space="preserve"> </w:t>
            </w:r>
            <w:r>
              <w:t>(в том числе проектные работы);</w:t>
            </w:r>
          </w:p>
          <w:p w:rsidR="00AD41F0" w:rsidRDefault="001926B6" w:rsidP="004C4E57">
            <w:r>
              <w:t xml:space="preserve">-строительство газопровода низкого  давления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сехсвятское</w:t>
            </w:r>
            <w:proofErr w:type="spellEnd"/>
            <w:r w:rsidR="004C4E57">
              <w:t xml:space="preserve"> </w:t>
            </w:r>
            <w:r>
              <w:t>(в том числе проектные работы)</w:t>
            </w:r>
            <w:r w:rsidR="00422963">
              <w:t>.</w:t>
            </w:r>
          </w:p>
        </w:tc>
        <w:tc>
          <w:tcPr>
            <w:tcW w:w="4035" w:type="dxa"/>
          </w:tcPr>
          <w:p w:rsidR="00712F03" w:rsidRDefault="004C4E57" w:rsidP="00712F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Внесение</w:t>
            </w:r>
            <w:r w:rsidR="00C71319">
              <w:t xml:space="preserve"> изменений</w:t>
            </w:r>
            <w:r w:rsidR="001926B6">
              <w:t xml:space="preserve"> в бю</w:t>
            </w:r>
            <w:r w:rsidR="00787F0C">
              <w:t xml:space="preserve">джет Ярославской области на </w:t>
            </w:r>
            <w:r w:rsidR="004C0F54">
              <w:t>2018-2020</w:t>
            </w:r>
            <w:r w:rsidR="001926B6">
              <w:t xml:space="preserve"> год</w:t>
            </w:r>
            <w:r w:rsidR="00787F0C">
              <w:t>ы</w:t>
            </w:r>
            <w:r w:rsidR="00422963">
              <w:t xml:space="preserve"> (уменьшение</w:t>
            </w:r>
            <w:r w:rsidR="00712F03">
              <w:t xml:space="preserve"> </w:t>
            </w:r>
            <w:r w:rsidR="00422963">
              <w:t>денежных</w:t>
            </w:r>
            <w:r w:rsidR="00C71319">
              <w:t xml:space="preserve"> </w:t>
            </w:r>
            <w:r w:rsidR="005737F4">
              <w:t>средств</w:t>
            </w:r>
            <w:r w:rsidR="004C0F54">
              <w:t xml:space="preserve"> областного бюджета </w:t>
            </w:r>
            <w:r w:rsidR="005737F4">
              <w:t xml:space="preserve"> на </w:t>
            </w:r>
            <w:r w:rsidR="00712F03">
              <w:t>фина</w:t>
            </w:r>
            <w:r w:rsidR="001926B6">
              <w:t>нсирование  мероприятий</w:t>
            </w:r>
            <w:r w:rsidR="00787F0C">
              <w:t xml:space="preserve">  в 2020</w:t>
            </w:r>
            <w:r w:rsidR="00712F03">
              <w:t xml:space="preserve"> году</w:t>
            </w:r>
            <w:r w:rsidR="005737F4">
              <w:t xml:space="preserve"> </w:t>
            </w:r>
            <w:r w:rsidR="00712F03">
              <w:t xml:space="preserve">  по региональной программе </w:t>
            </w:r>
            <w:r w:rsidR="00C71319">
              <w:t>«Газификация и модернизация жилищно-коммунального хозяйства, промышленных и иных организ</w:t>
            </w:r>
            <w:r w:rsidR="004C0F54">
              <w:t xml:space="preserve">аций </w:t>
            </w:r>
            <w:r w:rsidR="004C0F54">
              <w:lastRenderedPageBreak/>
              <w:t>Ярославской области на 2018-2020</w:t>
            </w:r>
            <w:r w:rsidR="00C71319">
              <w:t xml:space="preserve"> годы</w:t>
            </w:r>
            <w:r w:rsidR="00422963">
              <w:t>)</w:t>
            </w:r>
            <w:r w:rsidR="004C0F54">
              <w:t>.</w:t>
            </w:r>
          </w:p>
          <w:p w:rsidR="004C0F54" w:rsidRDefault="00B664C6" w:rsidP="00B664C6">
            <w:pPr>
              <w:widowControl w:val="0"/>
              <w:autoSpaceDE w:val="0"/>
              <w:autoSpaceDN w:val="0"/>
              <w:adjustRightInd w:val="0"/>
            </w:pPr>
            <w:bookmarkStart w:id="1" w:name="_GoBack"/>
            <w:bookmarkEnd w:id="1"/>
            <w:r>
              <w:t xml:space="preserve">Решение </w:t>
            </w:r>
            <w:r w:rsidR="00422963">
              <w:t>Собрания Представи</w:t>
            </w:r>
            <w:r>
              <w:t>те</w:t>
            </w:r>
            <w:r w:rsidR="00422963">
              <w:t>лей Первомайского  муниципального района о внесении</w:t>
            </w:r>
            <w:r w:rsidR="004C0F54">
              <w:t xml:space="preserve">  изменений в бюджет Перв</w:t>
            </w:r>
            <w:r w:rsidR="00422963">
              <w:t xml:space="preserve">омайского </w:t>
            </w:r>
            <w:proofErr w:type="gramStart"/>
            <w:r w:rsidR="00422963">
              <w:t>муниципа</w:t>
            </w:r>
            <w:r>
              <w:t>-</w:t>
            </w:r>
            <w:r w:rsidR="00422963">
              <w:t>льного</w:t>
            </w:r>
            <w:proofErr w:type="gramEnd"/>
            <w:r w:rsidR="00422963">
              <w:t xml:space="preserve"> района на 2020год.</w:t>
            </w:r>
          </w:p>
          <w:p w:rsidR="00712F03" w:rsidRDefault="00712F03" w:rsidP="00712F0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F03" w:rsidRDefault="00712F03" w:rsidP="00712F0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F03" w:rsidRDefault="00712F03" w:rsidP="00712F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7" w:type="dxa"/>
          </w:tcPr>
          <w:p w:rsidR="00AD41F0" w:rsidRPr="00C07C37" w:rsidRDefault="00F8770B" w:rsidP="00D66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hyperlink r:id="rId8" w:history="1">
              <w:r w:rsidR="005737F4" w:rsidRPr="00C07C37">
                <w:rPr>
                  <w:rStyle w:val="a4"/>
                  <w:color w:val="auto"/>
                  <w:u w:val="none"/>
                </w:rPr>
                <w:t xml:space="preserve">Постановление </w:t>
              </w:r>
              <w:r w:rsidR="001206C0" w:rsidRPr="00C07C37">
                <w:rPr>
                  <w:rStyle w:val="a4"/>
                  <w:color w:val="auto"/>
                  <w:u w:val="none"/>
                </w:rPr>
                <w:t>администрации Первомайског</w:t>
              </w:r>
              <w:r w:rsidR="00787F0C">
                <w:rPr>
                  <w:rStyle w:val="a4"/>
                  <w:color w:val="auto"/>
                  <w:u w:val="none"/>
                </w:rPr>
                <w:t>о муниципального района от 21.11.2019</w:t>
              </w:r>
              <w:r w:rsidR="00010961" w:rsidRPr="00C07C37">
                <w:rPr>
                  <w:rStyle w:val="a4"/>
                  <w:color w:val="auto"/>
                  <w:u w:val="none"/>
                </w:rPr>
                <w:t xml:space="preserve">  </w:t>
              </w:r>
              <w:r w:rsidR="00787F0C">
                <w:rPr>
                  <w:rStyle w:val="a4"/>
                  <w:color w:val="auto"/>
                  <w:u w:val="none"/>
                </w:rPr>
                <w:t> №706</w:t>
              </w:r>
              <w:proofErr w:type="gramStart"/>
              <w:r w:rsidR="001206C0" w:rsidRPr="00C07C37">
                <w:rPr>
                  <w:rStyle w:val="a4"/>
                  <w:color w:val="auto"/>
                  <w:u w:val="none"/>
                </w:rPr>
                <w:t xml:space="preserve"> </w:t>
              </w:r>
              <w:r w:rsidR="00AD41F0" w:rsidRPr="00C07C37">
                <w:rPr>
                  <w:rStyle w:val="a4"/>
                  <w:color w:val="auto"/>
                  <w:u w:val="none"/>
                </w:rPr>
                <w:t> </w:t>
              </w:r>
            </w:hyperlink>
            <w:r w:rsidR="00AD41F0" w:rsidRPr="00C07C37">
              <w:t>О</w:t>
            </w:r>
            <w:proofErr w:type="gramEnd"/>
            <w:r w:rsidR="00AD41F0" w:rsidRPr="00C07C37">
              <w:t xml:space="preserve"> внесении изменений в постановление Администрации Первомайс</w:t>
            </w:r>
            <w:r w:rsidR="00712F03" w:rsidRPr="00C07C37">
              <w:t>к</w:t>
            </w:r>
            <w:r w:rsidR="001206C0" w:rsidRPr="00C07C37">
              <w:t>ого муниципального района от 11.12.2017 № 785</w:t>
            </w:r>
            <w:r w:rsidR="00AD41F0" w:rsidRPr="00C07C37">
              <w:t xml:space="preserve"> «Об утверждении муниципальной программы «</w:t>
            </w:r>
            <w:r w:rsidR="001206C0" w:rsidRPr="00C07C37">
              <w:t>Газификация и модернизация ж</w:t>
            </w:r>
            <w:r w:rsidR="004C0F54">
              <w:t>илищно-</w:t>
            </w:r>
            <w:r w:rsidR="004C0F54">
              <w:lastRenderedPageBreak/>
              <w:t>коммунального хозяйства П</w:t>
            </w:r>
            <w:r w:rsidR="001206C0" w:rsidRPr="00C07C37">
              <w:t>ервомайского мун</w:t>
            </w:r>
            <w:r w:rsidR="00787F0C">
              <w:t>иципального района» на 2018-2021</w:t>
            </w:r>
            <w:r w:rsidR="001206C0" w:rsidRPr="00C07C37">
              <w:t>годы.</w:t>
            </w:r>
          </w:p>
        </w:tc>
      </w:tr>
      <w:tr w:rsidR="001206C0" w:rsidTr="000E28DA">
        <w:tc>
          <w:tcPr>
            <w:tcW w:w="675" w:type="dxa"/>
          </w:tcPr>
          <w:p w:rsidR="001206C0" w:rsidRDefault="001206C0" w:rsidP="00D666B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</w:p>
        </w:tc>
        <w:tc>
          <w:tcPr>
            <w:tcW w:w="6379" w:type="dxa"/>
          </w:tcPr>
          <w:p w:rsidR="00422963" w:rsidRDefault="008D7134" w:rsidP="002313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</w:t>
            </w:r>
            <w:r w:rsidR="00422963">
              <w:t xml:space="preserve">муниципальную программу  добавлен </w:t>
            </w:r>
            <w:r>
              <w:t xml:space="preserve"> </w:t>
            </w:r>
            <w:r w:rsidR="002313F0">
              <w:t>2022</w:t>
            </w:r>
            <w:r w:rsidR="00C07C37">
              <w:t xml:space="preserve"> </w:t>
            </w:r>
            <w:r>
              <w:t>го</w:t>
            </w:r>
            <w:r w:rsidR="00C07C37">
              <w:t>д</w:t>
            </w:r>
            <w:r w:rsidR="002313F0">
              <w:t xml:space="preserve"> с объёмом финансирования из средств областного и местного бюджетов, а так же  внесены изменения  в объёмы финансирования мероприятий за счёт средств областного бюджета и бюджета  Первомайского му</w:t>
            </w:r>
            <w:r w:rsidR="00422963">
              <w:t xml:space="preserve">ниципального района на 2021год. </w:t>
            </w:r>
          </w:p>
          <w:p w:rsidR="001206C0" w:rsidRDefault="002313F0" w:rsidP="002313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</w:t>
            </w:r>
            <w:r w:rsidR="00A024F0">
              <w:t>зменено наименование</w:t>
            </w:r>
            <w:r>
              <w:t xml:space="preserve"> муниципальной </w:t>
            </w:r>
            <w:r w:rsidR="00A024F0">
              <w:t xml:space="preserve"> программы</w:t>
            </w:r>
            <w:r>
              <w:t>,</w:t>
            </w:r>
            <w:r w:rsidR="00C07C37">
              <w:t xml:space="preserve"> </w:t>
            </w:r>
          </w:p>
        </w:tc>
        <w:tc>
          <w:tcPr>
            <w:tcW w:w="4035" w:type="dxa"/>
          </w:tcPr>
          <w:p w:rsidR="00422963" w:rsidRDefault="00924ADE" w:rsidP="00C07C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C07C37">
              <w:t xml:space="preserve"> </w:t>
            </w:r>
            <w:r w:rsidR="00422963">
              <w:t>Внесение изменений в бюджет области и принятие Ярославской  областной Думой бюджета Ярославской области на 2020 год и плановый период 2021-2022 годов.</w:t>
            </w:r>
          </w:p>
          <w:p w:rsidR="00422963" w:rsidRDefault="00422963" w:rsidP="00C07C3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206C0" w:rsidRDefault="00422963" w:rsidP="004229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Решение Собрания Представителей Первомайского  муниципального района о внесении  изменений в бюджет Первомайского муниципального района на 2020год и плановый период2021-2022гг.</w:t>
            </w:r>
            <w:r w:rsidR="00C07C37">
              <w:t xml:space="preserve"> </w:t>
            </w:r>
          </w:p>
        </w:tc>
        <w:tc>
          <w:tcPr>
            <w:tcW w:w="3697" w:type="dxa"/>
          </w:tcPr>
          <w:p w:rsidR="001206C0" w:rsidRPr="00C07C37" w:rsidRDefault="00F8770B" w:rsidP="00D666BC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9" w:history="1">
              <w:r w:rsidR="001206C0" w:rsidRPr="00C07C37">
                <w:rPr>
                  <w:rStyle w:val="a4"/>
                  <w:color w:val="auto"/>
                  <w:u w:val="none"/>
                </w:rPr>
                <w:t>Постановление администрации Первомай</w:t>
              </w:r>
              <w:r w:rsidR="002313F0">
                <w:rPr>
                  <w:rStyle w:val="a4"/>
                  <w:color w:val="auto"/>
                  <w:u w:val="none"/>
                </w:rPr>
                <w:t>ского муниципального района от 24.12.2019</w:t>
              </w:r>
              <w:r w:rsidR="003351DF">
                <w:rPr>
                  <w:rStyle w:val="a4"/>
                  <w:color w:val="auto"/>
                  <w:u w:val="none"/>
                </w:rPr>
                <w:t xml:space="preserve">   №780</w:t>
              </w:r>
              <w:proofErr w:type="gramStart"/>
              <w:r w:rsidR="001206C0" w:rsidRPr="00C07C37">
                <w:rPr>
                  <w:rStyle w:val="a4"/>
                  <w:color w:val="auto"/>
                  <w:u w:val="none"/>
                </w:rPr>
                <w:t xml:space="preserve">  </w:t>
              </w:r>
            </w:hyperlink>
            <w:r w:rsidR="001206C0" w:rsidRPr="00C07C37">
              <w:t>О</w:t>
            </w:r>
            <w:proofErr w:type="gramEnd"/>
            <w:r w:rsidR="001206C0" w:rsidRPr="00C07C37">
              <w:t xml:space="preserve"> внесении изменений в постановление Администрации Первомайского муниципального района от 11.12.2017 № 785 «Об утверждении муниципальной программы «Газификация и модернизация жилищно-коммунального хозяйства первомайского мун</w:t>
            </w:r>
            <w:r w:rsidR="002313F0">
              <w:t>иципального района» на 2018-2021</w:t>
            </w:r>
            <w:r w:rsidR="001206C0" w:rsidRPr="00C07C37">
              <w:t>годы.</w:t>
            </w:r>
          </w:p>
        </w:tc>
      </w:tr>
    </w:tbl>
    <w:p w:rsidR="00AD41F0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4. Конкретные результаты реализации муниципальной программы, достигнутые за отчетный перио</w:t>
      </w:r>
      <w:r>
        <w:t>д:</w:t>
      </w:r>
    </w:p>
    <w:p w:rsidR="008135F8" w:rsidRPr="008135F8" w:rsidRDefault="008135F8" w:rsidP="008135F8">
      <w:pPr>
        <w:jc w:val="both"/>
      </w:pPr>
      <w:r>
        <w:rPr>
          <w:sz w:val="28"/>
          <w:szCs w:val="28"/>
        </w:rPr>
        <w:t xml:space="preserve">    </w:t>
      </w:r>
      <w:r>
        <w:t xml:space="preserve"> П</w:t>
      </w:r>
      <w:r w:rsidRPr="008135F8">
        <w:t xml:space="preserve">роведены </w:t>
      </w:r>
      <w:r w:rsidR="00030F1E">
        <w:t xml:space="preserve"> торгово-закупочные процедуры, определён подрядчик и заключён муниципальный контракт на разработку  проектно-сметной документации</w:t>
      </w:r>
      <w:r w:rsidRPr="008135F8">
        <w:t xml:space="preserve"> для стро</w:t>
      </w:r>
      <w:r w:rsidR="00030F1E">
        <w:t xml:space="preserve">ительства газопровода низкого давления   </w:t>
      </w:r>
      <w:proofErr w:type="spellStart"/>
      <w:r w:rsidR="00030F1E">
        <w:t>с</w:t>
      </w:r>
      <w:proofErr w:type="gramStart"/>
      <w:r w:rsidR="00030F1E">
        <w:t>.С</w:t>
      </w:r>
      <w:proofErr w:type="gramEnd"/>
      <w:r w:rsidR="00030F1E">
        <w:t>емёновское</w:t>
      </w:r>
      <w:proofErr w:type="spellEnd"/>
      <w:r w:rsidR="00030F1E">
        <w:t>.</w:t>
      </w:r>
    </w:p>
    <w:p w:rsidR="008135F8" w:rsidRPr="008135F8" w:rsidRDefault="008135F8" w:rsidP="00AD41F0">
      <w:pPr>
        <w:widowControl w:val="0"/>
        <w:autoSpaceDE w:val="0"/>
        <w:autoSpaceDN w:val="0"/>
        <w:adjustRightInd w:val="0"/>
        <w:ind w:firstLine="540"/>
        <w:jc w:val="both"/>
      </w:pPr>
    </w:p>
    <w:p w:rsidR="00712F03" w:rsidRDefault="00712F03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t>Используемые сокращения: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ВИ - внебюджетные источники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ВЦП - ведомственная целевая программа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ОБ - областной бюджет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ОИ - ответственный исполнитель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МБ – бюджет муниципального района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ФБ - федеральный бюджет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</w:pPr>
      <w:r>
        <w:t xml:space="preserve">         БП </w:t>
      </w:r>
      <w:proofErr w:type="gramStart"/>
      <w:r>
        <w:t>-б</w:t>
      </w:r>
      <w:proofErr w:type="gramEnd"/>
      <w:r>
        <w:t>юджет поселений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sectPr w:rsidR="00AD41F0" w:rsidSect="008135F8">
          <w:pgSz w:w="16838" w:h="11906" w:orient="landscape"/>
          <w:pgMar w:top="851" w:right="1134" w:bottom="568" w:left="1134" w:header="0" w:footer="0" w:gutter="0"/>
          <w:cols w:space="720"/>
        </w:sectPr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right"/>
      </w:pPr>
      <w:r w:rsidRPr="00824007">
        <w:lastRenderedPageBreak/>
        <w:t xml:space="preserve">Приложение </w:t>
      </w:r>
      <w:r>
        <w:t>№ 2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right"/>
      </w:pPr>
      <w:r w:rsidRPr="00824007">
        <w:t>к Порядку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right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586599" w:rsidRDefault="00AD41F0" w:rsidP="00AD41F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1311"/>
      <w:bookmarkEnd w:id="2"/>
      <w:r w:rsidRPr="00586599">
        <w:rPr>
          <w:b/>
        </w:rPr>
        <w:t>МЕТОДИКА</w:t>
      </w:r>
    </w:p>
    <w:p w:rsidR="00AD41F0" w:rsidRPr="00586599" w:rsidRDefault="00AD41F0" w:rsidP="00AD41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оценки результативности и эффективности реализации</w:t>
      </w:r>
    </w:p>
    <w:p w:rsidR="00AD41F0" w:rsidRPr="00586599" w:rsidRDefault="00AD41F0" w:rsidP="00AD41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муниципальной программы Первомайского муниципального района</w:t>
      </w:r>
    </w:p>
    <w:p w:rsidR="00AD41F0" w:rsidRPr="00586599" w:rsidRDefault="00AD41F0" w:rsidP="00AD4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1. Данная Методика применяется для оценки результативности и эффективности реализации муниципальной программы Первомайского муниципального района (далее – муниципальная программа).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плановые значения -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фактические значения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3.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Алгоритм расчета индекса  стратегической результативности муниципальной программы </w:t>
      </w:r>
      <w:r>
        <w:rPr>
          <w:noProof/>
          <w:position w:val="-14"/>
        </w:rPr>
        <w:drawing>
          <wp:inline distT="0" distB="0" distL="0" distR="0" wp14:anchorId="40AF624A" wp14:editId="235A80C2">
            <wp:extent cx="381000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>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рассчитать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для целевого показателя (R):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для показателей, направленных на увеличение, индекс рассчитывается по формуле: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620A5E14" wp14:editId="42C809AB">
            <wp:extent cx="1295400" cy="457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0F27CE40" wp14:editId="05201AA9">
            <wp:extent cx="2381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базовое значение целевого показателя муниципальной программы;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 wp14:anchorId="3BAB7BB8" wp14:editId="3CB60FC5">
            <wp:extent cx="304800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2F87CECF" wp14:editId="0815B7AA">
            <wp:extent cx="30480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для показателей, направленных на уменьшение, индекс рассчитывается по формуле: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4433ADC7" wp14:editId="0D9E8DE7">
            <wp:extent cx="1038225" cy="4476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Расчёт индексов стратегической результативности: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D41F0" w:rsidRPr="008617D9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Pr="003A76DB" w:rsidRDefault="00AD41F0" w:rsidP="00AD41F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F1864">
        <w:rPr>
          <w:b/>
          <w:sz w:val="20"/>
          <w:szCs w:val="20"/>
          <w:lang w:val="en-US"/>
        </w:rPr>
        <w:t>R</w:t>
      </w:r>
      <w:r>
        <w:rPr>
          <w:b/>
          <w:sz w:val="20"/>
          <w:szCs w:val="20"/>
        </w:rPr>
        <w:t>1</w:t>
      </w:r>
      <w:r w:rsidRPr="003A76DB">
        <w:rPr>
          <w:b/>
        </w:rPr>
        <w:t>=</w:t>
      </w:r>
      <w:r w:rsidRPr="003A76DB">
        <w:rPr>
          <w:b/>
          <w:u w:val="single"/>
          <w:lang w:val="en-US"/>
        </w:rPr>
        <w:t>P</w:t>
      </w:r>
      <w:r w:rsidRPr="003A76DB">
        <w:rPr>
          <w:b/>
          <w:sz w:val="20"/>
          <w:szCs w:val="20"/>
          <w:u w:val="single"/>
        </w:rPr>
        <w:t>факт</w:t>
      </w:r>
      <w:r w:rsidRPr="003A76DB">
        <w:rPr>
          <w:b/>
          <w:u w:val="single"/>
        </w:rPr>
        <w:t>-</w:t>
      </w:r>
      <w:proofErr w:type="spellStart"/>
      <w:proofErr w:type="gramStart"/>
      <w:r w:rsidRPr="003A76DB">
        <w:rPr>
          <w:b/>
          <w:u w:val="single"/>
        </w:rPr>
        <w:t>Р</w:t>
      </w:r>
      <w:r w:rsidRPr="003A76DB">
        <w:rPr>
          <w:b/>
          <w:sz w:val="20"/>
          <w:szCs w:val="20"/>
          <w:u w:val="single"/>
        </w:rPr>
        <w:t>баз</w:t>
      </w:r>
      <w:proofErr w:type="spellEnd"/>
      <w:r w:rsidRPr="003A76DB">
        <w:rPr>
          <w:b/>
          <w:sz w:val="20"/>
          <w:szCs w:val="20"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>
        <w:rPr>
          <w:b/>
        </w:rPr>
        <w:t>=</w:t>
      </w:r>
      <w:r w:rsidR="007941B0">
        <w:rPr>
          <w:b/>
          <w:sz w:val="20"/>
          <w:szCs w:val="20"/>
          <w:u w:val="single"/>
        </w:rPr>
        <w:t>2011-2011</w:t>
      </w:r>
      <w:r>
        <w:rPr>
          <w:b/>
          <w:sz w:val="20"/>
          <w:szCs w:val="20"/>
          <w:u w:val="single"/>
        </w:rPr>
        <w:t xml:space="preserve"> </w:t>
      </w:r>
      <w:r w:rsidRPr="00E1092D">
        <w:rPr>
          <w:b/>
          <w:sz w:val="20"/>
          <w:szCs w:val="20"/>
        </w:rPr>
        <w:t>х100%=</w:t>
      </w:r>
      <w:r w:rsidR="00F829D7">
        <w:rPr>
          <w:b/>
          <w:sz w:val="20"/>
          <w:szCs w:val="20"/>
          <w:u w:val="single"/>
        </w:rPr>
        <w:t>0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 </w:t>
      </w:r>
      <w:proofErr w:type="spellStart"/>
      <w:r>
        <w:rPr>
          <w:b/>
        </w:rPr>
        <w:t>Р</w:t>
      </w:r>
      <w:r w:rsidRPr="003A76DB">
        <w:rPr>
          <w:b/>
          <w:sz w:val="20"/>
          <w:szCs w:val="20"/>
        </w:rPr>
        <w:t>план</w:t>
      </w:r>
      <w:r>
        <w:rPr>
          <w:b/>
        </w:rPr>
        <w:t>-Р</w:t>
      </w:r>
      <w:r w:rsidRPr="003A76DB">
        <w:rPr>
          <w:b/>
          <w:sz w:val="20"/>
          <w:szCs w:val="20"/>
        </w:rPr>
        <w:t>баз</w:t>
      </w:r>
      <w:proofErr w:type="spellEnd"/>
      <w:r w:rsidR="00F829D7">
        <w:rPr>
          <w:b/>
          <w:sz w:val="20"/>
          <w:szCs w:val="20"/>
        </w:rPr>
        <w:t xml:space="preserve">                   </w:t>
      </w:r>
      <w:r w:rsidR="007941B0">
        <w:rPr>
          <w:b/>
          <w:sz w:val="20"/>
          <w:szCs w:val="20"/>
        </w:rPr>
        <w:t>2011-2011</w:t>
      </w:r>
      <w:r>
        <w:rPr>
          <w:b/>
          <w:sz w:val="20"/>
          <w:szCs w:val="20"/>
        </w:rPr>
        <w:t xml:space="preserve">               </w:t>
      </w:r>
    </w:p>
    <w:p w:rsidR="00AD41F0" w:rsidRPr="000F1864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Pr="003A76DB" w:rsidRDefault="00AD41F0" w:rsidP="00AD41F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F1864">
        <w:rPr>
          <w:b/>
          <w:sz w:val="20"/>
          <w:szCs w:val="20"/>
          <w:lang w:val="en-US"/>
        </w:rPr>
        <w:t>R</w:t>
      </w:r>
      <w:r>
        <w:rPr>
          <w:b/>
          <w:sz w:val="20"/>
          <w:szCs w:val="20"/>
        </w:rPr>
        <w:t>2</w:t>
      </w:r>
      <w:r w:rsidRPr="003A76DB">
        <w:rPr>
          <w:b/>
        </w:rPr>
        <w:t>=</w:t>
      </w:r>
      <w:r w:rsidRPr="003A76DB">
        <w:rPr>
          <w:b/>
          <w:u w:val="single"/>
          <w:lang w:val="en-US"/>
        </w:rPr>
        <w:t>P</w:t>
      </w:r>
      <w:r w:rsidRPr="003A76DB">
        <w:rPr>
          <w:b/>
          <w:sz w:val="20"/>
          <w:szCs w:val="20"/>
          <w:u w:val="single"/>
        </w:rPr>
        <w:t>факт</w:t>
      </w:r>
      <w:r w:rsidRPr="003A76DB">
        <w:rPr>
          <w:b/>
          <w:u w:val="single"/>
        </w:rPr>
        <w:t>-</w:t>
      </w:r>
      <w:proofErr w:type="spellStart"/>
      <w:proofErr w:type="gramStart"/>
      <w:r w:rsidRPr="003A76DB">
        <w:rPr>
          <w:b/>
          <w:u w:val="single"/>
        </w:rPr>
        <w:t>Р</w:t>
      </w:r>
      <w:r w:rsidRPr="003A76DB">
        <w:rPr>
          <w:b/>
          <w:sz w:val="20"/>
          <w:szCs w:val="20"/>
          <w:u w:val="single"/>
        </w:rPr>
        <w:t>баз</w:t>
      </w:r>
      <w:proofErr w:type="spellEnd"/>
      <w:r w:rsidRPr="003A76DB">
        <w:rPr>
          <w:b/>
          <w:sz w:val="20"/>
          <w:szCs w:val="20"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>
        <w:rPr>
          <w:b/>
        </w:rPr>
        <w:t>=</w:t>
      </w:r>
      <w:r w:rsidR="007941B0">
        <w:rPr>
          <w:b/>
          <w:sz w:val="20"/>
          <w:szCs w:val="20"/>
          <w:u w:val="single"/>
        </w:rPr>
        <w:t>75,1-75,1</w:t>
      </w:r>
      <w:r>
        <w:rPr>
          <w:b/>
          <w:sz w:val="20"/>
          <w:szCs w:val="20"/>
          <w:u w:val="single"/>
        </w:rPr>
        <w:t xml:space="preserve"> </w:t>
      </w:r>
      <w:r w:rsidRPr="00E1092D">
        <w:rPr>
          <w:b/>
          <w:sz w:val="20"/>
          <w:szCs w:val="20"/>
        </w:rPr>
        <w:t>х100%=</w:t>
      </w:r>
      <w:r w:rsidR="00F829D7">
        <w:rPr>
          <w:b/>
          <w:sz w:val="20"/>
          <w:szCs w:val="20"/>
          <w:u w:val="single"/>
        </w:rPr>
        <w:t>0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 </w:t>
      </w:r>
      <w:proofErr w:type="spellStart"/>
      <w:r>
        <w:rPr>
          <w:b/>
        </w:rPr>
        <w:t>Р</w:t>
      </w:r>
      <w:r w:rsidRPr="003A76DB">
        <w:rPr>
          <w:b/>
          <w:sz w:val="20"/>
          <w:szCs w:val="20"/>
        </w:rPr>
        <w:t>план</w:t>
      </w:r>
      <w:r>
        <w:rPr>
          <w:b/>
        </w:rPr>
        <w:t>-Р</w:t>
      </w:r>
      <w:r w:rsidRPr="003A76DB">
        <w:rPr>
          <w:b/>
          <w:sz w:val="20"/>
          <w:szCs w:val="20"/>
        </w:rPr>
        <w:t>баз</w:t>
      </w:r>
      <w:proofErr w:type="spellEnd"/>
      <w:r w:rsidR="00F829D7">
        <w:rPr>
          <w:b/>
          <w:sz w:val="20"/>
          <w:szCs w:val="20"/>
        </w:rPr>
        <w:t xml:space="preserve">                   </w:t>
      </w:r>
      <w:r w:rsidR="007941B0">
        <w:rPr>
          <w:b/>
          <w:sz w:val="20"/>
          <w:szCs w:val="20"/>
        </w:rPr>
        <w:t>75,1-75,1</w:t>
      </w:r>
      <w:r>
        <w:rPr>
          <w:b/>
          <w:sz w:val="20"/>
          <w:szCs w:val="20"/>
        </w:rPr>
        <w:t xml:space="preserve">               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941B0" w:rsidRPr="003A76DB" w:rsidRDefault="007941B0" w:rsidP="007941B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F1864">
        <w:rPr>
          <w:b/>
          <w:sz w:val="20"/>
          <w:szCs w:val="20"/>
          <w:lang w:val="en-US"/>
        </w:rPr>
        <w:t>R</w:t>
      </w:r>
      <w:r>
        <w:rPr>
          <w:b/>
          <w:sz w:val="20"/>
          <w:szCs w:val="20"/>
        </w:rPr>
        <w:t>3</w:t>
      </w:r>
      <w:r w:rsidRPr="003A76DB">
        <w:rPr>
          <w:b/>
        </w:rPr>
        <w:t>=</w:t>
      </w:r>
      <w:r w:rsidRPr="003A76DB">
        <w:rPr>
          <w:b/>
          <w:u w:val="single"/>
          <w:lang w:val="en-US"/>
        </w:rPr>
        <w:t>P</w:t>
      </w:r>
      <w:r w:rsidRPr="003A76DB">
        <w:rPr>
          <w:b/>
          <w:sz w:val="20"/>
          <w:szCs w:val="20"/>
          <w:u w:val="single"/>
        </w:rPr>
        <w:t>факт</w:t>
      </w:r>
      <w:r w:rsidRPr="003A76DB">
        <w:rPr>
          <w:b/>
          <w:u w:val="single"/>
        </w:rPr>
        <w:t>-</w:t>
      </w:r>
      <w:proofErr w:type="spellStart"/>
      <w:proofErr w:type="gramStart"/>
      <w:r w:rsidRPr="003A76DB">
        <w:rPr>
          <w:b/>
          <w:u w:val="single"/>
        </w:rPr>
        <w:t>Р</w:t>
      </w:r>
      <w:r w:rsidRPr="003A76DB">
        <w:rPr>
          <w:b/>
          <w:sz w:val="20"/>
          <w:szCs w:val="20"/>
          <w:u w:val="single"/>
        </w:rPr>
        <w:t>баз</w:t>
      </w:r>
      <w:proofErr w:type="spellEnd"/>
      <w:r w:rsidRPr="003A76DB">
        <w:rPr>
          <w:b/>
          <w:sz w:val="20"/>
          <w:szCs w:val="20"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>
        <w:rPr>
          <w:b/>
        </w:rPr>
        <w:t>=</w:t>
      </w:r>
      <w:r>
        <w:rPr>
          <w:b/>
          <w:sz w:val="20"/>
          <w:szCs w:val="20"/>
          <w:u w:val="single"/>
        </w:rPr>
        <w:t xml:space="preserve">31,1-31,1 </w:t>
      </w:r>
      <w:r w:rsidRPr="00E1092D">
        <w:rPr>
          <w:b/>
          <w:sz w:val="20"/>
          <w:szCs w:val="20"/>
        </w:rPr>
        <w:t>х100%=</w:t>
      </w:r>
      <w:r>
        <w:rPr>
          <w:b/>
          <w:sz w:val="20"/>
          <w:szCs w:val="20"/>
          <w:u w:val="single"/>
        </w:rPr>
        <w:t>0</w:t>
      </w:r>
    </w:p>
    <w:p w:rsidR="007941B0" w:rsidRDefault="007941B0" w:rsidP="007941B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 </w:t>
      </w:r>
      <w:proofErr w:type="spellStart"/>
      <w:r>
        <w:rPr>
          <w:b/>
        </w:rPr>
        <w:t>Р</w:t>
      </w:r>
      <w:r w:rsidRPr="003A76DB">
        <w:rPr>
          <w:b/>
          <w:sz w:val="20"/>
          <w:szCs w:val="20"/>
        </w:rPr>
        <w:t>план</w:t>
      </w:r>
      <w:r>
        <w:rPr>
          <w:b/>
        </w:rPr>
        <w:t>-Р</w:t>
      </w:r>
      <w:r w:rsidRPr="003A76DB">
        <w:rPr>
          <w:b/>
          <w:sz w:val="20"/>
          <w:szCs w:val="20"/>
        </w:rPr>
        <w:t>баз</w:t>
      </w:r>
      <w:proofErr w:type="spellEnd"/>
      <w:r>
        <w:rPr>
          <w:b/>
          <w:sz w:val="20"/>
          <w:szCs w:val="20"/>
        </w:rPr>
        <w:t xml:space="preserve">                   31,1-31,1               </w:t>
      </w:r>
    </w:p>
    <w:p w:rsidR="007941B0" w:rsidRDefault="007941B0" w:rsidP="007941B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Pr="003A76DB" w:rsidRDefault="00AD41F0" w:rsidP="00AD41F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F1864">
        <w:rPr>
          <w:b/>
          <w:sz w:val="20"/>
          <w:szCs w:val="20"/>
          <w:lang w:val="en-US"/>
        </w:rPr>
        <w:t>R</w:t>
      </w:r>
      <w:r>
        <w:rPr>
          <w:b/>
          <w:sz w:val="20"/>
          <w:szCs w:val="20"/>
        </w:rPr>
        <w:t>4</w:t>
      </w:r>
      <w:r w:rsidRPr="003A76DB">
        <w:rPr>
          <w:b/>
        </w:rPr>
        <w:t>=</w:t>
      </w:r>
      <w:r w:rsidRPr="003A76DB">
        <w:rPr>
          <w:b/>
          <w:u w:val="single"/>
          <w:lang w:val="en-US"/>
        </w:rPr>
        <w:t>P</w:t>
      </w:r>
      <w:r w:rsidRPr="003A76DB">
        <w:rPr>
          <w:b/>
          <w:sz w:val="20"/>
          <w:szCs w:val="20"/>
          <w:u w:val="single"/>
        </w:rPr>
        <w:t>факт</w:t>
      </w:r>
      <w:r w:rsidRPr="003A76DB">
        <w:rPr>
          <w:b/>
          <w:u w:val="single"/>
        </w:rPr>
        <w:t>-</w:t>
      </w:r>
      <w:proofErr w:type="spellStart"/>
      <w:proofErr w:type="gramStart"/>
      <w:r w:rsidRPr="003A76DB">
        <w:rPr>
          <w:b/>
          <w:u w:val="single"/>
        </w:rPr>
        <w:t>Р</w:t>
      </w:r>
      <w:r w:rsidRPr="003A76DB">
        <w:rPr>
          <w:b/>
          <w:sz w:val="20"/>
          <w:szCs w:val="20"/>
          <w:u w:val="single"/>
        </w:rPr>
        <w:t>баз</w:t>
      </w:r>
      <w:proofErr w:type="spellEnd"/>
      <w:r w:rsidRPr="003A76DB">
        <w:rPr>
          <w:b/>
          <w:sz w:val="20"/>
          <w:szCs w:val="20"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>
        <w:rPr>
          <w:b/>
        </w:rPr>
        <w:t>=</w:t>
      </w:r>
      <w:r w:rsidR="007941B0">
        <w:rPr>
          <w:b/>
          <w:sz w:val="20"/>
          <w:szCs w:val="20"/>
          <w:u w:val="single"/>
        </w:rPr>
        <w:t>75-75</w:t>
      </w:r>
      <w:r>
        <w:rPr>
          <w:b/>
          <w:sz w:val="20"/>
          <w:szCs w:val="20"/>
          <w:u w:val="single"/>
        </w:rPr>
        <w:t xml:space="preserve"> </w:t>
      </w:r>
      <w:r w:rsidRPr="00E1092D">
        <w:rPr>
          <w:b/>
          <w:sz w:val="20"/>
          <w:szCs w:val="20"/>
        </w:rPr>
        <w:t>х100%=</w:t>
      </w:r>
      <w:r w:rsidR="00F829D7">
        <w:rPr>
          <w:b/>
          <w:sz w:val="20"/>
          <w:szCs w:val="20"/>
          <w:u w:val="single"/>
        </w:rPr>
        <w:t>0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 </w:t>
      </w:r>
      <w:proofErr w:type="spellStart"/>
      <w:r>
        <w:rPr>
          <w:b/>
        </w:rPr>
        <w:t>Р</w:t>
      </w:r>
      <w:r w:rsidRPr="003A76DB">
        <w:rPr>
          <w:b/>
          <w:sz w:val="20"/>
          <w:szCs w:val="20"/>
        </w:rPr>
        <w:t>план</w:t>
      </w:r>
      <w:r>
        <w:rPr>
          <w:b/>
        </w:rPr>
        <w:t>-Р</w:t>
      </w:r>
      <w:r w:rsidRPr="003A76DB">
        <w:rPr>
          <w:b/>
          <w:sz w:val="20"/>
          <w:szCs w:val="20"/>
        </w:rPr>
        <w:t>баз</w:t>
      </w:r>
      <w:proofErr w:type="spellEnd"/>
      <w:r w:rsidR="00F829D7">
        <w:rPr>
          <w:b/>
          <w:sz w:val="20"/>
          <w:szCs w:val="20"/>
        </w:rPr>
        <w:t xml:space="preserve">                   </w:t>
      </w:r>
      <w:r w:rsidR="007941B0">
        <w:rPr>
          <w:b/>
          <w:sz w:val="20"/>
          <w:szCs w:val="20"/>
        </w:rPr>
        <w:t>75-75</w:t>
      </w:r>
      <w:r>
        <w:rPr>
          <w:b/>
          <w:sz w:val="20"/>
          <w:szCs w:val="20"/>
        </w:rPr>
        <w:t xml:space="preserve">              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941B0" w:rsidRPr="003A76DB" w:rsidRDefault="007941B0" w:rsidP="007941B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F1864">
        <w:rPr>
          <w:b/>
          <w:sz w:val="20"/>
          <w:szCs w:val="20"/>
          <w:lang w:val="en-US"/>
        </w:rPr>
        <w:t>R</w:t>
      </w:r>
      <w:r>
        <w:rPr>
          <w:b/>
          <w:sz w:val="20"/>
          <w:szCs w:val="20"/>
        </w:rPr>
        <w:t>5</w:t>
      </w:r>
      <w:r w:rsidRPr="003A76DB">
        <w:rPr>
          <w:b/>
        </w:rPr>
        <w:t>=</w:t>
      </w:r>
      <w:r w:rsidRPr="003A76DB">
        <w:rPr>
          <w:b/>
          <w:u w:val="single"/>
          <w:lang w:val="en-US"/>
        </w:rPr>
        <w:t>P</w:t>
      </w:r>
      <w:r w:rsidRPr="003A76DB">
        <w:rPr>
          <w:b/>
          <w:sz w:val="20"/>
          <w:szCs w:val="20"/>
          <w:u w:val="single"/>
        </w:rPr>
        <w:t>факт</w:t>
      </w:r>
      <w:r w:rsidRPr="003A76DB">
        <w:rPr>
          <w:b/>
          <w:u w:val="single"/>
        </w:rPr>
        <w:t>-</w:t>
      </w:r>
      <w:proofErr w:type="spellStart"/>
      <w:proofErr w:type="gramStart"/>
      <w:r w:rsidRPr="003A76DB">
        <w:rPr>
          <w:b/>
          <w:u w:val="single"/>
        </w:rPr>
        <w:t>Р</w:t>
      </w:r>
      <w:r w:rsidRPr="003A76DB">
        <w:rPr>
          <w:b/>
          <w:sz w:val="20"/>
          <w:szCs w:val="20"/>
          <w:u w:val="single"/>
        </w:rPr>
        <w:t>баз</w:t>
      </w:r>
      <w:proofErr w:type="spellEnd"/>
      <w:r w:rsidRPr="003A76DB">
        <w:rPr>
          <w:b/>
          <w:sz w:val="20"/>
          <w:szCs w:val="20"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>
        <w:rPr>
          <w:b/>
        </w:rPr>
        <w:t>=</w:t>
      </w:r>
      <w:r>
        <w:rPr>
          <w:b/>
          <w:sz w:val="20"/>
          <w:szCs w:val="20"/>
          <w:u w:val="single"/>
        </w:rPr>
        <w:t xml:space="preserve">6,1-6,1 </w:t>
      </w:r>
      <w:r w:rsidRPr="00E1092D">
        <w:rPr>
          <w:b/>
          <w:sz w:val="20"/>
          <w:szCs w:val="20"/>
        </w:rPr>
        <w:t>х100%=</w:t>
      </w:r>
      <w:r>
        <w:rPr>
          <w:b/>
          <w:sz w:val="20"/>
          <w:szCs w:val="20"/>
          <w:u w:val="single"/>
        </w:rPr>
        <w:t>0</w:t>
      </w:r>
    </w:p>
    <w:p w:rsidR="007941B0" w:rsidRDefault="007941B0" w:rsidP="007941B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 </w:t>
      </w:r>
      <w:proofErr w:type="spellStart"/>
      <w:r>
        <w:rPr>
          <w:b/>
        </w:rPr>
        <w:t>Р</w:t>
      </w:r>
      <w:r w:rsidRPr="003A76DB">
        <w:rPr>
          <w:b/>
          <w:sz w:val="20"/>
          <w:szCs w:val="20"/>
        </w:rPr>
        <w:t>план</w:t>
      </w:r>
      <w:r>
        <w:rPr>
          <w:b/>
        </w:rPr>
        <w:t>-Р</w:t>
      </w:r>
      <w:r w:rsidRPr="003A76DB">
        <w:rPr>
          <w:b/>
          <w:sz w:val="20"/>
          <w:szCs w:val="20"/>
        </w:rPr>
        <w:t>баз</w:t>
      </w:r>
      <w:proofErr w:type="spellEnd"/>
      <w:r>
        <w:rPr>
          <w:b/>
          <w:sz w:val="20"/>
          <w:szCs w:val="20"/>
        </w:rPr>
        <w:t xml:space="preserve">                   6,1-6,1               </w:t>
      </w:r>
    </w:p>
    <w:p w:rsidR="007941B0" w:rsidRDefault="007941B0" w:rsidP="007941B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941B0" w:rsidRPr="003A76DB" w:rsidRDefault="007941B0" w:rsidP="007941B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F1864">
        <w:rPr>
          <w:b/>
          <w:sz w:val="20"/>
          <w:szCs w:val="20"/>
          <w:lang w:val="en-US"/>
        </w:rPr>
        <w:t>R</w:t>
      </w:r>
      <w:r>
        <w:rPr>
          <w:b/>
          <w:sz w:val="20"/>
          <w:szCs w:val="20"/>
        </w:rPr>
        <w:t>6</w:t>
      </w:r>
      <w:r w:rsidRPr="003A76DB">
        <w:rPr>
          <w:b/>
        </w:rPr>
        <w:t>=</w:t>
      </w:r>
      <w:r w:rsidRPr="003A76DB">
        <w:rPr>
          <w:b/>
          <w:u w:val="single"/>
          <w:lang w:val="en-US"/>
        </w:rPr>
        <w:t>P</w:t>
      </w:r>
      <w:r w:rsidRPr="003A76DB">
        <w:rPr>
          <w:b/>
          <w:sz w:val="20"/>
          <w:szCs w:val="20"/>
          <w:u w:val="single"/>
        </w:rPr>
        <w:t>факт</w:t>
      </w:r>
      <w:r w:rsidRPr="003A76DB">
        <w:rPr>
          <w:b/>
          <w:u w:val="single"/>
        </w:rPr>
        <w:t>-</w:t>
      </w:r>
      <w:proofErr w:type="spellStart"/>
      <w:proofErr w:type="gramStart"/>
      <w:r w:rsidRPr="003A76DB">
        <w:rPr>
          <w:b/>
          <w:u w:val="single"/>
        </w:rPr>
        <w:t>Р</w:t>
      </w:r>
      <w:r w:rsidRPr="003A76DB">
        <w:rPr>
          <w:b/>
          <w:sz w:val="20"/>
          <w:szCs w:val="20"/>
          <w:u w:val="single"/>
        </w:rPr>
        <w:t>баз</w:t>
      </w:r>
      <w:proofErr w:type="spellEnd"/>
      <w:r w:rsidRPr="003A76DB">
        <w:rPr>
          <w:b/>
          <w:sz w:val="20"/>
          <w:szCs w:val="20"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F1864">
        <w:rPr>
          <w:b/>
          <w:sz w:val="20"/>
          <w:szCs w:val="20"/>
        </w:rPr>
        <w:t>х100</w:t>
      </w:r>
      <w:proofErr w:type="gramEnd"/>
      <w:r w:rsidRPr="000F1864">
        <w:rPr>
          <w:b/>
          <w:sz w:val="20"/>
          <w:szCs w:val="20"/>
        </w:rPr>
        <w:t>%</w:t>
      </w:r>
      <w:r>
        <w:rPr>
          <w:b/>
        </w:rPr>
        <w:t>=</w:t>
      </w:r>
      <w:r>
        <w:rPr>
          <w:b/>
          <w:sz w:val="20"/>
          <w:szCs w:val="20"/>
          <w:u w:val="single"/>
        </w:rPr>
        <w:t xml:space="preserve">3-3 </w:t>
      </w:r>
      <w:r w:rsidRPr="00E1092D">
        <w:rPr>
          <w:b/>
          <w:sz w:val="20"/>
          <w:szCs w:val="20"/>
        </w:rPr>
        <w:t>х100%=</w:t>
      </w:r>
      <w:r>
        <w:rPr>
          <w:b/>
          <w:sz w:val="20"/>
          <w:szCs w:val="20"/>
          <w:u w:val="single"/>
        </w:rPr>
        <w:t>0</w:t>
      </w:r>
    </w:p>
    <w:p w:rsidR="007941B0" w:rsidRDefault="007941B0" w:rsidP="007941B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</w:rPr>
        <w:t xml:space="preserve">       </w:t>
      </w:r>
      <w:proofErr w:type="spellStart"/>
      <w:r>
        <w:rPr>
          <w:b/>
        </w:rPr>
        <w:t>Р</w:t>
      </w:r>
      <w:r w:rsidRPr="003A76DB">
        <w:rPr>
          <w:b/>
          <w:sz w:val="20"/>
          <w:szCs w:val="20"/>
        </w:rPr>
        <w:t>план</w:t>
      </w:r>
      <w:r>
        <w:rPr>
          <w:b/>
        </w:rPr>
        <w:t>-Р</w:t>
      </w:r>
      <w:r w:rsidRPr="003A76DB">
        <w:rPr>
          <w:b/>
          <w:sz w:val="20"/>
          <w:szCs w:val="20"/>
        </w:rPr>
        <w:t>баз</w:t>
      </w:r>
      <w:proofErr w:type="spellEnd"/>
      <w:r>
        <w:rPr>
          <w:b/>
          <w:sz w:val="20"/>
          <w:szCs w:val="20"/>
        </w:rPr>
        <w:t xml:space="preserve">                  3- 3               </w:t>
      </w:r>
    </w:p>
    <w:p w:rsidR="007941B0" w:rsidRDefault="007941B0" w:rsidP="007941B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рассчитать инде</w:t>
      </w:r>
      <w:proofErr w:type="gramStart"/>
      <w:r w:rsidRPr="00824007">
        <w:t>кс стр</w:t>
      </w:r>
      <w:proofErr w:type="gramEnd"/>
      <w:r w:rsidRPr="00824007">
        <w:t xml:space="preserve">атегической результативности для муниципальной программы </w:t>
      </w:r>
      <w:r>
        <w:rPr>
          <w:noProof/>
          <w:position w:val="-14"/>
        </w:rPr>
        <w:drawing>
          <wp:inline distT="0" distB="0" distL="0" distR="0" wp14:anchorId="16B68BE5" wp14:editId="742193C6">
            <wp:extent cx="381000" cy="257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по формуле: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472F0CFD" wp14:editId="73121BB3">
            <wp:extent cx="790575" cy="6381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18BDA168" wp14:editId="3DE5E487">
            <wp:extent cx="19050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каждого целевого показателя муниципальной программы;</w:t>
      </w:r>
    </w:p>
    <w:p w:rsidR="00AD41F0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p - количество целевых показателей муниципальной программы.</w:t>
      </w:r>
    </w:p>
    <w:p w:rsidR="00AD41F0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</w:p>
    <w:p w:rsidR="00AD41F0" w:rsidRPr="000D0B1F" w:rsidRDefault="00AD41F0" w:rsidP="00AD41F0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0D0B1F">
        <w:rPr>
          <w:b/>
          <w:sz w:val="22"/>
          <w:szCs w:val="22"/>
          <w:lang w:val="en-US"/>
        </w:rPr>
        <w:t>R</w:t>
      </w:r>
      <w:proofErr w:type="spellStart"/>
      <w:r w:rsidRPr="000D0B1F">
        <w:rPr>
          <w:b/>
          <w:sz w:val="20"/>
          <w:szCs w:val="20"/>
        </w:rPr>
        <w:t>ст</w:t>
      </w:r>
      <w:proofErr w:type="spellEnd"/>
      <w:r w:rsidRPr="000D0B1F">
        <w:rPr>
          <w:b/>
          <w:sz w:val="20"/>
          <w:szCs w:val="20"/>
        </w:rPr>
        <w:t xml:space="preserve"> =</w:t>
      </w:r>
      <w:r w:rsidR="00F829D7">
        <w:rPr>
          <w:b/>
          <w:sz w:val="20"/>
          <w:szCs w:val="20"/>
          <w:u w:val="single"/>
        </w:rPr>
        <w:t>0+0+0+</w:t>
      </w:r>
      <w:r>
        <w:rPr>
          <w:b/>
          <w:sz w:val="20"/>
          <w:szCs w:val="20"/>
          <w:u w:val="single"/>
        </w:rPr>
        <w:t>0</w:t>
      </w:r>
      <w:r w:rsidR="00E97CD3">
        <w:rPr>
          <w:b/>
          <w:sz w:val="20"/>
          <w:szCs w:val="20"/>
          <w:u w:val="single"/>
        </w:rPr>
        <w:t>+0+</w:t>
      </w:r>
      <w:proofErr w:type="gramStart"/>
      <w:r w:rsidR="00E97CD3">
        <w:rPr>
          <w:b/>
          <w:sz w:val="20"/>
          <w:szCs w:val="20"/>
          <w:u w:val="single"/>
        </w:rPr>
        <w:t>0</w:t>
      </w:r>
      <w:r w:rsidRPr="000D0B1F">
        <w:rPr>
          <w:b/>
          <w:sz w:val="20"/>
          <w:szCs w:val="20"/>
        </w:rPr>
        <w:t xml:space="preserve"> </w:t>
      </w:r>
      <w:r w:rsidR="00F829D7">
        <w:rPr>
          <w:b/>
          <w:sz w:val="20"/>
          <w:szCs w:val="20"/>
        </w:rPr>
        <w:t xml:space="preserve"> =</w:t>
      </w:r>
      <w:proofErr w:type="gramEnd"/>
      <w:r w:rsidR="00F829D7">
        <w:rPr>
          <w:b/>
          <w:sz w:val="20"/>
          <w:szCs w:val="20"/>
        </w:rPr>
        <w:t xml:space="preserve"> 0</w:t>
      </w:r>
      <w:r>
        <w:rPr>
          <w:b/>
          <w:sz w:val="20"/>
          <w:szCs w:val="20"/>
        </w:rPr>
        <w:t xml:space="preserve"> </w:t>
      </w:r>
    </w:p>
    <w:p w:rsidR="00AD41F0" w:rsidRPr="000D0B1F" w:rsidRDefault="00F829D7" w:rsidP="00AD41F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AD41F0">
        <w:rPr>
          <w:b/>
          <w:sz w:val="22"/>
          <w:szCs w:val="22"/>
        </w:rPr>
        <w:t xml:space="preserve">  </w:t>
      </w:r>
      <w:r w:rsidR="00E97CD3">
        <w:rPr>
          <w:b/>
          <w:sz w:val="22"/>
          <w:szCs w:val="22"/>
        </w:rPr>
        <w:t>6</w:t>
      </w:r>
      <w:r w:rsidR="00AD41F0" w:rsidRPr="000D0B1F">
        <w:rPr>
          <w:b/>
          <w:sz w:val="22"/>
          <w:szCs w:val="22"/>
        </w:rPr>
        <w:t xml:space="preserve">                </w:t>
      </w:r>
      <w:r w:rsidR="00AD41F0">
        <w:rPr>
          <w:b/>
          <w:sz w:val="22"/>
          <w:szCs w:val="22"/>
        </w:rPr>
        <w:t xml:space="preserve">        </w:t>
      </w: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F829D7" w:rsidRDefault="00F829D7" w:rsidP="00AD41F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27F5F334" wp14:editId="217FD238">
            <wp:extent cx="68580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829D7">
        <w:rPr>
          <w:b/>
        </w:rPr>
        <w:t>-</w:t>
      </w:r>
      <w:proofErr w:type="spellStart"/>
      <w:r w:rsidRPr="00F829D7">
        <w:rPr>
          <w:b/>
        </w:rPr>
        <w:t>низкорезультативная</w:t>
      </w:r>
      <w:proofErr w:type="spellEnd"/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</w:t>
      </w:r>
    </w:p>
    <w:p w:rsidR="00AD41F0" w:rsidRPr="002357E0" w:rsidRDefault="00AD41F0" w:rsidP="00AD41F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D41F0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1343"/>
      <w:bookmarkEnd w:id="3"/>
      <w:r w:rsidRPr="00824007">
        <w:t>Критерии оценки стратегической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center"/>
      </w:pPr>
      <w:r w:rsidRPr="00824007">
        <w:t>результативности муниципальной программы: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AD41F0" w:rsidRPr="00824007" w:rsidTr="00D666B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индекса стратегической результативности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 wp14:anchorId="43623CCF" wp14:editId="2AC399A8">
                  <wp:extent cx="381000" cy="2571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Стратегическая результативность муниципальной программы</w:t>
            </w:r>
          </w:p>
        </w:tc>
      </w:tr>
      <w:tr w:rsidR="00AD41F0" w:rsidRPr="00824007" w:rsidTr="00D666B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2CEA8E4F" wp14:editId="3D624318">
                  <wp:extent cx="685800" cy="2286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Высокорезультативная</w:t>
            </w:r>
            <w:proofErr w:type="spellEnd"/>
          </w:p>
        </w:tc>
      </w:tr>
      <w:tr w:rsidR="00AD41F0" w:rsidRPr="00824007" w:rsidTr="00D666B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7DB4B3C0" wp14:editId="1860CA42">
                  <wp:extent cx="1104900" cy="2286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Среднерезультативная</w:t>
            </w:r>
            <w:proofErr w:type="spellEnd"/>
          </w:p>
        </w:tc>
      </w:tr>
      <w:tr w:rsidR="00AD41F0" w:rsidRPr="00824007" w:rsidTr="00D666B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543C030B" wp14:editId="1D4D9843">
                  <wp:extent cx="685800" cy="2286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Низкорезультативная</w:t>
            </w:r>
            <w:proofErr w:type="spellEnd"/>
          </w:p>
        </w:tc>
      </w:tr>
    </w:tbl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Индекс эффективности муниципальной программы </w:t>
      </w:r>
      <w:r>
        <w:rPr>
          <w:noProof/>
          <w:position w:val="-14"/>
        </w:rPr>
        <w:drawing>
          <wp:inline distT="0" distB="0" distL="0" distR="0" wp14:anchorId="44D6FEF5" wp14:editId="06FFD4D3">
            <wp:extent cx="419100" cy="2571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определяется по формуле: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1F9451A2" wp14:editId="180C896C">
            <wp:extent cx="1057275" cy="4476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 wp14:anchorId="3400B858" wp14:editId="1AACE615">
            <wp:extent cx="2952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AD41F0" w:rsidRDefault="00AD41F0" w:rsidP="00AD41F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76036C7F" wp14:editId="7C663F2A">
            <wp:extent cx="295275" cy="2286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AD41F0" w:rsidRDefault="00AD41F0" w:rsidP="00AD41F0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rPr>
          <w:b/>
          <w:u w:val="single"/>
        </w:rPr>
        <w:t xml:space="preserve">Расчёт  итоговой   </w:t>
      </w:r>
      <w:r w:rsidRPr="002357E0">
        <w:rPr>
          <w:b/>
          <w:u w:val="single"/>
        </w:rPr>
        <w:t>эффективности муниципальной программы</w:t>
      </w:r>
      <w:r>
        <w:rPr>
          <w:b/>
          <w:u w:val="single"/>
        </w:rPr>
        <w:t>:</w:t>
      </w:r>
    </w:p>
    <w:p w:rsidR="00AD41F0" w:rsidRPr="002357E0" w:rsidRDefault="00AD41F0" w:rsidP="00AD41F0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</w:p>
    <w:p w:rsidR="00AD41F0" w:rsidRPr="008105EC" w:rsidRDefault="00AD41F0" w:rsidP="00AD41F0">
      <w:pPr>
        <w:rPr>
          <w:b/>
          <w:sz w:val="20"/>
          <w:szCs w:val="20"/>
          <w:u w:val="single"/>
        </w:rPr>
      </w:pPr>
      <w:r w:rsidRPr="008105EC">
        <w:rPr>
          <w:b/>
          <w:noProof/>
          <w:sz w:val="20"/>
          <w:szCs w:val="20"/>
        </w:rPr>
        <w:t>Еисп= ______</w:t>
      </w:r>
      <w:r w:rsidR="00A74F1E">
        <w:rPr>
          <w:b/>
          <w:noProof/>
          <w:sz w:val="20"/>
          <w:szCs w:val="20"/>
        </w:rPr>
        <w:t>0______</w:t>
      </w:r>
      <w:r w:rsidR="00E97CD3">
        <w:rPr>
          <w:b/>
          <w:noProof/>
          <w:sz w:val="20"/>
          <w:szCs w:val="20"/>
        </w:rPr>
        <w:t xml:space="preserve">_____     </w:t>
      </w:r>
      <w:r w:rsidR="00A74F1E">
        <w:rPr>
          <w:b/>
          <w:noProof/>
          <w:sz w:val="20"/>
          <w:szCs w:val="20"/>
        </w:rPr>
        <w:t>=</w:t>
      </w:r>
      <w:r w:rsidR="0064537A" w:rsidRPr="0064537A">
        <w:rPr>
          <w:b/>
          <w:noProof/>
          <w:sz w:val="20"/>
          <w:szCs w:val="20"/>
        </w:rPr>
        <w:t>0</w:t>
      </w:r>
    </w:p>
    <w:p w:rsidR="00AD41F0" w:rsidRDefault="00A74F1E" w:rsidP="00AD41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="0064537A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     </w:t>
      </w:r>
    </w:p>
    <w:p w:rsidR="00AD41F0" w:rsidRDefault="00AD41F0" w:rsidP="00AD41F0">
      <w:pPr>
        <w:rPr>
          <w:b/>
          <w:sz w:val="20"/>
          <w:szCs w:val="20"/>
        </w:rPr>
      </w:pPr>
    </w:p>
    <w:p w:rsidR="00AD41F0" w:rsidRPr="00897E73" w:rsidRDefault="00A74F1E" w:rsidP="00AD41F0">
      <w:pPr>
        <w:rPr>
          <w:b/>
        </w:rPr>
      </w:pPr>
      <w:r>
        <w:rPr>
          <w:noProof/>
        </w:rPr>
        <w:drawing>
          <wp:inline distT="0" distB="0" distL="0" distR="0" wp14:anchorId="75878067" wp14:editId="6A55F8C2">
            <wp:extent cx="723900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1F0">
        <w:rPr>
          <w:b/>
          <w:sz w:val="20"/>
          <w:szCs w:val="20"/>
        </w:rPr>
        <w:t xml:space="preserve"> </w:t>
      </w:r>
      <w:r w:rsidR="00AD41F0" w:rsidRPr="00897E73">
        <w:rPr>
          <w:b/>
        </w:rPr>
        <w:t xml:space="preserve">-   </w:t>
      </w:r>
      <w:r w:rsidR="00512E0F">
        <w:rPr>
          <w:b/>
        </w:rPr>
        <w:t>низкоэ</w:t>
      </w:r>
      <w:r w:rsidR="00AD41F0" w:rsidRPr="00897E73">
        <w:rPr>
          <w:b/>
        </w:rPr>
        <w:t>ффективная</w:t>
      </w:r>
    </w:p>
    <w:p w:rsidR="00AD41F0" w:rsidRPr="008105EC" w:rsidRDefault="00AD41F0" w:rsidP="00AD41F0">
      <w:pPr>
        <w:rPr>
          <w:b/>
        </w:rPr>
      </w:pP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  <w:outlineLvl w:val="2"/>
      </w:pPr>
      <w:bookmarkStart w:id="4" w:name="Par1365"/>
      <w:bookmarkEnd w:id="4"/>
      <w:r w:rsidRPr="00824007">
        <w:t>Критерии оценки эффективности муниципальной программы:</w:t>
      </w:r>
    </w:p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AD41F0" w:rsidRPr="00824007" w:rsidTr="00D666B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индекса эффективности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 wp14:anchorId="0A439F0A" wp14:editId="5F38F881">
                  <wp:extent cx="419100" cy="2571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Эффективность муниципальной программы</w:t>
            </w:r>
          </w:p>
        </w:tc>
      </w:tr>
      <w:tr w:rsidR="00AD41F0" w:rsidRPr="00824007" w:rsidTr="00D666B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27A25DB5" wp14:editId="1AF1B15D">
                  <wp:extent cx="790575" cy="2286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Высокоэффективная</w:t>
            </w:r>
          </w:p>
        </w:tc>
      </w:tr>
      <w:tr w:rsidR="00AD41F0" w:rsidRPr="00824007" w:rsidTr="00D666B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452DF0A3" wp14:editId="0E756B5E">
                  <wp:extent cx="1219200" cy="2286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Среднеэффективная</w:t>
            </w:r>
            <w:proofErr w:type="spellEnd"/>
          </w:p>
        </w:tc>
      </w:tr>
      <w:tr w:rsidR="00AD41F0" w:rsidRPr="00824007" w:rsidTr="00D666BC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49A4B9EF" wp14:editId="4F7DD5EC">
                  <wp:extent cx="723900" cy="22860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F0" w:rsidRPr="00824007" w:rsidRDefault="00AD41F0" w:rsidP="00D6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Низкоэффективная</w:t>
            </w:r>
          </w:p>
        </w:tc>
      </w:tr>
    </w:tbl>
    <w:p w:rsidR="00AD41F0" w:rsidRPr="00824007" w:rsidRDefault="00AD41F0" w:rsidP="00AD41F0">
      <w:pPr>
        <w:widowControl w:val="0"/>
        <w:autoSpaceDE w:val="0"/>
        <w:autoSpaceDN w:val="0"/>
        <w:adjustRightInd w:val="0"/>
        <w:jc w:val="both"/>
      </w:pPr>
    </w:p>
    <w:p w:rsidR="00AD41F0" w:rsidRDefault="00AD41F0" w:rsidP="00AD41F0"/>
    <w:p w:rsidR="00AD41F0" w:rsidRDefault="00AD41F0" w:rsidP="00AD41F0"/>
    <w:p w:rsidR="00AD41F0" w:rsidRDefault="00AD41F0" w:rsidP="00AD41F0"/>
    <w:p w:rsidR="00AD41F0" w:rsidRDefault="00AD41F0" w:rsidP="00AD41F0"/>
    <w:p w:rsidR="00AD41F0" w:rsidRDefault="00AD41F0" w:rsidP="00AD41F0"/>
    <w:p w:rsidR="00AD41F0" w:rsidRDefault="00AD41F0" w:rsidP="00AD41F0"/>
    <w:p w:rsidR="00AD41F0" w:rsidRDefault="00AD41F0" w:rsidP="00AD41F0">
      <w:r>
        <w:t xml:space="preserve">Ответственный исполнитель:                                                                </w:t>
      </w:r>
      <w:r w:rsidR="004C6221">
        <w:t xml:space="preserve">Дмитриенко Н.А </w:t>
      </w:r>
      <w:proofErr w:type="spellStart"/>
      <w:r w:rsidR="004C6221">
        <w:t>З</w:t>
      </w:r>
      <w:r>
        <w:t>ав</w:t>
      </w:r>
      <w:proofErr w:type="gramStart"/>
      <w:r>
        <w:t>.о</w:t>
      </w:r>
      <w:proofErr w:type="gramEnd"/>
      <w:r>
        <w:t>тделом</w:t>
      </w:r>
      <w:proofErr w:type="spellEnd"/>
      <w:r>
        <w:t xml:space="preserve"> строительства , архитектуры </w:t>
      </w:r>
    </w:p>
    <w:p w:rsidR="00AD41F0" w:rsidRDefault="00AD41F0" w:rsidP="00AD41F0">
      <w:r>
        <w:t>и развития инфраструктуры Администрации ПМР</w:t>
      </w:r>
    </w:p>
    <w:p w:rsidR="001C0B76" w:rsidRDefault="00F8770B"/>
    <w:sectPr w:rsidR="001C0B76" w:rsidSect="005865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5800"/>
    <w:multiLevelType w:val="hybridMultilevel"/>
    <w:tmpl w:val="BCFA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F0"/>
    <w:rsid w:val="00010961"/>
    <w:rsid w:val="00016B7C"/>
    <w:rsid w:val="00030F1E"/>
    <w:rsid w:val="000E28DA"/>
    <w:rsid w:val="001206C0"/>
    <w:rsid w:val="0014143B"/>
    <w:rsid w:val="00152912"/>
    <w:rsid w:val="001926B6"/>
    <w:rsid w:val="001C61F4"/>
    <w:rsid w:val="002233E0"/>
    <w:rsid w:val="002313F0"/>
    <w:rsid w:val="00284206"/>
    <w:rsid w:val="003351DF"/>
    <w:rsid w:val="003F3E49"/>
    <w:rsid w:val="00422963"/>
    <w:rsid w:val="00461B46"/>
    <w:rsid w:val="004C0F54"/>
    <w:rsid w:val="004C4E57"/>
    <w:rsid w:val="004C6221"/>
    <w:rsid w:val="004F069B"/>
    <w:rsid w:val="00512E0F"/>
    <w:rsid w:val="005737F4"/>
    <w:rsid w:val="005D444F"/>
    <w:rsid w:val="00636E4E"/>
    <w:rsid w:val="0064537A"/>
    <w:rsid w:val="0065691E"/>
    <w:rsid w:val="00712F03"/>
    <w:rsid w:val="00787F0C"/>
    <w:rsid w:val="007941B0"/>
    <w:rsid w:val="008135F8"/>
    <w:rsid w:val="0086416F"/>
    <w:rsid w:val="008D7134"/>
    <w:rsid w:val="00924ADE"/>
    <w:rsid w:val="009903C8"/>
    <w:rsid w:val="009A7EA3"/>
    <w:rsid w:val="00A024F0"/>
    <w:rsid w:val="00A74F1E"/>
    <w:rsid w:val="00A750C2"/>
    <w:rsid w:val="00A91EF8"/>
    <w:rsid w:val="00AD0A35"/>
    <w:rsid w:val="00AD41F0"/>
    <w:rsid w:val="00B152CA"/>
    <w:rsid w:val="00B351E1"/>
    <w:rsid w:val="00B664C6"/>
    <w:rsid w:val="00C07C37"/>
    <w:rsid w:val="00C71319"/>
    <w:rsid w:val="00C77528"/>
    <w:rsid w:val="00CE0A44"/>
    <w:rsid w:val="00DB397F"/>
    <w:rsid w:val="00E427FD"/>
    <w:rsid w:val="00E97CD3"/>
    <w:rsid w:val="00F829D7"/>
    <w:rsid w:val="00F8770B"/>
    <w:rsid w:val="00FC20A7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4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D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41F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D41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D41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1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A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4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D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41F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D41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D41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1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A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1241.htm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7" Type="http://schemas.openxmlformats.org/officeDocument/2006/relationships/hyperlink" Target="file:///C: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http://pervomayadm.ru/documents/1241.html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cp:lastPrinted>2020-03-02T14:40:00Z</cp:lastPrinted>
  <dcterms:created xsi:type="dcterms:W3CDTF">2020-02-28T14:43:00Z</dcterms:created>
  <dcterms:modified xsi:type="dcterms:W3CDTF">2020-03-02T15:26:00Z</dcterms:modified>
</cp:coreProperties>
</file>