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2F" w:rsidRDefault="0084152F">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84152F" w:rsidRDefault="0084152F">
      <w:pPr>
        <w:pStyle w:val="ConsPlusNormal"/>
        <w:jc w:val="both"/>
        <w:outlineLvl w:val="0"/>
      </w:pPr>
    </w:p>
    <w:p w:rsidR="0084152F" w:rsidRDefault="0084152F">
      <w:pPr>
        <w:pStyle w:val="ConsPlusNormal"/>
        <w:outlineLvl w:val="0"/>
      </w:pPr>
      <w:r>
        <w:t>Зарегистрировано в государственно-правовом управлении Правительства Ярославской области 1 августа 2012 г. N 09-2686</w:t>
      </w:r>
    </w:p>
    <w:p w:rsidR="0084152F" w:rsidRDefault="0084152F">
      <w:pPr>
        <w:pStyle w:val="ConsPlusNormal"/>
        <w:pBdr>
          <w:top w:val="single" w:sz="6" w:space="0" w:color="auto"/>
        </w:pBdr>
        <w:spacing w:before="100" w:after="100"/>
        <w:jc w:val="both"/>
        <w:rPr>
          <w:sz w:val="2"/>
          <w:szCs w:val="2"/>
        </w:rPr>
      </w:pPr>
    </w:p>
    <w:p w:rsidR="0084152F" w:rsidRDefault="0084152F">
      <w:pPr>
        <w:pStyle w:val="ConsPlusNormal"/>
        <w:jc w:val="both"/>
      </w:pPr>
    </w:p>
    <w:p w:rsidR="0084152F" w:rsidRDefault="0084152F">
      <w:pPr>
        <w:pStyle w:val="ConsPlusTitle"/>
        <w:jc w:val="center"/>
      </w:pPr>
      <w:r>
        <w:t>ДЕПАРТАМЕНТ ТРУДА И СОЦИАЛЬНОЙ ПОДДЕРЖКИ НАСЕЛЕНИЯ</w:t>
      </w:r>
    </w:p>
    <w:p w:rsidR="0084152F" w:rsidRDefault="0084152F">
      <w:pPr>
        <w:pStyle w:val="ConsPlusTitle"/>
        <w:jc w:val="center"/>
      </w:pPr>
      <w:r>
        <w:t>ЯРОСЛАВСКОЙ ОБЛАСТИ</w:t>
      </w:r>
    </w:p>
    <w:p w:rsidR="0084152F" w:rsidRDefault="0084152F">
      <w:pPr>
        <w:pStyle w:val="ConsPlusTitle"/>
        <w:jc w:val="center"/>
      </w:pPr>
    </w:p>
    <w:p w:rsidR="0084152F" w:rsidRDefault="0084152F">
      <w:pPr>
        <w:pStyle w:val="ConsPlusTitle"/>
        <w:jc w:val="center"/>
      </w:pPr>
      <w:r>
        <w:t>ПРИКАЗ</w:t>
      </w:r>
    </w:p>
    <w:p w:rsidR="0084152F" w:rsidRDefault="0084152F">
      <w:pPr>
        <w:pStyle w:val="ConsPlusTitle"/>
        <w:jc w:val="center"/>
      </w:pPr>
      <w:r>
        <w:t>от 1 августа 2012 г. N 101-12</w:t>
      </w:r>
    </w:p>
    <w:p w:rsidR="0084152F" w:rsidRDefault="0084152F">
      <w:pPr>
        <w:pStyle w:val="ConsPlusTitle"/>
        <w:jc w:val="center"/>
      </w:pPr>
    </w:p>
    <w:p w:rsidR="0084152F" w:rsidRDefault="0084152F">
      <w:pPr>
        <w:pStyle w:val="ConsPlusTitle"/>
        <w:jc w:val="center"/>
      </w:pPr>
      <w:r>
        <w:t>ОБ УТВЕРЖДЕНИИ ПОРЯДКА НАЗНАЧЕНИЯ И ВЫПЛАТЫ ЕЖЕМЕСЯЧНОЙ</w:t>
      </w:r>
    </w:p>
    <w:p w:rsidR="0084152F" w:rsidRDefault="0084152F">
      <w:pPr>
        <w:pStyle w:val="ConsPlusTitle"/>
        <w:jc w:val="center"/>
      </w:pPr>
      <w:r>
        <w:t>ДЕНЕЖНОЙ ВЫПЛАТЫ ПРИ РОЖДЕНИИ ТРЕТЬЕГО РЕБЕНКА</w:t>
      </w:r>
    </w:p>
    <w:p w:rsidR="0084152F" w:rsidRDefault="0084152F">
      <w:pPr>
        <w:pStyle w:val="ConsPlusTitle"/>
        <w:jc w:val="center"/>
      </w:pPr>
      <w:r>
        <w:t>ИЛИ ПОСЛЕДУЮЩИХ ДЕТЕЙ</w:t>
      </w:r>
    </w:p>
    <w:p w:rsidR="0084152F" w:rsidRDefault="00841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4152F">
        <w:tc>
          <w:tcPr>
            <w:tcW w:w="60" w:type="dxa"/>
            <w:tcBorders>
              <w:top w:val="nil"/>
              <w:left w:val="nil"/>
              <w:bottom w:val="nil"/>
              <w:right w:val="nil"/>
            </w:tcBorders>
            <w:shd w:val="clear" w:color="auto" w:fill="CED3F1"/>
            <w:tcMar>
              <w:top w:w="0" w:type="dxa"/>
              <w:left w:w="0" w:type="dxa"/>
              <w:bottom w:w="0" w:type="dxa"/>
              <w:right w:w="0" w:type="dxa"/>
            </w:tcMar>
          </w:tcPr>
          <w:p w:rsidR="0084152F" w:rsidRDefault="00841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152F" w:rsidRDefault="00841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152F" w:rsidRDefault="0084152F">
            <w:pPr>
              <w:pStyle w:val="ConsPlusNormal"/>
              <w:jc w:val="center"/>
            </w:pPr>
            <w:r>
              <w:rPr>
                <w:color w:val="392C69"/>
              </w:rPr>
              <w:t>Список изменяющих документов</w:t>
            </w:r>
          </w:p>
          <w:p w:rsidR="0084152F" w:rsidRDefault="0084152F">
            <w:pPr>
              <w:pStyle w:val="ConsPlusNormal"/>
              <w:jc w:val="center"/>
            </w:pPr>
            <w:proofErr w:type="gramStart"/>
            <w:r>
              <w:rPr>
                <w:color w:val="392C69"/>
              </w:rPr>
              <w:t>(в ред. Приказов Департамента труда и социальной поддержки населения ЯО</w:t>
            </w:r>
            <w:proofErr w:type="gramEnd"/>
          </w:p>
          <w:p w:rsidR="0084152F" w:rsidRDefault="0084152F">
            <w:pPr>
              <w:pStyle w:val="ConsPlusNormal"/>
              <w:jc w:val="center"/>
            </w:pPr>
            <w:r>
              <w:rPr>
                <w:color w:val="392C69"/>
              </w:rPr>
              <w:t xml:space="preserve">от 17.12.2012 </w:t>
            </w:r>
            <w:hyperlink r:id="rId6" w:history="1">
              <w:r>
                <w:rPr>
                  <w:color w:val="0000FF"/>
                </w:rPr>
                <w:t>N 129-12</w:t>
              </w:r>
            </w:hyperlink>
            <w:r>
              <w:rPr>
                <w:color w:val="392C69"/>
              </w:rPr>
              <w:t xml:space="preserve">, от 29.06.2015 </w:t>
            </w:r>
            <w:hyperlink r:id="rId7" w:history="1">
              <w:r>
                <w:rPr>
                  <w:color w:val="0000FF"/>
                </w:rPr>
                <w:t>N 31-15</w:t>
              </w:r>
            </w:hyperlink>
            <w:r>
              <w:rPr>
                <w:color w:val="392C69"/>
              </w:rPr>
              <w:t xml:space="preserve">, от 27.01.2022 </w:t>
            </w:r>
            <w:hyperlink r:id="rId8" w:history="1">
              <w:r>
                <w:rPr>
                  <w:color w:val="0000FF"/>
                </w:rPr>
                <w:t>N 02-22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152F" w:rsidRDefault="0084152F">
            <w:pPr>
              <w:spacing w:after="1" w:line="0" w:lineRule="atLeast"/>
            </w:pPr>
          </w:p>
        </w:tc>
      </w:tr>
    </w:tbl>
    <w:p w:rsidR="0084152F" w:rsidRDefault="0084152F">
      <w:pPr>
        <w:pStyle w:val="ConsPlusNormal"/>
        <w:jc w:val="both"/>
      </w:pPr>
    </w:p>
    <w:p w:rsidR="0084152F" w:rsidRDefault="0084152F">
      <w:pPr>
        <w:pStyle w:val="ConsPlusNormal"/>
        <w:ind w:firstLine="540"/>
        <w:jc w:val="both"/>
      </w:pPr>
      <w:r>
        <w:t xml:space="preserve">В целях реализации </w:t>
      </w:r>
      <w:hyperlink r:id="rId9" w:history="1">
        <w:r>
          <w:rPr>
            <w:color w:val="0000FF"/>
          </w:rPr>
          <w:t>статьи 3&lt;2&gt;</w:t>
        </w:r>
      </w:hyperlink>
      <w:r>
        <w:t xml:space="preserve"> Закона Ярославской области от 28 ноября 2011 г. N 45-з "О временных мерах социальной поддержки граждан, имеющих детей"</w:t>
      </w:r>
    </w:p>
    <w:p w:rsidR="0084152F" w:rsidRDefault="0084152F">
      <w:pPr>
        <w:pStyle w:val="ConsPlusNormal"/>
        <w:jc w:val="both"/>
      </w:pPr>
    </w:p>
    <w:p w:rsidR="0084152F" w:rsidRDefault="0084152F">
      <w:pPr>
        <w:pStyle w:val="ConsPlusNormal"/>
        <w:ind w:firstLine="540"/>
        <w:jc w:val="both"/>
      </w:pPr>
      <w:r>
        <w:t>ДЕПАРТАМЕНТ ТРУДА И СОЦИАЛЬНОЙ ПОДДЕРЖКИ НАСЕЛЕНИЯ ЯРОСЛАВСКОЙ ОБЛАСТИ ПРИКАЗЫВАЕТ:</w:t>
      </w:r>
    </w:p>
    <w:p w:rsidR="0084152F" w:rsidRDefault="0084152F">
      <w:pPr>
        <w:pStyle w:val="ConsPlusNormal"/>
        <w:jc w:val="both"/>
      </w:pPr>
    </w:p>
    <w:p w:rsidR="0084152F" w:rsidRDefault="0084152F">
      <w:pPr>
        <w:pStyle w:val="ConsPlusNormal"/>
        <w:ind w:firstLine="540"/>
        <w:jc w:val="both"/>
      </w:pPr>
      <w:r>
        <w:t xml:space="preserve">1. Утвердить прилагаемый </w:t>
      </w:r>
      <w:hyperlink w:anchor="P43" w:history="1">
        <w:r>
          <w:rPr>
            <w:color w:val="0000FF"/>
          </w:rPr>
          <w:t>Порядок</w:t>
        </w:r>
      </w:hyperlink>
      <w:r>
        <w:t xml:space="preserve"> назначения и выплаты ежемесячной денежной выплаты при рождении третьего ребенка или последующих детей.</w:t>
      </w:r>
    </w:p>
    <w:p w:rsidR="0084152F" w:rsidRDefault="0084152F">
      <w:pPr>
        <w:pStyle w:val="ConsPlusNormal"/>
        <w:jc w:val="both"/>
      </w:pPr>
      <w:r>
        <w:t xml:space="preserve">(в ред. </w:t>
      </w:r>
      <w:hyperlink r:id="rId10" w:history="1">
        <w:r>
          <w:rPr>
            <w:color w:val="0000FF"/>
          </w:rPr>
          <w:t>Приказа</w:t>
        </w:r>
      </w:hyperlink>
      <w:r>
        <w:t xml:space="preserve"> Департамента труда и социальной поддержки населения ЯО от 27.01.2022 N 02-22)</w:t>
      </w:r>
    </w:p>
    <w:p w:rsidR="0084152F" w:rsidRDefault="0084152F">
      <w:pPr>
        <w:pStyle w:val="ConsPlusNormal"/>
        <w:jc w:val="both"/>
      </w:pPr>
    </w:p>
    <w:p w:rsidR="0084152F" w:rsidRDefault="0084152F">
      <w:pPr>
        <w:pStyle w:val="ConsPlusNormal"/>
        <w:ind w:firstLine="540"/>
        <w:jc w:val="both"/>
      </w:pPr>
      <w:r>
        <w:t xml:space="preserve">2. </w:t>
      </w:r>
      <w:proofErr w:type="gramStart"/>
      <w:r>
        <w:t>Контроль за</w:t>
      </w:r>
      <w:proofErr w:type="gramEnd"/>
      <w:r>
        <w:t xml:space="preserve"> исполнением приказа возложить на заместителя директора департамента Шабалина А.Г.</w:t>
      </w:r>
    </w:p>
    <w:p w:rsidR="0084152F" w:rsidRDefault="0084152F">
      <w:pPr>
        <w:pStyle w:val="ConsPlusNormal"/>
        <w:jc w:val="both"/>
      </w:pPr>
    </w:p>
    <w:p w:rsidR="0084152F" w:rsidRDefault="0084152F">
      <w:pPr>
        <w:pStyle w:val="ConsPlusNormal"/>
        <w:ind w:firstLine="540"/>
        <w:jc w:val="both"/>
      </w:pPr>
      <w:r>
        <w:t>3. Приказ вступает в силу через 10 дней после его официального опубликования.</w:t>
      </w:r>
    </w:p>
    <w:p w:rsidR="0084152F" w:rsidRDefault="0084152F">
      <w:pPr>
        <w:pStyle w:val="ConsPlusNormal"/>
        <w:jc w:val="both"/>
      </w:pPr>
    </w:p>
    <w:p w:rsidR="0084152F" w:rsidRDefault="0084152F">
      <w:pPr>
        <w:pStyle w:val="ConsPlusNormal"/>
        <w:jc w:val="right"/>
      </w:pPr>
      <w:r>
        <w:t>Директор Департамента</w:t>
      </w:r>
    </w:p>
    <w:p w:rsidR="0084152F" w:rsidRDefault="0084152F">
      <w:pPr>
        <w:pStyle w:val="ConsPlusNormal"/>
        <w:jc w:val="right"/>
      </w:pPr>
      <w:r>
        <w:t>Л.М.АНДРЕЕВА</w:t>
      </w: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right"/>
        <w:outlineLvl w:val="0"/>
      </w:pPr>
      <w:r>
        <w:lastRenderedPageBreak/>
        <w:t>Утвержден</w:t>
      </w:r>
    </w:p>
    <w:p w:rsidR="0084152F" w:rsidRDefault="0084152F">
      <w:pPr>
        <w:pStyle w:val="ConsPlusNormal"/>
        <w:jc w:val="right"/>
      </w:pPr>
      <w:r>
        <w:t>приказом</w:t>
      </w:r>
    </w:p>
    <w:p w:rsidR="0084152F" w:rsidRDefault="0084152F">
      <w:pPr>
        <w:pStyle w:val="ConsPlusNormal"/>
        <w:jc w:val="right"/>
      </w:pPr>
      <w:r>
        <w:t>Департамента</w:t>
      </w:r>
    </w:p>
    <w:p w:rsidR="0084152F" w:rsidRDefault="0084152F">
      <w:pPr>
        <w:pStyle w:val="ConsPlusNormal"/>
        <w:jc w:val="right"/>
      </w:pPr>
      <w:r>
        <w:t xml:space="preserve">труда и </w:t>
      </w:r>
      <w:proofErr w:type="gramStart"/>
      <w:r>
        <w:t>социальной</w:t>
      </w:r>
      <w:proofErr w:type="gramEnd"/>
    </w:p>
    <w:p w:rsidR="0084152F" w:rsidRDefault="0084152F">
      <w:pPr>
        <w:pStyle w:val="ConsPlusNormal"/>
        <w:jc w:val="right"/>
      </w:pPr>
      <w:r>
        <w:t>поддержки населения</w:t>
      </w:r>
    </w:p>
    <w:p w:rsidR="0084152F" w:rsidRDefault="0084152F">
      <w:pPr>
        <w:pStyle w:val="ConsPlusNormal"/>
        <w:jc w:val="right"/>
      </w:pPr>
      <w:r>
        <w:t>Ярославской области</w:t>
      </w:r>
    </w:p>
    <w:p w:rsidR="0084152F" w:rsidRDefault="0084152F">
      <w:pPr>
        <w:pStyle w:val="ConsPlusNormal"/>
        <w:jc w:val="right"/>
      </w:pPr>
      <w:r>
        <w:t>от 01.08.2012 N 101-12</w:t>
      </w:r>
    </w:p>
    <w:p w:rsidR="0084152F" w:rsidRDefault="0084152F">
      <w:pPr>
        <w:pStyle w:val="ConsPlusNormal"/>
        <w:jc w:val="both"/>
      </w:pPr>
    </w:p>
    <w:p w:rsidR="0084152F" w:rsidRDefault="0084152F">
      <w:pPr>
        <w:pStyle w:val="ConsPlusTitle"/>
        <w:jc w:val="center"/>
      </w:pPr>
      <w:bookmarkStart w:id="1" w:name="P43"/>
      <w:bookmarkEnd w:id="1"/>
      <w:r>
        <w:t>ПОРЯДОК</w:t>
      </w:r>
    </w:p>
    <w:p w:rsidR="0084152F" w:rsidRDefault="0084152F">
      <w:pPr>
        <w:pStyle w:val="ConsPlusTitle"/>
        <w:jc w:val="center"/>
      </w:pPr>
      <w:r>
        <w:t>НАЗНАЧЕНИЯ И ВЫПЛАТЫ ЕЖЕМЕСЯЧНОЙ ДЕНЕЖНОЙ ВЫПЛАТЫ</w:t>
      </w:r>
    </w:p>
    <w:p w:rsidR="0084152F" w:rsidRDefault="0084152F">
      <w:pPr>
        <w:pStyle w:val="ConsPlusTitle"/>
        <w:jc w:val="center"/>
      </w:pPr>
      <w:r>
        <w:t>ПРИ РОЖДЕНИИ ТРЕТЬЕГО РЕБЕНКА ИЛИ ПОСЛЕДУЮЩИХ ДЕТЕЙ</w:t>
      </w:r>
    </w:p>
    <w:p w:rsidR="0084152F" w:rsidRDefault="00841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4152F">
        <w:tc>
          <w:tcPr>
            <w:tcW w:w="60" w:type="dxa"/>
            <w:tcBorders>
              <w:top w:val="nil"/>
              <w:left w:val="nil"/>
              <w:bottom w:val="nil"/>
              <w:right w:val="nil"/>
            </w:tcBorders>
            <w:shd w:val="clear" w:color="auto" w:fill="CED3F1"/>
            <w:tcMar>
              <w:top w:w="0" w:type="dxa"/>
              <w:left w:w="0" w:type="dxa"/>
              <w:bottom w:w="0" w:type="dxa"/>
              <w:right w:w="0" w:type="dxa"/>
            </w:tcMar>
          </w:tcPr>
          <w:p w:rsidR="0084152F" w:rsidRDefault="00841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152F" w:rsidRDefault="00841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152F" w:rsidRDefault="0084152F">
            <w:pPr>
              <w:pStyle w:val="ConsPlusNormal"/>
              <w:jc w:val="center"/>
            </w:pPr>
            <w:r>
              <w:rPr>
                <w:color w:val="392C69"/>
              </w:rPr>
              <w:t>Список изменяющих документов</w:t>
            </w:r>
          </w:p>
          <w:p w:rsidR="0084152F" w:rsidRDefault="0084152F">
            <w:pPr>
              <w:pStyle w:val="ConsPlusNormal"/>
              <w:jc w:val="center"/>
            </w:pPr>
            <w:proofErr w:type="gramStart"/>
            <w:r>
              <w:rPr>
                <w:color w:val="392C69"/>
              </w:rPr>
              <w:t>(в ред. Приказов Департамента труда и социальной поддержки населения ЯО</w:t>
            </w:r>
            <w:proofErr w:type="gramEnd"/>
          </w:p>
          <w:p w:rsidR="0084152F" w:rsidRDefault="0084152F">
            <w:pPr>
              <w:pStyle w:val="ConsPlusNormal"/>
              <w:jc w:val="center"/>
            </w:pPr>
            <w:r>
              <w:rPr>
                <w:color w:val="392C69"/>
              </w:rPr>
              <w:t xml:space="preserve">от 17.12.2012 </w:t>
            </w:r>
            <w:hyperlink r:id="rId11" w:history="1">
              <w:r>
                <w:rPr>
                  <w:color w:val="0000FF"/>
                </w:rPr>
                <w:t>N 129-12</w:t>
              </w:r>
            </w:hyperlink>
            <w:r>
              <w:rPr>
                <w:color w:val="392C69"/>
              </w:rPr>
              <w:t xml:space="preserve">, от 29.06.2015 </w:t>
            </w:r>
            <w:hyperlink r:id="rId12" w:history="1">
              <w:r>
                <w:rPr>
                  <w:color w:val="0000FF"/>
                </w:rPr>
                <w:t>N 31-15</w:t>
              </w:r>
            </w:hyperlink>
            <w:r>
              <w:rPr>
                <w:color w:val="392C69"/>
              </w:rPr>
              <w:t xml:space="preserve">, от 27.01.2022 </w:t>
            </w:r>
            <w:hyperlink r:id="rId13" w:history="1">
              <w:r>
                <w:rPr>
                  <w:color w:val="0000FF"/>
                </w:rPr>
                <w:t>N 02-22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4152F" w:rsidRDefault="0084152F">
            <w:pPr>
              <w:spacing w:after="1" w:line="0" w:lineRule="atLeast"/>
            </w:pPr>
          </w:p>
        </w:tc>
      </w:tr>
    </w:tbl>
    <w:p w:rsidR="0084152F" w:rsidRDefault="0084152F">
      <w:pPr>
        <w:pStyle w:val="ConsPlusNormal"/>
        <w:jc w:val="both"/>
      </w:pPr>
    </w:p>
    <w:p w:rsidR="0084152F" w:rsidRDefault="0084152F">
      <w:pPr>
        <w:pStyle w:val="ConsPlusTitle"/>
        <w:ind w:firstLine="540"/>
        <w:jc w:val="both"/>
        <w:outlineLvl w:val="1"/>
      </w:pPr>
      <w:bookmarkStart w:id="2" w:name="P50"/>
      <w:bookmarkEnd w:id="2"/>
      <w:r>
        <w:t>1. ОБЩИЕ ПОЛОЖЕНИЯ</w:t>
      </w:r>
    </w:p>
    <w:p w:rsidR="0084152F" w:rsidRDefault="0084152F">
      <w:pPr>
        <w:pStyle w:val="ConsPlusNormal"/>
        <w:ind w:firstLine="540"/>
        <w:jc w:val="both"/>
      </w:pPr>
      <w:r>
        <w:t xml:space="preserve">(в ред. </w:t>
      </w:r>
      <w:hyperlink r:id="rId14" w:history="1">
        <w:r>
          <w:rPr>
            <w:color w:val="0000FF"/>
          </w:rPr>
          <w:t>Приказа</w:t>
        </w:r>
      </w:hyperlink>
      <w:r>
        <w:t xml:space="preserve"> Департамента труда и социальной поддержки населения ЯО от 27.01.2022 N 02-22)</w:t>
      </w:r>
    </w:p>
    <w:p w:rsidR="0084152F" w:rsidRDefault="0084152F">
      <w:pPr>
        <w:pStyle w:val="ConsPlusNormal"/>
        <w:jc w:val="both"/>
      </w:pPr>
    </w:p>
    <w:p w:rsidR="0084152F" w:rsidRDefault="0084152F">
      <w:pPr>
        <w:pStyle w:val="ConsPlusNormal"/>
        <w:ind w:firstLine="540"/>
        <w:jc w:val="both"/>
      </w:pPr>
      <w:r>
        <w:t xml:space="preserve">1.1. </w:t>
      </w:r>
      <w:proofErr w:type="gramStart"/>
      <w:r>
        <w:t xml:space="preserve">Порядок назначения и выплаты ежемесячной денежной выплаты при рождении третьего ребенка или последующих детей (далее - Порядок) разработан в целях реализации </w:t>
      </w:r>
      <w:hyperlink r:id="rId15" w:history="1">
        <w:r>
          <w:rPr>
            <w:color w:val="0000FF"/>
          </w:rPr>
          <w:t>статьи 3&lt;2&gt;</w:t>
        </w:r>
      </w:hyperlink>
      <w:r>
        <w:t xml:space="preserve"> Закона Ярославской области от 28 ноября 2011 г. N 45-з "О временных мерах социальной поддержки граждан, имеющих детей" и устанавливает порядок и условия предоставления ежемесячной денежной выплаты при рождении третьего ребенка или последующих детей (далее - ежемесячная денежная</w:t>
      </w:r>
      <w:proofErr w:type="gramEnd"/>
      <w:r>
        <w:t xml:space="preserve"> выплата).</w:t>
      </w:r>
    </w:p>
    <w:p w:rsidR="0084152F" w:rsidRDefault="0084152F">
      <w:pPr>
        <w:pStyle w:val="ConsPlusNormal"/>
        <w:spacing w:before="220"/>
        <w:ind w:firstLine="540"/>
        <w:jc w:val="both"/>
      </w:pPr>
      <w:r>
        <w:t xml:space="preserve">1.2. </w:t>
      </w:r>
      <w:proofErr w:type="gramStart"/>
      <w:r>
        <w:t>Ежемесячная денежная выплата в случае рождения после 31 декабря 2012 года третьего ребенка или последующих детей производится семьям, среднедушевой доход которых не превышает двукратную величину прожиточного минимума трудоспособного населения, установленную в Ярославской области на дату обращения за назначением ежемесячной денежной выплаты, при условии наличия у заявителя и ребенка гражданства Российской Федерации и постоянного или преимущественного проживания заявителя и ребенка на</w:t>
      </w:r>
      <w:proofErr w:type="gramEnd"/>
      <w:r>
        <w:t xml:space="preserve"> территории Ярославской области.</w:t>
      </w:r>
    </w:p>
    <w:p w:rsidR="0084152F" w:rsidRDefault="0084152F">
      <w:pPr>
        <w:pStyle w:val="ConsPlusNormal"/>
        <w:jc w:val="both"/>
      </w:pPr>
    </w:p>
    <w:p w:rsidR="0084152F" w:rsidRDefault="0084152F">
      <w:pPr>
        <w:pStyle w:val="ConsPlusTitle"/>
        <w:ind w:firstLine="540"/>
        <w:jc w:val="both"/>
        <w:outlineLvl w:val="1"/>
      </w:pPr>
      <w:r>
        <w:t>2. ПОРЯДОК И УСЛОВИЯ НАЗНАЧЕНИЯ И ВЫПЛАТЫ ЕЖЕМЕСЯЧНОЙ ДЕНЕЖНОЙ ВЫПЛАТЫ</w:t>
      </w:r>
    </w:p>
    <w:p w:rsidR="0084152F" w:rsidRDefault="0084152F">
      <w:pPr>
        <w:pStyle w:val="ConsPlusNormal"/>
        <w:jc w:val="both"/>
      </w:pPr>
    </w:p>
    <w:p w:rsidR="0084152F" w:rsidRDefault="0084152F">
      <w:pPr>
        <w:pStyle w:val="ConsPlusNormal"/>
        <w:ind w:firstLine="540"/>
        <w:jc w:val="both"/>
      </w:pPr>
      <w:r>
        <w:t>2.1. Право на получение ежемесячной денежной выплаты имеют:</w:t>
      </w:r>
    </w:p>
    <w:p w:rsidR="0084152F" w:rsidRDefault="0084152F">
      <w:pPr>
        <w:pStyle w:val="ConsPlusNormal"/>
        <w:spacing w:before="220"/>
        <w:ind w:firstLine="540"/>
        <w:jc w:val="both"/>
      </w:pPr>
      <w:r>
        <w:t>- мать ребенка (за исключением случая рождения мертвого ребенка);</w:t>
      </w:r>
    </w:p>
    <w:p w:rsidR="0084152F" w:rsidRDefault="0084152F">
      <w:pPr>
        <w:pStyle w:val="ConsPlusNormal"/>
        <w:spacing w:before="220"/>
        <w:ind w:firstLine="540"/>
        <w:jc w:val="both"/>
      </w:pPr>
      <w:r>
        <w:t xml:space="preserve">- отец ребенка (в случае утраты матерью ребенка права на получение ежемесячной денежной выплаты в соответствии с </w:t>
      </w:r>
      <w:hyperlink w:anchor="P164" w:history="1">
        <w:r>
          <w:rPr>
            <w:color w:val="0000FF"/>
          </w:rPr>
          <w:t>пунктом 3.5 раздела 3</w:t>
        </w:r>
      </w:hyperlink>
      <w:r>
        <w:t xml:space="preserve"> Порядка).</w:t>
      </w:r>
    </w:p>
    <w:p w:rsidR="0084152F" w:rsidRDefault="0084152F">
      <w:pPr>
        <w:pStyle w:val="ConsPlusNormal"/>
        <w:spacing w:before="220"/>
        <w:ind w:firstLine="540"/>
        <w:jc w:val="both"/>
      </w:pPr>
      <w:r>
        <w:t>2.2. Размер ежемесячной денежной выплаты устанавливается в размере величины прожиточного минимума для детей, установленной в Ярославской области на дату обращения за назначением ежемесячной денежной выплаты.</w:t>
      </w:r>
    </w:p>
    <w:p w:rsidR="0084152F" w:rsidRDefault="0084152F">
      <w:pPr>
        <w:pStyle w:val="ConsPlusNormal"/>
        <w:jc w:val="both"/>
      </w:pPr>
      <w:r>
        <w:t xml:space="preserve">(п. 2.2 в ред. </w:t>
      </w:r>
      <w:hyperlink r:id="rId16" w:history="1">
        <w:r>
          <w:rPr>
            <w:color w:val="0000FF"/>
          </w:rPr>
          <w:t>Приказа</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r>
        <w:t>2.3. Выплата ежемесячной денежной выплаты осуществляется по заявлению получателя, у которого возникло и не утрачено право на ее получение.</w:t>
      </w:r>
    </w:p>
    <w:p w:rsidR="0084152F" w:rsidRDefault="0084152F">
      <w:pPr>
        <w:pStyle w:val="ConsPlusNormal"/>
        <w:spacing w:before="220"/>
        <w:ind w:firstLine="540"/>
        <w:jc w:val="both"/>
      </w:pPr>
      <w:r>
        <w:t xml:space="preserve">2.4. Заявление о назначении ежемесячной денежной выплаты (далее - заявление) с </w:t>
      </w:r>
      <w:r>
        <w:lastRenderedPageBreak/>
        <w:t xml:space="preserve">документами, указанными в </w:t>
      </w:r>
      <w:hyperlink w:anchor="P68" w:history="1">
        <w:r>
          <w:rPr>
            <w:color w:val="0000FF"/>
          </w:rPr>
          <w:t>пункте 2.6</w:t>
        </w:r>
      </w:hyperlink>
      <w:r>
        <w:t xml:space="preserve"> данного раздела Порядка, подается в орган социальной защиты населения по месту жительства заявителя. Форма </w:t>
      </w:r>
      <w:hyperlink w:anchor="P223" w:history="1">
        <w:r>
          <w:rPr>
            <w:color w:val="0000FF"/>
          </w:rPr>
          <w:t>заявления</w:t>
        </w:r>
      </w:hyperlink>
      <w:r>
        <w:t xml:space="preserve"> приведена в приложении 1&lt;1&gt; к Порядку.</w:t>
      </w:r>
    </w:p>
    <w:p w:rsidR="0084152F" w:rsidRDefault="0084152F">
      <w:pPr>
        <w:pStyle w:val="ConsPlusNormal"/>
        <w:jc w:val="both"/>
      </w:pPr>
      <w:r>
        <w:t xml:space="preserve">(п. 2.4 в ред. </w:t>
      </w:r>
      <w:hyperlink r:id="rId17" w:history="1">
        <w:r>
          <w:rPr>
            <w:color w:val="0000FF"/>
          </w:rPr>
          <w:t>Приказа</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r>
        <w:t xml:space="preserve">2.5. </w:t>
      </w:r>
      <w:hyperlink w:anchor="P473" w:history="1">
        <w:r>
          <w:rPr>
            <w:color w:val="0000FF"/>
          </w:rPr>
          <w:t>Перечень</w:t>
        </w:r>
      </w:hyperlink>
      <w:r>
        <w:t xml:space="preserve"> документов (сведений), запрашиваемых и получаемых органом социальной защиты населения в рамках межведомственного взаимодействия в органах и (или) организациях, в распоряжении которых находятся эти документы (сведения), приведен в приложении 1&lt;2&gt; к Порядку.</w:t>
      </w:r>
    </w:p>
    <w:p w:rsidR="0084152F" w:rsidRDefault="0084152F">
      <w:pPr>
        <w:pStyle w:val="ConsPlusNormal"/>
        <w:jc w:val="both"/>
      </w:pPr>
      <w:r>
        <w:t xml:space="preserve">(п. 2.5 в ред. </w:t>
      </w:r>
      <w:hyperlink r:id="rId18" w:history="1">
        <w:r>
          <w:rPr>
            <w:color w:val="0000FF"/>
          </w:rPr>
          <w:t>Приказа</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bookmarkStart w:id="3" w:name="P68"/>
      <w:bookmarkEnd w:id="3"/>
      <w:r>
        <w:t>2.6. Одновременно с заявлением заявитель представляет документ, удостоверяющий личность заявителя (паспорт гражданина Российской Федерации или документ, заменяющий паспорт гражданина Российской Федерации), и следующие документы (сведения) в зависимости от сложившейся у него жизненной ситуации:</w:t>
      </w:r>
    </w:p>
    <w:p w:rsidR="0084152F" w:rsidRDefault="0084152F">
      <w:pPr>
        <w:pStyle w:val="ConsPlusNormal"/>
        <w:spacing w:before="220"/>
        <w:ind w:firstLine="540"/>
        <w:jc w:val="both"/>
      </w:pPr>
      <w:bookmarkStart w:id="4" w:name="P69"/>
      <w:bookmarkEnd w:id="4"/>
      <w:r>
        <w:t>- о рождении ребенка (детей)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84152F" w:rsidRDefault="0084152F">
      <w:pPr>
        <w:pStyle w:val="ConsPlusNormal"/>
        <w:spacing w:before="220"/>
        <w:ind w:firstLine="540"/>
        <w:jc w:val="both"/>
      </w:pPr>
      <w:r>
        <w:t>- о смерти члена семьи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84152F" w:rsidRDefault="0084152F">
      <w:pPr>
        <w:pStyle w:val="ConsPlusNormal"/>
        <w:spacing w:before="220"/>
        <w:ind w:firstLine="540"/>
        <w:jc w:val="both"/>
      </w:pPr>
      <w:bookmarkStart w:id="5" w:name="P71"/>
      <w:bookmarkEnd w:id="5"/>
      <w:r>
        <w:t>- о заключении (расторжении) брака -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rsidR="0084152F" w:rsidRDefault="0084152F">
      <w:pPr>
        <w:pStyle w:val="ConsPlusNormal"/>
        <w:spacing w:before="220"/>
        <w:ind w:firstLine="540"/>
        <w:jc w:val="both"/>
      </w:pPr>
      <w:r>
        <w:t>- о решении суда, подтверждающем постоянное проживание на территории Ярославской области заявителя и (или) ребенка, на которого назначается ежемесячная денежная выплата;</w:t>
      </w:r>
    </w:p>
    <w:p w:rsidR="0084152F" w:rsidRDefault="0084152F">
      <w:pPr>
        <w:pStyle w:val="ConsPlusNormal"/>
        <w:spacing w:before="220"/>
        <w:ind w:firstLine="540"/>
        <w:jc w:val="both"/>
      </w:pPr>
      <w:r>
        <w:t>- о факте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p w:rsidR="0084152F" w:rsidRDefault="0084152F">
      <w:pPr>
        <w:pStyle w:val="ConsPlusNormal"/>
        <w:spacing w:before="220"/>
        <w:ind w:firstLine="540"/>
        <w:jc w:val="both"/>
      </w:pPr>
      <w:r>
        <w:t>- о факте неполучения стипендии в случае обучения заявителя или членов его семьи младше 23 лет в общеобразовательном учреждении либо образовательном учреждении среднего профессионального или высшего образования по очной форме обучения;</w:t>
      </w:r>
    </w:p>
    <w:p w:rsidR="0084152F" w:rsidRDefault="0084152F">
      <w:pPr>
        <w:pStyle w:val="ConsPlusNormal"/>
        <w:spacing w:before="220"/>
        <w:ind w:firstLine="540"/>
        <w:jc w:val="both"/>
      </w:pPr>
      <w:r>
        <w:t>- о нахождении заявителя или членов его семьи на полном государственном обеспечении (за исключением детей, находящихся под опекой);</w:t>
      </w:r>
    </w:p>
    <w:p w:rsidR="0084152F" w:rsidRDefault="0084152F">
      <w:pPr>
        <w:pStyle w:val="ConsPlusNormal"/>
        <w:spacing w:before="220"/>
        <w:ind w:firstLine="540"/>
        <w:jc w:val="both"/>
      </w:pPr>
      <w:r>
        <w:t>- о прохождении заявителем или членами его семьи военной службы по призыву, а также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p>
    <w:p w:rsidR="0084152F" w:rsidRDefault="0084152F">
      <w:pPr>
        <w:pStyle w:val="ConsPlusNormal"/>
        <w:spacing w:before="220"/>
        <w:ind w:firstLine="540"/>
        <w:jc w:val="both"/>
      </w:pPr>
      <w:r>
        <w:t>- о нахождении заявителя или членов его семьи на принудительном лечении по решению суда;</w:t>
      </w:r>
    </w:p>
    <w:p w:rsidR="0084152F" w:rsidRDefault="0084152F">
      <w:pPr>
        <w:pStyle w:val="ConsPlusNormal"/>
        <w:spacing w:before="220"/>
        <w:ind w:firstLine="540"/>
        <w:jc w:val="both"/>
      </w:pPr>
      <w:r>
        <w:t>- о применении в отношении заявителя и (или) членов его семьи меры пресечения в виде заключения под стражу;</w:t>
      </w:r>
    </w:p>
    <w:p w:rsidR="0084152F" w:rsidRDefault="0084152F">
      <w:pPr>
        <w:pStyle w:val="ConsPlusNormal"/>
        <w:spacing w:before="220"/>
        <w:ind w:firstLine="540"/>
        <w:jc w:val="both"/>
      </w:pPr>
      <w:proofErr w:type="gramStart"/>
      <w:r>
        <w:t xml:space="preserve">- о размере стипендии, выплачиваемой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w:t>
      </w:r>
      <w:r>
        <w:lastRenderedPageBreak/>
        <w:t>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roofErr w:type="gramEnd"/>
    </w:p>
    <w:p w:rsidR="0084152F" w:rsidRDefault="0084152F">
      <w:pPr>
        <w:pStyle w:val="ConsPlusNormal"/>
        <w:spacing w:before="220"/>
        <w:ind w:firstLine="540"/>
        <w:jc w:val="both"/>
      </w:pPr>
      <w:r>
        <w:t>- о размере ежемесячного пожизненного содержания судей, вышедших в отставку;</w:t>
      </w:r>
    </w:p>
    <w:p w:rsidR="0084152F" w:rsidRDefault="0084152F">
      <w:pPr>
        <w:pStyle w:val="ConsPlusNormal"/>
        <w:spacing w:before="220"/>
        <w:ind w:firstLine="540"/>
        <w:jc w:val="both"/>
      </w:pPr>
      <w:proofErr w:type="gramStart"/>
      <w:r>
        <w:t>-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w:t>
      </w:r>
      <w:proofErr w:type="gramEnd"/>
      <w:r>
        <w:t xml:space="preserve"> Федерации предусмотрено прохождение федеральной государственной службы, связанной с правоохранительной деятельностью;</w:t>
      </w:r>
    </w:p>
    <w:p w:rsidR="0084152F" w:rsidRDefault="0084152F">
      <w:pPr>
        <w:pStyle w:val="ConsPlusNormal"/>
        <w:spacing w:before="220"/>
        <w:ind w:firstLine="540"/>
        <w:jc w:val="both"/>
      </w:pPr>
      <w:proofErr w:type="gramStart"/>
      <w:r>
        <w:t>-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w:t>
      </w:r>
      <w:proofErr w:type="gramEnd"/>
      <w:r>
        <w:t xml:space="preserve"> Федерации предусмотрено прохождение федеральной государственной службы, связанной с правоохранительной деятельностью;</w:t>
      </w:r>
    </w:p>
    <w:p w:rsidR="0084152F" w:rsidRDefault="0084152F">
      <w:pPr>
        <w:pStyle w:val="ConsPlusNormal"/>
        <w:spacing w:before="220"/>
        <w:ind w:firstLine="540"/>
        <w:jc w:val="both"/>
      </w:pPr>
      <w:r>
        <w:t xml:space="preserve">- о размере доходов, предусмотренных </w:t>
      </w:r>
      <w:hyperlink w:anchor="P112" w:history="1">
        <w:r>
          <w:rPr>
            <w:color w:val="0000FF"/>
          </w:rPr>
          <w:t>абзацами вторым</w:t>
        </w:r>
      </w:hyperlink>
      <w:r>
        <w:t xml:space="preserve"> (в случае если заявитель или члены его семьи являются (являлись)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и </w:t>
      </w:r>
      <w:hyperlink w:anchor="P117" w:history="1">
        <w:r>
          <w:rPr>
            <w:color w:val="0000FF"/>
          </w:rPr>
          <w:t>седьмым пункта 2.13</w:t>
        </w:r>
      </w:hyperlink>
      <w:r>
        <w:t xml:space="preserve"> данного раздела Порядка;</w:t>
      </w:r>
    </w:p>
    <w:p w:rsidR="0084152F" w:rsidRDefault="0084152F">
      <w:pPr>
        <w:pStyle w:val="ConsPlusNormal"/>
        <w:spacing w:before="220"/>
        <w:ind w:firstLine="540"/>
        <w:jc w:val="both"/>
      </w:pPr>
      <w:r>
        <w:t>-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84152F" w:rsidRDefault="0084152F">
      <w:pPr>
        <w:pStyle w:val="ConsPlusNormal"/>
        <w:spacing w:before="220"/>
        <w:ind w:firstLine="540"/>
        <w:jc w:val="both"/>
      </w:pPr>
      <w:bookmarkStart w:id="6" w:name="P85"/>
      <w:bookmarkEnd w:id="6"/>
      <w:r>
        <w:t>- о размере доходов, полученных заявителем или членами его семьи за пределами Российской Федерации;</w:t>
      </w:r>
    </w:p>
    <w:p w:rsidR="0084152F" w:rsidRDefault="0084152F">
      <w:pPr>
        <w:pStyle w:val="ConsPlusNormal"/>
        <w:spacing w:before="220"/>
        <w:ind w:firstLine="540"/>
        <w:jc w:val="both"/>
      </w:pPr>
      <w:r>
        <w:t>- о размере доходов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84152F" w:rsidRDefault="0084152F">
      <w:pPr>
        <w:pStyle w:val="ConsPlusNormal"/>
        <w:spacing w:before="220"/>
        <w:ind w:firstLine="540"/>
        <w:jc w:val="both"/>
      </w:pPr>
      <w:r>
        <w:t>- о размере доходов, полученных в рамках применения специального налогового режима "Налог на профессиональный доход";</w:t>
      </w:r>
    </w:p>
    <w:p w:rsidR="0084152F" w:rsidRDefault="0084152F">
      <w:pPr>
        <w:pStyle w:val="ConsPlusNormal"/>
        <w:spacing w:before="220"/>
        <w:ind w:firstLine="540"/>
        <w:jc w:val="both"/>
      </w:pPr>
      <w:r>
        <w:t>- о размере доходов по договорам авторского заказа, договорам об отчуждении исключительного права на результаты интеллектуальной деятельности;</w:t>
      </w:r>
    </w:p>
    <w:p w:rsidR="0084152F" w:rsidRDefault="0084152F">
      <w:pPr>
        <w:pStyle w:val="ConsPlusNormal"/>
        <w:spacing w:before="220"/>
        <w:ind w:firstLine="540"/>
        <w:jc w:val="both"/>
      </w:pPr>
      <w:r>
        <w:t>- о суммах уплаченных алиментов.</w:t>
      </w:r>
    </w:p>
    <w:p w:rsidR="0084152F" w:rsidRDefault="0084152F">
      <w:pPr>
        <w:pStyle w:val="ConsPlusNormal"/>
        <w:spacing w:before="220"/>
        <w:ind w:firstLine="540"/>
        <w:jc w:val="both"/>
      </w:pPr>
      <w:r>
        <w:t xml:space="preserve">Документы (сведения) компетентного органа иностранного государства, предусмотренные </w:t>
      </w:r>
      <w:hyperlink w:anchor="P69" w:history="1">
        <w:r>
          <w:rPr>
            <w:color w:val="0000FF"/>
          </w:rPr>
          <w:t>абзацами вторым</w:t>
        </w:r>
      </w:hyperlink>
      <w:r>
        <w:t xml:space="preserve"> - </w:t>
      </w:r>
      <w:hyperlink w:anchor="P71" w:history="1">
        <w:r>
          <w:rPr>
            <w:color w:val="0000FF"/>
          </w:rPr>
          <w:t>четвертым</w:t>
        </w:r>
      </w:hyperlink>
      <w:r>
        <w:t xml:space="preserve"> данного пункта, и документы, подтверждающие размер доходов, предусмотренных </w:t>
      </w:r>
      <w:hyperlink w:anchor="P85" w:history="1">
        <w:r>
          <w:rPr>
            <w:color w:val="0000FF"/>
          </w:rPr>
          <w:t>абзацем восемнадцатым</w:t>
        </w:r>
      </w:hyperlink>
      <w:r>
        <w:t xml:space="preserve"> данного пункта, представляются заявителем с заверенным переводом на русский язык в соответствии с законодательством Российской Федерации.</w:t>
      </w:r>
    </w:p>
    <w:p w:rsidR="0084152F" w:rsidRDefault="0084152F">
      <w:pPr>
        <w:pStyle w:val="ConsPlusNormal"/>
        <w:jc w:val="both"/>
      </w:pPr>
      <w:r>
        <w:t xml:space="preserve">(п. 2.6 в ред. </w:t>
      </w:r>
      <w:hyperlink r:id="rId19" w:history="1">
        <w:r>
          <w:rPr>
            <w:color w:val="0000FF"/>
          </w:rPr>
          <w:t>Приказа</w:t>
        </w:r>
      </w:hyperlink>
      <w:r>
        <w:t xml:space="preserve"> Департамента труда и социальной поддержки населения ЯО от 27.01.2022 N </w:t>
      </w:r>
      <w:r>
        <w:lastRenderedPageBreak/>
        <w:t>02-22)</w:t>
      </w:r>
    </w:p>
    <w:p w:rsidR="0084152F" w:rsidRDefault="0084152F">
      <w:pPr>
        <w:pStyle w:val="ConsPlusNormal"/>
        <w:spacing w:before="220"/>
        <w:ind w:firstLine="540"/>
        <w:jc w:val="both"/>
      </w:pPr>
      <w:r>
        <w:t xml:space="preserve">2.7. Документы, указанные в </w:t>
      </w:r>
      <w:hyperlink w:anchor="P68" w:history="1">
        <w:r>
          <w:rPr>
            <w:color w:val="0000FF"/>
          </w:rPr>
          <w:t>пункте 2.6</w:t>
        </w:r>
      </w:hyperlink>
      <w:r>
        <w:t xml:space="preserve"> данного раздела Порядка, могут быть представлены как в подлинниках, так и в копиях, заверенных в соответствии с </w:t>
      </w:r>
      <w:hyperlink r:id="rId20" w:history="1">
        <w:r>
          <w:rPr>
            <w:color w:val="0000FF"/>
          </w:rPr>
          <w:t>Основами законодательства</w:t>
        </w:r>
      </w:hyperlink>
      <w:r>
        <w:t xml:space="preserve"> Российской Федерации о нотариате от 11 февраля 1993 года N 4462-1.</w:t>
      </w:r>
    </w:p>
    <w:p w:rsidR="0084152F" w:rsidRDefault="0084152F">
      <w:pPr>
        <w:pStyle w:val="ConsPlusNormal"/>
        <w:spacing w:before="220"/>
        <w:ind w:firstLine="540"/>
        <w:jc w:val="both"/>
      </w:pPr>
      <w:r>
        <w:t xml:space="preserve">2.8. Заявление и документы (сведения), указанные в </w:t>
      </w:r>
      <w:hyperlink w:anchor="P68" w:history="1">
        <w:r>
          <w:rPr>
            <w:color w:val="0000FF"/>
          </w:rPr>
          <w:t>пункте 2.6</w:t>
        </w:r>
      </w:hyperlink>
      <w:r>
        <w:t xml:space="preserve"> данного раздела Порядка, представляются заявителем лично либо через почтовые организации.</w:t>
      </w:r>
    </w:p>
    <w:p w:rsidR="0084152F" w:rsidRDefault="0084152F">
      <w:pPr>
        <w:pStyle w:val="ConsPlusNormal"/>
        <w:spacing w:before="220"/>
        <w:ind w:firstLine="540"/>
        <w:jc w:val="both"/>
      </w:pPr>
      <w:bookmarkStart w:id="7" w:name="P94"/>
      <w:bookmarkEnd w:id="7"/>
      <w:r>
        <w:t xml:space="preserve">В случае если заявление подано с использованием федеральной государственной информационной системы "Единый портал государственных и муниципальных услуг (функций)", заявитель в течение 10 рабочих дней со дня регистрации заявления органом социальной защиты населения представляет в орган социальной защиты населения документы (сведения), предусмотренные </w:t>
      </w:r>
      <w:hyperlink w:anchor="P68" w:history="1">
        <w:r>
          <w:rPr>
            <w:color w:val="0000FF"/>
          </w:rPr>
          <w:t>пунктом 2.6</w:t>
        </w:r>
      </w:hyperlink>
      <w:r>
        <w:t xml:space="preserve"> данного раздела Порядка.</w:t>
      </w:r>
    </w:p>
    <w:p w:rsidR="0084152F" w:rsidRDefault="0084152F">
      <w:pPr>
        <w:pStyle w:val="ConsPlusNormal"/>
        <w:spacing w:before="220"/>
        <w:ind w:firstLine="540"/>
        <w:jc w:val="both"/>
      </w:pPr>
      <w:bookmarkStart w:id="8" w:name="P95"/>
      <w:bookmarkEnd w:id="8"/>
      <w:r>
        <w:t xml:space="preserve">В случае если при личном обращении заявителя за назначением ежемесячной денежной выплаты им представлен неполный комплект документов, указанных в </w:t>
      </w:r>
      <w:hyperlink w:anchor="P68" w:history="1">
        <w:r>
          <w:rPr>
            <w:color w:val="0000FF"/>
          </w:rPr>
          <w:t>пункте 2.6</w:t>
        </w:r>
      </w:hyperlink>
      <w:r>
        <w:t xml:space="preserve"> данного раздела Порядка, заявитель вправе представить недостающие документы (сведения) в течение 10 дней со дня регистрации заявления органом социальной защиты населения по месту жительства заявителя.</w:t>
      </w:r>
    </w:p>
    <w:p w:rsidR="0084152F" w:rsidRDefault="0084152F">
      <w:pPr>
        <w:pStyle w:val="ConsPlusNormal"/>
        <w:jc w:val="both"/>
      </w:pPr>
      <w:r>
        <w:t xml:space="preserve">(п. 2.8 в ред. </w:t>
      </w:r>
      <w:hyperlink r:id="rId21" w:history="1">
        <w:r>
          <w:rPr>
            <w:color w:val="0000FF"/>
          </w:rPr>
          <w:t>Приказа</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r>
        <w:t xml:space="preserve">2.9. Утратил силу. - </w:t>
      </w:r>
      <w:hyperlink r:id="rId22" w:history="1">
        <w:r>
          <w:rPr>
            <w:color w:val="0000FF"/>
          </w:rPr>
          <w:t>Приказ</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r>
        <w:t>2.10. Заявитель вправе представить документы и информацию, необходимые для предоставления ежемесячной денежной выплаты и подлежащие представлению в рамках межведомственного взаимодействия, в органы социальной защиты населения, предоставляющие ежемесячную денежную выплату, по собственной инициативе.</w:t>
      </w:r>
    </w:p>
    <w:p w:rsidR="0084152F" w:rsidRDefault="0084152F">
      <w:pPr>
        <w:pStyle w:val="ConsPlusNormal"/>
        <w:spacing w:before="220"/>
        <w:ind w:firstLine="540"/>
        <w:jc w:val="both"/>
      </w:pPr>
      <w:r>
        <w:t xml:space="preserve">2.11. </w:t>
      </w:r>
      <w:proofErr w:type="gramStart"/>
      <w:r>
        <w:t>Среднедушевой доход семьи для назначения ежемесячной денежной выплаты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предшествующих 4 календарным месяцам перед месяцем подачи заявления (далее - расчетный период), путем деления одной двенадцатой суммы доходов всех членов семьи за расчетный</w:t>
      </w:r>
      <w:proofErr w:type="gramEnd"/>
      <w:r>
        <w:t xml:space="preserve"> период на число членов семьи.</w:t>
      </w:r>
    </w:p>
    <w:p w:rsidR="0084152F" w:rsidRDefault="0084152F">
      <w:pPr>
        <w:pStyle w:val="ConsPlusNormal"/>
        <w:spacing w:before="220"/>
        <w:ind w:firstLine="540"/>
        <w:jc w:val="both"/>
      </w:pPr>
      <w:r>
        <w:t>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84152F" w:rsidRDefault="0084152F">
      <w:pPr>
        <w:pStyle w:val="ConsPlusNormal"/>
        <w:jc w:val="both"/>
      </w:pPr>
      <w:r>
        <w:t xml:space="preserve">(п. 2.11 в ред. </w:t>
      </w:r>
      <w:hyperlink r:id="rId23" w:history="1">
        <w:r>
          <w:rPr>
            <w:color w:val="0000FF"/>
          </w:rPr>
          <w:t>Приказа</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r>
        <w:t xml:space="preserve">2.12. </w:t>
      </w:r>
      <w:proofErr w:type="gramStart"/>
      <w:r>
        <w:t>В состав семьи, учитываемый при расчете среднедушевого дохода семьи, включаются родитель (в том числе усыновитель), его супруг, несовершеннолетние дети и дети в возрасте до 23 лет, обучающиеся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в том числе находящиеся под опекой (за исключением таких детей, состоящих в браке).</w:t>
      </w:r>
      <w:proofErr w:type="gramEnd"/>
    </w:p>
    <w:p w:rsidR="0084152F" w:rsidRDefault="0084152F">
      <w:pPr>
        <w:pStyle w:val="ConsPlusNormal"/>
        <w:spacing w:before="220"/>
        <w:ind w:firstLine="540"/>
        <w:jc w:val="both"/>
      </w:pPr>
      <w:r>
        <w:t>В состав семьи, учитываемый при расчете среднедушевого дохода семьи, не включаются:</w:t>
      </w:r>
    </w:p>
    <w:p w:rsidR="0084152F" w:rsidRDefault="0084152F">
      <w:pPr>
        <w:pStyle w:val="ConsPlusNormal"/>
        <w:spacing w:before="220"/>
        <w:ind w:firstLine="540"/>
        <w:jc w:val="both"/>
      </w:pPr>
      <w:r>
        <w:t>- лица, лишенные родительских прав (ограниченные в родительских правах) в отношении ребенка (детей), на которого подается заявление;</w:t>
      </w:r>
    </w:p>
    <w:p w:rsidR="0084152F" w:rsidRDefault="0084152F">
      <w:pPr>
        <w:pStyle w:val="ConsPlusNormal"/>
        <w:spacing w:before="220"/>
        <w:ind w:firstLine="540"/>
        <w:jc w:val="both"/>
      </w:pPr>
      <w:r>
        <w:lastRenderedPageBreak/>
        <w:t>- лица, находящиеся на полном государственном обеспечении (за исключением детей, находящихся под опекой);</w:t>
      </w:r>
    </w:p>
    <w:p w:rsidR="0084152F" w:rsidRDefault="0084152F">
      <w:pPr>
        <w:pStyle w:val="ConsPlusNormal"/>
        <w:spacing w:before="220"/>
        <w:ind w:firstLine="540"/>
        <w:jc w:val="both"/>
      </w:pPr>
      <w:r>
        <w:t>- лица, проходящие военную службу по призыву,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w:t>
      </w:r>
    </w:p>
    <w:p w:rsidR="0084152F" w:rsidRDefault="0084152F">
      <w:pPr>
        <w:pStyle w:val="ConsPlusNormal"/>
        <w:spacing w:before="220"/>
        <w:ind w:firstLine="540"/>
        <w:jc w:val="both"/>
      </w:pPr>
      <w:r>
        <w:t>- лица, отбывающие наказание в виде лишения свободы;</w:t>
      </w:r>
    </w:p>
    <w:p w:rsidR="0084152F" w:rsidRDefault="0084152F">
      <w:pPr>
        <w:pStyle w:val="ConsPlusNormal"/>
        <w:spacing w:before="220"/>
        <w:ind w:firstLine="540"/>
        <w:jc w:val="both"/>
      </w:pPr>
      <w:r>
        <w:t>- лица, находящиеся на принудительном лечении по решению суда;</w:t>
      </w:r>
    </w:p>
    <w:p w:rsidR="0084152F" w:rsidRDefault="0084152F">
      <w:pPr>
        <w:pStyle w:val="ConsPlusNormal"/>
        <w:spacing w:before="220"/>
        <w:ind w:firstLine="540"/>
        <w:jc w:val="both"/>
      </w:pPr>
      <w:r>
        <w:t>- лица, в отношении которых применена мера пресечения в виде заключения под стражу.</w:t>
      </w:r>
    </w:p>
    <w:p w:rsidR="0084152F" w:rsidRDefault="0084152F">
      <w:pPr>
        <w:pStyle w:val="ConsPlusNormal"/>
        <w:jc w:val="both"/>
      </w:pPr>
      <w:r>
        <w:t xml:space="preserve">(п. 2.12 введен </w:t>
      </w:r>
      <w:hyperlink r:id="rId24" w:history="1">
        <w:r>
          <w:rPr>
            <w:color w:val="0000FF"/>
          </w:rPr>
          <w:t>Приказом</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bookmarkStart w:id="9" w:name="P111"/>
      <w:bookmarkEnd w:id="9"/>
      <w:r>
        <w:t>2.13. При расчете среднедушевого дохода семьи учитываются следующие виды доходов семьи, полученные в денежной форме:</w:t>
      </w:r>
    </w:p>
    <w:p w:rsidR="0084152F" w:rsidRDefault="0084152F">
      <w:pPr>
        <w:pStyle w:val="ConsPlusNormal"/>
        <w:spacing w:before="220"/>
        <w:ind w:firstLine="540"/>
        <w:jc w:val="both"/>
      </w:pPr>
      <w:bookmarkStart w:id="10" w:name="P112"/>
      <w:bookmarkEnd w:id="10"/>
      <w:r>
        <w:t xml:space="preserve">-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w:t>
      </w:r>
      <w:proofErr w:type="gramStart"/>
      <w:r>
        <w:t>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roofErr w:type="gramEnd"/>
    </w:p>
    <w:p w:rsidR="0084152F" w:rsidRDefault="0084152F">
      <w:pPr>
        <w:pStyle w:val="ConsPlusNormal"/>
        <w:spacing w:before="220"/>
        <w:ind w:firstLine="540"/>
        <w:jc w:val="both"/>
      </w:pPr>
      <w:r>
        <w:t>-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84152F" w:rsidRDefault="0084152F">
      <w:pPr>
        <w:pStyle w:val="ConsPlusNormal"/>
        <w:spacing w:before="220"/>
        <w:ind w:firstLine="540"/>
        <w:jc w:val="both"/>
      </w:pPr>
      <w:proofErr w:type="gramStart"/>
      <w:r>
        <w:t>- стипендии, выплачиваемые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84152F" w:rsidRDefault="0084152F">
      <w:pPr>
        <w:pStyle w:val="ConsPlusNormal"/>
        <w:spacing w:before="220"/>
        <w:ind w:firstLine="540"/>
        <w:jc w:val="both"/>
      </w:pPr>
      <w:r>
        <w:t>- сумма полученных алиментов;</w:t>
      </w:r>
    </w:p>
    <w:p w:rsidR="0084152F" w:rsidRDefault="0084152F">
      <w:pPr>
        <w:pStyle w:val="ConsPlusNormal"/>
        <w:spacing w:before="220"/>
        <w:ind w:firstLine="540"/>
        <w:jc w:val="both"/>
      </w:pPr>
      <w:r>
        <w:t>-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84152F" w:rsidRDefault="0084152F">
      <w:pPr>
        <w:pStyle w:val="ConsPlusNormal"/>
        <w:spacing w:before="220"/>
        <w:ind w:firstLine="540"/>
        <w:jc w:val="both"/>
      </w:pPr>
      <w:bookmarkStart w:id="11" w:name="P117"/>
      <w:bookmarkEnd w:id="11"/>
      <w:proofErr w:type="gramStart"/>
      <w:r>
        <w:t>-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roofErr w:type="gramEnd"/>
      <w:r>
        <w:t xml:space="preserve"> (при наличии);</w:t>
      </w:r>
    </w:p>
    <w:p w:rsidR="0084152F" w:rsidRDefault="0084152F">
      <w:pPr>
        <w:pStyle w:val="ConsPlusNormal"/>
        <w:spacing w:before="220"/>
        <w:ind w:firstLine="540"/>
        <w:jc w:val="both"/>
      </w:pPr>
      <w:r>
        <w:t>-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84152F" w:rsidRDefault="0084152F">
      <w:pPr>
        <w:pStyle w:val="ConsPlusNormal"/>
        <w:spacing w:before="220"/>
        <w:ind w:firstLine="540"/>
        <w:jc w:val="both"/>
      </w:pPr>
      <w:bookmarkStart w:id="12" w:name="P119"/>
      <w:bookmarkEnd w:id="12"/>
      <w:r>
        <w:lastRenderedPageBreak/>
        <w:t>- дивиденды, проценты и иные доходы, полученные по операциям с ценными бумагами, а также в связи с участием в управлении собственностью организации;</w:t>
      </w:r>
    </w:p>
    <w:p w:rsidR="0084152F" w:rsidRDefault="0084152F">
      <w:pPr>
        <w:pStyle w:val="ConsPlusNormal"/>
        <w:spacing w:before="220"/>
        <w:ind w:firstLine="540"/>
        <w:jc w:val="both"/>
      </w:pPr>
      <w:r>
        <w:t>- проценты, полученные по вкладам в кредитных учреждениях;</w:t>
      </w:r>
    </w:p>
    <w:p w:rsidR="0084152F" w:rsidRDefault="0084152F">
      <w:pPr>
        <w:pStyle w:val="ConsPlusNormal"/>
        <w:spacing w:before="220"/>
        <w:ind w:firstLine="540"/>
        <w:jc w:val="both"/>
      </w:pPr>
      <w:bookmarkStart w:id="13" w:name="P121"/>
      <w:bookmarkEnd w:id="13"/>
      <w:r>
        <w:t>-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w:t>
      </w:r>
    </w:p>
    <w:p w:rsidR="0084152F" w:rsidRDefault="0084152F">
      <w:pPr>
        <w:pStyle w:val="ConsPlusNormal"/>
        <w:spacing w:before="220"/>
        <w:ind w:firstLine="540"/>
        <w:jc w:val="both"/>
      </w:pPr>
      <w:r>
        <w:t>- доходы от реализации и сдачи в аренду (наем, поднаем) имущества;</w:t>
      </w:r>
    </w:p>
    <w:p w:rsidR="0084152F" w:rsidRDefault="0084152F">
      <w:pPr>
        <w:pStyle w:val="ConsPlusNormal"/>
        <w:spacing w:before="220"/>
        <w:ind w:firstLine="540"/>
        <w:jc w:val="both"/>
      </w:pPr>
      <w:bookmarkStart w:id="14" w:name="P123"/>
      <w:bookmarkEnd w:id="14"/>
      <w:r>
        <w:t>- доходы по договорам авторского заказа;</w:t>
      </w:r>
    </w:p>
    <w:p w:rsidR="0084152F" w:rsidRDefault="0084152F">
      <w:pPr>
        <w:pStyle w:val="ConsPlusNormal"/>
        <w:spacing w:before="220"/>
        <w:ind w:firstLine="540"/>
        <w:jc w:val="both"/>
      </w:pPr>
      <w:r>
        <w:t>- доходы, полученные в рамках применения специального налогового режима "Налог на профессиональный доход";</w:t>
      </w:r>
    </w:p>
    <w:p w:rsidR="0084152F" w:rsidRDefault="0084152F">
      <w:pPr>
        <w:pStyle w:val="ConsPlusNormal"/>
        <w:spacing w:before="220"/>
        <w:ind w:firstLine="540"/>
        <w:jc w:val="both"/>
      </w:pPr>
      <w:r>
        <w:t>- ежемесячное пожизненное содержание судей, вышедших в отставку;</w:t>
      </w:r>
    </w:p>
    <w:p w:rsidR="0084152F" w:rsidRDefault="0084152F">
      <w:pPr>
        <w:pStyle w:val="ConsPlusNormal"/>
        <w:spacing w:before="220"/>
        <w:ind w:firstLine="540"/>
        <w:jc w:val="both"/>
      </w:pPr>
      <w:proofErr w:type="gramStart"/>
      <w:r>
        <w:t>-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w:t>
      </w:r>
      <w:proofErr w:type="gramEnd"/>
      <w:r>
        <w:t xml:space="preserve"> предусмотрено прохождение федеральной государственной службы, связанной с правоохранительной деятельностью;</w:t>
      </w:r>
    </w:p>
    <w:p w:rsidR="0084152F" w:rsidRDefault="0084152F">
      <w:pPr>
        <w:pStyle w:val="ConsPlusNormal"/>
        <w:spacing w:before="220"/>
        <w:ind w:firstLine="540"/>
        <w:jc w:val="both"/>
      </w:pPr>
      <w:r>
        <w:t>- доход, полученный заявителем или членами его семьи за пределами Российской Федерации.</w:t>
      </w:r>
    </w:p>
    <w:p w:rsidR="0084152F" w:rsidRDefault="0084152F">
      <w:pPr>
        <w:pStyle w:val="ConsPlusNormal"/>
        <w:jc w:val="both"/>
      </w:pPr>
      <w:r>
        <w:t xml:space="preserve">(п. 2.13 введен </w:t>
      </w:r>
      <w:hyperlink r:id="rId25" w:history="1">
        <w:r>
          <w:rPr>
            <w:color w:val="0000FF"/>
          </w:rPr>
          <w:t>Приказом</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r>
        <w:t>2.14. При расчете среднедушевого дохода семьи не учитываются:</w:t>
      </w:r>
    </w:p>
    <w:p w:rsidR="0084152F" w:rsidRDefault="0084152F">
      <w:pPr>
        <w:pStyle w:val="ConsPlusNormal"/>
        <w:spacing w:before="220"/>
        <w:ind w:firstLine="540"/>
        <w:jc w:val="both"/>
      </w:pPr>
      <w:r>
        <w:t>-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84152F" w:rsidRDefault="0084152F">
      <w:pPr>
        <w:pStyle w:val="ConsPlusNormal"/>
        <w:spacing w:before="220"/>
        <w:ind w:firstLine="540"/>
        <w:jc w:val="both"/>
      </w:pPr>
      <w:proofErr w:type="gramStart"/>
      <w:r>
        <w:t>-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84152F" w:rsidRDefault="0084152F">
      <w:pPr>
        <w:pStyle w:val="ConsPlusNormal"/>
        <w:spacing w:before="220"/>
        <w:ind w:firstLine="540"/>
        <w:jc w:val="both"/>
      </w:pPr>
      <w:r>
        <w:t>- суммы уплаченных алиментов;</w:t>
      </w:r>
    </w:p>
    <w:p w:rsidR="0084152F" w:rsidRDefault="0084152F">
      <w:pPr>
        <w:pStyle w:val="ConsPlusNormal"/>
        <w:spacing w:before="220"/>
        <w:ind w:firstLine="540"/>
        <w:jc w:val="both"/>
      </w:pPr>
      <w:r>
        <w:t>-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84152F" w:rsidRDefault="0084152F">
      <w:pPr>
        <w:pStyle w:val="ConsPlusNormal"/>
        <w:spacing w:before="220"/>
        <w:ind w:firstLine="540"/>
        <w:jc w:val="both"/>
      </w:pPr>
      <w:r>
        <w:t>- суммы пособий и иных аналогичных выплат, а также алиментов на ребенка, который на день подачи заявления достиг возраста 18 лет (23 лет - в случаях, предусмотренных законодательством субъектов Российской Федерации);</w:t>
      </w:r>
    </w:p>
    <w:p w:rsidR="0084152F" w:rsidRDefault="0084152F">
      <w:pPr>
        <w:pStyle w:val="ConsPlusNormal"/>
        <w:spacing w:before="220"/>
        <w:ind w:firstLine="540"/>
        <w:jc w:val="both"/>
      </w:pPr>
      <w:r>
        <w:t>- государственная социальная помощь на основании социального контракта.</w:t>
      </w:r>
    </w:p>
    <w:p w:rsidR="0084152F" w:rsidRDefault="0084152F">
      <w:pPr>
        <w:pStyle w:val="ConsPlusNormal"/>
        <w:jc w:val="both"/>
      </w:pPr>
      <w:r>
        <w:lastRenderedPageBreak/>
        <w:t xml:space="preserve">(п. 2.14 введен </w:t>
      </w:r>
      <w:hyperlink r:id="rId26" w:history="1">
        <w:r>
          <w:rPr>
            <w:color w:val="0000FF"/>
          </w:rPr>
          <w:t>Приказом</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r>
        <w:t>2.15. Доходы каждого члена семьи учитываются до вычета налогов в соответствии с законодательством Российской Федерации.</w:t>
      </w:r>
    </w:p>
    <w:p w:rsidR="0084152F" w:rsidRDefault="0084152F">
      <w:pPr>
        <w:pStyle w:val="ConsPlusNormal"/>
        <w:jc w:val="both"/>
      </w:pPr>
      <w:r>
        <w:t xml:space="preserve">(п. 2.15 введен </w:t>
      </w:r>
      <w:hyperlink r:id="rId27" w:history="1">
        <w:r>
          <w:rPr>
            <w:color w:val="0000FF"/>
          </w:rPr>
          <w:t>Приказом</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r>
        <w:t>2.16.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84152F" w:rsidRDefault="0084152F">
      <w:pPr>
        <w:pStyle w:val="ConsPlusNormal"/>
        <w:jc w:val="both"/>
      </w:pPr>
      <w:r>
        <w:t xml:space="preserve">(п. 2.16 введен </w:t>
      </w:r>
      <w:hyperlink r:id="rId28" w:history="1">
        <w:r>
          <w:rPr>
            <w:color w:val="0000FF"/>
          </w:rPr>
          <w:t>Приказом</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r>
        <w:t xml:space="preserve">2.17. Доходы, определенные в </w:t>
      </w:r>
      <w:hyperlink w:anchor="P119" w:history="1">
        <w:r>
          <w:rPr>
            <w:color w:val="0000FF"/>
          </w:rPr>
          <w:t>абзацах девятом</w:t>
        </w:r>
      </w:hyperlink>
      <w:r>
        <w:t xml:space="preserve"> - </w:t>
      </w:r>
      <w:hyperlink w:anchor="P123" w:history="1">
        <w:r>
          <w:rPr>
            <w:color w:val="0000FF"/>
          </w:rPr>
          <w:t>тринадцатом пункта 2.13</w:t>
        </w:r>
      </w:hyperlink>
      <w:r>
        <w:t xml:space="preserve"> данного раздела Порядка,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84152F" w:rsidRDefault="0084152F">
      <w:pPr>
        <w:pStyle w:val="ConsPlusNormal"/>
        <w:spacing w:before="220"/>
        <w:ind w:firstLine="540"/>
        <w:jc w:val="both"/>
      </w:pPr>
      <w:bookmarkStart w:id="15" w:name="P142"/>
      <w:bookmarkEnd w:id="15"/>
      <w:proofErr w:type="gramStart"/>
      <w:r>
        <w:t xml:space="preserve">В случае если заявитель или члены его семьи получили доходы, определенные в </w:t>
      </w:r>
      <w:hyperlink w:anchor="P121" w:history="1">
        <w:r>
          <w:rPr>
            <w:color w:val="0000FF"/>
          </w:rPr>
          <w:t>абзаце одиннадцатом пункта 2.13</w:t>
        </w:r>
      </w:hyperlink>
      <w:r>
        <w:t xml:space="preserve"> данного раздела Порядка, осуществляя свою деятельность с применением упрощенной системы налогообложения (если в качестве объекта налогообложения выбраны доходы), системы налогообложения в виде единого налога на вмененный доход для отдельных видов деятельности, патентной системы налогообложения, заявитель или члены его семьи вправе представить документы (сведения) о</w:t>
      </w:r>
      <w:proofErr w:type="gramEnd"/>
      <w:r>
        <w:t xml:space="preserve"> </w:t>
      </w:r>
      <w:proofErr w:type="gramStart"/>
      <w:r>
        <w:t>доходах</w:t>
      </w:r>
      <w:proofErr w:type="gramEnd"/>
      <w:r>
        <w:t xml:space="preserve"> за вычетом расходов в сроки, установленные </w:t>
      </w:r>
      <w:hyperlink w:anchor="P94" w:history="1">
        <w:r>
          <w:rPr>
            <w:color w:val="0000FF"/>
          </w:rPr>
          <w:t>абзацами вторым</w:t>
        </w:r>
      </w:hyperlink>
      <w:r>
        <w:t xml:space="preserve"> и </w:t>
      </w:r>
      <w:hyperlink w:anchor="P95" w:history="1">
        <w:r>
          <w:rPr>
            <w:color w:val="0000FF"/>
          </w:rPr>
          <w:t>третьим пункта 2.8</w:t>
        </w:r>
      </w:hyperlink>
      <w:r>
        <w:t xml:space="preserve"> данного раздела Порядка. В таком случае орган социальной защиты населения при расчете среднедушевого дохода семьи использует документы (сведения), представленные заявителем или членами его семьи.</w:t>
      </w:r>
    </w:p>
    <w:p w:rsidR="0084152F" w:rsidRDefault="0084152F">
      <w:pPr>
        <w:pStyle w:val="ConsPlusNormal"/>
        <w:spacing w:before="220"/>
        <w:ind w:firstLine="540"/>
        <w:jc w:val="both"/>
      </w:pPr>
      <w:proofErr w:type="gramStart"/>
      <w:r>
        <w:t xml:space="preserve">В случае если в информации, представленной в рамках межведомственного электронного взаимодействия, отсутствуют сведения о доходах, указанных в </w:t>
      </w:r>
      <w:hyperlink w:anchor="P121" w:history="1">
        <w:r>
          <w:rPr>
            <w:color w:val="0000FF"/>
          </w:rPr>
          <w:t>абзацах одиннадцатом</w:t>
        </w:r>
      </w:hyperlink>
      <w:r>
        <w:t xml:space="preserve"> и </w:t>
      </w:r>
      <w:hyperlink w:anchor="P123" w:history="1">
        <w:r>
          <w:rPr>
            <w:color w:val="0000FF"/>
          </w:rPr>
          <w:t>тринадцатом пункта 2.13</w:t>
        </w:r>
      </w:hyperlink>
      <w:r>
        <w:t xml:space="preserve"> данного раздела Порядка, полученных в течение налогового периода, учитываются доходы, документы (сведения) о которых представлены заявителем или членами его семьи в соответствии с </w:t>
      </w:r>
      <w:hyperlink w:anchor="P111" w:history="1">
        <w:r>
          <w:rPr>
            <w:color w:val="0000FF"/>
          </w:rPr>
          <w:t>пунктом 2.13</w:t>
        </w:r>
      </w:hyperlink>
      <w:r>
        <w:t xml:space="preserve"> и </w:t>
      </w:r>
      <w:hyperlink w:anchor="P142" w:history="1">
        <w:r>
          <w:rPr>
            <w:color w:val="0000FF"/>
          </w:rPr>
          <w:t>абзацем вторым</w:t>
        </w:r>
      </w:hyperlink>
      <w:r>
        <w:t xml:space="preserve"> данного пункта за расчетный период.</w:t>
      </w:r>
      <w:proofErr w:type="gramEnd"/>
    </w:p>
    <w:p w:rsidR="0084152F" w:rsidRDefault="0084152F">
      <w:pPr>
        <w:pStyle w:val="ConsPlusNormal"/>
        <w:jc w:val="both"/>
      </w:pPr>
      <w:r>
        <w:t xml:space="preserve">(п. 2.17 введен </w:t>
      </w:r>
      <w:hyperlink r:id="rId29" w:history="1">
        <w:r>
          <w:rPr>
            <w:color w:val="0000FF"/>
          </w:rPr>
          <w:t>Приказом</w:t>
        </w:r>
      </w:hyperlink>
      <w:r>
        <w:t xml:space="preserve"> Департамента труда и социальной поддержки населения ЯО от 27.01.2022 N 02-22)</w:t>
      </w:r>
    </w:p>
    <w:p w:rsidR="0084152F" w:rsidRDefault="0084152F">
      <w:pPr>
        <w:pStyle w:val="ConsPlusNormal"/>
        <w:jc w:val="both"/>
      </w:pPr>
    </w:p>
    <w:p w:rsidR="0084152F" w:rsidRDefault="0084152F">
      <w:pPr>
        <w:pStyle w:val="ConsPlusTitle"/>
        <w:ind w:firstLine="540"/>
        <w:jc w:val="both"/>
        <w:outlineLvl w:val="1"/>
      </w:pPr>
      <w:r>
        <w:t>3. ЗАКЛЮЧИТЕЛЬНЫЕ ПОЛОЖЕНИЯ</w:t>
      </w:r>
    </w:p>
    <w:p w:rsidR="0084152F" w:rsidRDefault="0084152F">
      <w:pPr>
        <w:pStyle w:val="ConsPlusNormal"/>
        <w:jc w:val="both"/>
      </w:pPr>
    </w:p>
    <w:p w:rsidR="0084152F" w:rsidRDefault="0084152F">
      <w:pPr>
        <w:pStyle w:val="ConsPlusNormal"/>
        <w:ind w:firstLine="540"/>
        <w:jc w:val="both"/>
      </w:pPr>
      <w:r>
        <w:t>3.1. Ежемесячная денежная выплата назначается и выплачивается органами (учреждениями) социальной защиты населения по месту постоянного или преимущественного проживания получателя на территории Ярославской области.</w:t>
      </w:r>
    </w:p>
    <w:p w:rsidR="0084152F" w:rsidRDefault="0084152F">
      <w:pPr>
        <w:pStyle w:val="ConsPlusNormal"/>
        <w:spacing w:before="220"/>
        <w:ind w:firstLine="540"/>
        <w:jc w:val="both"/>
      </w:pPr>
      <w:r>
        <w:t>3.2. Выплата ежемесячной денежной выплаты осуществляется по желанию получателя через почтовые организации либо кредитные организации.</w:t>
      </w:r>
    </w:p>
    <w:p w:rsidR="0084152F" w:rsidRDefault="0084152F">
      <w:pPr>
        <w:pStyle w:val="ConsPlusNormal"/>
        <w:spacing w:before="220"/>
        <w:ind w:firstLine="540"/>
        <w:jc w:val="both"/>
      </w:pPr>
      <w:r>
        <w:t xml:space="preserve">Решение о назначении либо об отказе в назначении ежемесячной денежной выплаты принимается органом социальной защиты населения по месту жительства заявителя в течение 20 дней со дня подачи заявления с документами, указанными в </w:t>
      </w:r>
      <w:hyperlink w:anchor="P68" w:history="1">
        <w:r>
          <w:rPr>
            <w:color w:val="0000FF"/>
          </w:rPr>
          <w:t>пункте 2.6 раздела 2</w:t>
        </w:r>
      </w:hyperlink>
      <w:r>
        <w:t xml:space="preserve"> Порядка.</w:t>
      </w:r>
    </w:p>
    <w:p w:rsidR="0084152F" w:rsidRDefault="0084152F">
      <w:pPr>
        <w:pStyle w:val="ConsPlusNormal"/>
        <w:jc w:val="both"/>
      </w:pPr>
      <w:r>
        <w:t xml:space="preserve">(в ред. </w:t>
      </w:r>
      <w:hyperlink r:id="rId30" w:history="1">
        <w:r>
          <w:rPr>
            <w:color w:val="0000FF"/>
          </w:rPr>
          <w:t>Приказа</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r>
        <w:t>3.3. Ежемесячная денежная выплата назначается и выплачивается за истекшее время, но не более чем за шесть месяцев до месяца, предшествующего месяцу подачи заявления, и не ранее месяца, в котором у заявителя возникло и не утрачено право на ее получение, до достижения ребенком возраста трех лет.</w:t>
      </w:r>
    </w:p>
    <w:p w:rsidR="0084152F" w:rsidRDefault="0084152F">
      <w:pPr>
        <w:pStyle w:val="ConsPlusNormal"/>
        <w:jc w:val="both"/>
      </w:pPr>
      <w:r>
        <w:lastRenderedPageBreak/>
        <w:t xml:space="preserve">(в ред. </w:t>
      </w:r>
      <w:hyperlink r:id="rId31" w:history="1">
        <w:r>
          <w:rPr>
            <w:color w:val="0000FF"/>
          </w:rPr>
          <w:t>Приказа</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r>
        <w:t>Ежемесячная денежная выплата назначается и выплачивается независимо от наличия у заявителя права на получение иных выплат, связанных с рождением детей.</w:t>
      </w:r>
    </w:p>
    <w:p w:rsidR="0084152F" w:rsidRDefault="0084152F">
      <w:pPr>
        <w:pStyle w:val="ConsPlusNormal"/>
        <w:spacing w:before="220"/>
        <w:ind w:firstLine="540"/>
        <w:jc w:val="both"/>
      </w:pPr>
      <w:r>
        <w:t>3.4. В назначении ежемесячной денежной выплаты отказывается в случаях, если:</w:t>
      </w:r>
    </w:p>
    <w:p w:rsidR="0084152F" w:rsidRDefault="0084152F">
      <w:pPr>
        <w:pStyle w:val="ConsPlusNormal"/>
        <w:spacing w:before="220"/>
        <w:ind w:firstLine="540"/>
        <w:jc w:val="both"/>
      </w:pPr>
      <w:r>
        <w:t>- с заявлением обратилось ненадлежащее лицо;</w:t>
      </w:r>
    </w:p>
    <w:p w:rsidR="0084152F" w:rsidRDefault="0084152F">
      <w:pPr>
        <w:pStyle w:val="ConsPlusNormal"/>
        <w:spacing w:before="220"/>
        <w:ind w:firstLine="540"/>
        <w:jc w:val="both"/>
      </w:pPr>
      <w:r>
        <w:t xml:space="preserve">- заявителем не представлены в орган социальной защиты населения по месту его жительства документы (сведения), указанные в </w:t>
      </w:r>
      <w:hyperlink w:anchor="P68" w:history="1">
        <w:r>
          <w:rPr>
            <w:color w:val="0000FF"/>
          </w:rPr>
          <w:t>пункте 2.6 раздела 2</w:t>
        </w:r>
      </w:hyperlink>
      <w:r>
        <w:t xml:space="preserve"> Порядка, а также указанные документы (сведения) представлены с нарушением сроков, указанных в </w:t>
      </w:r>
      <w:hyperlink w:anchor="P94" w:history="1">
        <w:r>
          <w:rPr>
            <w:color w:val="0000FF"/>
          </w:rPr>
          <w:t>абзацах втором</w:t>
        </w:r>
      </w:hyperlink>
      <w:r>
        <w:t xml:space="preserve">, </w:t>
      </w:r>
      <w:hyperlink w:anchor="P95" w:history="1">
        <w:r>
          <w:rPr>
            <w:color w:val="0000FF"/>
          </w:rPr>
          <w:t>третьем пункта 2.8 раздела 2</w:t>
        </w:r>
      </w:hyperlink>
      <w:r>
        <w:t xml:space="preserve"> Порядка;</w:t>
      </w:r>
    </w:p>
    <w:p w:rsidR="0084152F" w:rsidRDefault="0084152F">
      <w:pPr>
        <w:pStyle w:val="ConsPlusNormal"/>
        <w:jc w:val="both"/>
      </w:pPr>
      <w:r>
        <w:t xml:space="preserve">(в ред. </w:t>
      </w:r>
      <w:hyperlink r:id="rId32" w:history="1">
        <w:r>
          <w:rPr>
            <w:color w:val="0000FF"/>
          </w:rPr>
          <w:t>Приказа</w:t>
        </w:r>
      </w:hyperlink>
      <w:r>
        <w:t xml:space="preserve"> Департамента труда и социальной поддержки населения ЯО от 27.01.2022 N 02-22)</w:t>
      </w:r>
    </w:p>
    <w:p w:rsidR="0084152F" w:rsidRDefault="0084152F">
      <w:pPr>
        <w:pStyle w:val="ConsPlusNormal"/>
        <w:spacing w:before="220"/>
        <w:ind w:firstLine="540"/>
        <w:jc w:val="both"/>
      </w:pPr>
      <w:r>
        <w:t>- заявителем представлены документы, содержащие неполные и (или) недостоверные сведения и (или) выполненные карандашом, а также не отвечающие следующим требованиям:</w:t>
      </w:r>
    </w:p>
    <w:p w:rsidR="0084152F" w:rsidRDefault="0084152F">
      <w:pPr>
        <w:pStyle w:val="ConsPlusNormal"/>
        <w:spacing w:before="220"/>
        <w:ind w:firstLine="540"/>
        <w:jc w:val="both"/>
      </w:pPr>
      <w:r>
        <w:t>фамилия, имя и отчество заявителя, адрес места жительства написаны полностью;</w:t>
      </w:r>
    </w:p>
    <w:p w:rsidR="0084152F" w:rsidRDefault="0084152F">
      <w:pPr>
        <w:pStyle w:val="ConsPlusNormal"/>
        <w:spacing w:before="220"/>
        <w:ind w:firstLine="540"/>
        <w:jc w:val="both"/>
      </w:pPr>
      <w:r>
        <w:t>в документах заполнены все необходимые реквизиты, нет подчисток, приписок, зачеркнутых слов и иных не оговоренных в них исправлений;</w:t>
      </w:r>
    </w:p>
    <w:p w:rsidR="0084152F" w:rsidRDefault="0084152F">
      <w:pPr>
        <w:pStyle w:val="ConsPlusNormal"/>
        <w:spacing w:before="220"/>
        <w:ind w:firstLine="540"/>
        <w:jc w:val="both"/>
      </w:pPr>
      <w:r>
        <w:t>документы не имеют повреждений, наличие которых не позволяет однозначно истолковать их содержание;</w:t>
      </w:r>
    </w:p>
    <w:p w:rsidR="0084152F" w:rsidRDefault="0084152F">
      <w:pPr>
        <w:pStyle w:val="ConsPlusNormal"/>
        <w:spacing w:before="220"/>
        <w:ind w:firstLine="540"/>
        <w:jc w:val="both"/>
      </w:pPr>
      <w:r>
        <w:t xml:space="preserve">- заявитель утратил право в соответствии с </w:t>
      </w:r>
      <w:hyperlink w:anchor="P164" w:history="1">
        <w:r>
          <w:rPr>
            <w:color w:val="0000FF"/>
          </w:rPr>
          <w:t>пунктом 3.5</w:t>
        </w:r>
      </w:hyperlink>
      <w:r>
        <w:t xml:space="preserve"> данного раздела Порядка.</w:t>
      </w:r>
    </w:p>
    <w:p w:rsidR="0084152F" w:rsidRDefault="0084152F">
      <w:pPr>
        <w:pStyle w:val="ConsPlusNormal"/>
        <w:spacing w:before="220"/>
        <w:ind w:firstLine="540"/>
        <w:jc w:val="both"/>
      </w:pPr>
      <w:bookmarkStart w:id="16" w:name="P164"/>
      <w:bookmarkEnd w:id="16"/>
      <w:r>
        <w:t>3.5. Основаниями утраты права на получение ежемесячной денежной выплаты являются:</w:t>
      </w:r>
    </w:p>
    <w:p w:rsidR="0084152F" w:rsidRDefault="0084152F">
      <w:pPr>
        <w:pStyle w:val="ConsPlusNormal"/>
        <w:spacing w:before="220"/>
        <w:ind w:firstLine="540"/>
        <w:jc w:val="both"/>
      </w:pPr>
      <w:r>
        <w:t>- смерть заявителя, объявление его умершим или признание безвестно отсутствующим;</w:t>
      </w:r>
    </w:p>
    <w:p w:rsidR="0084152F" w:rsidRDefault="0084152F">
      <w:pPr>
        <w:pStyle w:val="ConsPlusNormal"/>
        <w:spacing w:before="220"/>
        <w:ind w:firstLine="540"/>
        <w:jc w:val="both"/>
      </w:pPr>
      <w:r>
        <w:t xml:space="preserve">- отпадение условий, указанных в </w:t>
      </w:r>
      <w:hyperlink w:anchor="P50" w:history="1">
        <w:r>
          <w:rPr>
            <w:color w:val="0000FF"/>
          </w:rPr>
          <w:t>пункте 1.2 раздела 1</w:t>
        </w:r>
      </w:hyperlink>
      <w:r>
        <w:t xml:space="preserve"> Порядка;</w:t>
      </w:r>
    </w:p>
    <w:p w:rsidR="0084152F" w:rsidRDefault="0084152F">
      <w:pPr>
        <w:pStyle w:val="ConsPlusNormal"/>
        <w:spacing w:before="220"/>
        <w:ind w:firstLine="540"/>
        <w:jc w:val="both"/>
      </w:pPr>
      <w:r>
        <w:t>- лишение либо ограничение родительских прав получателя ежемесячной денежной выплаты в отношении ребенка, в связи с рождением которого она назначена;</w:t>
      </w:r>
    </w:p>
    <w:p w:rsidR="0084152F" w:rsidRDefault="0084152F">
      <w:pPr>
        <w:pStyle w:val="ConsPlusNormal"/>
        <w:spacing w:before="220"/>
        <w:ind w:firstLine="540"/>
        <w:jc w:val="both"/>
      </w:pPr>
      <w:r>
        <w:t xml:space="preserve">- признание заявителя, </w:t>
      </w:r>
      <w:proofErr w:type="gramStart"/>
      <w:r>
        <w:t>недееспособным</w:t>
      </w:r>
      <w:proofErr w:type="gramEnd"/>
      <w:r>
        <w:t xml:space="preserve"> или ограниченно дееспособным;</w:t>
      </w:r>
    </w:p>
    <w:p w:rsidR="0084152F" w:rsidRDefault="0084152F">
      <w:pPr>
        <w:pStyle w:val="ConsPlusNormal"/>
        <w:spacing w:before="220"/>
        <w:ind w:firstLine="540"/>
        <w:jc w:val="both"/>
      </w:pPr>
      <w:r>
        <w:t xml:space="preserve">- отобрание ребенка, в связи с рождением которого назначена ежемесячная денежная выплата, до помещения его на полное государственное обеспечение или передачи под опеку в соответствии со </w:t>
      </w:r>
      <w:hyperlink r:id="rId33" w:history="1">
        <w:r>
          <w:rPr>
            <w:color w:val="0000FF"/>
          </w:rPr>
          <w:t>статьей 77</w:t>
        </w:r>
      </w:hyperlink>
      <w:r>
        <w:t xml:space="preserve"> Семейного кодекса Российской Федерации;</w:t>
      </w:r>
    </w:p>
    <w:p w:rsidR="0084152F" w:rsidRDefault="0084152F">
      <w:pPr>
        <w:pStyle w:val="ConsPlusNormal"/>
        <w:spacing w:before="220"/>
        <w:ind w:firstLine="540"/>
        <w:jc w:val="both"/>
      </w:pPr>
      <w:r>
        <w:t>- помещение ребенка, в связи с рождением которого назначена ежемесячная денежная выплата, на полное государственное обеспечение или в организации социального обслуживания либо передача его под опеку;</w:t>
      </w:r>
    </w:p>
    <w:p w:rsidR="0084152F" w:rsidRDefault="0084152F">
      <w:pPr>
        <w:pStyle w:val="ConsPlusNormal"/>
        <w:spacing w:before="220"/>
        <w:ind w:firstLine="540"/>
        <w:jc w:val="both"/>
      </w:pPr>
      <w:r>
        <w:t>- совершение заявителем в отношении ребенка, в связи с рождением которого она назначена, умышленного преступления, относящегося к преступлениям против личности;</w:t>
      </w:r>
    </w:p>
    <w:p w:rsidR="0084152F" w:rsidRDefault="0084152F">
      <w:pPr>
        <w:pStyle w:val="ConsPlusNormal"/>
        <w:spacing w:before="220"/>
        <w:ind w:firstLine="540"/>
        <w:jc w:val="both"/>
      </w:pPr>
      <w:r>
        <w:t>- раздельное проживание заявителя и ребенка, в связи с рождением которого она назначена.</w:t>
      </w:r>
    </w:p>
    <w:p w:rsidR="0084152F" w:rsidRDefault="0084152F">
      <w:pPr>
        <w:pStyle w:val="ConsPlusNormal"/>
        <w:spacing w:before="220"/>
        <w:ind w:firstLine="540"/>
        <w:jc w:val="both"/>
      </w:pPr>
      <w:r>
        <w:t xml:space="preserve">3.6. В случае отказа в назначении ежемесячной денежной выплаты получатель письменно извещается об этом в 5-дневный срок после принятия соответствующего решения с указанием </w:t>
      </w:r>
      <w:r>
        <w:lastRenderedPageBreak/>
        <w:t>причины отказа и порядка его обжалования. Одновременно возвращаются все документы.</w:t>
      </w:r>
    </w:p>
    <w:p w:rsidR="0084152F" w:rsidRDefault="0084152F">
      <w:pPr>
        <w:pStyle w:val="ConsPlusNormal"/>
        <w:spacing w:before="220"/>
        <w:ind w:firstLine="540"/>
        <w:jc w:val="both"/>
      </w:pPr>
      <w:r>
        <w:t>3.7. Если у заявителя изменились обстоятельства, по которым было отказано в назначении ежемесячной денежной выплаты, он вправе вновь обратиться за назначением ежемесячного пособия на ребенка на общих основаниях.</w:t>
      </w:r>
    </w:p>
    <w:p w:rsidR="0084152F" w:rsidRDefault="0084152F">
      <w:pPr>
        <w:pStyle w:val="ConsPlusNormal"/>
        <w:spacing w:before="220"/>
        <w:ind w:firstLine="540"/>
        <w:jc w:val="both"/>
      </w:pPr>
      <w:r>
        <w:t xml:space="preserve">3.8. При возникновении оснований утраты права на получение ежемесячной денежной выплаты, указанных в </w:t>
      </w:r>
      <w:hyperlink w:anchor="P164" w:history="1">
        <w:r>
          <w:rPr>
            <w:color w:val="0000FF"/>
          </w:rPr>
          <w:t>пункте 3.5</w:t>
        </w:r>
      </w:hyperlink>
      <w:r>
        <w:t xml:space="preserve"> данного раздела, выплата назначенной ежемесячной денежной выплаты прекращается с месяца, следующего за месяцем возникновения оснований утраты права.</w:t>
      </w:r>
    </w:p>
    <w:p w:rsidR="0084152F" w:rsidRDefault="0084152F">
      <w:pPr>
        <w:pStyle w:val="ConsPlusNormal"/>
        <w:spacing w:before="220"/>
        <w:ind w:firstLine="540"/>
        <w:jc w:val="both"/>
      </w:pPr>
      <w:r>
        <w:t>3.9. При определении права на назначение ежемесячной денежной выплаты не учитываются дети, в отношении которых мать была лишена родительских прав либо ограничена в родительских правах.</w:t>
      </w:r>
    </w:p>
    <w:p w:rsidR="0084152F" w:rsidRDefault="0084152F">
      <w:pPr>
        <w:pStyle w:val="ConsPlusNormal"/>
        <w:jc w:val="both"/>
      </w:pPr>
      <w:r>
        <w:t xml:space="preserve">(п. 3.9 в ред. </w:t>
      </w:r>
      <w:hyperlink r:id="rId34" w:history="1">
        <w:r>
          <w:rPr>
            <w:color w:val="0000FF"/>
          </w:rPr>
          <w:t>Приказа</w:t>
        </w:r>
      </w:hyperlink>
      <w:r>
        <w:t xml:space="preserve"> Департамента труда и социальной поддержки населения ЯО от 29.06.2015 N 31-15)</w:t>
      </w:r>
    </w:p>
    <w:p w:rsidR="0084152F" w:rsidRDefault="0084152F">
      <w:pPr>
        <w:pStyle w:val="ConsPlusNormal"/>
        <w:spacing w:before="220"/>
        <w:ind w:firstLine="540"/>
        <w:jc w:val="both"/>
      </w:pPr>
      <w:r>
        <w:t>3.10. Сумма ежемесячной денежной выплаты, излишне выплаченная вследствие сокрытия сведений, влияющих на право назначения ежемесячной денежной выплаты, взыскивается с заявителя в соответствии с действующим законодательством.</w:t>
      </w:r>
    </w:p>
    <w:p w:rsidR="0084152F" w:rsidRDefault="0084152F">
      <w:pPr>
        <w:pStyle w:val="ConsPlusNormal"/>
        <w:spacing w:before="220"/>
        <w:ind w:firstLine="540"/>
        <w:jc w:val="both"/>
      </w:pPr>
      <w:r>
        <w:t xml:space="preserve">3.11. </w:t>
      </w:r>
      <w:proofErr w:type="gramStart"/>
      <w:r>
        <w:t xml:space="preserve">Органами (учреждениями) социальной защиты населения в автоматизированной системе "Единый социальный регистр населения Ярославской области" в соответствии с </w:t>
      </w:r>
      <w:hyperlink r:id="rId35" w:history="1">
        <w:r>
          <w:rPr>
            <w:color w:val="0000FF"/>
          </w:rPr>
          <w:t>Регламентом</w:t>
        </w:r>
      </w:hyperlink>
      <w:r>
        <w:t xml:space="preserve"> использования, эксплуатации и развития автоматизированной системы "Единый социальный регистр населения Ярославской области", утвержденным приказом департамента труда и социальной поддержки населения Ярославской области от 22.05.2012 N 32-12 "Об утверждении Регламента использования, эксплуатации и развития автоматизированной системы "Единый социальный регистр населения Ярославской области", формируется</w:t>
      </w:r>
      <w:proofErr w:type="gramEnd"/>
      <w:r>
        <w:t xml:space="preserve"> и ведется </w:t>
      </w:r>
      <w:hyperlink w:anchor="P580" w:history="1">
        <w:r>
          <w:rPr>
            <w:color w:val="0000FF"/>
          </w:rPr>
          <w:t>реестр</w:t>
        </w:r>
      </w:hyperlink>
      <w:r>
        <w:t xml:space="preserve"> получателей ежемесячной денежной выплаты (далее - реестр) по форме, приведенной в приложении 2 к Порядку.</w:t>
      </w:r>
    </w:p>
    <w:p w:rsidR="0084152F" w:rsidRDefault="0084152F">
      <w:pPr>
        <w:pStyle w:val="ConsPlusNormal"/>
        <w:spacing w:before="220"/>
        <w:ind w:firstLine="540"/>
        <w:jc w:val="both"/>
      </w:pPr>
      <w:r>
        <w:t xml:space="preserve">Ежемесячно, в срок до 6 числа месяца, следующего </w:t>
      </w:r>
      <w:proofErr w:type="gramStart"/>
      <w:r>
        <w:t>за</w:t>
      </w:r>
      <w:proofErr w:type="gramEnd"/>
      <w:r>
        <w:t xml:space="preserve"> </w:t>
      </w:r>
      <w:proofErr w:type="gramStart"/>
      <w:r>
        <w:t>отчетным</w:t>
      </w:r>
      <w:proofErr w:type="gramEnd"/>
      <w:r>
        <w:t xml:space="preserve">, органы (учреждения) социальной защиты населения представляют в департамент труда и социальной поддержки населения Ярославской области (далее - департамент) </w:t>
      </w:r>
      <w:hyperlink w:anchor="P651" w:history="1">
        <w:r>
          <w:rPr>
            <w:color w:val="0000FF"/>
          </w:rPr>
          <w:t>сведения</w:t>
        </w:r>
      </w:hyperlink>
      <w:r>
        <w:t xml:space="preserve"> из реестра по форме, приведенной в приложении 3 к Порядку.</w:t>
      </w:r>
    </w:p>
    <w:p w:rsidR="0084152F" w:rsidRDefault="0084152F">
      <w:pPr>
        <w:pStyle w:val="ConsPlusNormal"/>
        <w:spacing w:before="220"/>
        <w:ind w:firstLine="540"/>
        <w:jc w:val="both"/>
      </w:pPr>
      <w:r>
        <w:t>На основании сведений, предоставленных органами (учреждениями) социальной защиты населения, департамент формирует и направляет в Министерство труда и социальной защиты Российской Федерации заявку о необходимом объеме сре</w:t>
      </w:r>
      <w:proofErr w:type="gramStart"/>
      <w:r>
        <w:t>дств в пр</w:t>
      </w:r>
      <w:proofErr w:type="gramEnd"/>
      <w:r>
        <w:t>еделах предусмотренной субсидии по форме и в срок, установленные Министерством труда и социальной защиты Российской Федерации.</w:t>
      </w:r>
    </w:p>
    <w:p w:rsidR="0084152F" w:rsidRDefault="0084152F">
      <w:pPr>
        <w:pStyle w:val="ConsPlusNormal"/>
        <w:spacing w:before="220"/>
        <w:ind w:firstLine="540"/>
        <w:jc w:val="both"/>
      </w:pPr>
      <w:r>
        <w:t>Ответственность за соблюдение конфиденциальности персональных данных получателей ежемесячной денежной выплаты и достоверность информации, предусмотренной абзацем первым данного пункта, несут руководители органов (учреждений) социальной защиты населения.</w:t>
      </w:r>
    </w:p>
    <w:p w:rsidR="0084152F" w:rsidRDefault="0084152F">
      <w:pPr>
        <w:pStyle w:val="ConsPlusNormal"/>
        <w:jc w:val="both"/>
      </w:pPr>
      <w:r>
        <w:t xml:space="preserve">(п. 3.11 введен </w:t>
      </w:r>
      <w:hyperlink r:id="rId36" w:history="1">
        <w:r>
          <w:rPr>
            <w:color w:val="0000FF"/>
          </w:rPr>
          <w:t>Приказом</w:t>
        </w:r>
      </w:hyperlink>
      <w:r>
        <w:t xml:space="preserve"> Департамента труда и социальной поддержки населения ЯО от 17.12.2012 N 129-12)</w:t>
      </w:r>
    </w:p>
    <w:p w:rsidR="0084152F" w:rsidRDefault="0084152F">
      <w:pPr>
        <w:pStyle w:val="ConsPlusNormal"/>
        <w:jc w:val="both"/>
      </w:pPr>
    </w:p>
    <w:p w:rsidR="0084152F" w:rsidRDefault="0084152F">
      <w:pPr>
        <w:pStyle w:val="ConsPlusTitle"/>
        <w:ind w:firstLine="540"/>
        <w:jc w:val="both"/>
        <w:outlineLvl w:val="1"/>
      </w:pPr>
      <w:r>
        <w:t>4. ПОРЯДОК ОБЖАЛОВАНИЯ ДЕЙСТВИЙ (БЕЗДЕЙСТВИЯ) И РЕШЕНИЙ, ОСУЩЕСТВЛЯЕМЫХ (ПРИНЯТЫХ) В ХОДЕ НАЗНАЧЕНИЯ И ВЫПЛАТЫ ЕЖЕМЕСЯЧНОЙ ДЕНЕЖНОЙ ВЫПЛАТЫ</w:t>
      </w:r>
    </w:p>
    <w:p w:rsidR="0084152F" w:rsidRDefault="0084152F">
      <w:pPr>
        <w:pStyle w:val="ConsPlusNormal"/>
        <w:ind w:firstLine="540"/>
        <w:jc w:val="both"/>
      </w:pPr>
      <w:r>
        <w:t xml:space="preserve">(в ред. </w:t>
      </w:r>
      <w:hyperlink r:id="rId37" w:history="1">
        <w:r>
          <w:rPr>
            <w:color w:val="0000FF"/>
          </w:rPr>
          <w:t>Приказа</w:t>
        </w:r>
      </w:hyperlink>
      <w:r>
        <w:t xml:space="preserve"> Департамента труда и социальной поддержки населения ЯО от 27.01.2022 N 02-22)</w:t>
      </w:r>
    </w:p>
    <w:p w:rsidR="0084152F" w:rsidRDefault="0084152F">
      <w:pPr>
        <w:pStyle w:val="ConsPlusNormal"/>
        <w:jc w:val="both"/>
      </w:pPr>
    </w:p>
    <w:p w:rsidR="0084152F" w:rsidRDefault="0084152F">
      <w:pPr>
        <w:pStyle w:val="ConsPlusNormal"/>
        <w:ind w:firstLine="540"/>
        <w:jc w:val="both"/>
      </w:pPr>
      <w:r>
        <w:t xml:space="preserve">4.1. Заявители имеют право на обжалование действий (бездействия) и решений должностных лиц, специалистов органов (учреждений) социальной защиты населения в </w:t>
      </w:r>
      <w:r>
        <w:lastRenderedPageBreak/>
        <w:t>досудебном и судебном порядке.</w:t>
      </w:r>
    </w:p>
    <w:p w:rsidR="0084152F" w:rsidRDefault="0084152F">
      <w:pPr>
        <w:pStyle w:val="ConsPlusNormal"/>
        <w:spacing w:before="220"/>
        <w:ind w:firstLine="540"/>
        <w:jc w:val="both"/>
      </w:pPr>
      <w:r>
        <w:t>4.2. За неправомерный отказ в назначении ежемесячной денежной выплаты должностные лица, специалисты, участвующие в ее назначении, несут ответственность в соответствии с законодательством Российской Федерации.</w:t>
      </w: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right"/>
        <w:outlineLvl w:val="1"/>
      </w:pPr>
      <w:r>
        <w:t>Приложение 1</w:t>
      </w:r>
    </w:p>
    <w:p w:rsidR="0084152F" w:rsidRDefault="0084152F">
      <w:pPr>
        <w:pStyle w:val="ConsPlusNormal"/>
        <w:jc w:val="both"/>
      </w:pPr>
    </w:p>
    <w:p w:rsidR="0084152F" w:rsidRDefault="0084152F">
      <w:pPr>
        <w:pStyle w:val="ConsPlusTitle"/>
        <w:jc w:val="center"/>
      </w:pPr>
      <w:r>
        <w:t>ИНФОРМАЦИЯ</w:t>
      </w:r>
    </w:p>
    <w:p w:rsidR="0084152F" w:rsidRDefault="0084152F">
      <w:pPr>
        <w:pStyle w:val="ConsPlusTitle"/>
        <w:jc w:val="center"/>
      </w:pPr>
      <w:r>
        <w:t>О МЕСТАХ НАХОЖДЕНИЯ, КОНТАКТНЫХ ТЕЛЕФОНАХ И РЕЖИМЕ РАБОТЫ</w:t>
      </w:r>
    </w:p>
    <w:p w:rsidR="0084152F" w:rsidRDefault="0084152F">
      <w:pPr>
        <w:pStyle w:val="ConsPlusTitle"/>
        <w:jc w:val="center"/>
      </w:pPr>
      <w:r>
        <w:t>ОРГАНОВ СОЦИАЛЬНОЙ ЗАЩИТЫ НАСЕЛЕНИЯ МУНИЦИПАЛЬНЫХ</w:t>
      </w:r>
    </w:p>
    <w:p w:rsidR="0084152F" w:rsidRDefault="0084152F">
      <w:pPr>
        <w:pStyle w:val="ConsPlusTitle"/>
        <w:jc w:val="center"/>
      </w:pPr>
      <w:r>
        <w:t>ОБРАЗОВАНИЙ ЯРОСЛАВСКОЙ ОБЛАСТИ</w:t>
      </w:r>
    </w:p>
    <w:p w:rsidR="0084152F" w:rsidRDefault="0084152F">
      <w:pPr>
        <w:pStyle w:val="ConsPlusNormal"/>
        <w:jc w:val="both"/>
      </w:pPr>
    </w:p>
    <w:p w:rsidR="0084152F" w:rsidRDefault="0084152F">
      <w:pPr>
        <w:pStyle w:val="ConsPlusNormal"/>
        <w:ind w:firstLine="540"/>
        <w:jc w:val="both"/>
      </w:pPr>
      <w:r>
        <w:t xml:space="preserve">Утратила силу. - </w:t>
      </w:r>
      <w:hyperlink r:id="rId38" w:history="1">
        <w:r>
          <w:rPr>
            <w:color w:val="0000FF"/>
          </w:rPr>
          <w:t>Приказ</w:t>
        </w:r>
      </w:hyperlink>
      <w:r>
        <w:t xml:space="preserve"> Департамента труда и социальной поддержки населения ЯО от 27.01.2022 N 02-22.</w:t>
      </w: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right"/>
        <w:outlineLvl w:val="1"/>
      </w:pPr>
      <w:r>
        <w:t>Приложение 1&lt;1&gt;</w:t>
      </w:r>
    </w:p>
    <w:p w:rsidR="0084152F" w:rsidRDefault="0084152F">
      <w:pPr>
        <w:pStyle w:val="ConsPlusNormal"/>
        <w:jc w:val="right"/>
      </w:pPr>
      <w:r>
        <w:t xml:space="preserve">к </w:t>
      </w:r>
      <w:hyperlink w:anchor="P43" w:history="1">
        <w:r>
          <w:rPr>
            <w:color w:val="0000FF"/>
          </w:rPr>
          <w:t>Порядку</w:t>
        </w:r>
      </w:hyperlink>
    </w:p>
    <w:p w:rsidR="0084152F" w:rsidRDefault="00841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4152F">
        <w:tc>
          <w:tcPr>
            <w:tcW w:w="60" w:type="dxa"/>
            <w:tcBorders>
              <w:top w:val="nil"/>
              <w:left w:val="nil"/>
              <w:bottom w:val="nil"/>
              <w:right w:val="nil"/>
            </w:tcBorders>
            <w:shd w:val="clear" w:color="auto" w:fill="CED3F1"/>
            <w:tcMar>
              <w:top w:w="0" w:type="dxa"/>
              <w:left w:w="0" w:type="dxa"/>
              <w:bottom w:w="0" w:type="dxa"/>
              <w:right w:w="0" w:type="dxa"/>
            </w:tcMar>
          </w:tcPr>
          <w:p w:rsidR="0084152F" w:rsidRDefault="00841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152F" w:rsidRDefault="00841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152F" w:rsidRDefault="0084152F">
            <w:pPr>
              <w:pStyle w:val="ConsPlusNormal"/>
              <w:jc w:val="center"/>
            </w:pPr>
            <w:r>
              <w:rPr>
                <w:color w:val="392C69"/>
              </w:rPr>
              <w:t>Список изменяющих документов</w:t>
            </w:r>
          </w:p>
          <w:p w:rsidR="0084152F" w:rsidRDefault="0084152F">
            <w:pPr>
              <w:pStyle w:val="ConsPlusNormal"/>
              <w:jc w:val="center"/>
            </w:pPr>
            <w:proofErr w:type="gramStart"/>
            <w:r>
              <w:rPr>
                <w:color w:val="392C69"/>
              </w:rPr>
              <w:t xml:space="preserve">(введено </w:t>
            </w:r>
            <w:hyperlink r:id="rId39" w:history="1">
              <w:r>
                <w:rPr>
                  <w:color w:val="0000FF"/>
                </w:rPr>
                <w:t>Приказом</w:t>
              </w:r>
            </w:hyperlink>
            <w:r>
              <w:rPr>
                <w:color w:val="392C69"/>
              </w:rPr>
              <w:t xml:space="preserve"> Департамента труда и социальной поддержки населения ЯО</w:t>
            </w:r>
            <w:proofErr w:type="gramEnd"/>
          </w:p>
          <w:p w:rsidR="0084152F" w:rsidRDefault="0084152F">
            <w:pPr>
              <w:pStyle w:val="ConsPlusNormal"/>
              <w:jc w:val="center"/>
            </w:pPr>
            <w:r>
              <w:rPr>
                <w:color w:val="392C69"/>
              </w:rPr>
              <w:t>от 27.01.2022 N 02-22)</w:t>
            </w:r>
          </w:p>
        </w:tc>
        <w:tc>
          <w:tcPr>
            <w:tcW w:w="113" w:type="dxa"/>
            <w:tcBorders>
              <w:top w:val="nil"/>
              <w:left w:val="nil"/>
              <w:bottom w:val="nil"/>
              <w:right w:val="nil"/>
            </w:tcBorders>
            <w:shd w:val="clear" w:color="auto" w:fill="F4F3F8"/>
            <w:tcMar>
              <w:top w:w="0" w:type="dxa"/>
              <w:left w:w="0" w:type="dxa"/>
              <w:bottom w:w="0" w:type="dxa"/>
              <w:right w:w="0" w:type="dxa"/>
            </w:tcMar>
          </w:tcPr>
          <w:p w:rsidR="0084152F" w:rsidRDefault="0084152F">
            <w:pPr>
              <w:spacing w:after="1" w:line="0" w:lineRule="atLeast"/>
            </w:pPr>
          </w:p>
        </w:tc>
      </w:tr>
    </w:tbl>
    <w:p w:rsidR="0084152F" w:rsidRDefault="0084152F">
      <w:pPr>
        <w:pStyle w:val="ConsPlusNormal"/>
        <w:jc w:val="both"/>
      </w:pPr>
    </w:p>
    <w:p w:rsidR="0084152F" w:rsidRDefault="0084152F">
      <w:pPr>
        <w:pStyle w:val="ConsPlusNormal"/>
        <w:jc w:val="right"/>
      </w:pPr>
      <w:r>
        <w:t>Форма</w:t>
      </w:r>
    </w:p>
    <w:p w:rsidR="0084152F" w:rsidRDefault="0084152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9"/>
        <w:gridCol w:w="3515"/>
        <w:gridCol w:w="340"/>
        <w:gridCol w:w="425"/>
        <w:gridCol w:w="537"/>
        <w:gridCol w:w="3658"/>
      </w:tblGrid>
      <w:tr w:rsidR="0084152F">
        <w:tc>
          <w:tcPr>
            <w:tcW w:w="4424" w:type="dxa"/>
            <w:gridSpan w:val="3"/>
            <w:tcBorders>
              <w:top w:val="nil"/>
              <w:left w:val="nil"/>
              <w:bottom w:val="nil"/>
              <w:right w:val="nil"/>
            </w:tcBorders>
          </w:tcPr>
          <w:p w:rsidR="0084152F" w:rsidRDefault="0084152F">
            <w:pPr>
              <w:pStyle w:val="ConsPlusNormal"/>
            </w:pPr>
          </w:p>
        </w:tc>
        <w:tc>
          <w:tcPr>
            <w:tcW w:w="425" w:type="dxa"/>
            <w:tcBorders>
              <w:top w:val="nil"/>
              <w:left w:val="nil"/>
              <w:bottom w:val="nil"/>
              <w:right w:val="nil"/>
            </w:tcBorders>
          </w:tcPr>
          <w:p w:rsidR="0084152F" w:rsidRDefault="0084152F">
            <w:pPr>
              <w:pStyle w:val="ConsPlusNormal"/>
              <w:jc w:val="center"/>
            </w:pPr>
            <w:r>
              <w:t>В</w:t>
            </w:r>
          </w:p>
        </w:tc>
        <w:tc>
          <w:tcPr>
            <w:tcW w:w="4195" w:type="dxa"/>
            <w:gridSpan w:val="2"/>
            <w:tcBorders>
              <w:top w:val="nil"/>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p>
        </w:tc>
        <w:tc>
          <w:tcPr>
            <w:tcW w:w="425" w:type="dxa"/>
            <w:tcBorders>
              <w:top w:val="nil"/>
              <w:left w:val="nil"/>
              <w:bottom w:val="nil"/>
              <w:right w:val="nil"/>
            </w:tcBorders>
          </w:tcPr>
          <w:p w:rsidR="0084152F" w:rsidRDefault="0084152F">
            <w:pPr>
              <w:pStyle w:val="ConsPlusNormal"/>
            </w:pPr>
          </w:p>
        </w:tc>
        <w:tc>
          <w:tcPr>
            <w:tcW w:w="4195" w:type="dxa"/>
            <w:gridSpan w:val="2"/>
            <w:tcBorders>
              <w:top w:val="single" w:sz="4" w:space="0" w:color="auto"/>
              <w:left w:val="nil"/>
              <w:bottom w:val="nil"/>
              <w:right w:val="nil"/>
            </w:tcBorders>
          </w:tcPr>
          <w:p w:rsidR="0084152F" w:rsidRDefault="0084152F">
            <w:pPr>
              <w:pStyle w:val="ConsPlusNormal"/>
              <w:jc w:val="center"/>
            </w:pPr>
            <w:r>
              <w:t>(наименование органа социальной защиты населения)</w:t>
            </w:r>
          </w:p>
        </w:tc>
      </w:tr>
      <w:tr w:rsidR="0084152F">
        <w:tc>
          <w:tcPr>
            <w:tcW w:w="9044" w:type="dxa"/>
            <w:gridSpan w:val="6"/>
            <w:tcBorders>
              <w:top w:val="nil"/>
              <w:left w:val="nil"/>
              <w:bottom w:val="nil"/>
              <w:right w:val="nil"/>
            </w:tcBorders>
          </w:tcPr>
          <w:p w:rsidR="0084152F" w:rsidRDefault="0084152F">
            <w:pPr>
              <w:pStyle w:val="ConsPlusNormal"/>
            </w:pPr>
          </w:p>
        </w:tc>
      </w:tr>
      <w:tr w:rsidR="0084152F">
        <w:tc>
          <w:tcPr>
            <w:tcW w:w="9044" w:type="dxa"/>
            <w:gridSpan w:val="6"/>
            <w:tcBorders>
              <w:top w:val="nil"/>
              <w:left w:val="nil"/>
              <w:bottom w:val="nil"/>
              <w:right w:val="nil"/>
            </w:tcBorders>
          </w:tcPr>
          <w:p w:rsidR="0084152F" w:rsidRDefault="0084152F">
            <w:pPr>
              <w:pStyle w:val="ConsPlusNormal"/>
              <w:jc w:val="center"/>
            </w:pPr>
            <w:bookmarkStart w:id="17" w:name="P223"/>
            <w:bookmarkEnd w:id="17"/>
            <w:r>
              <w:t>ЗАЯВЛЕНИЕ</w:t>
            </w:r>
          </w:p>
          <w:p w:rsidR="0084152F" w:rsidRDefault="0084152F">
            <w:pPr>
              <w:pStyle w:val="ConsPlusNormal"/>
              <w:jc w:val="center"/>
            </w:pPr>
            <w:r>
              <w:t>о назначении ежемесячной денежной выплаты при рождении третьего ребенка или последующих детей</w:t>
            </w:r>
          </w:p>
        </w:tc>
      </w:tr>
      <w:tr w:rsidR="0084152F">
        <w:tc>
          <w:tcPr>
            <w:tcW w:w="9044" w:type="dxa"/>
            <w:gridSpan w:val="6"/>
            <w:tcBorders>
              <w:top w:val="nil"/>
              <w:left w:val="nil"/>
              <w:bottom w:val="nil"/>
              <w:right w:val="nil"/>
            </w:tcBorders>
          </w:tcPr>
          <w:p w:rsidR="0084152F" w:rsidRDefault="0084152F">
            <w:pPr>
              <w:pStyle w:val="ConsPlusNormal"/>
            </w:pPr>
          </w:p>
        </w:tc>
      </w:tr>
      <w:tr w:rsidR="0084152F">
        <w:tc>
          <w:tcPr>
            <w:tcW w:w="9044" w:type="dxa"/>
            <w:gridSpan w:val="6"/>
            <w:tcBorders>
              <w:top w:val="nil"/>
              <w:left w:val="nil"/>
              <w:bottom w:val="nil"/>
              <w:right w:val="nil"/>
            </w:tcBorders>
          </w:tcPr>
          <w:p w:rsidR="0084152F" w:rsidRDefault="0084152F">
            <w:pPr>
              <w:pStyle w:val="ConsPlusNormal"/>
              <w:ind w:firstLine="283"/>
              <w:jc w:val="both"/>
            </w:pPr>
            <w:r>
              <w:t>Прошу назначить мне ежемесячную денежную выплату при рождении третьего ребенка или последующих детей.</w:t>
            </w:r>
          </w:p>
        </w:tc>
      </w:tr>
      <w:tr w:rsidR="0084152F">
        <w:tc>
          <w:tcPr>
            <w:tcW w:w="9044" w:type="dxa"/>
            <w:gridSpan w:val="6"/>
            <w:tcBorders>
              <w:top w:val="nil"/>
              <w:left w:val="nil"/>
              <w:bottom w:val="nil"/>
              <w:right w:val="nil"/>
            </w:tcBorders>
          </w:tcPr>
          <w:p w:rsidR="0084152F" w:rsidRDefault="0084152F">
            <w:pPr>
              <w:pStyle w:val="ConsPlusNormal"/>
            </w:pPr>
          </w:p>
        </w:tc>
      </w:tr>
      <w:tr w:rsidR="0084152F">
        <w:tc>
          <w:tcPr>
            <w:tcW w:w="9044" w:type="dxa"/>
            <w:gridSpan w:val="6"/>
            <w:tcBorders>
              <w:top w:val="nil"/>
              <w:left w:val="nil"/>
              <w:bottom w:val="nil"/>
              <w:right w:val="nil"/>
            </w:tcBorders>
          </w:tcPr>
          <w:p w:rsidR="0084152F" w:rsidRDefault="0084152F">
            <w:pPr>
              <w:pStyle w:val="ConsPlusNormal"/>
              <w:jc w:val="center"/>
              <w:outlineLvl w:val="2"/>
            </w:pPr>
            <w:r>
              <w:t>1. Сведения о заявителе</w:t>
            </w:r>
          </w:p>
        </w:tc>
      </w:tr>
      <w:tr w:rsidR="0084152F">
        <w:tc>
          <w:tcPr>
            <w:tcW w:w="9044" w:type="dxa"/>
            <w:gridSpan w:val="6"/>
            <w:tcBorders>
              <w:top w:val="nil"/>
              <w:left w:val="nil"/>
              <w:bottom w:val="nil"/>
              <w:right w:val="nil"/>
            </w:tcBorders>
          </w:tcPr>
          <w:p w:rsidR="0084152F" w:rsidRDefault="0084152F">
            <w:pPr>
              <w:pStyle w:val="ConsPlusNormal"/>
              <w:jc w:val="center"/>
              <w:outlineLvl w:val="3"/>
            </w:pPr>
            <w:r>
              <w:t>ОСНОВНЫЕ СВЕДЕНИЯ</w:t>
            </w:r>
          </w:p>
        </w:tc>
      </w:tr>
      <w:tr w:rsidR="0084152F">
        <w:tc>
          <w:tcPr>
            <w:tcW w:w="4424" w:type="dxa"/>
            <w:gridSpan w:val="3"/>
            <w:tcBorders>
              <w:top w:val="nil"/>
              <w:left w:val="nil"/>
              <w:bottom w:val="nil"/>
              <w:right w:val="nil"/>
            </w:tcBorders>
          </w:tcPr>
          <w:p w:rsidR="0084152F" w:rsidRDefault="0084152F">
            <w:pPr>
              <w:pStyle w:val="ConsPlusNormal"/>
            </w:pPr>
            <w:r>
              <w:lastRenderedPageBreak/>
              <w:t>Фамилия</w:t>
            </w: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Имя</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Отчество (при наличии)</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СНИЛС</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 xml:space="preserve">Сведения о документе, удостоверяющем личность (вид, дата выдачи, реквизиты) </w:t>
            </w:r>
            <w:hyperlink w:anchor="P453" w:history="1">
              <w:r>
                <w:rPr>
                  <w:color w:val="0000FF"/>
                </w:rPr>
                <w:t>&lt;1&gt;</w:t>
              </w:r>
            </w:hyperlink>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Дата рождения (</w:t>
            </w:r>
            <w:proofErr w:type="spellStart"/>
            <w:r>
              <w:t>дд.мм</w:t>
            </w:r>
            <w:proofErr w:type="gramStart"/>
            <w:r>
              <w:t>.г</w:t>
            </w:r>
            <w:proofErr w:type="gramEnd"/>
            <w:r>
              <w:t>ггг</w:t>
            </w:r>
            <w:proofErr w:type="spellEnd"/>
            <w:r>
              <w:t>)</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Место рождения</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Семейное положение (в браке никогда не состоял (не состояла), состою в браке, в разводе, вдовец (вдова))</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Адрес места жительства по месту постоянной регистрации или адрес места жительства по месту пребывания</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blPrEx>
          <w:tblBorders>
            <w:insideH w:val="single" w:sz="4" w:space="0" w:color="auto"/>
          </w:tblBorders>
        </w:tblPrEx>
        <w:tc>
          <w:tcPr>
            <w:tcW w:w="4424" w:type="dxa"/>
            <w:gridSpan w:val="3"/>
            <w:vMerge w:val="restart"/>
            <w:tcBorders>
              <w:top w:val="nil"/>
              <w:left w:val="nil"/>
              <w:bottom w:val="nil"/>
              <w:right w:val="nil"/>
            </w:tcBorders>
          </w:tcPr>
          <w:p w:rsidR="0084152F" w:rsidRDefault="0084152F">
            <w:pPr>
              <w:pStyle w:val="ConsPlusNormal"/>
            </w:pPr>
            <w:r>
              <w:t xml:space="preserve">Реквизиты актовой записи о расторжении (заключении) брака </w:t>
            </w:r>
            <w:hyperlink w:anchor="P455" w:history="1">
              <w:r>
                <w:rPr>
                  <w:color w:val="0000FF"/>
                </w:rPr>
                <w:t>&lt;2&gt;</w:t>
              </w:r>
            </w:hyperlink>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tcPr>
          <w:p w:rsidR="0084152F" w:rsidRDefault="0084152F">
            <w:pPr>
              <w:pStyle w:val="ConsPlusNormal"/>
              <w:jc w:val="center"/>
            </w:pPr>
            <w:r>
              <w:t>(номер актовой записи)</w:t>
            </w: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tcPr>
          <w:p w:rsidR="0084152F" w:rsidRDefault="0084152F">
            <w:pPr>
              <w:pStyle w:val="ConsPlusNormal"/>
              <w:jc w:val="center"/>
            </w:pPr>
            <w:r>
              <w:t>(дата составления актовой записи)</w:t>
            </w: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tcPr>
          <w:p w:rsidR="0084152F" w:rsidRDefault="0084152F">
            <w:pPr>
              <w:pStyle w:val="ConsPlusNormal"/>
              <w:jc w:val="center"/>
            </w:pPr>
            <w:r>
              <w:t>(орган ЗАГС, где составлена актовая запись)</w:t>
            </w:r>
          </w:p>
        </w:tc>
      </w:tr>
      <w:tr w:rsidR="0084152F">
        <w:tc>
          <w:tcPr>
            <w:tcW w:w="4424" w:type="dxa"/>
            <w:gridSpan w:val="3"/>
            <w:vMerge w:val="restart"/>
            <w:tcBorders>
              <w:top w:val="nil"/>
              <w:left w:val="nil"/>
              <w:bottom w:val="nil"/>
              <w:right w:val="nil"/>
            </w:tcBorders>
          </w:tcPr>
          <w:p w:rsidR="0084152F" w:rsidRDefault="0084152F">
            <w:pPr>
              <w:pStyle w:val="ConsPlusNormal"/>
            </w:pPr>
            <w:r>
              <w:t xml:space="preserve">Реквизиты актовой записи о смерти супруга (супруги) </w:t>
            </w:r>
            <w:hyperlink w:anchor="P456" w:history="1">
              <w:r>
                <w:rPr>
                  <w:color w:val="0000FF"/>
                </w:rPr>
                <w:t>&lt;3&gt;</w:t>
              </w:r>
            </w:hyperlink>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tcPr>
          <w:p w:rsidR="0084152F" w:rsidRDefault="0084152F">
            <w:pPr>
              <w:pStyle w:val="ConsPlusNormal"/>
              <w:jc w:val="center"/>
            </w:pPr>
            <w:r>
              <w:t>(номер актовой записи)</w:t>
            </w: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p>
        </w:tc>
        <w:tc>
          <w:tcPr>
            <w:tcW w:w="4620" w:type="dxa"/>
            <w:gridSpan w:val="3"/>
            <w:tcBorders>
              <w:top w:val="single" w:sz="4" w:space="0" w:color="auto"/>
              <w:left w:val="nil"/>
              <w:bottom w:val="nil"/>
              <w:right w:val="nil"/>
            </w:tcBorders>
          </w:tcPr>
          <w:p w:rsidR="0084152F" w:rsidRDefault="0084152F">
            <w:pPr>
              <w:pStyle w:val="ConsPlusNormal"/>
              <w:jc w:val="center"/>
            </w:pPr>
            <w:r>
              <w:t>(дата составления актовой записи)</w:t>
            </w:r>
          </w:p>
        </w:tc>
      </w:tr>
      <w:tr w:rsidR="0084152F">
        <w:tc>
          <w:tcPr>
            <w:tcW w:w="4424" w:type="dxa"/>
            <w:gridSpan w:val="3"/>
            <w:tcBorders>
              <w:top w:val="nil"/>
              <w:left w:val="nil"/>
              <w:bottom w:val="nil"/>
              <w:right w:val="nil"/>
            </w:tcBorders>
          </w:tcPr>
          <w:p w:rsidR="0084152F" w:rsidRDefault="0084152F">
            <w:pPr>
              <w:pStyle w:val="ConsPlusNormal"/>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p>
        </w:tc>
        <w:tc>
          <w:tcPr>
            <w:tcW w:w="4620" w:type="dxa"/>
            <w:gridSpan w:val="3"/>
            <w:tcBorders>
              <w:top w:val="single" w:sz="4" w:space="0" w:color="auto"/>
              <w:left w:val="nil"/>
              <w:bottom w:val="nil"/>
              <w:right w:val="nil"/>
            </w:tcBorders>
          </w:tcPr>
          <w:p w:rsidR="0084152F" w:rsidRDefault="0084152F">
            <w:pPr>
              <w:pStyle w:val="ConsPlusNormal"/>
              <w:jc w:val="center"/>
            </w:pPr>
            <w:r>
              <w:t>(орган ЗАГС, где составлена актовая запись)</w:t>
            </w:r>
          </w:p>
        </w:tc>
      </w:tr>
      <w:tr w:rsidR="0084152F">
        <w:tc>
          <w:tcPr>
            <w:tcW w:w="4424" w:type="dxa"/>
            <w:gridSpan w:val="3"/>
            <w:tcBorders>
              <w:top w:val="nil"/>
              <w:left w:val="nil"/>
              <w:bottom w:val="nil"/>
              <w:right w:val="nil"/>
            </w:tcBorders>
          </w:tcPr>
          <w:p w:rsidR="0084152F" w:rsidRDefault="0084152F">
            <w:pPr>
              <w:pStyle w:val="ConsPlusNormal"/>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p>
        </w:tc>
        <w:tc>
          <w:tcPr>
            <w:tcW w:w="4620" w:type="dxa"/>
            <w:gridSpan w:val="3"/>
            <w:tcBorders>
              <w:top w:val="single" w:sz="4" w:space="0" w:color="auto"/>
              <w:left w:val="nil"/>
              <w:bottom w:val="nil"/>
              <w:right w:val="nil"/>
            </w:tcBorders>
          </w:tcPr>
          <w:p w:rsidR="0084152F" w:rsidRDefault="0084152F">
            <w:pPr>
              <w:pStyle w:val="ConsPlusNormal"/>
              <w:jc w:val="center"/>
            </w:pPr>
            <w:r>
              <w:t xml:space="preserve">(Ф.И.О. </w:t>
            </w:r>
            <w:proofErr w:type="gramStart"/>
            <w:r>
              <w:t>умершего</w:t>
            </w:r>
            <w:proofErr w:type="gramEnd"/>
            <w:r>
              <w:t>)</w:t>
            </w:r>
          </w:p>
        </w:tc>
      </w:tr>
      <w:tr w:rsidR="0084152F">
        <w:tc>
          <w:tcPr>
            <w:tcW w:w="4424" w:type="dxa"/>
            <w:gridSpan w:val="3"/>
            <w:tcBorders>
              <w:top w:val="nil"/>
              <w:left w:val="nil"/>
              <w:bottom w:val="nil"/>
              <w:right w:val="nil"/>
            </w:tcBorders>
          </w:tcPr>
          <w:p w:rsidR="0084152F" w:rsidRDefault="0084152F">
            <w:pPr>
              <w:pStyle w:val="ConsPlusNormal"/>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p>
        </w:tc>
        <w:tc>
          <w:tcPr>
            <w:tcW w:w="4620" w:type="dxa"/>
            <w:gridSpan w:val="3"/>
            <w:tcBorders>
              <w:top w:val="single" w:sz="4" w:space="0" w:color="auto"/>
              <w:left w:val="nil"/>
              <w:bottom w:val="nil"/>
              <w:right w:val="nil"/>
            </w:tcBorders>
          </w:tcPr>
          <w:p w:rsidR="0084152F" w:rsidRDefault="0084152F">
            <w:pPr>
              <w:pStyle w:val="ConsPlusNormal"/>
              <w:jc w:val="center"/>
            </w:pPr>
            <w:r>
              <w:t>(дата смерти)</w:t>
            </w:r>
          </w:p>
        </w:tc>
      </w:tr>
      <w:tr w:rsidR="0084152F">
        <w:tc>
          <w:tcPr>
            <w:tcW w:w="4424" w:type="dxa"/>
            <w:gridSpan w:val="3"/>
            <w:tcBorders>
              <w:top w:val="nil"/>
              <w:left w:val="nil"/>
              <w:bottom w:val="nil"/>
              <w:right w:val="nil"/>
            </w:tcBorders>
          </w:tcPr>
          <w:p w:rsidR="0084152F" w:rsidRDefault="0084152F">
            <w:pPr>
              <w:pStyle w:val="ConsPlusNormal"/>
            </w:pPr>
            <w:r>
              <w:t xml:space="preserve">Место работы </w:t>
            </w:r>
            <w:hyperlink w:anchor="P457" w:history="1">
              <w:r>
                <w:rPr>
                  <w:color w:val="0000FF"/>
                </w:rPr>
                <w:t>&lt;4&gt;</w:t>
              </w:r>
            </w:hyperlink>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 xml:space="preserve">ИНН работодателя (налогового агента) </w:t>
            </w:r>
            <w:hyperlink w:anchor="P458" w:history="1">
              <w:r>
                <w:rPr>
                  <w:color w:val="0000FF"/>
                </w:rPr>
                <w:t>&lt;5&gt;</w:t>
              </w:r>
            </w:hyperlink>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lastRenderedPageBreak/>
              <w:t>Сведения о сумме алиментов, полученных в период, за который рассчитывается среднедушевой доход семьи</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Сведения о сумме алиментов, уплаченных на детей в другую семью в период, за который рассчитывается среднедушевой доход семьи</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9044" w:type="dxa"/>
            <w:gridSpan w:val="6"/>
            <w:tcBorders>
              <w:top w:val="nil"/>
              <w:left w:val="nil"/>
              <w:bottom w:val="nil"/>
              <w:right w:val="nil"/>
            </w:tcBorders>
          </w:tcPr>
          <w:p w:rsidR="0084152F" w:rsidRDefault="0084152F">
            <w:pPr>
              <w:pStyle w:val="ConsPlusNormal"/>
              <w:jc w:val="center"/>
              <w:outlineLvl w:val="3"/>
            </w:pPr>
            <w:r>
              <w:t>ДОПОЛНИТЕЛЬНЫЕ СВЕДЕНИЯ</w:t>
            </w:r>
          </w:p>
        </w:tc>
      </w:tr>
      <w:tr w:rsidR="0084152F">
        <w:tc>
          <w:tcPr>
            <w:tcW w:w="4424" w:type="dxa"/>
            <w:gridSpan w:val="3"/>
            <w:tcBorders>
              <w:top w:val="nil"/>
              <w:left w:val="nil"/>
              <w:bottom w:val="nil"/>
              <w:right w:val="nil"/>
            </w:tcBorders>
          </w:tcPr>
          <w:p w:rsidR="0084152F" w:rsidRDefault="0084152F">
            <w:pPr>
              <w:pStyle w:val="ConsPlusNormal"/>
            </w:pPr>
            <w:r>
              <w:t>Менял (меняла) паспорт гражданина Российской Федерации в период после рождения/усыновления/установления опеки над ребенком (детьми), входящем в состав семьи</w:t>
            </w:r>
          </w:p>
        </w:tc>
        <w:tc>
          <w:tcPr>
            <w:tcW w:w="4620" w:type="dxa"/>
            <w:gridSpan w:val="3"/>
            <w:tcBorders>
              <w:top w:val="nil"/>
              <w:left w:val="nil"/>
              <w:bottom w:val="nil"/>
              <w:right w:val="nil"/>
            </w:tcBorders>
          </w:tcPr>
          <w:p w:rsidR="0084152F" w:rsidRDefault="0084152F">
            <w:pPr>
              <w:pStyle w:val="ConsPlusNormal"/>
              <w:jc w:val="center"/>
            </w:pPr>
            <w:r>
              <w:t>ДА/НЕТ</w:t>
            </w:r>
          </w:p>
          <w:p w:rsidR="0084152F" w:rsidRDefault="0084152F">
            <w:pPr>
              <w:pStyle w:val="ConsPlusNormal"/>
              <w:jc w:val="center"/>
            </w:pPr>
            <w:r>
              <w:t>(нужное подчеркнуть)</w:t>
            </w:r>
          </w:p>
        </w:tc>
      </w:tr>
      <w:tr w:rsidR="0084152F">
        <w:tc>
          <w:tcPr>
            <w:tcW w:w="4424" w:type="dxa"/>
            <w:gridSpan w:val="3"/>
            <w:vMerge w:val="restart"/>
            <w:tcBorders>
              <w:top w:val="nil"/>
              <w:left w:val="nil"/>
              <w:bottom w:val="nil"/>
              <w:right w:val="nil"/>
            </w:tcBorders>
          </w:tcPr>
          <w:p w:rsidR="0084152F" w:rsidRDefault="0084152F">
            <w:pPr>
              <w:pStyle w:val="ConsPlusNormal"/>
            </w:pPr>
            <w:r>
              <w:t>Освобожден (</w:t>
            </w:r>
            <w:proofErr w:type="gramStart"/>
            <w:r>
              <w:t>освобождена</w:t>
            </w:r>
            <w:proofErr w:type="gramEnd"/>
            <w:r>
              <w:t>) из мест лишения свободы в период, за который рассчитывается среднедушевой доход семьи</w:t>
            </w:r>
          </w:p>
        </w:tc>
        <w:tc>
          <w:tcPr>
            <w:tcW w:w="4620" w:type="dxa"/>
            <w:gridSpan w:val="3"/>
            <w:tcBorders>
              <w:top w:val="nil"/>
              <w:left w:val="nil"/>
              <w:bottom w:val="nil"/>
              <w:right w:val="nil"/>
            </w:tcBorders>
          </w:tcPr>
          <w:p w:rsidR="0084152F" w:rsidRDefault="0084152F">
            <w:pPr>
              <w:pStyle w:val="ConsPlusNormal"/>
              <w:jc w:val="center"/>
            </w:pPr>
            <w:r>
              <w:t>ДА/НЕТ</w:t>
            </w:r>
          </w:p>
          <w:p w:rsidR="0084152F" w:rsidRDefault="0084152F">
            <w:pPr>
              <w:pStyle w:val="ConsPlusNormal"/>
              <w:jc w:val="center"/>
            </w:pPr>
            <w:r>
              <w:t>(нужное подчеркнуть)</w:t>
            </w: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tcPr>
          <w:p w:rsidR="0084152F" w:rsidRDefault="0084152F">
            <w:pPr>
              <w:pStyle w:val="ConsPlusNormal"/>
              <w:jc w:val="center"/>
            </w:pPr>
            <w:r>
              <w:t>(субъект Российской Федерации, в котором гражданин отбывал наказание)</w:t>
            </w:r>
          </w:p>
        </w:tc>
      </w:tr>
      <w:tr w:rsidR="0084152F">
        <w:tc>
          <w:tcPr>
            <w:tcW w:w="4424" w:type="dxa"/>
            <w:gridSpan w:val="3"/>
            <w:tcBorders>
              <w:top w:val="nil"/>
              <w:left w:val="nil"/>
              <w:bottom w:val="nil"/>
              <w:right w:val="nil"/>
            </w:tcBorders>
          </w:tcPr>
          <w:p w:rsidR="0084152F" w:rsidRDefault="0084152F">
            <w:pPr>
              <w:pStyle w:val="ConsPlusNormal"/>
            </w:pPr>
            <w:r>
              <w:t>Контактные данные (номер телефона, адрес электронной почты)</w:t>
            </w: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9044" w:type="dxa"/>
            <w:gridSpan w:val="6"/>
            <w:tcBorders>
              <w:top w:val="nil"/>
              <w:left w:val="nil"/>
              <w:bottom w:val="nil"/>
              <w:right w:val="nil"/>
            </w:tcBorders>
          </w:tcPr>
          <w:p w:rsidR="0084152F" w:rsidRDefault="0084152F">
            <w:pPr>
              <w:pStyle w:val="ConsPlusNormal"/>
              <w:jc w:val="center"/>
              <w:outlineLvl w:val="2"/>
            </w:pPr>
            <w:r>
              <w:t xml:space="preserve">2. Сведения о супруге заявителя </w:t>
            </w:r>
            <w:hyperlink w:anchor="P459" w:history="1">
              <w:r>
                <w:rPr>
                  <w:color w:val="0000FF"/>
                </w:rPr>
                <w:t>&lt;6&gt;</w:t>
              </w:r>
            </w:hyperlink>
          </w:p>
        </w:tc>
      </w:tr>
      <w:tr w:rsidR="0084152F">
        <w:tc>
          <w:tcPr>
            <w:tcW w:w="9044" w:type="dxa"/>
            <w:gridSpan w:val="6"/>
            <w:tcBorders>
              <w:top w:val="nil"/>
              <w:left w:val="nil"/>
              <w:bottom w:val="nil"/>
              <w:right w:val="nil"/>
            </w:tcBorders>
          </w:tcPr>
          <w:p w:rsidR="0084152F" w:rsidRDefault="0084152F">
            <w:pPr>
              <w:pStyle w:val="ConsPlusNormal"/>
              <w:jc w:val="center"/>
              <w:outlineLvl w:val="3"/>
            </w:pPr>
            <w:r>
              <w:t>ОСНОВНЫЕ СВЕДЕНИЯ</w:t>
            </w:r>
          </w:p>
        </w:tc>
      </w:tr>
      <w:tr w:rsidR="0084152F">
        <w:tc>
          <w:tcPr>
            <w:tcW w:w="4424" w:type="dxa"/>
            <w:gridSpan w:val="3"/>
            <w:tcBorders>
              <w:top w:val="nil"/>
              <w:left w:val="nil"/>
              <w:bottom w:val="nil"/>
              <w:right w:val="nil"/>
            </w:tcBorders>
          </w:tcPr>
          <w:p w:rsidR="0084152F" w:rsidRDefault="0084152F">
            <w:pPr>
              <w:pStyle w:val="ConsPlusNormal"/>
            </w:pPr>
            <w:r>
              <w:t>Фамилия</w:t>
            </w: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Имя</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Отчество (при наличии)</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СНИЛС</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Гражданство</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blPrEx>
          <w:tblBorders>
            <w:insideH w:val="single" w:sz="4" w:space="0" w:color="auto"/>
          </w:tblBorders>
        </w:tblPrEx>
        <w:tc>
          <w:tcPr>
            <w:tcW w:w="4424" w:type="dxa"/>
            <w:gridSpan w:val="3"/>
            <w:vMerge w:val="restart"/>
            <w:tcBorders>
              <w:top w:val="nil"/>
              <w:left w:val="nil"/>
              <w:bottom w:val="nil"/>
              <w:right w:val="nil"/>
            </w:tcBorders>
          </w:tcPr>
          <w:p w:rsidR="0084152F" w:rsidRDefault="0084152F">
            <w:pPr>
              <w:pStyle w:val="ConsPlusNormal"/>
            </w:pPr>
            <w:r>
              <w:t>Реквизиты актовой записи о заключении брака</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tcPr>
          <w:p w:rsidR="0084152F" w:rsidRDefault="0084152F">
            <w:pPr>
              <w:pStyle w:val="ConsPlusNormal"/>
              <w:jc w:val="center"/>
            </w:pPr>
            <w:r>
              <w:t>(номер актовой записи)</w:t>
            </w: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blPrEx>
          <w:tblBorders>
            <w:insideH w:val="single" w:sz="4" w:space="0" w:color="auto"/>
          </w:tblBorders>
        </w:tblPrEx>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single" w:sz="4" w:space="0" w:color="auto"/>
              <w:right w:val="nil"/>
            </w:tcBorders>
          </w:tcPr>
          <w:p w:rsidR="0084152F" w:rsidRDefault="0084152F">
            <w:pPr>
              <w:pStyle w:val="ConsPlusNormal"/>
              <w:jc w:val="center"/>
            </w:pPr>
            <w:r>
              <w:t>(дата составления актовой записи)</w:t>
            </w: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tcPr>
          <w:p w:rsidR="0084152F" w:rsidRDefault="0084152F">
            <w:pPr>
              <w:pStyle w:val="ConsPlusNormal"/>
              <w:jc w:val="center"/>
            </w:pPr>
            <w:r>
              <w:t>(орган ЗАГС, где составлена актовая запись)</w:t>
            </w:r>
          </w:p>
        </w:tc>
      </w:tr>
      <w:tr w:rsidR="0084152F">
        <w:tc>
          <w:tcPr>
            <w:tcW w:w="4424" w:type="dxa"/>
            <w:gridSpan w:val="3"/>
            <w:tcBorders>
              <w:top w:val="nil"/>
              <w:left w:val="nil"/>
              <w:bottom w:val="nil"/>
              <w:right w:val="nil"/>
            </w:tcBorders>
          </w:tcPr>
          <w:p w:rsidR="0084152F" w:rsidRDefault="0084152F">
            <w:pPr>
              <w:pStyle w:val="ConsPlusNormal"/>
            </w:pPr>
            <w:r>
              <w:t xml:space="preserve">Сведения о документе, удостоверяющем личность (вид, дата выдачи, реквизиты) </w:t>
            </w:r>
            <w:hyperlink w:anchor="P453" w:history="1">
              <w:r>
                <w:rPr>
                  <w:color w:val="0000FF"/>
                </w:rPr>
                <w:t>&lt;1&gt;</w:t>
              </w:r>
            </w:hyperlink>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Дата рождения (</w:t>
            </w:r>
            <w:proofErr w:type="spellStart"/>
            <w:r>
              <w:t>дд.мм</w:t>
            </w:r>
            <w:proofErr w:type="gramStart"/>
            <w:r>
              <w:t>.г</w:t>
            </w:r>
            <w:proofErr w:type="gramEnd"/>
            <w:r>
              <w:t>ггг</w:t>
            </w:r>
            <w:proofErr w:type="spellEnd"/>
            <w:r>
              <w:t>)</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Место рождения</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lastRenderedPageBreak/>
              <w:t xml:space="preserve">Место работы </w:t>
            </w:r>
            <w:hyperlink w:anchor="P457" w:history="1">
              <w:r>
                <w:rPr>
                  <w:color w:val="0000FF"/>
                </w:rPr>
                <w:t>&lt;4&gt;</w:t>
              </w:r>
            </w:hyperlink>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 xml:space="preserve">ИНН работодателя (налогового агента) </w:t>
            </w:r>
            <w:hyperlink w:anchor="P458" w:history="1">
              <w:r>
                <w:rPr>
                  <w:color w:val="0000FF"/>
                </w:rPr>
                <w:t>&lt;5&gt;</w:t>
              </w:r>
            </w:hyperlink>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vAlign w:val="bottom"/>
          </w:tcPr>
          <w:p w:rsidR="0084152F" w:rsidRDefault="0084152F">
            <w:pPr>
              <w:pStyle w:val="ConsPlusNormal"/>
            </w:pPr>
            <w:r>
              <w:t>Сведения о сумме полученных в период, за который рассчитывается среднедушевой доход семьи, алиментов</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vAlign w:val="bottom"/>
          </w:tcPr>
          <w:p w:rsidR="0084152F" w:rsidRDefault="0084152F">
            <w:pPr>
              <w:pStyle w:val="ConsPlusNormal"/>
            </w:pPr>
            <w:r>
              <w:t>Сведения о сумме алиментов, уплаченных на детей в другую семью в период, за который рассчитывается среднедушевой доход семьи</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9044" w:type="dxa"/>
            <w:gridSpan w:val="6"/>
            <w:tcBorders>
              <w:top w:val="nil"/>
              <w:left w:val="nil"/>
              <w:bottom w:val="nil"/>
              <w:right w:val="nil"/>
            </w:tcBorders>
          </w:tcPr>
          <w:p w:rsidR="0084152F" w:rsidRDefault="0084152F">
            <w:pPr>
              <w:pStyle w:val="ConsPlusNormal"/>
              <w:jc w:val="center"/>
              <w:outlineLvl w:val="3"/>
            </w:pPr>
            <w:r>
              <w:t>ДОПОЛНИТЕЛЬНЫЕ СВЕДЕНИЯ</w:t>
            </w:r>
          </w:p>
        </w:tc>
      </w:tr>
      <w:tr w:rsidR="0084152F">
        <w:tc>
          <w:tcPr>
            <w:tcW w:w="4424" w:type="dxa"/>
            <w:gridSpan w:val="3"/>
            <w:vMerge w:val="restart"/>
            <w:tcBorders>
              <w:top w:val="nil"/>
              <w:left w:val="nil"/>
              <w:bottom w:val="nil"/>
              <w:right w:val="nil"/>
            </w:tcBorders>
          </w:tcPr>
          <w:p w:rsidR="0084152F" w:rsidRDefault="0084152F">
            <w:pPr>
              <w:pStyle w:val="ConsPlusNormal"/>
            </w:pPr>
            <w:r>
              <w:t>Освобожден (</w:t>
            </w:r>
            <w:proofErr w:type="gramStart"/>
            <w:r>
              <w:t>освобождена</w:t>
            </w:r>
            <w:proofErr w:type="gramEnd"/>
            <w:r>
              <w:t>) из мест лишения свободы в период, за который рассчитывается среднедушевой доход семьи</w:t>
            </w:r>
          </w:p>
        </w:tc>
        <w:tc>
          <w:tcPr>
            <w:tcW w:w="4620" w:type="dxa"/>
            <w:gridSpan w:val="3"/>
            <w:tcBorders>
              <w:top w:val="nil"/>
              <w:left w:val="nil"/>
              <w:bottom w:val="nil"/>
              <w:right w:val="nil"/>
            </w:tcBorders>
          </w:tcPr>
          <w:p w:rsidR="0084152F" w:rsidRDefault="0084152F">
            <w:pPr>
              <w:pStyle w:val="ConsPlusNormal"/>
              <w:jc w:val="center"/>
            </w:pPr>
            <w:r>
              <w:t>ДА/НЕТ</w:t>
            </w:r>
          </w:p>
          <w:p w:rsidR="0084152F" w:rsidRDefault="0084152F">
            <w:pPr>
              <w:pStyle w:val="ConsPlusNormal"/>
              <w:jc w:val="center"/>
            </w:pPr>
            <w:r>
              <w:t>(нужное подчеркнуть)</w:t>
            </w: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tcPr>
          <w:p w:rsidR="0084152F" w:rsidRDefault="0084152F">
            <w:pPr>
              <w:pStyle w:val="ConsPlusNormal"/>
              <w:jc w:val="center"/>
            </w:pPr>
            <w:r>
              <w:t>(субъект Российской Федерации, в котором гражданин отбывает наказание)</w:t>
            </w:r>
          </w:p>
        </w:tc>
      </w:tr>
      <w:tr w:rsidR="0084152F">
        <w:tc>
          <w:tcPr>
            <w:tcW w:w="4424" w:type="dxa"/>
            <w:gridSpan w:val="3"/>
            <w:tcBorders>
              <w:top w:val="nil"/>
              <w:left w:val="nil"/>
              <w:bottom w:val="nil"/>
              <w:right w:val="nil"/>
            </w:tcBorders>
            <w:vAlign w:val="bottom"/>
          </w:tcPr>
          <w:p w:rsidR="0084152F" w:rsidRDefault="0084152F">
            <w:pPr>
              <w:pStyle w:val="ConsPlusNormal"/>
            </w:pPr>
            <w:r>
              <w:t>В отношении супруга (супруги) применена мера пресечения в виде заключения под стражу</w:t>
            </w:r>
          </w:p>
        </w:tc>
        <w:tc>
          <w:tcPr>
            <w:tcW w:w="4620" w:type="dxa"/>
            <w:gridSpan w:val="3"/>
            <w:tcBorders>
              <w:top w:val="nil"/>
              <w:left w:val="nil"/>
              <w:bottom w:val="nil"/>
              <w:right w:val="nil"/>
            </w:tcBorders>
          </w:tcPr>
          <w:p w:rsidR="0084152F" w:rsidRDefault="0084152F">
            <w:pPr>
              <w:pStyle w:val="ConsPlusNormal"/>
              <w:jc w:val="center"/>
            </w:pPr>
            <w:r>
              <w:t>ДА/НЕТ</w:t>
            </w:r>
          </w:p>
          <w:p w:rsidR="0084152F" w:rsidRDefault="0084152F">
            <w:pPr>
              <w:pStyle w:val="ConsPlusNormal"/>
              <w:jc w:val="center"/>
            </w:pPr>
            <w:r>
              <w:t>(нужное подчеркнуть)</w:t>
            </w:r>
          </w:p>
        </w:tc>
      </w:tr>
      <w:tr w:rsidR="0084152F">
        <w:tc>
          <w:tcPr>
            <w:tcW w:w="4424" w:type="dxa"/>
            <w:gridSpan w:val="3"/>
            <w:vMerge w:val="restart"/>
            <w:tcBorders>
              <w:top w:val="nil"/>
              <w:left w:val="nil"/>
              <w:bottom w:val="nil"/>
              <w:right w:val="nil"/>
            </w:tcBorders>
          </w:tcPr>
          <w:p w:rsidR="0084152F" w:rsidRDefault="0084152F">
            <w:pPr>
              <w:pStyle w:val="ConsPlusNormal"/>
            </w:pPr>
            <w:r>
              <w:t>Отбывает наказание в виде лишения свободы</w:t>
            </w:r>
          </w:p>
        </w:tc>
        <w:tc>
          <w:tcPr>
            <w:tcW w:w="4620" w:type="dxa"/>
            <w:gridSpan w:val="3"/>
            <w:tcBorders>
              <w:top w:val="nil"/>
              <w:left w:val="nil"/>
              <w:bottom w:val="nil"/>
              <w:right w:val="nil"/>
            </w:tcBorders>
          </w:tcPr>
          <w:p w:rsidR="0084152F" w:rsidRDefault="0084152F">
            <w:pPr>
              <w:pStyle w:val="ConsPlusNormal"/>
              <w:jc w:val="center"/>
            </w:pPr>
            <w:r>
              <w:t>ДА/НЕТ</w:t>
            </w:r>
          </w:p>
          <w:p w:rsidR="0084152F" w:rsidRDefault="0084152F">
            <w:pPr>
              <w:pStyle w:val="ConsPlusNormal"/>
              <w:jc w:val="center"/>
            </w:pPr>
            <w:r>
              <w:t>(нужное подчеркнуть)</w:t>
            </w: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tcPr>
          <w:p w:rsidR="0084152F" w:rsidRDefault="0084152F">
            <w:pPr>
              <w:pStyle w:val="ConsPlusNormal"/>
              <w:jc w:val="center"/>
            </w:pPr>
            <w:r>
              <w:t>(субъект Российской Федерации, в котором гражданин отбывает наказание)</w:t>
            </w:r>
          </w:p>
        </w:tc>
      </w:tr>
      <w:tr w:rsidR="0084152F">
        <w:tc>
          <w:tcPr>
            <w:tcW w:w="9044" w:type="dxa"/>
            <w:gridSpan w:val="6"/>
            <w:tcBorders>
              <w:top w:val="nil"/>
              <w:left w:val="nil"/>
              <w:bottom w:val="nil"/>
              <w:right w:val="nil"/>
            </w:tcBorders>
          </w:tcPr>
          <w:p w:rsidR="0084152F" w:rsidRDefault="0084152F">
            <w:pPr>
              <w:pStyle w:val="ConsPlusNormal"/>
              <w:jc w:val="center"/>
              <w:outlineLvl w:val="2"/>
            </w:pPr>
            <w:r>
              <w:t xml:space="preserve">3. Сведения о детях заявителя </w:t>
            </w:r>
            <w:hyperlink w:anchor="P460" w:history="1">
              <w:r>
                <w:rPr>
                  <w:color w:val="0000FF"/>
                </w:rPr>
                <w:t>&lt;7&gt;</w:t>
              </w:r>
            </w:hyperlink>
          </w:p>
        </w:tc>
      </w:tr>
      <w:tr w:rsidR="0084152F">
        <w:tc>
          <w:tcPr>
            <w:tcW w:w="9044" w:type="dxa"/>
            <w:gridSpan w:val="6"/>
            <w:tcBorders>
              <w:top w:val="nil"/>
              <w:left w:val="nil"/>
              <w:bottom w:val="nil"/>
              <w:right w:val="nil"/>
            </w:tcBorders>
            <w:vAlign w:val="bottom"/>
          </w:tcPr>
          <w:p w:rsidR="0084152F" w:rsidRDefault="0084152F">
            <w:pPr>
              <w:pStyle w:val="ConsPlusNormal"/>
              <w:jc w:val="center"/>
              <w:outlineLvl w:val="3"/>
            </w:pPr>
            <w:r>
              <w:t>ОСНОВНЫЕ СВЕДЕНИЯ</w:t>
            </w:r>
          </w:p>
        </w:tc>
      </w:tr>
      <w:tr w:rsidR="0084152F">
        <w:tc>
          <w:tcPr>
            <w:tcW w:w="4424" w:type="dxa"/>
            <w:gridSpan w:val="3"/>
            <w:tcBorders>
              <w:top w:val="nil"/>
              <w:left w:val="nil"/>
              <w:bottom w:val="nil"/>
              <w:right w:val="nil"/>
            </w:tcBorders>
            <w:vAlign w:val="bottom"/>
          </w:tcPr>
          <w:p w:rsidR="0084152F" w:rsidRDefault="0084152F">
            <w:pPr>
              <w:pStyle w:val="ConsPlusNormal"/>
            </w:pPr>
            <w:r>
              <w:t>Фамилия</w:t>
            </w: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vAlign w:val="bottom"/>
          </w:tcPr>
          <w:p w:rsidR="0084152F" w:rsidRDefault="0084152F">
            <w:pPr>
              <w:pStyle w:val="ConsPlusNormal"/>
            </w:pPr>
            <w:r>
              <w:t>Имя</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vAlign w:val="bottom"/>
          </w:tcPr>
          <w:p w:rsidR="0084152F" w:rsidRDefault="0084152F">
            <w:pPr>
              <w:pStyle w:val="ConsPlusNormal"/>
            </w:pPr>
            <w:r>
              <w:t>Отчество (при наличии)</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vAlign w:val="bottom"/>
          </w:tcPr>
          <w:p w:rsidR="0084152F" w:rsidRDefault="0084152F">
            <w:pPr>
              <w:pStyle w:val="ConsPlusNormal"/>
            </w:pPr>
            <w:r>
              <w:t>СНИЛС</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vAlign w:val="bottom"/>
          </w:tcPr>
          <w:p w:rsidR="0084152F" w:rsidRDefault="0084152F">
            <w:pPr>
              <w:pStyle w:val="ConsPlusNormal"/>
            </w:pPr>
            <w:r>
              <w:t>Гражданство</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blPrEx>
          <w:tblBorders>
            <w:insideH w:val="single" w:sz="4" w:space="0" w:color="auto"/>
          </w:tblBorders>
        </w:tblPrEx>
        <w:tc>
          <w:tcPr>
            <w:tcW w:w="4424" w:type="dxa"/>
            <w:gridSpan w:val="3"/>
            <w:vMerge w:val="restart"/>
            <w:tcBorders>
              <w:top w:val="nil"/>
              <w:left w:val="nil"/>
              <w:bottom w:val="nil"/>
              <w:right w:val="nil"/>
            </w:tcBorders>
          </w:tcPr>
          <w:p w:rsidR="0084152F" w:rsidRDefault="0084152F">
            <w:pPr>
              <w:pStyle w:val="ConsPlusNormal"/>
            </w:pPr>
            <w:r>
              <w:t>Реквизиты актовой записи о рождении</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vAlign w:val="center"/>
          </w:tcPr>
          <w:p w:rsidR="0084152F" w:rsidRDefault="0084152F">
            <w:pPr>
              <w:pStyle w:val="ConsPlusNormal"/>
              <w:jc w:val="center"/>
            </w:pPr>
            <w:r>
              <w:t>(номер актовой записи)</w:t>
            </w: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blPrEx>
          <w:tblBorders>
            <w:insideH w:val="single" w:sz="4" w:space="0" w:color="auto"/>
          </w:tblBorders>
        </w:tblPrEx>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vAlign w:val="center"/>
          </w:tcPr>
          <w:p w:rsidR="0084152F" w:rsidRDefault="0084152F">
            <w:pPr>
              <w:pStyle w:val="ConsPlusNormal"/>
              <w:jc w:val="center"/>
            </w:pPr>
            <w:r>
              <w:t>(дата составления актовой записи)</w:t>
            </w: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blPrEx>
          <w:tblBorders>
            <w:insideH w:val="single" w:sz="4" w:space="0" w:color="auto"/>
          </w:tblBorders>
        </w:tblPrEx>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vAlign w:val="bottom"/>
          </w:tcPr>
          <w:p w:rsidR="0084152F" w:rsidRDefault="0084152F">
            <w:pPr>
              <w:pStyle w:val="ConsPlusNormal"/>
              <w:jc w:val="center"/>
            </w:pPr>
            <w:r>
              <w:t>(орган ЗАГС, где составлена актовая запись)</w:t>
            </w:r>
          </w:p>
        </w:tc>
      </w:tr>
      <w:tr w:rsidR="0084152F">
        <w:tc>
          <w:tcPr>
            <w:tcW w:w="4424" w:type="dxa"/>
            <w:gridSpan w:val="3"/>
            <w:tcBorders>
              <w:top w:val="nil"/>
              <w:left w:val="nil"/>
              <w:bottom w:val="nil"/>
              <w:right w:val="nil"/>
            </w:tcBorders>
          </w:tcPr>
          <w:p w:rsidR="0084152F" w:rsidRDefault="0084152F">
            <w:pPr>
              <w:pStyle w:val="ConsPlusNormal"/>
            </w:pPr>
            <w:r>
              <w:t>Сведения о документе, удостоверяющем личность</w:t>
            </w:r>
          </w:p>
          <w:p w:rsidR="0084152F" w:rsidRDefault="0084152F">
            <w:pPr>
              <w:pStyle w:val="ConsPlusNormal"/>
            </w:pPr>
            <w:r>
              <w:t xml:space="preserve">(вид, дата выдачи, реквизиты) </w:t>
            </w:r>
            <w:hyperlink w:anchor="P453" w:history="1">
              <w:r>
                <w:rPr>
                  <w:color w:val="0000FF"/>
                </w:rPr>
                <w:t>&lt;1&gt;</w:t>
              </w:r>
            </w:hyperlink>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Дата рождения (</w:t>
            </w:r>
            <w:proofErr w:type="spellStart"/>
            <w:r>
              <w:t>дд.мм</w:t>
            </w:r>
            <w:proofErr w:type="gramStart"/>
            <w:r>
              <w:t>.г</w:t>
            </w:r>
            <w:proofErr w:type="gramEnd"/>
            <w:r>
              <w:t>ггг</w:t>
            </w:r>
            <w:proofErr w:type="spellEnd"/>
            <w:r>
              <w:t>)</w:t>
            </w:r>
          </w:p>
        </w:tc>
        <w:tc>
          <w:tcPr>
            <w:tcW w:w="4620" w:type="dxa"/>
            <w:gridSpan w:val="3"/>
            <w:tcBorders>
              <w:top w:val="single" w:sz="4" w:space="0" w:color="auto"/>
              <w:left w:val="nil"/>
              <w:bottom w:val="single" w:sz="4" w:space="0" w:color="auto"/>
              <w:right w:val="nil"/>
            </w:tcBorders>
          </w:tcPr>
          <w:p w:rsidR="0084152F" w:rsidRDefault="0084152F">
            <w:pPr>
              <w:pStyle w:val="ConsPlusNormal"/>
            </w:pPr>
          </w:p>
        </w:tc>
      </w:tr>
      <w:tr w:rsidR="0084152F">
        <w:tc>
          <w:tcPr>
            <w:tcW w:w="4424" w:type="dxa"/>
            <w:gridSpan w:val="3"/>
            <w:tcBorders>
              <w:top w:val="nil"/>
              <w:left w:val="nil"/>
              <w:bottom w:val="nil"/>
              <w:right w:val="nil"/>
            </w:tcBorders>
          </w:tcPr>
          <w:p w:rsidR="0084152F" w:rsidRDefault="0084152F">
            <w:pPr>
              <w:pStyle w:val="ConsPlusNormal"/>
            </w:pPr>
            <w:r>
              <w:t>Заявитель является для ребенка</w:t>
            </w:r>
          </w:p>
        </w:tc>
        <w:tc>
          <w:tcPr>
            <w:tcW w:w="4620" w:type="dxa"/>
            <w:gridSpan w:val="3"/>
            <w:tcBorders>
              <w:top w:val="single" w:sz="4" w:space="0" w:color="auto"/>
              <w:left w:val="nil"/>
              <w:bottom w:val="nil"/>
              <w:right w:val="nil"/>
            </w:tcBorders>
          </w:tcPr>
          <w:p w:rsidR="0084152F" w:rsidRDefault="0084152F">
            <w:pPr>
              <w:pStyle w:val="ConsPlusNormal"/>
              <w:jc w:val="center"/>
            </w:pPr>
            <w:r>
              <w:t>родителем/опекуном</w:t>
            </w:r>
          </w:p>
          <w:p w:rsidR="0084152F" w:rsidRDefault="0084152F">
            <w:pPr>
              <w:pStyle w:val="ConsPlusNormal"/>
              <w:jc w:val="center"/>
            </w:pPr>
            <w:r>
              <w:t>(нужное подчеркнуть)</w:t>
            </w:r>
          </w:p>
        </w:tc>
      </w:tr>
      <w:tr w:rsidR="0084152F">
        <w:tc>
          <w:tcPr>
            <w:tcW w:w="9044" w:type="dxa"/>
            <w:gridSpan w:val="6"/>
            <w:tcBorders>
              <w:top w:val="nil"/>
              <w:left w:val="nil"/>
              <w:bottom w:val="nil"/>
              <w:right w:val="nil"/>
            </w:tcBorders>
          </w:tcPr>
          <w:p w:rsidR="0084152F" w:rsidRDefault="0084152F">
            <w:pPr>
              <w:pStyle w:val="ConsPlusNormal"/>
              <w:jc w:val="center"/>
              <w:outlineLvl w:val="3"/>
            </w:pPr>
            <w:r>
              <w:t>ДОПОЛНИТЕЛЬНЫЕ СВЕДЕНИЯ</w:t>
            </w:r>
          </w:p>
        </w:tc>
      </w:tr>
      <w:tr w:rsidR="0084152F">
        <w:tc>
          <w:tcPr>
            <w:tcW w:w="4424" w:type="dxa"/>
            <w:gridSpan w:val="3"/>
            <w:tcBorders>
              <w:top w:val="nil"/>
              <w:left w:val="nil"/>
              <w:bottom w:val="nil"/>
              <w:right w:val="nil"/>
            </w:tcBorders>
          </w:tcPr>
          <w:p w:rsidR="0084152F" w:rsidRDefault="0084152F">
            <w:pPr>
              <w:pStyle w:val="ConsPlusNormal"/>
            </w:pPr>
            <w:r>
              <w:t>Обучается в общеобразовательном учреждении либо образовательном учреждении среднего профессионального или высшего образования по очной форме обучения</w:t>
            </w:r>
          </w:p>
        </w:tc>
        <w:tc>
          <w:tcPr>
            <w:tcW w:w="4620" w:type="dxa"/>
            <w:gridSpan w:val="3"/>
            <w:tcBorders>
              <w:top w:val="nil"/>
              <w:left w:val="nil"/>
              <w:bottom w:val="nil"/>
              <w:right w:val="nil"/>
            </w:tcBorders>
          </w:tcPr>
          <w:p w:rsidR="0084152F" w:rsidRDefault="0084152F">
            <w:pPr>
              <w:pStyle w:val="ConsPlusNormal"/>
              <w:jc w:val="center"/>
            </w:pPr>
            <w:r>
              <w:t>ДА/НЕТ</w:t>
            </w:r>
          </w:p>
          <w:p w:rsidR="0084152F" w:rsidRDefault="0084152F">
            <w:pPr>
              <w:pStyle w:val="ConsPlusNormal"/>
              <w:jc w:val="center"/>
            </w:pPr>
            <w:r>
              <w:t>(нужное подчеркнуть)</w:t>
            </w:r>
          </w:p>
        </w:tc>
      </w:tr>
      <w:tr w:rsidR="0084152F">
        <w:tc>
          <w:tcPr>
            <w:tcW w:w="4424" w:type="dxa"/>
            <w:gridSpan w:val="3"/>
            <w:vMerge w:val="restart"/>
            <w:tcBorders>
              <w:top w:val="nil"/>
              <w:left w:val="nil"/>
              <w:bottom w:val="nil"/>
              <w:right w:val="nil"/>
            </w:tcBorders>
          </w:tcPr>
          <w:p w:rsidR="0084152F" w:rsidRDefault="0084152F">
            <w:pPr>
              <w:pStyle w:val="ConsPlusNormal"/>
            </w:pPr>
            <w:r>
              <w:t>Освобожден (</w:t>
            </w:r>
            <w:proofErr w:type="gramStart"/>
            <w:r>
              <w:t>освобождена</w:t>
            </w:r>
            <w:proofErr w:type="gramEnd"/>
            <w:r>
              <w:t>) из мест лишения свободы в период, за который рассчитывается среднедушевой доход семьи</w:t>
            </w:r>
          </w:p>
        </w:tc>
        <w:tc>
          <w:tcPr>
            <w:tcW w:w="4620" w:type="dxa"/>
            <w:gridSpan w:val="3"/>
            <w:tcBorders>
              <w:top w:val="nil"/>
              <w:left w:val="nil"/>
              <w:bottom w:val="nil"/>
              <w:right w:val="nil"/>
            </w:tcBorders>
          </w:tcPr>
          <w:p w:rsidR="0084152F" w:rsidRDefault="0084152F">
            <w:pPr>
              <w:pStyle w:val="ConsPlusNormal"/>
              <w:jc w:val="center"/>
            </w:pPr>
            <w:r>
              <w:t>ДА/НЕТ</w:t>
            </w:r>
          </w:p>
          <w:p w:rsidR="0084152F" w:rsidRDefault="0084152F">
            <w:pPr>
              <w:pStyle w:val="ConsPlusNormal"/>
              <w:jc w:val="center"/>
            </w:pPr>
            <w:r>
              <w:t>(нужное подчеркнуть)</w:t>
            </w: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tcPr>
          <w:p w:rsidR="0084152F" w:rsidRDefault="0084152F">
            <w:pPr>
              <w:pStyle w:val="ConsPlusNormal"/>
              <w:jc w:val="center"/>
            </w:pPr>
            <w:r>
              <w:t>(субъект Российской Федерации, в котором гражданин отбывал наказание)</w:t>
            </w:r>
          </w:p>
        </w:tc>
      </w:tr>
      <w:tr w:rsidR="0084152F">
        <w:tc>
          <w:tcPr>
            <w:tcW w:w="4424" w:type="dxa"/>
            <w:gridSpan w:val="3"/>
            <w:tcBorders>
              <w:top w:val="nil"/>
              <w:left w:val="nil"/>
              <w:bottom w:val="nil"/>
              <w:right w:val="nil"/>
            </w:tcBorders>
          </w:tcPr>
          <w:p w:rsidR="0084152F" w:rsidRDefault="0084152F">
            <w:pPr>
              <w:pStyle w:val="ConsPlusNormal"/>
            </w:pPr>
            <w:r>
              <w:t>В отношении ребенка применены меры пресечения в виде заключения под стражу</w:t>
            </w:r>
          </w:p>
        </w:tc>
        <w:tc>
          <w:tcPr>
            <w:tcW w:w="4620" w:type="dxa"/>
            <w:gridSpan w:val="3"/>
            <w:tcBorders>
              <w:top w:val="nil"/>
              <w:left w:val="nil"/>
              <w:bottom w:val="nil"/>
              <w:right w:val="nil"/>
            </w:tcBorders>
          </w:tcPr>
          <w:p w:rsidR="0084152F" w:rsidRDefault="0084152F">
            <w:pPr>
              <w:pStyle w:val="ConsPlusNormal"/>
              <w:jc w:val="center"/>
            </w:pPr>
            <w:r>
              <w:t>ДА/НЕТ</w:t>
            </w:r>
          </w:p>
          <w:p w:rsidR="0084152F" w:rsidRDefault="0084152F">
            <w:pPr>
              <w:pStyle w:val="ConsPlusNormal"/>
              <w:jc w:val="center"/>
            </w:pPr>
            <w:r>
              <w:t>(нужное подчеркнуть)</w:t>
            </w:r>
          </w:p>
        </w:tc>
      </w:tr>
      <w:tr w:rsidR="0084152F">
        <w:tc>
          <w:tcPr>
            <w:tcW w:w="4424" w:type="dxa"/>
            <w:gridSpan w:val="3"/>
            <w:vMerge w:val="restart"/>
            <w:tcBorders>
              <w:top w:val="nil"/>
              <w:left w:val="nil"/>
              <w:bottom w:val="nil"/>
              <w:right w:val="nil"/>
            </w:tcBorders>
          </w:tcPr>
          <w:p w:rsidR="0084152F" w:rsidRDefault="0084152F">
            <w:pPr>
              <w:pStyle w:val="ConsPlusNormal"/>
            </w:pPr>
            <w:r>
              <w:t>Отбывает наказание в виде лишения свободы</w:t>
            </w:r>
          </w:p>
        </w:tc>
        <w:tc>
          <w:tcPr>
            <w:tcW w:w="4620" w:type="dxa"/>
            <w:gridSpan w:val="3"/>
            <w:tcBorders>
              <w:top w:val="nil"/>
              <w:left w:val="nil"/>
              <w:bottom w:val="nil"/>
              <w:right w:val="nil"/>
            </w:tcBorders>
          </w:tcPr>
          <w:p w:rsidR="0084152F" w:rsidRDefault="0084152F">
            <w:pPr>
              <w:pStyle w:val="ConsPlusNormal"/>
              <w:jc w:val="center"/>
            </w:pPr>
            <w:r>
              <w:t>ДА/НЕТ</w:t>
            </w:r>
          </w:p>
          <w:p w:rsidR="0084152F" w:rsidRDefault="0084152F">
            <w:pPr>
              <w:pStyle w:val="ConsPlusNormal"/>
              <w:jc w:val="center"/>
            </w:pPr>
            <w:r>
              <w:t>(нужное подчеркнуть)</w:t>
            </w: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nil"/>
              <w:left w:val="nil"/>
              <w:bottom w:val="single" w:sz="4" w:space="0" w:color="auto"/>
              <w:right w:val="nil"/>
            </w:tcBorders>
          </w:tcPr>
          <w:p w:rsidR="0084152F" w:rsidRDefault="0084152F">
            <w:pPr>
              <w:pStyle w:val="ConsPlusNormal"/>
            </w:pPr>
          </w:p>
        </w:tc>
      </w:tr>
      <w:tr w:rsidR="0084152F">
        <w:tc>
          <w:tcPr>
            <w:tcW w:w="4424" w:type="dxa"/>
            <w:gridSpan w:val="3"/>
            <w:vMerge/>
            <w:tcBorders>
              <w:top w:val="nil"/>
              <w:left w:val="nil"/>
              <w:bottom w:val="nil"/>
              <w:right w:val="nil"/>
            </w:tcBorders>
          </w:tcPr>
          <w:p w:rsidR="0084152F" w:rsidRDefault="0084152F">
            <w:pPr>
              <w:spacing w:after="1" w:line="0" w:lineRule="atLeast"/>
            </w:pPr>
          </w:p>
        </w:tc>
        <w:tc>
          <w:tcPr>
            <w:tcW w:w="4620" w:type="dxa"/>
            <w:gridSpan w:val="3"/>
            <w:tcBorders>
              <w:top w:val="single" w:sz="4" w:space="0" w:color="auto"/>
              <w:left w:val="nil"/>
              <w:bottom w:val="nil"/>
              <w:right w:val="nil"/>
            </w:tcBorders>
          </w:tcPr>
          <w:p w:rsidR="0084152F" w:rsidRDefault="0084152F">
            <w:pPr>
              <w:pStyle w:val="ConsPlusNormal"/>
              <w:jc w:val="center"/>
            </w:pPr>
            <w:r>
              <w:t>(субъект Российской Федерации, в котором гражданин отбывал наказание)</w:t>
            </w:r>
          </w:p>
        </w:tc>
      </w:tr>
      <w:tr w:rsidR="0084152F">
        <w:tc>
          <w:tcPr>
            <w:tcW w:w="9044" w:type="dxa"/>
            <w:gridSpan w:val="6"/>
            <w:tcBorders>
              <w:top w:val="nil"/>
              <w:left w:val="nil"/>
              <w:bottom w:val="nil"/>
              <w:right w:val="nil"/>
            </w:tcBorders>
          </w:tcPr>
          <w:p w:rsidR="0084152F" w:rsidRDefault="0084152F">
            <w:pPr>
              <w:pStyle w:val="ConsPlusNormal"/>
              <w:jc w:val="center"/>
              <w:outlineLvl w:val="2"/>
            </w:pPr>
            <w:r>
              <w:t>4. Сведения о членах семьи, временно отсутствующих</w:t>
            </w:r>
          </w:p>
          <w:p w:rsidR="0084152F" w:rsidRDefault="0084152F">
            <w:pPr>
              <w:pStyle w:val="ConsPlusNormal"/>
              <w:jc w:val="center"/>
            </w:pPr>
            <w:r>
              <w:t>на момент подачи заявления</w:t>
            </w:r>
          </w:p>
          <w:p w:rsidR="0084152F" w:rsidRDefault="0084152F">
            <w:pPr>
              <w:pStyle w:val="ConsPlusNormal"/>
              <w:jc w:val="center"/>
            </w:pPr>
            <w:r>
              <w:t>(необходимо сделать отметку в соответствующем квадрате, если одно или несколько утверждений являются верными на момент подачи заявления)</w:t>
            </w: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pPr>
            <w:r>
              <w:t>Члены вашей семьи проходят военную службу по призыву, являются военнослужащими, обучающимися в военных профессиональных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84152F">
        <w:tblPrEx>
          <w:tblBorders>
            <w:insideH w:val="single" w:sz="4" w:space="0" w:color="auto"/>
          </w:tblBorders>
        </w:tblPrEx>
        <w:tc>
          <w:tcPr>
            <w:tcW w:w="569" w:type="dxa"/>
            <w:tcBorders>
              <w:top w:val="single" w:sz="4" w:space="0" w:color="auto"/>
              <w:left w:val="nil"/>
              <w:bottom w:val="single" w:sz="4" w:space="0" w:color="auto"/>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jc w:val="both"/>
            </w:pPr>
            <w:r>
              <w:t>Члены вашей семьи находятся на полном государственном обеспечении (за исключением детей, находящихся под опекой).</w:t>
            </w:r>
          </w:p>
        </w:tc>
      </w:tr>
      <w:tr w:rsidR="0084152F">
        <w:tblPrEx>
          <w:tblBorders>
            <w:insideH w:val="single" w:sz="4" w:space="0" w:color="auto"/>
          </w:tblBorders>
        </w:tblPrEx>
        <w:tc>
          <w:tcPr>
            <w:tcW w:w="569" w:type="dxa"/>
            <w:tcBorders>
              <w:top w:val="single" w:sz="4" w:space="0" w:color="auto"/>
              <w:left w:val="nil"/>
              <w:bottom w:val="single" w:sz="4" w:space="0" w:color="auto"/>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blPrEx>
          <w:tblBorders>
            <w:left w:val="single" w:sz="4" w:space="0" w:color="auto"/>
            <w:insideV w:val="single" w:sz="4" w:space="0" w:color="auto"/>
          </w:tblBorders>
        </w:tblPrEx>
        <w:tc>
          <w:tcPr>
            <w:tcW w:w="569" w:type="dxa"/>
            <w:tcBorders>
              <w:top w:val="single" w:sz="4" w:space="0" w:color="auto"/>
              <w:bottom w:val="single" w:sz="4" w:space="0" w:color="auto"/>
            </w:tcBorders>
          </w:tcPr>
          <w:p w:rsidR="0084152F" w:rsidRDefault="0084152F">
            <w:pPr>
              <w:pStyle w:val="ConsPlusNormal"/>
            </w:pPr>
          </w:p>
        </w:tc>
        <w:tc>
          <w:tcPr>
            <w:tcW w:w="8475" w:type="dxa"/>
            <w:gridSpan w:val="5"/>
            <w:tcBorders>
              <w:top w:val="nil"/>
              <w:bottom w:val="nil"/>
              <w:right w:val="nil"/>
            </w:tcBorders>
          </w:tcPr>
          <w:p w:rsidR="0084152F" w:rsidRDefault="0084152F">
            <w:pPr>
              <w:pStyle w:val="ConsPlusNormal"/>
              <w:jc w:val="both"/>
            </w:pPr>
            <w:r>
              <w:t>Члены вашей семьи находятся на принудительном лечении по решению суда.</w:t>
            </w:r>
          </w:p>
        </w:tc>
      </w:tr>
      <w:tr w:rsidR="0084152F">
        <w:tc>
          <w:tcPr>
            <w:tcW w:w="9044" w:type="dxa"/>
            <w:gridSpan w:val="6"/>
            <w:tcBorders>
              <w:top w:val="nil"/>
              <w:left w:val="nil"/>
              <w:bottom w:val="nil"/>
              <w:right w:val="nil"/>
            </w:tcBorders>
          </w:tcPr>
          <w:p w:rsidR="0084152F" w:rsidRDefault="0084152F">
            <w:pPr>
              <w:pStyle w:val="ConsPlusNormal"/>
            </w:pPr>
          </w:p>
        </w:tc>
      </w:tr>
      <w:tr w:rsidR="0084152F">
        <w:tc>
          <w:tcPr>
            <w:tcW w:w="9044" w:type="dxa"/>
            <w:gridSpan w:val="6"/>
            <w:tcBorders>
              <w:top w:val="nil"/>
              <w:left w:val="nil"/>
              <w:bottom w:val="nil"/>
              <w:right w:val="nil"/>
            </w:tcBorders>
          </w:tcPr>
          <w:p w:rsidR="0084152F" w:rsidRDefault="0084152F">
            <w:pPr>
              <w:pStyle w:val="ConsPlusNormal"/>
              <w:jc w:val="center"/>
              <w:outlineLvl w:val="2"/>
            </w:pPr>
            <w:r>
              <w:t xml:space="preserve">5. Дополнительные сведения о членах семьи, необходимые для учета доходов семьи (необходимо сделать отметку в соответствующем квадрате, если одно или несколько утверждений являются верными в период, за который рассчитывается среднедушевой доход семьи </w:t>
            </w:r>
            <w:hyperlink w:anchor="P461" w:history="1">
              <w:r>
                <w:rPr>
                  <w:color w:val="0000FF"/>
                </w:rPr>
                <w:t>&lt;8&gt;</w:t>
              </w:r>
            </w:hyperlink>
            <w:r>
              <w:t>)</w:t>
            </w:r>
          </w:p>
        </w:tc>
      </w:tr>
      <w:tr w:rsidR="0084152F">
        <w:tc>
          <w:tcPr>
            <w:tcW w:w="9044" w:type="dxa"/>
            <w:gridSpan w:val="6"/>
            <w:tcBorders>
              <w:top w:val="nil"/>
              <w:left w:val="nil"/>
              <w:bottom w:val="nil"/>
              <w:right w:val="nil"/>
            </w:tcBorders>
          </w:tcPr>
          <w:p w:rsidR="0084152F" w:rsidRDefault="0084152F">
            <w:pPr>
              <w:pStyle w:val="ConsPlusNormal"/>
            </w:pP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pPr>
            <w:r>
              <w:t>Вы или члены вашей семьи получали доходы, полученные от источников за пределами Российской Федерации.</w:t>
            </w:r>
          </w:p>
        </w:tc>
      </w:tr>
      <w:tr w:rsidR="0084152F">
        <w:tblPrEx>
          <w:tblBorders>
            <w:insideH w:val="single" w:sz="4" w:space="0" w:color="auto"/>
          </w:tblBorders>
        </w:tblPrEx>
        <w:tc>
          <w:tcPr>
            <w:tcW w:w="569" w:type="dxa"/>
            <w:tcBorders>
              <w:top w:val="single" w:sz="4" w:space="0" w:color="auto"/>
              <w:left w:val="nil"/>
              <w:bottom w:val="single" w:sz="4" w:space="0" w:color="auto"/>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pPr>
            <w:r>
              <w:t>Вы или члены вашей семьи младше 23 лет и обучались в общеобразовательном учреждении либо образовательном учреждении среднего профессионального или высшего образования по очной форме обучения и не получали стипендию.</w:t>
            </w:r>
          </w:p>
        </w:tc>
      </w:tr>
      <w:tr w:rsidR="0084152F">
        <w:tblPrEx>
          <w:tblBorders>
            <w:insideH w:val="single" w:sz="4" w:space="0" w:color="auto"/>
          </w:tblBorders>
        </w:tblPrEx>
        <w:tc>
          <w:tcPr>
            <w:tcW w:w="569" w:type="dxa"/>
            <w:tcBorders>
              <w:top w:val="single" w:sz="4" w:space="0" w:color="auto"/>
              <w:left w:val="nil"/>
              <w:bottom w:val="single" w:sz="4" w:space="0" w:color="auto"/>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pPr>
            <w:proofErr w:type="gramStart"/>
            <w:r>
              <w:t>Вы или члены вашей семьи получали стипендию, выплачиваемую лицам,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r>
      <w:tr w:rsidR="0084152F">
        <w:tblPrEx>
          <w:tblBorders>
            <w:insideH w:val="single" w:sz="4" w:space="0" w:color="auto"/>
          </w:tblBorders>
        </w:tblPrEx>
        <w:tc>
          <w:tcPr>
            <w:tcW w:w="569" w:type="dxa"/>
            <w:tcBorders>
              <w:top w:val="single" w:sz="4" w:space="0" w:color="auto"/>
              <w:left w:val="nil"/>
              <w:bottom w:val="single" w:sz="4" w:space="0" w:color="auto"/>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pPr>
            <w:r>
              <w:t>Вы или члены вашей семьи проходили военную службу по призыву.</w:t>
            </w:r>
          </w:p>
        </w:tc>
      </w:tr>
      <w:tr w:rsidR="0084152F">
        <w:tblPrEx>
          <w:tblBorders>
            <w:insideH w:val="single" w:sz="4" w:space="0" w:color="auto"/>
          </w:tblBorders>
        </w:tblPrEx>
        <w:tc>
          <w:tcPr>
            <w:tcW w:w="569" w:type="dxa"/>
            <w:tcBorders>
              <w:top w:val="single" w:sz="4" w:space="0" w:color="auto"/>
              <w:left w:val="nil"/>
              <w:bottom w:val="single" w:sz="4" w:space="0" w:color="auto"/>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pPr>
            <w:r>
              <w:t>Вы или члены вашей семьи получали ежемесячное пожизненное содержание судей, вышедших в отставку.</w:t>
            </w:r>
          </w:p>
        </w:tc>
      </w:tr>
      <w:tr w:rsidR="0084152F">
        <w:tblPrEx>
          <w:tblBorders>
            <w:insideH w:val="single" w:sz="4" w:space="0" w:color="auto"/>
          </w:tblBorders>
        </w:tblPrEx>
        <w:tc>
          <w:tcPr>
            <w:tcW w:w="569" w:type="dxa"/>
            <w:tcBorders>
              <w:top w:val="single" w:sz="4" w:space="0" w:color="auto"/>
              <w:left w:val="nil"/>
              <w:bottom w:val="single" w:sz="4" w:space="0" w:color="auto"/>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pPr>
            <w: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84152F">
        <w:tblPrEx>
          <w:tblBorders>
            <w:insideH w:val="single" w:sz="4" w:space="0" w:color="auto"/>
          </w:tblBorders>
        </w:tblPrEx>
        <w:tc>
          <w:tcPr>
            <w:tcW w:w="569" w:type="dxa"/>
            <w:tcBorders>
              <w:top w:val="single" w:sz="4" w:space="0" w:color="auto"/>
              <w:left w:val="nil"/>
              <w:bottom w:val="single" w:sz="4" w:space="0" w:color="auto"/>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pPr>
            <w:r>
              <w:t>Вы или члены вашей семьи проходили лечение длительностью свыше 3 месяцев, вследствие чего временно не могли осуществлять трудовую деятельность.</w:t>
            </w:r>
          </w:p>
        </w:tc>
      </w:tr>
      <w:tr w:rsidR="0084152F">
        <w:tblPrEx>
          <w:tblBorders>
            <w:insideH w:val="single" w:sz="4" w:space="0" w:color="auto"/>
          </w:tblBorders>
        </w:tblPrEx>
        <w:tc>
          <w:tcPr>
            <w:tcW w:w="569" w:type="dxa"/>
            <w:tcBorders>
              <w:top w:val="single" w:sz="4" w:space="0" w:color="auto"/>
              <w:left w:val="nil"/>
              <w:bottom w:val="single" w:sz="4" w:space="0" w:color="auto"/>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pPr>
            <w:r>
              <w:t>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84152F">
        <w:tblPrEx>
          <w:tblBorders>
            <w:insideH w:val="single" w:sz="4" w:space="0" w:color="auto"/>
          </w:tblBorders>
        </w:tblPrEx>
        <w:tc>
          <w:tcPr>
            <w:tcW w:w="569" w:type="dxa"/>
            <w:tcBorders>
              <w:top w:val="single" w:sz="4" w:space="0" w:color="auto"/>
              <w:left w:val="nil"/>
              <w:bottom w:val="single" w:sz="4" w:space="0" w:color="auto"/>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jc w:val="both"/>
            </w:pPr>
            <w:proofErr w:type="gramStart"/>
            <w: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t xml:space="preserve">, в </w:t>
            </w:r>
            <w:proofErr w:type="gramStart"/>
            <w:r>
              <w:t>которых</w:t>
            </w:r>
            <w:proofErr w:type="gramEnd"/>
            <w: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84152F">
        <w:tblPrEx>
          <w:tblBorders>
            <w:insideH w:val="single" w:sz="4" w:space="0" w:color="auto"/>
          </w:tblBorders>
        </w:tblPrEx>
        <w:tc>
          <w:tcPr>
            <w:tcW w:w="569" w:type="dxa"/>
            <w:tcBorders>
              <w:top w:val="single" w:sz="4" w:space="0" w:color="auto"/>
              <w:left w:val="nil"/>
              <w:bottom w:val="single" w:sz="4" w:space="0" w:color="auto"/>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jc w:val="both"/>
            </w:pPr>
            <w:proofErr w:type="gramStart"/>
            <w: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w:t>
            </w:r>
            <w:proofErr w:type="gramEnd"/>
            <w:r>
              <w:t xml:space="preserve">, в </w:t>
            </w:r>
            <w:proofErr w:type="gramStart"/>
            <w:r>
              <w:t>которых</w:t>
            </w:r>
            <w:proofErr w:type="gramEnd"/>
            <w: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84152F">
        <w:tc>
          <w:tcPr>
            <w:tcW w:w="569" w:type="dxa"/>
            <w:tcBorders>
              <w:top w:val="single" w:sz="4" w:space="0" w:color="auto"/>
              <w:left w:val="nil"/>
              <w:bottom w:val="nil"/>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c>
          <w:tcPr>
            <w:tcW w:w="9044" w:type="dxa"/>
            <w:gridSpan w:val="6"/>
            <w:tcBorders>
              <w:top w:val="nil"/>
              <w:left w:val="nil"/>
              <w:bottom w:val="nil"/>
              <w:right w:val="nil"/>
            </w:tcBorders>
          </w:tcPr>
          <w:p w:rsidR="0084152F" w:rsidRDefault="0084152F">
            <w:pPr>
              <w:pStyle w:val="ConsPlusNormal"/>
              <w:jc w:val="center"/>
              <w:outlineLvl w:val="2"/>
            </w:pPr>
            <w:r>
              <w:t>6. Информация о способе осуществления ежемесячной денежной выплаты (необходимо сделать отметку в соответствующем квадрате для определения способа осуществления ежемесячной денежной выплаты)</w:t>
            </w: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pPr>
            <w:r>
              <w:t>Осуществляется через кредитную организацию:</w:t>
            </w:r>
          </w:p>
        </w:tc>
      </w:tr>
      <w:tr w:rsidR="0084152F">
        <w:tc>
          <w:tcPr>
            <w:tcW w:w="569" w:type="dxa"/>
            <w:tcBorders>
              <w:top w:val="single" w:sz="4" w:space="0" w:color="auto"/>
              <w:left w:val="nil"/>
              <w:bottom w:val="nil"/>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c>
          <w:tcPr>
            <w:tcW w:w="4084" w:type="dxa"/>
            <w:gridSpan w:val="2"/>
            <w:tcBorders>
              <w:top w:val="nil"/>
              <w:left w:val="nil"/>
              <w:bottom w:val="nil"/>
              <w:right w:val="nil"/>
            </w:tcBorders>
          </w:tcPr>
          <w:p w:rsidR="0084152F" w:rsidRDefault="0084152F">
            <w:pPr>
              <w:pStyle w:val="ConsPlusNormal"/>
            </w:pPr>
            <w:r>
              <w:t>наименование кредитной организации</w:t>
            </w:r>
          </w:p>
        </w:tc>
        <w:tc>
          <w:tcPr>
            <w:tcW w:w="4960" w:type="dxa"/>
            <w:gridSpan w:val="4"/>
            <w:tcBorders>
              <w:top w:val="nil"/>
              <w:left w:val="nil"/>
              <w:bottom w:val="single" w:sz="4" w:space="0" w:color="auto"/>
              <w:right w:val="nil"/>
            </w:tcBorders>
          </w:tcPr>
          <w:p w:rsidR="0084152F" w:rsidRDefault="0084152F">
            <w:pPr>
              <w:pStyle w:val="ConsPlusNormal"/>
            </w:pPr>
          </w:p>
        </w:tc>
      </w:tr>
      <w:tr w:rsidR="0084152F">
        <w:tc>
          <w:tcPr>
            <w:tcW w:w="4084" w:type="dxa"/>
            <w:gridSpan w:val="2"/>
            <w:tcBorders>
              <w:top w:val="nil"/>
              <w:left w:val="nil"/>
              <w:bottom w:val="nil"/>
              <w:right w:val="nil"/>
            </w:tcBorders>
          </w:tcPr>
          <w:p w:rsidR="0084152F" w:rsidRDefault="0084152F">
            <w:pPr>
              <w:pStyle w:val="ConsPlusNormal"/>
            </w:pPr>
            <w:r>
              <w:t>БИК кредитной организации</w:t>
            </w:r>
          </w:p>
        </w:tc>
        <w:tc>
          <w:tcPr>
            <w:tcW w:w="4960" w:type="dxa"/>
            <w:gridSpan w:val="4"/>
            <w:tcBorders>
              <w:top w:val="single" w:sz="4" w:space="0" w:color="auto"/>
              <w:left w:val="nil"/>
              <w:bottom w:val="single" w:sz="4" w:space="0" w:color="auto"/>
              <w:right w:val="nil"/>
            </w:tcBorders>
          </w:tcPr>
          <w:p w:rsidR="0084152F" w:rsidRDefault="0084152F">
            <w:pPr>
              <w:pStyle w:val="ConsPlusNormal"/>
            </w:pPr>
          </w:p>
        </w:tc>
      </w:tr>
      <w:tr w:rsidR="0084152F">
        <w:tc>
          <w:tcPr>
            <w:tcW w:w="4084" w:type="dxa"/>
            <w:gridSpan w:val="2"/>
            <w:tcBorders>
              <w:top w:val="nil"/>
              <w:left w:val="nil"/>
              <w:bottom w:val="nil"/>
              <w:right w:val="nil"/>
            </w:tcBorders>
          </w:tcPr>
          <w:p w:rsidR="0084152F" w:rsidRDefault="0084152F">
            <w:pPr>
              <w:pStyle w:val="ConsPlusNormal"/>
            </w:pPr>
            <w:r>
              <w:t>КПП кредитной организации</w:t>
            </w:r>
          </w:p>
        </w:tc>
        <w:tc>
          <w:tcPr>
            <w:tcW w:w="4960" w:type="dxa"/>
            <w:gridSpan w:val="4"/>
            <w:tcBorders>
              <w:top w:val="single" w:sz="4" w:space="0" w:color="auto"/>
              <w:left w:val="nil"/>
              <w:bottom w:val="single" w:sz="4" w:space="0" w:color="auto"/>
              <w:right w:val="nil"/>
            </w:tcBorders>
          </w:tcPr>
          <w:p w:rsidR="0084152F" w:rsidRDefault="0084152F">
            <w:pPr>
              <w:pStyle w:val="ConsPlusNormal"/>
            </w:pPr>
          </w:p>
        </w:tc>
      </w:tr>
      <w:tr w:rsidR="0084152F">
        <w:tc>
          <w:tcPr>
            <w:tcW w:w="4084" w:type="dxa"/>
            <w:gridSpan w:val="2"/>
            <w:tcBorders>
              <w:top w:val="nil"/>
              <w:left w:val="nil"/>
              <w:bottom w:val="nil"/>
              <w:right w:val="nil"/>
            </w:tcBorders>
          </w:tcPr>
          <w:p w:rsidR="0084152F" w:rsidRDefault="0084152F">
            <w:pPr>
              <w:pStyle w:val="ConsPlusNormal"/>
            </w:pPr>
            <w:r>
              <w:t>номер счета заявителя</w:t>
            </w:r>
          </w:p>
        </w:tc>
        <w:tc>
          <w:tcPr>
            <w:tcW w:w="4960" w:type="dxa"/>
            <w:gridSpan w:val="4"/>
            <w:tcBorders>
              <w:top w:val="single" w:sz="4" w:space="0" w:color="auto"/>
              <w:left w:val="nil"/>
              <w:bottom w:val="single" w:sz="4" w:space="0" w:color="auto"/>
              <w:right w:val="nil"/>
            </w:tcBorders>
          </w:tcPr>
          <w:p w:rsidR="0084152F" w:rsidRDefault="0084152F">
            <w:pPr>
              <w:pStyle w:val="ConsPlusNormal"/>
            </w:pPr>
          </w:p>
        </w:tc>
      </w:tr>
      <w:tr w:rsidR="0084152F">
        <w:tblPrEx>
          <w:tblBorders>
            <w:left w:val="single" w:sz="4" w:space="0" w:color="auto"/>
            <w:insideH w:val="single" w:sz="4" w:space="0" w:color="auto"/>
          </w:tblBorders>
        </w:tblPrEx>
        <w:tc>
          <w:tcPr>
            <w:tcW w:w="569" w:type="dxa"/>
            <w:tcBorders>
              <w:top w:val="single" w:sz="4" w:space="0" w:color="auto"/>
              <w:left w:val="single" w:sz="4" w:space="0" w:color="auto"/>
              <w:bottom w:val="single" w:sz="4" w:space="0" w:color="auto"/>
              <w:right w:val="single" w:sz="4" w:space="0" w:color="auto"/>
            </w:tcBorders>
          </w:tcPr>
          <w:p w:rsidR="0084152F" w:rsidRDefault="0084152F">
            <w:pPr>
              <w:pStyle w:val="ConsPlusNormal"/>
            </w:pPr>
          </w:p>
        </w:tc>
        <w:tc>
          <w:tcPr>
            <w:tcW w:w="8475" w:type="dxa"/>
            <w:gridSpan w:val="5"/>
            <w:vMerge w:val="restart"/>
            <w:tcBorders>
              <w:top w:val="nil"/>
              <w:left w:val="nil"/>
              <w:bottom w:val="nil"/>
              <w:right w:val="nil"/>
            </w:tcBorders>
          </w:tcPr>
          <w:p w:rsidR="0084152F" w:rsidRDefault="0084152F">
            <w:pPr>
              <w:pStyle w:val="ConsPlusNormal"/>
            </w:pPr>
            <w:r>
              <w:t>Осуществляется через кредитную организацию:</w:t>
            </w:r>
          </w:p>
        </w:tc>
      </w:tr>
      <w:tr w:rsidR="0084152F">
        <w:tc>
          <w:tcPr>
            <w:tcW w:w="569" w:type="dxa"/>
            <w:tcBorders>
              <w:top w:val="single" w:sz="4" w:space="0" w:color="auto"/>
              <w:left w:val="nil"/>
              <w:bottom w:val="nil"/>
              <w:right w:val="nil"/>
            </w:tcBorders>
          </w:tcPr>
          <w:p w:rsidR="0084152F" w:rsidRDefault="0084152F">
            <w:pPr>
              <w:pStyle w:val="ConsPlusNormal"/>
            </w:pPr>
          </w:p>
        </w:tc>
        <w:tc>
          <w:tcPr>
            <w:tcW w:w="8475" w:type="dxa"/>
            <w:gridSpan w:val="5"/>
            <w:vMerge/>
            <w:tcBorders>
              <w:top w:val="nil"/>
              <w:left w:val="nil"/>
              <w:bottom w:val="nil"/>
              <w:right w:val="nil"/>
            </w:tcBorders>
          </w:tcPr>
          <w:p w:rsidR="0084152F" w:rsidRDefault="0084152F">
            <w:pPr>
              <w:spacing w:after="1" w:line="0" w:lineRule="atLeast"/>
            </w:pPr>
          </w:p>
        </w:tc>
      </w:tr>
      <w:tr w:rsidR="0084152F">
        <w:tc>
          <w:tcPr>
            <w:tcW w:w="4084" w:type="dxa"/>
            <w:gridSpan w:val="2"/>
            <w:tcBorders>
              <w:top w:val="nil"/>
              <w:left w:val="nil"/>
              <w:bottom w:val="nil"/>
              <w:right w:val="nil"/>
            </w:tcBorders>
          </w:tcPr>
          <w:p w:rsidR="0084152F" w:rsidRDefault="0084152F">
            <w:pPr>
              <w:pStyle w:val="ConsPlusNormal"/>
            </w:pPr>
            <w:r>
              <w:t>адрес получателя</w:t>
            </w:r>
          </w:p>
        </w:tc>
        <w:tc>
          <w:tcPr>
            <w:tcW w:w="4960" w:type="dxa"/>
            <w:gridSpan w:val="4"/>
            <w:tcBorders>
              <w:top w:val="nil"/>
              <w:left w:val="nil"/>
              <w:bottom w:val="single" w:sz="4" w:space="0" w:color="auto"/>
              <w:right w:val="nil"/>
            </w:tcBorders>
          </w:tcPr>
          <w:p w:rsidR="0084152F" w:rsidRDefault="0084152F">
            <w:pPr>
              <w:pStyle w:val="ConsPlusNormal"/>
            </w:pPr>
          </w:p>
        </w:tc>
      </w:tr>
      <w:tr w:rsidR="0084152F">
        <w:tc>
          <w:tcPr>
            <w:tcW w:w="4084" w:type="dxa"/>
            <w:gridSpan w:val="2"/>
            <w:tcBorders>
              <w:top w:val="nil"/>
              <w:left w:val="nil"/>
              <w:bottom w:val="nil"/>
              <w:right w:val="nil"/>
            </w:tcBorders>
          </w:tcPr>
          <w:p w:rsidR="0084152F" w:rsidRDefault="0084152F">
            <w:pPr>
              <w:pStyle w:val="ConsPlusNormal"/>
            </w:pPr>
            <w:r>
              <w:t>номер почтового отделения</w:t>
            </w:r>
          </w:p>
        </w:tc>
        <w:tc>
          <w:tcPr>
            <w:tcW w:w="4960" w:type="dxa"/>
            <w:gridSpan w:val="4"/>
            <w:tcBorders>
              <w:top w:val="single" w:sz="4" w:space="0" w:color="auto"/>
              <w:left w:val="nil"/>
              <w:bottom w:val="single" w:sz="4" w:space="0" w:color="auto"/>
              <w:right w:val="nil"/>
            </w:tcBorders>
          </w:tcPr>
          <w:p w:rsidR="0084152F" w:rsidRDefault="0084152F">
            <w:pPr>
              <w:pStyle w:val="ConsPlusNormal"/>
            </w:pPr>
          </w:p>
        </w:tc>
      </w:tr>
      <w:tr w:rsidR="0084152F">
        <w:tc>
          <w:tcPr>
            <w:tcW w:w="4084" w:type="dxa"/>
            <w:gridSpan w:val="2"/>
            <w:tcBorders>
              <w:top w:val="nil"/>
              <w:left w:val="nil"/>
              <w:bottom w:val="nil"/>
              <w:right w:val="nil"/>
            </w:tcBorders>
          </w:tcPr>
          <w:p w:rsidR="0084152F" w:rsidRDefault="0084152F">
            <w:pPr>
              <w:pStyle w:val="ConsPlusNormal"/>
            </w:pPr>
          </w:p>
        </w:tc>
        <w:tc>
          <w:tcPr>
            <w:tcW w:w="1302" w:type="dxa"/>
            <w:gridSpan w:val="3"/>
            <w:vMerge w:val="restart"/>
            <w:tcBorders>
              <w:top w:val="single" w:sz="4" w:space="0" w:color="auto"/>
              <w:left w:val="nil"/>
              <w:bottom w:val="nil"/>
              <w:right w:val="nil"/>
            </w:tcBorders>
          </w:tcPr>
          <w:p w:rsidR="0084152F" w:rsidRDefault="0084152F">
            <w:pPr>
              <w:pStyle w:val="ConsPlusNormal"/>
            </w:pPr>
            <w:r>
              <w:t>Подпись заявителя</w:t>
            </w:r>
          </w:p>
        </w:tc>
        <w:tc>
          <w:tcPr>
            <w:tcW w:w="3658" w:type="dxa"/>
            <w:vMerge w:val="restart"/>
            <w:tcBorders>
              <w:top w:val="single" w:sz="4" w:space="0" w:color="auto"/>
              <w:left w:val="nil"/>
              <w:bottom w:val="single" w:sz="4" w:space="0" w:color="auto"/>
              <w:right w:val="nil"/>
            </w:tcBorders>
          </w:tcPr>
          <w:p w:rsidR="0084152F" w:rsidRDefault="0084152F">
            <w:pPr>
              <w:pStyle w:val="ConsPlusNormal"/>
            </w:pPr>
          </w:p>
        </w:tc>
      </w:tr>
      <w:tr w:rsidR="0084152F">
        <w:tc>
          <w:tcPr>
            <w:tcW w:w="4084" w:type="dxa"/>
            <w:gridSpan w:val="2"/>
            <w:tcBorders>
              <w:top w:val="nil"/>
              <w:left w:val="nil"/>
              <w:bottom w:val="nil"/>
              <w:right w:val="nil"/>
            </w:tcBorders>
          </w:tcPr>
          <w:p w:rsidR="0084152F" w:rsidRDefault="0084152F">
            <w:pPr>
              <w:pStyle w:val="ConsPlusNormal"/>
            </w:pPr>
            <w:r>
              <w:t>Дата "__" __________ 20__ г.</w:t>
            </w:r>
          </w:p>
        </w:tc>
        <w:tc>
          <w:tcPr>
            <w:tcW w:w="1302" w:type="dxa"/>
            <w:gridSpan w:val="3"/>
            <w:vMerge/>
            <w:tcBorders>
              <w:top w:val="single" w:sz="4" w:space="0" w:color="auto"/>
              <w:left w:val="nil"/>
              <w:bottom w:val="nil"/>
              <w:right w:val="nil"/>
            </w:tcBorders>
          </w:tcPr>
          <w:p w:rsidR="0084152F" w:rsidRDefault="0084152F">
            <w:pPr>
              <w:spacing w:after="1" w:line="0" w:lineRule="atLeast"/>
            </w:pPr>
          </w:p>
        </w:tc>
        <w:tc>
          <w:tcPr>
            <w:tcW w:w="3658" w:type="dxa"/>
            <w:vMerge/>
            <w:tcBorders>
              <w:top w:val="single" w:sz="4" w:space="0" w:color="auto"/>
              <w:left w:val="nil"/>
              <w:bottom w:val="single" w:sz="4" w:space="0" w:color="auto"/>
              <w:right w:val="nil"/>
            </w:tcBorders>
          </w:tcPr>
          <w:p w:rsidR="0084152F" w:rsidRDefault="0084152F">
            <w:pPr>
              <w:spacing w:after="1" w:line="0" w:lineRule="atLeast"/>
            </w:pPr>
          </w:p>
        </w:tc>
      </w:tr>
    </w:tbl>
    <w:p w:rsidR="0084152F" w:rsidRDefault="0084152F">
      <w:pPr>
        <w:pStyle w:val="ConsPlusNormal"/>
        <w:jc w:val="both"/>
      </w:pPr>
    </w:p>
    <w:p w:rsidR="0084152F" w:rsidRDefault="0084152F">
      <w:pPr>
        <w:pStyle w:val="ConsPlusNormal"/>
        <w:ind w:firstLine="540"/>
        <w:jc w:val="both"/>
      </w:pPr>
      <w:r>
        <w:t>--------------------------------</w:t>
      </w:r>
    </w:p>
    <w:p w:rsidR="0084152F" w:rsidRDefault="0084152F">
      <w:pPr>
        <w:pStyle w:val="ConsPlusNormal"/>
        <w:spacing w:before="220"/>
        <w:ind w:firstLine="540"/>
        <w:jc w:val="both"/>
      </w:pPr>
      <w:bookmarkStart w:id="18" w:name="P453"/>
      <w:bookmarkEnd w:id="18"/>
      <w:r>
        <w:t>&lt;1</w:t>
      </w:r>
      <w:proofErr w:type="gramStart"/>
      <w:r>
        <w:t>&gt; В</w:t>
      </w:r>
      <w:proofErr w:type="gramEnd"/>
      <w:r>
        <w:t xml:space="preserve">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84152F" w:rsidRDefault="0084152F">
      <w:pPr>
        <w:pStyle w:val="ConsPlusNormal"/>
        <w:spacing w:before="220"/>
        <w:ind w:firstLine="540"/>
        <w:jc w:val="both"/>
      </w:pPr>
      <w:r>
        <w:t>В случае указания в качестве документа, удостоверяющего личность, свидетельства о рождении указываются реквизиты актовой записи о рождении, дата выдачи, наименование органа, составившего актовую запись.</w:t>
      </w:r>
    </w:p>
    <w:p w:rsidR="0084152F" w:rsidRDefault="0084152F">
      <w:pPr>
        <w:pStyle w:val="ConsPlusNormal"/>
        <w:spacing w:before="220"/>
        <w:ind w:firstLine="540"/>
        <w:jc w:val="both"/>
      </w:pPr>
      <w:bookmarkStart w:id="19" w:name="P455"/>
      <w:bookmarkEnd w:id="19"/>
      <w:r>
        <w:t>&lt;2</w:t>
      </w:r>
      <w:proofErr w:type="gramStart"/>
      <w:r>
        <w:t>&gt; У</w:t>
      </w:r>
      <w:proofErr w:type="gramEnd"/>
      <w:r>
        <w:t>казываются реквизиты актовой записи о расторжении брака в случае, если заявитель указал в графе "Семейное положение" статус "в разводе". Указываются реквизиты актовой записи о заключении брака в случае, если заявитель указал в графе "Семейное положение" статус "состою в браке", "вдовец (вдова)".</w:t>
      </w:r>
    </w:p>
    <w:p w:rsidR="0084152F" w:rsidRDefault="0084152F">
      <w:pPr>
        <w:pStyle w:val="ConsPlusNormal"/>
        <w:spacing w:before="220"/>
        <w:ind w:firstLine="540"/>
        <w:jc w:val="both"/>
      </w:pPr>
      <w:bookmarkStart w:id="20" w:name="P456"/>
      <w:bookmarkEnd w:id="20"/>
      <w:r>
        <w:t>&lt;3</w:t>
      </w:r>
      <w:proofErr w:type="gramStart"/>
      <w:r>
        <w:t>&gt; У</w:t>
      </w:r>
      <w:proofErr w:type="gramEnd"/>
      <w:r>
        <w:t>казываются в случае, если заявитель указал в графе "Семейное положение" статус "вдовец (вдова)".</w:t>
      </w:r>
    </w:p>
    <w:p w:rsidR="0084152F" w:rsidRDefault="0084152F">
      <w:pPr>
        <w:pStyle w:val="ConsPlusNormal"/>
        <w:spacing w:before="220"/>
        <w:ind w:firstLine="540"/>
        <w:jc w:val="both"/>
      </w:pPr>
      <w:bookmarkStart w:id="21" w:name="P457"/>
      <w:bookmarkEnd w:id="21"/>
      <w:r>
        <w:lastRenderedPageBreak/>
        <w:t>&lt;4</w:t>
      </w:r>
      <w:proofErr w:type="gramStart"/>
      <w:r>
        <w:t>&gt; У</w:t>
      </w:r>
      <w:proofErr w:type="gramEnd"/>
      <w:r>
        <w:t>казывается в случае, если заявитель и (или) его супруг (супруга)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w:t>
      </w:r>
    </w:p>
    <w:p w:rsidR="0084152F" w:rsidRDefault="0084152F">
      <w:pPr>
        <w:pStyle w:val="ConsPlusNormal"/>
        <w:spacing w:before="220"/>
        <w:ind w:firstLine="540"/>
        <w:jc w:val="both"/>
      </w:pPr>
      <w:bookmarkStart w:id="22" w:name="P458"/>
      <w:bookmarkEnd w:id="22"/>
      <w:r>
        <w:t>&lt;5</w:t>
      </w:r>
      <w:proofErr w:type="gramStart"/>
      <w:r>
        <w:t>&gt; У</w:t>
      </w:r>
      <w:proofErr w:type="gramEnd"/>
      <w:r>
        <w:t>казывается в случае, если заявитель и (или) его супруг (супруга)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84152F" w:rsidRDefault="0084152F">
      <w:pPr>
        <w:pStyle w:val="ConsPlusNormal"/>
        <w:spacing w:before="220"/>
        <w:ind w:firstLine="540"/>
        <w:jc w:val="both"/>
      </w:pPr>
      <w:bookmarkStart w:id="23" w:name="P459"/>
      <w:bookmarkEnd w:id="23"/>
      <w:r>
        <w:t>&lt;6</w:t>
      </w:r>
      <w:proofErr w:type="gramStart"/>
      <w:r>
        <w:t>&gt; З</w:t>
      </w:r>
      <w:proofErr w:type="gramEnd"/>
      <w:r>
        <w:t>аполняется в случае, если заявитель указал в графе "Семейное положение" статус "состою в браке".</w:t>
      </w:r>
    </w:p>
    <w:p w:rsidR="0084152F" w:rsidRDefault="0084152F">
      <w:pPr>
        <w:pStyle w:val="ConsPlusNormal"/>
        <w:spacing w:before="220"/>
        <w:ind w:firstLine="540"/>
        <w:jc w:val="both"/>
      </w:pPr>
      <w:bookmarkStart w:id="24" w:name="P460"/>
      <w:bookmarkEnd w:id="24"/>
      <w:r>
        <w:t>&lt;7</w:t>
      </w:r>
      <w:proofErr w:type="gramStart"/>
      <w:r>
        <w:t>&gt; З</w:t>
      </w:r>
      <w:proofErr w:type="gramEnd"/>
      <w:r>
        <w:t>аполняется на каждого ребенка, входящего в состав семьи, в отдельности.</w:t>
      </w:r>
    </w:p>
    <w:p w:rsidR="0084152F" w:rsidRDefault="0084152F">
      <w:pPr>
        <w:pStyle w:val="ConsPlusNormal"/>
        <w:spacing w:before="220"/>
        <w:ind w:firstLine="540"/>
        <w:jc w:val="both"/>
      </w:pPr>
      <w:bookmarkStart w:id="25" w:name="P461"/>
      <w:bookmarkEnd w:id="25"/>
      <w:r>
        <w:t>&lt;8&gt; Заявитель с целью уточнения среднедушевого дохода семьи вправе представить документы, подтверждающие:</w:t>
      </w:r>
    </w:p>
    <w:p w:rsidR="0084152F" w:rsidRDefault="0084152F">
      <w:pPr>
        <w:pStyle w:val="ConsPlusNormal"/>
        <w:spacing w:before="220"/>
        <w:ind w:firstLine="540"/>
        <w:jc w:val="both"/>
      </w:pPr>
      <w:r>
        <w:t>- 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осуществления частной практики в период, за который рассчитывается среднедушевой доход семьи;</w:t>
      </w:r>
    </w:p>
    <w:p w:rsidR="0084152F" w:rsidRDefault="0084152F">
      <w:pPr>
        <w:pStyle w:val="ConsPlusNormal"/>
        <w:spacing w:before="220"/>
        <w:ind w:firstLine="540"/>
        <w:jc w:val="both"/>
      </w:pPr>
      <w:r>
        <w:t>- сумму дохода по договорам авторского заказа в период, за который рассчитывается среднедушевой доход семьи;</w:t>
      </w:r>
    </w:p>
    <w:p w:rsidR="0084152F" w:rsidRDefault="0084152F">
      <w:pPr>
        <w:pStyle w:val="ConsPlusNormal"/>
        <w:spacing w:before="220"/>
        <w:ind w:firstLine="540"/>
        <w:jc w:val="both"/>
      </w:pPr>
      <w:r>
        <w:t>- сумму дохода за вычетом расходов от деятельности с применением упрощенной системы налогообложения (если гражданин выбрал в качестве объекта налогообложения доходы), системы налогообложения в виде единого налога на вмененный доход для отдельных видов деятельности, патентной системы налогообложения в период, за который рассчитывается среднедушевой доход семьи.</w:t>
      </w: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right"/>
        <w:outlineLvl w:val="1"/>
      </w:pPr>
      <w:r>
        <w:t>Приложение 1&lt;2&gt;</w:t>
      </w:r>
    </w:p>
    <w:p w:rsidR="0084152F" w:rsidRDefault="0084152F">
      <w:pPr>
        <w:pStyle w:val="ConsPlusNormal"/>
        <w:jc w:val="right"/>
      </w:pPr>
      <w:r>
        <w:t xml:space="preserve">к </w:t>
      </w:r>
      <w:hyperlink w:anchor="P43" w:history="1">
        <w:r>
          <w:rPr>
            <w:color w:val="0000FF"/>
          </w:rPr>
          <w:t>Порядку</w:t>
        </w:r>
      </w:hyperlink>
    </w:p>
    <w:p w:rsidR="0084152F" w:rsidRDefault="0084152F">
      <w:pPr>
        <w:pStyle w:val="ConsPlusNormal"/>
        <w:jc w:val="both"/>
      </w:pPr>
    </w:p>
    <w:p w:rsidR="0084152F" w:rsidRDefault="0084152F">
      <w:pPr>
        <w:pStyle w:val="ConsPlusTitle"/>
        <w:jc w:val="center"/>
      </w:pPr>
      <w:bookmarkStart w:id="26" w:name="P473"/>
      <w:bookmarkEnd w:id="26"/>
      <w:r>
        <w:t>ПЕРЕЧЕНЬ</w:t>
      </w:r>
    </w:p>
    <w:p w:rsidR="0084152F" w:rsidRDefault="0084152F">
      <w:pPr>
        <w:pStyle w:val="ConsPlusTitle"/>
        <w:jc w:val="center"/>
      </w:pPr>
      <w:r>
        <w:t>документов (сведений), запрашиваемых и получаемых органом</w:t>
      </w:r>
    </w:p>
    <w:p w:rsidR="0084152F" w:rsidRDefault="0084152F">
      <w:pPr>
        <w:pStyle w:val="ConsPlusTitle"/>
        <w:jc w:val="center"/>
      </w:pPr>
      <w:r>
        <w:t>социальной защиты населения в рамках межведомственного</w:t>
      </w:r>
    </w:p>
    <w:p w:rsidR="0084152F" w:rsidRDefault="0084152F">
      <w:pPr>
        <w:pStyle w:val="ConsPlusTitle"/>
        <w:jc w:val="center"/>
      </w:pPr>
      <w:r>
        <w:t>взаимодействия в органах и (или) организациях,</w:t>
      </w:r>
    </w:p>
    <w:p w:rsidR="0084152F" w:rsidRDefault="0084152F">
      <w:pPr>
        <w:pStyle w:val="ConsPlusTitle"/>
        <w:jc w:val="center"/>
      </w:pPr>
      <w:r>
        <w:t xml:space="preserve">в </w:t>
      </w:r>
      <w:proofErr w:type="gramStart"/>
      <w:r>
        <w:t>распоряжении</w:t>
      </w:r>
      <w:proofErr w:type="gramEnd"/>
      <w:r>
        <w:t xml:space="preserve"> которых находятся эти документы (сведения)</w:t>
      </w:r>
    </w:p>
    <w:p w:rsidR="0084152F" w:rsidRDefault="00841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4152F">
        <w:tc>
          <w:tcPr>
            <w:tcW w:w="60" w:type="dxa"/>
            <w:tcBorders>
              <w:top w:val="nil"/>
              <w:left w:val="nil"/>
              <w:bottom w:val="nil"/>
              <w:right w:val="nil"/>
            </w:tcBorders>
            <w:shd w:val="clear" w:color="auto" w:fill="CED3F1"/>
            <w:tcMar>
              <w:top w:w="0" w:type="dxa"/>
              <w:left w:w="0" w:type="dxa"/>
              <w:bottom w:w="0" w:type="dxa"/>
              <w:right w:w="0" w:type="dxa"/>
            </w:tcMar>
          </w:tcPr>
          <w:p w:rsidR="0084152F" w:rsidRDefault="00841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152F" w:rsidRDefault="00841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152F" w:rsidRDefault="0084152F">
            <w:pPr>
              <w:pStyle w:val="ConsPlusNormal"/>
              <w:jc w:val="center"/>
            </w:pPr>
            <w:r>
              <w:rPr>
                <w:color w:val="392C69"/>
              </w:rPr>
              <w:t>Список изменяющих документов</w:t>
            </w:r>
          </w:p>
          <w:p w:rsidR="0084152F" w:rsidRDefault="0084152F">
            <w:pPr>
              <w:pStyle w:val="ConsPlusNormal"/>
              <w:jc w:val="center"/>
            </w:pPr>
            <w:proofErr w:type="gramStart"/>
            <w:r>
              <w:rPr>
                <w:color w:val="392C69"/>
              </w:rPr>
              <w:t xml:space="preserve">(введен </w:t>
            </w:r>
            <w:hyperlink r:id="rId40" w:history="1">
              <w:r>
                <w:rPr>
                  <w:color w:val="0000FF"/>
                </w:rPr>
                <w:t>Приказом</w:t>
              </w:r>
            </w:hyperlink>
            <w:r>
              <w:rPr>
                <w:color w:val="392C69"/>
              </w:rPr>
              <w:t xml:space="preserve"> Департамента труда и социальной поддержки населения ЯО</w:t>
            </w:r>
            <w:proofErr w:type="gramEnd"/>
          </w:p>
          <w:p w:rsidR="0084152F" w:rsidRDefault="0084152F">
            <w:pPr>
              <w:pStyle w:val="ConsPlusNormal"/>
              <w:jc w:val="center"/>
            </w:pPr>
            <w:r>
              <w:rPr>
                <w:color w:val="392C69"/>
              </w:rPr>
              <w:t>от 27.01.2022 N 02-22)</w:t>
            </w:r>
          </w:p>
        </w:tc>
        <w:tc>
          <w:tcPr>
            <w:tcW w:w="113" w:type="dxa"/>
            <w:tcBorders>
              <w:top w:val="nil"/>
              <w:left w:val="nil"/>
              <w:bottom w:val="nil"/>
              <w:right w:val="nil"/>
            </w:tcBorders>
            <w:shd w:val="clear" w:color="auto" w:fill="F4F3F8"/>
            <w:tcMar>
              <w:top w:w="0" w:type="dxa"/>
              <w:left w:w="0" w:type="dxa"/>
              <w:bottom w:w="0" w:type="dxa"/>
              <w:right w:w="0" w:type="dxa"/>
            </w:tcMar>
          </w:tcPr>
          <w:p w:rsidR="0084152F" w:rsidRDefault="0084152F">
            <w:pPr>
              <w:spacing w:after="1" w:line="0" w:lineRule="atLeast"/>
            </w:pPr>
          </w:p>
        </w:tc>
      </w:tr>
    </w:tbl>
    <w:p w:rsidR="0084152F" w:rsidRDefault="008415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458"/>
        <w:gridCol w:w="4876"/>
      </w:tblGrid>
      <w:tr w:rsidR="0084152F">
        <w:tc>
          <w:tcPr>
            <w:tcW w:w="737" w:type="dxa"/>
          </w:tcPr>
          <w:p w:rsidR="0084152F" w:rsidRDefault="0084152F">
            <w:pPr>
              <w:pStyle w:val="ConsPlusNormal"/>
              <w:jc w:val="center"/>
            </w:pPr>
            <w:r>
              <w:t>N</w:t>
            </w:r>
          </w:p>
          <w:p w:rsidR="0084152F" w:rsidRDefault="0084152F">
            <w:pPr>
              <w:pStyle w:val="ConsPlusNormal"/>
              <w:jc w:val="center"/>
            </w:pPr>
            <w:proofErr w:type="gramStart"/>
            <w:r>
              <w:lastRenderedPageBreak/>
              <w:t>п</w:t>
            </w:r>
            <w:proofErr w:type="gramEnd"/>
            <w:r>
              <w:t>/п</w:t>
            </w:r>
          </w:p>
        </w:tc>
        <w:tc>
          <w:tcPr>
            <w:tcW w:w="3458" w:type="dxa"/>
          </w:tcPr>
          <w:p w:rsidR="0084152F" w:rsidRDefault="0084152F">
            <w:pPr>
              <w:pStyle w:val="ConsPlusNormal"/>
              <w:jc w:val="center"/>
            </w:pPr>
            <w:r>
              <w:lastRenderedPageBreak/>
              <w:t xml:space="preserve">Наименование документа </w:t>
            </w:r>
            <w:r>
              <w:lastRenderedPageBreak/>
              <w:t>(сведений)</w:t>
            </w:r>
          </w:p>
        </w:tc>
        <w:tc>
          <w:tcPr>
            <w:tcW w:w="4876" w:type="dxa"/>
          </w:tcPr>
          <w:p w:rsidR="0084152F" w:rsidRDefault="0084152F">
            <w:pPr>
              <w:pStyle w:val="ConsPlusNormal"/>
              <w:jc w:val="center"/>
            </w:pPr>
            <w:r>
              <w:lastRenderedPageBreak/>
              <w:t xml:space="preserve">Источник (способ получения) сведений </w:t>
            </w:r>
            <w:r>
              <w:lastRenderedPageBreak/>
              <w:t>посредством единой системы межведомственного электронного взаимодействия</w:t>
            </w:r>
          </w:p>
        </w:tc>
      </w:tr>
      <w:tr w:rsidR="0084152F">
        <w:tc>
          <w:tcPr>
            <w:tcW w:w="737" w:type="dxa"/>
          </w:tcPr>
          <w:p w:rsidR="0084152F" w:rsidRDefault="0084152F">
            <w:pPr>
              <w:pStyle w:val="ConsPlusNormal"/>
              <w:jc w:val="center"/>
            </w:pPr>
            <w:r>
              <w:lastRenderedPageBreak/>
              <w:t>1</w:t>
            </w:r>
          </w:p>
        </w:tc>
        <w:tc>
          <w:tcPr>
            <w:tcW w:w="3458" w:type="dxa"/>
          </w:tcPr>
          <w:p w:rsidR="0084152F" w:rsidRDefault="0084152F">
            <w:pPr>
              <w:pStyle w:val="ConsPlusNormal"/>
              <w:jc w:val="center"/>
            </w:pPr>
            <w:r>
              <w:t>2</w:t>
            </w:r>
          </w:p>
        </w:tc>
        <w:tc>
          <w:tcPr>
            <w:tcW w:w="4876" w:type="dxa"/>
          </w:tcPr>
          <w:p w:rsidR="0084152F" w:rsidRDefault="0084152F">
            <w:pPr>
              <w:pStyle w:val="ConsPlusNormal"/>
              <w:jc w:val="center"/>
            </w:pPr>
            <w:r>
              <w:t>3</w:t>
            </w:r>
          </w:p>
        </w:tc>
      </w:tr>
      <w:tr w:rsidR="0084152F">
        <w:tc>
          <w:tcPr>
            <w:tcW w:w="737" w:type="dxa"/>
          </w:tcPr>
          <w:p w:rsidR="0084152F" w:rsidRDefault="0084152F">
            <w:pPr>
              <w:pStyle w:val="ConsPlusNormal"/>
              <w:jc w:val="center"/>
            </w:pPr>
            <w:r>
              <w:t>1</w:t>
            </w:r>
          </w:p>
        </w:tc>
        <w:tc>
          <w:tcPr>
            <w:tcW w:w="3458" w:type="dxa"/>
          </w:tcPr>
          <w:p w:rsidR="0084152F" w:rsidRDefault="0084152F">
            <w:pPr>
              <w:pStyle w:val="ConsPlusNormal"/>
            </w:pPr>
            <w:r>
              <w:t>Сведения о рождении детей</w:t>
            </w:r>
          </w:p>
        </w:tc>
        <w:tc>
          <w:tcPr>
            <w:tcW w:w="4876" w:type="dxa"/>
          </w:tcPr>
          <w:p w:rsidR="0084152F" w:rsidRDefault="0084152F">
            <w:pPr>
              <w:pStyle w:val="ConsPlusNormal"/>
            </w:pPr>
            <w:r>
              <w:t>Федеральная налоговая служба (Единый государственный реестр записей актов гражданского состояния)</w:t>
            </w:r>
          </w:p>
        </w:tc>
      </w:tr>
      <w:tr w:rsidR="0084152F">
        <w:tc>
          <w:tcPr>
            <w:tcW w:w="737" w:type="dxa"/>
          </w:tcPr>
          <w:p w:rsidR="0084152F" w:rsidRDefault="0084152F">
            <w:pPr>
              <w:pStyle w:val="ConsPlusNormal"/>
              <w:jc w:val="center"/>
            </w:pPr>
            <w:r>
              <w:t>2</w:t>
            </w:r>
          </w:p>
        </w:tc>
        <w:tc>
          <w:tcPr>
            <w:tcW w:w="3458" w:type="dxa"/>
          </w:tcPr>
          <w:p w:rsidR="0084152F" w:rsidRDefault="0084152F">
            <w:pPr>
              <w:pStyle w:val="ConsPlusNormal"/>
            </w:pPr>
            <w:r>
              <w:t>Сведения о смерти ребенка</w:t>
            </w:r>
          </w:p>
        </w:tc>
        <w:tc>
          <w:tcPr>
            <w:tcW w:w="4876" w:type="dxa"/>
          </w:tcPr>
          <w:p w:rsidR="0084152F" w:rsidRDefault="0084152F">
            <w:pPr>
              <w:pStyle w:val="ConsPlusNormal"/>
            </w:pPr>
            <w:r>
              <w:t>Пенсионный фонд Российской Федерации (Единая государственная информационная система социального обеспечения)</w:t>
            </w:r>
          </w:p>
        </w:tc>
      </w:tr>
      <w:tr w:rsidR="0084152F">
        <w:tc>
          <w:tcPr>
            <w:tcW w:w="737" w:type="dxa"/>
          </w:tcPr>
          <w:p w:rsidR="0084152F" w:rsidRDefault="0084152F">
            <w:pPr>
              <w:pStyle w:val="ConsPlusNormal"/>
              <w:jc w:val="center"/>
            </w:pPr>
            <w:r>
              <w:t>3</w:t>
            </w:r>
          </w:p>
        </w:tc>
        <w:tc>
          <w:tcPr>
            <w:tcW w:w="3458" w:type="dxa"/>
          </w:tcPr>
          <w:p w:rsidR="0084152F" w:rsidRDefault="0084152F">
            <w:pPr>
              <w:pStyle w:val="ConsPlusNormal"/>
            </w:pPr>
            <w:r>
              <w:t>Сведения о смерти члена семьи</w:t>
            </w:r>
          </w:p>
        </w:tc>
        <w:tc>
          <w:tcPr>
            <w:tcW w:w="4876" w:type="dxa"/>
          </w:tcPr>
          <w:p w:rsidR="0084152F" w:rsidRDefault="0084152F">
            <w:pPr>
              <w:pStyle w:val="ConsPlusNormal"/>
            </w:pPr>
            <w:r>
              <w:t>Федеральная налоговая служба (Единый государственный реестр записей актов гражданского состояния)</w:t>
            </w:r>
          </w:p>
        </w:tc>
      </w:tr>
      <w:tr w:rsidR="0084152F">
        <w:tc>
          <w:tcPr>
            <w:tcW w:w="737" w:type="dxa"/>
          </w:tcPr>
          <w:p w:rsidR="0084152F" w:rsidRDefault="0084152F">
            <w:pPr>
              <w:pStyle w:val="ConsPlusNormal"/>
              <w:jc w:val="center"/>
            </w:pPr>
            <w:r>
              <w:t>4</w:t>
            </w:r>
          </w:p>
        </w:tc>
        <w:tc>
          <w:tcPr>
            <w:tcW w:w="3458" w:type="dxa"/>
          </w:tcPr>
          <w:p w:rsidR="0084152F" w:rsidRDefault="0084152F">
            <w:pPr>
              <w:pStyle w:val="ConsPlusNormal"/>
            </w:pPr>
            <w:r>
              <w:t>Сведения о заключении (расторжении) брака</w:t>
            </w:r>
          </w:p>
        </w:tc>
        <w:tc>
          <w:tcPr>
            <w:tcW w:w="4876" w:type="dxa"/>
          </w:tcPr>
          <w:p w:rsidR="0084152F" w:rsidRDefault="0084152F">
            <w:pPr>
              <w:pStyle w:val="ConsPlusNormal"/>
            </w:pPr>
            <w:r>
              <w:t>Федеральная налоговая служба (Единый государственный реестр записей актов гражданского состояния)</w:t>
            </w:r>
          </w:p>
        </w:tc>
      </w:tr>
      <w:tr w:rsidR="0084152F">
        <w:tc>
          <w:tcPr>
            <w:tcW w:w="737" w:type="dxa"/>
          </w:tcPr>
          <w:p w:rsidR="0084152F" w:rsidRDefault="0084152F">
            <w:pPr>
              <w:pStyle w:val="ConsPlusNormal"/>
              <w:jc w:val="center"/>
            </w:pPr>
            <w:r>
              <w:t>5</w:t>
            </w:r>
          </w:p>
        </w:tc>
        <w:tc>
          <w:tcPr>
            <w:tcW w:w="3458" w:type="dxa"/>
          </w:tcPr>
          <w:p w:rsidR="0084152F" w:rsidRDefault="0084152F">
            <w:pPr>
              <w:pStyle w:val="ConsPlusNormal"/>
            </w:pPr>
            <w:r>
              <w:t>Сведения, содержащиеся в решении органа опеки и попечительства об установлении опеки над ребенком (детьми)</w:t>
            </w:r>
          </w:p>
        </w:tc>
        <w:tc>
          <w:tcPr>
            <w:tcW w:w="4876" w:type="dxa"/>
          </w:tcPr>
          <w:p w:rsidR="0084152F" w:rsidRDefault="0084152F">
            <w:pPr>
              <w:pStyle w:val="ConsPlusNormal"/>
            </w:pPr>
            <w:r>
              <w:t>Пенсионный фонд Российской Федерации (Единая государственная информационная система социального обеспечения)</w:t>
            </w:r>
          </w:p>
        </w:tc>
      </w:tr>
      <w:tr w:rsidR="0084152F">
        <w:tc>
          <w:tcPr>
            <w:tcW w:w="737" w:type="dxa"/>
          </w:tcPr>
          <w:p w:rsidR="0084152F" w:rsidRDefault="0084152F">
            <w:pPr>
              <w:pStyle w:val="ConsPlusNormal"/>
              <w:jc w:val="center"/>
            </w:pPr>
            <w:r>
              <w:t>6</w:t>
            </w:r>
          </w:p>
        </w:tc>
        <w:tc>
          <w:tcPr>
            <w:tcW w:w="3458" w:type="dxa"/>
          </w:tcPr>
          <w:p w:rsidR="0084152F" w:rsidRDefault="0084152F">
            <w:pPr>
              <w:pStyle w:val="ConsPlusNormal"/>
            </w:pPr>
            <w:r>
              <w:t>Сведения обо всех детях родителей ребенка, на которого назначается ежемесячная денежная выплата</w:t>
            </w:r>
          </w:p>
        </w:tc>
        <w:tc>
          <w:tcPr>
            <w:tcW w:w="4876" w:type="dxa"/>
          </w:tcPr>
          <w:p w:rsidR="0084152F" w:rsidRDefault="0084152F">
            <w:pPr>
              <w:pStyle w:val="ConsPlusNormal"/>
            </w:pPr>
            <w:r>
              <w:t>Федеральная налоговая служба (Единый государственный реестр записей актов гражданского состояния)</w:t>
            </w:r>
          </w:p>
        </w:tc>
      </w:tr>
      <w:tr w:rsidR="0084152F">
        <w:tc>
          <w:tcPr>
            <w:tcW w:w="737" w:type="dxa"/>
          </w:tcPr>
          <w:p w:rsidR="0084152F" w:rsidRDefault="0084152F">
            <w:pPr>
              <w:pStyle w:val="ConsPlusNormal"/>
              <w:jc w:val="center"/>
            </w:pPr>
            <w:r>
              <w:t>7</w:t>
            </w:r>
          </w:p>
        </w:tc>
        <w:tc>
          <w:tcPr>
            <w:tcW w:w="3458" w:type="dxa"/>
          </w:tcPr>
          <w:p w:rsidR="0084152F" w:rsidRDefault="0084152F">
            <w:pPr>
              <w:pStyle w:val="ConsPlusNormal"/>
            </w:pPr>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876" w:type="dxa"/>
          </w:tcPr>
          <w:p w:rsidR="0084152F" w:rsidRDefault="0084152F">
            <w:pPr>
              <w:pStyle w:val="ConsPlusNormal"/>
            </w:pPr>
            <w:r>
              <w:t>Пенсионный фонд Российской Федерации (Единая государственная информационная система социального обеспечения)</w:t>
            </w:r>
          </w:p>
        </w:tc>
      </w:tr>
      <w:tr w:rsidR="0084152F">
        <w:tc>
          <w:tcPr>
            <w:tcW w:w="737" w:type="dxa"/>
          </w:tcPr>
          <w:p w:rsidR="0084152F" w:rsidRDefault="0084152F">
            <w:pPr>
              <w:pStyle w:val="ConsPlusNormal"/>
              <w:jc w:val="center"/>
            </w:pPr>
            <w:r>
              <w:t>8</w:t>
            </w:r>
          </w:p>
        </w:tc>
        <w:tc>
          <w:tcPr>
            <w:tcW w:w="3458" w:type="dxa"/>
          </w:tcPr>
          <w:p w:rsidR="0084152F" w:rsidRDefault="0084152F">
            <w:pPr>
              <w:pStyle w:val="ConsPlusNormal"/>
            </w:pPr>
            <w:r>
              <w:t xml:space="preserve">Сведения об ограничении дееспособности или признании родителя либо иного законного представителя ребенка </w:t>
            </w:r>
            <w:proofErr w:type="gramStart"/>
            <w:r>
              <w:t>недееспособным</w:t>
            </w:r>
            <w:proofErr w:type="gramEnd"/>
          </w:p>
        </w:tc>
        <w:tc>
          <w:tcPr>
            <w:tcW w:w="4876" w:type="dxa"/>
          </w:tcPr>
          <w:p w:rsidR="0084152F" w:rsidRDefault="0084152F">
            <w:pPr>
              <w:pStyle w:val="ConsPlusNormal"/>
            </w:pPr>
            <w:r>
              <w:t>Пенсионный фонд Российской Федерации (Единая государственная информационная система социального обеспечения)</w:t>
            </w:r>
          </w:p>
        </w:tc>
      </w:tr>
      <w:tr w:rsidR="0084152F">
        <w:tc>
          <w:tcPr>
            <w:tcW w:w="737" w:type="dxa"/>
          </w:tcPr>
          <w:p w:rsidR="0084152F" w:rsidRDefault="0084152F">
            <w:pPr>
              <w:pStyle w:val="ConsPlusNormal"/>
              <w:jc w:val="center"/>
            </w:pPr>
            <w:r>
              <w:t>9</w:t>
            </w:r>
          </w:p>
        </w:tc>
        <w:tc>
          <w:tcPr>
            <w:tcW w:w="3458" w:type="dxa"/>
          </w:tcPr>
          <w:p w:rsidR="0084152F" w:rsidRDefault="0084152F">
            <w:pPr>
              <w:pStyle w:val="ConsPlusNormal"/>
            </w:pPr>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w:t>
            </w:r>
          </w:p>
        </w:tc>
        <w:tc>
          <w:tcPr>
            <w:tcW w:w="4876" w:type="dxa"/>
          </w:tcPr>
          <w:p w:rsidR="0084152F" w:rsidRDefault="0084152F">
            <w:pPr>
              <w:pStyle w:val="ConsPlusNormal"/>
            </w:pPr>
            <w:r>
              <w:t>Федеральная налоговая служба (автоматизированная информационная система "Налог-3")</w:t>
            </w:r>
          </w:p>
        </w:tc>
      </w:tr>
      <w:tr w:rsidR="0084152F">
        <w:tc>
          <w:tcPr>
            <w:tcW w:w="737" w:type="dxa"/>
          </w:tcPr>
          <w:p w:rsidR="0084152F" w:rsidRDefault="0084152F">
            <w:pPr>
              <w:pStyle w:val="ConsPlusNormal"/>
              <w:jc w:val="center"/>
            </w:pPr>
            <w:r>
              <w:lastRenderedPageBreak/>
              <w:t>10</w:t>
            </w:r>
          </w:p>
        </w:tc>
        <w:tc>
          <w:tcPr>
            <w:tcW w:w="3458" w:type="dxa"/>
          </w:tcPr>
          <w:p w:rsidR="0084152F" w:rsidRDefault="0084152F">
            <w:pPr>
              <w:pStyle w:val="ConsPlusNormal"/>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876" w:type="dxa"/>
          </w:tcPr>
          <w:p w:rsidR="0084152F" w:rsidRDefault="0084152F">
            <w:pPr>
              <w:pStyle w:val="ConsPlusNormal"/>
            </w:pPr>
            <w:r>
              <w:t>Федеральная налоговая служба (по запросу в Министерство обороны Российской Федерации, Федеральную службу войск национальной гвардии Российской Федерации, Федеральную службу судебных приставов, Федеральную таможенную службу, Главное управление специальных программ Президента Российской Федерации)</w:t>
            </w:r>
          </w:p>
        </w:tc>
      </w:tr>
      <w:tr w:rsidR="0084152F">
        <w:tc>
          <w:tcPr>
            <w:tcW w:w="737" w:type="dxa"/>
          </w:tcPr>
          <w:p w:rsidR="0084152F" w:rsidRDefault="0084152F">
            <w:pPr>
              <w:pStyle w:val="ConsPlusNormal"/>
              <w:jc w:val="center"/>
            </w:pPr>
            <w:r>
              <w:t>11</w:t>
            </w:r>
          </w:p>
        </w:tc>
        <w:tc>
          <w:tcPr>
            <w:tcW w:w="3458" w:type="dxa"/>
          </w:tcPr>
          <w:p w:rsidR="0084152F" w:rsidRDefault="0084152F">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876" w:type="dxa"/>
          </w:tcPr>
          <w:p w:rsidR="0084152F" w:rsidRDefault="0084152F">
            <w:pPr>
              <w:pStyle w:val="ConsPlusNormal"/>
            </w:pPr>
            <w:r>
              <w:t>Пенсионный фонд Российской Федерации (Единая государственная информационная система социального обеспечения)</w:t>
            </w:r>
          </w:p>
        </w:tc>
      </w:tr>
      <w:tr w:rsidR="0084152F">
        <w:tc>
          <w:tcPr>
            <w:tcW w:w="737" w:type="dxa"/>
          </w:tcPr>
          <w:p w:rsidR="0084152F" w:rsidRDefault="0084152F">
            <w:pPr>
              <w:pStyle w:val="ConsPlusNormal"/>
              <w:jc w:val="center"/>
            </w:pPr>
            <w:r>
              <w:t>12</w:t>
            </w:r>
          </w:p>
        </w:tc>
        <w:tc>
          <w:tcPr>
            <w:tcW w:w="3458" w:type="dxa"/>
          </w:tcPr>
          <w:p w:rsidR="0084152F" w:rsidRDefault="0084152F">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876" w:type="dxa"/>
          </w:tcPr>
          <w:p w:rsidR="0084152F" w:rsidRDefault="0084152F">
            <w:pPr>
              <w:pStyle w:val="ConsPlusNormal"/>
            </w:pPr>
            <w:r>
              <w:t>Пенсионный фонд Российской Федерации (Единая государственная информационная система социального обеспечения)</w:t>
            </w:r>
          </w:p>
        </w:tc>
      </w:tr>
      <w:tr w:rsidR="0084152F">
        <w:tc>
          <w:tcPr>
            <w:tcW w:w="737" w:type="dxa"/>
          </w:tcPr>
          <w:p w:rsidR="0084152F" w:rsidRDefault="0084152F">
            <w:pPr>
              <w:pStyle w:val="ConsPlusNormal"/>
              <w:jc w:val="center"/>
            </w:pPr>
            <w:r>
              <w:t>13</w:t>
            </w:r>
          </w:p>
        </w:tc>
        <w:tc>
          <w:tcPr>
            <w:tcW w:w="3458" w:type="dxa"/>
          </w:tcPr>
          <w:p w:rsidR="0084152F" w:rsidRDefault="0084152F">
            <w:pPr>
              <w:pStyle w:val="ConsPlusNormal"/>
            </w:pPr>
            <w:r>
              <w:t>Сведения о размере выплаченного пособия по безработице и иных выплатах безработным</w:t>
            </w:r>
          </w:p>
        </w:tc>
        <w:tc>
          <w:tcPr>
            <w:tcW w:w="4876" w:type="dxa"/>
          </w:tcPr>
          <w:p w:rsidR="0084152F" w:rsidRDefault="0084152F">
            <w:pPr>
              <w:pStyle w:val="ConsPlusNormal"/>
            </w:pPr>
            <w:r>
              <w:t>органы государственной службы занятости (посредством единой системы межведомственного электронного взаимодействия)</w:t>
            </w:r>
          </w:p>
        </w:tc>
      </w:tr>
      <w:tr w:rsidR="0084152F">
        <w:tc>
          <w:tcPr>
            <w:tcW w:w="737" w:type="dxa"/>
          </w:tcPr>
          <w:p w:rsidR="0084152F" w:rsidRDefault="0084152F">
            <w:pPr>
              <w:pStyle w:val="ConsPlusNormal"/>
              <w:jc w:val="center"/>
            </w:pPr>
            <w:r>
              <w:t>14</w:t>
            </w:r>
          </w:p>
        </w:tc>
        <w:tc>
          <w:tcPr>
            <w:tcW w:w="3458" w:type="dxa"/>
          </w:tcPr>
          <w:p w:rsidR="0084152F" w:rsidRDefault="0084152F">
            <w:pPr>
              <w:pStyle w:val="ConsPlusNormal"/>
            </w:pPr>
            <w:r>
              <w:t>Сведения о дивидендах, процентах и иных доходах, полученных по операциям с ценными бумагами, а также в связи с участием в управлении собственностью организации</w:t>
            </w:r>
          </w:p>
        </w:tc>
        <w:tc>
          <w:tcPr>
            <w:tcW w:w="4876" w:type="dxa"/>
          </w:tcPr>
          <w:p w:rsidR="0084152F" w:rsidRDefault="0084152F">
            <w:pPr>
              <w:pStyle w:val="ConsPlusNormal"/>
            </w:pPr>
            <w:r>
              <w:t>Федеральная налоговая служба (автоматизированная информационная система "Налог-3")</w:t>
            </w:r>
          </w:p>
        </w:tc>
      </w:tr>
      <w:tr w:rsidR="0084152F">
        <w:tc>
          <w:tcPr>
            <w:tcW w:w="737" w:type="dxa"/>
          </w:tcPr>
          <w:p w:rsidR="0084152F" w:rsidRDefault="0084152F">
            <w:pPr>
              <w:pStyle w:val="ConsPlusNormal"/>
              <w:jc w:val="center"/>
            </w:pPr>
            <w:r>
              <w:t>15</w:t>
            </w:r>
          </w:p>
        </w:tc>
        <w:tc>
          <w:tcPr>
            <w:tcW w:w="3458" w:type="dxa"/>
          </w:tcPr>
          <w:p w:rsidR="0084152F" w:rsidRDefault="0084152F">
            <w:pPr>
              <w:pStyle w:val="ConsPlusNormal"/>
            </w:pPr>
            <w:r>
              <w:t>Сведения о процентах, полученных по вкладам в кредитных учреждениях</w:t>
            </w:r>
          </w:p>
        </w:tc>
        <w:tc>
          <w:tcPr>
            <w:tcW w:w="4876" w:type="dxa"/>
          </w:tcPr>
          <w:p w:rsidR="0084152F" w:rsidRDefault="0084152F">
            <w:pPr>
              <w:pStyle w:val="ConsPlusNormal"/>
            </w:pPr>
            <w:r>
              <w:t>с 01 января 2022 г. - Федеральная налоговая служба (автоматизированная информационная система "Налог-3")</w:t>
            </w:r>
          </w:p>
        </w:tc>
      </w:tr>
      <w:tr w:rsidR="0084152F">
        <w:tc>
          <w:tcPr>
            <w:tcW w:w="737" w:type="dxa"/>
          </w:tcPr>
          <w:p w:rsidR="0084152F" w:rsidRDefault="0084152F">
            <w:pPr>
              <w:pStyle w:val="ConsPlusNormal"/>
              <w:jc w:val="center"/>
            </w:pPr>
            <w:r>
              <w:t>16</w:t>
            </w:r>
          </w:p>
        </w:tc>
        <w:tc>
          <w:tcPr>
            <w:tcW w:w="3458" w:type="dxa"/>
          </w:tcPr>
          <w:p w:rsidR="0084152F" w:rsidRDefault="0084152F">
            <w:pPr>
              <w:pStyle w:val="ConsPlusNormal"/>
            </w:pPr>
            <w:r>
              <w:t xml:space="preserve">Сведения о доходах от осуществления предпринимательской деятельности, включая доходы, полученные в результате деятельности крестьянского </w:t>
            </w:r>
            <w:r>
              <w:lastRenderedPageBreak/>
              <w:t>(фермерского) хозяйства, в том числе созданного без образования юридического лица, и доходах от осуществления частной практики</w:t>
            </w:r>
          </w:p>
        </w:tc>
        <w:tc>
          <w:tcPr>
            <w:tcW w:w="4876" w:type="dxa"/>
          </w:tcPr>
          <w:p w:rsidR="0084152F" w:rsidRDefault="0084152F">
            <w:pPr>
              <w:pStyle w:val="ConsPlusNormal"/>
            </w:pPr>
            <w:r>
              <w:lastRenderedPageBreak/>
              <w:t>Федеральная налоговая служба (автоматизированная информационная система "Налог-3")</w:t>
            </w:r>
          </w:p>
        </w:tc>
      </w:tr>
      <w:tr w:rsidR="0084152F">
        <w:tc>
          <w:tcPr>
            <w:tcW w:w="737" w:type="dxa"/>
          </w:tcPr>
          <w:p w:rsidR="0084152F" w:rsidRDefault="0084152F">
            <w:pPr>
              <w:pStyle w:val="ConsPlusNormal"/>
              <w:jc w:val="center"/>
            </w:pPr>
            <w:r>
              <w:lastRenderedPageBreak/>
              <w:t>17</w:t>
            </w:r>
          </w:p>
        </w:tc>
        <w:tc>
          <w:tcPr>
            <w:tcW w:w="3458" w:type="dxa"/>
          </w:tcPr>
          <w:p w:rsidR="0084152F" w:rsidRDefault="0084152F">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w:t>
            </w:r>
          </w:p>
        </w:tc>
        <w:tc>
          <w:tcPr>
            <w:tcW w:w="4876" w:type="dxa"/>
          </w:tcPr>
          <w:p w:rsidR="0084152F" w:rsidRDefault="0084152F">
            <w:pPr>
              <w:pStyle w:val="ConsPlusNormal"/>
            </w:pPr>
            <w:r>
              <w:t>Федеральная налоговая служба (автоматизированная информационная система "Налог-3")</w:t>
            </w:r>
          </w:p>
        </w:tc>
      </w:tr>
      <w:tr w:rsidR="0084152F">
        <w:tc>
          <w:tcPr>
            <w:tcW w:w="737" w:type="dxa"/>
          </w:tcPr>
          <w:p w:rsidR="0084152F" w:rsidRDefault="0084152F">
            <w:pPr>
              <w:pStyle w:val="ConsPlusNormal"/>
              <w:jc w:val="center"/>
            </w:pPr>
            <w:r>
              <w:t>18</w:t>
            </w:r>
          </w:p>
        </w:tc>
        <w:tc>
          <w:tcPr>
            <w:tcW w:w="3458" w:type="dxa"/>
          </w:tcPr>
          <w:p w:rsidR="0084152F" w:rsidRDefault="0084152F">
            <w:pPr>
              <w:pStyle w:val="ConsPlusNormal"/>
            </w:pPr>
            <w:r>
              <w:t xml:space="preserve">Сведения о доходах от реализации недвижимого имущества, находящегося в собственности менее срока владения, указанного в </w:t>
            </w:r>
            <w:hyperlink r:id="rId41" w:history="1">
              <w:r>
                <w:rPr>
                  <w:color w:val="0000FF"/>
                </w:rPr>
                <w:t>статье 217.1</w:t>
              </w:r>
            </w:hyperlink>
            <w:r>
              <w:t xml:space="preserve"> Налогового кодекса Российской Федерации, а также сдачи в аренду (наем, поднаем) имущества</w:t>
            </w:r>
          </w:p>
        </w:tc>
        <w:tc>
          <w:tcPr>
            <w:tcW w:w="4876" w:type="dxa"/>
          </w:tcPr>
          <w:p w:rsidR="0084152F" w:rsidRDefault="0084152F">
            <w:pPr>
              <w:pStyle w:val="ConsPlusNormal"/>
            </w:pPr>
            <w:r>
              <w:t>Федеральная налоговая служба (автоматизированная информационная система "Налог-3")</w:t>
            </w:r>
          </w:p>
        </w:tc>
      </w:tr>
      <w:tr w:rsidR="0084152F">
        <w:tc>
          <w:tcPr>
            <w:tcW w:w="737" w:type="dxa"/>
          </w:tcPr>
          <w:p w:rsidR="0084152F" w:rsidRDefault="0084152F">
            <w:pPr>
              <w:pStyle w:val="ConsPlusNormal"/>
              <w:jc w:val="center"/>
            </w:pPr>
            <w:r>
              <w:t>19</w:t>
            </w:r>
          </w:p>
        </w:tc>
        <w:tc>
          <w:tcPr>
            <w:tcW w:w="3458" w:type="dxa"/>
          </w:tcPr>
          <w:p w:rsidR="0084152F" w:rsidRDefault="0084152F">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876" w:type="dxa"/>
          </w:tcPr>
          <w:p w:rsidR="0084152F" w:rsidRDefault="0084152F">
            <w:pPr>
              <w:pStyle w:val="ConsPlusNormal"/>
            </w:pPr>
            <w:r>
              <w:t>Министерство внутренних дел Российской Федерации (ведомственная информационная система)</w:t>
            </w:r>
          </w:p>
        </w:tc>
      </w:tr>
      <w:tr w:rsidR="0084152F">
        <w:tc>
          <w:tcPr>
            <w:tcW w:w="737" w:type="dxa"/>
          </w:tcPr>
          <w:p w:rsidR="0084152F" w:rsidRDefault="0084152F">
            <w:pPr>
              <w:pStyle w:val="ConsPlusNormal"/>
              <w:jc w:val="center"/>
            </w:pPr>
            <w:r>
              <w:t>20</w:t>
            </w:r>
          </w:p>
        </w:tc>
        <w:tc>
          <w:tcPr>
            <w:tcW w:w="3458" w:type="dxa"/>
          </w:tcPr>
          <w:p w:rsidR="0084152F" w:rsidRDefault="0084152F">
            <w:pPr>
              <w:pStyle w:val="ConsPlusNormal"/>
            </w:pPr>
            <w:r>
              <w:t>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876" w:type="dxa"/>
          </w:tcPr>
          <w:p w:rsidR="0084152F" w:rsidRDefault="0084152F">
            <w:pPr>
              <w:pStyle w:val="ConsPlusNormal"/>
            </w:pPr>
            <w:r>
              <w:t>Министерство внутренних дел Российской Федерации (ведомственная информационная система)</w:t>
            </w:r>
          </w:p>
        </w:tc>
      </w:tr>
      <w:tr w:rsidR="0084152F">
        <w:tc>
          <w:tcPr>
            <w:tcW w:w="737" w:type="dxa"/>
          </w:tcPr>
          <w:p w:rsidR="0084152F" w:rsidRDefault="0084152F">
            <w:pPr>
              <w:pStyle w:val="ConsPlusNormal"/>
              <w:jc w:val="center"/>
            </w:pPr>
            <w:r>
              <w:t>21</w:t>
            </w:r>
          </w:p>
        </w:tc>
        <w:tc>
          <w:tcPr>
            <w:tcW w:w="3458" w:type="dxa"/>
          </w:tcPr>
          <w:p w:rsidR="0084152F" w:rsidRDefault="0084152F">
            <w:pPr>
              <w:pStyle w:val="ConsPlusNormal"/>
            </w:pPr>
            <w:r>
              <w:t>Сведения о получаемых алиментах</w:t>
            </w:r>
          </w:p>
        </w:tc>
        <w:tc>
          <w:tcPr>
            <w:tcW w:w="4876" w:type="dxa"/>
          </w:tcPr>
          <w:p w:rsidR="0084152F" w:rsidRDefault="0084152F">
            <w:pPr>
              <w:pStyle w:val="ConsPlusNormal"/>
            </w:pPr>
            <w:r>
              <w:t>Федеральная служба судебных приставов (ведомственная информационная система)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r>
      <w:tr w:rsidR="0084152F">
        <w:tc>
          <w:tcPr>
            <w:tcW w:w="737" w:type="dxa"/>
          </w:tcPr>
          <w:p w:rsidR="0084152F" w:rsidRDefault="0084152F">
            <w:pPr>
              <w:pStyle w:val="ConsPlusNormal"/>
              <w:jc w:val="center"/>
            </w:pPr>
            <w:r>
              <w:t>22</w:t>
            </w:r>
          </w:p>
        </w:tc>
        <w:tc>
          <w:tcPr>
            <w:tcW w:w="3458" w:type="dxa"/>
          </w:tcPr>
          <w:p w:rsidR="0084152F" w:rsidRDefault="0084152F">
            <w:pPr>
              <w:pStyle w:val="ConsPlusNormal"/>
            </w:pPr>
            <w: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4876" w:type="dxa"/>
          </w:tcPr>
          <w:p w:rsidR="0084152F" w:rsidRDefault="0084152F">
            <w:pPr>
              <w:pStyle w:val="ConsPlusNormal"/>
            </w:pPr>
            <w:r>
              <w:t>Федеральная служба исполнения наказаний Российской Федерации (ведомственная информационная система)</w:t>
            </w:r>
          </w:p>
        </w:tc>
      </w:tr>
      <w:tr w:rsidR="0084152F">
        <w:tc>
          <w:tcPr>
            <w:tcW w:w="737" w:type="dxa"/>
          </w:tcPr>
          <w:p w:rsidR="0084152F" w:rsidRDefault="0084152F">
            <w:pPr>
              <w:pStyle w:val="ConsPlusNormal"/>
              <w:jc w:val="center"/>
            </w:pPr>
            <w:r>
              <w:t>23</w:t>
            </w:r>
          </w:p>
        </w:tc>
        <w:tc>
          <w:tcPr>
            <w:tcW w:w="3458" w:type="dxa"/>
          </w:tcPr>
          <w:p w:rsidR="0084152F" w:rsidRDefault="0084152F">
            <w:pPr>
              <w:pStyle w:val="ConsPlusNormal"/>
            </w:pPr>
            <w:r>
              <w:t xml:space="preserve">Сведения о пребывании в местах </w:t>
            </w:r>
            <w:proofErr w:type="gramStart"/>
            <w:r>
              <w:t>лишения свободы членов семьи заявителя</w:t>
            </w:r>
            <w:proofErr w:type="gramEnd"/>
          </w:p>
        </w:tc>
        <w:tc>
          <w:tcPr>
            <w:tcW w:w="4876" w:type="dxa"/>
          </w:tcPr>
          <w:p w:rsidR="0084152F" w:rsidRDefault="0084152F">
            <w:pPr>
              <w:pStyle w:val="ConsPlusNormal"/>
            </w:pPr>
            <w:r>
              <w:t>Федеральная служба исполнения наказаний Российской Федерации (ведомственная информационная система)</w:t>
            </w:r>
          </w:p>
        </w:tc>
      </w:tr>
      <w:tr w:rsidR="0084152F">
        <w:tc>
          <w:tcPr>
            <w:tcW w:w="737" w:type="dxa"/>
          </w:tcPr>
          <w:p w:rsidR="0084152F" w:rsidRDefault="0084152F">
            <w:pPr>
              <w:pStyle w:val="ConsPlusNormal"/>
              <w:jc w:val="center"/>
            </w:pPr>
            <w:r>
              <w:t>24</w:t>
            </w:r>
          </w:p>
        </w:tc>
        <w:tc>
          <w:tcPr>
            <w:tcW w:w="3458" w:type="dxa"/>
          </w:tcPr>
          <w:p w:rsidR="0084152F" w:rsidRDefault="0084152F">
            <w:pPr>
              <w:pStyle w:val="ConsPlusNormal"/>
            </w:pPr>
            <w:r>
              <w:t>Сведения о наличии инвалидности и ее группе (при наличии)</w:t>
            </w:r>
          </w:p>
        </w:tc>
        <w:tc>
          <w:tcPr>
            <w:tcW w:w="4876" w:type="dxa"/>
          </w:tcPr>
          <w:p w:rsidR="0084152F" w:rsidRDefault="0084152F">
            <w:pPr>
              <w:pStyle w:val="ConsPlusNormal"/>
            </w:pPr>
            <w:r>
              <w:t>Пенсионный фонд Российской Федерации (федеральная государственная информационная система "Федеральный реестр инвалидов")</w:t>
            </w:r>
          </w:p>
        </w:tc>
      </w:tr>
      <w:tr w:rsidR="0084152F">
        <w:tc>
          <w:tcPr>
            <w:tcW w:w="737" w:type="dxa"/>
          </w:tcPr>
          <w:p w:rsidR="0084152F" w:rsidRDefault="0084152F">
            <w:pPr>
              <w:pStyle w:val="ConsPlusNormal"/>
              <w:jc w:val="center"/>
            </w:pPr>
            <w:r>
              <w:lastRenderedPageBreak/>
              <w:t>25</w:t>
            </w:r>
          </w:p>
        </w:tc>
        <w:tc>
          <w:tcPr>
            <w:tcW w:w="3458" w:type="dxa"/>
          </w:tcPr>
          <w:p w:rsidR="0084152F" w:rsidRDefault="0084152F">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876" w:type="dxa"/>
          </w:tcPr>
          <w:p w:rsidR="0084152F" w:rsidRDefault="0084152F">
            <w:pPr>
              <w:pStyle w:val="ConsPlusNormal"/>
            </w:pPr>
            <w:r>
              <w:t>орган исполнительной власти субъекта Российской Федерации, уполномоченный на осуществление таких выплат/по решению органа государственной власти соответствующего субъекта Российской Федерации</w:t>
            </w:r>
          </w:p>
        </w:tc>
      </w:tr>
      <w:tr w:rsidR="0084152F">
        <w:tc>
          <w:tcPr>
            <w:tcW w:w="737" w:type="dxa"/>
          </w:tcPr>
          <w:p w:rsidR="0084152F" w:rsidRDefault="0084152F">
            <w:pPr>
              <w:pStyle w:val="ConsPlusNormal"/>
              <w:jc w:val="center"/>
            </w:pPr>
            <w:r>
              <w:t>26</w:t>
            </w:r>
          </w:p>
        </w:tc>
        <w:tc>
          <w:tcPr>
            <w:tcW w:w="3458" w:type="dxa"/>
          </w:tcPr>
          <w:p w:rsidR="0084152F" w:rsidRDefault="0084152F">
            <w:pPr>
              <w:pStyle w:val="ConsPlusNormal"/>
            </w:pPr>
            <w:r>
              <w:t>Сведения об уплаченных алиментах</w:t>
            </w:r>
          </w:p>
        </w:tc>
        <w:tc>
          <w:tcPr>
            <w:tcW w:w="4876" w:type="dxa"/>
          </w:tcPr>
          <w:p w:rsidR="0084152F" w:rsidRDefault="0084152F">
            <w:pPr>
              <w:pStyle w:val="ConsPlusNormal"/>
            </w:pPr>
            <w:r>
              <w:t>Федеральная служба судебных приставов (ведомственная информационная система)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r>
    </w:tbl>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right"/>
        <w:outlineLvl w:val="1"/>
      </w:pPr>
      <w:r>
        <w:t>Приложение 2</w:t>
      </w:r>
    </w:p>
    <w:p w:rsidR="0084152F" w:rsidRDefault="0084152F">
      <w:pPr>
        <w:pStyle w:val="ConsPlusNormal"/>
        <w:jc w:val="right"/>
      </w:pPr>
      <w:r>
        <w:t xml:space="preserve">к </w:t>
      </w:r>
      <w:hyperlink w:anchor="P43" w:history="1">
        <w:r>
          <w:rPr>
            <w:color w:val="0000FF"/>
          </w:rPr>
          <w:t>Порядку</w:t>
        </w:r>
      </w:hyperlink>
    </w:p>
    <w:p w:rsidR="0084152F" w:rsidRDefault="00841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4152F">
        <w:tc>
          <w:tcPr>
            <w:tcW w:w="60" w:type="dxa"/>
            <w:tcBorders>
              <w:top w:val="nil"/>
              <w:left w:val="nil"/>
              <w:bottom w:val="nil"/>
              <w:right w:val="nil"/>
            </w:tcBorders>
            <w:shd w:val="clear" w:color="auto" w:fill="CED3F1"/>
            <w:tcMar>
              <w:top w:w="0" w:type="dxa"/>
              <w:left w:w="0" w:type="dxa"/>
              <w:bottom w:w="0" w:type="dxa"/>
              <w:right w:w="0" w:type="dxa"/>
            </w:tcMar>
          </w:tcPr>
          <w:p w:rsidR="0084152F" w:rsidRDefault="00841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152F" w:rsidRDefault="00841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152F" w:rsidRDefault="0084152F">
            <w:pPr>
              <w:pStyle w:val="ConsPlusNormal"/>
              <w:jc w:val="center"/>
            </w:pPr>
            <w:r>
              <w:rPr>
                <w:color w:val="392C69"/>
              </w:rPr>
              <w:t>Список изменяющих документов</w:t>
            </w:r>
          </w:p>
          <w:p w:rsidR="0084152F" w:rsidRDefault="0084152F">
            <w:pPr>
              <w:pStyle w:val="ConsPlusNormal"/>
              <w:jc w:val="center"/>
            </w:pPr>
            <w:proofErr w:type="gramStart"/>
            <w:r>
              <w:rPr>
                <w:color w:val="392C69"/>
              </w:rPr>
              <w:t xml:space="preserve">(введено </w:t>
            </w:r>
            <w:hyperlink r:id="rId42" w:history="1">
              <w:r>
                <w:rPr>
                  <w:color w:val="0000FF"/>
                </w:rPr>
                <w:t>Приказом</w:t>
              </w:r>
            </w:hyperlink>
            <w:r>
              <w:rPr>
                <w:color w:val="392C69"/>
              </w:rPr>
              <w:t xml:space="preserve"> Департамента труда и социальной поддержки населения ЯО</w:t>
            </w:r>
            <w:proofErr w:type="gramEnd"/>
          </w:p>
          <w:p w:rsidR="0084152F" w:rsidRDefault="0084152F">
            <w:pPr>
              <w:pStyle w:val="ConsPlusNormal"/>
              <w:jc w:val="center"/>
            </w:pPr>
            <w:r>
              <w:rPr>
                <w:color w:val="392C69"/>
              </w:rPr>
              <w:t>от 17.12.2012 N 129-12)</w:t>
            </w:r>
          </w:p>
        </w:tc>
        <w:tc>
          <w:tcPr>
            <w:tcW w:w="113" w:type="dxa"/>
            <w:tcBorders>
              <w:top w:val="nil"/>
              <w:left w:val="nil"/>
              <w:bottom w:val="nil"/>
              <w:right w:val="nil"/>
            </w:tcBorders>
            <w:shd w:val="clear" w:color="auto" w:fill="F4F3F8"/>
            <w:tcMar>
              <w:top w:w="0" w:type="dxa"/>
              <w:left w:w="0" w:type="dxa"/>
              <w:bottom w:w="0" w:type="dxa"/>
              <w:right w:w="0" w:type="dxa"/>
            </w:tcMar>
          </w:tcPr>
          <w:p w:rsidR="0084152F" w:rsidRDefault="0084152F">
            <w:pPr>
              <w:spacing w:after="1" w:line="0" w:lineRule="atLeast"/>
            </w:pPr>
          </w:p>
        </w:tc>
      </w:tr>
    </w:tbl>
    <w:p w:rsidR="0084152F" w:rsidRDefault="0084152F">
      <w:pPr>
        <w:pStyle w:val="ConsPlusNormal"/>
        <w:jc w:val="both"/>
      </w:pPr>
    </w:p>
    <w:p w:rsidR="0084152F" w:rsidRDefault="0084152F">
      <w:pPr>
        <w:pStyle w:val="ConsPlusNormal"/>
        <w:jc w:val="right"/>
      </w:pPr>
      <w:r>
        <w:t>Форма</w:t>
      </w:r>
    </w:p>
    <w:p w:rsidR="0084152F" w:rsidRDefault="0084152F">
      <w:pPr>
        <w:pStyle w:val="ConsPlusNormal"/>
        <w:jc w:val="both"/>
      </w:pPr>
    </w:p>
    <w:p w:rsidR="0084152F" w:rsidRDefault="0084152F">
      <w:pPr>
        <w:pStyle w:val="ConsPlusNonformat"/>
        <w:jc w:val="both"/>
      </w:pPr>
      <w:bookmarkStart w:id="27" w:name="P580"/>
      <w:bookmarkEnd w:id="27"/>
      <w:r>
        <w:t xml:space="preserve">                                  РЕЕСТР</w:t>
      </w:r>
    </w:p>
    <w:p w:rsidR="0084152F" w:rsidRDefault="0084152F">
      <w:pPr>
        <w:pStyle w:val="ConsPlusNonformat"/>
        <w:jc w:val="both"/>
      </w:pPr>
      <w:r>
        <w:t xml:space="preserve">           получателей ежемесячной денежной выплаты при рождении</w:t>
      </w:r>
    </w:p>
    <w:p w:rsidR="0084152F" w:rsidRDefault="0084152F">
      <w:pPr>
        <w:pStyle w:val="ConsPlusNonformat"/>
        <w:jc w:val="both"/>
      </w:pPr>
      <w:r>
        <w:t xml:space="preserve">                  третьего ребенка или последующих детей</w:t>
      </w:r>
    </w:p>
    <w:p w:rsidR="0084152F" w:rsidRDefault="0084152F">
      <w:pPr>
        <w:pStyle w:val="ConsPlusNormal"/>
        <w:jc w:val="both"/>
      </w:pPr>
    </w:p>
    <w:p w:rsidR="0084152F" w:rsidRDefault="0084152F">
      <w:pPr>
        <w:sectPr w:rsidR="0084152F" w:rsidSect="001669FD">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1077"/>
        <w:gridCol w:w="1701"/>
        <w:gridCol w:w="1191"/>
        <w:gridCol w:w="1020"/>
        <w:gridCol w:w="1077"/>
        <w:gridCol w:w="1077"/>
        <w:gridCol w:w="1020"/>
        <w:gridCol w:w="1531"/>
        <w:gridCol w:w="1531"/>
      </w:tblGrid>
      <w:tr w:rsidR="0084152F">
        <w:tc>
          <w:tcPr>
            <w:tcW w:w="567" w:type="dxa"/>
          </w:tcPr>
          <w:p w:rsidR="0084152F" w:rsidRDefault="0084152F">
            <w:pPr>
              <w:pStyle w:val="ConsPlusNormal"/>
              <w:jc w:val="center"/>
            </w:pPr>
            <w:r>
              <w:lastRenderedPageBreak/>
              <w:t>N</w:t>
            </w:r>
          </w:p>
          <w:p w:rsidR="0084152F" w:rsidRDefault="0084152F">
            <w:pPr>
              <w:pStyle w:val="ConsPlusNormal"/>
              <w:jc w:val="center"/>
            </w:pPr>
            <w:proofErr w:type="gramStart"/>
            <w:r>
              <w:t>п</w:t>
            </w:r>
            <w:proofErr w:type="gramEnd"/>
            <w:r>
              <w:t>/п</w:t>
            </w:r>
          </w:p>
        </w:tc>
        <w:tc>
          <w:tcPr>
            <w:tcW w:w="1814" w:type="dxa"/>
          </w:tcPr>
          <w:p w:rsidR="0084152F" w:rsidRDefault="0084152F">
            <w:pPr>
              <w:pStyle w:val="ConsPlusNormal"/>
              <w:jc w:val="center"/>
            </w:pPr>
            <w:r>
              <w:t>Фамилия, имя, отчество получателя ежемесячной денежной выплаты при рождении третьего ребенка или последующих детей</w:t>
            </w:r>
          </w:p>
        </w:tc>
        <w:tc>
          <w:tcPr>
            <w:tcW w:w="1077" w:type="dxa"/>
          </w:tcPr>
          <w:p w:rsidR="0084152F" w:rsidRDefault="0084152F">
            <w:pPr>
              <w:pStyle w:val="ConsPlusNormal"/>
              <w:jc w:val="center"/>
            </w:pPr>
            <w:r>
              <w:t>Адрес места жительства</w:t>
            </w:r>
          </w:p>
        </w:tc>
        <w:tc>
          <w:tcPr>
            <w:tcW w:w="1701" w:type="dxa"/>
          </w:tcPr>
          <w:p w:rsidR="0084152F" w:rsidRDefault="0084152F">
            <w:pPr>
              <w:pStyle w:val="ConsPlusNormal"/>
              <w:jc w:val="center"/>
            </w:pPr>
            <w:r>
              <w:t>Номер, серия паспорта или документа, удостоверяющего личность</w:t>
            </w:r>
          </w:p>
        </w:tc>
        <w:tc>
          <w:tcPr>
            <w:tcW w:w="1191" w:type="dxa"/>
          </w:tcPr>
          <w:p w:rsidR="0084152F" w:rsidRDefault="0084152F">
            <w:pPr>
              <w:pStyle w:val="ConsPlusNormal"/>
              <w:jc w:val="center"/>
            </w:pPr>
            <w:r>
              <w:t>Фамилия, имя, отчество ребенка</w:t>
            </w:r>
          </w:p>
        </w:tc>
        <w:tc>
          <w:tcPr>
            <w:tcW w:w="1020" w:type="dxa"/>
          </w:tcPr>
          <w:p w:rsidR="0084152F" w:rsidRDefault="0084152F">
            <w:pPr>
              <w:pStyle w:val="ConsPlusNormal"/>
              <w:jc w:val="center"/>
            </w:pPr>
            <w:r>
              <w:t>Дата рождения ребенка</w:t>
            </w:r>
          </w:p>
        </w:tc>
        <w:tc>
          <w:tcPr>
            <w:tcW w:w="1077" w:type="dxa"/>
          </w:tcPr>
          <w:p w:rsidR="0084152F" w:rsidRDefault="0084152F">
            <w:pPr>
              <w:pStyle w:val="ConsPlusNormal"/>
              <w:jc w:val="center"/>
            </w:pPr>
            <w:r>
              <w:t>Серия, номер свидетельства о рождении</w:t>
            </w:r>
          </w:p>
        </w:tc>
        <w:tc>
          <w:tcPr>
            <w:tcW w:w="1077" w:type="dxa"/>
          </w:tcPr>
          <w:p w:rsidR="0084152F" w:rsidRDefault="0084152F">
            <w:pPr>
              <w:pStyle w:val="ConsPlusNormal"/>
              <w:jc w:val="center"/>
            </w:pPr>
            <w:r>
              <w:t xml:space="preserve">Ребенок по числу </w:t>
            </w:r>
            <w:proofErr w:type="gramStart"/>
            <w:r>
              <w:t>рожденных</w:t>
            </w:r>
            <w:proofErr w:type="gramEnd"/>
            <w:r>
              <w:t xml:space="preserve"> матерью</w:t>
            </w:r>
          </w:p>
        </w:tc>
        <w:tc>
          <w:tcPr>
            <w:tcW w:w="1020" w:type="dxa"/>
          </w:tcPr>
          <w:p w:rsidR="0084152F" w:rsidRDefault="0084152F">
            <w:pPr>
              <w:pStyle w:val="ConsPlusNormal"/>
              <w:jc w:val="center"/>
            </w:pPr>
            <w:r>
              <w:t>Срок возникновения денежного обязательства</w:t>
            </w:r>
          </w:p>
        </w:tc>
        <w:tc>
          <w:tcPr>
            <w:tcW w:w="1531" w:type="dxa"/>
          </w:tcPr>
          <w:p w:rsidR="0084152F" w:rsidRDefault="0084152F">
            <w:pPr>
              <w:pStyle w:val="ConsPlusNormal"/>
              <w:jc w:val="center"/>
            </w:pPr>
            <w:r>
              <w:t>Период выплаты ежемесячной денежной выплаты при рождении третьего ребенка или последующих детей</w:t>
            </w:r>
          </w:p>
        </w:tc>
        <w:tc>
          <w:tcPr>
            <w:tcW w:w="1531" w:type="dxa"/>
          </w:tcPr>
          <w:p w:rsidR="0084152F" w:rsidRDefault="0084152F">
            <w:pPr>
              <w:pStyle w:val="ConsPlusNormal"/>
              <w:jc w:val="center"/>
            </w:pPr>
            <w:r>
              <w:t>Сумма ежемесячной денежной выплаты при рождении третьего ребенка или последующих детей (руб.)</w:t>
            </w:r>
          </w:p>
        </w:tc>
      </w:tr>
      <w:tr w:rsidR="0084152F">
        <w:tc>
          <w:tcPr>
            <w:tcW w:w="567" w:type="dxa"/>
          </w:tcPr>
          <w:p w:rsidR="0084152F" w:rsidRDefault="0084152F">
            <w:pPr>
              <w:pStyle w:val="ConsPlusNormal"/>
              <w:jc w:val="center"/>
            </w:pPr>
            <w:r>
              <w:t>1</w:t>
            </w:r>
          </w:p>
        </w:tc>
        <w:tc>
          <w:tcPr>
            <w:tcW w:w="1814" w:type="dxa"/>
          </w:tcPr>
          <w:p w:rsidR="0084152F" w:rsidRDefault="0084152F">
            <w:pPr>
              <w:pStyle w:val="ConsPlusNormal"/>
              <w:jc w:val="center"/>
            </w:pPr>
            <w:r>
              <w:t>2</w:t>
            </w:r>
          </w:p>
        </w:tc>
        <w:tc>
          <w:tcPr>
            <w:tcW w:w="1077" w:type="dxa"/>
          </w:tcPr>
          <w:p w:rsidR="0084152F" w:rsidRDefault="0084152F">
            <w:pPr>
              <w:pStyle w:val="ConsPlusNormal"/>
              <w:jc w:val="center"/>
            </w:pPr>
            <w:r>
              <w:t>3</w:t>
            </w:r>
          </w:p>
        </w:tc>
        <w:tc>
          <w:tcPr>
            <w:tcW w:w="1701" w:type="dxa"/>
          </w:tcPr>
          <w:p w:rsidR="0084152F" w:rsidRDefault="0084152F">
            <w:pPr>
              <w:pStyle w:val="ConsPlusNormal"/>
              <w:jc w:val="center"/>
            </w:pPr>
            <w:r>
              <w:t>4</w:t>
            </w:r>
          </w:p>
        </w:tc>
        <w:tc>
          <w:tcPr>
            <w:tcW w:w="1191" w:type="dxa"/>
          </w:tcPr>
          <w:p w:rsidR="0084152F" w:rsidRDefault="0084152F">
            <w:pPr>
              <w:pStyle w:val="ConsPlusNormal"/>
              <w:jc w:val="center"/>
            </w:pPr>
            <w:r>
              <w:t>5</w:t>
            </w:r>
          </w:p>
        </w:tc>
        <w:tc>
          <w:tcPr>
            <w:tcW w:w="1020" w:type="dxa"/>
          </w:tcPr>
          <w:p w:rsidR="0084152F" w:rsidRDefault="0084152F">
            <w:pPr>
              <w:pStyle w:val="ConsPlusNormal"/>
              <w:jc w:val="center"/>
            </w:pPr>
            <w:r>
              <w:t>6</w:t>
            </w:r>
          </w:p>
        </w:tc>
        <w:tc>
          <w:tcPr>
            <w:tcW w:w="1077" w:type="dxa"/>
          </w:tcPr>
          <w:p w:rsidR="0084152F" w:rsidRDefault="0084152F">
            <w:pPr>
              <w:pStyle w:val="ConsPlusNormal"/>
              <w:jc w:val="center"/>
            </w:pPr>
            <w:r>
              <w:t>7</w:t>
            </w:r>
          </w:p>
        </w:tc>
        <w:tc>
          <w:tcPr>
            <w:tcW w:w="1077" w:type="dxa"/>
          </w:tcPr>
          <w:p w:rsidR="0084152F" w:rsidRDefault="0084152F">
            <w:pPr>
              <w:pStyle w:val="ConsPlusNormal"/>
              <w:jc w:val="center"/>
            </w:pPr>
            <w:r>
              <w:t>8</w:t>
            </w:r>
          </w:p>
        </w:tc>
        <w:tc>
          <w:tcPr>
            <w:tcW w:w="1020" w:type="dxa"/>
          </w:tcPr>
          <w:p w:rsidR="0084152F" w:rsidRDefault="0084152F">
            <w:pPr>
              <w:pStyle w:val="ConsPlusNormal"/>
              <w:jc w:val="center"/>
            </w:pPr>
            <w:r>
              <w:t>9</w:t>
            </w:r>
          </w:p>
        </w:tc>
        <w:tc>
          <w:tcPr>
            <w:tcW w:w="1531" w:type="dxa"/>
          </w:tcPr>
          <w:p w:rsidR="0084152F" w:rsidRDefault="0084152F">
            <w:pPr>
              <w:pStyle w:val="ConsPlusNormal"/>
              <w:jc w:val="center"/>
            </w:pPr>
            <w:r>
              <w:t>10</w:t>
            </w:r>
          </w:p>
        </w:tc>
        <w:tc>
          <w:tcPr>
            <w:tcW w:w="1531" w:type="dxa"/>
          </w:tcPr>
          <w:p w:rsidR="0084152F" w:rsidRDefault="0084152F">
            <w:pPr>
              <w:pStyle w:val="ConsPlusNormal"/>
              <w:jc w:val="center"/>
            </w:pPr>
            <w:r>
              <w:t>11</w:t>
            </w:r>
          </w:p>
        </w:tc>
      </w:tr>
      <w:tr w:rsidR="0084152F">
        <w:tc>
          <w:tcPr>
            <w:tcW w:w="567" w:type="dxa"/>
          </w:tcPr>
          <w:p w:rsidR="0084152F" w:rsidRDefault="0084152F">
            <w:pPr>
              <w:pStyle w:val="ConsPlusNormal"/>
            </w:pPr>
          </w:p>
        </w:tc>
        <w:tc>
          <w:tcPr>
            <w:tcW w:w="1814" w:type="dxa"/>
          </w:tcPr>
          <w:p w:rsidR="0084152F" w:rsidRDefault="0084152F">
            <w:pPr>
              <w:pStyle w:val="ConsPlusNormal"/>
            </w:pPr>
          </w:p>
        </w:tc>
        <w:tc>
          <w:tcPr>
            <w:tcW w:w="1077" w:type="dxa"/>
          </w:tcPr>
          <w:p w:rsidR="0084152F" w:rsidRDefault="0084152F">
            <w:pPr>
              <w:pStyle w:val="ConsPlusNormal"/>
            </w:pPr>
          </w:p>
        </w:tc>
        <w:tc>
          <w:tcPr>
            <w:tcW w:w="1701" w:type="dxa"/>
          </w:tcPr>
          <w:p w:rsidR="0084152F" w:rsidRDefault="0084152F">
            <w:pPr>
              <w:pStyle w:val="ConsPlusNormal"/>
            </w:pPr>
          </w:p>
        </w:tc>
        <w:tc>
          <w:tcPr>
            <w:tcW w:w="1191" w:type="dxa"/>
          </w:tcPr>
          <w:p w:rsidR="0084152F" w:rsidRDefault="0084152F">
            <w:pPr>
              <w:pStyle w:val="ConsPlusNormal"/>
            </w:pPr>
          </w:p>
        </w:tc>
        <w:tc>
          <w:tcPr>
            <w:tcW w:w="1020" w:type="dxa"/>
          </w:tcPr>
          <w:p w:rsidR="0084152F" w:rsidRDefault="0084152F">
            <w:pPr>
              <w:pStyle w:val="ConsPlusNormal"/>
            </w:pPr>
          </w:p>
        </w:tc>
        <w:tc>
          <w:tcPr>
            <w:tcW w:w="1077" w:type="dxa"/>
          </w:tcPr>
          <w:p w:rsidR="0084152F" w:rsidRDefault="0084152F">
            <w:pPr>
              <w:pStyle w:val="ConsPlusNormal"/>
            </w:pPr>
          </w:p>
        </w:tc>
        <w:tc>
          <w:tcPr>
            <w:tcW w:w="1077" w:type="dxa"/>
          </w:tcPr>
          <w:p w:rsidR="0084152F" w:rsidRDefault="0084152F">
            <w:pPr>
              <w:pStyle w:val="ConsPlusNormal"/>
            </w:pPr>
          </w:p>
        </w:tc>
        <w:tc>
          <w:tcPr>
            <w:tcW w:w="1020" w:type="dxa"/>
          </w:tcPr>
          <w:p w:rsidR="0084152F" w:rsidRDefault="0084152F">
            <w:pPr>
              <w:pStyle w:val="ConsPlusNormal"/>
            </w:pPr>
          </w:p>
        </w:tc>
        <w:tc>
          <w:tcPr>
            <w:tcW w:w="1531" w:type="dxa"/>
          </w:tcPr>
          <w:p w:rsidR="0084152F" w:rsidRDefault="0084152F">
            <w:pPr>
              <w:pStyle w:val="ConsPlusNormal"/>
            </w:pPr>
          </w:p>
        </w:tc>
        <w:tc>
          <w:tcPr>
            <w:tcW w:w="1531" w:type="dxa"/>
          </w:tcPr>
          <w:p w:rsidR="0084152F" w:rsidRDefault="0084152F">
            <w:pPr>
              <w:pStyle w:val="ConsPlusNormal"/>
            </w:pPr>
          </w:p>
        </w:tc>
      </w:tr>
      <w:tr w:rsidR="0084152F">
        <w:tc>
          <w:tcPr>
            <w:tcW w:w="567" w:type="dxa"/>
          </w:tcPr>
          <w:p w:rsidR="0084152F" w:rsidRDefault="0084152F">
            <w:pPr>
              <w:pStyle w:val="ConsPlusNormal"/>
            </w:pPr>
          </w:p>
        </w:tc>
        <w:tc>
          <w:tcPr>
            <w:tcW w:w="1814" w:type="dxa"/>
          </w:tcPr>
          <w:p w:rsidR="0084152F" w:rsidRDefault="0084152F">
            <w:pPr>
              <w:pStyle w:val="ConsPlusNormal"/>
            </w:pPr>
            <w:r>
              <w:t>Итого</w:t>
            </w:r>
          </w:p>
        </w:tc>
        <w:tc>
          <w:tcPr>
            <w:tcW w:w="1077" w:type="dxa"/>
          </w:tcPr>
          <w:p w:rsidR="0084152F" w:rsidRDefault="0084152F">
            <w:pPr>
              <w:pStyle w:val="ConsPlusNormal"/>
              <w:jc w:val="center"/>
            </w:pPr>
            <w:r>
              <w:t>X</w:t>
            </w:r>
          </w:p>
        </w:tc>
        <w:tc>
          <w:tcPr>
            <w:tcW w:w="1701" w:type="dxa"/>
          </w:tcPr>
          <w:p w:rsidR="0084152F" w:rsidRDefault="0084152F">
            <w:pPr>
              <w:pStyle w:val="ConsPlusNormal"/>
              <w:jc w:val="center"/>
            </w:pPr>
            <w:r>
              <w:t>X</w:t>
            </w:r>
          </w:p>
        </w:tc>
        <w:tc>
          <w:tcPr>
            <w:tcW w:w="1191" w:type="dxa"/>
          </w:tcPr>
          <w:p w:rsidR="0084152F" w:rsidRDefault="0084152F">
            <w:pPr>
              <w:pStyle w:val="ConsPlusNormal"/>
              <w:jc w:val="center"/>
            </w:pPr>
            <w:r>
              <w:t>X</w:t>
            </w:r>
          </w:p>
        </w:tc>
        <w:tc>
          <w:tcPr>
            <w:tcW w:w="1020" w:type="dxa"/>
          </w:tcPr>
          <w:p w:rsidR="0084152F" w:rsidRDefault="0084152F">
            <w:pPr>
              <w:pStyle w:val="ConsPlusNormal"/>
              <w:jc w:val="center"/>
            </w:pPr>
            <w:r>
              <w:t>X</w:t>
            </w:r>
          </w:p>
        </w:tc>
        <w:tc>
          <w:tcPr>
            <w:tcW w:w="1077" w:type="dxa"/>
          </w:tcPr>
          <w:p w:rsidR="0084152F" w:rsidRDefault="0084152F">
            <w:pPr>
              <w:pStyle w:val="ConsPlusNormal"/>
              <w:jc w:val="center"/>
            </w:pPr>
            <w:r>
              <w:t>X</w:t>
            </w:r>
          </w:p>
        </w:tc>
        <w:tc>
          <w:tcPr>
            <w:tcW w:w="1077" w:type="dxa"/>
          </w:tcPr>
          <w:p w:rsidR="0084152F" w:rsidRDefault="0084152F">
            <w:pPr>
              <w:pStyle w:val="ConsPlusNormal"/>
              <w:jc w:val="center"/>
            </w:pPr>
            <w:r>
              <w:t>X</w:t>
            </w:r>
          </w:p>
        </w:tc>
        <w:tc>
          <w:tcPr>
            <w:tcW w:w="1020" w:type="dxa"/>
          </w:tcPr>
          <w:p w:rsidR="0084152F" w:rsidRDefault="0084152F">
            <w:pPr>
              <w:pStyle w:val="ConsPlusNormal"/>
              <w:jc w:val="center"/>
            </w:pPr>
            <w:r>
              <w:t>X</w:t>
            </w:r>
          </w:p>
        </w:tc>
        <w:tc>
          <w:tcPr>
            <w:tcW w:w="1531" w:type="dxa"/>
          </w:tcPr>
          <w:p w:rsidR="0084152F" w:rsidRDefault="0084152F">
            <w:pPr>
              <w:pStyle w:val="ConsPlusNormal"/>
              <w:jc w:val="center"/>
            </w:pPr>
            <w:r>
              <w:t>X</w:t>
            </w:r>
          </w:p>
        </w:tc>
        <w:tc>
          <w:tcPr>
            <w:tcW w:w="1531" w:type="dxa"/>
          </w:tcPr>
          <w:p w:rsidR="0084152F" w:rsidRDefault="0084152F">
            <w:pPr>
              <w:pStyle w:val="ConsPlusNormal"/>
            </w:pPr>
          </w:p>
        </w:tc>
      </w:tr>
    </w:tbl>
    <w:p w:rsidR="0084152F" w:rsidRDefault="0084152F">
      <w:pPr>
        <w:pStyle w:val="ConsPlusNormal"/>
        <w:jc w:val="both"/>
      </w:pPr>
    </w:p>
    <w:p w:rsidR="0084152F" w:rsidRDefault="0084152F">
      <w:pPr>
        <w:pStyle w:val="ConsPlusNonformat"/>
        <w:jc w:val="both"/>
      </w:pPr>
      <w:r>
        <w:t>Руководитель          ________________     ________________________________</w:t>
      </w:r>
    </w:p>
    <w:p w:rsidR="0084152F" w:rsidRDefault="0084152F">
      <w:pPr>
        <w:pStyle w:val="ConsPlusNonformat"/>
        <w:jc w:val="both"/>
      </w:pPr>
      <w:r>
        <w:t xml:space="preserve">                         (подпись)             (расшифровка подписи)</w:t>
      </w:r>
    </w:p>
    <w:p w:rsidR="0084152F" w:rsidRDefault="0084152F">
      <w:pPr>
        <w:pStyle w:val="ConsPlusNonformat"/>
        <w:jc w:val="both"/>
      </w:pPr>
    </w:p>
    <w:p w:rsidR="0084152F" w:rsidRDefault="0084152F">
      <w:pPr>
        <w:pStyle w:val="ConsPlusNonformat"/>
        <w:jc w:val="both"/>
      </w:pPr>
      <w:r>
        <w:t>Главный бухгалтер     ________________     ________________________________</w:t>
      </w:r>
    </w:p>
    <w:p w:rsidR="0084152F" w:rsidRDefault="0084152F">
      <w:pPr>
        <w:pStyle w:val="ConsPlusNonformat"/>
        <w:jc w:val="both"/>
      </w:pPr>
      <w:r>
        <w:t xml:space="preserve">                         (подпись)             (расшифровка подписи)</w:t>
      </w:r>
    </w:p>
    <w:p w:rsidR="0084152F" w:rsidRDefault="0084152F">
      <w:pPr>
        <w:pStyle w:val="ConsPlusNonformat"/>
        <w:jc w:val="both"/>
      </w:pPr>
    </w:p>
    <w:p w:rsidR="0084152F" w:rsidRDefault="0084152F">
      <w:pPr>
        <w:pStyle w:val="ConsPlusNonformat"/>
        <w:jc w:val="both"/>
      </w:pPr>
      <w:r>
        <w:t>Исполнитель           ________________     ________________________________</w:t>
      </w:r>
    </w:p>
    <w:p w:rsidR="0084152F" w:rsidRDefault="0084152F">
      <w:pPr>
        <w:pStyle w:val="ConsPlusNonformat"/>
        <w:jc w:val="both"/>
      </w:pPr>
      <w:r>
        <w:t xml:space="preserve">                          (Ф.И.О.)                  (телефон)</w:t>
      </w: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both"/>
      </w:pPr>
    </w:p>
    <w:p w:rsidR="0084152F" w:rsidRDefault="0084152F">
      <w:pPr>
        <w:pStyle w:val="ConsPlusNormal"/>
        <w:jc w:val="right"/>
        <w:outlineLvl w:val="1"/>
      </w:pPr>
      <w:r>
        <w:t>Приложение 3</w:t>
      </w:r>
    </w:p>
    <w:p w:rsidR="0084152F" w:rsidRDefault="0084152F">
      <w:pPr>
        <w:pStyle w:val="ConsPlusNormal"/>
        <w:jc w:val="right"/>
      </w:pPr>
      <w:r>
        <w:t xml:space="preserve">к </w:t>
      </w:r>
      <w:hyperlink w:anchor="P43" w:history="1">
        <w:r>
          <w:rPr>
            <w:color w:val="0000FF"/>
          </w:rPr>
          <w:t>Порядку</w:t>
        </w:r>
      </w:hyperlink>
    </w:p>
    <w:p w:rsidR="0084152F" w:rsidRDefault="0084152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4152F">
        <w:tc>
          <w:tcPr>
            <w:tcW w:w="60" w:type="dxa"/>
            <w:tcBorders>
              <w:top w:val="nil"/>
              <w:left w:val="nil"/>
              <w:bottom w:val="nil"/>
              <w:right w:val="nil"/>
            </w:tcBorders>
            <w:shd w:val="clear" w:color="auto" w:fill="CED3F1"/>
            <w:tcMar>
              <w:top w:w="0" w:type="dxa"/>
              <w:left w:w="0" w:type="dxa"/>
              <w:bottom w:w="0" w:type="dxa"/>
              <w:right w:w="0" w:type="dxa"/>
            </w:tcMar>
          </w:tcPr>
          <w:p w:rsidR="0084152F" w:rsidRDefault="0084152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4152F" w:rsidRDefault="0084152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4152F" w:rsidRDefault="0084152F">
            <w:pPr>
              <w:pStyle w:val="ConsPlusNormal"/>
              <w:jc w:val="center"/>
            </w:pPr>
            <w:r>
              <w:rPr>
                <w:color w:val="392C69"/>
              </w:rPr>
              <w:t>Список изменяющих документов</w:t>
            </w:r>
          </w:p>
          <w:p w:rsidR="0084152F" w:rsidRDefault="0084152F">
            <w:pPr>
              <w:pStyle w:val="ConsPlusNormal"/>
              <w:jc w:val="center"/>
            </w:pPr>
            <w:proofErr w:type="gramStart"/>
            <w:r>
              <w:rPr>
                <w:color w:val="392C69"/>
              </w:rPr>
              <w:t xml:space="preserve">(введено </w:t>
            </w:r>
            <w:hyperlink r:id="rId43" w:history="1">
              <w:r>
                <w:rPr>
                  <w:color w:val="0000FF"/>
                </w:rPr>
                <w:t>Приказом</w:t>
              </w:r>
            </w:hyperlink>
            <w:r>
              <w:rPr>
                <w:color w:val="392C69"/>
              </w:rPr>
              <w:t xml:space="preserve"> Департамента труда и социальной поддержки населения ЯО</w:t>
            </w:r>
            <w:proofErr w:type="gramEnd"/>
          </w:p>
          <w:p w:rsidR="0084152F" w:rsidRDefault="0084152F">
            <w:pPr>
              <w:pStyle w:val="ConsPlusNormal"/>
              <w:jc w:val="center"/>
            </w:pPr>
            <w:r>
              <w:rPr>
                <w:color w:val="392C69"/>
              </w:rPr>
              <w:t>от 17.12.2012 N 129-12)</w:t>
            </w:r>
          </w:p>
        </w:tc>
        <w:tc>
          <w:tcPr>
            <w:tcW w:w="113" w:type="dxa"/>
            <w:tcBorders>
              <w:top w:val="nil"/>
              <w:left w:val="nil"/>
              <w:bottom w:val="nil"/>
              <w:right w:val="nil"/>
            </w:tcBorders>
            <w:shd w:val="clear" w:color="auto" w:fill="F4F3F8"/>
            <w:tcMar>
              <w:top w:w="0" w:type="dxa"/>
              <w:left w:w="0" w:type="dxa"/>
              <w:bottom w:w="0" w:type="dxa"/>
              <w:right w:w="0" w:type="dxa"/>
            </w:tcMar>
          </w:tcPr>
          <w:p w:rsidR="0084152F" w:rsidRDefault="0084152F">
            <w:pPr>
              <w:spacing w:after="1" w:line="0" w:lineRule="atLeast"/>
            </w:pPr>
          </w:p>
        </w:tc>
      </w:tr>
    </w:tbl>
    <w:p w:rsidR="0084152F" w:rsidRDefault="0084152F">
      <w:pPr>
        <w:pStyle w:val="ConsPlusNormal"/>
        <w:jc w:val="both"/>
      </w:pPr>
    </w:p>
    <w:p w:rsidR="0084152F" w:rsidRDefault="0084152F">
      <w:pPr>
        <w:pStyle w:val="ConsPlusNormal"/>
        <w:jc w:val="right"/>
      </w:pPr>
      <w:r>
        <w:t>Форма</w:t>
      </w:r>
    </w:p>
    <w:p w:rsidR="0084152F" w:rsidRDefault="0084152F">
      <w:pPr>
        <w:pStyle w:val="ConsPlusNormal"/>
        <w:jc w:val="both"/>
      </w:pPr>
    </w:p>
    <w:p w:rsidR="0084152F" w:rsidRDefault="0084152F">
      <w:pPr>
        <w:pStyle w:val="ConsPlusNonformat"/>
        <w:jc w:val="both"/>
      </w:pPr>
      <w:bookmarkStart w:id="28" w:name="P651"/>
      <w:bookmarkEnd w:id="28"/>
      <w:r>
        <w:t xml:space="preserve">                                 СВЕДЕНИЯ</w:t>
      </w:r>
    </w:p>
    <w:p w:rsidR="0084152F" w:rsidRDefault="0084152F">
      <w:pPr>
        <w:pStyle w:val="ConsPlusNonformat"/>
        <w:jc w:val="both"/>
      </w:pPr>
      <w:r>
        <w:t xml:space="preserve">          о получателях ежемесячной денежной выплаты при рождении</w:t>
      </w:r>
    </w:p>
    <w:p w:rsidR="0084152F" w:rsidRDefault="0084152F">
      <w:pPr>
        <w:pStyle w:val="ConsPlusNonformat"/>
        <w:jc w:val="both"/>
      </w:pPr>
      <w:r>
        <w:t xml:space="preserve">            третьего ребенка или последующих детей по состоянию</w:t>
      </w:r>
    </w:p>
    <w:p w:rsidR="0084152F" w:rsidRDefault="0084152F">
      <w:pPr>
        <w:pStyle w:val="ConsPlusNonformat"/>
        <w:jc w:val="both"/>
      </w:pPr>
      <w:r>
        <w:t xml:space="preserve">                        на ______________ 20__ года</w:t>
      </w:r>
    </w:p>
    <w:p w:rsidR="0084152F" w:rsidRDefault="008415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14"/>
        <w:gridCol w:w="1077"/>
        <w:gridCol w:w="1701"/>
        <w:gridCol w:w="1191"/>
        <w:gridCol w:w="1020"/>
        <w:gridCol w:w="1077"/>
        <w:gridCol w:w="1077"/>
        <w:gridCol w:w="1020"/>
        <w:gridCol w:w="1531"/>
        <w:gridCol w:w="1531"/>
      </w:tblGrid>
      <w:tr w:rsidR="0084152F">
        <w:tc>
          <w:tcPr>
            <w:tcW w:w="567" w:type="dxa"/>
          </w:tcPr>
          <w:p w:rsidR="0084152F" w:rsidRDefault="0084152F">
            <w:pPr>
              <w:pStyle w:val="ConsPlusNormal"/>
              <w:jc w:val="center"/>
            </w:pPr>
            <w:r>
              <w:t>N</w:t>
            </w:r>
          </w:p>
          <w:p w:rsidR="0084152F" w:rsidRDefault="0084152F">
            <w:pPr>
              <w:pStyle w:val="ConsPlusNormal"/>
              <w:jc w:val="center"/>
            </w:pPr>
            <w:proofErr w:type="gramStart"/>
            <w:r>
              <w:t>п</w:t>
            </w:r>
            <w:proofErr w:type="gramEnd"/>
            <w:r>
              <w:t>/п</w:t>
            </w:r>
          </w:p>
        </w:tc>
        <w:tc>
          <w:tcPr>
            <w:tcW w:w="1814" w:type="dxa"/>
          </w:tcPr>
          <w:p w:rsidR="0084152F" w:rsidRDefault="0084152F">
            <w:pPr>
              <w:pStyle w:val="ConsPlusNormal"/>
              <w:jc w:val="center"/>
            </w:pPr>
            <w:r>
              <w:t>Фамилия, имя, отчество получателя ежемесячной денежной выплаты при рождении третьего ребенка или последующих детей</w:t>
            </w:r>
          </w:p>
        </w:tc>
        <w:tc>
          <w:tcPr>
            <w:tcW w:w="1077" w:type="dxa"/>
          </w:tcPr>
          <w:p w:rsidR="0084152F" w:rsidRDefault="0084152F">
            <w:pPr>
              <w:pStyle w:val="ConsPlusNormal"/>
              <w:jc w:val="center"/>
            </w:pPr>
            <w:r>
              <w:t>Адрес места жительства</w:t>
            </w:r>
          </w:p>
        </w:tc>
        <w:tc>
          <w:tcPr>
            <w:tcW w:w="1701" w:type="dxa"/>
          </w:tcPr>
          <w:p w:rsidR="0084152F" w:rsidRDefault="0084152F">
            <w:pPr>
              <w:pStyle w:val="ConsPlusNormal"/>
              <w:jc w:val="center"/>
            </w:pPr>
            <w:r>
              <w:t>Номер, серия паспорта или документа, удостоверяющего личность</w:t>
            </w:r>
          </w:p>
        </w:tc>
        <w:tc>
          <w:tcPr>
            <w:tcW w:w="1191" w:type="dxa"/>
          </w:tcPr>
          <w:p w:rsidR="0084152F" w:rsidRDefault="0084152F">
            <w:pPr>
              <w:pStyle w:val="ConsPlusNormal"/>
              <w:jc w:val="center"/>
            </w:pPr>
            <w:r>
              <w:t>Фамилия, имя, отчество ребенка</w:t>
            </w:r>
          </w:p>
        </w:tc>
        <w:tc>
          <w:tcPr>
            <w:tcW w:w="1020" w:type="dxa"/>
          </w:tcPr>
          <w:p w:rsidR="0084152F" w:rsidRDefault="0084152F">
            <w:pPr>
              <w:pStyle w:val="ConsPlusNormal"/>
              <w:jc w:val="center"/>
            </w:pPr>
            <w:r>
              <w:t>Дата рождения ребенка</w:t>
            </w:r>
          </w:p>
        </w:tc>
        <w:tc>
          <w:tcPr>
            <w:tcW w:w="1077" w:type="dxa"/>
          </w:tcPr>
          <w:p w:rsidR="0084152F" w:rsidRDefault="0084152F">
            <w:pPr>
              <w:pStyle w:val="ConsPlusNormal"/>
              <w:jc w:val="center"/>
            </w:pPr>
            <w:r>
              <w:t>Серия, номер свидетельства о рождении</w:t>
            </w:r>
          </w:p>
        </w:tc>
        <w:tc>
          <w:tcPr>
            <w:tcW w:w="1077" w:type="dxa"/>
          </w:tcPr>
          <w:p w:rsidR="0084152F" w:rsidRDefault="0084152F">
            <w:pPr>
              <w:pStyle w:val="ConsPlusNormal"/>
              <w:jc w:val="center"/>
            </w:pPr>
            <w:r>
              <w:t xml:space="preserve">Ребенок по числу </w:t>
            </w:r>
            <w:proofErr w:type="gramStart"/>
            <w:r>
              <w:t>рожденных</w:t>
            </w:r>
            <w:proofErr w:type="gramEnd"/>
            <w:r>
              <w:t xml:space="preserve"> матерью</w:t>
            </w:r>
          </w:p>
        </w:tc>
        <w:tc>
          <w:tcPr>
            <w:tcW w:w="1020" w:type="dxa"/>
          </w:tcPr>
          <w:p w:rsidR="0084152F" w:rsidRDefault="0084152F">
            <w:pPr>
              <w:pStyle w:val="ConsPlusNormal"/>
              <w:jc w:val="center"/>
            </w:pPr>
            <w:r>
              <w:t>Срок возникновения денежного обязательства</w:t>
            </w:r>
          </w:p>
        </w:tc>
        <w:tc>
          <w:tcPr>
            <w:tcW w:w="1531" w:type="dxa"/>
          </w:tcPr>
          <w:p w:rsidR="0084152F" w:rsidRDefault="0084152F">
            <w:pPr>
              <w:pStyle w:val="ConsPlusNormal"/>
              <w:jc w:val="center"/>
            </w:pPr>
            <w:r>
              <w:t>Период выплаты ежемесячной денежной выплаты при рождении третьего ребенка или последующих детей</w:t>
            </w:r>
          </w:p>
        </w:tc>
        <w:tc>
          <w:tcPr>
            <w:tcW w:w="1531" w:type="dxa"/>
          </w:tcPr>
          <w:p w:rsidR="0084152F" w:rsidRDefault="0084152F">
            <w:pPr>
              <w:pStyle w:val="ConsPlusNormal"/>
              <w:jc w:val="center"/>
            </w:pPr>
            <w:r>
              <w:t>Сумма ежемесячной денежной выплаты при рождении третьего ребенка или последующих детей (руб.)</w:t>
            </w:r>
          </w:p>
        </w:tc>
      </w:tr>
      <w:tr w:rsidR="0084152F">
        <w:tc>
          <w:tcPr>
            <w:tcW w:w="567" w:type="dxa"/>
          </w:tcPr>
          <w:p w:rsidR="0084152F" w:rsidRDefault="0084152F">
            <w:pPr>
              <w:pStyle w:val="ConsPlusNormal"/>
              <w:jc w:val="center"/>
            </w:pPr>
            <w:r>
              <w:t>1</w:t>
            </w:r>
          </w:p>
        </w:tc>
        <w:tc>
          <w:tcPr>
            <w:tcW w:w="1814" w:type="dxa"/>
          </w:tcPr>
          <w:p w:rsidR="0084152F" w:rsidRDefault="0084152F">
            <w:pPr>
              <w:pStyle w:val="ConsPlusNormal"/>
              <w:jc w:val="center"/>
            </w:pPr>
            <w:r>
              <w:t>2</w:t>
            </w:r>
          </w:p>
        </w:tc>
        <w:tc>
          <w:tcPr>
            <w:tcW w:w="1077" w:type="dxa"/>
          </w:tcPr>
          <w:p w:rsidR="0084152F" w:rsidRDefault="0084152F">
            <w:pPr>
              <w:pStyle w:val="ConsPlusNormal"/>
              <w:jc w:val="center"/>
            </w:pPr>
            <w:r>
              <w:t>3</w:t>
            </w:r>
          </w:p>
        </w:tc>
        <w:tc>
          <w:tcPr>
            <w:tcW w:w="1701" w:type="dxa"/>
          </w:tcPr>
          <w:p w:rsidR="0084152F" w:rsidRDefault="0084152F">
            <w:pPr>
              <w:pStyle w:val="ConsPlusNormal"/>
              <w:jc w:val="center"/>
            </w:pPr>
            <w:r>
              <w:t>4</w:t>
            </w:r>
          </w:p>
        </w:tc>
        <w:tc>
          <w:tcPr>
            <w:tcW w:w="1191" w:type="dxa"/>
          </w:tcPr>
          <w:p w:rsidR="0084152F" w:rsidRDefault="0084152F">
            <w:pPr>
              <w:pStyle w:val="ConsPlusNormal"/>
              <w:jc w:val="center"/>
            </w:pPr>
            <w:r>
              <w:t>5</w:t>
            </w:r>
          </w:p>
        </w:tc>
        <w:tc>
          <w:tcPr>
            <w:tcW w:w="1020" w:type="dxa"/>
          </w:tcPr>
          <w:p w:rsidR="0084152F" w:rsidRDefault="0084152F">
            <w:pPr>
              <w:pStyle w:val="ConsPlusNormal"/>
              <w:jc w:val="center"/>
            </w:pPr>
            <w:r>
              <w:t>6</w:t>
            </w:r>
          </w:p>
        </w:tc>
        <w:tc>
          <w:tcPr>
            <w:tcW w:w="1077" w:type="dxa"/>
          </w:tcPr>
          <w:p w:rsidR="0084152F" w:rsidRDefault="0084152F">
            <w:pPr>
              <w:pStyle w:val="ConsPlusNormal"/>
              <w:jc w:val="center"/>
            </w:pPr>
            <w:r>
              <w:t>7</w:t>
            </w:r>
          </w:p>
        </w:tc>
        <w:tc>
          <w:tcPr>
            <w:tcW w:w="1077" w:type="dxa"/>
          </w:tcPr>
          <w:p w:rsidR="0084152F" w:rsidRDefault="0084152F">
            <w:pPr>
              <w:pStyle w:val="ConsPlusNormal"/>
              <w:jc w:val="center"/>
            </w:pPr>
            <w:r>
              <w:t>8</w:t>
            </w:r>
          </w:p>
        </w:tc>
        <w:tc>
          <w:tcPr>
            <w:tcW w:w="1020" w:type="dxa"/>
          </w:tcPr>
          <w:p w:rsidR="0084152F" w:rsidRDefault="0084152F">
            <w:pPr>
              <w:pStyle w:val="ConsPlusNormal"/>
              <w:jc w:val="center"/>
            </w:pPr>
            <w:r>
              <w:t>9</w:t>
            </w:r>
          </w:p>
        </w:tc>
        <w:tc>
          <w:tcPr>
            <w:tcW w:w="1531" w:type="dxa"/>
          </w:tcPr>
          <w:p w:rsidR="0084152F" w:rsidRDefault="0084152F">
            <w:pPr>
              <w:pStyle w:val="ConsPlusNormal"/>
              <w:jc w:val="center"/>
            </w:pPr>
            <w:r>
              <w:t>10</w:t>
            </w:r>
          </w:p>
        </w:tc>
        <w:tc>
          <w:tcPr>
            <w:tcW w:w="1531" w:type="dxa"/>
          </w:tcPr>
          <w:p w:rsidR="0084152F" w:rsidRDefault="0084152F">
            <w:pPr>
              <w:pStyle w:val="ConsPlusNormal"/>
              <w:jc w:val="center"/>
            </w:pPr>
            <w:r>
              <w:t>11</w:t>
            </w:r>
          </w:p>
        </w:tc>
      </w:tr>
      <w:tr w:rsidR="0084152F">
        <w:tc>
          <w:tcPr>
            <w:tcW w:w="567" w:type="dxa"/>
          </w:tcPr>
          <w:p w:rsidR="0084152F" w:rsidRDefault="0084152F">
            <w:pPr>
              <w:pStyle w:val="ConsPlusNormal"/>
            </w:pPr>
          </w:p>
        </w:tc>
        <w:tc>
          <w:tcPr>
            <w:tcW w:w="1814" w:type="dxa"/>
          </w:tcPr>
          <w:p w:rsidR="0084152F" w:rsidRDefault="0084152F">
            <w:pPr>
              <w:pStyle w:val="ConsPlusNormal"/>
            </w:pPr>
          </w:p>
        </w:tc>
        <w:tc>
          <w:tcPr>
            <w:tcW w:w="1077" w:type="dxa"/>
          </w:tcPr>
          <w:p w:rsidR="0084152F" w:rsidRDefault="0084152F">
            <w:pPr>
              <w:pStyle w:val="ConsPlusNormal"/>
            </w:pPr>
          </w:p>
        </w:tc>
        <w:tc>
          <w:tcPr>
            <w:tcW w:w="1701" w:type="dxa"/>
          </w:tcPr>
          <w:p w:rsidR="0084152F" w:rsidRDefault="0084152F">
            <w:pPr>
              <w:pStyle w:val="ConsPlusNormal"/>
            </w:pPr>
          </w:p>
        </w:tc>
        <w:tc>
          <w:tcPr>
            <w:tcW w:w="1191" w:type="dxa"/>
          </w:tcPr>
          <w:p w:rsidR="0084152F" w:rsidRDefault="0084152F">
            <w:pPr>
              <w:pStyle w:val="ConsPlusNormal"/>
            </w:pPr>
          </w:p>
        </w:tc>
        <w:tc>
          <w:tcPr>
            <w:tcW w:w="1020" w:type="dxa"/>
          </w:tcPr>
          <w:p w:rsidR="0084152F" w:rsidRDefault="0084152F">
            <w:pPr>
              <w:pStyle w:val="ConsPlusNormal"/>
            </w:pPr>
          </w:p>
        </w:tc>
        <w:tc>
          <w:tcPr>
            <w:tcW w:w="1077" w:type="dxa"/>
          </w:tcPr>
          <w:p w:rsidR="0084152F" w:rsidRDefault="0084152F">
            <w:pPr>
              <w:pStyle w:val="ConsPlusNormal"/>
            </w:pPr>
          </w:p>
        </w:tc>
        <w:tc>
          <w:tcPr>
            <w:tcW w:w="1077" w:type="dxa"/>
          </w:tcPr>
          <w:p w:rsidR="0084152F" w:rsidRDefault="0084152F">
            <w:pPr>
              <w:pStyle w:val="ConsPlusNormal"/>
            </w:pPr>
          </w:p>
        </w:tc>
        <w:tc>
          <w:tcPr>
            <w:tcW w:w="1020" w:type="dxa"/>
          </w:tcPr>
          <w:p w:rsidR="0084152F" w:rsidRDefault="0084152F">
            <w:pPr>
              <w:pStyle w:val="ConsPlusNormal"/>
            </w:pPr>
          </w:p>
        </w:tc>
        <w:tc>
          <w:tcPr>
            <w:tcW w:w="1531" w:type="dxa"/>
          </w:tcPr>
          <w:p w:rsidR="0084152F" w:rsidRDefault="0084152F">
            <w:pPr>
              <w:pStyle w:val="ConsPlusNormal"/>
            </w:pPr>
          </w:p>
        </w:tc>
        <w:tc>
          <w:tcPr>
            <w:tcW w:w="1531" w:type="dxa"/>
          </w:tcPr>
          <w:p w:rsidR="0084152F" w:rsidRDefault="0084152F">
            <w:pPr>
              <w:pStyle w:val="ConsPlusNormal"/>
            </w:pPr>
          </w:p>
        </w:tc>
      </w:tr>
      <w:tr w:rsidR="0084152F">
        <w:tc>
          <w:tcPr>
            <w:tcW w:w="567" w:type="dxa"/>
          </w:tcPr>
          <w:p w:rsidR="0084152F" w:rsidRDefault="0084152F">
            <w:pPr>
              <w:pStyle w:val="ConsPlusNormal"/>
            </w:pPr>
          </w:p>
        </w:tc>
        <w:tc>
          <w:tcPr>
            <w:tcW w:w="1814" w:type="dxa"/>
          </w:tcPr>
          <w:p w:rsidR="0084152F" w:rsidRDefault="0084152F">
            <w:pPr>
              <w:pStyle w:val="ConsPlusNormal"/>
            </w:pPr>
            <w:r>
              <w:t>Итого</w:t>
            </w:r>
          </w:p>
        </w:tc>
        <w:tc>
          <w:tcPr>
            <w:tcW w:w="1077" w:type="dxa"/>
          </w:tcPr>
          <w:p w:rsidR="0084152F" w:rsidRDefault="0084152F">
            <w:pPr>
              <w:pStyle w:val="ConsPlusNormal"/>
              <w:jc w:val="center"/>
            </w:pPr>
            <w:r>
              <w:t>X</w:t>
            </w:r>
          </w:p>
        </w:tc>
        <w:tc>
          <w:tcPr>
            <w:tcW w:w="1701" w:type="dxa"/>
          </w:tcPr>
          <w:p w:rsidR="0084152F" w:rsidRDefault="0084152F">
            <w:pPr>
              <w:pStyle w:val="ConsPlusNormal"/>
              <w:jc w:val="center"/>
            </w:pPr>
            <w:r>
              <w:t>X</w:t>
            </w:r>
          </w:p>
        </w:tc>
        <w:tc>
          <w:tcPr>
            <w:tcW w:w="1191" w:type="dxa"/>
          </w:tcPr>
          <w:p w:rsidR="0084152F" w:rsidRDefault="0084152F">
            <w:pPr>
              <w:pStyle w:val="ConsPlusNormal"/>
              <w:jc w:val="center"/>
            </w:pPr>
            <w:r>
              <w:t>X</w:t>
            </w:r>
          </w:p>
        </w:tc>
        <w:tc>
          <w:tcPr>
            <w:tcW w:w="1020" w:type="dxa"/>
          </w:tcPr>
          <w:p w:rsidR="0084152F" w:rsidRDefault="0084152F">
            <w:pPr>
              <w:pStyle w:val="ConsPlusNormal"/>
              <w:jc w:val="center"/>
            </w:pPr>
            <w:r>
              <w:t>X</w:t>
            </w:r>
          </w:p>
        </w:tc>
        <w:tc>
          <w:tcPr>
            <w:tcW w:w="1077" w:type="dxa"/>
          </w:tcPr>
          <w:p w:rsidR="0084152F" w:rsidRDefault="0084152F">
            <w:pPr>
              <w:pStyle w:val="ConsPlusNormal"/>
              <w:jc w:val="center"/>
            </w:pPr>
            <w:r>
              <w:t>X</w:t>
            </w:r>
          </w:p>
        </w:tc>
        <w:tc>
          <w:tcPr>
            <w:tcW w:w="1077" w:type="dxa"/>
          </w:tcPr>
          <w:p w:rsidR="0084152F" w:rsidRDefault="0084152F">
            <w:pPr>
              <w:pStyle w:val="ConsPlusNormal"/>
              <w:jc w:val="center"/>
            </w:pPr>
            <w:r>
              <w:t>X</w:t>
            </w:r>
          </w:p>
        </w:tc>
        <w:tc>
          <w:tcPr>
            <w:tcW w:w="1020" w:type="dxa"/>
          </w:tcPr>
          <w:p w:rsidR="0084152F" w:rsidRDefault="0084152F">
            <w:pPr>
              <w:pStyle w:val="ConsPlusNormal"/>
              <w:jc w:val="center"/>
            </w:pPr>
            <w:r>
              <w:t>X</w:t>
            </w:r>
          </w:p>
        </w:tc>
        <w:tc>
          <w:tcPr>
            <w:tcW w:w="1531" w:type="dxa"/>
          </w:tcPr>
          <w:p w:rsidR="0084152F" w:rsidRDefault="0084152F">
            <w:pPr>
              <w:pStyle w:val="ConsPlusNormal"/>
              <w:jc w:val="center"/>
            </w:pPr>
            <w:r>
              <w:t>X</w:t>
            </w:r>
          </w:p>
        </w:tc>
        <w:tc>
          <w:tcPr>
            <w:tcW w:w="1531" w:type="dxa"/>
          </w:tcPr>
          <w:p w:rsidR="0084152F" w:rsidRDefault="0084152F">
            <w:pPr>
              <w:pStyle w:val="ConsPlusNormal"/>
            </w:pPr>
          </w:p>
        </w:tc>
      </w:tr>
    </w:tbl>
    <w:p w:rsidR="0084152F" w:rsidRDefault="0084152F">
      <w:pPr>
        <w:pStyle w:val="ConsPlusNormal"/>
        <w:jc w:val="both"/>
      </w:pPr>
    </w:p>
    <w:p w:rsidR="0084152F" w:rsidRDefault="0084152F">
      <w:pPr>
        <w:pStyle w:val="ConsPlusNonformat"/>
        <w:jc w:val="both"/>
      </w:pPr>
      <w:r>
        <w:t>Руководитель          ________________     ________________________________</w:t>
      </w:r>
    </w:p>
    <w:p w:rsidR="0084152F" w:rsidRDefault="0084152F">
      <w:pPr>
        <w:pStyle w:val="ConsPlusNonformat"/>
        <w:jc w:val="both"/>
      </w:pPr>
      <w:r>
        <w:t xml:space="preserve">                         (подпись)             (расшифровка подписи)</w:t>
      </w:r>
    </w:p>
    <w:p w:rsidR="0084152F" w:rsidRDefault="0084152F">
      <w:pPr>
        <w:pStyle w:val="ConsPlusNonformat"/>
        <w:jc w:val="both"/>
      </w:pPr>
    </w:p>
    <w:p w:rsidR="0084152F" w:rsidRDefault="0084152F">
      <w:pPr>
        <w:pStyle w:val="ConsPlusNonformat"/>
        <w:jc w:val="both"/>
      </w:pPr>
      <w:r>
        <w:t>Главный бухгалтер     ________________     ________________________________</w:t>
      </w:r>
    </w:p>
    <w:p w:rsidR="0084152F" w:rsidRDefault="0084152F">
      <w:pPr>
        <w:pStyle w:val="ConsPlusNonformat"/>
        <w:jc w:val="both"/>
      </w:pPr>
      <w:r>
        <w:t xml:space="preserve">                         (подпись)             (расшифровка подписи)</w:t>
      </w:r>
    </w:p>
    <w:p w:rsidR="0084152F" w:rsidRDefault="0084152F">
      <w:pPr>
        <w:pStyle w:val="ConsPlusNonformat"/>
        <w:jc w:val="both"/>
      </w:pPr>
    </w:p>
    <w:p w:rsidR="0084152F" w:rsidRDefault="0084152F">
      <w:pPr>
        <w:pStyle w:val="ConsPlusNonformat"/>
        <w:jc w:val="both"/>
      </w:pPr>
      <w:r>
        <w:lastRenderedPageBreak/>
        <w:t>Исполнитель           ________________     ________________________________</w:t>
      </w:r>
    </w:p>
    <w:p w:rsidR="0084152F" w:rsidRDefault="0084152F">
      <w:pPr>
        <w:pStyle w:val="ConsPlusNonformat"/>
        <w:jc w:val="both"/>
      </w:pPr>
      <w:r>
        <w:t xml:space="preserve">                          (Ф.И.О.)                  (телефон)</w:t>
      </w:r>
    </w:p>
    <w:p w:rsidR="0084152F" w:rsidRDefault="0084152F">
      <w:pPr>
        <w:pStyle w:val="ConsPlusNormal"/>
        <w:jc w:val="both"/>
      </w:pPr>
    </w:p>
    <w:p w:rsidR="0084152F" w:rsidRDefault="0084152F">
      <w:pPr>
        <w:pStyle w:val="ConsPlusNormal"/>
        <w:jc w:val="both"/>
      </w:pPr>
    </w:p>
    <w:p w:rsidR="0084152F" w:rsidRDefault="0084152F">
      <w:pPr>
        <w:pStyle w:val="ConsPlusNormal"/>
        <w:pBdr>
          <w:top w:val="single" w:sz="6" w:space="0" w:color="auto"/>
        </w:pBdr>
        <w:spacing w:before="100" w:after="100"/>
        <w:jc w:val="both"/>
        <w:rPr>
          <w:sz w:val="2"/>
          <w:szCs w:val="2"/>
        </w:rPr>
      </w:pPr>
    </w:p>
    <w:p w:rsidR="003304AD" w:rsidRDefault="003304AD"/>
    <w:sectPr w:rsidR="003304AD" w:rsidSect="00383FD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DL"/>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2F"/>
    <w:rsid w:val="001669FD"/>
    <w:rsid w:val="003304AD"/>
    <w:rsid w:val="0084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1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15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1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1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1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15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15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669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69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1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1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15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15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1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41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152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4152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1669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6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D69BEA9F56A3EFA629FA635DB8CBE99B816E09931620C51F7B5C3D65FBF1E15F58149BFAB77E45F7E6C67E07ECFA3DBA5DCCACCE34E912863F0C0kBT0J" TargetMode="External"/><Relationship Id="rId13" Type="http://schemas.openxmlformats.org/officeDocument/2006/relationships/hyperlink" Target="consultantplus://offline/ref=C96D69BEA9F56A3EFA629FA635DB8CBE99B816E09931620C51F7B5C3D65FBF1E15F58149BFAB77E45F7E6C67EE7ECFA3DBA5DCCACCE34E912863F0C0kBT0J" TargetMode="External"/><Relationship Id="rId18" Type="http://schemas.openxmlformats.org/officeDocument/2006/relationships/hyperlink" Target="consultantplus://offline/ref=C96D69BEA9F56A3EFA629FA635DB8CBE99B816E09931620C51F7B5C3D65FBF1E15F58149BFAB77E45F7E6C65E47ECFA3DBA5DCCACCE34E912863F0C0kBT0J" TargetMode="External"/><Relationship Id="rId26" Type="http://schemas.openxmlformats.org/officeDocument/2006/relationships/hyperlink" Target="consultantplus://offline/ref=C96D69BEA9F56A3EFA629FA635DB8CBE99B816E09931620C51F7B5C3D65FBF1E15F58149BFAB77E45F7E6C6FE67ECFA3DBA5DCCACCE34E912863F0C0kBT0J" TargetMode="External"/><Relationship Id="rId39" Type="http://schemas.openxmlformats.org/officeDocument/2006/relationships/hyperlink" Target="consultantplus://offline/ref=C96D69BEA9F56A3EFA629FA635DB8CBE99B816E09931620C51F7B5C3D65FBF1E15F58149BFAB77E45F7E6D67E57ECFA3DBA5DCCACCE34E912863F0C0kBT0J" TargetMode="External"/><Relationship Id="rId3" Type="http://schemas.openxmlformats.org/officeDocument/2006/relationships/settings" Target="settings.xml"/><Relationship Id="rId21" Type="http://schemas.openxmlformats.org/officeDocument/2006/relationships/hyperlink" Target="consultantplus://offline/ref=C96D69BEA9F56A3EFA629FA635DB8CBE99B816E09931620C51F7B5C3D65FBF1E15F58149BFAB77E45F7E6C63E07ECFA3DBA5DCCACCE34E912863F0C0kBT0J" TargetMode="External"/><Relationship Id="rId34" Type="http://schemas.openxmlformats.org/officeDocument/2006/relationships/hyperlink" Target="consultantplus://offline/ref=C96D69BEA9F56A3EFA629FA635DB8CBE99B816E09032630D59F5E8C9DE06B31C12FADE5EB8E27BE55F7E6C61ED21CAB6CAFDD0CDD4FD4C8D3461F2kCT0J" TargetMode="External"/><Relationship Id="rId42" Type="http://schemas.openxmlformats.org/officeDocument/2006/relationships/hyperlink" Target="consultantplus://offline/ref=C96D69BEA9F56A3EFA629FA635DB8CBE99B816E09D3A640952F5E8C9DE06B31C12FADE5EB8E27BE55F7E6D64ED21CAB6CAFDD0CDD4FD4C8D3461F2kCT0J" TargetMode="External"/><Relationship Id="rId7" Type="http://schemas.openxmlformats.org/officeDocument/2006/relationships/hyperlink" Target="consultantplus://offline/ref=C96D69BEA9F56A3EFA629FA635DB8CBE99B816E09032630D59F5E8C9DE06B31C12FADE5EB8E27BE55F7E6C61ED21CAB6CAFDD0CDD4FD4C8D3461F2kCT0J" TargetMode="External"/><Relationship Id="rId12" Type="http://schemas.openxmlformats.org/officeDocument/2006/relationships/hyperlink" Target="consultantplus://offline/ref=C96D69BEA9F56A3EFA629FA635DB8CBE99B816E09032630D59F5E8C9DE06B31C12FADE5EB8E27BE55F7E6C61ED21CAB6CAFDD0CDD4FD4C8D3461F2kCT0J" TargetMode="External"/><Relationship Id="rId17" Type="http://schemas.openxmlformats.org/officeDocument/2006/relationships/hyperlink" Target="consultantplus://offline/ref=C96D69BEA9F56A3EFA629FA635DB8CBE99B816E09931620C51F7B5C3D65FBF1E15F58149BFAB77E45F7E6C65E67ECFA3DBA5DCCACCE34E912863F0C0kBT0J" TargetMode="External"/><Relationship Id="rId25" Type="http://schemas.openxmlformats.org/officeDocument/2006/relationships/hyperlink" Target="consultantplus://offline/ref=C96D69BEA9F56A3EFA629FA635DB8CBE99B816E09931620C51F7B5C3D65FBF1E15F58149BFAB77E45F7E6C61E57ECFA3DBA5DCCACCE34E912863F0C0kBT0J" TargetMode="External"/><Relationship Id="rId33" Type="http://schemas.openxmlformats.org/officeDocument/2006/relationships/hyperlink" Target="consultantplus://offline/ref=C96D69BEA9F56A3EFA6281AB23B7D2BB9CBB41EC9E34695E0DAAB394890FB94B55B5871CFCEF79E356753836A22096F399EED1C9D4FF4E91k3T4J" TargetMode="External"/><Relationship Id="rId38" Type="http://schemas.openxmlformats.org/officeDocument/2006/relationships/hyperlink" Target="consultantplus://offline/ref=C96D69BEA9F56A3EFA629FA635DB8CBE99B816E09931620C51F7B5C3D65FBF1E15F58149BFAB77E45F7E6D67E47ECFA3DBA5DCCACCE34E912863F0C0kBT0J" TargetMode="External"/><Relationship Id="rId2" Type="http://schemas.microsoft.com/office/2007/relationships/stylesWithEffects" Target="stylesWithEffects.xml"/><Relationship Id="rId16" Type="http://schemas.openxmlformats.org/officeDocument/2006/relationships/hyperlink" Target="consultantplus://offline/ref=C96D69BEA9F56A3EFA629FA635DB8CBE99B816E09931620C51F7B5C3D65FBF1E15F58149BFAB77E45F7E6C66EE7ECFA3DBA5DCCACCE34E912863F0C0kBT0J" TargetMode="External"/><Relationship Id="rId20" Type="http://schemas.openxmlformats.org/officeDocument/2006/relationships/hyperlink" Target="consultantplus://offline/ref=C96D69BEA9F56A3EFA6281AB23B7D2BB9CBB41E49F30695E0DAAB394890FB94B47B5DF10FDE964E55D606E67E4k7T7J" TargetMode="External"/><Relationship Id="rId29" Type="http://schemas.openxmlformats.org/officeDocument/2006/relationships/hyperlink" Target="consultantplus://offline/ref=C96D69BEA9F56A3EFA629FA635DB8CBE99B816E09931620C51F7B5C3D65FBF1E15F58149BFAB77E45F7E6C6FEF7ECFA3DBA5DCCACCE34E912863F0C0kBT0J" TargetMode="External"/><Relationship Id="rId41" Type="http://schemas.openxmlformats.org/officeDocument/2006/relationships/hyperlink" Target="consultantplus://offline/ref=C96D69BEA9F56A3EFA6281AB23B7D2BB9CB44FE89931695E0DAAB394890FB94B55B5871CFDE87FE5542A3D23B3789AF481F0D3D5C8FD4Ck9T1J" TargetMode="External"/><Relationship Id="rId1" Type="http://schemas.openxmlformats.org/officeDocument/2006/relationships/styles" Target="styles.xml"/><Relationship Id="rId6" Type="http://schemas.openxmlformats.org/officeDocument/2006/relationships/hyperlink" Target="consultantplus://offline/ref=C96D69BEA9F56A3EFA629FA635DB8CBE99B816E09D3A640952F5E8C9DE06B31C12FADE5EB8E27BE55F7E6C60ED21CAB6CAFDD0CDD4FD4C8D3461F2kCT0J" TargetMode="External"/><Relationship Id="rId11" Type="http://schemas.openxmlformats.org/officeDocument/2006/relationships/hyperlink" Target="consultantplus://offline/ref=C96D69BEA9F56A3EFA629FA635DB8CBE99B816E09D3A640952F5E8C9DE06B31C12FADE5EB8E27BE55F7E6C60ED21CAB6CAFDD0CDD4FD4C8D3461F2kCT0J" TargetMode="External"/><Relationship Id="rId24" Type="http://schemas.openxmlformats.org/officeDocument/2006/relationships/hyperlink" Target="consultantplus://offline/ref=C96D69BEA9F56A3EFA629FA635DB8CBE99B816E09931620C51F7B5C3D65FBF1E15F58149BFAB77E45F7E6C62E27ECFA3DBA5DCCACCE34E912863F0C0kBT0J" TargetMode="External"/><Relationship Id="rId32" Type="http://schemas.openxmlformats.org/officeDocument/2006/relationships/hyperlink" Target="consultantplus://offline/ref=C96D69BEA9F56A3EFA629FA635DB8CBE99B816E09931620C51F7B5C3D65FBF1E15F58149BFAB77E45F7E6C6EE07ECFA3DBA5DCCACCE34E912863F0C0kBT0J" TargetMode="External"/><Relationship Id="rId37" Type="http://schemas.openxmlformats.org/officeDocument/2006/relationships/hyperlink" Target="consultantplus://offline/ref=C96D69BEA9F56A3EFA629FA635DB8CBE99B816E09931620C51F7B5C3D65FBF1E15F58149BFAB77E45F7E6C6EEE7ECFA3DBA5DCCACCE34E912863F0C0kBT0J" TargetMode="External"/><Relationship Id="rId40" Type="http://schemas.openxmlformats.org/officeDocument/2006/relationships/hyperlink" Target="consultantplus://offline/ref=C96D69BEA9F56A3EFA629FA635DB8CBE99B816E09931620C51F7B5C3D65FBF1E15F58149BFAB77E45F7E6E64E37ECFA3DBA5DCCACCE34E912863F0C0kBT0J"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C96D69BEA9F56A3EFA629FA635DB8CBE99B816E099306B0851FFB5C3D65FBF1E15F58149BFAB77E45F7E6C61E67ECFA3DBA5DCCACCE34E912863F0C0kBT0J" TargetMode="External"/><Relationship Id="rId23" Type="http://schemas.openxmlformats.org/officeDocument/2006/relationships/hyperlink" Target="consultantplus://offline/ref=C96D69BEA9F56A3EFA629FA635DB8CBE99B816E09931620C51F7B5C3D65FBF1E15F58149BFAB77E45F7E6C62E77ECFA3DBA5DCCACCE34E912863F0C0kBT0J" TargetMode="External"/><Relationship Id="rId28" Type="http://schemas.openxmlformats.org/officeDocument/2006/relationships/hyperlink" Target="consultantplus://offline/ref=C96D69BEA9F56A3EFA629FA635DB8CBE99B816E09931620C51F7B5C3D65FBF1E15F58149BFAB77E45F7E6C6FEE7ECFA3DBA5DCCACCE34E912863F0C0kBT0J" TargetMode="External"/><Relationship Id="rId36" Type="http://schemas.openxmlformats.org/officeDocument/2006/relationships/hyperlink" Target="consultantplus://offline/ref=C96D69BEA9F56A3EFA629FA635DB8CBE99B816E09D3A640952F5E8C9DE06B31C12FADE5EB8E27BE55F7E6C6FED21CAB6CAFDD0CDD4FD4C8D3461F2kCT0J" TargetMode="External"/><Relationship Id="rId10" Type="http://schemas.openxmlformats.org/officeDocument/2006/relationships/hyperlink" Target="consultantplus://offline/ref=C96D69BEA9F56A3EFA629FA635DB8CBE99B816E09931620C51F7B5C3D65FBF1E15F58149BFAB77E45F7E6C67E17ECFA3DBA5DCCACCE34E912863F0C0kBT0J" TargetMode="External"/><Relationship Id="rId19" Type="http://schemas.openxmlformats.org/officeDocument/2006/relationships/hyperlink" Target="consultantplus://offline/ref=C96D69BEA9F56A3EFA629FA635DB8CBE99B816E09931620C51F7B5C3D65FBF1E15F58149BFAB77E45F7E6C65E57ECFA3DBA5DCCACCE34E912863F0C0kBT0J" TargetMode="External"/><Relationship Id="rId31" Type="http://schemas.openxmlformats.org/officeDocument/2006/relationships/hyperlink" Target="consultantplus://offline/ref=C96D69BEA9F56A3EFA629FA635DB8CBE99B816E09931620C51F7B5C3D65FBF1E15F58149BFAB77E45F7E6C6EE37ECFA3DBA5DCCACCE34E912863F0C0kBT0J"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6D69BEA9F56A3EFA629FA635DB8CBE99B816E099306B0851FFB5C3D65FBF1E15F58149BFAB77E45F7E6C61E67ECFA3DBA5DCCACCE34E912863F0C0kBT0J" TargetMode="External"/><Relationship Id="rId14" Type="http://schemas.openxmlformats.org/officeDocument/2006/relationships/hyperlink" Target="consultantplus://offline/ref=C96D69BEA9F56A3EFA629FA635DB8CBE99B816E09931620C51F7B5C3D65FBF1E15F58149BFAB77E45F7E6C66E57ECFA3DBA5DCCACCE34E912863F0C0kBT0J" TargetMode="External"/><Relationship Id="rId22" Type="http://schemas.openxmlformats.org/officeDocument/2006/relationships/hyperlink" Target="consultantplus://offline/ref=C96D69BEA9F56A3EFA629FA635DB8CBE99B816E09931620C51F7B5C3D65FBF1E15F58149BFAB77E45F7E6C62E67ECFA3DBA5DCCACCE34E912863F0C0kBT0J" TargetMode="External"/><Relationship Id="rId27" Type="http://schemas.openxmlformats.org/officeDocument/2006/relationships/hyperlink" Target="consultantplus://offline/ref=C96D69BEA9F56A3EFA629FA635DB8CBE99B816E09931620C51F7B5C3D65FBF1E15F58149BFAB77E45F7E6C6FE17ECFA3DBA5DCCACCE34E912863F0C0kBT0J" TargetMode="External"/><Relationship Id="rId30" Type="http://schemas.openxmlformats.org/officeDocument/2006/relationships/hyperlink" Target="consultantplus://offline/ref=C96D69BEA9F56A3EFA629FA635DB8CBE99B816E09931620C51F7B5C3D65FBF1E15F58149BFAB77E45F7E6C6EE57ECFA3DBA5DCCACCE34E912863F0C0kBT0J" TargetMode="External"/><Relationship Id="rId35" Type="http://schemas.openxmlformats.org/officeDocument/2006/relationships/hyperlink" Target="consultantplus://offline/ref=C96D69BEA9F56A3EFA629FA635DB8CBE99B816E09D37610E58F5E8C9DE06B31C12FADE5EB8E27BE55F7E6D65ED21CAB6CAFDD0CDD4FD4C8D3461F2kCT0J" TargetMode="External"/><Relationship Id="rId43" Type="http://schemas.openxmlformats.org/officeDocument/2006/relationships/hyperlink" Target="consultantplus://offline/ref=C96D69BEA9F56A3EFA629FA635DB8CBE99B816E09D3A640952F5E8C9DE06B31C12FADE5EB8E27BE55F7E6E62ED21CAB6CAFDD0CDD4FD4C8D3461F2kCT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8638</Words>
  <Characters>49237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UserSOC19</dc:creator>
  <cp:lastModifiedBy>UserSOC19</cp:lastModifiedBy>
  <cp:revision>2</cp:revision>
  <cp:lastPrinted>2022-02-16T09:24:00Z</cp:lastPrinted>
  <dcterms:created xsi:type="dcterms:W3CDTF">2022-02-16T09:19:00Z</dcterms:created>
  <dcterms:modified xsi:type="dcterms:W3CDTF">2022-02-16T09:26:00Z</dcterms:modified>
</cp:coreProperties>
</file>