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E1" w:rsidRDefault="003731E1" w:rsidP="00373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731E1" w:rsidRDefault="003731E1" w:rsidP="00373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реализации муниципальной  программы Первомайского муниципального района</w:t>
      </w:r>
    </w:p>
    <w:p w:rsidR="003731E1" w:rsidRDefault="003731E1" w:rsidP="00373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«Поддержка потребительского рынка на селе» на 2016 -2018 годы</w:t>
      </w:r>
    </w:p>
    <w:p w:rsidR="003731E1" w:rsidRDefault="003731E1" w:rsidP="00373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2017 год</w:t>
      </w:r>
    </w:p>
    <w:p w:rsidR="003731E1" w:rsidRDefault="003731E1" w:rsidP="003731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1E1" w:rsidRDefault="003731E1" w:rsidP="003731E1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3731E1" w:rsidRDefault="003731E1" w:rsidP="003731E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658"/>
        <w:gridCol w:w="709"/>
        <w:gridCol w:w="850"/>
        <w:gridCol w:w="851"/>
        <w:gridCol w:w="709"/>
        <w:gridCol w:w="709"/>
        <w:gridCol w:w="687"/>
        <w:gridCol w:w="739"/>
        <w:gridCol w:w="2284"/>
      </w:tblGrid>
      <w:tr w:rsidR="003731E1" w:rsidTr="003731E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подпрограммы/ВЦП/</w:t>
            </w:r>
          </w:p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 объемов финансирования от плана</w:t>
            </w:r>
          </w:p>
        </w:tc>
      </w:tr>
      <w:tr w:rsidR="003731E1" w:rsidTr="003731E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1" w:rsidRDefault="003731E1">
            <w:pPr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1" w:rsidRDefault="003731E1">
            <w:pPr>
              <w:rPr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ФБ </w:t>
            </w:r>
            <w:hyperlink r:id="rId6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ОБ </w:t>
            </w:r>
            <w:r>
              <w:rPr>
                <w:lang w:val="en-US" w:eastAsia="en-US"/>
              </w:rPr>
              <w:t>&lt;*&gt;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 </w:t>
            </w:r>
            <w:hyperlink r:id="rId7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1" w:rsidRDefault="003731E1">
            <w:pPr>
              <w:rPr>
                <w:lang w:eastAsia="en-US"/>
              </w:rPr>
            </w:pPr>
          </w:p>
        </w:tc>
      </w:tr>
      <w:tr w:rsidR="003731E1" w:rsidTr="003731E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1" w:rsidRDefault="003731E1">
            <w:pPr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1" w:rsidRDefault="003731E1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1" w:rsidRDefault="003731E1">
            <w:pPr>
              <w:rPr>
                <w:lang w:eastAsia="en-US"/>
              </w:rPr>
            </w:pPr>
          </w:p>
        </w:tc>
      </w:tr>
      <w:tr w:rsidR="003731E1" w:rsidTr="003731E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3731E1" w:rsidTr="003731E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из бюджета части затрат организациям любых форм собственности и индивидуальным предпринимателям, занимающимся  доставкой товаров в отдаленные сельские населенные пункты района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P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31E1">
              <w:rPr>
                <w:sz w:val="20"/>
                <w:szCs w:val="20"/>
                <w:lang w:eastAsia="en-US"/>
              </w:rPr>
              <w:t>135,492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P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31E1">
              <w:rPr>
                <w:sz w:val="20"/>
                <w:szCs w:val="20"/>
                <w:lang w:eastAsia="en-US"/>
              </w:rPr>
              <w:t>135,492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P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31E1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P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31E1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3731E1" w:rsidTr="003731E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муниципальной программе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Pr="003731E1" w:rsidRDefault="003731E1" w:rsidP="003A25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31E1">
              <w:rPr>
                <w:sz w:val="20"/>
                <w:szCs w:val="20"/>
                <w:lang w:eastAsia="en-US"/>
              </w:rPr>
              <w:t>135,492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Pr="003731E1" w:rsidRDefault="003731E1" w:rsidP="003A25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31E1">
              <w:rPr>
                <w:sz w:val="20"/>
                <w:szCs w:val="20"/>
                <w:lang w:eastAsia="en-US"/>
              </w:rPr>
              <w:t>135,492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Pr="003731E1" w:rsidRDefault="003731E1" w:rsidP="003A25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31E1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Pr="003731E1" w:rsidRDefault="003731E1" w:rsidP="003A25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31E1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731E1" w:rsidRDefault="003731E1" w:rsidP="003731E1">
      <w:pPr>
        <w:widowControl w:val="0"/>
        <w:autoSpaceDE w:val="0"/>
        <w:autoSpaceDN w:val="0"/>
        <w:adjustRightInd w:val="0"/>
        <w:jc w:val="both"/>
      </w:pPr>
    </w:p>
    <w:p w:rsidR="003731E1" w:rsidRDefault="003731E1" w:rsidP="003731E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731E1" w:rsidRDefault="003731E1" w:rsidP="003731E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>
        <w:t>&lt;*&gt; Графа указывается, если данный источник предусмотрен муниципальной программой.</w:t>
      </w:r>
    </w:p>
    <w:p w:rsidR="003731E1" w:rsidRDefault="003731E1" w:rsidP="003731E1">
      <w:pPr>
        <w:widowControl w:val="0"/>
        <w:autoSpaceDE w:val="0"/>
        <w:autoSpaceDN w:val="0"/>
        <w:adjustRightInd w:val="0"/>
        <w:jc w:val="both"/>
      </w:pPr>
    </w:p>
    <w:p w:rsidR="003731E1" w:rsidRDefault="003731E1" w:rsidP="003731E1">
      <w:pPr>
        <w:widowControl w:val="0"/>
        <w:autoSpaceDE w:val="0"/>
        <w:autoSpaceDN w:val="0"/>
        <w:adjustRightInd w:val="0"/>
        <w:ind w:firstLine="540"/>
        <w:jc w:val="both"/>
      </w:pPr>
      <w:r>
        <w:t>К годовому отчету прилагаются:</w:t>
      </w:r>
    </w:p>
    <w:p w:rsidR="003731E1" w:rsidRDefault="003731E1" w:rsidP="003731E1">
      <w:pPr>
        <w:widowControl w:val="0"/>
        <w:autoSpaceDE w:val="0"/>
        <w:autoSpaceDN w:val="0"/>
        <w:adjustRightInd w:val="0"/>
        <w:jc w:val="both"/>
      </w:pPr>
    </w:p>
    <w:p w:rsidR="003731E1" w:rsidRDefault="003731E1" w:rsidP="003731E1">
      <w:pPr>
        <w:widowControl w:val="0"/>
        <w:autoSpaceDE w:val="0"/>
        <w:autoSpaceDN w:val="0"/>
        <w:adjustRightInd w:val="0"/>
        <w:ind w:firstLine="540"/>
        <w:jc w:val="both"/>
      </w:pPr>
      <w:r>
        <w:t>2. Информация о выполнении целевых показателей муниципальной программы</w:t>
      </w:r>
    </w:p>
    <w:p w:rsidR="003731E1" w:rsidRDefault="003731E1" w:rsidP="003731E1">
      <w:pPr>
        <w:widowControl w:val="0"/>
        <w:autoSpaceDE w:val="0"/>
        <w:autoSpaceDN w:val="0"/>
        <w:adjustRightInd w:val="0"/>
        <w:jc w:val="both"/>
      </w:pPr>
      <w:r>
        <w:t xml:space="preserve">Всего в районе </w:t>
      </w:r>
      <w:r w:rsidR="003F71FB">
        <w:t>147</w:t>
      </w:r>
      <w:r>
        <w:t xml:space="preserve"> труднодоступных сельских населенных пунктов</w:t>
      </w:r>
      <w:r w:rsidR="003F71FB">
        <w:t xml:space="preserve">, не имеющих стационарной торговли, из них с количеством постоянно </w:t>
      </w:r>
      <w:r w:rsidR="003F71FB">
        <w:lastRenderedPageBreak/>
        <w:t xml:space="preserve">проживающего населения от 1 до 3 человек – 44 населенных пункта </w:t>
      </w:r>
    </w:p>
    <w:p w:rsidR="00361A27" w:rsidRDefault="00361A27" w:rsidP="003731E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489"/>
        <w:gridCol w:w="1335"/>
        <w:gridCol w:w="1506"/>
        <w:gridCol w:w="1805"/>
      </w:tblGrid>
      <w:tr w:rsidR="003731E1" w:rsidTr="003731E1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целевого показателя</w:t>
            </w:r>
          </w:p>
        </w:tc>
      </w:tr>
      <w:tr w:rsidR="003731E1" w:rsidTr="003731E1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1" w:rsidRDefault="003731E1">
            <w:pPr>
              <w:rPr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1" w:rsidRDefault="003731E1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</w:t>
            </w:r>
          </w:p>
        </w:tc>
      </w:tr>
      <w:tr w:rsidR="003731E1" w:rsidTr="003731E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731E1" w:rsidTr="003731E1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 w:rsidP="00361A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 w:rsidR="00361A27" w:rsidRPr="00361A27">
              <w:t>«Поддержка потребительского рынка на селе» на 2016 -2018 годы</w:t>
            </w:r>
          </w:p>
        </w:tc>
      </w:tr>
      <w:tr w:rsidR="003731E1" w:rsidTr="003731E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сельских населенных пунктов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 которые организована доставка социально значимых товаров, от общего количества труднодоступных и малонаселенных сельских населенных пунктов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 w:rsidP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E06A73" w:rsidP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3731E1" w:rsidTr="003731E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доставки социально значимых товаров и услуг в сельские населенные пункты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 в неделю (не менее)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1" w:rsidRDefault="00361A27" w:rsidP="00E06A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3731E1" w:rsidRDefault="003731E1" w:rsidP="003731E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731E1" w:rsidRDefault="003731E1" w:rsidP="003731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Конкретные результаты реализации муниципальной программы, достигнутые за отчетный период:</w:t>
      </w:r>
    </w:p>
    <w:p w:rsidR="003731E1" w:rsidRDefault="003731E1" w:rsidP="003731E1">
      <w:pPr>
        <w:widowControl w:val="0"/>
        <w:autoSpaceDE w:val="0"/>
        <w:autoSpaceDN w:val="0"/>
        <w:adjustRightInd w:val="0"/>
        <w:jc w:val="both"/>
      </w:pPr>
    </w:p>
    <w:p w:rsidR="003731E1" w:rsidRDefault="003731E1" w:rsidP="003731E1">
      <w:pPr>
        <w:widowControl w:val="0"/>
        <w:autoSpaceDE w:val="0"/>
        <w:autoSpaceDN w:val="0"/>
        <w:adjustRightInd w:val="0"/>
        <w:jc w:val="both"/>
      </w:pPr>
      <w:r>
        <w:t>Сельское население обеспечено  социально-значимыми потребительскими товарами в 2</w:t>
      </w:r>
      <w:r w:rsidR="003F71FB">
        <w:t>6</w:t>
      </w:r>
      <w:r>
        <w:t xml:space="preserve"> труднодост</w:t>
      </w:r>
      <w:r w:rsidR="003F71FB">
        <w:t xml:space="preserve">упных населенных пунктах района, не имеющих стационарной торговли </w:t>
      </w:r>
    </w:p>
    <w:p w:rsidR="003731E1" w:rsidRDefault="003731E1" w:rsidP="003731E1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</w:p>
    <w:p w:rsidR="003731E1" w:rsidRDefault="003731E1" w:rsidP="003731E1">
      <w:pPr>
        <w:widowControl w:val="0"/>
        <w:autoSpaceDE w:val="0"/>
        <w:autoSpaceDN w:val="0"/>
        <w:adjustRightInd w:val="0"/>
        <w:jc w:val="center"/>
        <w:outlineLvl w:val="3"/>
      </w:pPr>
      <w:r>
        <w:t>Используемые сокращения:</w:t>
      </w:r>
    </w:p>
    <w:p w:rsidR="003731E1" w:rsidRDefault="003731E1" w:rsidP="003731E1">
      <w:pPr>
        <w:widowControl w:val="0"/>
        <w:autoSpaceDE w:val="0"/>
        <w:autoSpaceDN w:val="0"/>
        <w:adjustRightInd w:val="0"/>
        <w:ind w:firstLine="540"/>
        <w:jc w:val="both"/>
      </w:pPr>
      <w:r>
        <w:t>ВИ - внебюджетные источники</w:t>
      </w:r>
    </w:p>
    <w:p w:rsidR="003731E1" w:rsidRDefault="003731E1" w:rsidP="003731E1">
      <w:pPr>
        <w:widowControl w:val="0"/>
        <w:autoSpaceDE w:val="0"/>
        <w:autoSpaceDN w:val="0"/>
        <w:adjustRightInd w:val="0"/>
        <w:ind w:firstLine="540"/>
        <w:jc w:val="both"/>
      </w:pPr>
      <w:r>
        <w:t>ВЦП - ведомственная целевая программа</w:t>
      </w:r>
    </w:p>
    <w:p w:rsidR="003731E1" w:rsidRDefault="003731E1" w:rsidP="003731E1">
      <w:pPr>
        <w:widowControl w:val="0"/>
        <w:autoSpaceDE w:val="0"/>
        <w:autoSpaceDN w:val="0"/>
        <w:adjustRightInd w:val="0"/>
        <w:ind w:firstLine="540"/>
        <w:jc w:val="both"/>
      </w:pPr>
      <w:r>
        <w:t>ОБ - областной бюджет</w:t>
      </w:r>
    </w:p>
    <w:p w:rsidR="003731E1" w:rsidRDefault="003731E1" w:rsidP="003731E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ОИ - ответственный исполнитель</w:t>
      </w:r>
    </w:p>
    <w:p w:rsidR="003731E1" w:rsidRDefault="003731E1" w:rsidP="003731E1">
      <w:pPr>
        <w:widowControl w:val="0"/>
        <w:autoSpaceDE w:val="0"/>
        <w:autoSpaceDN w:val="0"/>
        <w:adjustRightInd w:val="0"/>
        <w:ind w:firstLine="540"/>
        <w:jc w:val="both"/>
      </w:pPr>
      <w:r>
        <w:t>МБ – бюджет муниципального района</w:t>
      </w:r>
    </w:p>
    <w:p w:rsidR="003731E1" w:rsidRDefault="003731E1" w:rsidP="003731E1">
      <w:pPr>
        <w:widowControl w:val="0"/>
        <w:autoSpaceDE w:val="0"/>
        <w:autoSpaceDN w:val="0"/>
        <w:adjustRightInd w:val="0"/>
        <w:ind w:firstLine="540"/>
        <w:jc w:val="both"/>
      </w:pPr>
      <w:r>
        <w:t>ФБ - федеральный бюджет</w:t>
      </w:r>
    </w:p>
    <w:p w:rsidR="003731E1" w:rsidRDefault="003731E1" w:rsidP="003731E1">
      <w:pPr>
        <w:widowControl w:val="0"/>
        <w:autoSpaceDE w:val="0"/>
        <w:autoSpaceDN w:val="0"/>
        <w:adjustRightInd w:val="0"/>
        <w:jc w:val="both"/>
      </w:pPr>
    </w:p>
    <w:p w:rsidR="003731E1" w:rsidRDefault="003731E1" w:rsidP="003731E1">
      <w:pPr>
        <w:jc w:val="center"/>
        <w:rPr>
          <w:b/>
        </w:rPr>
      </w:pPr>
      <w:r>
        <w:rPr>
          <w:b/>
        </w:rPr>
        <w:t>Оценка результативности и эффективности реализации</w:t>
      </w:r>
    </w:p>
    <w:p w:rsidR="003731E1" w:rsidRDefault="003731E1" w:rsidP="003731E1">
      <w:pPr>
        <w:jc w:val="center"/>
        <w:rPr>
          <w:b/>
        </w:rPr>
      </w:pPr>
      <w:r>
        <w:rPr>
          <w:b/>
        </w:rPr>
        <w:t xml:space="preserve"> муниципальной программы </w:t>
      </w:r>
    </w:p>
    <w:p w:rsidR="003731E1" w:rsidRDefault="003731E1" w:rsidP="003731E1">
      <w:pPr>
        <w:jc w:val="center"/>
        <w:rPr>
          <w:b/>
        </w:rPr>
      </w:pPr>
      <w:r>
        <w:rPr>
          <w:b/>
        </w:rPr>
        <w:t xml:space="preserve">«Поддержка потребительского рынка на селе на 2016-2018 годы» </w:t>
      </w:r>
    </w:p>
    <w:p w:rsidR="003731E1" w:rsidRDefault="003731E1" w:rsidP="003731E1">
      <w:pPr>
        <w:jc w:val="center"/>
        <w:rPr>
          <w:b/>
        </w:rPr>
      </w:pPr>
      <w:r>
        <w:rPr>
          <w:b/>
        </w:rPr>
        <w:t>за 201</w:t>
      </w:r>
      <w:r w:rsidR="00361A27">
        <w:rPr>
          <w:b/>
        </w:rPr>
        <w:t>7</w:t>
      </w:r>
      <w:r>
        <w:rPr>
          <w:b/>
        </w:rPr>
        <w:t xml:space="preserve"> год</w:t>
      </w:r>
    </w:p>
    <w:p w:rsidR="003731E1" w:rsidRDefault="003731E1" w:rsidP="003731E1">
      <w:pPr>
        <w:jc w:val="both"/>
      </w:pPr>
    </w:p>
    <w:p w:rsidR="003731E1" w:rsidRDefault="003731E1" w:rsidP="003731E1">
      <w:pPr>
        <w:ind w:firstLine="709"/>
        <w:jc w:val="both"/>
      </w:pPr>
      <w:proofErr w:type="gramStart"/>
      <w:r>
        <w:t>Оценка результативности и эффективности реализации муниципальной программы «Поддержка потребительского рынка на селе на 2016-2018  годы»» 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«Порядке разработки, реализации и оценки эффективности муниципальных программ Первомайского муниципального района», утвержденном постановлением администрации Первомайского муниципального района от 18.03.2014 №122.</w:t>
      </w:r>
      <w:proofErr w:type="gramEnd"/>
    </w:p>
    <w:p w:rsidR="003731E1" w:rsidRDefault="003731E1" w:rsidP="003731E1">
      <w:pPr>
        <w:ind w:firstLine="709"/>
        <w:jc w:val="both"/>
      </w:pPr>
    </w:p>
    <w:p w:rsidR="003731E1" w:rsidRDefault="003731E1" w:rsidP="003731E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стратегическая результативность муниципальной программы (за 201</w:t>
      </w:r>
      <w:r w:rsidR="00361A2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год)</w:t>
      </w:r>
    </w:p>
    <w:p w:rsidR="003731E1" w:rsidRDefault="003731E1" w:rsidP="003731E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505"/>
      </w:tblGrid>
      <w:tr w:rsidR="003731E1" w:rsidTr="003731E1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индекса, %</w:t>
            </w:r>
          </w:p>
        </w:tc>
      </w:tr>
      <w:tr w:rsidR="003731E1" w:rsidTr="003731E1">
        <w:trPr>
          <w:trHeight w:val="75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</w:t>
            </w:r>
            <w:proofErr w:type="gramStart"/>
            <w:r>
              <w:rPr>
                <w:lang w:eastAsia="en-US"/>
              </w:rPr>
              <w:t>кс стр</w:t>
            </w:r>
            <w:proofErr w:type="gramEnd"/>
            <w:r>
              <w:rPr>
                <w:lang w:eastAsia="en-US"/>
              </w:rPr>
              <w:t>атегической результативности для целевого показателя: Доля сельских населенных пунктов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 которые организована доставка социально значимых товаров, от общего количества труднодоступных и малонаселенных сельских населенных пунктов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117A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3731E1" w:rsidTr="003731E1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</w:t>
            </w:r>
            <w:proofErr w:type="gramStart"/>
            <w:r>
              <w:rPr>
                <w:lang w:eastAsia="en-US"/>
              </w:rPr>
              <w:t>кс стр</w:t>
            </w:r>
            <w:proofErr w:type="gramEnd"/>
            <w:r>
              <w:rPr>
                <w:lang w:eastAsia="en-US"/>
              </w:rPr>
              <w:t>атегической результативности для целевого показателя: Периодичность доставки социально значимых товаров и услуг в сельские населенные пункты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117AD7" w:rsidP="00117A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731E1">
              <w:rPr>
                <w:lang w:eastAsia="en-US"/>
              </w:rPr>
              <w:t>00</w:t>
            </w:r>
          </w:p>
        </w:tc>
      </w:tr>
      <w:tr w:rsidR="003731E1" w:rsidTr="003731E1">
        <w:trPr>
          <w:trHeight w:val="51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</w:t>
            </w:r>
            <w:proofErr w:type="gramStart"/>
            <w:r>
              <w:rPr>
                <w:lang w:eastAsia="en-US"/>
              </w:rPr>
              <w:t>кс стр</w:t>
            </w:r>
            <w:proofErr w:type="gramEnd"/>
            <w:r>
              <w:rPr>
                <w:lang w:eastAsia="en-US"/>
              </w:rPr>
              <w:t>атегической результативности для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117A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</w:tr>
    </w:tbl>
    <w:p w:rsidR="003731E1" w:rsidRDefault="003731E1" w:rsidP="003731E1">
      <w:pPr>
        <w:widowControl w:val="0"/>
        <w:autoSpaceDE w:val="0"/>
        <w:autoSpaceDN w:val="0"/>
        <w:adjustRightInd w:val="0"/>
        <w:jc w:val="both"/>
      </w:pPr>
    </w:p>
    <w:p w:rsidR="003731E1" w:rsidRDefault="003731E1" w:rsidP="003731E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Значение индекса стратегической результативности для муниципальной программы составило </w:t>
      </w:r>
      <w:r w:rsidR="00117AD7">
        <w:t>109</w:t>
      </w:r>
      <w:r>
        <w:t xml:space="preserve"> %, что означает </w:t>
      </w:r>
      <w:proofErr w:type="spellStart"/>
      <w:r w:rsidR="00117AD7">
        <w:t>высоко</w:t>
      </w:r>
      <w:r>
        <w:t>результативную</w:t>
      </w:r>
      <w:proofErr w:type="spellEnd"/>
      <w:r>
        <w:t xml:space="preserve"> стратегическую результативность муниципальной программы.</w:t>
      </w:r>
    </w:p>
    <w:p w:rsidR="003731E1" w:rsidRDefault="003731E1" w:rsidP="003731E1">
      <w:pPr>
        <w:widowControl w:val="0"/>
        <w:autoSpaceDE w:val="0"/>
        <w:autoSpaceDN w:val="0"/>
        <w:adjustRightInd w:val="0"/>
        <w:jc w:val="both"/>
      </w:pPr>
    </w:p>
    <w:p w:rsidR="003731E1" w:rsidRDefault="003731E1" w:rsidP="003731E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343"/>
      <w:bookmarkEnd w:id="2"/>
      <w:r>
        <w:rPr>
          <w:rFonts w:ascii="Times New Roman" w:hAnsi="Times New Roman"/>
          <w:sz w:val="24"/>
          <w:szCs w:val="24"/>
        </w:rPr>
        <w:t>Итоговая эффективность муниципальной программы (за 201</w:t>
      </w:r>
      <w:r w:rsidR="00117A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год)</w:t>
      </w:r>
    </w:p>
    <w:p w:rsidR="003731E1" w:rsidRDefault="003731E1" w:rsidP="003731E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505"/>
      </w:tblGrid>
      <w:tr w:rsidR="003731E1" w:rsidTr="003731E1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индекса, %</w:t>
            </w:r>
          </w:p>
        </w:tc>
      </w:tr>
      <w:tr w:rsidR="003731E1" w:rsidTr="003731E1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3731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эффективности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E1" w:rsidRDefault="00117AD7" w:rsidP="00117A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3731E1" w:rsidRDefault="003731E1" w:rsidP="003731E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1E1" w:rsidRDefault="003731E1" w:rsidP="003731E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Значение индекса эффективности муниципальной программы составило </w:t>
      </w:r>
      <w:r w:rsidR="00117AD7">
        <w:t>100</w:t>
      </w:r>
      <w:r>
        <w:t xml:space="preserve"> %, что согласно критериям оценки означает следующее: эффективность муниципальной программы – </w:t>
      </w:r>
      <w:r w:rsidR="00117AD7">
        <w:t>высоко</w:t>
      </w:r>
      <w:bookmarkStart w:id="3" w:name="_GoBack"/>
      <w:bookmarkEnd w:id="3"/>
      <w:r>
        <w:t>эффективная.</w:t>
      </w:r>
    </w:p>
    <w:p w:rsidR="003731E1" w:rsidRDefault="003731E1" w:rsidP="003731E1"/>
    <w:p w:rsidR="003731E1" w:rsidRDefault="003731E1" w:rsidP="003731E1"/>
    <w:p w:rsidR="003731E1" w:rsidRDefault="003731E1" w:rsidP="003731E1"/>
    <w:p w:rsidR="003731E1" w:rsidRDefault="003731E1" w:rsidP="003731E1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Ответственный исполнитель </w:t>
      </w:r>
    </w:p>
    <w:p w:rsidR="003731E1" w:rsidRDefault="003731E1" w:rsidP="003731E1">
      <w:pPr>
        <w:widowControl w:val="0"/>
        <w:autoSpaceDE w:val="0"/>
        <w:autoSpaceDN w:val="0"/>
        <w:adjustRightInd w:val="0"/>
      </w:pPr>
      <w:r>
        <w:rPr>
          <w:bCs/>
          <w:color w:val="000000"/>
        </w:rPr>
        <w:t xml:space="preserve">муниципальной программы              </w:t>
      </w:r>
      <w:r>
        <w:rPr>
          <w:bCs/>
          <w:color w:val="000000"/>
          <w:u w:val="single"/>
        </w:rPr>
        <w:t xml:space="preserve">                             </w:t>
      </w:r>
      <w:r>
        <w:rPr>
          <w:bCs/>
          <w:color w:val="000000"/>
        </w:rPr>
        <w:t xml:space="preserve">         Сиротина Лариса Витальевна</w:t>
      </w:r>
    </w:p>
    <w:p w:rsidR="00937B4C" w:rsidRDefault="00117AD7"/>
    <w:p w:rsidR="00977687" w:rsidRDefault="00977687"/>
    <w:sectPr w:rsidR="00977687" w:rsidSect="003731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7C"/>
    <w:rsid w:val="00117AD7"/>
    <w:rsid w:val="0024692C"/>
    <w:rsid w:val="00361A27"/>
    <w:rsid w:val="003731E1"/>
    <w:rsid w:val="003F71FB"/>
    <w:rsid w:val="004C5308"/>
    <w:rsid w:val="005B247C"/>
    <w:rsid w:val="007B3926"/>
    <w:rsid w:val="00977687"/>
    <w:rsid w:val="00E0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1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731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1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731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2018-03-06T05:41:00Z</cp:lastPrinted>
  <dcterms:created xsi:type="dcterms:W3CDTF">2018-02-15T07:24:00Z</dcterms:created>
  <dcterms:modified xsi:type="dcterms:W3CDTF">2018-03-06T05:43:00Z</dcterms:modified>
</cp:coreProperties>
</file>