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4E" w:rsidRPr="00824007" w:rsidRDefault="0043044E" w:rsidP="004304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43044E" w:rsidRPr="00992B47" w:rsidRDefault="0043044E" w:rsidP="0043044E">
      <w:pPr>
        <w:autoSpaceDE w:val="0"/>
        <w:autoSpaceDN w:val="0"/>
        <w:adjustRightInd w:val="0"/>
        <w:spacing w:after="200"/>
        <w:contextualSpacing/>
        <w:jc w:val="center"/>
        <w:rPr>
          <w:b/>
          <w:bCs/>
        </w:rPr>
      </w:pPr>
      <w:r w:rsidRPr="007761B6">
        <w:rPr>
          <w:b/>
        </w:rPr>
        <w:t>«</w:t>
      </w:r>
      <w:r w:rsidRPr="00992B47">
        <w:rPr>
          <w:b/>
          <w:bCs/>
        </w:rPr>
        <w:t xml:space="preserve">Информационное общество в Первомайском муниципальном районе» </w:t>
      </w:r>
      <w:r>
        <w:rPr>
          <w:b/>
          <w:bCs/>
        </w:rPr>
        <w:t xml:space="preserve">за 2016 </w:t>
      </w:r>
      <w:r w:rsidRPr="00992B47">
        <w:rPr>
          <w:b/>
          <w:bCs/>
        </w:rPr>
        <w:t>г</w:t>
      </w:r>
      <w:r>
        <w:rPr>
          <w:b/>
          <w:bCs/>
        </w:rPr>
        <w:t>.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3142"/>
        <w:gridCol w:w="567"/>
        <w:gridCol w:w="709"/>
        <w:gridCol w:w="708"/>
        <w:gridCol w:w="567"/>
        <w:gridCol w:w="993"/>
        <w:gridCol w:w="992"/>
        <w:gridCol w:w="992"/>
        <w:gridCol w:w="992"/>
        <w:gridCol w:w="1868"/>
      </w:tblGrid>
      <w:tr w:rsidR="0043044E" w:rsidRPr="00824007" w:rsidTr="00720B82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spellStart"/>
            <w:proofErr w:type="gramStart"/>
            <w:r w:rsidRPr="00824007">
              <w:t>п</w:t>
            </w:r>
            <w:proofErr w:type="spellEnd"/>
            <w:proofErr w:type="gramEnd"/>
            <w:r w:rsidRPr="00824007">
              <w:t>/</w:t>
            </w:r>
            <w:proofErr w:type="spellStart"/>
            <w:r w:rsidRPr="00824007">
              <w:t>п</w:t>
            </w:r>
            <w:proofErr w:type="spellEnd"/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43044E" w:rsidRPr="00824007" w:rsidTr="00720B8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4E" w:rsidRPr="00824007" w:rsidRDefault="0043044E" w:rsidP="00035984">
            <w:pPr>
              <w:jc w:val="center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4E" w:rsidRPr="00824007" w:rsidRDefault="0043044E" w:rsidP="0003598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ФБ </w:t>
            </w:r>
            <w:hyperlink r:id="rId5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ВИ </w:t>
            </w:r>
            <w:hyperlink r:id="rId6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4E" w:rsidRPr="00824007" w:rsidRDefault="0043044E" w:rsidP="00035984">
            <w:pPr>
              <w:jc w:val="center"/>
            </w:pPr>
          </w:p>
        </w:tc>
      </w:tr>
      <w:tr w:rsidR="0043044E" w:rsidRPr="00824007" w:rsidTr="00720B8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4E" w:rsidRPr="00824007" w:rsidRDefault="0043044E" w:rsidP="00035984">
            <w:pPr>
              <w:jc w:val="center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4E" w:rsidRPr="00824007" w:rsidRDefault="0043044E" w:rsidP="0003598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4E" w:rsidRPr="00824007" w:rsidRDefault="0043044E" w:rsidP="00035984">
            <w:pPr>
              <w:jc w:val="center"/>
            </w:pPr>
          </w:p>
        </w:tc>
      </w:tr>
      <w:tr w:rsidR="0043044E" w:rsidRPr="00824007" w:rsidTr="00720B8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43044E" w:rsidRPr="00824007" w:rsidTr="00720B8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1800">
              <w:t>Издательская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4B57D0" w:rsidRDefault="004B57D0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57D0">
              <w:t>736,35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4B57D0" w:rsidRDefault="004B57D0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57D0">
              <w:t>619,85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4B57D0" w:rsidRDefault="004B57D0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57D0">
              <w:t>602,85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4B57D0" w:rsidRDefault="004B57D0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57D0">
              <w:t>719,85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43044E" w:rsidRPr="00824007" w:rsidTr="00720B8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1800">
              <w:t>Информационное обеспечение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4B57D0" w:rsidRDefault="004B57D0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57D0"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4B57D0" w:rsidRDefault="004B57D0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57D0">
              <w:t>757,5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4B57D0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57D0">
              <w:t>7</w:t>
            </w:r>
            <w:r w:rsidR="004B57D0" w:rsidRPr="004B57D0"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4B57D0" w:rsidRDefault="004B57D0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57D0">
              <w:t>879,8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43044E" w:rsidRPr="00824007" w:rsidTr="00720B8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Итого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720B82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1637,35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6D4D6A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1377,35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720B82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1339,65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6D4D6A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1599,65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--------------------------------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К годовому отчету прилагаются: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Информация о выполнении целевых показателей муниципальной программы</w:t>
      </w:r>
    </w:p>
    <w:p w:rsidR="0043044E" w:rsidRPr="00824007" w:rsidRDefault="0043044E" w:rsidP="0043044E">
      <w:pPr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2410"/>
        <w:gridCol w:w="1418"/>
        <w:gridCol w:w="1701"/>
        <w:gridCol w:w="2551"/>
      </w:tblGrid>
      <w:tr w:rsidR="0043044E" w:rsidRPr="00824007" w:rsidTr="00035984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Наименование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Единица измерения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целевого показателя</w:t>
            </w:r>
          </w:p>
        </w:tc>
      </w:tr>
      <w:tr w:rsidR="0043044E" w:rsidRPr="00824007" w:rsidTr="00035984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4E" w:rsidRPr="00824007" w:rsidRDefault="0043044E" w:rsidP="00035984">
            <w:pPr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4E" w:rsidRPr="00824007" w:rsidRDefault="0043044E" w:rsidP="0003598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базовое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плановое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фактическое</w:t>
            </w:r>
          </w:p>
        </w:tc>
      </w:tr>
      <w:tr w:rsidR="0043044E" w:rsidRPr="00824007" w:rsidTr="000359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5</w:t>
            </w:r>
          </w:p>
        </w:tc>
      </w:tr>
      <w:tr w:rsidR="0043044E" w:rsidRPr="00824007" w:rsidTr="00035984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 xml:space="preserve">Муниципальная программа </w:t>
            </w:r>
            <w:r>
              <w:t>«Информационное общество в Первомайском муниципальном районе» на 2014-2016 гг.</w:t>
            </w:r>
          </w:p>
        </w:tc>
      </w:tr>
      <w:tr w:rsidR="0043044E" w:rsidRPr="00824007" w:rsidTr="000359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Тираж газеты «Призыв»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850</w:t>
            </w:r>
          </w:p>
        </w:tc>
      </w:tr>
      <w:tr w:rsidR="0043044E" w:rsidRPr="00824007" w:rsidTr="000359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Процент населения района оформившего подписку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986DB8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9,5</w:t>
            </w:r>
          </w:p>
        </w:tc>
      </w:tr>
      <w:tr w:rsidR="0043044E" w:rsidRPr="00824007" w:rsidTr="000359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Количество районных мероприятий, в которых приняла участие Редакция газеты «Призыв»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0E77C3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</w:t>
            </w:r>
            <w:r w:rsidR="0043044E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</w:t>
            </w:r>
            <w:r w:rsidR="00986DB8">
              <w:t>0</w:t>
            </w:r>
          </w:p>
        </w:tc>
      </w:tr>
      <w:tr w:rsidR="0043044E" w:rsidRPr="00824007" w:rsidTr="000359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Степень удовлетворенности сотрудников газеты взаимодействием с органами местного самоуправления Первомайского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</w:t>
            </w:r>
            <w:r w:rsidR="000E77C3">
              <w:t>4</w:t>
            </w:r>
          </w:p>
        </w:tc>
      </w:tr>
      <w:tr w:rsidR="0043044E" w:rsidRPr="00824007" w:rsidTr="000359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Количество работников газеты «Призыв», повысивших свой профессиональный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E" w:rsidRPr="00824007" w:rsidRDefault="000E77C3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</w:t>
            </w:r>
          </w:p>
        </w:tc>
      </w:tr>
    </w:tbl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43044E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</w:p>
    <w:p w:rsidR="0043044E" w:rsidRPr="00634512" w:rsidRDefault="00634512" w:rsidP="00634512">
      <w:pPr>
        <w:autoSpaceDE w:val="0"/>
        <w:autoSpaceDN w:val="0"/>
        <w:adjustRightInd w:val="0"/>
        <w:contextualSpacing/>
        <w:jc w:val="both"/>
        <w:rPr>
          <w:bCs/>
        </w:rPr>
      </w:pPr>
      <w:proofErr w:type="gramStart"/>
      <w:r>
        <w:t xml:space="preserve">Изменения в муниципальную программу </w:t>
      </w:r>
      <w:r w:rsidRPr="00634512">
        <w:t>«</w:t>
      </w:r>
      <w:r w:rsidRPr="00634512">
        <w:rPr>
          <w:bCs/>
        </w:rPr>
        <w:t>Информационное общество в Первомайском муниципальном районе»</w:t>
      </w:r>
      <w:r>
        <w:rPr>
          <w:bCs/>
        </w:rPr>
        <w:t xml:space="preserve"> постановлением администрации Первомайского муниципального района «</w:t>
      </w:r>
      <w:r w:rsidRPr="00634512">
        <w:rPr>
          <w:bCs/>
        </w:rPr>
        <w:t>О внесении изменений в муниципальную программу «Информационное общество в Первомайском муниципальном районе» на 2016-2018 годы»</w:t>
      </w:r>
      <w:r>
        <w:rPr>
          <w:bCs/>
        </w:rPr>
        <w:t xml:space="preserve"> № 681 от 22.12.2016г в части Паспорта муниципальной программы (раздел </w:t>
      </w:r>
      <w:r w:rsidRPr="00992B47">
        <w:t>Объем финансирования муни</w:t>
      </w:r>
      <w:r>
        <w:t>ципальной   п</w:t>
      </w:r>
      <w:r w:rsidR="0066165E">
        <w:t xml:space="preserve">рограммы), пункта 6 «Финансовое обеспечение муниципальной программы» и приложения 1 </w:t>
      </w:r>
      <w:r w:rsidR="0066165E" w:rsidRPr="00951800">
        <w:t xml:space="preserve">к </w:t>
      </w:r>
      <w:r w:rsidR="0066165E">
        <w:t>П</w:t>
      </w:r>
      <w:r w:rsidR="0066165E" w:rsidRPr="00951800">
        <w:t>рограмме  Перечень мероприятий, планируемых к реализации</w:t>
      </w:r>
      <w:proofErr w:type="gramEnd"/>
      <w:r w:rsidR="0066165E" w:rsidRPr="00951800">
        <w:t xml:space="preserve"> в рамках муниципальной программы «Информационное общество в Первомайском муниципальном районе» на 201</w:t>
      </w:r>
      <w:r w:rsidR="0066165E">
        <w:t>6</w:t>
      </w:r>
      <w:r w:rsidR="0066165E" w:rsidRPr="00951800">
        <w:t>-201</w:t>
      </w:r>
      <w:r w:rsidR="0066165E">
        <w:t xml:space="preserve">8 годы. Изменения коснулись баланса объема финансирования из муниципального бюджета и внебюджетных доходов учреждения ввиду уменьшения объема муниципального задания. 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</w:p>
    <w:p w:rsidR="0043044E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4. Конкретные результаты реализации муниципальной программы, достигнутые за отчетный период.</w:t>
      </w:r>
    </w:p>
    <w:p w:rsidR="0043044E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>
        <w:t>В результате реализации муниципальной программы в отчетном периоде были выполнены все запланированные мероприятия. Объем финансирования муниципальной программы осуществлен в полной мере.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center"/>
        <w:outlineLvl w:val="3"/>
      </w:pPr>
      <w:bookmarkStart w:id="1" w:name="Par1292"/>
      <w:bookmarkEnd w:id="1"/>
      <w:r w:rsidRPr="00824007">
        <w:t>Используемые сокращения</w:t>
      </w:r>
      <w:r>
        <w:t>: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lastRenderedPageBreak/>
        <w:t>ВЦП - ведомственная целевая программа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МБ – бюджет муниципального района</w:t>
      </w:r>
    </w:p>
    <w:p w:rsidR="0043044E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ФБ - федеральный бюджет</w:t>
      </w:r>
    </w:p>
    <w:p w:rsidR="0043044E" w:rsidRPr="007E5FA0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>
        <w:t>Расчет</w:t>
      </w:r>
      <w:r w:rsidRPr="00824007">
        <w:t xml:space="preserve"> индекса  стратегической результативности муниципальной программы </w:t>
      </w:r>
      <w:r w:rsidRPr="00824007">
        <w:rPr>
          <w:noProof/>
          <w:position w:val="-14"/>
        </w:rPr>
        <w:drawing>
          <wp:inline distT="0" distB="0" distL="0" distR="0">
            <wp:extent cx="3810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согласно утвержденной методике</w:t>
      </w:r>
      <w:r w:rsidRPr="00824007">
        <w:t>: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>
        <w:t>И</w:t>
      </w:r>
      <w:r w:rsidRPr="00824007">
        <w:t>ндекс</w:t>
      </w:r>
      <w:r>
        <w:t>ы</w:t>
      </w:r>
      <w:r w:rsidRPr="00824007">
        <w:t xml:space="preserve"> стратегической результативности для </w:t>
      </w:r>
      <w:r>
        <w:t xml:space="preserve">каждого </w:t>
      </w:r>
      <w:r w:rsidRPr="00824007">
        <w:t xml:space="preserve">целевого показателя, </w:t>
      </w:r>
      <w:proofErr w:type="gramStart"/>
      <w:r w:rsidRPr="00824007">
        <w:t>направленных</w:t>
      </w:r>
      <w:proofErr w:type="gramEnd"/>
      <w:r w:rsidRPr="00824007">
        <w:t xml:space="preserve"> на увеличение рассчитывается по формуле: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  <w:r w:rsidRPr="00824007">
        <w:rPr>
          <w:noProof/>
        </w:rPr>
        <w:drawing>
          <wp:inline distT="0" distB="0" distL="0" distR="0">
            <wp:extent cx="1295400" cy="457200"/>
            <wp:effectExtent l="1905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2"/>
        </w:rPr>
        <w:drawing>
          <wp:inline distT="0" distB="0" distL="0" distR="0">
            <wp:extent cx="238125" cy="228600"/>
            <wp:effectExtent l="0" t="0" r="9525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базовое значение целевого показателя муниципальной программы;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4"/>
        </w:rPr>
        <w:drawing>
          <wp:inline distT="0" distB="0" distL="0" distR="0">
            <wp:extent cx="304800" cy="238125"/>
            <wp:effectExtent l="0" t="0" r="0" b="9525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43044E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Pr="000E77C3" w:rsidRDefault="0043044E" w:rsidP="004304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R1 = (900-850)/(9</w:t>
      </w:r>
      <w:r>
        <w:t>2</w:t>
      </w:r>
      <w:r>
        <w:rPr>
          <w:lang w:val="en-US"/>
        </w:rPr>
        <w:t xml:space="preserve">0-850)*100% = </w:t>
      </w:r>
      <w:r>
        <w:t>71</w:t>
      </w:r>
    </w:p>
    <w:p w:rsidR="000E77C3" w:rsidRPr="000E77C3" w:rsidRDefault="000E77C3" w:rsidP="000E77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R</w:t>
      </w:r>
      <w:r>
        <w:t>2</w:t>
      </w:r>
      <w:r>
        <w:rPr>
          <w:lang w:val="en-US"/>
        </w:rPr>
        <w:t xml:space="preserve"> = (</w:t>
      </w:r>
      <w:r w:rsidR="00986DB8">
        <w:t>70</w:t>
      </w:r>
      <w:r>
        <w:rPr>
          <w:lang w:val="en-US"/>
        </w:rPr>
        <w:t>-</w:t>
      </w:r>
      <w:r>
        <w:t>7</w:t>
      </w:r>
      <w:r>
        <w:rPr>
          <w:lang w:val="en-US"/>
        </w:rPr>
        <w:t>0)/(</w:t>
      </w:r>
      <w:r>
        <w:t>7</w:t>
      </w:r>
      <w:r>
        <w:rPr>
          <w:lang w:val="en-US"/>
        </w:rPr>
        <w:t>0-</w:t>
      </w:r>
      <w:r>
        <w:t>7</w:t>
      </w:r>
      <w:r w:rsidR="00986DB8">
        <w:rPr>
          <w:lang w:val="en-US"/>
        </w:rPr>
        <w:t>0)*100% =</w:t>
      </w:r>
      <w:r w:rsidR="00986DB8">
        <w:t xml:space="preserve"> 0</w:t>
      </w:r>
    </w:p>
    <w:p w:rsidR="0043044E" w:rsidRPr="00986DB8" w:rsidRDefault="000E77C3" w:rsidP="004304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lang w:val="en-US"/>
        </w:rPr>
        <w:t>R</w:t>
      </w:r>
      <w:r>
        <w:t>3</w:t>
      </w:r>
      <w:r w:rsidR="00986DB8" w:rsidRPr="00986DB8">
        <w:t xml:space="preserve"> = (</w:t>
      </w:r>
      <w:r w:rsidR="00986DB8">
        <w:t>9,5</w:t>
      </w:r>
      <w:r w:rsidR="0043044E" w:rsidRPr="00986DB8">
        <w:t>-8</w:t>
      </w:r>
      <w:r>
        <w:t>,5</w:t>
      </w:r>
      <w:r w:rsidRPr="00986DB8">
        <w:t>)/(</w:t>
      </w:r>
      <w:r>
        <w:t>9</w:t>
      </w:r>
      <w:r w:rsidR="0043044E" w:rsidRPr="00986DB8">
        <w:t>-8</w:t>
      </w:r>
      <w:r>
        <w:t>,5</w:t>
      </w:r>
      <w:r w:rsidRPr="00986DB8">
        <w:t xml:space="preserve">)*100% = </w:t>
      </w:r>
      <w:r w:rsidR="00986DB8">
        <w:t>2</w:t>
      </w:r>
      <w:r w:rsidR="0043044E" w:rsidRPr="00986DB8">
        <w:t>00</w:t>
      </w:r>
    </w:p>
    <w:p w:rsidR="0043044E" w:rsidRPr="00986DB8" w:rsidRDefault="000E77C3" w:rsidP="004304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lang w:val="en-US"/>
        </w:rPr>
        <w:t>R</w:t>
      </w:r>
      <w:r>
        <w:t>4</w:t>
      </w:r>
      <w:r w:rsidRPr="00986DB8">
        <w:t xml:space="preserve"> = (</w:t>
      </w:r>
      <w:r>
        <w:t>74</w:t>
      </w:r>
      <w:r w:rsidRPr="00986DB8">
        <w:t xml:space="preserve">-65)/(68-65)*100% = </w:t>
      </w:r>
      <w:r>
        <w:t>3</w:t>
      </w:r>
      <w:r w:rsidR="0043044E" w:rsidRPr="00986DB8">
        <w:t>00</w:t>
      </w:r>
    </w:p>
    <w:p w:rsidR="0043044E" w:rsidRPr="00986DB8" w:rsidRDefault="000E77C3" w:rsidP="004304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lang w:val="en-US"/>
        </w:rPr>
        <w:t>R</w:t>
      </w:r>
      <w:r>
        <w:t>5</w:t>
      </w:r>
      <w:r w:rsidRPr="00986DB8">
        <w:t xml:space="preserve"> = (</w:t>
      </w:r>
      <w:r>
        <w:t>4</w:t>
      </w:r>
      <w:r w:rsidRPr="00986DB8">
        <w:t>-4)/(</w:t>
      </w:r>
      <w:r>
        <w:t>4</w:t>
      </w:r>
      <w:r w:rsidRPr="00986DB8">
        <w:t xml:space="preserve">-4)*100% = </w:t>
      </w:r>
      <w:r w:rsidR="0043044E" w:rsidRPr="00986DB8">
        <w:t>0</w:t>
      </w:r>
    </w:p>
    <w:p w:rsidR="0043044E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>
        <w:t>Далее р</w:t>
      </w:r>
      <w:r w:rsidRPr="00824007">
        <w:t>ассчит</w:t>
      </w:r>
      <w:r>
        <w:t>ываем</w:t>
      </w:r>
      <w:r w:rsidRPr="00824007">
        <w:t xml:space="preserve"> инде</w:t>
      </w:r>
      <w:proofErr w:type="gramStart"/>
      <w:r w:rsidRPr="00824007">
        <w:t>кс стр</w:t>
      </w:r>
      <w:proofErr w:type="gramEnd"/>
      <w:r w:rsidRPr="00824007">
        <w:t xml:space="preserve">атегической результативности для муниципальной программы </w:t>
      </w:r>
      <w:r w:rsidRPr="00824007">
        <w:rPr>
          <w:noProof/>
          <w:position w:val="-14"/>
        </w:rPr>
        <w:drawing>
          <wp:inline distT="0" distB="0" distL="0" distR="0">
            <wp:extent cx="381000" cy="257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по формуле: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  <w:r w:rsidRPr="00824007">
        <w:rPr>
          <w:noProof/>
        </w:rPr>
        <w:drawing>
          <wp:inline distT="0" distB="0" distL="0" distR="0">
            <wp:extent cx="790575" cy="638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2"/>
        </w:rPr>
        <w:drawing>
          <wp:inline distT="0" distB="0" distL="0" distR="0">
            <wp:extent cx="1905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каждого целевого показателя муниципальной программы;</w:t>
      </w:r>
    </w:p>
    <w:p w:rsidR="0043044E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824007">
        <w:t>p</w:t>
      </w:r>
      <w:proofErr w:type="spellEnd"/>
      <w:r w:rsidRPr="00824007">
        <w:t xml:space="preserve"> - количество целевых показателей муниципальной программы.</w:t>
      </w:r>
    </w:p>
    <w:p w:rsidR="0043044E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</w:pPr>
      <w:r>
        <w:rPr>
          <w:lang w:val="en-US"/>
        </w:rPr>
        <w:t>R</w:t>
      </w:r>
      <w:proofErr w:type="spellStart"/>
      <w:r>
        <w:rPr>
          <w:vertAlign w:val="subscript"/>
        </w:rPr>
        <w:t>ст</w:t>
      </w:r>
      <w:proofErr w:type="spellEnd"/>
      <w:r w:rsidR="00986DB8">
        <w:t xml:space="preserve"> = 571/5 = 114</w:t>
      </w:r>
      <w:proofErr w:type="gramStart"/>
      <w:r w:rsidR="00986DB8">
        <w:t>,2</w:t>
      </w:r>
      <w:proofErr w:type="gramEnd"/>
      <w:r>
        <w:t>%</w:t>
      </w:r>
      <w:r>
        <w:br w:type="textWrapping" w:clear="all"/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  <w:r>
        <w:t xml:space="preserve">Согласно критериям оценки, муниципальная программа по индексу стратегической результативности является высокоэффективной, </w:t>
      </w:r>
      <w:proofErr w:type="gramStart"/>
      <w:r>
        <w:rPr>
          <w:lang w:val="en-US"/>
        </w:rPr>
        <w:t>R</w:t>
      </w:r>
      <w:proofErr w:type="spellStart"/>
      <w:proofErr w:type="gramEnd"/>
      <w:r>
        <w:rPr>
          <w:vertAlign w:val="subscript"/>
        </w:rPr>
        <w:t>ст</w:t>
      </w:r>
      <w:proofErr w:type="spellEnd"/>
      <w:r>
        <w:t xml:space="preserve"> ≥ </w:t>
      </w:r>
      <w:r>
        <w:lastRenderedPageBreak/>
        <w:t>95%</w:t>
      </w:r>
      <w:bookmarkStart w:id="2" w:name="Par1343"/>
      <w:bookmarkEnd w:id="2"/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Индекс эффективности муниципальной программы </w:t>
      </w:r>
      <w:r w:rsidRPr="00824007">
        <w:rPr>
          <w:noProof/>
          <w:position w:val="-14"/>
        </w:rPr>
        <w:drawing>
          <wp:inline distT="0" distB="0" distL="0" distR="0">
            <wp:extent cx="419100" cy="2571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определяется по формуле: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  <w:r w:rsidRPr="00824007">
        <w:rPr>
          <w:noProof/>
        </w:rPr>
        <w:drawing>
          <wp:inline distT="0" distB="0" distL="0" distR="0">
            <wp:extent cx="1057275" cy="4476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4"/>
        </w:rPr>
        <w:drawing>
          <wp:inline distT="0" distB="0" distL="0" distR="0">
            <wp:extent cx="29527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2"/>
        </w:rPr>
        <w:drawing>
          <wp:inline distT="0" distB="0" distL="0" distR="0">
            <wp:extent cx="2952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43044E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Default="0043044E" w:rsidP="0043044E">
      <w:pPr>
        <w:widowControl w:val="0"/>
        <w:autoSpaceDE w:val="0"/>
        <w:autoSpaceDN w:val="0"/>
        <w:adjustRightInd w:val="0"/>
        <w:jc w:val="both"/>
      </w:pPr>
      <w:r>
        <w:t>Расчет индекса эффективности муниципальной программы:</w:t>
      </w:r>
    </w:p>
    <w:p w:rsidR="0043044E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Default="0043044E" w:rsidP="0043044E">
      <w:pPr>
        <w:widowControl w:val="0"/>
        <w:autoSpaceDE w:val="0"/>
        <w:autoSpaceDN w:val="0"/>
        <w:adjustRightInd w:val="0"/>
        <w:jc w:val="both"/>
      </w:pPr>
      <w:r>
        <w:t xml:space="preserve">Е </w:t>
      </w:r>
      <w:proofErr w:type="spellStart"/>
      <w:proofErr w:type="gramStart"/>
      <w:r>
        <w:rPr>
          <w:vertAlign w:val="subscript"/>
        </w:rPr>
        <w:t>исп</w:t>
      </w:r>
      <w:proofErr w:type="spellEnd"/>
      <w:proofErr w:type="gramEnd"/>
      <w:r>
        <w:rPr>
          <w:vertAlign w:val="subscript"/>
        </w:rPr>
        <w:t xml:space="preserve"> </w:t>
      </w:r>
      <w:r w:rsidR="00634512">
        <w:t>= 100/(2977/2977</w:t>
      </w:r>
      <w:r>
        <w:t xml:space="preserve">) = </w:t>
      </w:r>
      <w:r w:rsidR="00634512">
        <w:t>100</w:t>
      </w:r>
      <w:r>
        <w:t>%</w:t>
      </w:r>
    </w:p>
    <w:p w:rsidR="0043044E" w:rsidRPr="00996AC8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Default="0043044E" w:rsidP="0043044E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0"/>
          <w:szCs w:val="20"/>
        </w:rPr>
      </w:pPr>
      <w:bookmarkStart w:id="3" w:name="Par1365"/>
      <w:bookmarkEnd w:id="3"/>
      <w:r>
        <w:t>Согласно критериям</w:t>
      </w:r>
      <w:r w:rsidRPr="00824007">
        <w:t xml:space="preserve"> оценки эффективности</w:t>
      </w:r>
      <w:r>
        <w:t>,</w:t>
      </w:r>
      <w:r w:rsidRPr="00824007">
        <w:t xml:space="preserve"> муниципальн</w:t>
      </w:r>
      <w:r>
        <w:t>ая</w:t>
      </w:r>
      <w:r w:rsidRPr="00824007">
        <w:t xml:space="preserve"> программ</w:t>
      </w:r>
      <w:r>
        <w:t xml:space="preserve">а по индексу эффективности является высокоэффективной, Е </w:t>
      </w:r>
      <w:proofErr w:type="spellStart"/>
      <w:proofErr w:type="gramStart"/>
      <w:r>
        <w:rPr>
          <w:vertAlign w:val="subscript"/>
        </w:rPr>
        <w:t>исп</w:t>
      </w:r>
      <w:proofErr w:type="spellEnd"/>
      <w:proofErr w:type="gramEnd"/>
      <w:r>
        <w:rPr>
          <w:vertAlign w:val="subscript"/>
        </w:rPr>
        <w:t xml:space="preserve"> </w:t>
      </w:r>
      <w:r>
        <w:t xml:space="preserve">≥ 100% </w:t>
      </w:r>
    </w:p>
    <w:p w:rsidR="00376613" w:rsidRDefault="00376613"/>
    <w:sectPr w:rsidR="00376613" w:rsidSect="007E5F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053B"/>
    <w:multiLevelType w:val="hybridMultilevel"/>
    <w:tmpl w:val="7EF4BE3E"/>
    <w:lvl w:ilvl="0" w:tplc="54A80C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44E"/>
    <w:rsid w:val="000E77C3"/>
    <w:rsid w:val="00376613"/>
    <w:rsid w:val="0043044E"/>
    <w:rsid w:val="004B57D0"/>
    <w:rsid w:val="00634512"/>
    <w:rsid w:val="0066165E"/>
    <w:rsid w:val="006D4D6A"/>
    <w:rsid w:val="00720B82"/>
    <w:rsid w:val="0098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04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image" Target="media/image5.wmf"/><Relationship Id="rId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 ПРИЗЫВ</dc:creator>
  <cp:keywords/>
  <dc:description/>
  <cp:lastModifiedBy>Редакция ПРИЗЫВ</cp:lastModifiedBy>
  <cp:revision>2</cp:revision>
  <cp:lastPrinted>2017-03-02T13:02:00Z</cp:lastPrinted>
  <dcterms:created xsi:type="dcterms:W3CDTF">2017-03-02T11:48:00Z</dcterms:created>
  <dcterms:modified xsi:type="dcterms:W3CDTF">2017-03-02T13:04:00Z</dcterms:modified>
</cp:coreProperties>
</file>