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3" w:rsidRPr="00992B47" w:rsidRDefault="00A31F73" w:rsidP="003E2293"/>
    <w:p w:rsidR="00A31F73" w:rsidRPr="00992B47" w:rsidRDefault="00A307CB" w:rsidP="00A31F73">
      <w:pPr>
        <w:jc w:val="right"/>
      </w:pPr>
      <w:r>
        <w:t>Утверждена</w:t>
      </w:r>
    </w:p>
    <w:p w:rsidR="00A31F73" w:rsidRPr="00992B47" w:rsidRDefault="00A307CB" w:rsidP="00A31F73">
      <w:pPr>
        <w:jc w:val="right"/>
      </w:pPr>
      <w:r>
        <w:t xml:space="preserve"> постановлением А</w:t>
      </w:r>
      <w:r w:rsidR="00A31F73" w:rsidRPr="00992B47">
        <w:t xml:space="preserve">дминистрации </w:t>
      </w:r>
    </w:p>
    <w:p w:rsidR="00A31F73" w:rsidRPr="00992B47" w:rsidRDefault="00A307CB" w:rsidP="00A307CB">
      <w:pPr>
        <w:jc w:val="right"/>
      </w:pPr>
      <w:r>
        <w:t xml:space="preserve">Первомайского муниципального </w:t>
      </w:r>
      <w:r w:rsidR="00A31F73" w:rsidRPr="00992B47">
        <w:t>района</w:t>
      </w:r>
    </w:p>
    <w:p w:rsidR="00A307CB" w:rsidRDefault="00A31F73" w:rsidP="00A307CB">
      <w:pPr>
        <w:jc w:val="right"/>
      </w:pPr>
      <w:proofErr w:type="gramStart"/>
      <w:r>
        <w:t xml:space="preserve">от  </w:t>
      </w:r>
      <w:r w:rsidR="005C2661">
        <w:t>24.12.2015 г.</w:t>
      </w:r>
      <w:r w:rsidRPr="00992B47">
        <w:t xml:space="preserve">  </w:t>
      </w:r>
      <w:r w:rsidRPr="00992B47">
        <w:rPr>
          <w:rFonts w:eastAsia="Segoe UI Symbol"/>
        </w:rPr>
        <w:t>№</w:t>
      </w:r>
      <w:r>
        <w:t xml:space="preserve"> </w:t>
      </w:r>
      <w:r w:rsidR="005C2661">
        <w:t>772</w:t>
      </w:r>
      <w:r w:rsidR="00A307CB">
        <w:t xml:space="preserve"> </w:t>
      </w:r>
      <w:r w:rsidR="003E2293">
        <w:t xml:space="preserve">(в редакции </w:t>
      </w:r>
      <w:proofErr w:type="gramEnd"/>
    </w:p>
    <w:p w:rsidR="00A31F73" w:rsidRPr="00992B47" w:rsidRDefault="003E2293" w:rsidP="003E2293">
      <w:pPr>
        <w:tabs>
          <w:tab w:val="left" w:pos="7764"/>
        </w:tabs>
        <w:jc w:val="right"/>
      </w:pPr>
      <w:r>
        <w:t>от 22.12.2016г. № 681)</w:t>
      </w: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992B47">
        <w:rPr>
          <w:b/>
          <w:bCs/>
        </w:rPr>
        <w:t>МУНИЦИПАЛЬНАЯ  ПРОГРАММА</w:t>
      </w: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FB1F2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FB1F27">
        <w:rPr>
          <w:b/>
          <w:bCs/>
          <w:sz w:val="28"/>
          <w:szCs w:val="28"/>
        </w:rPr>
        <w:t xml:space="preserve">«Информационное общество </w:t>
      </w:r>
    </w:p>
    <w:p w:rsidR="00A31F73" w:rsidRPr="00FB1F2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 w:rsidRPr="00FB1F27">
        <w:rPr>
          <w:b/>
          <w:bCs/>
          <w:sz w:val="28"/>
          <w:szCs w:val="28"/>
        </w:rPr>
        <w:t>в Первомайском муниципальном районе»</w:t>
      </w:r>
    </w:p>
    <w:p w:rsidR="00A31F73" w:rsidRPr="00FB1F2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</w:t>
      </w:r>
      <w:r w:rsidRPr="00FB1F2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="00646C78">
        <w:rPr>
          <w:b/>
          <w:bCs/>
          <w:sz w:val="28"/>
          <w:szCs w:val="28"/>
        </w:rPr>
        <w:t xml:space="preserve"> годы</w:t>
      </w: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Default="00A31F73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07CB" w:rsidRDefault="00A307CB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07CB" w:rsidRDefault="00A307CB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07CB" w:rsidRDefault="00A307CB" w:rsidP="00A31F73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A31F73" w:rsidRPr="00992B47" w:rsidRDefault="00A31F73" w:rsidP="00501633">
      <w:pPr>
        <w:autoSpaceDE w:val="0"/>
        <w:autoSpaceDN w:val="0"/>
        <w:adjustRightInd w:val="0"/>
        <w:spacing w:after="200"/>
        <w:rPr>
          <w:b/>
          <w:bCs/>
        </w:rPr>
      </w:pPr>
    </w:p>
    <w:p w:rsidR="00A31F73" w:rsidRPr="00992B47" w:rsidRDefault="00A31F73" w:rsidP="00A31F73">
      <w:pPr>
        <w:autoSpaceDE w:val="0"/>
        <w:autoSpaceDN w:val="0"/>
        <w:adjustRightInd w:val="0"/>
        <w:spacing w:after="200"/>
        <w:rPr>
          <w:b/>
          <w:bCs/>
        </w:rPr>
      </w:pPr>
    </w:p>
    <w:p w:rsidR="003E2293" w:rsidRPr="003E2293" w:rsidRDefault="003E2293" w:rsidP="003E229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3E2293">
        <w:rPr>
          <w:b/>
          <w:bCs/>
        </w:rPr>
        <w:t>ПАСПОРТ</w:t>
      </w:r>
    </w:p>
    <w:p w:rsidR="003E2293" w:rsidRPr="003E2293" w:rsidRDefault="00A307CB" w:rsidP="00A307CB">
      <w:pPr>
        <w:pStyle w:val="a4"/>
        <w:autoSpaceDE w:val="0"/>
        <w:autoSpaceDN w:val="0"/>
        <w:adjustRightInd w:val="0"/>
        <w:ind w:left="1920"/>
        <w:rPr>
          <w:b/>
        </w:rPr>
      </w:pPr>
      <w:r>
        <w:rPr>
          <w:b/>
        </w:rPr>
        <w:t xml:space="preserve">                                  </w:t>
      </w:r>
      <w:r w:rsidR="003E2293" w:rsidRPr="003E2293">
        <w:rPr>
          <w:b/>
        </w:rPr>
        <w:t>муниципальной программы</w:t>
      </w:r>
    </w:p>
    <w:p w:rsidR="003E2293" w:rsidRPr="00992B47" w:rsidRDefault="003E2293" w:rsidP="00A307CB">
      <w:pPr>
        <w:autoSpaceDE w:val="0"/>
        <w:autoSpaceDN w:val="0"/>
        <w:adjustRightInd w:val="0"/>
        <w:jc w:val="both"/>
      </w:pPr>
    </w:p>
    <w:tbl>
      <w:tblPr>
        <w:tblW w:w="9843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67"/>
        <w:gridCol w:w="3012"/>
        <w:gridCol w:w="992"/>
        <w:gridCol w:w="992"/>
        <w:gridCol w:w="993"/>
        <w:gridCol w:w="987"/>
      </w:tblGrid>
      <w:tr w:rsidR="003E2293" w:rsidRPr="00992B47" w:rsidTr="00B45715">
        <w:trPr>
          <w:trHeight w:val="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 xml:space="preserve">Наименование муниципальной программы   </w:t>
            </w:r>
          </w:p>
        </w:tc>
        <w:tc>
          <w:tcPr>
            <w:tcW w:w="6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«Информационное общество в Первомайском муниципальном районе»</w:t>
            </w:r>
            <w:r>
              <w:t xml:space="preserve"> на 2016-2018 годы</w:t>
            </w:r>
          </w:p>
        </w:tc>
      </w:tr>
      <w:tr w:rsidR="003E2293" w:rsidRPr="00992B47" w:rsidTr="00B45715">
        <w:trPr>
          <w:trHeight w:val="407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МАУ Редакция газеты «Призыв»; контактное лицо: главный редактор Минеева Татьяна Евгеньевна; 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тел. (48549)21150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E2293" w:rsidRPr="00992B47" w:rsidTr="00B45715">
        <w:trPr>
          <w:trHeight w:val="1243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 xml:space="preserve">Куратор муниципальной программы        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Заместитель главы </w:t>
            </w:r>
            <w:r w:rsidR="00A307CB">
              <w:t xml:space="preserve">администрации </w:t>
            </w:r>
            <w:r w:rsidRPr="00992B47">
              <w:t xml:space="preserve">Первомайского муниципального района по социальной политике 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Анатолий Витальевич </w:t>
            </w:r>
            <w:proofErr w:type="spellStart"/>
            <w:r w:rsidRPr="00992B47">
              <w:t>Бредников</w:t>
            </w:r>
            <w:proofErr w:type="spellEnd"/>
            <w:r w:rsidRPr="00992B47">
              <w:t xml:space="preserve">; 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тел. (48549) 21348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E2293" w:rsidRPr="00992B47" w:rsidTr="00B45715">
        <w:trPr>
          <w:trHeight w:val="407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Сроки реализации муниципальной         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 xml:space="preserve">программы                                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>
              <w:t>2016-2018</w:t>
            </w:r>
            <w:r w:rsidRPr="00992B47">
              <w:t xml:space="preserve"> г</w:t>
            </w:r>
            <w:r>
              <w:t>оды</w:t>
            </w:r>
          </w:p>
        </w:tc>
      </w:tr>
      <w:tr w:rsidR="003E2293" w:rsidRPr="00992B47" w:rsidTr="00B45715">
        <w:trPr>
          <w:trHeight w:val="1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>Цел</w:t>
            </w:r>
            <w:proofErr w:type="gramStart"/>
            <w:r w:rsidRPr="00992B47">
              <w:t>ь(</w:t>
            </w:r>
            <w:proofErr w:type="gramEnd"/>
            <w:r w:rsidRPr="00992B47">
              <w:t xml:space="preserve">и) муниципальной программы           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 xml:space="preserve">Обеспечение конституционного права жителей Первомайского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исполнительной и представительной властей Первомайского муниципального района. </w:t>
            </w:r>
          </w:p>
          <w:p w:rsidR="003E2293" w:rsidRPr="00501633" w:rsidRDefault="003E2293" w:rsidP="00B45715">
            <w:pPr>
              <w:autoSpaceDE w:val="0"/>
              <w:autoSpaceDN w:val="0"/>
              <w:adjustRightInd w:val="0"/>
              <w:jc w:val="both"/>
            </w:pPr>
          </w:p>
        </w:tc>
      </w:tr>
      <w:tr w:rsidR="003E2293" w:rsidRPr="00992B47" w:rsidTr="00B45715">
        <w:trPr>
          <w:trHeight w:val="1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8E6A60">
              <w:t>оздание условий для развития печатного средства массовой информации Первомайского муниципального района – районной общественно-политической газеты «Призыв</w:t>
            </w:r>
          </w:p>
        </w:tc>
      </w:tr>
      <w:tr w:rsidR="003E2293" w:rsidRPr="00992B47" w:rsidTr="00B45715">
        <w:trPr>
          <w:trHeight w:val="344"/>
        </w:trPr>
        <w:tc>
          <w:tcPr>
            <w:tcW w:w="28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 xml:space="preserve">Объем финансирования муниципальной   программы, тыс. руб. 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>итого</w:t>
            </w:r>
          </w:p>
        </w:tc>
        <w:tc>
          <w:tcPr>
            <w:tcW w:w="29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>в т.ч. по годам реализации</w:t>
            </w:r>
          </w:p>
        </w:tc>
      </w:tr>
      <w:tr w:rsidR="003E2293" w:rsidRPr="00992B47" w:rsidTr="00B45715">
        <w:trPr>
          <w:trHeight w:val="343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2B47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2B47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2B47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3E2293" w:rsidRPr="00992B47" w:rsidTr="00B45715">
        <w:trPr>
          <w:trHeight w:val="683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0" w:name="_Hlk469566454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Финансовые ресурсы, всего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8967,80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2977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2995,4</w:t>
            </w:r>
          </w:p>
        </w:tc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2995,4</w:t>
            </w:r>
          </w:p>
        </w:tc>
      </w:tr>
      <w:tr w:rsidR="003E2293" w:rsidRPr="00992B47" w:rsidTr="00B45715">
        <w:trPr>
          <w:trHeight w:val="463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1" w:name="_Hlk469566414"/>
            <w:bookmarkEnd w:id="0"/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4672,29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1377,35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1647,47</w:t>
            </w:r>
          </w:p>
        </w:tc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Default="003E2293" w:rsidP="00B45715">
            <w:r>
              <w:t>1647,47</w:t>
            </w:r>
          </w:p>
        </w:tc>
      </w:tr>
      <w:tr w:rsidR="003E2293" w:rsidRPr="00992B47" w:rsidTr="00B45715">
        <w:trPr>
          <w:trHeight w:val="463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bookmarkStart w:id="2" w:name="_Hlk469566431"/>
            <w:bookmarkEnd w:id="1"/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92B47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4295,51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1599,65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1347,93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000000" w:fill="FFFFFF"/>
          </w:tcPr>
          <w:p w:rsidR="003E2293" w:rsidRDefault="003E2293" w:rsidP="00B45715">
            <w:r w:rsidRPr="00731642">
              <w:t>13</w:t>
            </w:r>
            <w:r>
              <w:t>47</w:t>
            </w:r>
            <w:r w:rsidRPr="00731642">
              <w:t>,</w:t>
            </w:r>
            <w:r>
              <w:t>93</w:t>
            </w:r>
          </w:p>
        </w:tc>
      </w:tr>
      <w:bookmarkEnd w:id="2"/>
      <w:tr w:rsidR="003E2293" w:rsidRPr="00992B47" w:rsidTr="00B45715">
        <w:trPr>
          <w:trHeight w:val="463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2293" w:rsidRPr="00696185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Pr="00696185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Pr="00696185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000000" w:fill="FFFFFF"/>
          </w:tcPr>
          <w:p w:rsidR="003E2293" w:rsidRPr="00696185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E2293" w:rsidRPr="00992B47" w:rsidTr="00B45715">
        <w:trPr>
          <w:trHeight w:val="65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1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E2293" w:rsidRPr="000F4C96" w:rsidTr="00B45715">
        <w:trPr>
          <w:trHeight w:val="382"/>
        </w:trPr>
        <w:tc>
          <w:tcPr>
            <w:tcW w:w="28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 xml:space="preserve">Электронный адрес размещения муниципальной программы в </w:t>
            </w:r>
            <w:proofErr w:type="spellStart"/>
            <w:r w:rsidRPr="00992B47">
              <w:t>информационно-телекоммуникционной</w:t>
            </w:r>
            <w:proofErr w:type="spellEnd"/>
            <w:r w:rsidRPr="00992B47">
              <w:t xml:space="preserve"> сети «Интернет»</w:t>
            </w: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29587D" w:rsidRDefault="003E2293" w:rsidP="00B4571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E2293" w:rsidRPr="0029587D" w:rsidRDefault="00346DEB" w:rsidP="00B45715">
            <w:pPr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hyperlink r:id="rId5" w:tooltip="http://prechistoe.adm.yar.ru" w:history="1">
              <w:r w:rsidR="003E2293" w:rsidRPr="0029587D">
                <w:rPr>
                  <w:rStyle w:val="a3"/>
                  <w:color w:val="auto"/>
                  <w:shd w:val="clear" w:color="auto" w:fill="EFF7FB"/>
                  <w:lang w:val="en-US"/>
                </w:rPr>
                <w:t>http</w:t>
              </w:r>
              <w:r w:rsidR="003E2293" w:rsidRPr="00563323">
                <w:rPr>
                  <w:rStyle w:val="a3"/>
                  <w:color w:val="auto"/>
                  <w:shd w:val="clear" w:color="auto" w:fill="EFF7FB"/>
                  <w:lang w:val="en-US"/>
                </w:rPr>
                <w:t>://</w:t>
              </w:r>
            </w:hyperlink>
            <w:r w:rsidR="003E2293" w:rsidRPr="00563323">
              <w:rPr>
                <w:u w:val="single"/>
                <w:lang w:val="en-US"/>
              </w:rPr>
              <w:t xml:space="preserve"> </w:t>
            </w:r>
            <w:hyperlink r:id="rId6" w:history="1">
              <w:proofErr w:type="spellStart"/>
              <w:r w:rsidR="003E2293" w:rsidRPr="0029587D">
                <w:rPr>
                  <w:rStyle w:val="a3"/>
                  <w:color w:val="auto"/>
                  <w:shd w:val="clear" w:color="auto" w:fill="EFF7FB"/>
                  <w:lang w:val="en-US"/>
                </w:rPr>
                <w:t>pervomayadm</w:t>
              </w:r>
              <w:proofErr w:type="spellEnd"/>
              <w:r w:rsidR="003E2293" w:rsidRPr="00563323">
                <w:rPr>
                  <w:rStyle w:val="a3"/>
                  <w:color w:val="auto"/>
                  <w:shd w:val="clear" w:color="auto" w:fill="EFF7FB"/>
                  <w:lang w:val="en-US"/>
                </w:rPr>
                <w:t xml:space="preserve">. </w:t>
              </w:r>
              <w:proofErr w:type="spellStart"/>
              <w:r w:rsidR="003E2293" w:rsidRPr="0029587D">
                <w:rPr>
                  <w:rStyle w:val="a3"/>
                  <w:color w:val="auto"/>
                  <w:shd w:val="clear" w:color="auto" w:fill="EFF7FB"/>
                  <w:lang w:val="en-US"/>
                </w:rPr>
                <w:t>ru</w:t>
              </w:r>
              <w:proofErr w:type="spellEnd"/>
            </w:hyperlink>
            <w:r w:rsidR="003E2293" w:rsidRPr="00563323">
              <w:rPr>
                <w:lang w:val="en-US"/>
              </w:rPr>
              <w:t>/</w:t>
            </w:r>
            <w:r w:rsidR="003E2293">
              <w:rPr>
                <w:lang w:val="en-US"/>
              </w:rPr>
              <w:t>municipal-nye.html</w:t>
            </w:r>
          </w:p>
        </w:tc>
      </w:tr>
      <w:tr w:rsidR="003E2293" w:rsidRPr="000F4C96" w:rsidTr="00B45715">
        <w:trPr>
          <w:trHeight w:val="81"/>
        </w:trPr>
        <w:tc>
          <w:tcPr>
            <w:tcW w:w="28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29587D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E2293" w:rsidRPr="000F4C96" w:rsidTr="00B45715">
        <w:trPr>
          <w:trHeight w:val="81"/>
        </w:trPr>
        <w:tc>
          <w:tcPr>
            <w:tcW w:w="2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3F4932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E2293" w:rsidRPr="000F4C96" w:rsidTr="00B45715">
        <w:trPr>
          <w:trHeight w:val="151"/>
        </w:trPr>
        <w:tc>
          <w:tcPr>
            <w:tcW w:w="2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3F4932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E2293" w:rsidRPr="000F4C96" w:rsidTr="00B45715">
        <w:trPr>
          <w:trHeight w:val="151"/>
        </w:trPr>
        <w:tc>
          <w:tcPr>
            <w:tcW w:w="2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E823CC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A31F73" w:rsidRPr="00992B47" w:rsidRDefault="00A31F73" w:rsidP="00A31F73">
      <w:pPr>
        <w:numPr>
          <w:ilvl w:val="0"/>
          <w:numId w:val="1"/>
        </w:numPr>
        <w:spacing w:after="200" w:line="276" w:lineRule="auto"/>
        <w:rPr>
          <w:b/>
          <w:bCs/>
          <w:color w:val="000000"/>
          <w:sz w:val="28"/>
          <w:szCs w:val="28"/>
        </w:rPr>
      </w:pPr>
      <w:r w:rsidRPr="00992B47">
        <w:rPr>
          <w:b/>
          <w:bCs/>
          <w:color w:val="000000"/>
          <w:sz w:val="28"/>
          <w:szCs w:val="28"/>
        </w:rPr>
        <w:lastRenderedPageBreak/>
        <w:t xml:space="preserve">Общая характеристика текущего состояния сферы реализации муниципальной программы </w:t>
      </w:r>
    </w:p>
    <w:p w:rsidR="00A31F73" w:rsidRPr="00992B47" w:rsidRDefault="00A31F73" w:rsidP="00A31F73">
      <w:pPr>
        <w:autoSpaceDE w:val="0"/>
        <w:autoSpaceDN w:val="0"/>
        <w:adjustRightInd w:val="0"/>
        <w:ind w:firstLine="708"/>
        <w:jc w:val="both"/>
      </w:pPr>
      <w:r w:rsidRPr="00992B47">
        <w:t>Проблема реализации права граждан на получение полной, достоверной и своевременной информации в Первомайском муниципальном районе 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A31F73" w:rsidRPr="00992B47" w:rsidRDefault="00A31F73" w:rsidP="00A31F73">
      <w:pPr>
        <w:autoSpaceDE w:val="0"/>
        <w:autoSpaceDN w:val="0"/>
        <w:adjustRightInd w:val="0"/>
        <w:jc w:val="both"/>
      </w:pPr>
      <w:r w:rsidRPr="00992B47">
        <w:tab/>
        <w:t>Муниципальная программа «Информационное общество в Первомайском муни</w:t>
      </w:r>
      <w:r>
        <w:t>ципальном районе» на 2016-2018</w:t>
      </w:r>
      <w:r w:rsidR="00646C78">
        <w:t xml:space="preserve"> годы</w:t>
      </w:r>
      <w:r w:rsidRPr="00992B47">
        <w:t xml:space="preserve"> (далее - Программа) направлена на реализацию государственной информационной политики, решение актуальных проблем социально-экономического развития района путем повышения уровня информированности населения. На территории Первомайского муниципального района издается общественно-политическая газета «Призыв», экономическая поддержка которой является одной из форм деятельности органов местного самоуправления Первомайского муниципального района по защите прав и свобод человека и гражданина.</w:t>
      </w:r>
    </w:p>
    <w:p w:rsidR="00A31F73" w:rsidRPr="00992B47" w:rsidRDefault="00A31F73" w:rsidP="00A31F73">
      <w:pPr>
        <w:autoSpaceDE w:val="0"/>
        <w:autoSpaceDN w:val="0"/>
        <w:adjustRightInd w:val="0"/>
        <w:jc w:val="both"/>
      </w:pPr>
      <w:r w:rsidRPr="00992B47">
        <w:tab/>
        <w:t>Газета «Призыв», издаваемая муниципальным автономным учреждением Редакция газеты "Призыв" (далее – Редакция) и выпускающаяся среднегодовым тиражом 800 экземпляров, является достаточно мощным информационным ресурсом в районе. На сегодняшний день газета для большинства жителей Первомайского муниципального района является основным источником информации о деятельности органов местного самоуправления, поэтому создание благоприятных условий для работы Редакции, укрепление ее материально-технической базы являются важнейшими вопросами по обеспечению информационной безопасности Первомайского муниципального района.</w:t>
      </w:r>
    </w:p>
    <w:p w:rsidR="00A31F73" w:rsidRPr="00992B47" w:rsidRDefault="00A31F73" w:rsidP="00A31F73">
      <w:pPr>
        <w:autoSpaceDE w:val="0"/>
        <w:autoSpaceDN w:val="0"/>
        <w:adjustRightInd w:val="0"/>
        <w:jc w:val="both"/>
      </w:pPr>
      <w:r w:rsidRPr="00992B47">
        <w:tab/>
        <w:t xml:space="preserve">Динамика развития печатных средств массовой информации в жестких условиях современного </w:t>
      </w:r>
      <w:proofErr w:type="spellStart"/>
      <w:r w:rsidRPr="00992B47">
        <w:t>медиа-пространства</w:t>
      </w:r>
      <w:proofErr w:type="spellEnd"/>
      <w:r w:rsidRPr="00992B47">
        <w:t xml:space="preserve"> диктует необходимость вывода районной газеты на качественно более высокую ступень, что невозможно без улучшения материально-технической базы, приобретения современного компьютерного оборудования и оргтехники, специализированного программного обеспечения и фототехники.</w:t>
      </w:r>
    </w:p>
    <w:p w:rsidR="00A31F73" w:rsidRPr="00992B47" w:rsidRDefault="00A31F73" w:rsidP="00A31F73">
      <w:pPr>
        <w:autoSpaceDE w:val="0"/>
        <w:autoSpaceDN w:val="0"/>
        <w:adjustRightInd w:val="0"/>
        <w:jc w:val="both"/>
      </w:pPr>
      <w:r w:rsidRPr="00992B47">
        <w:tab/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A31F73" w:rsidRPr="00992B47" w:rsidRDefault="00A31F73" w:rsidP="00A31F73">
      <w:pPr>
        <w:autoSpaceDE w:val="0"/>
        <w:autoSpaceDN w:val="0"/>
        <w:adjustRightInd w:val="0"/>
        <w:jc w:val="both"/>
      </w:pPr>
    </w:p>
    <w:p w:rsidR="00A31F73" w:rsidRPr="00992B47" w:rsidRDefault="00A31F73" w:rsidP="00A31F73">
      <w:pPr>
        <w:numPr>
          <w:ilvl w:val="0"/>
          <w:numId w:val="1"/>
        </w:numPr>
        <w:tabs>
          <w:tab w:val="clear" w:pos="1920"/>
        </w:tabs>
        <w:spacing w:after="200" w:line="276" w:lineRule="auto"/>
        <w:ind w:left="180"/>
        <w:jc w:val="center"/>
        <w:rPr>
          <w:b/>
          <w:bCs/>
          <w:sz w:val="28"/>
          <w:szCs w:val="28"/>
        </w:rPr>
      </w:pPr>
      <w:r w:rsidRPr="00992B47">
        <w:rPr>
          <w:b/>
          <w:bCs/>
          <w:sz w:val="28"/>
          <w:szCs w:val="28"/>
        </w:rPr>
        <w:t>Приоритеты политики администрации Первомайского муниципального района в сфере реализации муниципальной программы</w:t>
      </w:r>
    </w:p>
    <w:p w:rsidR="006B12A4" w:rsidRDefault="00A31F73" w:rsidP="006B12A4">
      <w:pPr>
        <w:spacing w:after="200"/>
        <w:ind w:firstLine="709"/>
        <w:contextualSpacing/>
        <w:jc w:val="both"/>
      </w:pPr>
      <w:r w:rsidRPr="00992B47">
        <w:t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участия администрации Первомайского муниципального района в выработке эффективных механизмов информирования населения о решении социально значимых проблем.</w:t>
      </w:r>
    </w:p>
    <w:p w:rsidR="006B12A4" w:rsidRPr="00501633" w:rsidRDefault="00A31F73" w:rsidP="00501633">
      <w:pPr>
        <w:spacing w:after="200"/>
        <w:ind w:firstLine="709"/>
        <w:contextualSpacing/>
        <w:jc w:val="both"/>
      </w:pPr>
      <w:r w:rsidRPr="00992B47">
        <w:t>Одним из актуальных вопросов формирования государственной информационной политики Первомайского муниципального района является оптимизация взаимоотношений органов местного самоуправления района и СМИ.</w:t>
      </w:r>
    </w:p>
    <w:p w:rsidR="006B12A4" w:rsidRPr="00992B47" w:rsidRDefault="006B12A4" w:rsidP="006B12A4">
      <w:pPr>
        <w:spacing w:after="200"/>
        <w:ind w:firstLine="709"/>
        <w:contextualSpacing/>
        <w:jc w:val="both"/>
        <w:rPr>
          <w:bCs/>
          <w:color w:val="000000"/>
        </w:rPr>
      </w:pPr>
    </w:p>
    <w:p w:rsidR="00A31F73" w:rsidRPr="00992B47" w:rsidRDefault="00A31F73" w:rsidP="00A31F7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92B47">
        <w:rPr>
          <w:b/>
          <w:bCs/>
          <w:color w:val="000000"/>
          <w:sz w:val="28"/>
          <w:szCs w:val="28"/>
        </w:rPr>
        <w:t xml:space="preserve">3.   </w:t>
      </w:r>
      <w:r w:rsidRPr="00992B47">
        <w:rPr>
          <w:b/>
          <w:bCs/>
          <w:sz w:val="28"/>
          <w:szCs w:val="28"/>
        </w:rPr>
        <w:t>Цели,  задачи, прогноз развития сферы реализации муниципальной программы и сроки ее реализации</w:t>
      </w:r>
    </w:p>
    <w:p w:rsidR="00A31F73" w:rsidRPr="00992B47" w:rsidRDefault="00A31F73" w:rsidP="00E823CC">
      <w:pPr>
        <w:autoSpaceDE w:val="0"/>
        <w:autoSpaceDN w:val="0"/>
        <w:adjustRightInd w:val="0"/>
        <w:ind w:firstLine="540"/>
        <w:contextualSpacing/>
        <w:jc w:val="both"/>
      </w:pPr>
      <w:r w:rsidRPr="00992B47">
        <w:rPr>
          <w:b/>
          <w:bCs/>
        </w:rPr>
        <w:t>Цель Программы</w:t>
      </w:r>
      <w:r w:rsidRPr="00992B47">
        <w:t xml:space="preserve"> - обеспечение конституционного права жителей Первомайского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</w:t>
      </w:r>
      <w:r w:rsidRPr="00992B47">
        <w:lastRenderedPageBreak/>
        <w:t xml:space="preserve">деятельности органов исполнительной и представительной властей Первомайского муниципального района.  </w:t>
      </w:r>
    </w:p>
    <w:p w:rsidR="00A31F73" w:rsidRPr="00992B47" w:rsidRDefault="00A31F73" w:rsidP="00E823CC">
      <w:pPr>
        <w:autoSpaceDE w:val="0"/>
        <w:autoSpaceDN w:val="0"/>
        <w:adjustRightInd w:val="0"/>
        <w:ind w:firstLine="540"/>
        <w:contextualSpacing/>
        <w:jc w:val="both"/>
      </w:pPr>
      <w:r w:rsidRPr="00992B47">
        <w:t xml:space="preserve">Содействие формированию у жителей Первомайского муниципального района высоких духовно-нравственных ценностей, патриотического сознания, любви к малой родине, воспитанию молодежи. </w:t>
      </w:r>
    </w:p>
    <w:p w:rsidR="00A31F73" w:rsidRPr="00992B47" w:rsidRDefault="00A31F73" w:rsidP="00E823CC">
      <w:pPr>
        <w:autoSpaceDE w:val="0"/>
        <w:autoSpaceDN w:val="0"/>
        <w:adjustRightInd w:val="0"/>
        <w:ind w:firstLine="540"/>
        <w:contextualSpacing/>
        <w:jc w:val="both"/>
      </w:pPr>
      <w:r w:rsidRPr="00992B47">
        <w:t>Достижению цели Программы с</w:t>
      </w:r>
      <w:r w:rsidR="00E823CC">
        <w:t>пособствует</w:t>
      </w:r>
      <w:r w:rsidRPr="00992B47">
        <w:t xml:space="preserve"> выполнение </w:t>
      </w:r>
      <w:r w:rsidR="00E823CC">
        <w:t xml:space="preserve">мероприятий основной </w:t>
      </w:r>
      <w:r w:rsidR="00E823CC">
        <w:rPr>
          <w:b/>
          <w:bCs/>
        </w:rPr>
        <w:t xml:space="preserve">задачи </w:t>
      </w:r>
      <w:r w:rsidRPr="00992B47">
        <w:rPr>
          <w:b/>
          <w:bCs/>
        </w:rPr>
        <w:t>Программы</w:t>
      </w:r>
      <w:r w:rsidR="008B2AA9">
        <w:t xml:space="preserve"> -</w:t>
      </w:r>
      <w:r w:rsidR="00E823CC">
        <w:t xml:space="preserve"> с</w:t>
      </w:r>
      <w:r w:rsidRPr="00992B47">
        <w:t>оздание условий для развития печатного средства массовой информации Первомайского муниципального района – районной общественно-политической газеты «Призыв».</w:t>
      </w:r>
    </w:p>
    <w:p w:rsidR="00E823CC" w:rsidRDefault="00E823CC" w:rsidP="00E823CC">
      <w:pPr>
        <w:autoSpaceDE w:val="0"/>
        <w:autoSpaceDN w:val="0"/>
        <w:adjustRightInd w:val="0"/>
        <w:spacing w:after="200"/>
        <w:ind w:firstLine="540"/>
        <w:contextualSpacing/>
        <w:jc w:val="both"/>
        <w:rPr>
          <w:b/>
          <w:bCs/>
        </w:rPr>
      </w:pPr>
    </w:p>
    <w:p w:rsidR="00A31F73" w:rsidRPr="00992B47" w:rsidRDefault="00A31F73" w:rsidP="00E823CC">
      <w:pPr>
        <w:autoSpaceDE w:val="0"/>
        <w:autoSpaceDN w:val="0"/>
        <w:adjustRightInd w:val="0"/>
        <w:spacing w:after="200"/>
        <w:ind w:firstLine="540"/>
        <w:contextualSpacing/>
        <w:jc w:val="both"/>
      </w:pPr>
      <w:r w:rsidRPr="00992B47">
        <w:rPr>
          <w:b/>
          <w:i/>
        </w:rPr>
        <w:t>В результате выполнения намеченных в Программе мероприятий предполагается</w:t>
      </w:r>
      <w:r w:rsidRPr="00992B47">
        <w:t>:</w:t>
      </w:r>
    </w:p>
    <w:p w:rsidR="00A31F73" w:rsidRPr="00992B47" w:rsidRDefault="00A31F73" w:rsidP="00E823C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t xml:space="preserve">        - поддержать единое информационное пространство на территории Первомайского муниципального района;</w:t>
      </w:r>
    </w:p>
    <w:p w:rsidR="00A31F73" w:rsidRPr="00992B47" w:rsidRDefault="00A31F73" w:rsidP="00E823C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t xml:space="preserve">        - достичь своевременного информирования населения о событиях, происходящих в Первомайском муниципальном районе Ярославской  области и в Российской Федерации в целом;</w:t>
      </w:r>
    </w:p>
    <w:p w:rsidR="00A31F73" w:rsidRPr="00992B47" w:rsidRDefault="00A31F73" w:rsidP="00E823CC">
      <w:pPr>
        <w:autoSpaceDE w:val="0"/>
        <w:autoSpaceDN w:val="0"/>
        <w:adjustRightInd w:val="0"/>
        <w:spacing w:after="200"/>
        <w:contextualSpacing/>
        <w:jc w:val="both"/>
      </w:pPr>
      <w:r w:rsidRPr="00992B47">
        <w:t xml:space="preserve">        - ежегодный рост тиража печатного издания – газеты «Призыв» - не менее чем на </w:t>
      </w:r>
      <w:r w:rsidR="006529FD">
        <w:t>1%</w:t>
      </w:r>
      <w:r w:rsidRPr="00992B47">
        <w:t>;</w:t>
      </w:r>
    </w:p>
    <w:p w:rsidR="00A31F73" w:rsidRPr="00992B47" w:rsidRDefault="00A31F73" w:rsidP="00E823CC">
      <w:pPr>
        <w:autoSpaceDE w:val="0"/>
        <w:autoSpaceDN w:val="0"/>
        <w:adjustRightInd w:val="0"/>
        <w:contextualSpacing/>
        <w:jc w:val="both"/>
      </w:pPr>
      <w:r w:rsidRPr="00992B47">
        <w:t xml:space="preserve">        - улучшить качество и тематическое разнообразие материалов на основе повышения профессионального уровня корреспондентов, руководителей и специалистов редакции;</w:t>
      </w:r>
    </w:p>
    <w:p w:rsidR="00A31F73" w:rsidRPr="00992B47" w:rsidRDefault="00A31F73" w:rsidP="00E823CC">
      <w:pPr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</w:rPr>
      </w:pPr>
      <w:r w:rsidRPr="00992B47">
        <w:t xml:space="preserve">        - сформировать благоприятный образ Первомайского муниципального района и повышение уровня доверия жителей района к органам власти.</w:t>
      </w:r>
    </w:p>
    <w:p w:rsidR="00A31F73" w:rsidRDefault="00A31F73" w:rsidP="00E823CC">
      <w:pPr>
        <w:spacing w:after="200"/>
        <w:contextualSpacing/>
        <w:jc w:val="both"/>
      </w:pPr>
      <w:r w:rsidRPr="00992B47">
        <w:rPr>
          <w:b/>
        </w:rPr>
        <w:t xml:space="preserve">        Сроки реализации</w:t>
      </w:r>
      <w:r w:rsidRPr="00992B47">
        <w:t xml:space="preserve">: </w:t>
      </w:r>
      <w:r>
        <w:t>Программа рассчитана на 2016 - 2018</w:t>
      </w:r>
      <w:r w:rsidRPr="00992B47">
        <w:t xml:space="preserve"> годы</w:t>
      </w:r>
    </w:p>
    <w:p w:rsidR="00A31F73" w:rsidRPr="00992B47" w:rsidRDefault="00A31F73" w:rsidP="00A31F73">
      <w:pPr>
        <w:spacing w:after="200" w:line="276" w:lineRule="auto"/>
        <w:jc w:val="both"/>
      </w:pPr>
    </w:p>
    <w:p w:rsidR="00A31F73" w:rsidRPr="00992B47" w:rsidRDefault="00A31F73" w:rsidP="00A31F7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92B47">
        <w:rPr>
          <w:b/>
          <w:bCs/>
          <w:sz w:val="28"/>
          <w:szCs w:val="28"/>
        </w:rPr>
        <w:t>4. Обобщенная характеристика мероприятий муниципальной программы</w:t>
      </w:r>
    </w:p>
    <w:p w:rsidR="00A31F73" w:rsidRPr="00E823CC" w:rsidRDefault="00A31F73" w:rsidP="008B2AA9">
      <w:pPr>
        <w:spacing w:after="200" w:line="276" w:lineRule="auto"/>
        <w:ind w:firstLine="708"/>
        <w:jc w:val="both"/>
      </w:pPr>
      <w:r w:rsidRPr="00992B47">
        <w:t>Для достижения обозначенных цели и задач</w:t>
      </w:r>
      <w:r w:rsidR="008B2AA9">
        <w:t>и</w:t>
      </w:r>
      <w:r w:rsidRPr="00992B47">
        <w:t xml:space="preserve"> Программы предусмотрен</w:t>
      </w:r>
      <w:r w:rsidR="008B2AA9">
        <w:t>ы</w:t>
      </w:r>
      <w:r w:rsidRPr="00992B47">
        <w:t xml:space="preserve">  мероприяти</w:t>
      </w:r>
      <w:r w:rsidR="008B2AA9">
        <w:t>я</w:t>
      </w:r>
      <w:r w:rsidRPr="00992B47">
        <w:t>, реализация которых будет выполняться в соответствии с Приложением 1 к Программе.</w:t>
      </w:r>
      <w:r w:rsidR="008B2AA9">
        <w:t xml:space="preserve"> </w:t>
      </w:r>
      <w:r w:rsidRPr="00992B47">
        <w:t>В рамках мер</w:t>
      </w:r>
      <w:r w:rsidR="00E823CC">
        <w:t>оприятий Программы планируется с</w:t>
      </w:r>
      <w:r w:rsidRPr="00992B47">
        <w:rPr>
          <w:iCs/>
        </w:rPr>
        <w:t>оздание условий для развития печатного средства массовой информации Первомайского муниципального района – районной общественно-политической газеты «Призыв».</w:t>
      </w:r>
    </w:p>
    <w:p w:rsidR="00A31F73" w:rsidRPr="00992B47" w:rsidRDefault="00A31F73" w:rsidP="00A31F73">
      <w:pPr>
        <w:autoSpaceDE w:val="0"/>
        <w:autoSpaceDN w:val="0"/>
        <w:adjustRightInd w:val="0"/>
        <w:rPr>
          <w:iCs/>
        </w:rPr>
      </w:pPr>
    </w:p>
    <w:p w:rsidR="00A31F73" w:rsidRPr="00992B47" w:rsidRDefault="00A31F73" w:rsidP="00A31F7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92B47">
        <w:rPr>
          <w:b/>
          <w:bCs/>
          <w:color w:val="000000"/>
          <w:sz w:val="28"/>
          <w:szCs w:val="28"/>
        </w:rPr>
        <w:t xml:space="preserve">5. </w:t>
      </w:r>
      <w:r w:rsidRPr="00992B47">
        <w:rPr>
          <w:b/>
          <w:bCs/>
          <w:sz w:val="28"/>
          <w:szCs w:val="28"/>
        </w:rPr>
        <w:t>Целевые показатели муниципальной программы и прогноз конечных результатов ее реализации</w:t>
      </w:r>
    </w:p>
    <w:p w:rsidR="00A31F73" w:rsidRPr="00992B47" w:rsidRDefault="00A31F73" w:rsidP="00A31F73">
      <w:pPr>
        <w:autoSpaceDE w:val="0"/>
        <w:autoSpaceDN w:val="0"/>
        <w:adjustRightInd w:val="0"/>
        <w:ind w:firstLine="708"/>
        <w:jc w:val="both"/>
      </w:pPr>
      <w:r w:rsidRPr="00992B47">
        <w:t>Сведения о целевых показателях (индикаторах) муниципальной программы и прогноз конечных её результатов представлены в Приложении 2 Программы.</w:t>
      </w:r>
    </w:p>
    <w:p w:rsidR="00A31F73" w:rsidRPr="00992B47" w:rsidRDefault="00A31F73" w:rsidP="00A31F73">
      <w:pPr>
        <w:autoSpaceDE w:val="0"/>
        <w:autoSpaceDN w:val="0"/>
        <w:adjustRightInd w:val="0"/>
        <w:ind w:firstLine="708"/>
        <w:jc w:val="both"/>
      </w:pPr>
    </w:p>
    <w:p w:rsidR="00A31F73" w:rsidRPr="00992B47" w:rsidRDefault="00A31F73" w:rsidP="00A31F73">
      <w:pPr>
        <w:autoSpaceDE w:val="0"/>
        <w:autoSpaceDN w:val="0"/>
        <w:adjustRightInd w:val="0"/>
        <w:ind w:firstLine="708"/>
        <w:jc w:val="both"/>
      </w:pPr>
      <w:r w:rsidRPr="00992B47">
        <w:t>Для эффективности реализации Программы будут использоваться следующие индикаторы:</w:t>
      </w:r>
    </w:p>
    <w:p w:rsidR="00A31F73" w:rsidRPr="00992B47" w:rsidRDefault="00A31F73" w:rsidP="00A31F7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2B47">
        <w:t>Тираж газеты «Призыв», количество экземпляров.</w:t>
      </w:r>
    </w:p>
    <w:p w:rsidR="00A31F73" w:rsidRPr="00992B47" w:rsidRDefault="00A31F73" w:rsidP="00A31F7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2B47">
        <w:t>Процент населения района, оформившего подписку на районную газету «Призыв», %.</w:t>
      </w:r>
    </w:p>
    <w:p w:rsidR="00A31F73" w:rsidRPr="00992B47" w:rsidRDefault="00A31F73" w:rsidP="00A31F7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2B47">
        <w:rPr>
          <w:rFonts w:eastAsia="Calibri"/>
        </w:rPr>
        <w:t>Количество районных мероприятий, в которых приняла участие  Редакция газеты «Призыв», %.</w:t>
      </w:r>
    </w:p>
    <w:p w:rsidR="00A31F73" w:rsidRPr="00992B47" w:rsidRDefault="00A31F73" w:rsidP="00A31F7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2B47">
        <w:t>Степень удовлетворенности сотрудников газеты взаимодействием с органами местного самоуправления Первомайского муниципального  района, %.</w:t>
      </w:r>
    </w:p>
    <w:p w:rsidR="00A31F73" w:rsidRPr="00992B47" w:rsidRDefault="00A31F73" w:rsidP="00A31F7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92B47">
        <w:lastRenderedPageBreak/>
        <w:t>Количество работников газеты «Призыв», повысивших свой профессиональный уровень, человек.</w:t>
      </w:r>
    </w:p>
    <w:p w:rsidR="00A31F73" w:rsidRDefault="00A31F73" w:rsidP="00A31F73">
      <w:pPr>
        <w:autoSpaceDE w:val="0"/>
        <w:autoSpaceDN w:val="0"/>
        <w:adjustRightInd w:val="0"/>
        <w:jc w:val="both"/>
      </w:pPr>
    </w:p>
    <w:p w:rsidR="00A31F73" w:rsidRPr="00992B47" w:rsidRDefault="00A31F73" w:rsidP="00A31F73">
      <w:pPr>
        <w:autoSpaceDE w:val="0"/>
        <w:autoSpaceDN w:val="0"/>
        <w:adjustRightInd w:val="0"/>
        <w:jc w:val="both"/>
      </w:pPr>
    </w:p>
    <w:p w:rsidR="00A31F73" w:rsidRPr="00992B47" w:rsidRDefault="00A31F73" w:rsidP="00E823C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92B47">
        <w:rPr>
          <w:b/>
          <w:bCs/>
          <w:color w:val="000000"/>
          <w:sz w:val="28"/>
          <w:szCs w:val="28"/>
        </w:rPr>
        <w:t xml:space="preserve">6. </w:t>
      </w:r>
      <w:r w:rsidRPr="00992B47">
        <w:rPr>
          <w:b/>
          <w:bCs/>
          <w:sz w:val="28"/>
          <w:szCs w:val="28"/>
        </w:rPr>
        <w:t>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1560"/>
        <w:gridCol w:w="1417"/>
        <w:gridCol w:w="1383"/>
      </w:tblGrid>
      <w:tr w:rsidR="003E2293" w:rsidRPr="00992B47" w:rsidTr="000879F4">
        <w:tc>
          <w:tcPr>
            <w:tcW w:w="3652" w:type="dxa"/>
            <w:vMerge w:val="restart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Всего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Оценка расходов (тыс. руб.), в том числе по годам реализации</w:t>
            </w:r>
          </w:p>
        </w:tc>
      </w:tr>
      <w:tr w:rsidR="003E2293" w:rsidRPr="00992B47" w:rsidTr="000879F4">
        <w:tc>
          <w:tcPr>
            <w:tcW w:w="3652" w:type="dxa"/>
            <w:vMerge/>
            <w:shd w:val="clear" w:color="auto" w:fill="auto"/>
          </w:tcPr>
          <w:p w:rsidR="003E2293" w:rsidRPr="00992B47" w:rsidRDefault="003E2293" w:rsidP="000879F4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2293" w:rsidRPr="00992B47" w:rsidRDefault="003E2293" w:rsidP="000879F4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E2293" w:rsidRPr="00992B47" w:rsidRDefault="003E2293" w:rsidP="006B12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992B47">
              <w:rPr>
                <w:bCs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E2293" w:rsidRPr="00992B47" w:rsidRDefault="003E2293" w:rsidP="006B12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Pr="00992B47">
              <w:rPr>
                <w:bCs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</w:tcPr>
          <w:p w:rsidR="003E2293" w:rsidRPr="00992B47" w:rsidRDefault="003E2293" w:rsidP="006B12A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Pr="00992B47">
              <w:rPr>
                <w:bCs/>
              </w:rPr>
              <w:t>год</w:t>
            </w:r>
          </w:p>
        </w:tc>
      </w:tr>
      <w:tr w:rsidR="003E2293" w:rsidRPr="00992B47" w:rsidTr="000879F4">
        <w:trPr>
          <w:trHeight w:val="387"/>
        </w:trPr>
        <w:tc>
          <w:tcPr>
            <w:tcW w:w="3652" w:type="dxa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2293" w:rsidRPr="00992B47" w:rsidRDefault="003E2293" w:rsidP="00B45715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E2293" w:rsidRPr="00992B47" w:rsidRDefault="003E2293" w:rsidP="000879F4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3E2293" w:rsidRPr="00992B47" w:rsidRDefault="003E2293" w:rsidP="000879F4">
            <w:pPr>
              <w:spacing w:after="200" w:line="276" w:lineRule="auto"/>
              <w:jc w:val="center"/>
              <w:rPr>
                <w:bCs/>
              </w:rPr>
            </w:pPr>
            <w:r w:rsidRPr="00992B47">
              <w:rPr>
                <w:bCs/>
              </w:rPr>
              <w:t>5</w:t>
            </w:r>
          </w:p>
        </w:tc>
      </w:tr>
      <w:tr w:rsidR="00A307CB" w:rsidRPr="00992B47" w:rsidTr="000879F4">
        <w:tc>
          <w:tcPr>
            <w:tcW w:w="3652" w:type="dxa"/>
            <w:shd w:val="clear" w:color="auto" w:fill="auto"/>
          </w:tcPr>
          <w:p w:rsidR="00A307CB" w:rsidRPr="00992B47" w:rsidRDefault="00A307CB" w:rsidP="00B45715">
            <w:pPr>
              <w:spacing w:after="200" w:line="276" w:lineRule="auto"/>
              <w:rPr>
                <w:bCs/>
              </w:rPr>
            </w:pPr>
            <w:r w:rsidRPr="00992B47">
              <w:rPr>
                <w:bCs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4672,29</w:t>
            </w:r>
          </w:p>
        </w:tc>
        <w:tc>
          <w:tcPr>
            <w:tcW w:w="1560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1377,35</w:t>
            </w:r>
          </w:p>
        </w:tc>
        <w:tc>
          <w:tcPr>
            <w:tcW w:w="1417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1647,47</w:t>
            </w:r>
          </w:p>
        </w:tc>
        <w:tc>
          <w:tcPr>
            <w:tcW w:w="1383" w:type="dxa"/>
            <w:shd w:val="clear" w:color="auto" w:fill="auto"/>
          </w:tcPr>
          <w:p w:rsidR="00A307CB" w:rsidRDefault="00A307CB" w:rsidP="00484C09">
            <w:r>
              <w:t>1647,47</w:t>
            </w:r>
          </w:p>
        </w:tc>
      </w:tr>
      <w:tr w:rsidR="00A307CB" w:rsidRPr="00992B47" w:rsidTr="000879F4">
        <w:tc>
          <w:tcPr>
            <w:tcW w:w="3652" w:type="dxa"/>
            <w:shd w:val="clear" w:color="auto" w:fill="auto"/>
          </w:tcPr>
          <w:p w:rsidR="00A307CB" w:rsidRPr="00992B47" w:rsidRDefault="00A307CB" w:rsidP="00B45715">
            <w:pPr>
              <w:spacing w:after="200" w:line="276" w:lineRule="auto"/>
              <w:rPr>
                <w:bCs/>
              </w:rPr>
            </w:pPr>
            <w:r w:rsidRPr="00992B47">
              <w:rPr>
                <w:bCs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4295,51</w:t>
            </w:r>
          </w:p>
        </w:tc>
        <w:tc>
          <w:tcPr>
            <w:tcW w:w="1560" w:type="dxa"/>
            <w:shd w:val="clear" w:color="auto" w:fill="auto"/>
          </w:tcPr>
          <w:p w:rsidR="00A307CB" w:rsidRDefault="00A307CB" w:rsidP="00484C09">
            <w:pPr>
              <w:jc w:val="center"/>
            </w:pPr>
            <w:r>
              <w:t>1599,65</w:t>
            </w:r>
          </w:p>
        </w:tc>
        <w:tc>
          <w:tcPr>
            <w:tcW w:w="1417" w:type="dxa"/>
            <w:shd w:val="clear" w:color="auto" w:fill="auto"/>
          </w:tcPr>
          <w:p w:rsidR="00A307CB" w:rsidRDefault="00A307CB" w:rsidP="00484C09">
            <w:pPr>
              <w:jc w:val="center"/>
            </w:pPr>
            <w:r>
              <w:t>1347,93</w:t>
            </w:r>
          </w:p>
        </w:tc>
        <w:tc>
          <w:tcPr>
            <w:tcW w:w="1383" w:type="dxa"/>
            <w:shd w:val="clear" w:color="auto" w:fill="auto"/>
          </w:tcPr>
          <w:p w:rsidR="00A307CB" w:rsidRDefault="00A307CB" w:rsidP="00484C09">
            <w:r w:rsidRPr="00731642">
              <w:t>13</w:t>
            </w:r>
            <w:r>
              <w:t>47</w:t>
            </w:r>
            <w:r w:rsidRPr="00731642">
              <w:t>,</w:t>
            </w:r>
            <w:r>
              <w:t>93</w:t>
            </w:r>
          </w:p>
        </w:tc>
      </w:tr>
      <w:tr w:rsidR="00A307CB" w:rsidRPr="00992B47" w:rsidTr="000879F4">
        <w:tc>
          <w:tcPr>
            <w:tcW w:w="3652" w:type="dxa"/>
            <w:shd w:val="clear" w:color="auto" w:fill="auto"/>
          </w:tcPr>
          <w:p w:rsidR="00A307CB" w:rsidRPr="00992B47" w:rsidRDefault="00A307CB" w:rsidP="00B45715">
            <w:pPr>
              <w:spacing w:after="200" w:line="276" w:lineRule="auto"/>
              <w:rPr>
                <w:b/>
                <w:bCs/>
              </w:rPr>
            </w:pPr>
            <w:r w:rsidRPr="00992B47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A307CB" w:rsidRPr="0093743E" w:rsidRDefault="00A307CB" w:rsidP="00B45715">
            <w:pPr>
              <w:autoSpaceDE w:val="0"/>
              <w:autoSpaceDN w:val="0"/>
              <w:adjustRightInd w:val="0"/>
              <w:jc w:val="center"/>
            </w:pPr>
            <w:r>
              <w:t>8967,80</w:t>
            </w:r>
          </w:p>
        </w:tc>
        <w:tc>
          <w:tcPr>
            <w:tcW w:w="1560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2977</w:t>
            </w:r>
          </w:p>
        </w:tc>
        <w:tc>
          <w:tcPr>
            <w:tcW w:w="1417" w:type="dxa"/>
            <w:shd w:val="clear" w:color="auto" w:fill="auto"/>
          </w:tcPr>
          <w:p w:rsidR="00A307CB" w:rsidRPr="0093743E" w:rsidRDefault="00A307CB" w:rsidP="00484C09">
            <w:pPr>
              <w:autoSpaceDE w:val="0"/>
              <w:autoSpaceDN w:val="0"/>
              <w:adjustRightInd w:val="0"/>
              <w:jc w:val="center"/>
            </w:pPr>
            <w:r>
              <w:t>2995,4</w:t>
            </w:r>
          </w:p>
        </w:tc>
        <w:tc>
          <w:tcPr>
            <w:tcW w:w="1383" w:type="dxa"/>
            <w:shd w:val="clear" w:color="auto" w:fill="auto"/>
          </w:tcPr>
          <w:p w:rsidR="00A307CB" w:rsidRDefault="00A307CB" w:rsidP="00484C09">
            <w:pPr>
              <w:jc w:val="center"/>
            </w:pPr>
            <w:r>
              <w:t>2995,4</w:t>
            </w:r>
          </w:p>
        </w:tc>
      </w:tr>
    </w:tbl>
    <w:p w:rsidR="006B12A4" w:rsidRDefault="006B12A4" w:rsidP="00A31F73">
      <w:pPr>
        <w:spacing w:after="200" w:line="276" w:lineRule="auto"/>
        <w:rPr>
          <w:b/>
          <w:bCs/>
        </w:rPr>
      </w:pPr>
    </w:p>
    <w:p w:rsidR="00A31F73" w:rsidRPr="00992B47" w:rsidRDefault="00A31F73" w:rsidP="00A31F73">
      <w:pPr>
        <w:spacing w:after="200" w:line="276" w:lineRule="auto"/>
        <w:ind w:left="1560" w:hanging="1200"/>
        <w:jc w:val="center"/>
        <w:rPr>
          <w:b/>
          <w:bCs/>
          <w:sz w:val="28"/>
          <w:szCs w:val="28"/>
        </w:rPr>
      </w:pPr>
      <w:r w:rsidRPr="00992B47">
        <w:rPr>
          <w:b/>
          <w:bCs/>
          <w:color w:val="000000"/>
          <w:sz w:val="28"/>
          <w:szCs w:val="28"/>
        </w:rPr>
        <w:t xml:space="preserve">7. </w:t>
      </w:r>
      <w:r w:rsidRPr="00992B47">
        <w:rPr>
          <w:sz w:val="28"/>
          <w:szCs w:val="28"/>
        </w:rPr>
        <w:t>С</w:t>
      </w:r>
      <w:r w:rsidRPr="00992B47">
        <w:rPr>
          <w:b/>
          <w:bCs/>
          <w:sz w:val="28"/>
          <w:szCs w:val="28"/>
        </w:rPr>
        <w:t xml:space="preserve">истема управления и </w:t>
      </w:r>
      <w:proofErr w:type="gramStart"/>
      <w:r w:rsidRPr="00992B47">
        <w:rPr>
          <w:b/>
          <w:bCs/>
          <w:sz w:val="28"/>
          <w:szCs w:val="28"/>
        </w:rPr>
        <w:t>контроля за</w:t>
      </w:r>
      <w:proofErr w:type="gramEnd"/>
      <w:r w:rsidRPr="00992B47">
        <w:rPr>
          <w:b/>
          <w:bCs/>
          <w:sz w:val="28"/>
          <w:szCs w:val="28"/>
        </w:rPr>
        <w:t xml:space="preserve"> реализацией муниципальной программы</w:t>
      </w:r>
    </w:p>
    <w:p w:rsidR="00A31F73" w:rsidRPr="00992B47" w:rsidRDefault="00A31F73" w:rsidP="00A31F73">
      <w:pPr>
        <w:ind w:left="-180"/>
        <w:jc w:val="both"/>
      </w:pPr>
      <w:r>
        <w:t xml:space="preserve">        </w:t>
      </w:r>
      <w:r w:rsidRPr="00992B47">
        <w:t>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A31F73" w:rsidRPr="00992B47" w:rsidRDefault="00A31F73" w:rsidP="00A31F73">
      <w:pPr>
        <w:ind w:left="-180"/>
        <w:jc w:val="both"/>
      </w:pPr>
      <w:r w:rsidRPr="00992B47">
        <w:t xml:space="preserve">     </w:t>
      </w:r>
      <w:r>
        <w:t xml:space="preserve">   </w:t>
      </w:r>
      <w:r w:rsidRPr="00992B4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A31F73" w:rsidRPr="00992B47" w:rsidRDefault="00A31F73" w:rsidP="00A31F73">
      <w:pPr>
        <w:ind w:left="-180"/>
        <w:jc w:val="both"/>
      </w:pPr>
      <w:r w:rsidRPr="00992B47">
        <w:t xml:space="preserve">    </w:t>
      </w:r>
      <w:r>
        <w:t xml:space="preserve">   </w:t>
      </w:r>
      <w:r w:rsidRPr="00992B47">
        <w:t xml:space="preserve">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A31F73" w:rsidRPr="00992B47" w:rsidRDefault="00A31F73" w:rsidP="00A31F73">
      <w:pPr>
        <w:ind w:left="-180"/>
        <w:jc w:val="both"/>
      </w:pPr>
      <w:r w:rsidRPr="00992B47">
        <w:t xml:space="preserve">     </w:t>
      </w:r>
      <w:r>
        <w:t xml:space="preserve">   </w:t>
      </w:r>
      <w:r w:rsidRPr="00992B47">
        <w:t>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Первомайского муниципального района.</w:t>
      </w:r>
    </w:p>
    <w:p w:rsidR="00A31F73" w:rsidRPr="00992B47" w:rsidRDefault="00A31F73" w:rsidP="00A31F73">
      <w:pPr>
        <w:ind w:left="-180"/>
        <w:jc w:val="both"/>
      </w:pPr>
      <w:r w:rsidRPr="00992B47">
        <w:t xml:space="preserve">    </w:t>
      </w:r>
      <w:r>
        <w:t xml:space="preserve">   </w:t>
      </w:r>
      <w:r w:rsidRPr="00992B47">
        <w:t xml:space="preserve"> Средства бюджета муниципального района на реализацию программных мероприятий предоставляются в установленном порядке.</w:t>
      </w:r>
    </w:p>
    <w:p w:rsidR="00A31F73" w:rsidRPr="00992B47" w:rsidRDefault="00A31F73" w:rsidP="00A31F73">
      <w:pPr>
        <w:ind w:left="-180"/>
        <w:jc w:val="both"/>
      </w:pPr>
      <w:r w:rsidRPr="00992B47">
        <w:t xml:space="preserve">     </w:t>
      </w:r>
      <w:r>
        <w:t xml:space="preserve">   </w:t>
      </w:r>
      <w:proofErr w:type="gramStart"/>
      <w:r w:rsidRPr="00992B47">
        <w:t>Контроль за</w:t>
      </w:r>
      <w:proofErr w:type="gramEnd"/>
      <w:r w:rsidRPr="00992B4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A31F73" w:rsidRPr="00992B47" w:rsidRDefault="00A31F73" w:rsidP="00A31F73">
      <w:pPr>
        <w:ind w:left="-180"/>
        <w:jc w:val="both"/>
      </w:pPr>
    </w:p>
    <w:p w:rsidR="006529FD" w:rsidRDefault="006529FD" w:rsidP="006529FD"/>
    <w:p w:rsidR="00A31F73" w:rsidRPr="006529FD" w:rsidRDefault="006529FD" w:rsidP="006529FD">
      <w:pPr>
        <w:tabs>
          <w:tab w:val="left" w:pos="3227"/>
        </w:tabs>
        <w:sectPr w:rsidR="00A31F73" w:rsidRPr="00652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A31F73" w:rsidRPr="00992B47" w:rsidRDefault="00A31F73" w:rsidP="00A31F73">
      <w:pPr>
        <w:tabs>
          <w:tab w:val="left" w:pos="851"/>
          <w:tab w:val="left" w:pos="993"/>
        </w:tabs>
        <w:ind w:firstLine="567"/>
        <w:jc w:val="right"/>
      </w:pPr>
      <w:r>
        <w:lastRenderedPageBreak/>
        <w:t>Приложен</w:t>
      </w:r>
      <w:r w:rsidRPr="00992B47">
        <w:t xml:space="preserve">ие 1 </w:t>
      </w:r>
    </w:p>
    <w:p w:rsidR="003E2293" w:rsidRPr="00992B47" w:rsidRDefault="003E2293" w:rsidP="003E2293">
      <w:pPr>
        <w:tabs>
          <w:tab w:val="left" w:pos="851"/>
          <w:tab w:val="left" w:pos="993"/>
        </w:tabs>
        <w:ind w:firstLine="567"/>
        <w:jc w:val="right"/>
      </w:pPr>
      <w:r w:rsidRPr="00992B47">
        <w:t>к Программе</w:t>
      </w:r>
    </w:p>
    <w:p w:rsidR="003E2293" w:rsidRPr="00992B47" w:rsidRDefault="003E2293" w:rsidP="003E2293">
      <w:pPr>
        <w:tabs>
          <w:tab w:val="left" w:pos="851"/>
          <w:tab w:val="left" w:pos="993"/>
        </w:tabs>
        <w:ind w:firstLine="567"/>
        <w:jc w:val="right"/>
      </w:pPr>
    </w:p>
    <w:p w:rsidR="003E2293" w:rsidRPr="00992B47" w:rsidRDefault="003E2293" w:rsidP="003E2293">
      <w:pPr>
        <w:autoSpaceDE w:val="0"/>
        <w:autoSpaceDN w:val="0"/>
        <w:adjustRightInd w:val="0"/>
        <w:jc w:val="center"/>
        <w:rPr>
          <w:b/>
        </w:rPr>
      </w:pPr>
      <w:r w:rsidRPr="00992B47">
        <w:rPr>
          <w:b/>
        </w:rPr>
        <w:t>Перечень мероприятий, планируемых к реализации в рамках муниципальной программы</w:t>
      </w:r>
    </w:p>
    <w:p w:rsidR="003E2293" w:rsidRPr="00992B47" w:rsidRDefault="003E2293" w:rsidP="003E2293">
      <w:pPr>
        <w:autoSpaceDE w:val="0"/>
        <w:autoSpaceDN w:val="0"/>
        <w:adjustRightInd w:val="0"/>
        <w:jc w:val="center"/>
        <w:rPr>
          <w:b/>
        </w:rPr>
      </w:pPr>
      <w:r w:rsidRPr="00992B47">
        <w:rPr>
          <w:b/>
        </w:rPr>
        <w:t>«Информационное общество в Первомайском муни</w:t>
      </w:r>
      <w:r>
        <w:rPr>
          <w:b/>
        </w:rPr>
        <w:t>ципальном районе» на 2016-2018 годы</w:t>
      </w:r>
    </w:p>
    <w:p w:rsidR="003E2293" w:rsidRPr="00992B47" w:rsidRDefault="003E2293" w:rsidP="003E2293">
      <w:pPr>
        <w:autoSpaceDE w:val="0"/>
        <w:autoSpaceDN w:val="0"/>
        <w:adjustRightInd w:val="0"/>
        <w:jc w:val="both"/>
      </w:pPr>
    </w:p>
    <w:tbl>
      <w:tblPr>
        <w:tblW w:w="15836" w:type="dxa"/>
        <w:tblInd w:w="-1310" w:type="dxa"/>
        <w:tblLayout w:type="fixed"/>
        <w:tblLook w:val="0000"/>
      </w:tblPr>
      <w:tblGrid>
        <w:gridCol w:w="556"/>
        <w:gridCol w:w="2337"/>
        <w:gridCol w:w="3045"/>
        <w:gridCol w:w="2132"/>
        <w:gridCol w:w="2131"/>
        <w:gridCol w:w="1371"/>
        <w:gridCol w:w="1371"/>
        <w:gridCol w:w="1218"/>
        <w:gridCol w:w="1675"/>
      </w:tblGrid>
      <w:tr w:rsidR="003E2293" w:rsidRPr="00992B47" w:rsidTr="00B45715">
        <w:trPr>
          <w:trHeight w:val="1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2B47">
              <w:rPr>
                <w:lang w:val="en-US"/>
              </w:rPr>
              <w:t xml:space="preserve">№ </w:t>
            </w:r>
            <w:proofErr w:type="spellStart"/>
            <w:r w:rsidRPr="00992B47">
              <w:t>п</w:t>
            </w:r>
            <w:proofErr w:type="spellEnd"/>
            <w:r w:rsidRPr="00992B47">
              <w:t>/</w:t>
            </w:r>
            <w:proofErr w:type="spellStart"/>
            <w:r w:rsidRPr="00992B47"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  <w:r w:rsidRPr="00992B47">
              <w:t>/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 w:rsidRPr="00992B47">
              <w:t>мероприятие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2B47">
              <w:t xml:space="preserve"> </w:t>
            </w:r>
            <w:r>
              <w:t>З</w:t>
            </w:r>
            <w:r w:rsidRPr="00992B47">
              <w:t>адач</w:t>
            </w:r>
            <w:proofErr w:type="gramStart"/>
            <w:r>
              <w:t>а(</w:t>
            </w:r>
            <w:proofErr w:type="gramEnd"/>
            <w:r w:rsidRPr="00992B47">
              <w:t>и</w:t>
            </w:r>
            <w:r>
              <w:t>)</w:t>
            </w:r>
            <w:r w:rsidRPr="00992B47">
              <w:t xml:space="preserve"> </w:t>
            </w:r>
            <w:r>
              <w:t xml:space="preserve">муниципальной </w:t>
            </w:r>
            <w:r w:rsidRPr="00992B47">
              <w:t xml:space="preserve">программы </w:t>
            </w:r>
          </w:p>
        </w:tc>
        <w:tc>
          <w:tcPr>
            <w:tcW w:w="2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2B47">
              <w:t>Ответственный исполнитель</w:t>
            </w:r>
          </w:p>
        </w:tc>
        <w:tc>
          <w:tcPr>
            <w:tcW w:w="21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2B47">
              <w:t>Источники финансирования</w:t>
            </w:r>
          </w:p>
        </w:tc>
        <w:tc>
          <w:tcPr>
            <w:tcW w:w="5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2B47">
              <w:t>Расходы (тыс. руб.), годы</w:t>
            </w:r>
          </w:p>
        </w:tc>
      </w:tr>
      <w:tr w:rsidR="003E2293" w:rsidRPr="00992B47" w:rsidTr="00B45715">
        <w:trPr>
          <w:trHeight w:val="1"/>
        </w:trPr>
        <w:tc>
          <w:tcPr>
            <w:tcW w:w="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0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</w:pPr>
            <w:r w:rsidRPr="00992B47">
              <w:t>итого за весь период реализации</w:t>
            </w:r>
          </w:p>
        </w:tc>
      </w:tr>
      <w:tr w:rsidR="003E2293" w:rsidRPr="00992B47" w:rsidTr="00B45715">
        <w:trPr>
          <w:trHeight w:val="77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bookmarkStart w:id="3" w:name="_Hlk469566873"/>
          </w:p>
        </w:tc>
        <w:tc>
          <w:tcPr>
            <w:tcW w:w="2337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92B47">
              <w:t>Муниципальная программа «Информационное общество в Первомайс</w:t>
            </w:r>
            <w:r>
              <w:t xml:space="preserve">ком муниципальном районе» на 2016-2018 </w:t>
            </w:r>
            <w:r w:rsidRPr="00992B47">
              <w:t xml:space="preserve"> </w:t>
            </w:r>
            <w:r>
              <w:t>годы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Редакция</w:t>
            </w:r>
          </w:p>
          <w:p w:rsidR="003E2293" w:rsidRPr="00992B47" w:rsidRDefault="003E2293" w:rsidP="00B45715">
            <w:pPr>
              <w:autoSpaceDE w:val="0"/>
              <w:autoSpaceDN w:val="0"/>
              <w:adjustRightInd w:val="0"/>
              <w:jc w:val="both"/>
            </w:pPr>
            <w:r w:rsidRPr="00992B47">
              <w:t>Администрация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743E">
              <w:t>итого по МП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2977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2995,40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2995,40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8967,80</w:t>
            </w:r>
          </w:p>
        </w:tc>
      </w:tr>
      <w:tr w:rsidR="003E2293" w:rsidRPr="00992B47" w:rsidTr="00B45715">
        <w:trPr>
          <w:trHeight w:val="1"/>
        </w:trPr>
        <w:tc>
          <w:tcPr>
            <w:tcW w:w="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743E">
              <w:t>МБ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1377,35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1647,47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1647,47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4672,29</w:t>
            </w:r>
          </w:p>
        </w:tc>
      </w:tr>
      <w:tr w:rsidR="003E2293" w:rsidRPr="00992B47" w:rsidTr="00B45715">
        <w:trPr>
          <w:trHeight w:val="1"/>
        </w:trPr>
        <w:tc>
          <w:tcPr>
            <w:tcW w:w="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743E">
              <w:t>ОБ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2293" w:rsidRPr="00992B47" w:rsidTr="00B45715">
        <w:trPr>
          <w:trHeight w:val="340"/>
        </w:trPr>
        <w:tc>
          <w:tcPr>
            <w:tcW w:w="5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743E">
              <w:t>ФБ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2293" w:rsidRPr="00992B47" w:rsidTr="00B45715">
        <w:trPr>
          <w:trHeight w:val="1"/>
        </w:trPr>
        <w:tc>
          <w:tcPr>
            <w:tcW w:w="556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743E">
              <w:t>ВИ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1599,65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1347,93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1347,93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4295,51</w:t>
            </w:r>
          </w:p>
        </w:tc>
      </w:tr>
      <w:bookmarkEnd w:id="3"/>
      <w:tr w:rsidR="003E2293" w:rsidRPr="00992B47" w:rsidTr="00B45715">
        <w:trPr>
          <w:trHeight w:val="339"/>
        </w:trPr>
        <w:tc>
          <w:tcPr>
            <w:tcW w:w="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Мероприятие 1</w:t>
            </w:r>
          </w:p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jc w:val="both"/>
            </w:pPr>
            <w:r w:rsidRPr="006825D8">
              <w:t>Издательская деятельность</w:t>
            </w:r>
          </w:p>
        </w:tc>
        <w:tc>
          <w:tcPr>
            <w:tcW w:w="30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6825D8">
              <w:rPr>
                <w:iCs/>
              </w:rPr>
              <w:t>Создание условий для развития печатного средства массовой информации Первомайского муниципального района – газеты «Призыв</w:t>
            </w:r>
            <w:r>
              <w:rPr>
                <w:iCs/>
              </w:rPr>
              <w:t>»</w:t>
            </w:r>
          </w:p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</w:p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jc w:val="both"/>
            </w:pPr>
            <w:r w:rsidRPr="006825D8">
              <w:t>Редакция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3743E">
              <w:t>всего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2977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2995,40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2995,40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8967,80</w:t>
            </w:r>
          </w:p>
        </w:tc>
      </w:tr>
      <w:tr w:rsidR="003E2293" w:rsidRPr="00992B47" w:rsidTr="00B45715">
        <w:trPr>
          <w:trHeight w:val="413"/>
        </w:trPr>
        <w:tc>
          <w:tcPr>
            <w:tcW w:w="5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3743E">
              <w:t>МБ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1377,35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1647,47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1647,47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4672,29</w:t>
            </w:r>
          </w:p>
        </w:tc>
      </w:tr>
      <w:tr w:rsidR="003E2293" w:rsidRPr="00992B47" w:rsidTr="00B45715">
        <w:trPr>
          <w:trHeight w:val="370"/>
        </w:trPr>
        <w:tc>
          <w:tcPr>
            <w:tcW w:w="5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3743E">
              <w:t>ОБ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2293" w:rsidRPr="00992B47" w:rsidTr="00B45715">
        <w:trPr>
          <w:trHeight w:val="308"/>
        </w:trPr>
        <w:tc>
          <w:tcPr>
            <w:tcW w:w="55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93743E">
              <w:t>ФБ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2293" w:rsidRPr="00992B47" w:rsidTr="00B45715">
        <w:trPr>
          <w:trHeight w:val="226"/>
        </w:trPr>
        <w:tc>
          <w:tcPr>
            <w:tcW w:w="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92B47" w:rsidRDefault="003E2293" w:rsidP="00B457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6825D8" w:rsidRDefault="003E2293" w:rsidP="00B45715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825D8">
              <w:t>ВИ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Pr="0093743E" w:rsidRDefault="003E2293" w:rsidP="00B45715">
            <w:pPr>
              <w:autoSpaceDE w:val="0"/>
              <w:autoSpaceDN w:val="0"/>
              <w:adjustRightInd w:val="0"/>
              <w:jc w:val="center"/>
            </w:pPr>
            <w:r>
              <w:t>1599,65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1347,93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1347,93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2293" w:rsidRDefault="003E2293" w:rsidP="00B45715">
            <w:pPr>
              <w:jc w:val="center"/>
            </w:pPr>
            <w:r>
              <w:t>4295,51</w:t>
            </w:r>
          </w:p>
        </w:tc>
      </w:tr>
    </w:tbl>
    <w:p w:rsidR="003E2293" w:rsidRDefault="003E2293" w:rsidP="003E2293">
      <w:pPr>
        <w:tabs>
          <w:tab w:val="left" w:pos="851"/>
          <w:tab w:val="left" w:pos="993"/>
        </w:tabs>
        <w:sectPr w:rsidR="003E2293" w:rsidSect="00713E9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31F73" w:rsidRPr="00992B47" w:rsidRDefault="00A31F73" w:rsidP="00A31F73">
      <w:pPr>
        <w:tabs>
          <w:tab w:val="left" w:pos="851"/>
          <w:tab w:val="left" w:pos="993"/>
        </w:tabs>
        <w:jc w:val="right"/>
      </w:pPr>
      <w:r>
        <w:lastRenderedPageBreak/>
        <w:t>Пр</w:t>
      </w:r>
      <w:r w:rsidRPr="00992B47">
        <w:t xml:space="preserve">иложение 2 </w:t>
      </w:r>
    </w:p>
    <w:p w:rsidR="00A31F73" w:rsidRPr="00992B47" w:rsidRDefault="00A31F73" w:rsidP="00A31F73">
      <w:pPr>
        <w:tabs>
          <w:tab w:val="left" w:pos="851"/>
          <w:tab w:val="left" w:pos="993"/>
        </w:tabs>
        <w:ind w:firstLine="567"/>
        <w:jc w:val="right"/>
      </w:pPr>
      <w:r w:rsidRPr="00992B47">
        <w:t>к Программе</w:t>
      </w:r>
    </w:p>
    <w:p w:rsidR="00A31F73" w:rsidRPr="00992B47" w:rsidRDefault="00A31F73" w:rsidP="00A31F73">
      <w:pPr>
        <w:spacing w:after="200" w:line="276" w:lineRule="auto"/>
        <w:ind w:left="1560"/>
        <w:jc w:val="right"/>
        <w:rPr>
          <w:b/>
          <w:bCs/>
          <w:color w:val="000000"/>
        </w:rPr>
      </w:pPr>
    </w:p>
    <w:p w:rsidR="00A31F73" w:rsidRPr="00FD2823" w:rsidRDefault="00A31F73" w:rsidP="00A31F73">
      <w:pPr>
        <w:autoSpaceDE w:val="0"/>
        <w:autoSpaceDN w:val="0"/>
        <w:adjustRightInd w:val="0"/>
        <w:jc w:val="center"/>
        <w:rPr>
          <w:b/>
        </w:rPr>
      </w:pPr>
      <w:r w:rsidRPr="00FD2823">
        <w:rPr>
          <w:b/>
        </w:rPr>
        <w:t>Сведения о целевых показателях (индикаторах) муниципальной программы</w:t>
      </w:r>
    </w:p>
    <w:tbl>
      <w:tblPr>
        <w:tblpPr w:leftFromText="180" w:rightFromText="180" w:vertAnchor="text" w:horzAnchor="margin" w:tblpXSpec="center" w:tblpY="410"/>
        <w:tblW w:w="10200" w:type="dxa"/>
        <w:tblLayout w:type="fixed"/>
        <w:tblLook w:val="0000"/>
      </w:tblPr>
      <w:tblGrid>
        <w:gridCol w:w="3889"/>
        <w:gridCol w:w="1173"/>
        <w:gridCol w:w="1369"/>
        <w:gridCol w:w="1173"/>
        <w:gridCol w:w="1369"/>
        <w:gridCol w:w="1227"/>
      </w:tblGrid>
      <w:tr w:rsidR="00A31F73" w:rsidRPr="00FD2823" w:rsidTr="000879F4">
        <w:trPr>
          <w:trHeight w:val="1"/>
        </w:trPr>
        <w:tc>
          <w:tcPr>
            <w:tcW w:w="3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t>Наименование показателя</w:t>
            </w:r>
          </w:p>
        </w:tc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t>Единица измерения</w:t>
            </w:r>
          </w:p>
        </w:tc>
        <w:tc>
          <w:tcPr>
            <w:tcW w:w="51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t>Значение показателя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rPr>
                <w:lang w:val="en-US"/>
              </w:rPr>
              <w:t>20</w:t>
            </w:r>
            <w:r>
              <w:t>15</w:t>
            </w:r>
            <w:r w:rsidRPr="00FD2823">
              <w:t xml:space="preserve">год базовое </w:t>
            </w:r>
          </w:p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20</w:t>
            </w:r>
            <w:r>
              <w:t>16</w:t>
            </w:r>
            <w:r w:rsidRPr="00FD2823">
              <w:t>год плановое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20</w:t>
            </w:r>
            <w:r>
              <w:t>17</w:t>
            </w:r>
            <w:r w:rsidRPr="00FD2823">
              <w:t>год плановое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</w:pPr>
            <w:r>
              <w:t>2018</w:t>
            </w:r>
            <w:r w:rsidRPr="00FD2823">
              <w:t>год</w:t>
            </w:r>
          </w:p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t>плановое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1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3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4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823">
              <w:rPr>
                <w:lang w:val="en-US"/>
              </w:rPr>
              <w:t>6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D2823">
              <w:t>Тираж газеты «Призыв»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D2823">
              <w:t>экз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A31F7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501633">
              <w:t>2</w:t>
            </w:r>
            <w:r>
              <w:t>0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501633" w:rsidP="000879F4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  <w:r w:rsidR="00A31F73">
              <w:t>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501633" w:rsidP="000879F4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A31F73" w:rsidRPr="00FD2823">
              <w:t>0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Процент населения района, оформившего подписку на районную газету «Призыв»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%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8</w:t>
            </w:r>
            <w:r>
              <w:t>,5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A31F73">
            <w:pPr>
              <w:autoSpaceDE w:val="0"/>
              <w:autoSpaceDN w:val="0"/>
              <w:adjustRightInd w:val="0"/>
              <w:jc w:val="center"/>
            </w:pPr>
            <w:r w:rsidRPr="00FD2823">
              <w:t>10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11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tabs>
                <w:tab w:val="num" w:pos="540"/>
                <w:tab w:val="left" w:pos="851"/>
                <w:tab w:val="num" w:pos="900"/>
                <w:tab w:val="left" w:pos="993"/>
              </w:tabs>
              <w:jc w:val="center"/>
              <w:rPr>
                <w:rFonts w:eastAsia="Calibri"/>
              </w:rPr>
            </w:pPr>
            <w:r w:rsidRPr="00FD2823">
              <w:rPr>
                <w:rFonts w:eastAsia="Calibri"/>
              </w:rPr>
              <w:t>Количество районных мероприятий, в которых приняла участие Редакция газеты «Призыв»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1F73" w:rsidRPr="00FD2823" w:rsidRDefault="00A31F73" w:rsidP="000879F4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 w:rsidRPr="00FD2823">
              <w:rPr>
                <w:rFonts w:eastAsia="Calibri"/>
              </w:rPr>
              <w:t>%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1F73" w:rsidRPr="00FD2823" w:rsidRDefault="006B12A4" w:rsidP="000879F4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1F73" w:rsidRPr="00FD2823" w:rsidRDefault="006B12A4" w:rsidP="000879F4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1F73" w:rsidRPr="00FD2823" w:rsidRDefault="00A31F73" w:rsidP="000879F4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 w:rsidRPr="00FD2823">
              <w:rPr>
                <w:rFonts w:eastAsia="Calibri"/>
              </w:rPr>
              <w:t>70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1F73" w:rsidRPr="00FD2823" w:rsidRDefault="00A31F73" w:rsidP="000879F4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eastAsia="Calibri"/>
              </w:rPr>
            </w:pPr>
            <w:r w:rsidRPr="00FD2823">
              <w:rPr>
                <w:rFonts w:eastAsia="Calibri"/>
              </w:rPr>
              <w:t>75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Степень удовлетворенности сотрудников газеты взаимодействием с органами местного самоуправления Первомайского муниципального  района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%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70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7</w:t>
            </w:r>
            <w:r>
              <w:t>3</w:t>
            </w:r>
          </w:p>
        </w:tc>
      </w:tr>
      <w:tr w:rsidR="00A31F73" w:rsidRPr="00FD2823" w:rsidTr="000879F4">
        <w:trPr>
          <w:trHeight w:val="1"/>
        </w:trPr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Количество работников газеты «Призыв», повысивших свой профессиональный уровень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 w:rsidRPr="00FD2823">
              <w:t>чел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A31F73" w:rsidP="000879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6B12A4" w:rsidP="000879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6B12A4" w:rsidP="000879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1F73" w:rsidRPr="00FD2823" w:rsidRDefault="006B12A4" w:rsidP="000879F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A31F73" w:rsidRPr="00FD2823" w:rsidRDefault="00A31F73" w:rsidP="00A31F73">
      <w:pPr>
        <w:autoSpaceDE w:val="0"/>
        <w:autoSpaceDN w:val="0"/>
        <w:adjustRightInd w:val="0"/>
        <w:jc w:val="center"/>
        <w:rPr>
          <w:b/>
        </w:rPr>
      </w:pPr>
      <w:r w:rsidRPr="00FD2823">
        <w:rPr>
          <w:b/>
        </w:rPr>
        <w:t>«Информационное общество в Первомайск</w:t>
      </w:r>
      <w:r>
        <w:rPr>
          <w:b/>
        </w:rPr>
        <w:t>ом муниципальном районе» на 2016-2018</w:t>
      </w:r>
      <w:r w:rsidRPr="00FD2823">
        <w:rPr>
          <w:b/>
        </w:rPr>
        <w:t>гг</w:t>
      </w:r>
    </w:p>
    <w:p w:rsidR="00A31F73" w:rsidRDefault="00A31F73" w:rsidP="00A31F73">
      <w:pPr>
        <w:autoSpaceDE w:val="0"/>
        <w:autoSpaceDN w:val="0"/>
        <w:adjustRightInd w:val="0"/>
        <w:jc w:val="center"/>
      </w:pPr>
      <w:r w:rsidRPr="00992B47">
        <w:t xml:space="preserve"> </w:t>
      </w:r>
    </w:p>
    <w:p w:rsidR="00A31F73" w:rsidRDefault="00A31F73" w:rsidP="00A31F73">
      <w:pPr>
        <w:autoSpaceDE w:val="0"/>
        <w:autoSpaceDN w:val="0"/>
        <w:adjustRightInd w:val="0"/>
        <w:jc w:val="center"/>
      </w:pPr>
    </w:p>
    <w:p w:rsidR="00A31F73" w:rsidRDefault="00A31F73" w:rsidP="00A31F73">
      <w:pPr>
        <w:autoSpaceDE w:val="0"/>
        <w:autoSpaceDN w:val="0"/>
        <w:adjustRightInd w:val="0"/>
        <w:jc w:val="center"/>
      </w:pPr>
    </w:p>
    <w:p w:rsidR="0072433D" w:rsidRDefault="0072433D"/>
    <w:sectPr w:rsidR="0072433D" w:rsidSect="00FD282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C20"/>
    <w:multiLevelType w:val="hybridMultilevel"/>
    <w:tmpl w:val="44F6135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">
    <w:nsid w:val="15E24684"/>
    <w:multiLevelType w:val="hybridMultilevel"/>
    <w:tmpl w:val="FB4AD37A"/>
    <w:lvl w:ilvl="0" w:tplc="7884BE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4134AB"/>
    <w:multiLevelType w:val="hybridMultilevel"/>
    <w:tmpl w:val="8C6C90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D766DE0"/>
    <w:multiLevelType w:val="hybridMultilevel"/>
    <w:tmpl w:val="F53C9A7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F73"/>
    <w:rsid w:val="00080CFD"/>
    <w:rsid w:val="000F4C96"/>
    <w:rsid w:val="001D262D"/>
    <w:rsid w:val="002930BC"/>
    <w:rsid w:val="003264A3"/>
    <w:rsid w:val="00346DEB"/>
    <w:rsid w:val="003E2293"/>
    <w:rsid w:val="0044769E"/>
    <w:rsid w:val="00464F74"/>
    <w:rsid w:val="004C778F"/>
    <w:rsid w:val="00501633"/>
    <w:rsid w:val="005C2661"/>
    <w:rsid w:val="00646C78"/>
    <w:rsid w:val="006529FD"/>
    <w:rsid w:val="00687F23"/>
    <w:rsid w:val="006B12A4"/>
    <w:rsid w:val="0072433D"/>
    <w:rsid w:val="00790F86"/>
    <w:rsid w:val="00851DF4"/>
    <w:rsid w:val="00891EBE"/>
    <w:rsid w:val="008B2AA9"/>
    <w:rsid w:val="008E6A60"/>
    <w:rsid w:val="009B537A"/>
    <w:rsid w:val="00A307CB"/>
    <w:rsid w:val="00A31F73"/>
    <w:rsid w:val="00E823CC"/>
    <w:rsid w:val="00F57B13"/>
    <w:rsid w:val="00F8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ervomay.adm.yar.ru" TargetMode="External"/><Relationship Id="rId5" Type="http://schemas.openxmlformats.org/officeDocument/2006/relationships/hyperlink" Target="http://prechistoe.adm.ya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Бухгалтерия</cp:lastModifiedBy>
  <cp:revision>2</cp:revision>
  <cp:lastPrinted>2015-12-29T07:32:00Z</cp:lastPrinted>
  <dcterms:created xsi:type="dcterms:W3CDTF">2017-10-26T05:48:00Z</dcterms:created>
  <dcterms:modified xsi:type="dcterms:W3CDTF">2017-10-26T05:48:00Z</dcterms:modified>
</cp:coreProperties>
</file>