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E56F24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ПРОЕКТ</w:t>
      </w:r>
      <w:r w:rsidR="00F619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F24" w:rsidRDefault="00E56F24" w:rsidP="00E56F2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C806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п. Пречистое   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91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A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501FD0" w:rsidRPr="00BE0C90" w:rsidRDefault="00DA721C" w:rsidP="00E56F2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8A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в приказ 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от 13.07.2016 № 39      </w:t>
      </w:r>
    </w:p>
    <w:p w:rsidR="00DC4B92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BE0C90" w:rsidRDefault="00DA721C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DA721C" w:rsidRDefault="00DC4B92" w:rsidP="00D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</w:t>
      </w:r>
      <w:r w:rsidR="0026383E">
        <w:rPr>
          <w:rFonts w:ascii="Times New Roman" w:hAnsi="Times New Roman"/>
          <w:sz w:val="24"/>
          <w:szCs w:val="24"/>
        </w:rPr>
        <w:t xml:space="preserve">. </w:t>
      </w:r>
      <w:r w:rsidR="006D2F45" w:rsidRPr="00BE0C90">
        <w:rPr>
          <w:rFonts w:ascii="Times New Roman" w:hAnsi="Times New Roman"/>
          <w:sz w:val="24"/>
          <w:szCs w:val="24"/>
        </w:rPr>
        <w:t>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 xml:space="preserve">, а также в целях повышения эффективности бюджетных расходов и организации процесса бюджетного планирования 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Отделом финансов а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и ПМР</w:t>
      </w:r>
    </w:p>
    <w:p w:rsidR="006D2F45" w:rsidRPr="00BE0C90" w:rsidRDefault="006D2F45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0924F5" w:rsidRPr="00BE0C90" w:rsidRDefault="000924F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C3AD3" w:rsidRPr="00AC3AD3" w:rsidRDefault="000924F5" w:rsidP="00AC3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="00AC3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D5EDC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2D5ED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приказ Отдела финансов администрации ПМР от 13.07.2016 №  39  «Об утверждении нормативных затрат на обеспечение функций Отдела финансов администрации Первомайского муниципального района Ярославской области» (далее – приказ  от 13.07.2016 № 39)</w:t>
      </w:r>
      <w:bookmarkStart w:id="0" w:name="_GoBack"/>
      <w:bookmarkEnd w:id="0"/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3AD3" w:rsidRPr="00AC3AD3" w:rsidRDefault="0017693A" w:rsidP="00AC3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1.1. Приложения №№ 1 - </w:t>
      </w:r>
      <w:r w:rsidR="00AC3AD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 к Порядку определения нормативных затрат на обеспечение </w:t>
      </w:r>
      <w:proofErr w:type="gramStart"/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функций Отдела финансов администрации Первомайского муниципального района Ярославской</w:t>
      </w:r>
      <w:proofErr w:type="gramEnd"/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AC3AD3">
        <w:rPr>
          <w:rFonts w:ascii="Times New Roman" w:eastAsia="Times New Roman" w:hAnsi="Times New Roman" w:cs="Times New Roman"/>
          <w:sz w:val="24"/>
          <w:szCs w:val="24"/>
        </w:rPr>
        <w:t>ласти,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 xml:space="preserve">  от 13.07.2016 № 39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, изложить в редакции согласно приложению № 1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AD3" w:rsidRPr="00AC3AD3" w:rsidRDefault="0017693A" w:rsidP="00AC3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1.2. Приложение № 2 к 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 xml:space="preserve">  от 13.07.2016 №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изложить в редакции согласно приложению № 2  к настоящему </w:t>
      </w:r>
      <w:r w:rsidR="00AC3AD3" w:rsidRPr="00AC3AD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7693A">
        <w:rPr>
          <w:rFonts w:ascii="Times New Roman" w:eastAsia="Times New Roman" w:hAnsi="Times New Roman" w:cs="Times New Roman"/>
          <w:b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17693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AC3AD3" w:rsidRPr="00AC3A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3AD3" w:rsidRPr="0017693A" w:rsidRDefault="00AC3AD3" w:rsidP="00185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D9E" w:rsidRPr="00926ED3" w:rsidRDefault="00262D9E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26ED3">
        <w:rPr>
          <w:rFonts w:ascii="Times New Roman" w:hAnsi="Times New Roman" w:cs="Times New Roman"/>
          <w:sz w:val="24"/>
          <w:szCs w:val="24"/>
        </w:rPr>
        <w:t xml:space="preserve">        2. Настоящий приказ вступает в силу с момента его подписания.</w:t>
      </w:r>
    </w:p>
    <w:p w:rsidR="00262D9E" w:rsidRPr="00926ED3" w:rsidRDefault="00262D9E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62D9E" w:rsidRDefault="00262D9E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26ED3">
        <w:rPr>
          <w:rFonts w:ascii="Times New Roman" w:hAnsi="Times New Roman" w:cs="Times New Roman"/>
          <w:sz w:val="24"/>
          <w:szCs w:val="24"/>
        </w:rPr>
        <w:t>Начальник Отдела    финансов                                      В. В. Крюкова</w:t>
      </w: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  к приказу Отдела финансов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администрации ПМР № … </w:t>
      </w:r>
      <w:proofErr w:type="gramStart"/>
      <w:r w:rsidRPr="00E56F2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6F24">
        <w:rPr>
          <w:rFonts w:ascii="Times New Roman" w:hAnsi="Times New Roman" w:cs="Times New Roman"/>
          <w:sz w:val="20"/>
          <w:szCs w:val="20"/>
        </w:rPr>
        <w:t xml:space="preserve"> ………..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«Приложение № 1  к приказу № 39 от 13.07.2016 </w:t>
      </w: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«Об  утверждении нормативных затрат на обеспечение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функций   Отдела финансов администрации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Первомайского муниципального района Ярославской области»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56F24"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 w:rsidRPr="00E56F24">
        <w:rPr>
          <w:rFonts w:ascii="Times New Roman" w:hAnsi="Times New Roman" w:cs="Times New Roman"/>
          <w:sz w:val="20"/>
          <w:szCs w:val="20"/>
        </w:rPr>
        <w:t xml:space="preserve"> приказа Отдела финансов </w:t>
      </w:r>
      <w:proofErr w:type="gramEnd"/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администрации ПМР №  …. </w:t>
      </w:r>
      <w:proofErr w:type="gramStart"/>
      <w:r w:rsidRPr="00E56F2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6F24">
        <w:rPr>
          <w:rFonts w:ascii="Times New Roman" w:hAnsi="Times New Roman" w:cs="Times New Roman"/>
          <w:sz w:val="20"/>
          <w:szCs w:val="20"/>
        </w:rPr>
        <w:t>……..)»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№ 1 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к Порядку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F24">
        <w:rPr>
          <w:rFonts w:ascii="Times New Roman" w:hAnsi="Times New Roman" w:cs="Times New Roman"/>
          <w:b/>
          <w:sz w:val="20"/>
          <w:szCs w:val="20"/>
        </w:rPr>
        <w:t xml:space="preserve">1. Нормативы </w:t>
      </w:r>
      <w:proofErr w:type="gramStart"/>
      <w:r w:rsidRPr="00E56F24">
        <w:rPr>
          <w:rFonts w:ascii="Times New Roman" w:hAnsi="Times New Roman" w:cs="Times New Roman"/>
          <w:b/>
          <w:sz w:val="20"/>
          <w:szCs w:val="20"/>
        </w:rPr>
        <w:t>обеспечения функций Отдела финансов администрации Первомайского муниципального района Ярославской</w:t>
      </w:r>
      <w:proofErr w:type="gramEnd"/>
      <w:r w:rsidRPr="00E56F24">
        <w:rPr>
          <w:rFonts w:ascii="Times New Roman" w:hAnsi="Times New Roman" w:cs="Times New Roman"/>
          <w:b/>
          <w:sz w:val="20"/>
          <w:szCs w:val="20"/>
        </w:rPr>
        <w:t xml:space="preserve"> области,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380"/>
        <w:gridCol w:w="1258"/>
        <w:gridCol w:w="2393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E56F24" w:rsidRPr="00E56F24" w:rsidRDefault="00E56F24" w:rsidP="00E56F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обеспечения работников </w:t>
      </w:r>
      <w:r w:rsidRPr="00E56F24">
        <w:rPr>
          <w:rFonts w:ascii="Times New Roman" w:hAnsi="Times New Roman" w:cs="Times New Roman"/>
          <w:b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 компьютерным и периферийным оборудованием, средствами коммуникации</w:t>
      </w:r>
    </w:p>
    <w:p w:rsidR="00E56F24" w:rsidRPr="00E56F24" w:rsidRDefault="00E56F24" w:rsidP="00887BF2">
      <w:pPr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0E564D" wp14:editId="601188EF">
                <wp:extent cx="85725" cy="219075"/>
                <wp:effectExtent l="0" t="0" r="0" b="0"/>
                <wp:docPr id="527" name="Прямоугольник 527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7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wlQMAAPgGAAAOAAAAZHJzL2Uyb0RvYy54bWysVd1u40QUvkfiHUa+T2MHp4mtuqtu0iCk&#10;AistPMDEHscW9oyZcZsWhLSl+3MBEi+AgAseoFs20C1t9xXGb8Q34yRNd4WEgCgae+ac852f+c7x&#10;zoPjsiBHTKpc8MjxtlyHMB6LJOezyPn8s0ln6BBVU57QQnAWOSdMOQ92339vZ16FrCcyUSRMEoBw&#10;Fc6ryMnqugq7XRVnrKRqS1SMQ5gKWdIaWznrJpLOgV4W3Z7rbnfnQiaVFDFTCqfjVujsWvw0ZXH9&#10;aZoqVpMichBbbVdp16lZu7s7NJxJWmV5vAyD/osoSppzOF1DjWlNyaHM34Eq81gKJdJ6KxZlV6Rp&#10;HjObA7Lx3LeyeZzRitlcUBxVrcuk/j/Y+JOjR5LkSeT0ewOHcFrikvTPzZPmB32tb5sz/Zu+1X82&#10;3+sbfamviNVKmIpRQ/2Tfkmas+ZbfaEXzRP9u36lF1bvkuBxi6NrfQ7xJRRumu+aZ0T/YQ4gwGp0&#10;zgnQX8L6VL/B+mJpvyDNU7i+0VfNc1i/JvpHPBBBcwo4+LLPC5g3T63gHPingLog+hc4PsUGZliv&#10;cAjzXwGM4Kxjg4gA8X8D4SsTPNZbfb0ENSkso13g8Mz4WFu3pWhzudLnyOdOHaV4AQ+LjUK8NgSb&#10;VypEnR9Xj6ShiKoORPyFIlyMMspnbE9VoCmaB+VfHUkp5hmjCW7aMxDdexhmo4BGpvOPRYILo4e1&#10;sPQ7TmVpfIBY5Niy/GTNcnZckxiHw/6g13dIDEnPC9xB3zqg4cq2kqr+kImSmJfIkQjOYtOjA1Wb&#10;WGi4UjGuuJjkRWH7qOD3DqDYnsAzTI3MxGDb4uvADfaH+0O/4/e29zu+Ox539iYjv7M98Qb98Qfj&#10;0WjsfWP8en6Y5UnCuHGzalHP/2ctsBwWbXOtm1SJIk8MnAlJydl0VEhyRDEiJva3LMiGWvd+GLYI&#10;yOWtlLye7z7sBZ3J9nDQ8Sd+vxMM3GHH9YKHwbbrB/54cj+lg5yz/54SmUdO0Med2nT+NjfX/t7N&#10;jYZlXmMIF3kJcqyVaGgIuM8Te7U1zYv2faMUJvy7UuC6Vxdt6WoY2pJ/KpITsFUK0AlDGJ8LvGRC&#10;fuWQOUZv5KgvD6lkDik+4mB84Pm+mdV244Ot2MhNyXRTQnkMqMipHdK+jup2vh9WMp9l8OTZwnCx&#10;hy5Jc0th00FtVMvewni1mSw/BWZ+b+6t1t0Ha/cv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e6dzwlQMAAPgGAAAOAAAA&#10;AAAAAAAAAAAAAC4CAABkcnMvZTJvRG9jLnhtbFBLAQItABQABgAIAAAAIQB7smec3AAAAAMBAAAP&#10;AAAAAAAAAAAAAAAAAO8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  <w:r w:rsidRPr="00E56F24">
        <w:rPr>
          <w:rFonts w:ascii="Times New Roman" w:hAnsi="Times New Roman" w:cs="Times New Roman"/>
          <w:sz w:val="20"/>
          <w:szCs w:val="20"/>
        </w:rPr>
        <w:t xml:space="preserve">           Объем расходов, рассчитанный с применением нормативных затрат, может быть изменен по приказу </w:t>
      </w:r>
      <w:r w:rsidRPr="00E56F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6F24">
        <w:rPr>
          <w:rFonts w:ascii="Times New Roman" w:hAnsi="Times New Roman" w:cs="Times New Roman"/>
          <w:sz w:val="20"/>
          <w:szCs w:val="20"/>
        </w:rPr>
        <w:t>Отдела финансов администрации Первомайского муниципального района Ярославской области</w:t>
      </w:r>
      <w:proofErr w:type="gramEnd"/>
      <w:r w:rsidRPr="00E56F24">
        <w:rPr>
          <w:rFonts w:ascii="Times New Roman" w:hAnsi="Times New Roman" w:cs="Times New Roman"/>
          <w:sz w:val="20"/>
          <w:szCs w:val="20"/>
        </w:rPr>
        <w:t xml:space="preserve"> в пределах утвержденных на эти цели лимитов бюджетных обязательств по соответствующему коду классификации расходов</w:t>
      </w:r>
      <w:r w:rsidR="00887BF2">
        <w:rPr>
          <w:rFonts w:ascii="Times New Roman" w:hAnsi="Times New Roman" w:cs="Times New Roman"/>
          <w:sz w:val="20"/>
          <w:szCs w:val="20"/>
        </w:rPr>
        <w:t xml:space="preserve"> бюджета.</w:t>
      </w:r>
      <w:r w:rsidRPr="00E56F24">
        <w:rPr>
          <w:rFonts w:ascii="Times New Roman" w:hAnsi="Times New Roman" w:cs="Times New Roman"/>
          <w:sz w:val="20"/>
          <w:szCs w:val="20"/>
        </w:rPr>
        <w:br/>
      </w:r>
      <w:r w:rsidRPr="00E56F24">
        <w:rPr>
          <w:rFonts w:ascii="Times New Roman" w:hAnsi="Times New Roman" w:cs="Times New Roman"/>
          <w:sz w:val="20"/>
          <w:szCs w:val="20"/>
        </w:rPr>
        <w:lastRenderedPageBreak/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E56F24" w:rsidRPr="00E56F24" w:rsidTr="00E56F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E56F2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1DBD49" wp14:editId="61F38783">
                      <wp:extent cx="104775" cy="219075"/>
                      <wp:effectExtent l="0" t="0" r="0" b="0"/>
                      <wp:docPr id="526" name="Прямоугольник 52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kUlgMAAPkGAAAOAAAAZHJzL2Uyb0RvYy54bWysVd1u5DQUvkfiHSzfTycZMj+Jmq66Mx2E&#10;VGClhQfwJM4kIomDnXZaVkhburAXIPECCLjgAbplB7ql7b6C80Z8dqbTafcGAVHk2OfnOz8+52T7&#10;0VGRk0MuVSbKkLpbDiW8jESclfOQfv7ZtDOiRNWsjFkuSh7SY67oo53339teVAHviVTkMZcEIKUK&#10;FlVI07qugm5XRSkvmNoSFS/BTIQsWI2jnHdjyRZAL/Juz3EG3YWQcSVFxJUCddIy6Y7FTxIe1Z8m&#10;ieI1yUMK32q7SrvOzNrd2WbBXLIqzaKVG+xfeFGwrITRNdSE1YwcyOwdqCKLpFAiqbciUXRFkmQR&#10;tzEgGtd5EM3TlFXcxoLkqGqdJvX/wUafHD6RJItD2u8NKClZgUvSvzTPmx/1lb5pTvXv+kb/1fyg&#10;r/WFviRWKuYqQg71z/oVaU6bb/S5XjbP9R/6tV5auQuCzw1IV/oM7AsIXDffN98S/achgIHVyJwR&#10;oL+C9ol+i/XlSn9Jmhcwfa0vm++g/Ybon/CBB80J4GDLfs+h3rywjDPgnwDqnOhfYfgEB6hhvQQR&#10;6r8BGM5ZwwYRDuJ9C+Zr4zzWG321AjUhrLxdgnhqbKy121S0sVzqM8RzJ45UvISF5UYi3pgCW1Qq&#10;QJ6fVk+kKRFV7YvoC0VKMU5ZOee7qkKZonmQ/luSlGKRchbjpl0D0b2HYQ4KaGS2+FjEuDB2UAtb&#10;fkeJLIwNFBY5slV+vK5yflSTCETX8YbDPiURWD3Xd7A3Flhwq1xJVX/IRUHMJqQS3llwdriv6lb0&#10;VsTYKsU0y3PQWZCX9wjAbCkwDVXDM07YvnjmO/7eaG/kdbzeYK/jOZNJZ3c69jqDqTvsTz6YjMcT&#10;92tj1/WCNItjXhoztz3qev+sB1bTou2udZcqkWexgTMuKTmfjXNJDhlmxNQ+q4RsiHXvu2HzhVge&#10;hOT2POdxz+9MB6Nhx5t6/Y4/dEYdx/Uf+wPH873J9H5I+1nJ/3tIZBFSv9/r21vacPpBbI593o2N&#10;BUVWYwrnWRHS0VqIBaYC98rYXm3Nsrzdb6TCuH+XClz37UXbejUl2lb/TMTHKFcpUE6YwvhfYJMK&#10;+RUlC8zekKovD5jklOQflSh53/U8M6ztwesPezjITc5sk8PKCFAhrSlpt+O6HfAHlczmKSy5NjGl&#10;2EWbJJktYdNCrVer5sJ8tZGs/gVmgG+erdTdH2vn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/SZFJ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работников/ учреждение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29F4E" wp14:editId="37C650B3">
                      <wp:extent cx="104775" cy="219075"/>
                      <wp:effectExtent l="0" t="0" r="0" b="0"/>
                      <wp:docPr id="525" name="Прямоугольник 52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XpkwMAAPkGAAAOAAAAZHJzL2Uyb0RvYy54bWysVd1u40QUvkfiHUZzn8YOThNbdVfdpEFI&#10;BVZaeICJPY4tbI+ZcZsWhLSl+3MBEi+AgAseoFs20C1t9xXGb8Q34yRNd4WEAMsaz5yf7/zMOcc7&#10;D46LnBxxqTJRhtTdcijhZSTirJyF9PPPJp0hJapmZcxyUfKQnnBFH+y+/97OvAp4T6Qij7kkAClV&#10;MK9CmtZ1FXS7Kkp5wdSWqHgJZiJkwWoc5awbSzYHepF3e46z3Z0LGVdSRFwpUMctk+5a/CThUf1p&#10;kihekzyk8K22q7Tr1Kzd3R0WzCSr0ixausH+hRcFy0oYXUONWc3IoczegSqySAolknorEkVXJEkW&#10;cRsDonGdt6J5nLKK21iQHFWt06T+P9jok6NHkmRxSPu9PiUlK3BJ+ufmSfODvta3zZn+Td/qP5vv&#10;9Y2+1FfESsVcRcih/km/JM1Z862+0Ivmif5dv9ILK3dJ8LkF6Vqfg30JgZvmu+YZ0X8YAhhYjcw5&#10;AfpLaJ/qN1hfLPUXpHkK0zf6qnkO7ddE/4gPPGhOAQdb9nsB9eapZZwD/xRQF0T/AsOnOEAN6xWI&#10;UP8VwHDOGjaIcBDvGzBfGeex3urrJagJYentAsQzY2Ot3aaijeVKnyOeO3Gk4gUsLDYS8doU2LxS&#10;AfL8uHokTYmo6kBEXyhSilHKyhnfUxXKFM2D9K9IUop5ylmMm3YNRPcehjkooJHp/GMR48LYYS1s&#10;+R0nsjA2UFjk2Fb5ybrK+XFNIhBdxxsMcNcRWD3Xd7A3FliwUq6kqj/koiBmE1IJ7yw4OzpQdSu6&#10;EjG2SjHJ8hx0FuTlPQIwWwpMQ9XwjBO2L772HX9/uD/0Ol5ve7/jOeNxZ28y8jrbE3fQH38wHo3G&#10;7jfGrusFaRbHvDRmVj3qev+sB5bTou2udZcqkWexgTMuKTmbjnJJjhhmxMQ+y4RsiHXvu2HzhVje&#10;Csntec7Dnt+ZbA8HHW/i9Tv+wBl2HNd/6G87nu+NJ/dDOshK/t9DIvOQ+qYzbTh/G5tjn3djY0GR&#10;1ZjCeVaEdLgWYoGpwP0ytldbsyxv9xupMO7fpQLXvbpoW6+mRNvqn4r4BOUqBcoJUxj/C2xSIb+i&#10;ZI7ZG1L15SGTnJL8oxIl77ueZ4a1PXj9QQ8HucmZbnJYGQEqpDUl7XZUtwP+sJLZLIUl1yamFHto&#10;kySzJWxaqPVq2VyYrzaS5b/ADPDNs5W6+2Pt/g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1JQl6ZMDAAD5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6F2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E12A2F1" wp14:editId="3C01CF11">
                      <wp:extent cx="104775" cy="219075"/>
                      <wp:effectExtent l="0" t="0" r="0" b="0"/>
                      <wp:docPr id="524" name="Прямоугольник 52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G9lgMAAPk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ab/nUVKyApekf2meNz/qa33bnOnf9a3+q/lB&#10;3+hLfUWsVMxVhBzqn/Ur0pw13+gLvWie6z/0a72wcpcEn1uQrvU52JcQuGm+b74l+k9DAAOrkTkn&#10;QH8F7VP9FuvLpf6CNC9g+kZfNd9B+w3RP+EDD5pTwMGW/V5AvXlhGefAPwXUBdG/wvApDlDDegUi&#10;1H8DMJyzhg0iHMT7FszXxnmst/p6CWpCWHq7APHM2Fhrt6loY7nS54jnThypeAkLi41EvDEFNq9U&#10;gDw/rZ5IUyKqOhDRF4qUYpSycsb3VIUyRfMg/SuSlGKechbjpl0D0b2HYQ4KaGQ6/1jEuDB2WAtb&#10;fseJLIwNFBY5tlV+sq5yflyTCETX8QaDPiURWD3Xd7A3FliwUq6kqj/koiBmE1IJ7yw4OzpQdSu6&#10;EjG2SjHJ8hx0FuTlPQIwWwpMQ9XwjBO2L575jr8/3B96Ha+3vd/xnPG4szcZeZ3tiTvojz8Yj0Zj&#10;92tj1/WCNItjXhozqx51vX/WA8tp0XbXukuVyLPYwBmXlJxNR7kkRwwzYmKfZUI2xLr33bD5QiwP&#10;QnJ7nvO453cm28NBx5t4/Y4/cIYdx/Uf+9uO53vjyf2QDrKS//eQyDykfr/Xt7e04fSD2Bz7vBsb&#10;C4qsxhTOsyKkw7UQC0wF7pexvdqaZXm730iFcf8uFbju1UXbejUl2lb/VMQnKFcpUE6YwvhfYJMK&#10;+RUlc8zekKovD5nklOQflSh53/U8M6ztwesPejjITc50k8PKCFAhrSlpt6O6HfCHlcxmKSy5NjGl&#10;2EObJJktYdNCrVfL5sJ8tZEs/wVmgG+erdTdH2v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3bSxv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180 000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Принтер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одного 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 единицы в расчете на одного работника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40 000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rHeight w:val="1251"/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2 единиц в расчете на учреждение 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170 000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финансов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887BF2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</w:t>
            </w: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DVD</w:t>
            </w: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должности работников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887BF2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887BF2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единиц в расчете на учреждение 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Отдел финансов</w:t>
            </w:r>
          </w:p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>Приложение N 3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             Нормативы обеспечения мебелью и отдельными материально-техническими средствами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E56F24" w:rsidRPr="00E56F24" w:rsidTr="00E56F24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Предельная цена приобретения за 1 штуку, не более 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руководителя учреждения: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13 000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Шкаф для документов (закрытый, и (или) со стеклом, и (или) комбинированный)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Кабинеты  Отдела финансов: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Стол (рабочий, угловой, криволинейный, письменный,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одно-тумбовый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 на кабинет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на Отдел финансов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</w:tc>
      </w:tr>
    </w:tbl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>Приложение N 4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обеспечения системами кондиционирования </w:t>
      </w: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56F24" w:rsidRPr="00E56F24" w:rsidTr="00E56F24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оборудования, средств коммуникации, ед.</w:t>
            </w:r>
            <w:r w:rsidRPr="00E56F2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7627909" wp14:editId="17CA57B1">
                      <wp:extent cx="104775" cy="219075"/>
                      <wp:effectExtent l="0" t="0" r="0" b="0"/>
                      <wp:docPr id="523" name="Прямоугольник 52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zJlgMAAPk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b/3iJKSFbgk/UvzvPlRX+vb5kz/rm/1X80P&#10;+kZf6itipWKuIuRQ/6xfkeas+UZf6EXzXP+hX+uFlbsk+NyCdK3Pwb6EwE3zffMt0X8aAhhYjcw5&#10;AforaJ/qt1hfLvUXpHkB0zf6qvkO2m+I/gkfeNCcAg627PcC6s0LyzgH/imgLoj+FYZPcYAa1isQ&#10;of4bgOGcNWwQ4SDet2C+Ns5jvdXXS1ATwtLbBYhnxsZau01FG8uVPkc8d+JIxUtYWGwk4o0psHml&#10;AuT5WfVUmhJR1YGIPlekFKOUlTO+pyqUKZoH6V+RpBTzlLMYN+0aiO49DHNQQCPT+UcixoWxw1rY&#10;8jtOZGFsoLDIsa3yk3WV8+OaRCC6jjcY9CmJwOq5voO9scCClXIlVf0BFwUxm5BKeGfB2dGBqlvR&#10;lYixVYpJluegsyAv7xGA2VJgGqqGZ5ywffGV7/j7w/2h1/F62/sdzxmPO3uTkdfZnriD/vjReDQa&#10;u18bu64XpFkc89KYWfWo6/2zHlhOi7a71l2qRJ7FBs64pORsOsolOWKYERP7LBOyIda974bNF2J5&#10;EJLb85wnPb8z2R4OOt7E63f8gTPsOK7/xN92PN8bT+6HdJCV/L+HROYh9fu9vr2lDacfxObY593Y&#10;WFBkNaZwnhUhHa6FWGAqcL+M7dXWLMvb/UYqjPt3qcB1ry7a1qsp0bb6pyI+QblKgXLCFMb/AptU&#10;yC8pmWP2hlR9ccgkpyT/sETJ+67nmWFtD15/0MNBbnKmmxxWRoAKaU1Jux3V7YA/rGQ2S2HJtYkp&#10;xR7aJMlsCZsWar1aNhfmq41k+S8wA3zzbKXu/li7f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o1Isy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Должности работников</w:t>
            </w:r>
            <w:r w:rsidRPr="00E56F2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D4D4E7" wp14:editId="04F888E0">
                      <wp:extent cx="104775" cy="219075"/>
                      <wp:effectExtent l="0" t="0" r="0" b="0"/>
                      <wp:docPr id="522" name="Прямоугольник 52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idlgMAAPkGAAAOAAAAZHJzL2Uyb0RvYy54bWysVd1u40QUvkfiHUZzn8Y2ThNbdVfdpEFI&#10;BVZaeICJPU4sbI+ZcZuWFdKWLuwFSLwAAi54gG7ZQLe03VcYvxHfjJM07d4gwLLGM+fnOz9zzvHO&#10;o+MiJ0dcqkyUEXW3HEp4GYskK6cR/fyzcWdAiapZmbBclDyiJ1zRR7vvv7czr0LuiZnIEy4JQEoV&#10;zquIzuq6CrtdFc94wdSWqHgJZipkwWoc5bSbSDYHepF3PcfZ7s6FTCopYq4UqKOWSXctfpryuP40&#10;TRWvSR5R+FbbVdp1Ytbu7g4Lp5JVsyxeusH+hRcFy0oYXUONWM3IoczegSqyWAol0norFkVXpGkW&#10;cxsDonGdB9E8nbGK21iQHFWt06T+P9j4k6MnkmRJRHueR0nJClyS/qV53vyor/Vtc6Z/17f6r+YH&#10;faMv9RWxUglXMXKof9avSHPWfKMv9KJ5rv/Qr/XCyl0SfG5ButbnYF9C4Kb5vvmW6D8NAQysRuac&#10;AP0VtE/1W6wvl/oL0ryA6Rt91XwH7TdE/4QPPGhOAQdb9nsB9eaFZZwD/xRQF0T/CsOnOEAN6xWI&#10;UP8NwHDOGjaIcBDvWzBfG+ex3urrJagJYentAsQzY2Ot3aaijeVKnyOeO3Gk4iUsLDYS8cYU2LxS&#10;IfL8tHoiTYmo6kDEXyhSiuGMlVO+pyqUKZoH6V+RpBTzGWcJbto1EN17GOaggEYm849Fggtjh7Ww&#10;5XecysLYQGGRY1vlJ+sq58c1iUF0Hb/f71ESg+W5gYO9scDClXIlVf0hFwUxm4hKeGfB2dGBqlvR&#10;lYixVYpxluegszAv7xGA2VJgGqqGZ5ywffEscIL9wf7A7/je9n7Hd0ajzt546He2x26/N/pgNByO&#10;3K+NXdcPZ1mS8NKYWfWo6/+zHlhOi7a71l2qRJ4lBs64pOR0MswlOWKYEWP7LBOyIda974bNF2J5&#10;EJLr+c5jL+iMtwf9jj/2e52g7ww6jhs8DrYdP/BH4/shHWQl/+8hkXlEg57Xs7e04fSD2Bz7vBsb&#10;C4usxhTOsyKig7UQC00F7peJvdqaZXm730iFcf8uFbju1UXbejUl2lb/RCQnKFcpUE6YwvhfYDMT&#10;8itK5pi9EVVfHjLJKck/KlHygev7Zljbg9/rezjITc5kk8PKGFARrSlpt8O6HfCHlcymM1hybWJK&#10;sYc2STNbwqaFWq+WzYX5aiNZ/gvMAN88W6m7P9bu3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qnK4nZYDAAD5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F24" w:rsidRPr="00E56F24" w:rsidTr="00E56F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E56F24" w:rsidRPr="00E56F24" w:rsidTr="00E56F24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50 000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Все должности работников </w:t>
            </w:r>
          </w:p>
        </w:tc>
      </w:tr>
    </w:tbl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F24">
        <w:rPr>
          <w:rFonts w:ascii="Times New Roman" w:eastAsia="Times New Roman" w:hAnsi="Times New Roman" w:cs="Times New Roman"/>
          <w:bCs/>
          <w:sz w:val="20"/>
          <w:szCs w:val="20"/>
        </w:rPr>
        <w:t>Приложение N 5</w:t>
      </w:r>
    </w:p>
    <w:p w:rsidR="00E56F24" w:rsidRPr="00E56F24" w:rsidRDefault="00E56F24" w:rsidP="00E56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F24">
        <w:rPr>
          <w:rFonts w:ascii="Times New Roman" w:eastAsia="Times New Roman" w:hAnsi="Times New Roman" w:cs="Times New Roman"/>
          <w:bCs/>
          <w:sz w:val="20"/>
          <w:szCs w:val="20"/>
        </w:rPr>
        <w:t>к Порядку</w:t>
      </w:r>
    </w:p>
    <w:p w:rsidR="00E56F24" w:rsidRPr="00E56F24" w:rsidRDefault="00E56F24" w:rsidP="00E56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6F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56F24" w:rsidRPr="00E56F24" w:rsidRDefault="00E56F24" w:rsidP="00E56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6F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E56F24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обеспечения функций Отдела финансов администрации Первомайского муниципального района Ярославской</w:t>
      </w:r>
      <w:proofErr w:type="gramEnd"/>
      <w:r w:rsidRPr="00E56F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применяемых при расчете нормативных затрат на приобретение бытовой техники, специальных средств и инструментов</w:t>
      </w:r>
    </w:p>
    <w:p w:rsidR="00E56F24" w:rsidRPr="00E56F24" w:rsidRDefault="00E56F24" w:rsidP="00E5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6F24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E56F24" w:rsidRPr="00E56F24" w:rsidTr="00E56F24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Бытовая техника</w:t>
            </w: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1 600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Кашпо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Лампа </w:t>
            </w:r>
            <w:proofErr w:type="spellStart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</w:t>
            </w:r>
            <w:proofErr w:type="spellEnd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E56F24" w:rsidRPr="00E56F24" w:rsidRDefault="00E56F24" w:rsidP="00E56F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87BF2" w:rsidRDefault="00887BF2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87BF2" w:rsidRDefault="00887BF2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87BF2" w:rsidRDefault="00887BF2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87BF2" w:rsidRDefault="00887BF2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87BF2" w:rsidRPr="00E56F24" w:rsidRDefault="00887BF2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N 6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к Порядку </w:t>
      </w:r>
    </w:p>
    <w:p w:rsidR="00E56F24" w:rsidRPr="00E56F24" w:rsidRDefault="00E56F24" w:rsidP="00E56F24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Нормативы </w:t>
      </w:r>
      <w:proofErr w:type="gramStart"/>
      <w:r w:rsidRPr="00E56F24">
        <w:rPr>
          <w:rFonts w:ascii="Times New Roman" w:hAnsi="Times New Roman" w:cs="Times New Roman"/>
          <w:b/>
          <w:bCs/>
          <w:sz w:val="20"/>
          <w:szCs w:val="20"/>
        </w:rPr>
        <w:t>обеспечения функций Отдела финансов администрации Первомайского муниципального района Ярославской</w:t>
      </w:r>
      <w:proofErr w:type="gramEnd"/>
      <w:r w:rsidRPr="00E56F24">
        <w:rPr>
          <w:rFonts w:ascii="Times New Roman" w:hAnsi="Times New Roman" w:cs="Times New Roman"/>
          <w:b/>
          <w:bCs/>
          <w:sz w:val="20"/>
          <w:szCs w:val="20"/>
        </w:rPr>
        <w:t xml:space="preserve"> области,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E56F24" w:rsidRPr="00E56F24" w:rsidTr="00E56F24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приобретения (руб. за ед.)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Маркер-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Пленка для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ламинирования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Набор ручек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Скобы для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степлера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Скотч 45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Скрепки 28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формата А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фото формата А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для цветной печати формата А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Бумага цветная формата А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перекидной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14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56F24" w:rsidRPr="00E56F24" w:rsidTr="00E56F24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Нить прошивная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56F24" w:rsidRPr="00E56F24" w:rsidRDefault="00E56F24" w:rsidP="00E5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Default="00E56F24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87BF2" w:rsidRDefault="00887BF2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87BF2" w:rsidRDefault="00887BF2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87BF2" w:rsidRPr="00E56F24" w:rsidRDefault="00887BF2" w:rsidP="00E56F2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  к приказу Отдела финансов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администрации ПМР № … </w:t>
      </w:r>
      <w:proofErr w:type="gramStart"/>
      <w:r w:rsidRPr="00E56F2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6F24">
        <w:rPr>
          <w:rFonts w:ascii="Times New Roman" w:hAnsi="Times New Roman" w:cs="Times New Roman"/>
          <w:sz w:val="20"/>
          <w:szCs w:val="20"/>
        </w:rPr>
        <w:t xml:space="preserve"> ………..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«Приложение № 2  к приказу № 39 от 13.07.2016 </w:t>
      </w: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«Об  утверждении нормативных затрат на обеспечение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функций   Отдела финансов администрации 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F2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Первомайского муниципального района Ярославской области»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56F24"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 w:rsidRPr="00E56F24">
        <w:rPr>
          <w:rFonts w:ascii="Times New Roman" w:hAnsi="Times New Roman" w:cs="Times New Roman"/>
          <w:sz w:val="20"/>
          <w:szCs w:val="20"/>
        </w:rPr>
        <w:t xml:space="preserve"> приказа Отдела финансов </w:t>
      </w:r>
      <w:proofErr w:type="gramEnd"/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администрации ПМР №  …. </w:t>
      </w:r>
      <w:proofErr w:type="gramStart"/>
      <w:r w:rsidRPr="00E56F2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56F24">
        <w:rPr>
          <w:rFonts w:ascii="Times New Roman" w:hAnsi="Times New Roman" w:cs="Times New Roman"/>
          <w:sz w:val="20"/>
          <w:szCs w:val="20"/>
        </w:rPr>
        <w:t>……..)»</w:t>
      </w: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F24">
        <w:rPr>
          <w:rFonts w:ascii="Times New Roman" w:hAnsi="Times New Roman" w:cs="Times New Roman"/>
          <w:b/>
          <w:sz w:val="20"/>
          <w:szCs w:val="20"/>
        </w:rPr>
        <w:t xml:space="preserve">Нормативы цены товаров, работ, услуг на обеспечение </w:t>
      </w:r>
      <w:proofErr w:type="gramStart"/>
      <w:r w:rsidRPr="00E56F24">
        <w:rPr>
          <w:rFonts w:ascii="Times New Roman" w:hAnsi="Times New Roman" w:cs="Times New Roman"/>
          <w:b/>
          <w:sz w:val="20"/>
          <w:szCs w:val="20"/>
        </w:rPr>
        <w:t>функций Отдела финансов администрации Первомайского муниципального района Ярославской области</w:t>
      </w:r>
      <w:proofErr w:type="gramEnd"/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F24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1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абонентскую плату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2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повременную оплату местных, междугородних и международных телефонных соединений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268"/>
        <w:gridCol w:w="2161"/>
        <w:gridCol w:w="1915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международных телефонных соединениях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>Затраты на содержание имущества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3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E56F24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E56F24">
        <w:rPr>
          <w:rFonts w:ascii="Times New Roman" w:hAnsi="Times New Roman" w:cs="Times New Roman"/>
          <w:sz w:val="20"/>
          <w:szCs w:val="20"/>
        </w:rPr>
        <w:t>-профилактический ремонт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единицы оборудования в год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350 за единицу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Восстановление печатающих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900 за единицу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4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оплату услуг по сопровождению и приобретению иного программного обеспечения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850 000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E56F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АС «Смета»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5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5"/>
        <w:gridCol w:w="5206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Простая (неисключительная) лицензия на программное обеспечение Антивирус (на сервер)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Затраты на приобретение материальных запасов 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6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приобретение других запасных частей для вычислительной техники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для вычислительной техники, (руб.)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HDMI 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для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Привод внешний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Колонки активные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Провод для К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Узел барабана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Жесткий диск 3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Модуль памяти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Сетевой адаптер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Кулер для процессора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7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Нормативы цены на приобретение магнитных, электронных и оптических носителей информации 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одной единицы носителя информации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Носитель информации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CD-RW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E56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8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расходного материала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9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одной единицы запасной части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F24">
        <w:rPr>
          <w:rFonts w:ascii="Times New Roman" w:hAnsi="Times New Roman" w:cs="Times New Roman"/>
          <w:b/>
          <w:sz w:val="20"/>
          <w:szCs w:val="20"/>
        </w:rPr>
        <w:t>2. Прочие затраты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10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оплату услуг почтовой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одной единицы почтового отправления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Пересылка простого письма</w:t>
            </w:r>
          </w:p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11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 xml:space="preserve">Нормативы цены на техническое обслуживание и </w:t>
      </w:r>
      <w:proofErr w:type="spellStart"/>
      <w:r w:rsidRPr="00E56F24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E56F24">
        <w:rPr>
          <w:rFonts w:ascii="Times New Roman" w:hAnsi="Times New Roman" w:cs="Times New Roman"/>
          <w:sz w:val="20"/>
          <w:szCs w:val="20"/>
        </w:rPr>
        <w:t>-профилактический ремонт систем кондиционирования и вентиляции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обслуживания 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6F24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Затраты на проведение диспансеризации работников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12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проведение диспансеризации работников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проведения диспансеризации в расчете на одного работника (руб.)</w:t>
            </w:r>
          </w:p>
        </w:tc>
      </w:tr>
      <w:tr w:rsidR="00E56F24" w:rsidRPr="00E56F24" w:rsidTr="00E56F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F24">
        <w:rPr>
          <w:rFonts w:ascii="Times New Roman" w:hAnsi="Times New Roman" w:cs="Times New Roman"/>
          <w:b/>
          <w:sz w:val="20"/>
          <w:szCs w:val="20"/>
        </w:rPr>
        <w:t xml:space="preserve"> Затраты на дополнительное профессиональное образование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Таблица 13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F24">
        <w:rPr>
          <w:rFonts w:ascii="Times New Roman" w:hAnsi="Times New Roman" w:cs="Times New Roman"/>
          <w:sz w:val="20"/>
          <w:szCs w:val="20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56F24" w:rsidRPr="00E56F24" w:rsidRDefault="00E56F24" w:rsidP="00E56F2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Цена обучения одного работника/группы работников  (руб.)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40 000 (на одного работника)</w:t>
            </w:r>
          </w:p>
        </w:tc>
      </w:tr>
      <w:tr w:rsidR="00E56F24" w:rsidRPr="00E56F24" w:rsidTr="00E56F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Семинары по направлениям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24" w:rsidRPr="00E56F24" w:rsidRDefault="00E56F24" w:rsidP="00E56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4">
              <w:rPr>
                <w:rFonts w:ascii="Times New Roman" w:hAnsi="Times New Roman" w:cs="Times New Roman"/>
                <w:sz w:val="20"/>
                <w:szCs w:val="20"/>
              </w:rPr>
              <w:t>7000 (на одного работника)</w:t>
            </w:r>
          </w:p>
        </w:tc>
      </w:tr>
    </w:tbl>
    <w:p w:rsidR="00E56F24" w:rsidRPr="00E56F24" w:rsidRDefault="00E56F24" w:rsidP="00E5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F24" w:rsidRPr="00E56F24" w:rsidRDefault="00E56F24" w:rsidP="00E56F24">
      <w:pPr>
        <w:rPr>
          <w:rFonts w:eastAsiaTheme="minorHAnsi"/>
          <w:lang w:eastAsia="en-US"/>
        </w:rPr>
      </w:pPr>
    </w:p>
    <w:p w:rsidR="00E56F24" w:rsidRPr="00926ED3" w:rsidRDefault="00E56F24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E56F24" w:rsidRPr="00926ED3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5pt;height:18pt;visibility:visible" o:bullet="t">
        <v:imagedata r:id="rId1" o:title=""/>
      </v:shape>
    </w:pict>
  </w:numPicBullet>
  <w:numPicBullet w:numPicBulletId="1">
    <w:pict>
      <v:shape id="_x0000_i1037" type="#_x0000_t75" style="width:18pt;height:18pt;visibility:visible" o:bullet="t">
        <v:imagedata r:id="rId2" o:title=""/>
      </v:shape>
    </w:pict>
  </w:numPicBullet>
  <w:numPicBullet w:numPicBulletId="2">
    <w:pict>
      <v:shape id="_x0000_i1038" type="#_x0000_t75" style="width:18pt;height:18pt;visibility:visible" o:bullet="t">
        <v:imagedata r:id="rId3" o:title=""/>
      </v:shape>
    </w:pict>
  </w:numPicBullet>
  <w:numPicBullet w:numPicBulletId="3">
    <w:pict>
      <v:shape id="_x0000_i1039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04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41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04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04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04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04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47433"/>
    <w:rsid w:val="00050744"/>
    <w:rsid w:val="00066DD6"/>
    <w:rsid w:val="0006716C"/>
    <w:rsid w:val="00072815"/>
    <w:rsid w:val="00082BF6"/>
    <w:rsid w:val="00091794"/>
    <w:rsid w:val="000924F5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7693A"/>
    <w:rsid w:val="0018531F"/>
    <w:rsid w:val="00185DF7"/>
    <w:rsid w:val="0018640E"/>
    <w:rsid w:val="0019103B"/>
    <w:rsid w:val="00191A83"/>
    <w:rsid w:val="00194AB3"/>
    <w:rsid w:val="0019674F"/>
    <w:rsid w:val="001A38E3"/>
    <w:rsid w:val="001A3DAB"/>
    <w:rsid w:val="001B0064"/>
    <w:rsid w:val="001B5225"/>
    <w:rsid w:val="001E4CE9"/>
    <w:rsid w:val="001F08C2"/>
    <w:rsid w:val="001F3152"/>
    <w:rsid w:val="002104E9"/>
    <w:rsid w:val="00234C36"/>
    <w:rsid w:val="002447E7"/>
    <w:rsid w:val="0024514F"/>
    <w:rsid w:val="0025587D"/>
    <w:rsid w:val="00262D9E"/>
    <w:rsid w:val="0026383E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D5EDC"/>
    <w:rsid w:val="002E3408"/>
    <w:rsid w:val="002F019E"/>
    <w:rsid w:val="002F296C"/>
    <w:rsid w:val="002F4ED2"/>
    <w:rsid w:val="002F5F59"/>
    <w:rsid w:val="0030236D"/>
    <w:rsid w:val="003032F8"/>
    <w:rsid w:val="0033092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96607"/>
    <w:rsid w:val="004A1E12"/>
    <w:rsid w:val="004A60D6"/>
    <w:rsid w:val="004B3EDA"/>
    <w:rsid w:val="004B50F5"/>
    <w:rsid w:val="004B5A2A"/>
    <w:rsid w:val="004C5071"/>
    <w:rsid w:val="004E22D1"/>
    <w:rsid w:val="004F48EA"/>
    <w:rsid w:val="00501FD0"/>
    <w:rsid w:val="005026F7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638E0"/>
    <w:rsid w:val="00570B76"/>
    <w:rsid w:val="00570C96"/>
    <w:rsid w:val="0058713C"/>
    <w:rsid w:val="005A158D"/>
    <w:rsid w:val="005B0820"/>
    <w:rsid w:val="005B1105"/>
    <w:rsid w:val="005B4E40"/>
    <w:rsid w:val="005E1EC9"/>
    <w:rsid w:val="005E3D25"/>
    <w:rsid w:val="005E651D"/>
    <w:rsid w:val="00600754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344A8"/>
    <w:rsid w:val="00852386"/>
    <w:rsid w:val="00861E0A"/>
    <w:rsid w:val="0087434A"/>
    <w:rsid w:val="0087607F"/>
    <w:rsid w:val="00887AE1"/>
    <w:rsid w:val="00887B62"/>
    <w:rsid w:val="00887BF2"/>
    <w:rsid w:val="00892C89"/>
    <w:rsid w:val="0089422E"/>
    <w:rsid w:val="008B5EEC"/>
    <w:rsid w:val="008B7627"/>
    <w:rsid w:val="008C02DC"/>
    <w:rsid w:val="008C58FB"/>
    <w:rsid w:val="008C77A0"/>
    <w:rsid w:val="008D354D"/>
    <w:rsid w:val="008D3F83"/>
    <w:rsid w:val="008D582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088A"/>
    <w:rsid w:val="00922940"/>
    <w:rsid w:val="00926ED3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27696"/>
    <w:rsid w:val="00A37F81"/>
    <w:rsid w:val="00A50045"/>
    <w:rsid w:val="00A52FD7"/>
    <w:rsid w:val="00A6308E"/>
    <w:rsid w:val="00A6368A"/>
    <w:rsid w:val="00A66437"/>
    <w:rsid w:val="00A809C9"/>
    <w:rsid w:val="00A81095"/>
    <w:rsid w:val="00A945BF"/>
    <w:rsid w:val="00AA39C7"/>
    <w:rsid w:val="00AA3E01"/>
    <w:rsid w:val="00AA4071"/>
    <w:rsid w:val="00AB2551"/>
    <w:rsid w:val="00AC0134"/>
    <w:rsid w:val="00AC3358"/>
    <w:rsid w:val="00AC3AD3"/>
    <w:rsid w:val="00AC454F"/>
    <w:rsid w:val="00AC4B9D"/>
    <w:rsid w:val="00AE7514"/>
    <w:rsid w:val="00AF06E6"/>
    <w:rsid w:val="00AF3288"/>
    <w:rsid w:val="00AF3B1B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3ADB"/>
    <w:rsid w:val="00B57073"/>
    <w:rsid w:val="00B60FAA"/>
    <w:rsid w:val="00B66150"/>
    <w:rsid w:val="00B7710F"/>
    <w:rsid w:val="00B81E93"/>
    <w:rsid w:val="00B959A4"/>
    <w:rsid w:val="00BA31D9"/>
    <w:rsid w:val="00BB50D8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44A0"/>
    <w:rsid w:val="00C778B1"/>
    <w:rsid w:val="00C8065D"/>
    <w:rsid w:val="00C906FD"/>
    <w:rsid w:val="00C91958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6798"/>
    <w:rsid w:val="00D47934"/>
    <w:rsid w:val="00D501AE"/>
    <w:rsid w:val="00D61571"/>
    <w:rsid w:val="00D65282"/>
    <w:rsid w:val="00D65DE2"/>
    <w:rsid w:val="00D66B7D"/>
    <w:rsid w:val="00D67040"/>
    <w:rsid w:val="00DA721C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56F24"/>
    <w:rsid w:val="00E6033E"/>
    <w:rsid w:val="00E60CFC"/>
    <w:rsid w:val="00E618C0"/>
    <w:rsid w:val="00E629FC"/>
    <w:rsid w:val="00E7078C"/>
    <w:rsid w:val="00E73CFE"/>
    <w:rsid w:val="00E76CF7"/>
    <w:rsid w:val="00E8189D"/>
    <w:rsid w:val="00E83FAF"/>
    <w:rsid w:val="00E9003A"/>
    <w:rsid w:val="00E92E3E"/>
    <w:rsid w:val="00EB04B3"/>
    <w:rsid w:val="00EB4BEB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5483F"/>
    <w:rsid w:val="00F61993"/>
    <w:rsid w:val="00F6725B"/>
    <w:rsid w:val="00F74C0E"/>
    <w:rsid w:val="00F83371"/>
    <w:rsid w:val="00F838D9"/>
    <w:rsid w:val="00F86564"/>
    <w:rsid w:val="00FB2747"/>
    <w:rsid w:val="00FB35D5"/>
    <w:rsid w:val="00FB46F4"/>
    <w:rsid w:val="00FB6C4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56F24"/>
  </w:style>
  <w:style w:type="numbering" w:customStyle="1" w:styleId="110">
    <w:name w:val="Нет списка11"/>
    <w:next w:val="a2"/>
    <w:uiPriority w:val="99"/>
    <w:semiHidden/>
    <w:unhideWhenUsed/>
    <w:rsid w:val="00E56F24"/>
  </w:style>
  <w:style w:type="table" w:customStyle="1" w:styleId="31">
    <w:name w:val="Сетка таблицы3"/>
    <w:basedOn w:val="a1"/>
    <w:next w:val="a5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E56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56F24"/>
  </w:style>
  <w:style w:type="numbering" w:customStyle="1" w:styleId="110">
    <w:name w:val="Нет списка11"/>
    <w:next w:val="a2"/>
    <w:uiPriority w:val="99"/>
    <w:semiHidden/>
    <w:unhideWhenUsed/>
    <w:rsid w:val="00E56F24"/>
  </w:style>
  <w:style w:type="table" w:customStyle="1" w:styleId="31">
    <w:name w:val="Сетка таблицы3"/>
    <w:basedOn w:val="a1"/>
    <w:next w:val="a5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E56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29D2-AF14-4972-A4C4-5F31F28B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Отдел финансов 1</cp:lastModifiedBy>
  <cp:revision>6</cp:revision>
  <cp:lastPrinted>2020-06-09T13:28:00Z</cp:lastPrinted>
  <dcterms:created xsi:type="dcterms:W3CDTF">2020-10-22T08:03:00Z</dcterms:created>
  <dcterms:modified xsi:type="dcterms:W3CDTF">2020-10-22T12:41:00Z</dcterms:modified>
</cp:coreProperties>
</file>