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ЭКСПЕРТНОЕ ЗАКЛЮЧЕНИЕ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проект административного регламента 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 услуги </w:t>
      </w:r>
    </w:p>
    <w:p w:rsidR="00350E48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07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1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</w:t>
      </w:r>
      <w:r w:rsidR="004D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7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разрешения на установку и эксплуатацию рекламной конструкции</w:t>
      </w:r>
      <w:r w:rsidR="00350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18EB" w:rsidRPr="00794A36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сведения</w:t>
      </w:r>
    </w:p>
    <w:p w:rsidR="000718EB" w:rsidRPr="00545256" w:rsidRDefault="000718EB" w:rsidP="000718EB">
      <w:pPr>
        <w:shd w:val="clear" w:color="auto" w:fill="FFFFFF"/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9441F">
        <w:rPr>
          <w:rFonts w:ascii="Times New Roman" w:hAnsi="Times New Roman" w:cs="Times New Roman"/>
          <w:color w:val="000000"/>
          <w:spacing w:val="-14"/>
          <w:sz w:val="28"/>
          <w:szCs w:val="28"/>
        </w:rPr>
        <w:t>1.1.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экспертное заключение дано правовым отделом администрации Первомайского муниципального района  на проект административного регламента предоставления муниципальной  услуги </w:t>
      </w:r>
      <w:r w:rsidR="00A071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37D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D0D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</w:t>
      </w:r>
      <w:r w:rsidR="006B7F13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установку и эксплуатацию рекламной конструкции</w:t>
      </w:r>
      <w:r w:rsidR="00A071D3">
        <w:rPr>
          <w:rFonts w:ascii="Times New Roman" w:hAnsi="Times New Roman" w:cs="Times New Roman"/>
          <w:bCs/>
          <w:color w:val="000000"/>
          <w:sz w:val="28"/>
          <w:szCs w:val="28"/>
        </w:rPr>
        <w:t>» (далее – проект административного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регламента).</w:t>
      </w:r>
    </w:p>
    <w:p w:rsidR="000718EB" w:rsidRPr="00545256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25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1.2.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административного регламента разработан отделом </w:t>
      </w:r>
      <w:r w:rsidR="00B34B4E">
        <w:rPr>
          <w:rFonts w:ascii="Times New Roman" w:hAnsi="Times New Roman" w:cs="Times New Roman"/>
          <w:color w:val="000000"/>
          <w:sz w:val="28"/>
          <w:szCs w:val="28"/>
        </w:rPr>
        <w:t>строительства, архитектуры и развития инфраструктуры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района. </w:t>
      </w:r>
    </w:p>
    <w:p w:rsidR="000718EB" w:rsidRPr="00794A36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5"/>
          <w:sz w:val="28"/>
          <w:szCs w:val="28"/>
        </w:rPr>
        <w:t>1.3.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Дата проведения экспертизы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F13">
        <w:rPr>
          <w:rFonts w:ascii="Times New Roman" w:hAnsi="Times New Roman" w:cs="Times New Roman"/>
          <w:color w:val="000000"/>
          <w:sz w:val="28"/>
          <w:szCs w:val="28"/>
        </w:rPr>
        <w:t>04 июля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B5C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718EB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результатам проведенной экспертизы сообщаю следующее:</w:t>
      </w:r>
    </w:p>
    <w:p w:rsidR="000718EB" w:rsidRPr="00794A36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>2.1.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>В проекте административного регламента предусмотрены положения, направленные на обеспечение повышения качества предоставления муниципальной услуги.</w:t>
      </w:r>
    </w:p>
    <w:p w:rsidR="000718EB" w:rsidRPr="00794A36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проекте административного регламента не предусмотрены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794A36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административного регламента соответствует требованиям,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предъявляемым к структуре административного регламента.</w:t>
      </w:r>
    </w:p>
    <w:p w:rsidR="000718EB" w:rsidRPr="00794A36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2.4. </w:t>
      </w:r>
      <w:r w:rsidRPr="00794A3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разработки проекта административного регламента соблюден.</w:t>
      </w:r>
    </w:p>
    <w:p w:rsidR="000718EB" w:rsidRPr="00794A36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</w:t>
      </w:r>
      <w:r w:rsidRPr="00794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Принятие, внесение изменений в нормативные правовые акты,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регламентирующие предоставление соответствующей муниципальной  услуги,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либо их отмена не требуется.</w:t>
      </w:r>
    </w:p>
    <w:p w:rsidR="000718EB" w:rsidRPr="00794A36" w:rsidRDefault="000718EB" w:rsidP="000718E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94A36">
        <w:rPr>
          <w:rFonts w:ascii="Times New Roman" w:hAnsi="Times New Roman" w:cs="Times New Roman"/>
          <w:sz w:val="28"/>
          <w:szCs w:val="28"/>
        </w:rPr>
        <w:t xml:space="preserve">Замечаний по результатам независимой экспертизы не поступило. </w:t>
      </w:r>
    </w:p>
    <w:p w:rsidR="00382B63" w:rsidRDefault="000718EB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94A36">
        <w:rPr>
          <w:rFonts w:ascii="Times New Roman" w:hAnsi="Times New Roman" w:cs="Times New Roman"/>
          <w:sz w:val="28"/>
          <w:szCs w:val="28"/>
        </w:rPr>
        <w:t>Замечания по результатам экспертизы</w:t>
      </w:r>
      <w:r w:rsidR="002F1DCF">
        <w:rPr>
          <w:rFonts w:ascii="Times New Roman" w:hAnsi="Times New Roman" w:cs="Times New Roman"/>
          <w:sz w:val="28"/>
          <w:szCs w:val="28"/>
        </w:rPr>
        <w:t>:</w:t>
      </w:r>
    </w:p>
    <w:p w:rsidR="006B7F13" w:rsidRDefault="000B5C11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7F13">
        <w:rPr>
          <w:rFonts w:ascii="Times New Roman" w:hAnsi="Times New Roman" w:cs="Times New Roman"/>
          <w:sz w:val="28"/>
          <w:szCs w:val="28"/>
        </w:rPr>
        <w:t xml:space="preserve"> в п. 1.1. правильно прописать название административного регламента.</w:t>
      </w:r>
    </w:p>
    <w:p w:rsidR="006B7F13" w:rsidRDefault="006B7F13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п. 2.6.  Федеральный закон от 02.05.2006 № 59-ФЗ «О порядке рассмотрения обращений граждан Российской Федерации» удалить.</w:t>
      </w:r>
    </w:p>
    <w:p w:rsidR="00A7268F" w:rsidRDefault="00A7268F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30F3">
        <w:rPr>
          <w:rFonts w:ascii="Times New Roman" w:hAnsi="Times New Roman" w:cs="Times New Roman"/>
          <w:sz w:val="28"/>
          <w:szCs w:val="28"/>
        </w:rPr>
        <w:t>в п. 2.1</w:t>
      </w:r>
      <w:r w:rsidR="006B7F13">
        <w:rPr>
          <w:rFonts w:ascii="Times New Roman" w:hAnsi="Times New Roman" w:cs="Times New Roman"/>
          <w:sz w:val="28"/>
          <w:szCs w:val="28"/>
        </w:rPr>
        <w:t>2</w:t>
      </w:r>
      <w:r w:rsidR="009E30F3">
        <w:rPr>
          <w:rFonts w:ascii="Times New Roman" w:hAnsi="Times New Roman" w:cs="Times New Roman"/>
          <w:sz w:val="28"/>
          <w:szCs w:val="28"/>
        </w:rPr>
        <w:t xml:space="preserve">. раздела 2 отсутствует требование </w:t>
      </w:r>
      <w:proofErr w:type="gramStart"/>
      <w:r w:rsidR="009E30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E30F3">
        <w:rPr>
          <w:rFonts w:ascii="Times New Roman" w:hAnsi="Times New Roman" w:cs="Times New Roman"/>
          <w:sz w:val="28"/>
          <w:szCs w:val="28"/>
        </w:rPr>
        <w:t>.1 ст.15 Федерального закона «О социальной защите инвалидов в Российской Федерации».</w:t>
      </w:r>
    </w:p>
    <w:p w:rsidR="00555E7C" w:rsidRDefault="006B7F13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3 п. 3.4. раздела 3 дополнить словами следующего содержания</w:t>
      </w:r>
    </w:p>
    <w:p w:rsidR="006B7F13" w:rsidRPr="00555E7C" w:rsidRDefault="006B7F13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предоставлении муниципальной услуги с учетом потребностей инвалидов, прием заявления с документами осуществляются по месту жительства инвалида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При обращении инвалида по телефону, выезд специалиста осуществляется не позднее рабочего дня,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днем обращения»</w:t>
      </w:r>
    </w:p>
    <w:p w:rsidR="000718EB" w:rsidRPr="00555E7C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</w:t>
      </w:r>
      <w:r w:rsidR="000718EB" w:rsidRPr="00555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Выводы по результатам проведения экспертизы</w:t>
      </w:r>
    </w:p>
    <w:p w:rsidR="000718EB" w:rsidRPr="008413AF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3AF">
        <w:rPr>
          <w:rFonts w:ascii="Times New Roman" w:hAnsi="Times New Roman" w:cs="Times New Roman"/>
          <w:sz w:val="28"/>
          <w:szCs w:val="28"/>
        </w:rPr>
        <w:t xml:space="preserve">3.1. </w:t>
      </w:r>
      <w:r w:rsidR="008413AF" w:rsidRPr="00794A36">
        <w:rPr>
          <w:rFonts w:ascii="Times New Roman" w:hAnsi="Times New Roman"/>
          <w:color w:val="000000"/>
          <w:sz w:val="28"/>
          <w:szCs w:val="28"/>
        </w:rPr>
        <w:t xml:space="preserve">Проект административного регламента </w:t>
      </w:r>
      <w:r w:rsidR="008413AF" w:rsidRPr="00794A3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07525">
        <w:rPr>
          <w:rFonts w:ascii="Times New Roman" w:hAnsi="Times New Roman"/>
          <w:bCs/>
          <w:color w:val="000000"/>
          <w:sz w:val="28"/>
          <w:szCs w:val="28"/>
        </w:rPr>
        <w:t>Выдача разрешени</w:t>
      </w:r>
      <w:r w:rsidR="006B7F13">
        <w:rPr>
          <w:rFonts w:ascii="Times New Roman" w:hAnsi="Times New Roman"/>
          <w:bCs/>
          <w:color w:val="000000"/>
          <w:sz w:val="28"/>
          <w:szCs w:val="28"/>
        </w:rPr>
        <w:t>я на установку и эксплуатацию рекламной конструкции</w:t>
      </w:r>
      <w:r w:rsidR="008413AF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413AF" w:rsidRPr="00794A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13AF" w:rsidRPr="0079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6D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принять </w:t>
      </w:r>
      <w:r w:rsidR="004D06DC">
        <w:rPr>
          <w:rFonts w:ascii="Times New Roman" w:hAnsi="Times New Roman" w:cs="Times New Roman"/>
          <w:sz w:val="28"/>
          <w:szCs w:val="28"/>
        </w:rPr>
        <w:t>к доработке в соответствии с указанными замечаниями.</w:t>
      </w:r>
    </w:p>
    <w:p w:rsidR="000718EB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93"/>
      </w:tblGrid>
      <w:tr w:rsidR="000718EB" w:rsidRPr="00794A36" w:rsidTr="00406312">
        <w:tc>
          <w:tcPr>
            <w:tcW w:w="5778" w:type="dxa"/>
          </w:tcPr>
          <w:p w:rsidR="000718EB" w:rsidRPr="00B07525" w:rsidRDefault="00064251" w:rsidP="005F47D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rPr>
                <w:spacing w:val="-11"/>
                <w:sz w:val="28"/>
                <w:szCs w:val="28"/>
              </w:rPr>
            </w:pPr>
            <w:r w:rsidRPr="00B07525">
              <w:rPr>
                <w:spacing w:val="-11"/>
                <w:sz w:val="28"/>
                <w:szCs w:val="28"/>
              </w:rPr>
              <w:t>Главный специалист-юрист правового отдела</w:t>
            </w:r>
          </w:p>
        </w:tc>
        <w:tc>
          <w:tcPr>
            <w:tcW w:w="3793" w:type="dxa"/>
          </w:tcPr>
          <w:p w:rsidR="000718EB" w:rsidRPr="00B07525" w:rsidRDefault="00064251" w:rsidP="005F47D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right"/>
              <w:rPr>
                <w:spacing w:val="-11"/>
                <w:sz w:val="28"/>
                <w:szCs w:val="28"/>
              </w:rPr>
            </w:pPr>
            <w:r w:rsidRPr="00B07525">
              <w:rPr>
                <w:spacing w:val="-11"/>
                <w:sz w:val="28"/>
                <w:szCs w:val="28"/>
              </w:rPr>
              <w:t>С.А. Соколова</w:t>
            </w:r>
          </w:p>
        </w:tc>
      </w:tr>
    </w:tbl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67FBD" w:rsidRDefault="00D67FBD"/>
    <w:sectPr w:rsidR="00D67FBD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5D14C4"/>
    <w:multiLevelType w:val="hybridMultilevel"/>
    <w:tmpl w:val="76E844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64251"/>
    <w:rsid w:val="000718EB"/>
    <w:rsid w:val="00073FA7"/>
    <w:rsid w:val="000742A9"/>
    <w:rsid w:val="00075554"/>
    <w:rsid w:val="00076F23"/>
    <w:rsid w:val="000838A1"/>
    <w:rsid w:val="00083F3C"/>
    <w:rsid w:val="000909B4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5C11"/>
    <w:rsid w:val="000B6B7C"/>
    <w:rsid w:val="000C266A"/>
    <w:rsid w:val="000C6607"/>
    <w:rsid w:val="000D0B80"/>
    <w:rsid w:val="000D4B32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44FF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6D6B"/>
    <w:rsid w:val="001C74B3"/>
    <w:rsid w:val="001C7508"/>
    <w:rsid w:val="001D1FD7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0147"/>
    <w:rsid w:val="00273661"/>
    <w:rsid w:val="002745C2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1DCF"/>
    <w:rsid w:val="002F2465"/>
    <w:rsid w:val="002F578A"/>
    <w:rsid w:val="002F5A5C"/>
    <w:rsid w:val="002F693A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4D2"/>
    <w:rsid w:val="00350E48"/>
    <w:rsid w:val="0035467B"/>
    <w:rsid w:val="00355A4C"/>
    <w:rsid w:val="00370EA8"/>
    <w:rsid w:val="00377EB8"/>
    <w:rsid w:val="00381360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9B4"/>
    <w:rsid w:val="003E6B8B"/>
    <w:rsid w:val="003E766E"/>
    <w:rsid w:val="003F655F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A1B5A"/>
    <w:rsid w:val="004A3C2E"/>
    <w:rsid w:val="004A3F38"/>
    <w:rsid w:val="004A6FE0"/>
    <w:rsid w:val="004B1E62"/>
    <w:rsid w:val="004B5C5D"/>
    <w:rsid w:val="004B7C4B"/>
    <w:rsid w:val="004B7F51"/>
    <w:rsid w:val="004C352C"/>
    <w:rsid w:val="004C3E95"/>
    <w:rsid w:val="004C5578"/>
    <w:rsid w:val="004D06DC"/>
    <w:rsid w:val="004D0D41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7BE6"/>
    <w:rsid w:val="00552315"/>
    <w:rsid w:val="005541BB"/>
    <w:rsid w:val="00555E7C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47D6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B7688"/>
    <w:rsid w:val="006B7F13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56B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4D32"/>
    <w:rsid w:val="00756F75"/>
    <w:rsid w:val="00760B13"/>
    <w:rsid w:val="0076179C"/>
    <w:rsid w:val="00765F43"/>
    <w:rsid w:val="00766105"/>
    <w:rsid w:val="007705A6"/>
    <w:rsid w:val="00772567"/>
    <w:rsid w:val="007725CC"/>
    <w:rsid w:val="007737E6"/>
    <w:rsid w:val="007748A3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4014A"/>
    <w:rsid w:val="008413AF"/>
    <w:rsid w:val="00841CD7"/>
    <w:rsid w:val="00842E76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5DF2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81711"/>
    <w:rsid w:val="0098178E"/>
    <w:rsid w:val="009821E6"/>
    <w:rsid w:val="009834AD"/>
    <w:rsid w:val="009835F1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0F3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346E"/>
    <w:rsid w:val="00A416C4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7268F"/>
    <w:rsid w:val="00A859B1"/>
    <w:rsid w:val="00A85B86"/>
    <w:rsid w:val="00A85D33"/>
    <w:rsid w:val="00A900B2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5B32"/>
    <w:rsid w:val="00AF6BE6"/>
    <w:rsid w:val="00AF6E57"/>
    <w:rsid w:val="00B0044C"/>
    <w:rsid w:val="00B033FB"/>
    <w:rsid w:val="00B07525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2D0"/>
    <w:rsid w:val="00B55DC7"/>
    <w:rsid w:val="00B56AA4"/>
    <w:rsid w:val="00B57BE1"/>
    <w:rsid w:val="00B604B4"/>
    <w:rsid w:val="00B61241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4DDB"/>
    <w:rsid w:val="00BD5669"/>
    <w:rsid w:val="00BD58C1"/>
    <w:rsid w:val="00BD6484"/>
    <w:rsid w:val="00BD6B2F"/>
    <w:rsid w:val="00BE35EA"/>
    <w:rsid w:val="00BE4F76"/>
    <w:rsid w:val="00BE625D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107E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15759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71EB"/>
    <w:rsid w:val="00EB04EB"/>
    <w:rsid w:val="00EB4752"/>
    <w:rsid w:val="00EB4FF5"/>
    <w:rsid w:val="00EB5584"/>
    <w:rsid w:val="00EC5175"/>
    <w:rsid w:val="00EC7013"/>
    <w:rsid w:val="00EC7EDF"/>
    <w:rsid w:val="00EC7FF1"/>
    <w:rsid w:val="00ED0469"/>
    <w:rsid w:val="00ED1C06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33E4E"/>
    <w:rsid w:val="00F358C6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66EF0"/>
    <w:rsid w:val="00F733D7"/>
    <w:rsid w:val="00F756DE"/>
    <w:rsid w:val="00F80BCA"/>
    <w:rsid w:val="00F83186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я</cp:lastModifiedBy>
  <cp:revision>22</cp:revision>
  <cp:lastPrinted>2016-07-04T07:48:00Z</cp:lastPrinted>
  <dcterms:created xsi:type="dcterms:W3CDTF">2012-07-23T10:23:00Z</dcterms:created>
  <dcterms:modified xsi:type="dcterms:W3CDTF">2016-07-04T07:54:00Z</dcterms:modified>
</cp:coreProperties>
</file>