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ежемесячного анализа недоимки в разрезе налогов</w:t>
      </w:r>
    </w:p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консолидированного бюджета  Первомайского МР</w:t>
      </w:r>
    </w:p>
    <w:p w:rsidR="00D95CDC" w:rsidRDefault="00D95CDC" w:rsidP="00D95C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  01.01.202</w:t>
      </w:r>
      <w:r w:rsidR="00920F1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и  01.</w:t>
      </w:r>
      <w:r w:rsidR="00920F1A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.202</w:t>
      </w:r>
      <w:r w:rsidR="00920F1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). </w:t>
      </w:r>
    </w:p>
    <w:p w:rsidR="00D95CDC" w:rsidRDefault="00D95CDC" w:rsidP="00D95CDC">
      <w:pPr>
        <w:jc w:val="center"/>
        <w:rPr>
          <w:b/>
          <w:sz w:val="22"/>
          <w:szCs w:val="22"/>
        </w:rPr>
      </w:pPr>
    </w:p>
    <w:p w:rsidR="00D95CDC" w:rsidRDefault="00D95CDC" w:rsidP="00D95CDC">
      <w:pPr>
        <w:jc w:val="center"/>
        <w:rPr>
          <w:b/>
          <w:sz w:val="22"/>
          <w:szCs w:val="22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5513"/>
        <w:gridCol w:w="1304"/>
        <w:gridCol w:w="1219"/>
        <w:gridCol w:w="1221"/>
      </w:tblGrid>
      <w:tr w:rsidR="00D95CDC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налога</w:t>
            </w:r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(нормативы распределения отчислений</w:t>
            </w:r>
            <w:proofErr w:type="gramEnd"/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Недоимка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D95CDC" w:rsidRDefault="00D95CDC" w:rsidP="00920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</w:t>
            </w:r>
            <w:r w:rsidR="00920F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Недоимка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D95CDC" w:rsidRDefault="00D95CDC" w:rsidP="00920F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920F1A">
              <w:rPr>
                <w:b/>
                <w:sz w:val="20"/>
                <w:szCs w:val="20"/>
              </w:rPr>
              <w:t>04</w:t>
            </w:r>
            <w:r>
              <w:rPr>
                <w:b/>
                <w:sz w:val="20"/>
                <w:szCs w:val="20"/>
              </w:rPr>
              <w:t>.202</w:t>
            </w:r>
            <w:r w:rsidR="00920F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Отклонение 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(+,-)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;28% с\п)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bookmarkStart w:id="0" w:name="_GoBack"/>
            <w:bookmarkEnd w:id="0"/>
            <w:r>
              <w:rPr>
                <w:b/>
              </w:rPr>
              <w:t>3,1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257,9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54,8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(10% г\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;2%с\п в бюджет поселения) 182 101 02000 01 0000 110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-6,8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применением упрощенной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системы (доход от выдачи патентов)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182 105 04020 02 0000 110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940841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налог на вмененный доход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116,1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21,8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и 70% с\п)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0,2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 ( 30,0%с\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бюджет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03000 01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  <w:szCs w:val="20"/>
              </w:rPr>
              <w:t>поселе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 182 106 01030 10 0000 110 (</w:t>
            </w:r>
            <w:proofErr w:type="spellStart"/>
            <w:r>
              <w:rPr>
                <w:sz w:val="20"/>
                <w:szCs w:val="20"/>
              </w:rPr>
              <w:t>Справлчно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527,5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453,6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F505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-73,9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06000 00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5 242,4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4 841,0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-401,4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полезных ископаемых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182 107 00000 01 0000 110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b/>
                <w:sz w:val="20"/>
                <w:szCs w:val="20"/>
              </w:rPr>
              <w:t>ренталс</w:t>
            </w:r>
            <w:proofErr w:type="spellEnd"/>
            <w:r>
              <w:rPr>
                <w:b/>
                <w:sz w:val="20"/>
                <w:szCs w:val="20"/>
              </w:rPr>
              <w:t>) на территории РФ</w:t>
            </w:r>
          </w:p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Отмененные налоги и сборы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71272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04053 10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с продаж (60%)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2F18FC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319,4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354,2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34,8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5 818,6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5 336,5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F505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-482,1</w:t>
            </w:r>
          </w:p>
        </w:tc>
      </w:tr>
      <w:tr w:rsidR="00920F1A" w:rsidTr="004D5B13"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6 138,0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3A3ED5" w:rsidP="00310B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5 690,7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3A3ED5" w:rsidP="009201F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-447,3</w:t>
            </w:r>
          </w:p>
        </w:tc>
      </w:tr>
    </w:tbl>
    <w:p w:rsidR="00D85534" w:rsidRDefault="00940841" w:rsidP="00D95CDC">
      <w:r>
        <w:t xml:space="preserve"> </w:t>
      </w:r>
    </w:p>
    <w:sectPr w:rsidR="00D8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1F5D48"/>
    <w:rsid w:val="00310B90"/>
    <w:rsid w:val="003A3ED5"/>
    <w:rsid w:val="00433F3D"/>
    <w:rsid w:val="00472737"/>
    <w:rsid w:val="004D5B13"/>
    <w:rsid w:val="00647FAE"/>
    <w:rsid w:val="009201F8"/>
    <w:rsid w:val="00920F1A"/>
    <w:rsid w:val="00940841"/>
    <w:rsid w:val="00C54A9F"/>
    <w:rsid w:val="00D85534"/>
    <w:rsid w:val="00D95CDC"/>
    <w:rsid w:val="00F5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Отдел Финансов</cp:lastModifiedBy>
  <cp:revision>6</cp:revision>
  <cp:lastPrinted>2021-04-22T11:17:00Z</cp:lastPrinted>
  <dcterms:created xsi:type="dcterms:W3CDTF">2020-11-10T10:10:00Z</dcterms:created>
  <dcterms:modified xsi:type="dcterms:W3CDTF">2021-04-22T11:18:00Z</dcterms:modified>
</cp:coreProperties>
</file>