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EF" w:rsidRPr="003135CA" w:rsidRDefault="00F63C72" w:rsidP="00E25072">
      <w:pPr>
        <w:spacing w:line="276" w:lineRule="auto"/>
        <w:jc w:val="center"/>
        <w:rPr>
          <w:b/>
          <w:bCs/>
          <w:sz w:val="28"/>
          <w:szCs w:val="28"/>
        </w:rPr>
      </w:pPr>
      <w:r w:rsidRPr="003135CA">
        <w:rPr>
          <w:b/>
          <w:bCs/>
          <w:sz w:val="28"/>
          <w:szCs w:val="28"/>
        </w:rPr>
        <w:t xml:space="preserve"> </w:t>
      </w:r>
    </w:p>
    <w:p w:rsidR="004B567C" w:rsidRPr="003135CA" w:rsidRDefault="004B567C" w:rsidP="00E25072">
      <w:pPr>
        <w:spacing w:line="276" w:lineRule="auto"/>
        <w:jc w:val="center"/>
        <w:rPr>
          <w:b/>
          <w:bCs/>
          <w:sz w:val="28"/>
          <w:szCs w:val="28"/>
        </w:rPr>
      </w:pPr>
      <w:r w:rsidRPr="003135CA">
        <w:rPr>
          <w:b/>
          <w:bCs/>
          <w:sz w:val="28"/>
          <w:szCs w:val="28"/>
        </w:rPr>
        <w:t>ДОКЛАД</w:t>
      </w:r>
    </w:p>
    <w:p w:rsidR="004B567C" w:rsidRPr="003135CA" w:rsidRDefault="004B567C" w:rsidP="00E25072">
      <w:pPr>
        <w:spacing w:line="276" w:lineRule="auto"/>
        <w:jc w:val="center"/>
        <w:rPr>
          <w:sz w:val="28"/>
          <w:szCs w:val="28"/>
        </w:rPr>
      </w:pPr>
      <w:r w:rsidRPr="003135CA">
        <w:rPr>
          <w:b/>
          <w:sz w:val="28"/>
          <w:szCs w:val="28"/>
        </w:rPr>
        <w:t>на заседание Собрания представителей</w:t>
      </w:r>
    </w:p>
    <w:p w:rsidR="004B567C" w:rsidRPr="003135CA" w:rsidRDefault="004B567C" w:rsidP="00E25072">
      <w:pPr>
        <w:spacing w:line="276" w:lineRule="auto"/>
        <w:jc w:val="center"/>
        <w:rPr>
          <w:b/>
          <w:sz w:val="28"/>
          <w:szCs w:val="28"/>
        </w:rPr>
      </w:pPr>
      <w:r w:rsidRPr="003135CA">
        <w:rPr>
          <w:b/>
          <w:sz w:val="28"/>
          <w:szCs w:val="28"/>
        </w:rPr>
        <w:t>«О результатах работы Администрации за 20</w:t>
      </w:r>
      <w:r w:rsidR="00E43A1B" w:rsidRPr="003135CA">
        <w:rPr>
          <w:b/>
          <w:sz w:val="28"/>
          <w:szCs w:val="28"/>
        </w:rPr>
        <w:t>2</w:t>
      </w:r>
      <w:r w:rsidR="002A2B8D" w:rsidRPr="003135CA">
        <w:rPr>
          <w:b/>
          <w:sz w:val="28"/>
          <w:szCs w:val="28"/>
        </w:rPr>
        <w:t>1</w:t>
      </w:r>
      <w:r w:rsidR="00BC4758" w:rsidRPr="003135CA">
        <w:rPr>
          <w:b/>
          <w:sz w:val="28"/>
          <w:szCs w:val="28"/>
        </w:rPr>
        <w:t xml:space="preserve"> </w:t>
      </w:r>
      <w:r w:rsidRPr="003135CA">
        <w:rPr>
          <w:b/>
          <w:sz w:val="28"/>
          <w:szCs w:val="28"/>
        </w:rPr>
        <w:t>год и среднесрочной перспективе социально-экономического  развития Первомайского муниципального района»</w:t>
      </w:r>
    </w:p>
    <w:p w:rsidR="004B567C" w:rsidRPr="003135CA" w:rsidRDefault="004B567C" w:rsidP="00E25072">
      <w:pPr>
        <w:spacing w:line="276" w:lineRule="auto"/>
        <w:jc w:val="both"/>
        <w:rPr>
          <w:b/>
          <w:sz w:val="28"/>
          <w:szCs w:val="28"/>
        </w:rPr>
      </w:pPr>
    </w:p>
    <w:p w:rsidR="004B567C" w:rsidRPr="003135CA" w:rsidRDefault="004B567C" w:rsidP="00E25072">
      <w:pPr>
        <w:spacing w:line="276" w:lineRule="auto"/>
        <w:jc w:val="center"/>
        <w:rPr>
          <w:b/>
          <w:sz w:val="28"/>
          <w:szCs w:val="28"/>
        </w:rPr>
      </w:pPr>
      <w:r w:rsidRPr="003135CA">
        <w:rPr>
          <w:b/>
          <w:sz w:val="28"/>
          <w:szCs w:val="28"/>
        </w:rPr>
        <w:t>Уважаемые депутаты!</w:t>
      </w:r>
    </w:p>
    <w:p w:rsidR="00871DE9" w:rsidRPr="003135CA" w:rsidRDefault="00871DE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Представляя информацию о результатах и планах работы, хочется отметить, что деятельность органов местного самоуправления Первомайского муниципального района направлена на укрепление экономики, реализацию целевых программ и  выполнение задач по решению вопросов  местного значения. </w:t>
      </w:r>
    </w:p>
    <w:p w:rsidR="00871DE9" w:rsidRPr="003135CA" w:rsidRDefault="00871DE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своем выступлении сосредоточусь на главных моментах, принципиальных для оценки результатов работы  прошлого года, и на наших планах на ближайший период.</w:t>
      </w:r>
    </w:p>
    <w:p w:rsidR="00140445" w:rsidRPr="003135CA" w:rsidRDefault="00140445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</w:r>
      <w:r w:rsidR="00837AFC" w:rsidRPr="003135CA">
        <w:rPr>
          <w:sz w:val="28"/>
          <w:szCs w:val="28"/>
        </w:rPr>
        <w:t>С</w:t>
      </w:r>
      <w:r w:rsidRPr="003135CA">
        <w:rPr>
          <w:sz w:val="28"/>
          <w:szCs w:val="28"/>
        </w:rPr>
        <w:t>егодня ситуация в отраслях экономики района остается достаточно сложной и нестабильной.</w:t>
      </w:r>
    </w:p>
    <w:p w:rsidR="00140445" w:rsidRPr="003135CA" w:rsidRDefault="00140445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На территории района осуществляют деятельность </w:t>
      </w:r>
      <w:r w:rsidRPr="003135CA">
        <w:rPr>
          <w:b/>
          <w:sz w:val="28"/>
          <w:szCs w:val="28"/>
        </w:rPr>
        <w:t xml:space="preserve">2 </w:t>
      </w:r>
      <w:r w:rsidRPr="003135CA">
        <w:rPr>
          <w:sz w:val="28"/>
          <w:szCs w:val="28"/>
        </w:rPr>
        <w:t>предприятия промышленных видов деятельности, не являющиеся «малыми» предприятиями. Это АО «Первомайское коммунальное хозяйство» и ООО «Пречистенский молочный продукт».</w:t>
      </w:r>
    </w:p>
    <w:p w:rsidR="00140445" w:rsidRPr="003135CA" w:rsidRDefault="00140445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За </w:t>
      </w:r>
      <w:r w:rsidRPr="003135CA">
        <w:rPr>
          <w:b/>
          <w:sz w:val="28"/>
          <w:szCs w:val="28"/>
        </w:rPr>
        <w:t>20</w:t>
      </w:r>
      <w:r w:rsidR="00E43A1B" w:rsidRPr="003135CA">
        <w:rPr>
          <w:b/>
          <w:sz w:val="28"/>
          <w:szCs w:val="28"/>
        </w:rPr>
        <w:t>2</w:t>
      </w:r>
      <w:r w:rsidR="002A2B8D" w:rsidRPr="003135CA">
        <w:rPr>
          <w:b/>
          <w:sz w:val="28"/>
          <w:szCs w:val="28"/>
        </w:rPr>
        <w:t>1</w:t>
      </w:r>
      <w:r w:rsidRPr="003135CA">
        <w:rPr>
          <w:b/>
          <w:sz w:val="28"/>
          <w:szCs w:val="28"/>
        </w:rPr>
        <w:t xml:space="preserve"> год</w:t>
      </w:r>
      <w:r w:rsidRPr="003135CA">
        <w:rPr>
          <w:sz w:val="28"/>
          <w:szCs w:val="28"/>
        </w:rPr>
        <w:t xml:space="preserve"> данными предприятиями отгружено товаров собственного производства, выполнено работ и услуг на </w:t>
      </w:r>
      <w:r w:rsidR="00195F7F" w:rsidRPr="003135CA">
        <w:rPr>
          <w:sz w:val="28"/>
          <w:szCs w:val="28"/>
        </w:rPr>
        <w:t xml:space="preserve">3 млрд. 52 милллиона рублей или </w:t>
      </w:r>
      <w:r w:rsidR="00195F7F" w:rsidRPr="003135CA">
        <w:rPr>
          <w:b/>
          <w:sz w:val="28"/>
          <w:szCs w:val="28"/>
        </w:rPr>
        <w:t>133 %</w:t>
      </w:r>
      <w:r w:rsidRPr="003135CA">
        <w:rPr>
          <w:sz w:val="28"/>
          <w:szCs w:val="28"/>
        </w:rPr>
        <w:t xml:space="preserve"> к уровню предыдущего года.</w:t>
      </w:r>
    </w:p>
    <w:p w:rsidR="00807BE4" w:rsidRPr="003135CA" w:rsidRDefault="00140445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Необходимо отметить, что за последние </w:t>
      </w:r>
      <w:r w:rsidR="00A05203" w:rsidRPr="003135CA">
        <w:rPr>
          <w:sz w:val="28"/>
          <w:szCs w:val="28"/>
        </w:rPr>
        <w:t>годы</w:t>
      </w:r>
      <w:r w:rsidR="003E3D87" w:rsidRPr="003135CA">
        <w:rPr>
          <w:sz w:val="28"/>
          <w:szCs w:val="28"/>
        </w:rPr>
        <w:t xml:space="preserve"> с приходом инвестора на Пречистенский сырзавод </w:t>
      </w:r>
      <w:r w:rsidRPr="003135CA">
        <w:rPr>
          <w:sz w:val="28"/>
          <w:szCs w:val="28"/>
        </w:rPr>
        <w:t xml:space="preserve"> объем инвестиций в реконструкцию и установку современного импортного оборудования по производству полутвердых сыров</w:t>
      </w:r>
      <w:r w:rsidR="003E3D87" w:rsidRPr="003135CA">
        <w:rPr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составил более двухсот миллионов рублей. </w:t>
      </w:r>
      <w:r w:rsidR="00195F7F" w:rsidRPr="003135CA">
        <w:rPr>
          <w:sz w:val="28"/>
          <w:szCs w:val="28"/>
        </w:rPr>
        <w:t>На данный момент установочная мощность завода составляет 1200 тонн сыра в месяц. За 2021 год его выработано 10 400 тонн или на 40 % больше, чем в предыдущем году. На предприятии работают</w:t>
      </w:r>
      <w:r w:rsidR="00807BE4" w:rsidRPr="003135CA">
        <w:rPr>
          <w:sz w:val="28"/>
          <w:szCs w:val="28"/>
        </w:rPr>
        <w:t xml:space="preserve"> 87 человек, уровень средней зработной платы которых выше средней заработной платы по району (на 38%) и составляет свыше 40 тыс. рублей. </w:t>
      </w:r>
    </w:p>
    <w:p w:rsidR="00140445" w:rsidRPr="003135CA" w:rsidRDefault="00807BE4" w:rsidP="00E250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35CA">
        <w:rPr>
          <w:sz w:val="28"/>
          <w:szCs w:val="28"/>
        </w:rPr>
        <w:t xml:space="preserve">ООО «Пречистенский молочный продукт» является одним из наиболее крупных налогоплательщиков  в местный бюджет: за 2021 год объем отчислений  в консолидированный бюджет района </w:t>
      </w:r>
      <w:r w:rsidR="00140445" w:rsidRPr="003135CA">
        <w:rPr>
          <w:sz w:val="28"/>
          <w:szCs w:val="28"/>
        </w:rPr>
        <w:t xml:space="preserve"> составил  </w:t>
      </w:r>
      <w:r w:rsidRPr="003135CA">
        <w:rPr>
          <w:b/>
          <w:sz w:val="28"/>
          <w:szCs w:val="28"/>
        </w:rPr>
        <w:t>6,2 млн. рублей.</w:t>
      </w:r>
    </w:p>
    <w:p w:rsidR="00807BE4" w:rsidRPr="003135CA" w:rsidRDefault="00807BE4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lastRenderedPageBreak/>
        <w:t>В планах предприятия на 2022-2023 годы – дальнейшее развитие: строительство двух новых цехов по производству сыров, приобретение оборудования, создание дополнительных рабочих мест.</w:t>
      </w:r>
    </w:p>
    <w:p w:rsidR="00C17AB4" w:rsidRPr="003135CA" w:rsidRDefault="00C17AB4" w:rsidP="00E25072">
      <w:pPr>
        <w:spacing w:line="276" w:lineRule="auto"/>
        <w:ind w:firstLine="709"/>
        <w:jc w:val="both"/>
        <w:rPr>
          <w:sz w:val="28"/>
          <w:szCs w:val="28"/>
        </w:rPr>
      </w:pP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>Важнейшей отраслью экономики района является сельское хозяйство.</w:t>
      </w:r>
      <w:r w:rsidRPr="003135CA">
        <w:rPr>
          <w:sz w:val="28"/>
          <w:szCs w:val="28"/>
        </w:rPr>
        <w:t xml:space="preserve"> В 2021 году производственную деятельность вели 10 сельхозпредприятий, 1 сбытовой сельскохозяйственный потребительский кооператив   и 5 крестьянско-фермерских хозяйств. Основное товарное производство в сельхозпредприятиях района представлено отраслью животноводства.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Несмотря на сложную ситуацию в сельском хозяйстве в целом по району, отдельные хозяйства продолжают развиваться и наращивать производство.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Так, в ООО «Скалинский» большое внимание уделяется развитию молочного животноводства, построена новая ферма на 200 голов коров, ведется обновление стада, приобретается племенной скот. За счёт этого увеличивается продуктивность скота. В 2021 г. валовое производство молока составило 411,9 тонн (+ 70,3тонны, 120,6% к уровню прошлого года), надой молока на 1 корову -  3453кг (+128кг, 103,8% к уровню прошлого года). За последние несколько лет хозяйство полностью обновило парк сельскохозяйственной техники, что позволило проводить все сезонные работы в лучшие агротехнические сроки. Также за последние 3года был проведен большой комплекс мероприятий по раскорчевке и возрождению сельхозугодий, в оборот введено более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500 га</w:t>
        </w:r>
      </w:smartTag>
      <w:r w:rsidRPr="003135CA">
        <w:rPr>
          <w:sz w:val="28"/>
          <w:szCs w:val="28"/>
        </w:rPr>
        <w:t xml:space="preserve"> пашни.  За 2021 год  сельхозпредприятием получена прибыль 8,8 млн. рублей, рентабельность производства составила 34%.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 Успешно развивается ООО « СП «Юрьевское»,  которое одно из немногих в Ярославской области имеет статус племенного репродуктора по разведению романовской породы овец.  Поголовье овец выросло за год на 170 единиц и составляет сегодня более 1500 голов. Кроме того, сельхозпредприятие расширяет сферу деятельности: развивает молочное животноводство. Для этого проведена реорганизация путем присоединения соседнего нерентабельного хозяйства, ведётся реконструкция имеющихся животноводческих помещений на 200 голов КРС и строительство доильного зала. В настоящее время с целью увеличения объёмов реализации сельхозпродукции принято решение о создании нового сельскохозяйственного потребительского кооператива.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На бывших территориях СПК «Пречистенский» и СПК «Красные поля» успешно развивается ООО «Пречистенский», специализацией </w:t>
      </w:r>
      <w:r w:rsidRPr="003135CA">
        <w:rPr>
          <w:sz w:val="28"/>
          <w:szCs w:val="28"/>
        </w:rPr>
        <w:lastRenderedPageBreak/>
        <w:t xml:space="preserve">которого является льноводство. За последние 2 года была  закуплена современная техника для возделывания льна, построены новые складские помещения, а также приобретена  технологическая линия для переработки льнопродукции.  В 2021году проведен посев льна на площади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150 га</w:t>
        </w:r>
      </w:smartTag>
      <w:r w:rsidRPr="003135CA">
        <w:rPr>
          <w:sz w:val="28"/>
          <w:szCs w:val="28"/>
        </w:rPr>
        <w:t>. Впервые были получены семена собственного производства и треста для дальнейшей переработки на короткое волокно, в планах приобретение оборудования для получения длинного волокна.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2021году зарегистрировано новое крестьянско-фермерское хозяйство «Багряный двор» по выращиванию и откорму крупного рогатого скота, которое получило на развитие производства средства в виде гранта «Агростартап». </w:t>
      </w:r>
    </w:p>
    <w:p w:rsidR="005B5426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К положительным моментам можно отнести и то, что за последние 2 года наблюдается тенденция к увеличению поголовья КРС, так на 01.01.2022 г.  в хозяйствах района насчитывалось 1039 голов КРС или 104,5 % к уровню прошлого года. Увеличился и надой молока, который составил 2913 кг на корову или 109,6 % (+ 255 кг) к уровню прошлого года. </w:t>
      </w:r>
    </w:p>
    <w:p w:rsidR="005B5426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целях господдержки сельхозтоваропроизводителей из бюджетов всех уровней получено финансирование в объеме более</w:t>
      </w:r>
      <w:r w:rsidR="005B5426" w:rsidRPr="003135CA">
        <w:rPr>
          <w:sz w:val="28"/>
          <w:szCs w:val="28"/>
        </w:rPr>
        <w:t xml:space="preserve"> </w:t>
      </w:r>
      <w:r w:rsidRPr="003135CA">
        <w:rPr>
          <w:sz w:val="28"/>
          <w:szCs w:val="28"/>
        </w:rPr>
        <w:t>18 млн. руб.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Не смотря на экономические и финансовые трудности сельхозпредприятия района планируют сохранить основное производство. Так в 2022 году предусмотрено провести яровой сев на площади  1604</w:t>
      </w:r>
      <w:r w:rsidR="005B5426" w:rsidRPr="003135CA">
        <w:rPr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га, что соответствует уровню прошлого года. Планируется посеять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1158 га</w:t>
        </w:r>
      </w:smartTag>
      <w:r w:rsidRPr="003135CA">
        <w:rPr>
          <w:sz w:val="28"/>
          <w:szCs w:val="28"/>
        </w:rPr>
        <w:t xml:space="preserve"> зерновых культур,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246 га</w:t>
        </w:r>
      </w:smartTag>
      <w:r w:rsidRPr="003135CA">
        <w:rPr>
          <w:sz w:val="28"/>
          <w:szCs w:val="28"/>
        </w:rPr>
        <w:t xml:space="preserve"> однолетних трав,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200 га</w:t>
        </w:r>
      </w:smartTag>
      <w:r w:rsidRPr="003135CA">
        <w:rPr>
          <w:sz w:val="28"/>
          <w:szCs w:val="28"/>
        </w:rPr>
        <w:t xml:space="preserve"> льна. Для этого была проведена подготовительная работа: запасены семена в полном объеме, поднята зябь на площади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1082 га</w:t>
        </w:r>
      </w:smartTag>
      <w:r w:rsidRPr="003135CA">
        <w:rPr>
          <w:sz w:val="28"/>
          <w:szCs w:val="28"/>
        </w:rPr>
        <w:t>, сейчас приобретаются минеральные удобрения и горюче-смазочные материалы, осуществляется  необходимый ремонт техники.</w:t>
      </w:r>
    </w:p>
    <w:p w:rsidR="00C17AB4" w:rsidRPr="003135CA" w:rsidRDefault="00C17AB4" w:rsidP="00C17AB4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рамках выполнения задачи, поставленной Правительством Ярославской области, за 5 лет сельхозпредприятиями района возвращено в оборот  </w:t>
      </w:r>
      <w:smartTag w:uri="urn:schemas-microsoft-com:office:smarttags" w:element="metricconverter">
        <w:smartTagPr>
          <w:attr w:name="ProductID" w:val="3620 га"/>
        </w:smartTagPr>
        <w:r w:rsidRPr="003135CA">
          <w:rPr>
            <w:sz w:val="28"/>
            <w:szCs w:val="28"/>
          </w:rPr>
          <w:t>3620 га</w:t>
        </w:r>
      </w:smartTag>
      <w:r w:rsidRPr="003135CA">
        <w:rPr>
          <w:sz w:val="28"/>
          <w:szCs w:val="28"/>
        </w:rPr>
        <w:t xml:space="preserve"> земель сельскохозяйственного назначения. </w:t>
      </w:r>
    </w:p>
    <w:p w:rsidR="00C17AB4" w:rsidRPr="003135CA" w:rsidRDefault="00C17AB4" w:rsidP="00E25072">
      <w:pPr>
        <w:spacing w:line="276" w:lineRule="auto"/>
        <w:ind w:firstLine="709"/>
        <w:jc w:val="both"/>
        <w:rPr>
          <w:sz w:val="28"/>
          <w:szCs w:val="28"/>
        </w:rPr>
      </w:pP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Важной составляющей экономики района является деятельность </w:t>
      </w:r>
      <w:r w:rsidRPr="003135CA">
        <w:rPr>
          <w:b/>
          <w:sz w:val="28"/>
          <w:szCs w:val="28"/>
        </w:rPr>
        <w:t>малого бизнеса,</w:t>
      </w:r>
      <w:r w:rsidRPr="003135CA">
        <w:rPr>
          <w:sz w:val="28"/>
          <w:szCs w:val="28"/>
        </w:rPr>
        <w:t xml:space="preserve"> которая охватывает практически все отрасли. </w:t>
      </w: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Общее количество субъектов малого предпринимательства в районе – </w:t>
      </w:r>
      <w:r w:rsidR="00FF519B" w:rsidRPr="003135CA">
        <w:rPr>
          <w:b/>
          <w:sz w:val="28"/>
          <w:szCs w:val="28"/>
        </w:rPr>
        <w:t>230</w:t>
      </w:r>
      <w:r w:rsidR="00715F40"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единиц, </w:t>
      </w:r>
      <w:r w:rsidR="009853DE" w:rsidRPr="003135CA">
        <w:rPr>
          <w:sz w:val="28"/>
          <w:szCs w:val="28"/>
        </w:rPr>
        <w:t>в</w:t>
      </w:r>
      <w:r w:rsidRPr="003135CA">
        <w:rPr>
          <w:sz w:val="28"/>
          <w:szCs w:val="28"/>
        </w:rPr>
        <w:t xml:space="preserve"> малом бизнесе труд</w:t>
      </w:r>
      <w:r w:rsidR="001148B5" w:rsidRPr="003135CA">
        <w:rPr>
          <w:sz w:val="28"/>
          <w:szCs w:val="28"/>
        </w:rPr>
        <w:t>и</w:t>
      </w:r>
      <w:r w:rsidRPr="003135CA">
        <w:rPr>
          <w:sz w:val="28"/>
          <w:szCs w:val="28"/>
        </w:rPr>
        <w:t xml:space="preserve">тся </w:t>
      </w:r>
      <w:r w:rsidRPr="003135CA">
        <w:rPr>
          <w:b/>
          <w:sz w:val="28"/>
          <w:szCs w:val="28"/>
        </w:rPr>
        <w:t>27 %</w:t>
      </w:r>
      <w:r w:rsidRPr="003135CA">
        <w:rPr>
          <w:sz w:val="28"/>
          <w:szCs w:val="28"/>
        </w:rPr>
        <w:t xml:space="preserve">  </w:t>
      </w:r>
      <w:r w:rsidR="001148B5" w:rsidRPr="003135CA">
        <w:rPr>
          <w:sz w:val="28"/>
          <w:szCs w:val="28"/>
        </w:rPr>
        <w:t>трудоспособного населения</w:t>
      </w:r>
      <w:r w:rsidRPr="003135CA">
        <w:rPr>
          <w:sz w:val="28"/>
          <w:szCs w:val="28"/>
        </w:rPr>
        <w:t xml:space="preserve"> района.</w:t>
      </w: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>В структуре малого предпринимательства наибольший процент занимает розничная торговля, транспорт и связь, сельское хозяйство, охота и лесное хозяйство, техническое обслуживание и ремонт автотранспортных средств, обрабатывающие производства.</w:t>
      </w: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lastRenderedPageBreak/>
        <w:t xml:space="preserve">Успешно работают в своей отрасли предприятия:  «Альянс», </w:t>
      </w:r>
      <w:r w:rsidR="00FF519B" w:rsidRPr="003135CA">
        <w:rPr>
          <w:sz w:val="28"/>
          <w:szCs w:val="28"/>
        </w:rPr>
        <w:t xml:space="preserve"> «Алькор», «Наш Дом», «Кукобойская старина», «Первомайхлеб», </w:t>
      </w:r>
      <w:r w:rsidR="00715F40" w:rsidRPr="003135CA">
        <w:rPr>
          <w:sz w:val="28"/>
          <w:szCs w:val="28"/>
        </w:rPr>
        <w:t>АТК «Престиж»</w:t>
      </w:r>
      <w:r w:rsidRPr="003135CA">
        <w:rPr>
          <w:sz w:val="28"/>
          <w:szCs w:val="28"/>
        </w:rPr>
        <w:t>,</w:t>
      </w:r>
      <w:r w:rsidR="00715F40" w:rsidRPr="003135CA">
        <w:rPr>
          <w:sz w:val="28"/>
          <w:szCs w:val="28"/>
        </w:rPr>
        <w:t xml:space="preserve"> </w:t>
      </w:r>
      <w:r w:rsidRPr="003135CA">
        <w:rPr>
          <w:sz w:val="28"/>
          <w:szCs w:val="28"/>
        </w:rPr>
        <w:t>индивидуальные предприниматели: Шальнев Дмитрий, Сальников Валентин, Малышев Игорь</w:t>
      </w:r>
      <w:r w:rsidR="00FF519B" w:rsidRPr="003135CA">
        <w:rPr>
          <w:sz w:val="28"/>
          <w:szCs w:val="28"/>
        </w:rPr>
        <w:t>, Маковская Мира и многие другие</w:t>
      </w:r>
      <w:r w:rsidRPr="003135CA">
        <w:rPr>
          <w:sz w:val="28"/>
          <w:szCs w:val="28"/>
        </w:rPr>
        <w:t>.</w:t>
      </w: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Начиная с 2009 года в районе реализуются муниципальные программы поддержки субъектов малого и среднего предпринимательства, основными направлениями которых является: оплата обучения начинающих предпринимателей основам предпринимательской деятельности, оказание консультационной помощи, проведение обучающих семинаров</w:t>
      </w:r>
      <w:r w:rsidR="00715F40" w:rsidRPr="003135CA">
        <w:rPr>
          <w:sz w:val="28"/>
          <w:szCs w:val="28"/>
        </w:rPr>
        <w:t>, оказание имущественной поддержки в виде предоставления в пользование муниципального имущества</w:t>
      </w:r>
      <w:r w:rsidRPr="003135CA">
        <w:rPr>
          <w:sz w:val="28"/>
          <w:szCs w:val="28"/>
        </w:rPr>
        <w:t xml:space="preserve">. </w:t>
      </w: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Стабильно функционирующей отраслью муниципального района является </w:t>
      </w:r>
      <w:r w:rsidRPr="003135CA">
        <w:rPr>
          <w:b/>
          <w:sz w:val="28"/>
          <w:szCs w:val="28"/>
        </w:rPr>
        <w:t>потребительский рынок.</w:t>
      </w:r>
      <w:r w:rsidRPr="003135CA">
        <w:rPr>
          <w:sz w:val="28"/>
          <w:szCs w:val="28"/>
        </w:rPr>
        <w:t xml:space="preserve"> </w:t>
      </w:r>
    </w:p>
    <w:p w:rsidR="00406CB0" w:rsidRPr="003135CA" w:rsidRDefault="00406CB0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настоящее время в данной отрасли работает </w:t>
      </w:r>
      <w:r w:rsidR="00E91B04" w:rsidRPr="003135CA">
        <w:rPr>
          <w:b/>
          <w:sz w:val="28"/>
          <w:szCs w:val="28"/>
        </w:rPr>
        <w:t>88</w:t>
      </w:r>
      <w:r w:rsidRPr="003135CA">
        <w:rPr>
          <w:sz w:val="28"/>
          <w:szCs w:val="28"/>
        </w:rPr>
        <w:t xml:space="preserve"> магазинов розничной торговли, торговый дом и три торговых центра. Действует </w:t>
      </w:r>
      <w:r w:rsidR="00E91B04" w:rsidRPr="003135CA">
        <w:rPr>
          <w:b/>
          <w:sz w:val="28"/>
          <w:szCs w:val="28"/>
        </w:rPr>
        <w:t>26</w:t>
      </w:r>
      <w:r w:rsidRPr="003135CA">
        <w:rPr>
          <w:sz w:val="28"/>
          <w:szCs w:val="28"/>
        </w:rPr>
        <w:t xml:space="preserve"> объектов нестационарной торговли, среди которых </w:t>
      </w:r>
      <w:r w:rsidRPr="003135CA">
        <w:rPr>
          <w:b/>
          <w:sz w:val="28"/>
          <w:szCs w:val="28"/>
        </w:rPr>
        <w:t>10</w:t>
      </w:r>
      <w:r w:rsidRPr="003135CA">
        <w:rPr>
          <w:sz w:val="28"/>
          <w:szCs w:val="28"/>
        </w:rPr>
        <w:t xml:space="preserve"> автолавок.</w:t>
      </w:r>
      <w:r w:rsidRPr="003135CA">
        <w:rPr>
          <w:sz w:val="28"/>
          <w:szCs w:val="28"/>
        </w:rPr>
        <w:tab/>
      </w:r>
    </w:p>
    <w:p w:rsidR="00406CB0" w:rsidRPr="003135CA" w:rsidRDefault="00406CB0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        Суммарная обеспеченность населения района торговыми площадями в расчете на 1 тыс. жителей составила </w:t>
      </w:r>
      <w:r w:rsidR="00E91B04" w:rsidRPr="003135CA">
        <w:rPr>
          <w:b/>
          <w:sz w:val="28"/>
          <w:szCs w:val="28"/>
        </w:rPr>
        <w:t>550</w:t>
      </w:r>
      <w:r w:rsidRPr="003135CA">
        <w:rPr>
          <w:b/>
          <w:sz w:val="28"/>
          <w:szCs w:val="28"/>
        </w:rPr>
        <w:t xml:space="preserve"> кв. м</w:t>
      </w:r>
      <w:r w:rsidRPr="003135CA">
        <w:rPr>
          <w:sz w:val="28"/>
          <w:szCs w:val="28"/>
        </w:rPr>
        <w:t>, что почти в 2 раза выше минимального норматива, утвержденного для муниципального района постановлением Правительства области.</w:t>
      </w:r>
    </w:p>
    <w:p w:rsidR="00406CB0" w:rsidRPr="003135CA" w:rsidRDefault="00406CB0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 xml:space="preserve">Общее число работающих в данной сфере составляет </w:t>
      </w:r>
      <w:r w:rsidR="00E91B04" w:rsidRPr="003135CA">
        <w:rPr>
          <w:sz w:val="28"/>
          <w:szCs w:val="28"/>
        </w:rPr>
        <w:t>более</w:t>
      </w:r>
      <w:r w:rsidRPr="003135CA">
        <w:rPr>
          <w:sz w:val="28"/>
          <w:szCs w:val="28"/>
        </w:rPr>
        <w:t xml:space="preserve"> </w:t>
      </w:r>
      <w:r w:rsidR="00E91B04" w:rsidRPr="003135CA">
        <w:rPr>
          <w:b/>
          <w:sz w:val="28"/>
          <w:szCs w:val="28"/>
        </w:rPr>
        <w:t>400</w:t>
      </w:r>
      <w:r w:rsidRPr="003135CA">
        <w:rPr>
          <w:sz w:val="28"/>
          <w:szCs w:val="28"/>
        </w:rPr>
        <w:t xml:space="preserve"> человек.</w:t>
      </w:r>
    </w:p>
    <w:p w:rsidR="00406CB0" w:rsidRPr="003135CA" w:rsidRDefault="00406CB0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Самым крупным предприятием  на потребительском рынке является Первомайское райпо, его доля в общем товарообороте составляет более </w:t>
      </w:r>
      <w:r w:rsidRPr="003135CA">
        <w:rPr>
          <w:b/>
          <w:sz w:val="28"/>
          <w:szCs w:val="28"/>
        </w:rPr>
        <w:t>30%</w:t>
      </w:r>
      <w:r w:rsidRPr="003135CA">
        <w:rPr>
          <w:sz w:val="28"/>
          <w:szCs w:val="28"/>
        </w:rPr>
        <w:t xml:space="preserve">. Несмотря на все трудности, предприятие не только сохраняет торговую сеть в сельской местности, но и вкладывает денежные средства в ремонт, реконструкцию и строительство новых торговых объектов.  </w:t>
      </w:r>
    </w:p>
    <w:p w:rsidR="00406CB0" w:rsidRPr="003135CA" w:rsidRDefault="00406CB0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 xml:space="preserve">Помимо торговых точек в районе открыто </w:t>
      </w:r>
      <w:r w:rsidR="00E91B04" w:rsidRPr="003135CA">
        <w:rPr>
          <w:b/>
          <w:sz w:val="28"/>
          <w:szCs w:val="28"/>
        </w:rPr>
        <w:t>11</w:t>
      </w:r>
      <w:r w:rsidRPr="003135CA">
        <w:rPr>
          <w:sz w:val="28"/>
          <w:szCs w:val="28"/>
        </w:rPr>
        <w:t xml:space="preserve"> предприяти</w:t>
      </w:r>
      <w:r w:rsidR="00E91B04" w:rsidRPr="003135CA">
        <w:rPr>
          <w:sz w:val="28"/>
          <w:szCs w:val="28"/>
        </w:rPr>
        <w:t>й</w:t>
      </w:r>
      <w:r w:rsidRPr="003135CA">
        <w:rPr>
          <w:sz w:val="28"/>
          <w:szCs w:val="28"/>
        </w:rPr>
        <w:t xml:space="preserve"> общественного питания на </w:t>
      </w:r>
      <w:r w:rsidR="00E91B04" w:rsidRPr="003135CA">
        <w:rPr>
          <w:b/>
          <w:sz w:val="28"/>
          <w:szCs w:val="28"/>
        </w:rPr>
        <w:t>380</w:t>
      </w:r>
      <w:r w:rsidRPr="003135CA">
        <w:rPr>
          <w:sz w:val="28"/>
          <w:szCs w:val="28"/>
        </w:rPr>
        <w:t xml:space="preserve"> посадочных мест и </w:t>
      </w:r>
      <w:r w:rsidR="00486B8B" w:rsidRPr="003135CA">
        <w:rPr>
          <w:sz w:val="28"/>
          <w:szCs w:val="28"/>
        </w:rPr>
        <w:t xml:space="preserve"> </w:t>
      </w:r>
      <w:r w:rsidR="00715F40" w:rsidRPr="003135CA">
        <w:rPr>
          <w:b/>
          <w:sz w:val="28"/>
          <w:szCs w:val="28"/>
        </w:rPr>
        <w:t>27</w:t>
      </w:r>
      <w:r w:rsidRPr="003135CA">
        <w:rPr>
          <w:sz w:val="28"/>
          <w:szCs w:val="28"/>
        </w:rPr>
        <w:t xml:space="preserve"> предприятий бытового обслуживания, оказывающих услуги по ремонту и пошиву швейных изделий, парикмахерские услуги, услуги фотоателье, ритуальные услуги, услуги бань. В п. Пречистое функционирует гостиница на </w:t>
      </w:r>
      <w:r w:rsidRPr="003135CA">
        <w:rPr>
          <w:b/>
          <w:sz w:val="28"/>
          <w:szCs w:val="28"/>
        </w:rPr>
        <w:t xml:space="preserve">40 </w:t>
      </w:r>
      <w:r w:rsidRPr="003135CA">
        <w:rPr>
          <w:sz w:val="28"/>
          <w:szCs w:val="28"/>
        </w:rPr>
        <w:t>мест.</w:t>
      </w:r>
    </w:p>
    <w:p w:rsidR="00406CB0" w:rsidRPr="003135CA" w:rsidRDefault="00406CB0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         Администрация района со своей стороны, для сохранения социальной стабильности в рамках реализации региональных и муниципальных программ, предоставляет субсидии на возмещение части затрат предприятиям и индивидуальным предпринимателям на организацию обеспечения товарами первой необходимости и социально значимыми бытовыми услугами жителей 24-х отдаленных населенных пунктов. В рамках </w:t>
      </w:r>
      <w:r w:rsidRPr="003135CA">
        <w:rPr>
          <w:sz w:val="28"/>
          <w:szCs w:val="28"/>
        </w:rPr>
        <w:lastRenderedPageBreak/>
        <w:t xml:space="preserve">данных программ из бюджетов областного и районного уровня  в </w:t>
      </w:r>
      <w:r w:rsidRPr="003135CA">
        <w:rPr>
          <w:b/>
          <w:sz w:val="28"/>
          <w:szCs w:val="28"/>
        </w:rPr>
        <w:t>20</w:t>
      </w:r>
      <w:r w:rsidR="00B667CA" w:rsidRPr="003135CA">
        <w:rPr>
          <w:b/>
          <w:sz w:val="28"/>
          <w:szCs w:val="28"/>
        </w:rPr>
        <w:t>2</w:t>
      </w:r>
      <w:r w:rsidR="00B53718" w:rsidRPr="003135CA">
        <w:rPr>
          <w:b/>
          <w:sz w:val="28"/>
          <w:szCs w:val="28"/>
        </w:rPr>
        <w:t>1</w:t>
      </w: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году предоставлялась субсидия в сумме  </w:t>
      </w:r>
      <w:r w:rsidR="00B87521" w:rsidRPr="003135CA">
        <w:rPr>
          <w:b/>
          <w:sz w:val="28"/>
          <w:szCs w:val="28"/>
        </w:rPr>
        <w:t>293</w:t>
      </w:r>
      <w:r w:rsidRPr="003135CA">
        <w:rPr>
          <w:sz w:val="28"/>
          <w:szCs w:val="28"/>
        </w:rPr>
        <w:t xml:space="preserve"> тыс. рублей.</w:t>
      </w:r>
    </w:p>
    <w:p w:rsidR="00C96DB8" w:rsidRDefault="005F493A" w:rsidP="0030573C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3135CA">
        <w:rPr>
          <w:sz w:val="28"/>
          <w:szCs w:val="28"/>
        </w:rPr>
        <w:tab/>
      </w:r>
      <w:r w:rsidR="0030573C" w:rsidRPr="003135CA">
        <w:rPr>
          <w:sz w:val="28"/>
          <w:szCs w:val="28"/>
        </w:rPr>
        <w:t xml:space="preserve">Одной из важнейших задач, стоящих перед Администрацией муниципального района, является </w:t>
      </w:r>
      <w:r w:rsidR="0030573C" w:rsidRPr="003135CA">
        <w:rPr>
          <w:b/>
          <w:sz w:val="28"/>
          <w:szCs w:val="28"/>
        </w:rPr>
        <w:t xml:space="preserve">реформирование и модернизация жилищно-коммунального хозяйства. 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На территории района жилищно-коммунальные услуги в 2021 году оказывали АО «Первомайское коммунальное хозяйство», МУП ЖКХ  «Теплоснаб», ГП «Северный водоканал» и управляющая компания ООО «Наш дом». Среднесписочная численность работающих на данных предприятиях составляла </w:t>
      </w:r>
      <w:r w:rsidRPr="003135CA">
        <w:rPr>
          <w:b/>
          <w:sz w:val="28"/>
          <w:szCs w:val="28"/>
        </w:rPr>
        <w:t xml:space="preserve">126 </w:t>
      </w:r>
      <w:r w:rsidRPr="003135CA">
        <w:rPr>
          <w:sz w:val="28"/>
          <w:szCs w:val="28"/>
        </w:rPr>
        <w:t xml:space="preserve"> человек.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Для повышения эффективности, устойчивости и надёжности функционирования систем ЖКХ, повышения качества предоставляемых коммунальных услуг населению нами проведена определенная работа.  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рамках выполнения намеченных планов по подготовке объектов ЖКХ к осенне-зимнему периоду 2021-2022 годов Администрацией  муниципального района, организациями ЖКХ  и филиалом  «Россети Центр»- «Ярэнерго»  в 2021 году освоено  </w:t>
      </w:r>
      <w:r w:rsidRPr="003135CA">
        <w:rPr>
          <w:b/>
          <w:sz w:val="28"/>
          <w:szCs w:val="28"/>
        </w:rPr>
        <w:t>13,9 млн. рублей</w:t>
      </w:r>
      <w:r w:rsidRPr="003135CA">
        <w:rPr>
          <w:sz w:val="28"/>
          <w:szCs w:val="28"/>
        </w:rPr>
        <w:t xml:space="preserve">, из них </w:t>
      </w:r>
      <w:r w:rsidRPr="003135CA">
        <w:rPr>
          <w:b/>
          <w:sz w:val="28"/>
          <w:szCs w:val="28"/>
        </w:rPr>
        <w:t>3,4 млн. рублей</w:t>
      </w:r>
      <w:r w:rsidRPr="003135CA">
        <w:rPr>
          <w:sz w:val="28"/>
          <w:szCs w:val="28"/>
        </w:rPr>
        <w:t xml:space="preserve"> – средства бюджета муниципального района. 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На эти деньги произведен капитальный ремонт 11-ти котельных,  заменено 100 метров наружных канализационных сетей, 100 метров тепловых сетей, 250 метров водопроводных сетей, отремонтировано 12 водопроводных и канализационных колодцев, более 5-ти км электрических сетей.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Топливо на котельные района было завезено в полном объеме. Муниципальный район одним из первых получил акт и  паспорт готовности к отопительному периоду.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целях подготовки к осенне-зимнему периоду </w:t>
      </w:r>
      <w:r w:rsidRPr="003135CA">
        <w:rPr>
          <w:b/>
          <w:sz w:val="28"/>
          <w:szCs w:val="28"/>
        </w:rPr>
        <w:t>2022-2023 годов</w:t>
      </w:r>
      <w:r w:rsidRPr="003135CA">
        <w:rPr>
          <w:sz w:val="28"/>
          <w:szCs w:val="28"/>
        </w:rPr>
        <w:t xml:space="preserve"> предприятия ЖКХ планируют  отремонтировать 10 котельных, заменить 30 метров тепловых и 100 метров сетей водопровода в п. Пречистое,  филиал  «Россети Центр»- «Ярэнерго» произведет ремонт 3-х км линий электропередач и 7-ми трансформаторных подстанций.  Объем финансирования указанных мероприятий составит </w:t>
      </w:r>
      <w:r w:rsidRPr="003135CA">
        <w:rPr>
          <w:b/>
          <w:sz w:val="28"/>
          <w:szCs w:val="28"/>
        </w:rPr>
        <w:t>4,2</w:t>
      </w:r>
      <w:r w:rsidRPr="003135CA">
        <w:rPr>
          <w:sz w:val="28"/>
          <w:szCs w:val="28"/>
        </w:rPr>
        <w:t xml:space="preserve"> млн.рублей.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</w:t>
      </w:r>
      <w:r w:rsidRPr="003135CA">
        <w:rPr>
          <w:b/>
          <w:sz w:val="28"/>
          <w:szCs w:val="28"/>
        </w:rPr>
        <w:t xml:space="preserve">Реализуются  </w:t>
      </w:r>
      <w:r w:rsidRPr="003135CA">
        <w:rPr>
          <w:sz w:val="28"/>
          <w:szCs w:val="28"/>
        </w:rPr>
        <w:t xml:space="preserve">мероприятия по </w:t>
      </w:r>
      <w:r w:rsidRPr="003135CA">
        <w:rPr>
          <w:b/>
          <w:sz w:val="28"/>
          <w:szCs w:val="28"/>
        </w:rPr>
        <w:t xml:space="preserve">газификации </w:t>
      </w:r>
      <w:r w:rsidRPr="003135CA">
        <w:rPr>
          <w:sz w:val="28"/>
          <w:szCs w:val="28"/>
        </w:rPr>
        <w:t xml:space="preserve">муниципального района </w:t>
      </w:r>
      <w:r w:rsidR="00C96DB8">
        <w:rPr>
          <w:sz w:val="28"/>
          <w:szCs w:val="28"/>
        </w:rPr>
        <w:t>: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- продолжаются работы по строительству межпоселкового газопровода Коза – Игнатцево – Семеновское – Всехсвятское протяженностью 30,0 км. Срок ввода объекта в эксплуатацию – 2023 год;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- с 2021 года начато проектирование межпоселкового газопровода «Коза-Пустынь-Починок-Николо-Гора» протяженностью -13км;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lastRenderedPageBreak/>
        <w:t>– в текущем году начнутся работы по проектированию межпоселкового газопровода «Всехсвятское - Кукобой» протяженностью -12 км и разводящих сетей  в сельских населённых пунктах: Пустынь, Починок, Николо-Гора и Кукобой.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 рамках выполнения мероприятий муниципальной  программы «Газификация и модернизация жилищно-коммунального хозяйства»: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- завершаются проектные работы по строительству  газопроводов низкого давления в с.Всехсвятское, д. Игнатцево и д.Погорелка. На реализацию данного мероприятия предусмотрено – </w:t>
      </w:r>
      <w:r w:rsidRPr="003135CA">
        <w:rPr>
          <w:b/>
          <w:sz w:val="28"/>
          <w:szCs w:val="28"/>
        </w:rPr>
        <w:t>2,9 млн. руб.</w:t>
      </w:r>
      <w:r w:rsidRPr="003135CA">
        <w:rPr>
          <w:sz w:val="28"/>
          <w:szCs w:val="28"/>
        </w:rPr>
        <w:t xml:space="preserve"> Планируемая дата начала строительства  - 2022 -2023годы.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- в апреле текущего года  начинается строительство газопровода низкого давления в с.Семёновское. Срок сдачи работ по контракту – август 2022 года.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>В 2021 году</w:t>
      </w:r>
      <w:r w:rsidRPr="003135CA">
        <w:rPr>
          <w:sz w:val="28"/>
          <w:szCs w:val="28"/>
        </w:rPr>
        <w:t xml:space="preserve">  выполнены </w:t>
      </w:r>
      <w:r w:rsidRPr="003135CA">
        <w:rPr>
          <w:b/>
          <w:sz w:val="28"/>
          <w:szCs w:val="28"/>
        </w:rPr>
        <w:t>предпроектные  работы</w:t>
      </w:r>
      <w:r w:rsidRPr="003135CA">
        <w:rPr>
          <w:sz w:val="28"/>
          <w:szCs w:val="28"/>
        </w:rPr>
        <w:t xml:space="preserve">  по переводу на газ  четырёх котельных района в с. Всехсвятское, с. Семеновское и д. Игнатцево, а на 2022 год запланированы работы по  </w:t>
      </w:r>
      <w:r w:rsidRPr="003135CA">
        <w:rPr>
          <w:b/>
          <w:sz w:val="28"/>
          <w:szCs w:val="28"/>
        </w:rPr>
        <w:t xml:space="preserve">разработке проектной документации </w:t>
      </w:r>
      <w:r w:rsidRPr="003135CA">
        <w:rPr>
          <w:sz w:val="28"/>
          <w:szCs w:val="28"/>
        </w:rPr>
        <w:t xml:space="preserve"> по модернизации - (переводу на природный газ) данных котельных. Объем финансирования этих мероприятий составит 16,7 млн. руб..  Планируемый срок окончания работ 2022 год.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С 2021 года  на территории области действует программа по догазификации жилых домовладений в газифицированных населенных пунктах без привлечения средств населения. В рамках реализации данной программы нами ведется работа по приему заявлений от граждан на подведение газопроводов к границам участков. В 2022 году планируется газифицировать 66 домовладений.</w:t>
      </w:r>
    </w:p>
    <w:p w:rsidR="0030573C" w:rsidRPr="003135CA" w:rsidRDefault="0030573C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Так как </w:t>
      </w:r>
      <w:r w:rsidRPr="003135CA">
        <w:rPr>
          <w:b/>
          <w:sz w:val="28"/>
          <w:szCs w:val="28"/>
        </w:rPr>
        <w:t xml:space="preserve">газификация, является приоритетным направлением </w:t>
      </w:r>
      <w:r w:rsidRPr="003135CA">
        <w:rPr>
          <w:sz w:val="28"/>
          <w:szCs w:val="28"/>
        </w:rPr>
        <w:t>развития района,</w:t>
      </w: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Администрация  направила в Департамент ЖКХ  предложение по включению в региональную программу «Газификация жилищно-коммунального хозяйства, промышленных и иных организаций  Ярославской области»  на 2022- 2031 годы ещё </w:t>
      </w:r>
      <w:r w:rsidRPr="003135CA">
        <w:rPr>
          <w:b/>
          <w:sz w:val="28"/>
          <w:szCs w:val="28"/>
        </w:rPr>
        <w:t>59 населённых пунктов.</w:t>
      </w:r>
      <w:r w:rsidRPr="003135CA">
        <w:rPr>
          <w:sz w:val="28"/>
          <w:szCs w:val="28"/>
        </w:rPr>
        <w:t xml:space="preserve"> </w:t>
      </w:r>
    </w:p>
    <w:p w:rsidR="0030573C" w:rsidRPr="003135CA" w:rsidRDefault="0030573C" w:rsidP="0030573C">
      <w:pPr>
        <w:ind w:firstLine="709"/>
        <w:jc w:val="both"/>
        <w:rPr>
          <w:sz w:val="28"/>
          <w:szCs w:val="28"/>
        </w:rPr>
      </w:pPr>
    </w:p>
    <w:p w:rsidR="0030573C" w:rsidRPr="003135CA" w:rsidRDefault="0030573C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Первомайский район на протяжении многих лет </w:t>
      </w:r>
      <w:r w:rsidRPr="003135CA">
        <w:rPr>
          <w:b/>
          <w:sz w:val="28"/>
          <w:szCs w:val="28"/>
        </w:rPr>
        <w:t>выполняет задачу по вводу жилья</w:t>
      </w:r>
      <w:r w:rsidRPr="003135CA">
        <w:rPr>
          <w:sz w:val="28"/>
          <w:szCs w:val="28"/>
        </w:rPr>
        <w:t>, поставленную Правительством Ярославской области.</w:t>
      </w:r>
    </w:p>
    <w:p w:rsidR="0030573C" w:rsidRPr="003135CA" w:rsidRDefault="0030573C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2021 году введено в эксплуатацию </w:t>
      </w:r>
      <w:r w:rsidR="00A27D80" w:rsidRPr="003135CA">
        <w:rPr>
          <w:b/>
          <w:sz w:val="28"/>
          <w:szCs w:val="28"/>
        </w:rPr>
        <w:t>3467</w:t>
      </w:r>
      <w:r w:rsidRPr="003135CA">
        <w:rPr>
          <w:sz w:val="28"/>
          <w:szCs w:val="28"/>
        </w:rPr>
        <w:t xml:space="preserve"> кв. м жилья при целевых показателях, утвержденных для нашего района Правительством Ярославской области,  в размере  - </w:t>
      </w:r>
      <w:r w:rsidRPr="003135CA">
        <w:rPr>
          <w:b/>
          <w:sz w:val="28"/>
          <w:szCs w:val="28"/>
        </w:rPr>
        <w:t>3000 кв.м</w:t>
      </w:r>
      <w:r w:rsidRPr="003135CA">
        <w:rPr>
          <w:sz w:val="28"/>
          <w:szCs w:val="28"/>
        </w:rPr>
        <w:t xml:space="preserve">, что составляет </w:t>
      </w:r>
      <w:r w:rsidR="00A27D80" w:rsidRPr="003135CA">
        <w:rPr>
          <w:b/>
          <w:sz w:val="28"/>
          <w:szCs w:val="28"/>
        </w:rPr>
        <w:t>116</w:t>
      </w:r>
      <w:r w:rsidRPr="003135CA">
        <w:rPr>
          <w:b/>
          <w:sz w:val="28"/>
          <w:szCs w:val="28"/>
        </w:rPr>
        <w:t xml:space="preserve"> %</w:t>
      </w:r>
      <w:r w:rsidRPr="003135CA">
        <w:rPr>
          <w:sz w:val="28"/>
          <w:szCs w:val="28"/>
        </w:rPr>
        <w:t xml:space="preserve"> от плана.(Слайд).</w:t>
      </w:r>
    </w:p>
    <w:p w:rsidR="0030573C" w:rsidRPr="003135CA" w:rsidRDefault="0030573C" w:rsidP="0030573C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По состоянию на 01.01.2022 года </w:t>
      </w:r>
      <w:r w:rsidRPr="003135CA">
        <w:rPr>
          <w:b/>
          <w:sz w:val="28"/>
          <w:szCs w:val="28"/>
        </w:rPr>
        <w:t>признаны аварийными и подлежащими сносу 23</w:t>
      </w:r>
      <w:r w:rsidRPr="003135CA">
        <w:rPr>
          <w:sz w:val="28"/>
          <w:szCs w:val="28"/>
        </w:rPr>
        <w:t xml:space="preserve"> многоквартирных дома, расселяемая площадь </w:t>
      </w:r>
      <w:r w:rsidRPr="003135CA">
        <w:rPr>
          <w:sz w:val="28"/>
          <w:szCs w:val="28"/>
        </w:rPr>
        <w:lastRenderedPageBreak/>
        <w:t xml:space="preserve">которых составляет более </w:t>
      </w:r>
      <w:r w:rsidRPr="003135CA">
        <w:rPr>
          <w:b/>
          <w:sz w:val="28"/>
          <w:szCs w:val="28"/>
        </w:rPr>
        <w:t>3,0 тыс.</w:t>
      </w:r>
      <w:r w:rsidRPr="003135CA">
        <w:rPr>
          <w:sz w:val="28"/>
          <w:szCs w:val="28"/>
        </w:rPr>
        <w:t xml:space="preserve"> кв.м.  - это 73</w:t>
      </w: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>квартиры. Требуется срочное их расселение.</w:t>
      </w:r>
    </w:p>
    <w:p w:rsidR="0030573C" w:rsidRPr="003135CA" w:rsidRDefault="0030573C" w:rsidP="0030573C">
      <w:pPr>
        <w:spacing w:line="276" w:lineRule="auto"/>
        <w:ind w:firstLine="709"/>
        <w:jc w:val="both"/>
        <w:rPr>
          <w:rStyle w:val="af"/>
          <w:b w:val="0"/>
          <w:sz w:val="28"/>
          <w:szCs w:val="28"/>
        </w:rPr>
      </w:pPr>
      <w:r w:rsidRPr="003135CA">
        <w:rPr>
          <w:sz w:val="28"/>
          <w:szCs w:val="28"/>
        </w:rPr>
        <w:t xml:space="preserve">Для решения данной проблемы Правительством Ярославской области разработана региональная адресная программа по обеспечению устойчивого сокращения непригодного для проживания жилищного фонда. Во всех поселениях нашего района утверждены аналогичные муниципальные программы. </w:t>
      </w:r>
    </w:p>
    <w:p w:rsidR="0030573C" w:rsidRPr="003135CA" w:rsidRDefault="0030573C" w:rsidP="0030573C">
      <w:pPr>
        <w:pStyle w:val="ae"/>
        <w:spacing w:before="0" w:beforeAutospacing="0" w:after="0" w:afterAutospacing="0" w:line="276" w:lineRule="auto"/>
        <w:ind w:firstLine="709"/>
        <w:jc w:val="both"/>
        <w:rPr>
          <w:rStyle w:val="af"/>
          <w:b w:val="0"/>
          <w:sz w:val="28"/>
          <w:szCs w:val="28"/>
        </w:rPr>
      </w:pPr>
      <w:r w:rsidRPr="003135CA">
        <w:rPr>
          <w:rStyle w:val="af"/>
          <w:sz w:val="28"/>
          <w:szCs w:val="28"/>
        </w:rPr>
        <w:t xml:space="preserve">В рамках реализации данных программ в 2022-2023 г.г. запланировано строительство многоквартирных домов. В настоящее время проводится процедура формирования земельных участков под строительство. </w:t>
      </w:r>
    </w:p>
    <w:p w:rsidR="0030573C" w:rsidRPr="003135CA" w:rsidRDefault="0030573C" w:rsidP="0030573C">
      <w:pPr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Кроме жилищного строительства на территории района, </w:t>
      </w:r>
      <w:r w:rsidRPr="003135CA">
        <w:rPr>
          <w:b/>
          <w:sz w:val="28"/>
          <w:szCs w:val="28"/>
        </w:rPr>
        <w:t>ведется строительство и реконструкция иных объектов</w:t>
      </w:r>
      <w:r w:rsidRPr="003135CA">
        <w:rPr>
          <w:sz w:val="28"/>
          <w:szCs w:val="28"/>
        </w:rPr>
        <w:t xml:space="preserve">. Так в 2021 году введены в эксплуатацию очистные канализационные сооружения в с.Кукобой. Начаты предпроектные работы на строительство </w:t>
      </w:r>
      <w:r w:rsidRPr="003135CA">
        <w:rPr>
          <w:b/>
          <w:sz w:val="28"/>
          <w:szCs w:val="28"/>
        </w:rPr>
        <w:t>здания библиотеки</w:t>
      </w:r>
      <w:r w:rsidRPr="003135CA">
        <w:rPr>
          <w:sz w:val="28"/>
          <w:szCs w:val="28"/>
        </w:rPr>
        <w:t xml:space="preserve"> на станции  п.Пречистое, проведен капитальный ремонт крыши жилого дома  № 23 по ул. Вологодская в п. Пречистое. </w:t>
      </w:r>
    </w:p>
    <w:p w:rsidR="0030573C" w:rsidRPr="003135CA" w:rsidRDefault="0030573C" w:rsidP="0030573C">
      <w:pPr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 текущем году запланированы работы по капитальному ремонту фасада многоквартирного дома на ст. Скалино и  разработка проектно-сметной документации на капитальный ремонт крыши  жилого дома № 45 по ул. Вологодская в п. Пречистое. Общая стоимость работ составит </w:t>
      </w:r>
      <w:r w:rsidRPr="003135CA">
        <w:rPr>
          <w:b/>
          <w:sz w:val="28"/>
          <w:szCs w:val="28"/>
        </w:rPr>
        <w:t>6,0</w:t>
      </w:r>
      <w:r w:rsidRPr="003135CA">
        <w:rPr>
          <w:sz w:val="28"/>
          <w:szCs w:val="28"/>
        </w:rPr>
        <w:t xml:space="preserve"> млн. руб.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pacing w:val="-7"/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Одной из важнейших составляющих в развитии любого муниципального образования является </w:t>
      </w:r>
      <w:r w:rsidRPr="003135CA">
        <w:rPr>
          <w:b/>
          <w:spacing w:val="-7"/>
          <w:sz w:val="28"/>
          <w:szCs w:val="28"/>
        </w:rPr>
        <w:t>дорожное строительство</w:t>
      </w:r>
      <w:r w:rsidRPr="003135CA">
        <w:rPr>
          <w:spacing w:val="-7"/>
          <w:sz w:val="28"/>
          <w:szCs w:val="28"/>
        </w:rPr>
        <w:t xml:space="preserve"> (Слайд).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pacing w:val="-7"/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Протяженность автомобильных дорог общего пользования местного значения на территории района, не отвечающих нормативным требованиям, составляет </w:t>
      </w:r>
      <w:r w:rsidRPr="003135CA">
        <w:rPr>
          <w:b/>
          <w:spacing w:val="-7"/>
          <w:sz w:val="28"/>
          <w:szCs w:val="28"/>
        </w:rPr>
        <w:t>363 км</w:t>
      </w:r>
      <w:r w:rsidRPr="003135CA">
        <w:rPr>
          <w:spacing w:val="-7"/>
          <w:sz w:val="28"/>
          <w:szCs w:val="28"/>
        </w:rPr>
        <w:t xml:space="preserve"> или </w:t>
      </w:r>
      <w:r w:rsidRPr="003135CA">
        <w:rPr>
          <w:b/>
          <w:spacing w:val="-7"/>
          <w:sz w:val="28"/>
          <w:szCs w:val="28"/>
        </w:rPr>
        <w:t>более 70 процентов</w:t>
      </w:r>
      <w:r w:rsidRPr="003135CA">
        <w:rPr>
          <w:spacing w:val="-7"/>
          <w:sz w:val="28"/>
          <w:szCs w:val="28"/>
        </w:rPr>
        <w:t xml:space="preserve"> от их  общей протяженности. 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В </w:t>
      </w:r>
      <w:r w:rsidRPr="003135CA">
        <w:rPr>
          <w:b/>
          <w:spacing w:val="-7"/>
          <w:sz w:val="28"/>
          <w:szCs w:val="28"/>
        </w:rPr>
        <w:t xml:space="preserve">2021 </w:t>
      </w:r>
      <w:r w:rsidRPr="003135CA">
        <w:rPr>
          <w:spacing w:val="-7"/>
          <w:sz w:val="28"/>
          <w:szCs w:val="28"/>
        </w:rPr>
        <w:t xml:space="preserve">году на выполнение работ по ремонту и содержанию автомобильных дорог    направлены средства  на общую сумму  </w:t>
      </w:r>
      <w:r w:rsidRPr="003135CA">
        <w:rPr>
          <w:b/>
          <w:spacing w:val="-7"/>
          <w:sz w:val="28"/>
          <w:szCs w:val="28"/>
        </w:rPr>
        <w:t>43,5 млн. руб</w:t>
      </w:r>
      <w:r w:rsidRPr="003135CA">
        <w:rPr>
          <w:spacing w:val="-7"/>
          <w:sz w:val="28"/>
          <w:szCs w:val="28"/>
        </w:rPr>
        <w:t xml:space="preserve">., в результате чего отремонтировано </w:t>
      </w:r>
      <w:r w:rsidRPr="003135CA">
        <w:rPr>
          <w:b/>
          <w:spacing w:val="-7"/>
          <w:sz w:val="28"/>
          <w:szCs w:val="28"/>
        </w:rPr>
        <w:t>11,6 км</w:t>
      </w:r>
      <w:r w:rsidRPr="003135CA">
        <w:rPr>
          <w:spacing w:val="-7"/>
          <w:sz w:val="28"/>
          <w:szCs w:val="28"/>
        </w:rPr>
        <w:t xml:space="preserve"> межпоселковых дорог местного значения и </w:t>
      </w:r>
      <w:r w:rsidRPr="003135CA">
        <w:rPr>
          <w:b/>
          <w:spacing w:val="-7"/>
          <w:sz w:val="28"/>
          <w:szCs w:val="28"/>
        </w:rPr>
        <w:t>2,5 км</w:t>
      </w:r>
      <w:r w:rsidRPr="003135CA">
        <w:rPr>
          <w:spacing w:val="-7"/>
          <w:sz w:val="28"/>
          <w:szCs w:val="28"/>
        </w:rPr>
        <w:t xml:space="preserve"> улично-дорожной сети городского и сельских поселений. </w:t>
      </w:r>
      <w:r w:rsidRPr="003135CA">
        <w:rPr>
          <w:sz w:val="28"/>
          <w:szCs w:val="28"/>
        </w:rPr>
        <w:t xml:space="preserve"> В текущем году планируется  привести в нормативное состояние </w:t>
      </w:r>
      <w:r w:rsidRPr="003135CA">
        <w:rPr>
          <w:b/>
          <w:sz w:val="28"/>
          <w:szCs w:val="28"/>
        </w:rPr>
        <w:t>10</w:t>
      </w:r>
      <w:r w:rsidRPr="003135CA">
        <w:rPr>
          <w:sz w:val="28"/>
          <w:szCs w:val="28"/>
        </w:rPr>
        <w:t xml:space="preserve"> км дорог, в том числе подъезды  к социально-значимым объектам:  Пречистенской ЦРБ, Скалинской  и Всехсвятской школам.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Активное участие поселения района принимают в реализации мероприятий Губернаторского </w:t>
      </w:r>
      <w:r w:rsidRPr="003135CA">
        <w:rPr>
          <w:b/>
          <w:sz w:val="28"/>
          <w:szCs w:val="28"/>
        </w:rPr>
        <w:t>проекта «Решаем вместе!».</w:t>
      </w:r>
      <w:r w:rsidRPr="003135CA">
        <w:rPr>
          <w:sz w:val="28"/>
          <w:szCs w:val="28"/>
        </w:rPr>
        <w:t xml:space="preserve"> В 2021 году в рамках данного проекта произведено благоустройство дворовой территории по ул. Советской д. 56 в п. Пречистое, благоустройство центрального парка, устройство универсальной спортивной площадки и установка детского </w:t>
      </w:r>
      <w:r w:rsidRPr="003135CA">
        <w:rPr>
          <w:sz w:val="28"/>
          <w:szCs w:val="28"/>
        </w:rPr>
        <w:lastRenderedPageBreak/>
        <w:t xml:space="preserve">игрового оборудования также в п. Пречистое. Общий объем средств на данное мероприятие составил </w:t>
      </w:r>
      <w:r w:rsidRPr="003135CA">
        <w:rPr>
          <w:b/>
          <w:sz w:val="28"/>
          <w:szCs w:val="28"/>
        </w:rPr>
        <w:t>8,3 млн. руб</w:t>
      </w:r>
      <w:r w:rsidRPr="003135CA">
        <w:rPr>
          <w:sz w:val="28"/>
          <w:szCs w:val="28"/>
        </w:rPr>
        <w:t>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За счет средств гранта, полученного Первомайским муниципальным районом по итогам подведения итогов рейтингования муниципальных образований Ярославской области за 2020 год, благоустроен старый стадион в п. Пречистое. Общий объем средств на выполнение работ составил более 13 млн. руб.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текущем году планируется благоустройство дворовой территории по ул. Фестивальной д. 31 в п. Пречистое, территории у памятника погибшим воинам и устройство площадки воркаут в с. Кукобой, строительство универсальных спортивных площадок в с. Коза и в с. Всехсвятское, модернизация школьной библиотеки Пречистенской школы, завершение работ по разработке проектно-сметной документации на обустройство Парка Леса в п. Пречистое. </w:t>
      </w:r>
    </w:p>
    <w:p w:rsidR="0030573C" w:rsidRPr="003135CA" w:rsidRDefault="0030573C" w:rsidP="0030573C">
      <w:pPr>
        <w:shd w:val="clear" w:color="auto" w:fill="FFFFFF" w:themeFill="background1"/>
        <w:spacing w:line="276" w:lineRule="auto"/>
        <w:ind w:firstLine="851"/>
        <w:jc w:val="both"/>
        <w:rPr>
          <w:b/>
          <w:sz w:val="28"/>
          <w:szCs w:val="28"/>
        </w:rPr>
      </w:pPr>
      <w:r w:rsidRPr="003135CA">
        <w:rPr>
          <w:sz w:val="28"/>
          <w:szCs w:val="28"/>
        </w:rPr>
        <w:t xml:space="preserve">Кроме того,  в рамках губернаторского проекта «Наши дворы» будут благоустроены 2 дворовые территории с установкой придворовых игровых площадок в с. Кукобой и ст. Скалино и размещены 2 игровые площадки на общественных территориях в д. Игнатцево и п. Пречистое. На финансирование данных мероприятий будет направлено более </w:t>
      </w:r>
      <w:r w:rsidRPr="003135CA">
        <w:rPr>
          <w:b/>
          <w:sz w:val="28"/>
          <w:szCs w:val="28"/>
        </w:rPr>
        <w:t>30,0 млн. рублей.</w:t>
      </w:r>
    </w:p>
    <w:p w:rsidR="0030573C" w:rsidRPr="003135CA" w:rsidRDefault="0030573C" w:rsidP="0030573C">
      <w:pPr>
        <w:spacing w:line="276" w:lineRule="auto"/>
        <w:jc w:val="both"/>
        <w:rPr>
          <w:sz w:val="28"/>
          <w:szCs w:val="28"/>
        </w:rPr>
      </w:pPr>
    </w:p>
    <w:p w:rsidR="00476E1B" w:rsidRPr="003135CA" w:rsidRDefault="00476E1B" w:rsidP="00476E1B">
      <w:pPr>
        <w:ind w:firstLine="567"/>
        <w:jc w:val="both"/>
        <w:rPr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В Стратегии  социально-экономического развития района одним из приоритетных направлений является  развитие туризма. В настоящее время туристические ресурсы района включают в себя  7 </w:t>
      </w:r>
      <w:r w:rsidRPr="003135CA">
        <w:rPr>
          <w:bCs/>
          <w:spacing w:val="-7"/>
          <w:sz w:val="28"/>
          <w:szCs w:val="28"/>
        </w:rPr>
        <w:t>объектов показа, в их реализации задействовано 6 муниципальных учреждений культуры и одно частное.</w:t>
      </w:r>
      <w:r w:rsidRPr="003135CA">
        <w:rPr>
          <w:sz w:val="28"/>
          <w:szCs w:val="28"/>
        </w:rPr>
        <w:t xml:space="preserve"> </w:t>
      </w:r>
    </w:p>
    <w:p w:rsidR="00476E1B" w:rsidRPr="003135CA" w:rsidRDefault="00476E1B" w:rsidP="00476E1B">
      <w:pPr>
        <w:ind w:firstLine="540"/>
        <w:jc w:val="both"/>
        <w:rPr>
          <w:spacing w:val="-7"/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За 2021 год туристические объекты нашего района посетило более </w:t>
      </w:r>
      <w:r w:rsidRPr="003135CA">
        <w:rPr>
          <w:b/>
          <w:spacing w:val="-7"/>
          <w:sz w:val="28"/>
          <w:szCs w:val="28"/>
        </w:rPr>
        <w:t xml:space="preserve">20 тысяч </w:t>
      </w:r>
      <w:r w:rsidRPr="003135CA">
        <w:rPr>
          <w:spacing w:val="-7"/>
          <w:sz w:val="28"/>
          <w:szCs w:val="28"/>
        </w:rPr>
        <w:t xml:space="preserve">туристов что составляет чуть более 30 %  к уровню 2020 года. В резиденции Бабы – Яги было принято около  </w:t>
      </w:r>
      <w:r w:rsidRPr="003135CA">
        <w:rPr>
          <w:b/>
          <w:spacing w:val="-7"/>
          <w:sz w:val="28"/>
          <w:szCs w:val="28"/>
        </w:rPr>
        <w:t xml:space="preserve">5  </w:t>
      </w:r>
      <w:r w:rsidRPr="003135CA">
        <w:rPr>
          <w:spacing w:val="-7"/>
          <w:sz w:val="28"/>
          <w:szCs w:val="28"/>
        </w:rPr>
        <w:t>тысяч туристов.</w:t>
      </w:r>
    </w:p>
    <w:p w:rsidR="00476E1B" w:rsidRPr="003135CA" w:rsidRDefault="00476E1B" w:rsidP="00476E1B">
      <w:pPr>
        <w:ind w:firstLine="567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Одним из приоритетных  направлений традиционно является развитие познавательно-</w:t>
      </w:r>
      <w:hyperlink r:id="rId9" w:history="1">
        <w:r w:rsidRPr="003135CA">
          <w:rPr>
            <w:sz w:val="28"/>
            <w:szCs w:val="28"/>
            <w:u w:val="single"/>
          </w:rPr>
          <w:t>экскурсионного туризма</w:t>
        </w:r>
      </w:hyperlink>
      <w:r w:rsidRPr="003135CA">
        <w:rPr>
          <w:sz w:val="28"/>
          <w:szCs w:val="28"/>
        </w:rPr>
        <w:t xml:space="preserve">  –  как одного из наиболее перспективных видов отдыха. В районе действует туристический маршрут «Туристическое кольцо Первомайского района»,который включает семь  проектов: «Шаль пуховая», «В гости к Фее леса», «Козье подворье», «Сундук веселия - вот это да!», «К Семёновне на часок», «Кукобойское поле чудес», «К Бабе Яге на пироги». </w:t>
      </w:r>
    </w:p>
    <w:p w:rsidR="00476E1B" w:rsidRPr="003135CA" w:rsidRDefault="00476E1B" w:rsidP="00476E1B">
      <w:pPr>
        <w:jc w:val="both"/>
        <w:rPr>
          <w:color w:val="000000" w:themeColor="dark1"/>
          <w:kern w:val="24"/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          В настоящее время на территории района реализуется  инвестиционный проект </w:t>
      </w:r>
      <w:r w:rsidRPr="003135CA">
        <w:rPr>
          <w:b/>
          <w:spacing w:val="-7"/>
          <w:sz w:val="28"/>
          <w:szCs w:val="28"/>
        </w:rPr>
        <w:t>«Волшебное озеро», который предусматривает</w:t>
      </w:r>
      <w:r w:rsidRPr="003135CA">
        <w:rPr>
          <w:spacing w:val="-7"/>
          <w:sz w:val="28"/>
          <w:szCs w:val="28"/>
        </w:rPr>
        <w:t xml:space="preserve">  устройство плотины  в междуречье р. Уча и р. Сивоза, создание искусственного озера  и  </w:t>
      </w:r>
      <w:r w:rsidRPr="003135CA">
        <w:rPr>
          <w:color w:val="000000" w:themeColor="dark1"/>
          <w:kern w:val="24"/>
          <w:sz w:val="28"/>
          <w:szCs w:val="28"/>
        </w:rPr>
        <w:t xml:space="preserve">рекреационной территории для комфортного отдыха граждан, охотничьего и рыболовного туризма, строительство гостевых домиков. Инвестором подготовлена </w:t>
      </w:r>
      <w:r w:rsidRPr="003135CA">
        <w:rPr>
          <w:color w:val="000000" w:themeColor="dark1"/>
          <w:kern w:val="24"/>
          <w:sz w:val="28"/>
          <w:szCs w:val="28"/>
        </w:rPr>
        <w:lastRenderedPageBreak/>
        <w:t>проектно-сметная документация, получено разрешение на строительство, прибретено необходимое оборудование и стройматериалы, близки к завершению земляные работы. Объем инвестиций по проекту – более 200 млн. руб. Завершение всех работ – 2025 год.</w:t>
      </w:r>
    </w:p>
    <w:p w:rsidR="00476E1B" w:rsidRPr="003135CA" w:rsidRDefault="00476E1B" w:rsidP="00476E1B">
      <w:pPr>
        <w:jc w:val="both"/>
        <w:rPr>
          <w:spacing w:val="-7"/>
          <w:sz w:val="28"/>
          <w:szCs w:val="28"/>
        </w:rPr>
      </w:pPr>
      <w:r w:rsidRPr="003135CA">
        <w:rPr>
          <w:sz w:val="28"/>
          <w:szCs w:val="28"/>
        </w:rPr>
        <w:t xml:space="preserve">      </w:t>
      </w:r>
      <w:r w:rsidRPr="003135CA">
        <w:rPr>
          <w:spacing w:val="-7"/>
          <w:sz w:val="28"/>
          <w:szCs w:val="28"/>
        </w:rPr>
        <w:t xml:space="preserve">Активно позиционирует себя </w:t>
      </w:r>
      <w:r w:rsidRPr="003135CA">
        <w:rPr>
          <w:b/>
          <w:spacing w:val="-7"/>
          <w:sz w:val="28"/>
          <w:szCs w:val="28"/>
        </w:rPr>
        <w:t>СПК «Юрьевское».</w:t>
      </w:r>
      <w:r w:rsidRPr="003135CA">
        <w:rPr>
          <w:spacing w:val="-7"/>
          <w:sz w:val="28"/>
          <w:szCs w:val="28"/>
        </w:rPr>
        <w:t xml:space="preserve"> Предприятие предоставляет возможность туристам посетить мастер-классы, само фермерское хозяйство, а так же приобрести натуральную, экологически чистую молочную  и мясную продукцию.</w:t>
      </w:r>
    </w:p>
    <w:p w:rsidR="00476E1B" w:rsidRPr="003135CA" w:rsidRDefault="00476E1B" w:rsidP="00476E1B">
      <w:pPr>
        <w:ind w:firstLine="540"/>
        <w:jc w:val="both"/>
        <w:rPr>
          <w:spacing w:val="-7"/>
          <w:sz w:val="28"/>
          <w:szCs w:val="28"/>
        </w:rPr>
      </w:pPr>
      <w:r w:rsidRPr="003135CA">
        <w:rPr>
          <w:spacing w:val="-7"/>
          <w:sz w:val="28"/>
          <w:szCs w:val="28"/>
        </w:rPr>
        <w:t xml:space="preserve">  Анализ показывает, что спрос на сельский интерактивный туризм растет. В связи с этим, наша основная задача совместно с сельскими поселениями:  создать необходимые условия для организации обслуживания туристов и дальнейшего развития инфраструктуры  с целью увеличения притока посетителей, улучшения привлекательности района на туристической карте региона, организации занятости населения и привлечения дополнительных доходов в бюджет.</w:t>
      </w:r>
    </w:p>
    <w:p w:rsidR="00476E1B" w:rsidRPr="003135CA" w:rsidRDefault="00476E1B" w:rsidP="00476E1B">
      <w:pPr>
        <w:ind w:firstLine="540"/>
        <w:jc w:val="both"/>
        <w:rPr>
          <w:spacing w:val="-7"/>
          <w:sz w:val="28"/>
          <w:szCs w:val="28"/>
        </w:rPr>
      </w:pPr>
    </w:p>
    <w:p w:rsidR="003135CA" w:rsidRPr="003135CA" w:rsidRDefault="003135CA" w:rsidP="003135C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В 2021 году основная задача бюджетной политики района по-прежнему заключалась в устойчивой работе бюджетной сферы, сохранении стабильности финансовой системы и обеспечении финансирования первоочередных обязательств перед населением путем укрепления доходной части, привлечения средств из вышестоящего бюджета, экономии и оптимизации бюджетных расходов.</w:t>
      </w:r>
    </w:p>
    <w:p w:rsidR="003135CA" w:rsidRPr="003135CA" w:rsidRDefault="003135CA" w:rsidP="003135C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Доходная часть консолидированного бюджета района  в 2021 году составила 665 млн руб., увеличившись по сравнению с 2020 годом на 5,7%.  </w:t>
      </w:r>
    </w:p>
    <w:p w:rsidR="003135CA" w:rsidRPr="003135CA" w:rsidRDefault="003135CA" w:rsidP="003135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            Налоговые и неналоговые доходы составили 64,8 млн. руб., увеличение к уровню 2020 года на 0,8 млн. руб. или на 1,3 %.</w:t>
      </w:r>
    </w:p>
    <w:p w:rsidR="003135CA" w:rsidRPr="003135CA" w:rsidRDefault="003135CA" w:rsidP="003135C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Налоговые доходы поступили в сумме 55,6 млн. руб., увеличение к аналогичному периоду 2020 года на 0,9 млн. руб. или  на 1,6%</w:t>
      </w:r>
    </w:p>
    <w:p w:rsidR="003135CA" w:rsidRPr="003135CA" w:rsidRDefault="003135CA" w:rsidP="003135CA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Доля собственных доходов  на осуществление  полномочий по решению вопросов местного значения  составляет  20,5  % .</w:t>
      </w:r>
    </w:p>
    <w:p w:rsidR="003135CA" w:rsidRPr="003135CA" w:rsidRDefault="003135CA" w:rsidP="003135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                  Наибольший удельный вес в собственных доходах консолидированного бюджета района занимают налог на доходы физических лиц – 41 %, акцизы по подакцизным товарам –27 %, налог на имущество физических лиц  и земельный налог – 12,5 % . </w:t>
      </w:r>
    </w:p>
    <w:p w:rsidR="003135CA" w:rsidRPr="003135CA" w:rsidRDefault="003135CA" w:rsidP="003135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        Неналоговые доходы  в консолидированный бюджет района поступили в сумме 9,2 млн. руб. с уменьшением к предыдущему году на 0,1 млн. руб. или на 1,1%. </w:t>
      </w:r>
    </w:p>
    <w:p w:rsidR="003135CA" w:rsidRPr="003135CA" w:rsidRDefault="003135CA" w:rsidP="003135C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lastRenderedPageBreak/>
        <w:t xml:space="preserve">         Большое внимание администрацией района и поселений уделяется вопросу поступления земельного налога и налога на имущество физических лиц. Годовые назначения по указанным налогам исполнены на 100,3 %. С целью выявления ранее неучтенных объектов налогообложения  проводятся мероприятия по инвентаризации земельных участков и объектов недвижимости. В результате проведенной работы за 2021 год уточнены сведения о 625 объектах налогообложения (проводилось уточнение категорий земель, установление правообладателей земельных участков, зданий, уточнение адресов).       </w:t>
      </w:r>
    </w:p>
    <w:p w:rsidR="003135CA" w:rsidRPr="003135CA" w:rsidRDefault="003135CA" w:rsidP="003135C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  Недоимка по налогам в консолидированный бюджет района составила 5,6 млн. руб., уменьшение к уровню прошлого года на 0,5 млн. руб., или на 8,2%.   </w:t>
      </w:r>
    </w:p>
    <w:p w:rsidR="003135CA" w:rsidRPr="003135CA" w:rsidRDefault="003135CA" w:rsidP="003135C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Расходы бюджета  за 2021 год исполнены в сумме 670,2 млн. руб. или на 95,4 % от годового плана. Доля программных расходов составила 91,6 % от всех расходов консолидированного бюджета района.</w:t>
      </w:r>
    </w:p>
    <w:p w:rsidR="003135CA" w:rsidRPr="003135CA" w:rsidRDefault="003135CA" w:rsidP="003135CA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Район принимал участие в 12 федеральных, областных целевых программах, освоено в 2021 году  392,5 млн.руб.</w:t>
      </w:r>
    </w:p>
    <w:p w:rsidR="003135CA" w:rsidRPr="003135CA" w:rsidRDefault="003135CA" w:rsidP="003135CA">
      <w:pPr>
        <w:spacing w:after="200"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Структура расходов консолидированного бюджета отражает основные приоритеты развития муниципального района и однозначно имеет социальный характер. Из общего объема расходов 76,0% или 509,8 млн. руб. - расходы бюджета на социальную сферу. При этом на отрасль «Образование» приходится </w:t>
      </w:r>
      <w:r w:rsidR="00C96DB8">
        <w:rPr>
          <w:rFonts w:eastAsia="Calibri"/>
          <w:sz w:val="28"/>
          <w:szCs w:val="28"/>
          <w:lang w:eastAsia="en-US"/>
        </w:rPr>
        <w:t xml:space="preserve"> 233</w:t>
      </w:r>
      <w:r w:rsidRPr="003135CA">
        <w:rPr>
          <w:rFonts w:eastAsia="Calibri"/>
          <w:sz w:val="28"/>
          <w:szCs w:val="28"/>
          <w:lang w:eastAsia="en-US"/>
        </w:rPr>
        <w:t xml:space="preserve"> млн.руб. (</w:t>
      </w:r>
      <w:r w:rsidR="00C96DB8">
        <w:rPr>
          <w:rFonts w:eastAsia="Calibri"/>
          <w:sz w:val="28"/>
          <w:szCs w:val="28"/>
          <w:lang w:eastAsia="en-US"/>
        </w:rPr>
        <w:t>35</w:t>
      </w:r>
      <w:r w:rsidRPr="003135CA">
        <w:rPr>
          <w:rFonts w:eastAsia="Calibri"/>
          <w:sz w:val="28"/>
          <w:szCs w:val="28"/>
          <w:lang w:eastAsia="en-US"/>
        </w:rPr>
        <w:t xml:space="preserve">% от общей суммы расходов), «Культура» - </w:t>
      </w:r>
      <w:r w:rsidR="00C96DB8">
        <w:rPr>
          <w:rFonts w:eastAsia="Calibri"/>
          <w:sz w:val="28"/>
          <w:szCs w:val="28"/>
          <w:lang w:eastAsia="en-US"/>
        </w:rPr>
        <w:t>52</w:t>
      </w:r>
      <w:r w:rsidRPr="003135CA">
        <w:rPr>
          <w:rFonts w:eastAsia="Calibri"/>
          <w:sz w:val="28"/>
          <w:szCs w:val="28"/>
          <w:lang w:eastAsia="en-US"/>
        </w:rPr>
        <w:t xml:space="preserve"> млн.руб. (7,7%), «Социальная политика» - </w:t>
      </w:r>
      <w:r w:rsidR="00C96DB8">
        <w:rPr>
          <w:rFonts w:eastAsia="Calibri"/>
          <w:sz w:val="28"/>
          <w:szCs w:val="28"/>
          <w:lang w:eastAsia="en-US"/>
        </w:rPr>
        <w:t>213</w:t>
      </w:r>
      <w:r w:rsidRPr="003135CA">
        <w:rPr>
          <w:rFonts w:eastAsia="Calibri"/>
          <w:sz w:val="28"/>
          <w:szCs w:val="28"/>
          <w:lang w:eastAsia="en-US"/>
        </w:rPr>
        <w:t xml:space="preserve"> млн.руб. (</w:t>
      </w:r>
      <w:r w:rsidR="00C96DB8">
        <w:rPr>
          <w:rFonts w:eastAsia="Calibri"/>
          <w:sz w:val="28"/>
          <w:szCs w:val="28"/>
          <w:lang w:eastAsia="en-US"/>
        </w:rPr>
        <w:t xml:space="preserve">32 </w:t>
      </w:r>
      <w:r w:rsidRPr="003135CA">
        <w:rPr>
          <w:rFonts w:eastAsia="Calibri"/>
          <w:sz w:val="28"/>
          <w:szCs w:val="28"/>
          <w:lang w:eastAsia="en-US"/>
        </w:rPr>
        <w:t>%), «Спорт» - 12  млн.руб. (</w:t>
      </w:r>
      <w:r w:rsidR="00C96DB8">
        <w:rPr>
          <w:rFonts w:eastAsia="Calibri"/>
          <w:sz w:val="28"/>
          <w:szCs w:val="28"/>
          <w:lang w:eastAsia="en-US"/>
        </w:rPr>
        <w:t xml:space="preserve">2 </w:t>
      </w:r>
      <w:r w:rsidRPr="003135CA">
        <w:rPr>
          <w:rFonts w:eastAsia="Calibri"/>
          <w:sz w:val="28"/>
          <w:szCs w:val="28"/>
          <w:lang w:eastAsia="en-US"/>
        </w:rPr>
        <w:t>%).</w:t>
      </w:r>
    </w:p>
    <w:p w:rsidR="00516B04" w:rsidRPr="003135CA" w:rsidRDefault="00967BE0" w:rsidP="00F40D1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spacing w:val="-7"/>
          <w:sz w:val="28"/>
          <w:szCs w:val="28"/>
        </w:rPr>
        <w:t xml:space="preserve">       </w:t>
      </w:r>
      <w:r w:rsidR="00516B04" w:rsidRPr="003135CA">
        <w:rPr>
          <w:rFonts w:eastAsia="Calibri"/>
          <w:b/>
          <w:sz w:val="28"/>
          <w:szCs w:val="28"/>
          <w:lang w:eastAsia="en-US"/>
        </w:rPr>
        <w:t>Качество жизни населения</w:t>
      </w:r>
      <w:r w:rsidR="00516B04" w:rsidRPr="003135CA">
        <w:rPr>
          <w:rFonts w:eastAsia="Calibri"/>
          <w:sz w:val="28"/>
          <w:szCs w:val="28"/>
          <w:lang w:eastAsia="en-US"/>
        </w:rPr>
        <w:t xml:space="preserve"> – это не только  наличие хорошей работы, благоустроенного жилья, но и обеспечение его </w:t>
      </w:r>
      <w:r w:rsidR="00516B04" w:rsidRPr="003135CA">
        <w:rPr>
          <w:rFonts w:eastAsia="Calibri"/>
          <w:b/>
          <w:sz w:val="28"/>
          <w:szCs w:val="28"/>
          <w:lang w:eastAsia="en-US"/>
        </w:rPr>
        <w:t>социальными услугами</w:t>
      </w:r>
      <w:r w:rsidR="00516B04" w:rsidRPr="003135CA">
        <w:rPr>
          <w:rFonts w:eastAsia="Calibri"/>
          <w:sz w:val="28"/>
          <w:szCs w:val="28"/>
          <w:lang w:eastAsia="en-US"/>
        </w:rPr>
        <w:t xml:space="preserve"> на уровне, соответствующем принятым в обществе социальным стандартам.</w:t>
      </w:r>
    </w:p>
    <w:p w:rsidR="00516B04" w:rsidRPr="003135CA" w:rsidRDefault="00516B04" w:rsidP="00E25072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И, не случайно, Администрацией района очень большое внимание уделяется развитию социальной сферы, повышению качества услуг образования, здравоохранения, культуры и спорта, общественной безопасности населения.</w:t>
      </w:r>
    </w:p>
    <w:p w:rsidR="00516B04" w:rsidRPr="003135CA" w:rsidRDefault="00516B04" w:rsidP="00E25072">
      <w:pPr>
        <w:spacing w:line="276" w:lineRule="auto"/>
        <w:ind w:firstLine="567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Основными направлениями деятельности   </w:t>
      </w:r>
      <w:r w:rsidRPr="003135CA">
        <w:rPr>
          <w:b/>
          <w:sz w:val="28"/>
          <w:szCs w:val="28"/>
        </w:rPr>
        <w:t>муниципальной системы образования</w:t>
      </w:r>
      <w:r w:rsidRPr="003135CA">
        <w:rPr>
          <w:sz w:val="28"/>
          <w:szCs w:val="28"/>
        </w:rPr>
        <w:t xml:space="preserve"> является создание условий для получения доступного качественного образования и обеспечение устойчивого функционирования образовательных учреждений. </w:t>
      </w:r>
    </w:p>
    <w:p w:rsidR="00516B04" w:rsidRPr="003135CA" w:rsidRDefault="00516B04" w:rsidP="00E25072">
      <w:pPr>
        <w:ind w:firstLine="567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lastRenderedPageBreak/>
        <w:t xml:space="preserve">Система образования </w:t>
      </w:r>
      <w:r w:rsidR="0010536D" w:rsidRPr="003135CA">
        <w:rPr>
          <w:spacing w:val="2"/>
          <w:sz w:val="28"/>
          <w:szCs w:val="28"/>
        </w:rPr>
        <w:t xml:space="preserve">Первомайского района </w:t>
      </w:r>
      <w:r w:rsidRPr="003135CA">
        <w:rPr>
          <w:spacing w:val="2"/>
          <w:sz w:val="28"/>
          <w:szCs w:val="28"/>
        </w:rPr>
        <w:t>включает  14 образовательных организаций</w:t>
      </w:r>
      <w:r w:rsidR="00AE23CC" w:rsidRPr="003135CA">
        <w:rPr>
          <w:spacing w:val="2"/>
          <w:sz w:val="28"/>
          <w:szCs w:val="28"/>
        </w:rPr>
        <w:t>, учреждение дополнительного образования детей (Первомайский дом детского творчества) и учреждение для детей-сирот и детей, оставшихся без попечения родителей (Первомайский детский дом).</w:t>
      </w:r>
      <w:r w:rsidR="0010536D" w:rsidRPr="003135CA">
        <w:rPr>
          <w:spacing w:val="2"/>
          <w:sz w:val="28"/>
          <w:szCs w:val="28"/>
        </w:rPr>
        <w:t xml:space="preserve"> </w:t>
      </w:r>
    </w:p>
    <w:p w:rsidR="00516B04" w:rsidRPr="003135CA" w:rsidRDefault="00516B04" w:rsidP="00E25072">
      <w:pPr>
        <w:ind w:firstLine="709"/>
        <w:jc w:val="both"/>
        <w:rPr>
          <w:rFonts w:eastAsia="Calibri" w:cs="Tahoma"/>
          <w:sz w:val="28"/>
          <w:szCs w:val="28"/>
          <w:lang w:eastAsia="en-US" w:bidi="en-US"/>
        </w:rPr>
      </w:pP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В соответствии с Указом Президента Российской Федерации  все дети в возрасте от 3-х лет и старше определены в дошкольные учреждения. Сегодня их посеща</w:t>
      </w:r>
      <w:r w:rsidR="00AE23CC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е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т </w:t>
      </w:r>
      <w:r w:rsidR="00AE23CC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428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</w:t>
      </w:r>
      <w:r w:rsidR="00D551C6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ребенка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.</w:t>
      </w:r>
    </w:p>
    <w:p w:rsidR="00516B04" w:rsidRPr="003135CA" w:rsidRDefault="00D551C6" w:rsidP="00E25072">
      <w:pPr>
        <w:widowControl w:val="0"/>
        <w:suppressAutoHyphens/>
        <w:ind w:left="142" w:firstLine="57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8</w:t>
      </w:r>
      <w:r w:rsidR="00AE23CC" w:rsidRPr="003135CA">
        <w:rPr>
          <w:sz w:val="28"/>
          <w:szCs w:val="28"/>
        </w:rPr>
        <w:t>44</w:t>
      </w:r>
      <w:r w:rsidR="00516B04" w:rsidRPr="003135CA">
        <w:rPr>
          <w:sz w:val="28"/>
          <w:szCs w:val="28"/>
        </w:rPr>
        <w:t xml:space="preserve"> </w:t>
      </w:r>
      <w:r w:rsidR="00AE23CC" w:rsidRPr="003135CA">
        <w:rPr>
          <w:sz w:val="28"/>
          <w:szCs w:val="28"/>
        </w:rPr>
        <w:t xml:space="preserve">школьника </w:t>
      </w:r>
      <w:r w:rsidR="00516B04" w:rsidRPr="003135CA">
        <w:rPr>
          <w:sz w:val="28"/>
          <w:szCs w:val="28"/>
        </w:rPr>
        <w:t xml:space="preserve"> обучаются в  школах района. Необходимо отметить, что все дети учатся в  первую смену. </w:t>
      </w:r>
    </w:p>
    <w:p w:rsidR="00516B04" w:rsidRPr="003135CA" w:rsidRDefault="00516B04" w:rsidP="00E25072">
      <w:pPr>
        <w:widowControl w:val="0"/>
        <w:suppressAutoHyphens/>
        <w:ind w:left="142" w:firstLine="578"/>
        <w:jc w:val="both"/>
        <w:rPr>
          <w:rFonts w:eastAsia="Calibri" w:cs="Tahoma"/>
          <w:sz w:val="28"/>
          <w:szCs w:val="28"/>
          <w:lang w:eastAsia="en-US" w:bidi="en-US"/>
        </w:rPr>
      </w:pPr>
      <w:r w:rsidRPr="003135CA">
        <w:rPr>
          <w:spacing w:val="2"/>
          <w:sz w:val="28"/>
          <w:szCs w:val="28"/>
        </w:rPr>
        <w:t xml:space="preserve">Доступность качественного общего образования обеспечивается за счет организации подвоза детей к месту учебы школьными автобусами: действует 22  маршрута, которыми пользуются </w:t>
      </w:r>
      <w:r w:rsidR="00AE23CC" w:rsidRPr="003135CA">
        <w:rPr>
          <w:spacing w:val="2"/>
          <w:sz w:val="28"/>
          <w:szCs w:val="28"/>
        </w:rPr>
        <w:t>215</w:t>
      </w:r>
      <w:r w:rsidRPr="003135CA">
        <w:rPr>
          <w:spacing w:val="2"/>
          <w:sz w:val="28"/>
          <w:szCs w:val="28"/>
        </w:rPr>
        <w:t xml:space="preserve"> школьник</w:t>
      </w:r>
      <w:r w:rsidR="004E5193" w:rsidRPr="003135CA">
        <w:rPr>
          <w:spacing w:val="2"/>
          <w:sz w:val="28"/>
          <w:szCs w:val="28"/>
        </w:rPr>
        <w:t>ов</w:t>
      </w:r>
      <w:r w:rsidRPr="003135CA">
        <w:rPr>
          <w:spacing w:val="2"/>
          <w:sz w:val="28"/>
          <w:szCs w:val="28"/>
        </w:rPr>
        <w:t>.</w:t>
      </w:r>
      <w:r w:rsidRPr="003135CA">
        <w:rPr>
          <w:sz w:val="28"/>
          <w:szCs w:val="28"/>
        </w:rPr>
        <w:t xml:space="preserve"> </w:t>
      </w:r>
      <w:r w:rsidR="00AE23CC" w:rsidRPr="003135CA">
        <w:rPr>
          <w:sz w:val="28"/>
          <w:szCs w:val="28"/>
        </w:rPr>
        <w:t>В 2021 г. получен новый  автобус для Пречистенской школы.</w:t>
      </w:r>
      <w:r w:rsidRPr="003135CA">
        <w:rPr>
          <w:sz w:val="28"/>
          <w:szCs w:val="28"/>
        </w:rPr>
        <w:t xml:space="preserve">         </w:t>
      </w:r>
    </w:p>
    <w:p w:rsidR="00A6499B" w:rsidRPr="003135CA" w:rsidRDefault="00516B04" w:rsidP="00E25072">
      <w:pPr>
        <w:jc w:val="both"/>
        <w:rPr>
          <w:rFonts w:eastAsia="Lucida Sans Unicode" w:cs="Tahoma"/>
          <w:spacing w:val="2"/>
          <w:sz w:val="28"/>
          <w:szCs w:val="28"/>
          <w:lang w:eastAsia="en-US" w:bidi="en-US"/>
        </w:rPr>
      </w:pPr>
      <w:r w:rsidRPr="003135CA">
        <w:rPr>
          <w:spacing w:val="2"/>
          <w:sz w:val="28"/>
          <w:szCs w:val="28"/>
        </w:rPr>
        <w:t xml:space="preserve">         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По результатам государственной итоговой аттестации  все 100 </w:t>
      </w:r>
      <w:r w:rsidR="00AE505E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процентов </w:t>
      </w:r>
      <w:r w:rsidR="00A6499B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выпускников 9</w:t>
      </w:r>
      <w:r w:rsidR="00CE0DB2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-х</w:t>
      </w:r>
      <w:r w:rsidR="00A6499B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– 11</w:t>
      </w:r>
      <w:r w:rsidR="00CE0DB2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-х</w:t>
      </w:r>
      <w:r w:rsidR="00A6499B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классов </w:t>
      </w:r>
      <w:r w:rsidR="00AE505E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в 20</w:t>
      </w:r>
      <w:r w:rsidR="004E5193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2</w:t>
      </w:r>
      <w:r w:rsidR="00AE23CC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1</w:t>
      </w:r>
      <w:r w:rsidR="00AE505E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году </w:t>
      </w:r>
      <w:r w:rsidR="00A6499B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сда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ли экзамены и получили аттестат</w:t>
      </w:r>
      <w:r w:rsidR="00AE505E"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ы</w:t>
      </w: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 xml:space="preserve"> об основном общем и  среднем общем образовании. </w:t>
      </w:r>
    </w:p>
    <w:p w:rsidR="004E5193" w:rsidRPr="003135CA" w:rsidRDefault="004E5193" w:rsidP="00E25072">
      <w:pPr>
        <w:jc w:val="both"/>
        <w:rPr>
          <w:rFonts w:eastAsia="Lucida Sans Unicode" w:cs="Tahoma"/>
          <w:spacing w:val="2"/>
          <w:sz w:val="28"/>
          <w:szCs w:val="28"/>
          <w:lang w:eastAsia="en-US" w:bidi="en-US"/>
        </w:rPr>
      </w:pPr>
      <w:r w:rsidRPr="003135CA">
        <w:rPr>
          <w:rFonts w:eastAsia="Lucida Sans Unicode" w:cs="Tahoma"/>
          <w:spacing w:val="2"/>
          <w:sz w:val="28"/>
          <w:szCs w:val="28"/>
          <w:lang w:eastAsia="en-US" w:bidi="en-US"/>
        </w:rPr>
        <w:t>Два выпускника награждены медалью «За особые успехи в учении».</w:t>
      </w:r>
    </w:p>
    <w:p w:rsidR="004E5193" w:rsidRPr="003135CA" w:rsidRDefault="00516B04" w:rsidP="00E25072">
      <w:pPr>
        <w:ind w:firstLine="709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>Значимым направлением деятельности в системе образования является поддержка и педагогическое сопровождение талантливых детей</w:t>
      </w:r>
      <w:r w:rsidR="00A6499B" w:rsidRPr="003135CA">
        <w:rPr>
          <w:spacing w:val="2"/>
          <w:sz w:val="28"/>
          <w:szCs w:val="28"/>
        </w:rPr>
        <w:t xml:space="preserve">. </w:t>
      </w:r>
    </w:p>
    <w:p w:rsidR="004E5193" w:rsidRPr="003135CA" w:rsidRDefault="004E5193" w:rsidP="00E25072">
      <w:pPr>
        <w:ind w:firstLine="709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>В 202</w:t>
      </w:r>
      <w:r w:rsidR="00AE23CC" w:rsidRPr="003135CA">
        <w:rPr>
          <w:spacing w:val="2"/>
          <w:sz w:val="28"/>
          <w:szCs w:val="28"/>
        </w:rPr>
        <w:t>1</w:t>
      </w:r>
      <w:r w:rsidRPr="003135CA">
        <w:rPr>
          <w:spacing w:val="2"/>
          <w:sz w:val="28"/>
          <w:szCs w:val="28"/>
        </w:rPr>
        <w:t xml:space="preserve"> году были проведены школьные и муниципальный этапы Всероссийской олимпиады школьников, по результатам которых </w:t>
      </w:r>
      <w:r w:rsidR="00AE23CC" w:rsidRPr="003135CA">
        <w:rPr>
          <w:spacing w:val="2"/>
          <w:sz w:val="28"/>
          <w:szCs w:val="28"/>
        </w:rPr>
        <w:t>70</w:t>
      </w:r>
      <w:r w:rsidRPr="003135CA">
        <w:rPr>
          <w:spacing w:val="2"/>
          <w:sz w:val="28"/>
          <w:szCs w:val="28"/>
        </w:rPr>
        <w:t xml:space="preserve"> учащи</w:t>
      </w:r>
      <w:r w:rsidR="00AE23CC" w:rsidRPr="003135CA">
        <w:rPr>
          <w:spacing w:val="2"/>
          <w:sz w:val="28"/>
          <w:szCs w:val="28"/>
        </w:rPr>
        <w:t>хся</w:t>
      </w:r>
      <w:r w:rsidRPr="003135CA">
        <w:rPr>
          <w:spacing w:val="2"/>
          <w:sz w:val="28"/>
          <w:szCs w:val="28"/>
        </w:rPr>
        <w:t xml:space="preserve"> признан</w:t>
      </w:r>
      <w:r w:rsidR="00AE23CC" w:rsidRPr="003135CA">
        <w:rPr>
          <w:spacing w:val="2"/>
          <w:sz w:val="28"/>
          <w:szCs w:val="28"/>
        </w:rPr>
        <w:t>ы</w:t>
      </w:r>
      <w:r w:rsidRPr="003135CA">
        <w:rPr>
          <w:spacing w:val="2"/>
          <w:sz w:val="28"/>
          <w:szCs w:val="28"/>
        </w:rPr>
        <w:t xml:space="preserve"> победителями и призерами.</w:t>
      </w:r>
    </w:p>
    <w:p w:rsidR="00A6499B" w:rsidRPr="003135CA" w:rsidRDefault="00DF5E68" w:rsidP="00E25072">
      <w:pPr>
        <w:ind w:firstLine="709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 xml:space="preserve"> Е</w:t>
      </w:r>
      <w:r w:rsidR="00A6499B" w:rsidRPr="003135CA">
        <w:rPr>
          <w:spacing w:val="2"/>
          <w:sz w:val="28"/>
          <w:szCs w:val="28"/>
        </w:rPr>
        <w:t xml:space="preserve">жемесячную стипендию Главы района получают </w:t>
      </w:r>
      <w:r w:rsidR="00AE23CC" w:rsidRPr="003135CA">
        <w:rPr>
          <w:spacing w:val="2"/>
          <w:sz w:val="28"/>
          <w:szCs w:val="28"/>
        </w:rPr>
        <w:t>25</w:t>
      </w:r>
      <w:r w:rsidR="004E5193" w:rsidRPr="003135CA">
        <w:rPr>
          <w:spacing w:val="2"/>
          <w:sz w:val="28"/>
          <w:szCs w:val="28"/>
        </w:rPr>
        <w:t xml:space="preserve"> </w:t>
      </w:r>
      <w:r w:rsidR="00A6499B" w:rsidRPr="003135CA">
        <w:rPr>
          <w:spacing w:val="2"/>
          <w:sz w:val="28"/>
          <w:szCs w:val="28"/>
        </w:rPr>
        <w:t xml:space="preserve">обучающихся. </w:t>
      </w:r>
    </w:p>
    <w:p w:rsidR="003F0902" w:rsidRPr="003135CA" w:rsidRDefault="003F0902" w:rsidP="00E25072">
      <w:pPr>
        <w:ind w:firstLine="709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>В мероприятиях различного уровня приняли участие более 850 детей. Наибольшую активность проявили обучающиеся при участии в проектах, связанных с проведением в Российской Федерации Года науки и технологий, а также в спортивных соревнованиях. В рамках национального проекта «Образование» в декабре 2021 года на базе Пречистенской средней школы работал мобильный технопарк «Кванториум».</w:t>
      </w:r>
    </w:p>
    <w:p w:rsidR="00516B04" w:rsidRPr="003135CA" w:rsidRDefault="00516B04" w:rsidP="003A216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135CA">
        <w:rPr>
          <w:sz w:val="28"/>
          <w:szCs w:val="28"/>
        </w:rPr>
        <w:t>С целью формирования и развития творческих способностей детей, организации их свободного времени в муниципальном районе работает Первомайский Дом детского творчества</w:t>
      </w:r>
      <w:r w:rsidR="00C41B6E" w:rsidRPr="003135CA">
        <w:rPr>
          <w:sz w:val="28"/>
          <w:szCs w:val="28"/>
        </w:rPr>
        <w:t xml:space="preserve">, в котором реализуется 67 программ по шести </w:t>
      </w:r>
      <w:r w:rsidR="00E95BC1" w:rsidRPr="003135CA">
        <w:rPr>
          <w:sz w:val="28"/>
          <w:szCs w:val="28"/>
        </w:rPr>
        <w:t>н</w:t>
      </w:r>
      <w:r w:rsidR="00C41B6E" w:rsidRPr="003135CA">
        <w:rPr>
          <w:sz w:val="28"/>
          <w:szCs w:val="28"/>
        </w:rPr>
        <w:t>аправлениям.</w:t>
      </w:r>
      <w:r w:rsidRPr="003135CA">
        <w:rPr>
          <w:sz w:val="28"/>
          <w:szCs w:val="28"/>
        </w:rPr>
        <w:t xml:space="preserve"> </w:t>
      </w:r>
      <w:r w:rsidRPr="003135CA">
        <w:rPr>
          <w:rFonts w:eastAsia="+mn-ea"/>
          <w:kern w:val="24"/>
          <w:sz w:val="28"/>
          <w:szCs w:val="28"/>
        </w:rPr>
        <w:t xml:space="preserve">Охват детей дополнительным образованием  составляет </w:t>
      </w:r>
      <w:r w:rsidR="00C41B6E" w:rsidRPr="003135CA">
        <w:rPr>
          <w:rFonts w:eastAsia="+mn-ea"/>
          <w:kern w:val="24"/>
          <w:sz w:val="28"/>
          <w:szCs w:val="28"/>
        </w:rPr>
        <w:t>82</w:t>
      </w:r>
      <w:r w:rsidR="00AE505E" w:rsidRPr="003135CA">
        <w:rPr>
          <w:rFonts w:eastAsia="+mn-ea"/>
          <w:kern w:val="24"/>
          <w:sz w:val="28"/>
          <w:szCs w:val="28"/>
        </w:rPr>
        <w:t xml:space="preserve"> процент</w:t>
      </w:r>
      <w:r w:rsidR="00C41B6E" w:rsidRPr="003135CA">
        <w:rPr>
          <w:rFonts w:eastAsia="+mn-ea"/>
          <w:kern w:val="24"/>
          <w:sz w:val="28"/>
          <w:szCs w:val="28"/>
        </w:rPr>
        <w:t>а</w:t>
      </w:r>
      <w:r w:rsidRPr="003135CA">
        <w:rPr>
          <w:rFonts w:eastAsia="+mn-ea"/>
          <w:kern w:val="24"/>
          <w:sz w:val="28"/>
          <w:szCs w:val="28"/>
        </w:rPr>
        <w:t>.</w:t>
      </w:r>
    </w:p>
    <w:p w:rsidR="00DF5E68" w:rsidRPr="003135CA" w:rsidRDefault="00516B04" w:rsidP="007E72F1">
      <w:pPr>
        <w:ind w:firstLine="708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 xml:space="preserve"> </w:t>
      </w:r>
      <w:r w:rsidR="00DF5E68" w:rsidRPr="003135CA">
        <w:rPr>
          <w:spacing w:val="2"/>
          <w:sz w:val="28"/>
          <w:szCs w:val="28"/>
        </w:rPr>
        <w:t xml:space="preserve">Большое внимание уделяется </w:t>
      </w:r>
      <w:r w:rsidRPr="003135CA">
        <w:rPr>
          <w:sz w:val="28"/>
          <w:szCs w:val="28"/>
        </w:rPr>
        <w:t>с</w:t>
      </w:r>
      <w:r w:rsidRPr="003135CA">
        <w:rPr>
          <w:spacing w:val="2"/>
          <w:sz w:val="28"/>
          <w:szCs w:val="28"/>
        </w:rPr>
        <w:t>охранени</w:t>
      </w:r>
      <w:r w:rsidR="00DF5E68" w:rsidRPr="003135CA">
        <w:rPr>
          <w:spacing w:val="2"/>
          <w:sz w:val="28"/>
          <w:szCs w:val="28"/>
        </w:rPr>
        <w:t>ю</w:t>
      </w:r>
      <w:r w:rsidRPr="003135CA">
        <w:rPr>
          <w:spacing w:val="2"/>
          <w:sz w:val="28"/>
          <w:szCs w:val="28"/>
        </w:rPr>
        <w:t xml:space="preserve"> и укреплени</w:t>
      </w:r>
      <w:r w:rsidR="00DF5E68" w:rsidRPr="003135CA">
        <w:rPr>
          <w:spacing w:val="2"/>
          <w:sz w:val="28"/>
          <w:szCs w:val="28"/>
        </w:rPr>
        <w:t>ю</w:t>
      </w:r>
      <w:r w:rsidRPr="003135CA">
        <w:rPr>
          <w:spacing w:val="2"/>
          <w:sz w:val="28"/>
          <w:szCs w:val="28"/>
        </w:rPr>
        <w:t xml:space="preserve"> здоровья школьников</w:t>
      </w:r>
      <w:r w:rsidR="00DF5E68" w:rsidRPr="003135CA">
        <w:rPr>
          <w:spacing w:val="2"/>
          <w:sz w:val="28"/>
          <w:szCs w:val="28"/>
        </w:rPr>
        <w:t>:</w:t>
      </w:r>
    </w:p>
    <w:p w:rsidR="00C41B6E" w:rsidRPr="003135CA" w:rsidRDefault="00516B04" w:rsidP="00E25072">
      <w:pPr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ab/>
      </w:r>
      <w:r w:rsidR="00DF5E68" w:rsidRPr="003135CA">
        <w:rPr>
          <w:spacing w:val="2"/>
          <w:sz w:val="28"/>
          <w:szCs w:val="28"/>
        </w:rPr>
        <w:t xml:space="preserve">- </w:t>
      </w:r>
      <w:r w:rsidR="00C41B6E" w:rsidRPr="003135CA">
        <w:rPr>
          <w:spacing w:val="2"/>
          <w:sz w:val="28"/>
          <w:szCs w:val="28"/>
        </w:rPr>
        <w:t xml:space="preserve">бесплатным </w:t>
      </w:r>
      <w:r w:rsidRPr="003135CA">
        <w:rPr>
          <w:spacing w:val="2"/>
          <w:sz w:val="28"/>
          <w:szCs w:val="28"/>
        </w:rPr>
        <w:t xml:space="preserve">горячим питанием </w:t>
      </w:r>
      <w:r w:rsidR="00C41B6E" w:rsidRPr="003135CA">
        <w:rPr>
          <w:spacing w:val="2"/>
          <w:sz w:val="28"/>
          <w:szCs w:val="28"/>
        </w:rPr>
        <w:t>обеспечены все учащиеся начальных классов, а также</w:t>
      </w:r>
      <w:r w:rsidR="003F0902" w:rsidRPr="003135CA">
        <w:rPr>
          <w:spacing w:val="2"/>
          <w:sz w:val="28"/>
          <w:szCs w:val="28"/>
        </w:rPr>
        <w:t xml:space="preserve"> </w:t>
      </w:r>
      <w:r w:rsidR="00C41B6E" w:rsidRPr="003135CA">
        <w:rPr>
          <w:spacing w:val="2"/>
          <w:sz w:val="28"/>
          <w:szCs w:val="28"/>
        </w:rPr>
        <w:t xml:space="preserve">все  обучающиеся </w:t>
      </w:r>
      <w:r w:rsidRPr="003135CA">
        <w:rPr>
          <w:spacing w:val="2"/>
          <w:sz w:val="28"/>
          <w:szCs w:val="28"/>
        </w:rPr>
        <w:t xml:space="preserve"> </w:t>
      </w:r>
      <w:r w:rsidR="00C41B6E" w:rsidRPr="003135CA">
        <w:rPr>
          <w:spacing w:val="2"/>
          <w:sz w:val="28"/>
          <w:szCs w:val="28"/>
        </w:rPr>
        <w:t>льготных категорий;</w:t>
      </w:r>
    </w:p>
    <w:p w:rsidR="00DF5E68" w:rsidRPr="003135CA" w:rsidRDefault="00516B04" w:rsidP="00E25072">
      <w:pPr>
        <w:jc w:val="both"/>
        <w:rPr>
          <w:rFonts w:eastAsia="+mn-ea"/>
          <w:kern w:val="24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 xml:space="preserve">     </w:t>
      </w:r>
      <w:r w:rsidR="00DF5E68" w:rsidRPr="003135CA">
        <w:rPr>
          <w:rFonts w:eastAsia="+mn-ea"/>
          <w:kern w:val="24"/>
          <w:sz w:val="28"/>
          <w:szCs w:val="28"/>
        </w:rPr>
        <w:t xml:space="preserve">   </w:t>
      </w:r>
      <w:r w:rsidRPr="003135CA">
        <w:rPr>
          <w:rFonts w:eastAsia="+mn-ea"/>
          <w:kern w:val="24"/>
          <w:sz w:val="28"/>
          <w:szCs w:val="28"/>
        </w:rPr>
        <w:t xml:space="preserve">  </w:t>
      </w:r>
      <w:r w:rsidR="00DF5E68" w:rsidRPr="003135CA">
        <w:rPr>
          <w:rFonts w:eastAsia="+mn-ea"/>
          <w:kern w:val="24"/>
          <w:sz w:val="28"/>
          <w:szCs w:val="28"/>
        </w:rPr>
        <w:t xml:space="preserve">- </w:t>
      </w:r>
      <w:r w:rsidR="00DF5E68" w:rsidRPr="003135CA">
        <w:rPr>
          <w:b/>
          <w:bCs/>
          <w:sz w:val="28"/>
          <w:szCs w:val="28"/>
        </w:rPr>
        <w:t>о</w:t>
      </w:r>
      <w:r w:rsidRPr="003135CA">
        <w:rPr>
          <w:rFonts w:eastAsia="+mn-ea"/>
          <w:kern w:val="24"/>
          <w:sz w:val="28"/>
          <w:szCs w:val="28"/>
        </w:rPr>
        <w:t xml:space="preserve">беспечена работа </w:t>
      </w:r>
      <w:r w:rsidR="00DF5E68" w:rsidRPr="003135CA">
        <w:rPr>
          <w:rFonts w:eastAsia="+mn-ea"/>
          <w:kern w:val="24"/>
          <w:sz w:val="28"/>
          <w:szCs w:val="28"/>
        </w:rPr>
        <w:t xml:space="preserve"> в вечернее время </w:t>
      </w:r>
      <w:r w:rsidRPr="003135CA">
        <w:rPr>
          <w:rFonts w:eastAsia="+mn-ea"/>
          <w:kern w:val="24"/>
          <w:sz w:val="28"/>
          <w:szCs w:val="28"/>
        </w:rPr>
        <w:t>7 спортивных</w:t>
      </w:r>
      <w:r w:rsidR="00DF5E68" w:rsidRPr="003135CA">
        <w:rPr>
          <w:rFonts w:eastAsia="+mn-ea"/>
          <w:kern w:val="24"/>
          <w:sz w:val="28"/>
          <w:szCs w:val="28"/>
        </w:rPr>
        <w:t xml:space="preserve"> залов</w:t>
      </w:r>
      <w:r w:rsidR="00C41B6E" w:rsidRPr="003135CA">
        <w:rPr>
          <w:rFonts w:eastAsia="+mn-ea"/>
          <w:kern w:val="24"/>
          <w:sz w:val="28"/>
          <w:szCs w:val="28"/>
        </w:rPr>
        <w:t>;</w:t>
      </w:r>
    </w:p>
    <w:p w:rsidR="00C41B6E" w:rsidRPr="003135CA" w:rsidRDefault="00C41B6E" w:rsidP="00E25072">
      <w:pPr>
        <w:jc w:val="both"/>
        <w:rPr>
          <w:rFonts w:eastAsia="+mn-ea"/>
          <w:kern w:val="24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ab/>
        <w:t xml:space="preserve">- </w:t>
      </w:r>
      <w:r w:rsidR="003F0902" w:rsidRPr="003135CA">
        <w:rPr>
          <w:rFonts w:eastAsia="+mn-ea"/>
          <w:kern w:val="24"/>
          <w:sz w:val="28"/>
          <w:szCs w:val="28"/>
        </w:rPr>
        <w:t>662</w:t>
      </w:r>
      <w:r w:rsidRPr="003135CA">
        <w:rPr>
          <w:rFonts w:eastAsia="+mn-ea"/>
          <w:kern w:val="24"/>
          <w:sz w:val="28"/>
          <w:szCs w:val="28"/>
        </w:rPr>
        <w:t xml:space="preserve">  </w:t>
      </w:r>
      <w:r w:rsidR="003F0902" w:rsidRPr="003135CA">
        <w:rPr>
          <w:rFonts w:eastAsia="+mn-ea"/>
          <w:kern w:val="24"/>
          <w:sz w:val="28"/>
          <w:szCs w:val="28"/>
        </w:rPr>
        <w:t>ребенка</w:t>
      </w:r>
      <w:r w:rsidRPr="003135CA">
        <w:rPr>
          <w:rFonts w:eastAsia="+mn-ea"/>
          <w:kern w:val="24"/>
          <w:sz w:val="28"/>
          <w:szCs w:val="28"/>
        </w:rPr>
        <w:t xml:space="preserve"> поправили свое здоровье и отдохнули в загородных лагерях и лагерях с дневным пребыванием, которые работали на базе 9 образовательных учреждений в осенне-летний период. </w:t>
      </w:r>
    </w:p>
    <w:p w:rsidR="00B423DF" w:rsidRPr="003135CA" w:rsidRDefault="00516B04" w:rsidP="003F0902">
      <w:pPr>
        <w:spacing w:line="276" w:lineRule="auto"/>
        <w:ind w:firstLine="420"/>
        <w:jc w:val="both"/>
        <w:rPr>
          <w:spacing w:val="2"/>
          <w:sz w:val="28"/>
          <w:szCs w:val="28"/>
        </w:rPr>
      </w:pPr>
      <w:r w:rsidRPr="003135CA">
        <w:rPr>
          <w:b/>
          <w:sz w:val="28"/>
          <w:szCs w:val="28"/>
        </w:rPr>
        <w:lastRenderedPageBreak/>
        <w:t xml:space="preserve">    </w:t>
      </w:r>
      <w:r w:rsidR="00B423DF" w:rsidRPr="003135CA">
        <w:rPr>
          <w:spacing w:val="2"/>
          <w:sz w:val="28"/>
          <w:szCs w:val="28"/>
        </w:rPr>
        <w:t xml:space="preserve">Администрацией района </w:t>
      </w:r>
      <w:r w:rsidR="00AE505E" w:rsidRPr="003135CA">
        <w:rPr>
          <w:spacing w:val="2"/>
          <w:sz w:val="28"/>
          <w:szCs w:val="28"/>
        </w:rPr>
        <w:t xml:space="preserve">постоянно принимаются </w:t>
      </w:r>
      <w:r w:rsidR="00B423DF" w:rsidRPr="003135CA">
        <w:rPr>
          <w:spacing w:val="2"/>
          <w:sz w:val="28"/>
          <w:szCs w:val="28"/>
        </w:rPr>
        <w:t xml:space="preserve"> меры по укреплению материально-технической базы образовательных учреждений. </w:t>
      </w:r>
    </w:p>
    <w:p w:rsidR="00B423DF" w:rsidRPr="003135CA" w:rsidRDefault="00B423DF" w:rsidP="00E25072">
      <w:pPr>
        <w:widowControl w:val="0"/>
        <w:spacing w:line="276" w:lineRule="auto"/>
        <w:ind w:firstLine="420"/>
        <w:jc w:val="both"/>
        <w:rPr>
          <w:spacing w:val="2"/>
          <w:sz w:val="28"/>
          <w:szCs w:val="28"/>
        </w:rPr>
      </w:pPr>
      <w:r w:rsidRPr="003135CA">
        <w:rPr>
          <w:spacing w:val="2"/>
          <w:sz w:val="28"/>
          <w:szCs w:val="28"/>
        </w:rPr>
        <w:t xml:space="preserve">На сегодняшний день все школы отремонтированы и в полном объеме обеспечены компьютерным, учебно-лабораторным, спортивным оборудованием. </w:t>
      </w:r>
      <w:r w:rsidR="00841F8E" w:rsidRPr="003135CA">
        <w:rPr>
          <w:spacing w:val="2"/>
          <w:sz w:val="28"/>
          <w:szCs w:val="28"/>
        </w:rPr>
        <w:t xml:space="preserve">Во всех учреждениях установлены домофоны, системы видеонаблюдения, кнопки тревожной сигнализации; разработаны и утверждены паспорта безопасности. </w:t>
      </w:r>
      <w:r w:rsidRPr="003135CA">
        <w:rPr>
          <w:spacing w:val="2"/>
          <w:sz w:val="28"/>
          <w:szCs w:val="28"/>
        </w:rPr>
        <w:t>Только в 20</w:t>
      </w:r>
      <w:r w:rsidR="00841F8E" w:rsidRPr="003135CA">
        <w:rPr>
          <w:spacing w:val="2"/>
          <w:sz w:val="28"/>
          <w:szCs w:val="28"/>
        </w:rPr>
        <w:t>2</w:t>
      </w:r>
      <w:r w:rsidR="003F0902" w:rsidRPr="003135CA">
        <w:rPr>
          <w:spacing w:val="2"/>
          <w:sz w:val="28"/>
          <w:szCs w:val="28"/>
        </w:rPr>
        <w:t>1</w:t>
      </w:r>
      <w:r w:rsidRPr="003135CA">
        <w:rPr>
          <w:spacing w:val="2"/>
          <w:sz w:val="28"/>
          <w:szCs w:val="28"/>
        </w:rPr>
        <w:t xml:space="preserve"> году на подготовку образовательных учреждений к новому учебному году было выделено более </w:t>
      </w:r>
      <w:r w:rsidR="001B6C10" w:rsidRPr="003135CA">
        <w:rPr>
          <w:spacing w:val="2"/>
          <w:sz w:val="28"/>
          <w:szCs w:val="28"/>
        </w:rPr>
        <w:t>9</w:t>
      </w:r>
      <w:r w:rsidRPr="003135CA">
        <w:rPr>
          <w:spacing w:val="2"/>
          <w:sz w:val="28"/>
          <w:szCs w:val="28"/>
        </w:rPr>
        <w:t xml:space="preserve"> млн. рублей из средств  бюджета района.</w:t>
      </w:r>
    </w:p>
    <w:p w:rsidR="00684574" w:rsidRPr="003135CA" w:rsidRDefault="00841F8E" w:rsidP="00E25072">
      <w:pPr>
        <w:ind w:firstLine="709"/>
        <w:jc w:val="both"/>
        <w:rPr>
          <w:rFonts w:eastAsia="+mn-ea"/>
          <w:kern w:val="24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>В соответствии с планом мероприятий национального проекта «Образование»</w:t>
      </w:r>
      <w:r w:rsidR="00684574" w:rsidRPr="003135CA">
        <w:rPr>
          <w:rFonts w:eastAsia="+mn-ea"/>
          <w:kern w:val="24"/>
          <w:sz w:val="28"/>
          <w:szCs w:val="28"/>
        </w:rPr>
        <w:t xml:space="preserve">, с целью реализации общеобразовательных программ цифрового, естественнонаучного, технического и гуманитарного профилей в Семеновской и Скалинской школах с 1 сентября </w:t>
      </w:r>
      <w:r w:rsidR="001B6C10" w:rsidRPr="003135CA">
        <w:rPr>
          <w:rFonts w:eastAsia="+mn-ea"/>
          <w:kern w:val="24"/>
          <w:sz w:val="28"/>
          <w:szCs w:val="28"/>
        </w:rPr>
        <w:t xml:space="preserve">2020 года </w:t>
      </w:r>
      <w:r w:rsidR="00684574" w:rsidRPr="003135CA">
        <w:rPr>
          <w:rFonts w:eastAsia="+mn-ea"/>
          <w:kern w:val="24"/>
          <w:sz w:val="28"/>
          <w:szCs w:val="28"/>
        </w:rPr>
        <w:t>начали работать Центры образования «Точки роста»</w:t>
      </w:r>
      <w:r w:rsidR="00516B04" w:rsidRPr="003135CA">
        <w:rPr>
          <w:rFonts w:eastAsia="+mn-ea"/>
          <w:kern w:val="24"/>
          <w:sz w:val="28"/>
          <w:szCs w:val="28"/>
        </w:rPr>
        <w:t xml:space="preserve"> </w:t>
      </w:r>
      <w:r w:rsidR="00684574" w:rsidRPr="003135CA">
        <w:rPr>
          <w:rFonts w:eastAsia="+mn-ea"/>
          <w:kern w:val="24"/>
          <w:sz w:val="28"/>
          <w:szCs w:val="28"/>
        </w:rPr>
        <w:t>с использованием современного технологического оборудования по предметам: «Технология», «ОБЖ», «Информатика» и «Физическая культура».</w:t>
      </w:r>
    </w:p>
    <w:p w:rsidR="001B6C10" w:rsidRPr="003135CA" w:rsidRDefault="001B6C10" w:rsidP="00E25072">
      <w:pPr>
        <w:ind w:firstLine="709"/>
        <w:jc w:val="both"/>
        <w:rPr>
          <w:rFonts w:eastAsia="+mn-ea"/>
          <w:kern w:val="24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>С 1 сентября 2021 года на базе Пречистенской и  Шильпуховской школ открыты Центры образования естественно-научной и технологической направленности по учебным предметам «Физика», «Химия» и «Биология».</w:t>
      </w:r>
    </w:p>
    <w:p w:rsidR="001B6C10" w:rsidRPr="003135CA" w:rsidRDefault="001B6C10" w:rsidP="00E25072">
      <w:pPr>
        <w:ind w:firstLine="709"/>
        <w:jc w:val="both"/>
        <w:rPr>
          <w:rFonts w:eastAsia="+mn-ea"/>
          <w:kern w:val="24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>А с 1 сентября текущего года такие же Центры откроются на базе Первомайской и Козской средних школ.</w:t>
      </w:r>
    </w:p>
    <w:p w:rsidR="00834823" w:rsidRPr="003135CA" w:rsidRDefault="00834823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Следующим фактором, определяющим уровень жизни буквально каждого гражданина, является доступность и качество услуг системы </w:t>
      </w:r>
      <w:r w:rsidRPr="003135CA">
        <w:rPr>
          <w:b/>
          <w:sz w:val="28"/>
          <w:szCs w:val="28"/>
        </w:rPr>
        <w:t>здравоохранения.</w:t>
      </w:r>
      <w:r w:rsidRPr="003135CA">
        <w:rPr>
          <w:sz w:val="28"/>
          <w:szCs w:val="28"/>
        </w:rPr>
        <w:t xml:space="preserve"> Хотя в настоящее время полномочий в сфере здравоохранения у органов местного самоуправления нет, мы принимаем активное участие в решении проблем сельской медицины. </w:t>
      </w:r>
    </w:p>
    <w:p w:rsidR="00834823" w:rsidRPr="003135CA" w:rsidRDefault="00834823" w:rsidP="00E250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135CA">
        <w:rPr>
          <w:sz w:val="28"/>
          <w:szCs w:val="28"/>
        </w:rPr>
        <w:t xml:space="preserve">Сеть здравоохранения района представлена Пречистенской ЦРБ, тремя амбулаториями и тринадцатью фельдшерско-акушерскими пунктами. Сокращения и ликвидации объектов здравоохранения не проводилось. </w:t>
      </w:r>
    </w:p>
    <w:p w:rsidR="00834823" w:rsidRPr="003135CA" w:rsidRDefault="00834823" w:rsidP="00E250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3135CA">
        <w:rPr>
          <w:sz w:val="28"/>
          <w:szCs w:val="28"/>
        </w:rPr>
        <w:t xml:space="preserve">В отчетном году в условиях пандемии в кратчайшие сроки были перепрофилированы и </w:t>
      </w:r>
      <w:r w:rsidR="00AB4F04" w:rsidRPr="003135CA">
        <w:rPr>
          <w:sz w:val="28"/>
          <w:szCs w:val="28"/>
        </w:rPr>
        <w:t xml:space="preserve">дважды </w:t>
      </w:r>
      <w:r w:rsidRPr="003135CA">
        <w:rPr>
          <w:sz w:val="28"/>
          <w:szCs w:val="28"/>
        </w:rPr>
        <w:t xml:space="preserve">дополнительно </w:t>
      </w:r>
      <w:r w:rsidR="00AB4F04" w:rsidRPr="003135CA">
        <w:rPr>
          <w:sz w:val="28"/>
          <w:szCs w:val="28"/>
        </w:rPr>
        <w:t>разворачивались</w:t>
      </w:r>
      <w:r w:rsidRPr="003135CA">
        <w:rPr>
          <w:sz w:val="28"/>
          <w:szCs w:val="28"/>
        </w:rPr>
        <w:t xml:space="preserve"> 20 </w:t>
      </w:r>
      <w:r w:rsidR="00AB4F04" w:rsidRPr="003135CA">
        <w:rPr>
          <w:sz w:val="28"/>
          <w:szCs w:val="28"/>
        </w:rPr>
        <w:t xml:space="preserve">стационарных </w:t>
      </w:r>
      <w:r w:rsidRPr="003135CA">
        <w:rPr>
          <w:sz w:val="28"/>
          <w:szCs w:val="28"/>
        </w:rPr>
        <w:t xml:space="preserve">коек для лечения больных новой коронавирусной инфекцией. </w:t>
      </w:r>
      <w:r w:rsidR="00AB4F04" w:rsidRPr="003135CA">
        <w:rPr>
          <w:sz w:val="28"/>
          <w:szCs w:val="28"/>
        </w:rPr>
        <w:tab/>
      </w:r>
      <w:r w:rsidRPr="003135CA">
        <w:rPr>
          <w:sz w:val="28"/>
          <w:szCs w:val="28"/>
        </w:rPr>
        <w:t xml:space="preserve">Активно проводится вакцинация населения от </w:t>
      </w:r>
      <w:r w:rsidR="00AB4F04" w:rsidRPr="003135CA">
        <w:rPr>
          <w:sz w:val="28"/>
          <w:szCs w:val="28"/>
        </w:rPr>
        <w:t>коронавируса.</w:t>
      </w:r>
      <w:r w:rsidRPr="003135CA">
        <w:rPr>
          <w:sz w:val="28"/>
          <w:szCs w:val="28"/>
        </w:rPr>
        <w:t xml:space="preserve"> В поликлинике организован</w:t>
      </w:r>
      <w:r w:rsidR="00AB4F04" w:rsidRPr="003135CA">
        <w:rPr>
          <w:sz w:val="28"/>
          <w:szCs w:val="28"/>
        </w:rPr>
        <w:t>а работа</w:t>
      </w:r>
      <w:r w:rsidRPr="003135CA">
        <w:rPr>
          <w:sz w:val="28"/>
          <w:szCs w:val="28"/>
        </w:rPr>
        <w:t xml:space="preserve"> кабинет</w:t>
      </w:r>
      <w:r w:rsidR="00AB4F04" w:rsidRPr="003135CA">
        <w:rPr>
          <w:sz w:val="28"/>
          <w:szCs w:val="28"/>
        </w:rPr>
        <w:t>а</w:t>
      </w:r>
      <w:r w:rsidRPr="003135CA">
        <w:rPr>
          <w:sz w:val="28"/>
          <w:szCs w:val="28"/>
        </w:rPr>
        <w:t xml:space="preserve"> вакцинации, осуществлялась и осуществляется выездная работа. </w:t>
      </w:r>
      <w:r w:rsidR="00AB4F04" w:rsidRPr="003135CA">
        <w:rPr>
          <w:sz w:val="28"/>
          <w:szCs w:val="28"/>
        </w:rPr>
        <w:t>Более 94 % взрослого населения района провакцинированы и ревакцинированы.</w:t>
      </w:r>
    </w:p>
    <w:p w:rsidR="00834823" w:rsidRPr="003135CA" w:rsidRDefault="00834823" w:rsidP="00E2507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3135CA">
        <w:rPr>
          <w:spacing w:val="-1"/>
          <w:sz w:val="28"/>
          <w:szCs w:val="28"/>
        </w:rPr>
        <w:t xml:space="preserve">Так-же проведена работа по выполнению задачи, поставленной </w:t>
      </w:r>
      <w:r w:rsidR="00AB4F04" w:rsidRPr="003135CA">
        <w:rPr>
          <w:spacing w:val="-1"/>
          <w:sz w:val="28"/>
          <w:szCs w:val="28"/>
        </w:rPr>
        <w:t>П</w:t>
      </w:r>
      <w:r w:rsidRPr="003135CA">
        <w:rPr>
          <w:spacing w:val="-1"/>
          <w:sz w:val="28"/>
          <w:szCs w:val="28"/>
        </w:rPr>
        <w:t xml:space="preserve">резидентом РФ – по приближению первичной медицинской помощи населению, особенно в отдаленных деревнях и селах. С этой целью приобретен передвижной мобильный фельдшерско-акушерский пункт и два легковых автомобиля. Жители отдаленных и малонаселенных пунктов имеют </w:t>
      </w:r>
      <w:r w:rsidRPr="003135CA">
        <w:rPr>
          <w:spacing w:val="-1"/>
          <w:sz w:val="28"/>
          <w:szCs w:val="28"/>
        </w:rPr>
        <w:lastRenderedPageBreak/>
        <w:t xml:space="preserve">возможность регулярно проходить профилактические осмотры, сдавать анализы, делать прививки, получать советы врача. </w:t>
      </w:r>
    </w:p>
    <w:p w:rsidR="00AB4F04" w:rsidRPr="003135CA" w:rsidRDefault="00AB4F04" w:rsidP="00E2507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3135CA">
        <w:rPr>
          <w:spacing w:val="-1"/>
          <w:sz w:val="28"/>
          <w:szCs w:val="28"/>
        </w:rPr>
        <w:t>В 2021 году построен модульный ФАП в д. Менчаково, который оснащен медоборудованием, мебелью, пролицензирован и введен в эксплуатацию.</w:t>
      </w:r>
    </w:p>
    <w:p w:rsidR="00AB4F04" w:rsidRPr="003135CA" w:rsidRDefault="00AB4F04" w:rsidP="00E2507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3135CA">
        <w:rPr>
          <w:spacing w:val="-1"/>
          <w:sz w:val="28"/>
          <w:szCs w:val="28"/>
        </w:rPr>
        <w:t xml:space="preserve">В 2022 </w:t>
      </w:r>
      <w:r w:rsidRPr="003135CA">
        <w:rPr>
          <w:i/>
          <w:spacing w:val="-1"/>
          <w:sz w:val="28"/>
          <w:szCs w:val="28"/>
        </w:rPr>
        <w:t xml:space="preserve">году </w:t>
      </w:r>
      <w:r w:rsidRPr="003135CA">
        <w:rPr>
          <w:spacing w:val="-1"/>
          <w:sz w:val="28"/>
          <w:szCs w:val="28"/>
        </w:rPr>
        <w:t>модульный ФАП будет построен в с. Николо-Гора.</w:t>
      </w:r>
    </w:p>
    <w:p w:rsidR="00AB4F04" w:rsidRPr="003135CA" w:rsidRDefault="00AB4F04" w:rsidP="00E25072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3135CA">
        <w:rPr>
          <w:spacing w:val="-1"/>
          <w:sz w:val="28"/>
          <w:szCs w:val="28"/>
        </w:rPr>
        <w:t>Так же в планах на 2022 год: проведение ремонта поликлиники на сумму 10,0 млн. рублей и приобретение медоборудования на сумму 4,5 млн. рублей.</w:t>
      </w:r>
    </w:p>
    <w:p w:rsidR="00834823" w:rsidRPr="003135CA" w:rsidRDefault="00AB4F04" w:rsidP="007E7E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CA">
        <w:rPr>
          <w:spacing w:val="-1"/>
          <w:sz w:val="28"/>
          <w:szCs w:val="28"/>
        </w:rPr>
        <w:t xml:space="preserve"> </w:t>
      </w:r>
      <w:r w:rsidR="00834823" w:rsidRPr="003135CA">
        <w:rPr>
          <w:sz w:val="28"/>
          <w:szCs w:val="28"/>
        </w:rPr>
        <w:t xml:space="preserve">Активно работает проект «Земский доктор». В район в рамках этого направления приехали работать 7 врачей, </w:t>
      </w:r>
      <w:r w:rsidR="007E7ECD" w:rsidRPr="003135CA">
        <w:rPr>
          <w:sz w:val="28"/>
          <w:szCs w:val="28"/>
        </w:rPr>
        <w:t>5 из которых трудятся по настоящее время. В</w:t>
      </w:r>
      <w:r w:rsidR="00834823" w:rsidRPr="003135CA">
        <w:rPr>
          <w:sz w:val="28"/>
          <w:szCs w:val="28"/>
        </w:rPr>
        <w:t xml:space="preserve"> Ярославском медицинском университете по целевым направлениям для ЦРБ проходят обучение </w:t>
      </w:r>
      <w:r w:rsidR="007E7ECD" w:rsidRPr="003135CA">
        <w:rPr>
          <w:sz w:val="28"/>
          <w:szCs w:val="28"/>
        </w:rPr>
        <w:t>2</w:t>
      </w:r>
      <w:r w:rsidR="00834823" w:rsidRPr="003135CA">
        <w:rPr>
          <w:sz w:val="28"/>
          <w:szCs w:val="28"/>
        </w:rPr>
        <w:t xml:space="preserve"> студента.</w:t>
      </w:r>
    </w:p>
    <w:p w:rsidR="007E7ECD" w:rsidRPr="003135CA" w:rsidRDefault="007E7ECD" w:rsidP="007E7EC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Но проблема с кадрами остается: сегодня в здравоохранение района требуются два участковых врача-терапевта, ЛОР-врач, два фельдшера и две  медицинские сестры.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35CA">
        <w:rPr>
          <w:sz w:val="28"/>
          <w:szCs w:val="28"/>
        </w:rPr>
        <w:t xml:space="preserve">Большое внимание органами местного самоуправления уделяется и </w:t>
      </w:r>
      <w:r w:rsidRPr="003135CA">
        <w:rPr>
          <w:b/>
          <w:sz w:val="28"/>
          <w:szCs w:val="28"/>
        </w:rPr>
        <w:t>вопросам социальной поддержки населения.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районе проживает более</w:t>
      </w:r>
      <w:r w:rsidRPr="003135CA">
        <w:rPr>
          <w:b/>
          <w:sz w:val="28"/>
          <w:szCs w:val="28"/>
        </w:rPr>
        <w:t xml:space="preserve"> 53 процентов</w:t>
      </w:r>
      <w:r w:rsidRPr="003135CA">
        <w:rPr>
          <w:sz w:val="28"/>
          <w:szCs w:val="28"/>
        </w:rPr>
        <w:t xml:space="preserve"> граждан, нуждающихся в социальной защите, а доля людей пенсионного возраста составляет </w:t>
      </w:r>
      <w:r w:rsidRPr="003135CA">
        <w:rPr>
          <w:b/>
          <w:sz w:val="28"/>
          <w:szCs w:val="28"/>
        </w:rPr>
        <w:t>36 процентов</w:t>
      </w:r>
      <w:r w:rsidRPr="003135CA">
        <w:rPr>
          <w:sz w:val="28"/>
          <w:szCs w:val="28"/>
        </w:rPr>
        <w:t xml:space="preserve"> от общей численности населения.  </w:t>
      </w:r>
    </w:p>
    <w:p w:rsidR="003F1299" w:rsidRPr="003135CA" w:rsidRDefault="00324429" w:rsidP="00E25072">
      <w:pPr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3135CA">
        <w:rPr>
          <w:rFonts w:eastAsia="Calibri"/>
          <w:b/>
          <w:sz w:val="28"/>
          <w:szCs w:val="28"/>
        </w:rPr>
        <w:t>В 202</w:t>
      </w:r>
      <w:r w:rsidR="003F1299" w:rsidRPr="003135CA">
        <w:rPr>
          <w:rFonts w:eastAsia="Calibri"/>
          <w:b/>
          <w:sz w:val="28"/>
          <w:szCs w:val="28"/>
        </w:rPr>
        <w:t>1</w:t>
      </w:r>
      <w:r w:rsidRPr="003135CA">
        <w:rPr>
          <w:rFonts w:eastAsia="Calibri"/>
          <w:b/>
          <w:sz w:val="28"/>
          <w:szCs w:val="28"/>
        </w:rPr>
        <w:t xml:space="preserve"> году</w:t>
      </w:r>
      <w:r w:rsidRPr="003135CA">
        <w:rPr>
          <w:rFonts w:eastAsia="Calibri"/>
          <w:sz w:val="28"/>
          <w:szCs w:val="28"/>
        </w:rPr>
        <w:t xml:space="preserve">  меры социальной поддержки из бюджетов всех уровней получили </w:t>
      </w:r>
      <w:r w:rsidRPr="003135CA">
        <w:rPr>
          <w:rFonts w:eastAsia="Calibri"/>
          <w:b/>
          <w:sz w:val="28"/>
          <w:szCs w:val="28"/>
        </w:rPr>
        <w:t xml:space="preserve"> более </w:t>
      </w:r>
      <w:r w:rsidR="003F1299" w:rsidRPr="003135CA">
        <w:rPr>
          <w:rFonts w:eastAsia="Calibri"/>
          <w:b/>
          <w:sz w:val="28"/>
          <w:szCs w:val="28"/>
        </w:rPr>
        <w:t>4</w:t>
      </w:r>
      <w:r w:rsidRPr="003135CA">
        <w:rPr>
          <w:rFonts w:eastAsia="Calibri"/>
          <w:b/>
          <w:sz w:val="28"/>
          <w:szCs w:val="28"/>
        </w:rPr>
        <w:t xml:space="preserve"> тысяч </w:t>
      </w:r>
      <w:r w:rsidRPr="003135CA">
        <w:rPr>
          <w:rFonts w:eastAsia="Calibri"/>
          <w:sz w:val="28"/>
          <w:szCs w:val="28"/>
        </w:rPr>
        <w:t xml:space="preserve">жителей района на сумму более </w:t>
      </w:r>
      <w:r w:rsidR="003F1299" w:rsidRPr="003135CA">
        <w:rPr>
          <w:rFonts w:eastAsia="Calibri"/>
          <w:b/>
          <w:sz w:val="28"/>
          <w:szCs w:val="28"/>
        </w:rPr>
        <w:t>114</w:t>
      </w:r>
      <w:r w:rsidRPr="003135CA">
        <w:rPr>
          <w:rFonts w:eastAsia="Calibri"/>
          <w:b/>
          <w:sz w:val="28"/>
          <w:szCs w:val="28"/>
        </w:rPr>
        <w:t xml:space="preserve"> млн. рублей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rFonts w:eastAsia="Calibri"/>
          <w:sz w:val="28"/>
          <w:szCs w:val="28"/>
        </w:rPr>
        <w:t xml:space="preserve">В рамках реализации </w:t>
      </w:r>
      <w:r w:rsidRPr="003135CA">
        <w:rPr>
          <w:sz w:val="28"/>
          <w:szCs w:val="28"/>
        </w:rPr>
        <w:t xml:space="preserve">национального проекта «Демография», регионального проекта «Финансовая поддержка семей при рождении детей» </w:t>
      </w:r>
      <w:r w:rsidR="003F1299" w:rsidRPr="003135CA">
        <w:rPr>
          <w:sz w:val="28"/>
          <w:szCs w:val="28"/>
        </w:rPr>
        <w:t>69</w:t>
      </w:r>
      <w:r w:rsidRPr="003135CA">
        <w:rPr>
          <w:sz w:val="28"/>
          <w:szCs w:val="28"/>
        </w:rPr>
        <w:t xml:space="preserve"> сем</w:t>
      </w:r>
      <w:r w:rsidR="003F1299" w:rsidRPr="003135CA">
        <w:rPr>
          <w:sz w:val="28"/>
          <w:szCs w:val="28"/>
        </w:rPr>
        <w:t>ей</w:t>
      </w:r>
      <w:r w:rsidRPr="003135CA">
        <w:rPr>
          <w:sz w:val="28"/>
          <w:szCs w:val="28"/>
        </w:rPr>
        <w:t xml:space="preserve"> получили ежемесячную выплату в связи с рождением (усыновлением) первого ребенка, </w:t>
      </w:r>
      <w:r w:rsidR="003F1299" w:rsidRPr="003135CA">
        <w:rPr>
          <w:sz w:val="28"/>
          <w:szCs w:val="28"/>
        </w:rPr>
        <w:t>100</w:t>
      </w:r>
      <w:r w:rsidRPr="003135CA">
        <w:rPr>
          <w:sz w:val="28"/>
          <w:szCs w:val="28"/>
        </w:rPr>
        <w:t xml:space="preserve"> семей получили ежемесячную денежную выплату при рождении третьего ребенка или последующих детей. 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135CA">
        <w:rPr>
          <w:rFonts w:eastAsia="Calibri"/>
          <w:sz w:val="28"/>
          <w:szCs w:val="28"/>
        </w:rPr>
        <w:t>Особое внимание уделяется работе с семьями, находящимися в трудной жизненной ситуации, нуждающимися в государственной поддержке, а также оказанию адресной социальной помощи</w:t>
      </w:r>
      <w:r w:rsidRPr="003135CA">
        <w:rPr>
          <w:rFonts w:eastAsia="Calibri"/>
          <w:b/>
          <w:sz w:val="28"/>
          <w:szCs w:val="28"/>
        </w:rPr>
        <w:t xml:space="preserve">. </w:t>
      </w:r>
      <w:r w:rsidR="007E72F1" w:rsidRPr="003135CA">
        <w:rPr>
          <w:rFonts w:eastAsia="Calibri"/>
          <w:b/>
          <w:sz w:val="28"/>
          <w:szCs w:val="28"/>
        </w:rPr>
        <w:t xml:space="preserve"> </w:t>
      </w:r>
      <w:r w:rsidRPr="003135CA">
        <w:rPr>
          <w:rFonts w:eastAsia="Calibri"/>
          <w:sz w:val="28"/>
          <w:szCs w:val="28"/>
        </w:rPr>
        <w:t xml:space="preserve">За прошлый год более </w:t>
      </w:r>
      <w:r w:rsidR="003F1299" w:rsidRPr="003135CA">
        <w:rPr>
          <w:rFonts w:eastAsia="Calibri"/>
          <w:sz w:val="28"/>
          <w:szCs w:val="28"/>
        </w:rPr>
        <w:t xml:space="preserve">5-ти </w:t>
      </w:r>
      <w:r w:rsidRPr="003135CA">
        <w:rPr>
          <w:rFonts w:eastAsia="Calibri"/>
          <w:sz w:val="28"/>
          <w:szCs w:val="28"/>
        </w:rPr>
        <w:t>миллион</w:t>
      </w:r>
      <w:r w:rsidR="003F1299" w:rsidRPr="003135CA">
        <w:rPr>
          <w:rFonts w:eastAsia="Calibri"/>
          <w:sz w:val="28"/>
          <w:szCs w:val="28"/>
        </w:rPr>
        <w:t>ов</w:t>
      </w:r>
      <w:r w:rsidR="004C526E" w:rsidRPr="003135CA">
        <w:rPr>
          <w:rFonts w:eastAsia="Calibri"/>
          <w:sz w:val="28"/>
          <w:szCs w:val="28"/>
        </w:rPr>
        <w:t xml:space="preserve"> </w:t>
      </w:r>
      <w:r w:rsidRPr="003135CA">
        <w:rPr>
          <w:rFonts w:eastAsia="Calibri"/>
          <w:sz w:val="28"/>
          <w:szCs w:val="28"/>
        </w:rPr>
        <w:t>рублей  направлено  нуждающимся семьям в рамках заключенных социальных контрактов. Проводится большая работа по оказанию помощи пожилым гражданам, нуждающимся в социальной защите.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Высоко востребованной является «мобильная социальная  служба», которая стабильно выезжает в отдаленные населенные пункты для оказания всесторонних услуг населению. За 202</w:t>
      </w:r>
      <w:r w:rsidR="004C526E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 обслужено </w:t>
      </w:r>
      <w:r w:rsidR="004C526E" w:rsidRPr="003135CA">
        <w:rPr>
          <w:b/>
          <w:sz w:val="28"/>
          <w:szCs w:val="28"/>
        </w:rPr>
        <w:t>660</w:t>
      </w: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>человек</w:t>
      </w:r>
      <w:r w:rsidR="004C526E" w:rsidRPr="003135CA">
        <w:rPr>
          <w:sz w:val="28"/>
          <w:szCs w:val="28"/>
        </w:rPr>
        <w:t xml:space="preserve"> из 116 отдаленных населенных пунктов</w:t>
      </w:r>
      <w:r w:rsidRPr="003135CA">
        <w:rPr>
          <w:sz w:val="28"/>
          <w:szCs w:val="28"/>
        </w:rPr>
        <w:t>.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На надомном обслуживании находятся </w:t>
      </w:r>
      <w:r w:rsidRPr="003135CA">
        <w:rPr>
          <w:b/>
          <w:sz w:val="28"/>
          <w:szCs w:val="28"/>
        </w:rPr>
        <w:t xml:space="preserve"> </w:t>
      </w:r>
      <w:r w:rsidR="004C526E" w:rsidRPr="003135CA">
        <w:rPr>
          <w:b/>
          <w:sz w:val="28"/>
          <w:szCs w:val="28"/>
        </w:rPr>
        <w:t>405</w:t>
      </w:r>
      <w:r w:rsidRPr="003135CA">
        <w:rPr>
          <w:b/>
          <w:sz w:val="28"/>
          <w:szCs w:val="28"/>
        </w:rPr>
        <w:t xml:space="preserve"> пожилых граждан. 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135CA">
        <w:rPr>
          <w:bCs/>
          <w:sz w:val="28"/>
          <w:szCs w:val="28"/>
        </w:rPr>
        <w:lastRenderedPageBreak/>
        <w:t xml:space="preserve">В селе Кукобой действует </w:t>
      </w:r>
      <w:r w:rsidRPr="003135CA">
        <w:rPr>
          <w:sz w:val="28"/>
          <w:szCs w:val="28"/>
        </w:rPr>
        <w:t xml:space="preserve">отделение временного проживания граждан пожилого возраста и инвалидов </w:t>
      </w:r>
      <w:r w:rsidRPr="003135CA">
        <w:rPr>
          <w:b/>
          <w:sz w:val="28"/>
          <w:szCs w:val="28"/>
        </w:rPr>
        <w:t xml:space="preserve">на 19 мест, </w:t>
      </w:r>
      <w:r w:rsidRPr="003135CA">
        <w:rPr>
          <w:bCs/>
          <w:sz w:val="28"/>
          <w:szCs w:val="28"/>
        </w:rPr>
        <w:t xml:space="preserve"> в котором созданы прекрасные условия, и оно очень востребовано. 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>В рамках регионального проекта  «Старшее поколение» национального проекта «Демография», с 2020 года начала работу «Мобильная бригада»,  основными задачами которой являются</w:t>
      </w:r>
      <w:r w:rsidRPr="003135CA">
        <w:rPr>
          <w:sz w:val="28"/>
          <w:szCs w:val="28"/>
        </w:rPr>
        <w:tab/>
        <w:t xml:space="preserve">  проведение первичного осмотра на дому маломобильных пожилых граждан и доставка их в медицинское учреждение.</w:t>
      </w:r>
    </w:p>
    <w:p w:rsidR="00324429" w:rsidRPr="003135CA" w:rsidRDefault="00324429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За 202</w:t>
      </w:r>
      <w:r w:rsidR="004C526E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  был</w:t>
      </w:r>
      <w:r w:rsidR="004C526E" w:rsidRPr="003135CA">
        <w:rPr>
          <w:sz w:val="28"/>
          <w:szCs w:val="28"/>
        </w:rPr>
        <w:t>о</w:t>
      </w:r>
      <w:r w:rsidRPr="003135CA">
        <w:rPr>
          <w:sz w:val="28"/>
          <w:szCs w:val="28"/>
        </w:rPr>
        <w:t xml:space="preserve"> организован</w:t>
      </w:r>
      <w:r w:rsidR="004C526E" w:rsidRPr="003135CA">
        <w:rPr>
          <w:sz w:val="28"/>
          <w:szCs w:val="28"/>
        </w:rPr>
        <w:t>о</w:t>
      </w:r>
      <w:r w:rsidRPr="003135CA">
        <w:rPr>
          <w:sz w:val="28"/>
          <w:szCs w:val="28"/>
        </w:rPr>
        <w:t xml:space="preserve"> </w:t>
      </w:r>
      <w:r w:rsidR="004C526E" w:rsidRPr="003135CA">
        <w:rPr>
          <w:sz w:val="28"/>
          <w:szCs w:val="28"/>
        </w:rPr>
        <w:t>43</w:t>
      </w:r>
      <w:r w:rsidRPr="003135CA">
        <w:rPr>
          <w:sz w:val="28"/>
          <w:szCs w:val="28"/>
        </w:rPr>
        <w:t xml:space="preserve"> выезд</w:t>
      </w:r>
      <w:r w:rsidR="004C526E" w:rsidRPr="003135CA">
        <w:rPr>
          <w:sz w:val="28"/>
          <w:szCs w:val="28"/>
        </w:rPr>
        <w:t>а</w:t>
      </w:r>
      <w:r w:rsidRPr="003135CA">
        <w:rPr>
          <w:sz w:val="28"/>
          <w:szCs w:val="28"/>
        </w:rPr>
        <w:t xml:space="preserve"> Мобильной бригады в населенные пункты района</w:t>
      </w:r>
      <w:r w:rsidR="00102CE0" w:rsidRPr="003135CA">
        <w:rPr>
          <w:sz w:val="28"/>
          <w:szCs w:val="28"/>
        </w:rPr>
        <w:t>,</w:t>
      </w:r>
      <w:r w:rsidRPr="003135CA">
        <w:rPr>
          <w:sz w:val="28"/>
          <w:szCs w:val="28"/>
        </w:rPr>
        <w:t xml:space="preserve">  обследовано  </w:t>
      </w:r>
      <w:r w:rsidR="004C526E" w:rsidRPr="003135CA">
        <w:rPr>
          <w:sz w:val="28"/>
          <w:szCs w:val="28"/>
        </w:rPr>
        <w:t>443</w:t>
      </w:r>
      <w:r w:rsidRPr="003135CA">
        <w:rPr>
          <w:sz w:val="28"/>
          <w:szCs w:val="28"/>
        </w:rPr>
        <w:t xml:space="preserve"> человек</w:t>
      </w:r>
      <w:r w:rsidR="004C526E" w:rsidRPr="003135CA">
        <w:rPr>
          <w:sz w:val="28"/>
          <w:szCs w:val="28"/>
        </w:rPr>
        <w:t>а</w:t>
      </w:r>
      <w:r w:rsidRPr="003135CA">
        <w:rPr>
          <w:sz w:val="28"/>
          <w:szCs w:val="28"/>
        </w:rPr>
        <w:t xml:space="preserve">, доставлено в  Пречистенскую ЦРБ </w:t>
      </w:r>
      <w:r w:rsidR="004C526E" w:rsidRPr="003135CA">
        <w:rPr>
          <w:sz w:val="28"/>
          <w:szCs w:val="28"/>
        </w:rPr>
        <w:t>400</w:t>
      </w:r>
      <w:r w:rsidRPr="003135CA">
        <w:rPr>
          <w:sz w:val="28"/>
          <w:szCs w:val="28"/>
        </w:rPr>
        <w:t xml:space="preserve"> человек старше 65 лет для проведения медицинских осмотров.  </w:t>
      </w:r>
    </w:p>
    <w:p w:rsidR="004C526E" w:rsidRPr="003135CA" w:rsidRDefault="004C526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Кроме того, при отделении срочного социального обслуживания работает телефон «горячей линии» по приему заявок на доставку на дом лекарственных средств и медицинских изделий для граждан старше 65 лет. Такую услугу за 2021 год получили 359 человек.</w:t>
      </w:r>
    </w:p>
    <w:p w:rsidR="007F7AD6" w:rsidRPr="003135CA" w:rsidRDefault="007F7AD6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 xml:space="preserve">Важным направлением в жизни района является  обеспечение жителей </w:t>
      </w:r>
      <w:r w:rsidRPr="003135CA">
        <w:rPr>
          <w:b/>
          <w:sz w:val="28"/>
          <w:szCs w:val="28"/>
        </w:rPr>
        <w:t>услугами организаций культуры</w:t>
      </w:r>
      <w:r w:rsidRPr="003135CA">
        <w:rPr>
          <w:sz w:val="28"/>
          <w:szCs w:val="28"/>
        </w:rPr>
        <w:t xml:space="preserve">. </w:t>
      </w:r>
    </w:p>
    <w:p w:rsidR="00BD76A6" w:rsidRPr="003135CA" w:rsidRDefault="00BD76A6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Отрасль «Культура» Первомайского муниципального района представлена шестью муниципальными бюджетными учреждениями, которые включают в себя 36 структурных единиц: 17 сельских домов культуры, 18 библиотек, детская музыкальная школа.</w:t>
      </w:r>
    </w:p>
    <w:p w:rsidR="00BD76A6" w:rsidRPr="003135CA" w:rsidRDefault="00BD76A6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Полномочия по решению вопросов местного значения сферы «Культура» находятся на уровне района.</w:t>
      </w:r>
    </w:p>
    <w:p w:rsidR="007F7AD6" w:rsidRPr="003135CA" w:rsidRDefault="007F7AD6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Учреждениями культуры  за прошедший год проведено более 3-х тысяч мероприятий</w:t>
      </w:r>
      <w:r w:rsidR="00BD76A6" w:rsidRPr="003135CA">
        <w:rPr>
          <w:sz w:val="28"/>
          <w:szCs w:val="28"/>
        </w:rPr>
        <w:t xml:space="preserve"> различной направленности, которые посетили 79 770 человек.</w:t>
      </w:r>
      <w:r w:rsidRPr="003135CA">
        <w:rPr>
          <w:sz w:val="28"/>
          <w:szCs w:val="28"/>
        </w:rPr>
        <w:t xml:space="preserve"> </w:t>
      </w:r>
    </w:p>
    <w:p w:rsidR="00BD76A6" w:rsidRPr="003135CA" w:rsidRDefault="00BD76A6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2021 году в рамках федерального проекта «Культура  малой родины» Козский Дом культуры</w:t>
      </w:r>
      <w:r w:rsidR="0047242F" w:rsidRPr="003135CA">
        <w:rPr>
          <w:sz w:val="28"/>
          <w:szCs w:val="28"/>
        </w:rPr>
        <w:t xml:space="preserve"> в рамках конкурсного отбора получил субсидию на укрепление материально-технической базы учреждения, средства которой направлены на приобретение зрительских кресел, мягкой и корпусной мебели, зеркального панно.</w:t>
      </w:r>
    </w:p>
    <w:p w:rsidR="0047242F" w:rsidRPr="003135CA" w:rsidRDefault="0047242F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детскую библтотеку за счет средств, полученных за участие в конкурсе «Лучшее учреждение культуры-2021», в размере 100 тыс. рублей приобретены новые стеллажи, скамейки, экран.</w:t>
      </w:r>
    </w:p>
    <w:p w:rsidR="007F7AD6" w:rsidRPr="003135CA" w:rsidRDefault="007F7AD6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</w:r>
      <w:r w:rsidR="0047242F" w:rsidRPr="003135CA">
        <w:rPr>
          <w:sz w:val="28"/>
          <w:szCs w:val="28"/>
        </w:rPr>
        <w:t>В рамках капитального и текущего ремонтов учреждений культуры в 2021 году проведен ремонт оборудования и помещений Перомайского Дома культуры, ремонт системы отопления центральной</w:t>
      </w:r>
      <w:r w:rsidRPr="003135CA">
        <w:rPr>
          <w:sz w:val="28"/>
          <w:szCs w:val="28"/>
        </w:rPr>
        <w:t xml:space="preserve"> </w:t>
      </w:r>
      <w:r w:rsidR="0047242F" w:rsidRPr="003135CA">
        <w:rPr>
          <w:sz w:val="28"/>
          <w:szCs w:val="28"/>
        </w:rPr>
        <w:t>библиотеки</w:t>
      </w:r>
      <w:r w:rsidR="00A93671" w:rsidRPr="003135CA">
        <w:rPr>
          <w:sz w:val="28"/>
          <w:szCs w:val="28"/>
        </w:rPr>
        <w:t>; приобретено звуковое, световое, техническое оборудование во все централизованные клубные системы.</w:t>
      </w:r>
    </w:p>
    <w:p w:rsidR="00A93671" w:rsidRPr="003135CA" w:rsidRDefault="00A93671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lastRenderedPageBreak/>
        <w:tab/>
        <w:t>В дальнейшем перед нами стоят следующие задачи по развитию отрасли:</w:t>
      </w:r>
    </w:p>
    <w:p w:rsidR="00A93671" w:rsidRPr="003135CA" w:rsidRDefault="00A93671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>- выполнение плановых мероприятий в рамках «Национального проекта» по увеличению посещаемости учреждений культуры;</w:t>
      </w:r>
    </w:p>
    <w:p w:rsidR="00A93671" w:rsidRPr="003135CA" w:rsidRDefault="00A93671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>- создание условий для профессиональной переподготовки кадров;</w:t>
      </w:r>
    </w:p>
    <w:p w:rsidR="00A93671" w:rsidRPr="003135CA" w:rsidRDefault="00A93671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>- осуществление з</w:t>
      </w:r>
      <w:r w:rsidR="00C94BF3" w:rsidRPr="003135CA">
        <w:rPr>
          <w:sz w:val="28"/>
          <w:szCs w:val="28"/>
        </w:rPr>
        <w:t>а</w:t>
      </w:r>
      <w:r w:rsidRPr="003135CA">
        <w:rPr>
          <w:sz w:val="28"/>
          <w:szCs w:val="28"/>
        </w:rPr>
        <w:t>планированных работ</w:t>
      </w:r>
      <w:r w:rsidR="00C94BF3" w:rsidRPr="003135CA">
        <w:rPr>
          <w:sz w:val="28"/>
          <w:szCs w:val="28"/>
        </w:rPr>
        <w:t xml:space="preserve"> по капитальному ремонту и переоборудованию учреждений;</w:t>
      </w:r>
    </w:p>
    <w:p w:rsidR="00C94BF3" w:rsidRPr="003135CA" w:rsidRDefault="00C94BF3" w:rsidP="0047242F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>- работа по улучшению качества предоставления услуг населению.</w:t>
      </w:r>
    </w:p>
    <w:p w:rsidR="007F7AD6" w:rsidRPr="003135CA" w:rsidRDefault="007F7AD6" w:rsidP="00E25072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Одним из приоритетных направлений в развитии района является реализация государственной </w:t>
      </w:r>
      <w:r w:rsidRPr="003135CA">
        <w:rPr>
          <w:b/>
          <w:sz w:val="28"/>
          <w:szCs w:val="28"/>
        </w:rPr>
        <w:t>молодежной политики</w:t>
      </w:r>
      <w:r w:rsidRPr="003135CA">
        <w:rPr>
          <w:sz w:val="28"/>
          <w:szCs w:val="28"/>
        </w:rPr>
        <w:t xml:space="preserve">. </w:t>
      </w:r>
    </w:p>
    <w:p w:rsidR="007F7AD6" w:rsidRPr="003135CA" w:rsidRDefault="007F7AD6" w:rsidP="00E25072">
      <w:pPr>
        <w:ind w:firstLine="567"/>
        <w:jc w:val="both"/>
        <w:rPr>
          <w:bCs/>
          <w:sz w:val="28"/>
          <w:szCs w:val="28"/>
        </w:rPr>
      </w:pPr>
      <w:r w:rsidRPr="003135CA">
        <w:rPr>
          <w:bCs/>
          <w:sz w:val="28"/>
          <w:szCs w:val="28"/>
        </w:rPr>
        <w:t xml:space="preserve">По статистическим данным на территории Первомайского муниципального района проживает </w:t>
      </w:r>
      <w:r w:rsidR="00D44AA8" w:rsidRPr="003135CA">
        <w:rPr>
          <w:bCs/>
          <w:sz w:val="28"/>
          <w:szCs w:val="28"/>
        </w:rPr>
        <w:t>2237</w:t>
      </w:r>
      <w:r w:rsidRPr="003135CA">
        <w:rPr>
          <w:bCs/>
          <w:sz w:val="28"/>
          <w:szCs w:val="28"/>
        </w:rPr>
        <w:t xml:space="preserve"> человек в возрасте от 14 до 3</w:t>
      </w:r>
      <w:r w:rsidR="00D44AA8" w:rsidRPr="003135CA">
        <w:rPr>
          <w:bCs/>
          <w:sz w:val="28"/>
          <w:szCs w:val="28"/>
        </w:rPr>
        <w:t>5</w:t>
      </w:r>
      <w:r w:rsidRPr="003135CA">
        <w:rPr>
          <w:bCs/>
          <w:sz w:val="28"/>
          <w:szCs w:val="28"/>
        </w:rPr>
        <w:t xml:space="preserve"> лет.</w:t>
      </w:r>
    </w:p>
    <w:p w:rsidR="007F7AD6" w:rsidRPr="003135CA" w:rsidRDefault="007F7AD6" w:rsidP="00E25072">
      <w:pPr>
        <w:jc w:val="both"/>
        <w:rPr>
          <w:bCs/>
          <w:sz w:val="28"/>
          <w:szCs w:val="28"/>
        </w:rPr>
      </w:pPr>
      <w:r w:rsidRPr="003135CA">
        <w:rPr>
          <w:b/>
          <w:bCs/>
          <w:sz w:val="28"/>
          <w:szCs w:val="28"/>
        </w:rPr>
        <w:t xml:space="preserve">   </w:t>
      </w:r>
      <w:r w:rsidRPr="003135CA">
        <w:rPr>
          <w:bCs/>
          <w:sz w:val="28"/>
          <w:szCs w:val="28"/>
        </w:rPr>
        <w:t xml:space="preserve"> В рамках реализации молодежной политики на территории Первомайского муниципального района в 202</w:t>
      </w:r>
      <w:r w:rsidR="00D44AA8" w:rsidRPr="003135CA">
        <w:rPr>
          <w:bCs/>
          <w:sz w:val="28"/>
          <w:szCs w:val="28"/>
        </w:rPr>
        <w:t>1</w:t>
      </w:r>
      <w:r w:rsidRPr="003135CA">
        <w:rPr>
          <w:bCs/>
          <w:sz w:val="28"/>
          <w:szCs w:val="28"/>
        </w:rPr>
        <w:t xml:space="preserve"> году были реализованы муниципальные программы: «Патриотическое воспитание граждан РФ, проживающих на территории Первомайского муниципального района»  и «Молодеж</w:t>
      </w:r>
      <w:r w:rsidR="00D44AA8" w:rsidRPr="003135CA">
        <w:rPr>
          <w:bCs/>
          <w:sz w:val="28"/>
          <w:szCs w:val="28"/>
        </w:rPr>
        <w:t>ь».</w:t>
      </w:r>
    </w:p>
    <w:p w:rsidR="007F7AD6" w:rsidRPr="003135CA" w:rsidRDefault="007F7AD6" w:rsidP="003A2169">
      <w:pPr>
        <w:ind w:firstLine="708"/>
        <w:jc w:val="both"/>
        <w:rPr>
          <w:i/>
          <w:sz w:val="28"/>
          <w:szCs w:val="28"/>
        </w:rPr>
      </w:pPr>
      <w:r w:rsidRPr="003135CA">
        <w:rPr>
          <w:sz w:val="28"/>
          <w:szCs w:val="28"/>
        </w:rPr>
        <w:t>На базе Агентства по делам молодежи работает волонтерский отряд «Эфир» включающий в себя 4</w:t>
      </w:r>
      <w:r w:rsidR="00D44AA8" w:rsidRPr="003135CA">
        <w:rPr>
          <w:sz w:val="28"/>
          <w:szCs w:val="28"/>
        </w:rPr>
        <w:t>5</w:t>
      </w:r>
      <w:r w:rsidRPr="003135CA">
        <w:rPr>
          <w:sz w:val="28"/>
          <w:szCs w:val="28"/>
        </w:rPr>
        <w:t xml:space="preserve"> активистов. В 202</w:t>
      </w:r>
      <w:r w:rsidR="00D44AA8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году в условия ограничений в связи с </w:t>
      </w:r>
      <w:r w:rsidRPr="003135CA">
        <w:rPr>
          <w:sz w:val="28"/>
          <w:szCs w:val="28"/>
          <w:lang w:val="en-US"/>
        </w:rPr>
        <w:t>COVID</w:t>
      </w:r>
      <w:r w:rsidRPr="003135CA">
        <w:rPr>
          <w:sz w:val="28"/>
          <w:szCs w:val="28"/>
        </w:rPr>
        <w:t>-19 волонтеры активно оказывалась помощь одиноким пожилым людям на приусадебных участках.</w:t>
      </w:r>
    </w:p>
    <w:p w:rsidR="007F7AD6" w:rsidRPr="003135CA" w:rsidRDefault="007F7AD6" w:rsidP="00E25072">
      <w:pPr>
        <w:pStyle w:val="1"/>
        <w:spacing w:line="240" w:lineRule="auto"/>
        <w:ind w:firstLine="708"/>
        <w:jc w:val="both"/>
      </w:pPr>
      <w:r w:rsidRPr="003135CA">
        <w:t xml:space="preserve"> Совместно с Первомайским райпо была организована акция по сбору продуктовых наборов малоимущим </w:t>
      </w:r>
      <w:r w:rsidR="00D44AA8" w:rsidRPr="003135CA">
        <w:t>гражданам</w:t>
      </w:r>
      <w:r w:rsidRPr="003135CA">
        <w:t xml:space="preserve"> «Корзина добра», всего собрано и вручено 30 наборов. Волонтеры района также участвовали в Всероссийской акции взаимопомощи #МыВместе .</w:t>
      </w:r>
    </w:p>
    <w:p w:rsidR="007F7AD6" w:rsidRPr="003135CA" w:rsidRDefault="007F7AD6" w:rsidP="00E272C5">
      <w:pPr>
        <w:pStyle w:val="1"/>
        <w:spacing w:line="240" w:lineRule="auto"/>
        <w:ind w:firstLine="0"/>
        <w:jc w:val="both"/>
        <w:rPr>
          <w:shd w:val="clear" w:color="auto" w:fill="FFFFFF"/>
        </w:rPr>
      </w:pPr>
      <w:r w:rsidRPr="003135CA">
        <w:t xml:space="preserve"> </w:t>
      </w:r>
      <w:r w:rsidR="007D0D49" w:rsidRPr="003135CA">
        <w:tab/>
      </w:r>
      <w:r w:rsidRPr="003135CA">
        <w:t xml:space="preserve"> Создан и активно позиционирует себя волонтерский корпус «Волонтеры Победы», в составе которых входит 30 человек. С  ноября 2016 года создано Первомайское представительство </w:t>
      </w:r>
      <w:r w:rsidR="00D44AA8" w:rsidRPr="003135CA">
        <w:t>«</w:t>
      </w:r>
      <w:r w:rsidRPr="003135CA">
        <w:t>РОССИЙСКИЙ СОЮЗ МОЛОДЁЖИ</w:t>
      </w:r>
      <w:r w:rsidR="00D44AA8" w:rsidRPr="003135CA">
        <w:t>»</w:t>
      </w:r>
      <w:r w:rsidRPr="003135CA">
        <w:t xml:space="preserve">. </w:t>
      </w:r>
    </w:p>
    <w:p w:rsidR="007F7AD6" w:rsidRPr="003135CA" w:rsidRDefault="007F7AD6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Волонтеры и активисты принимают активное участие в различных мероприятиях патриотической направленности,  а так же социально значимых событиях  района.</w:t>
      </w:r>
    </w:p>
    <w:p w:rsidR="007F7AD6" w:rsidRPr="003135CA" w:rsidRDefault="007F7AD6" w:rsidP="00E25072">
      <w:pPr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Кроме того, в реестре зарегистрировано 7 детских и молодежных общественных организаций, в состав которых входит </w:t>
      </w:r>
      <w:r w:rsidRPr="003135CA">
        <w:rPr>
          <w:b/>
          <w:sz w:val="28"/>
          <w:szCs w:val="28"/>
        </w:rPr>
        <w:t>240</w:t>
      </w:r>
      <w:r w:rsidRPr="003135CA">
        <w:rPr>
          <w:sz w:val="28"/>
          <w:szCs w:val="28"/>
        </w:rPr>
        <w:t xml:space="preserve"> человек.</w:t>
      </w:r>
    </w:p>
    <w:p w:rsidR="007F7AD6" w:rsidRPr="003135CA" w:rsidRDefault="007F7AD6" w:rsidP="00E25072">
      <w:pPr>
        <w:spacing w:line="276" w:lineRule="auto"/>
        <w:ind w:firstLine="567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летний период 202</w:t>
      </w:r>
      <w:r w:rsidR="00D44AA8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года трудоустроено </w:t>
      </w:r>
      <w:r w:rsidRPr="003135CA">
        <w:rPr>
          <w:b/>
          <w:sz w:val="28"/>
          <w:szCs w:val="28"/>
        </w:rPr>
        <w:t xml:space="preserve">24 </w:t>
      </w:r>
      <w:r w:rsidRPr="003135CA">
        <w:rPr>
          <w:sz w:val="28"/>
          <w:szCs w:val="28"/>
        </w:rPr>
        <w:t>подростка. На протяжении всего года ведется профориентационная работа с учащимися образовательных учреждений. В условиях ограничений в основном использовались групповые и индивидуальные формы работы, а также работа в социальных сетях.</w:t>
      </w:r>
    </w:p>
    <w:p w:rsidR="00A548BE" w:rsidRPr="003135CA" w:rsidRDefault="00A548B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Основными  </w:t>
      </w:r>
      <w:r w:rsidRPr="003135CA">
        <w:rPr>
          <w:b/>
          <w:bCs/>
          <w:sz w:val="28"/>
          <w:szCs w:val="28"/>
        </w:rPr>
        <w:t xml:space="preserve">направлениями  развития  спорта </w:t>
      </w:r>
      <w:r w:rsidRPr="003135CA">
        <w:rPr>
          <w:sz w:val="28"/>
          <w:szCs w:val="28"/>
        </w:rPr>
        <w:t xml:space="preserve">в Первомайском районе является  расширение сети спортивных объектов, совершенствование </w:t>
      </w:r>
      <w:r w:rsidRPr="003135CA">
        <w:rPr>
          <w:sz w:val="28"/>
          <w:szCs w:val="28"/>
        </w:rPr>
        <w:lastRenderedPageBreak/>
        <w:t>материально-технической базы, пропаганда здорового образа жизни и повышение массовости занимающихся спортом.</w:t>
      </w:r>
    </w:p>
    <w:p w:rsidR="00D44AA8" w:rsidRPr="003135CA" w:rsidRDefault="00A548B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>В районе создана современная</w:t>
      </w:r>
      <w:r w:rsidRPr="003135CA">
        <w:rPr>
          <w:sz w:val="28"/>
          <w:szCs w:val="28"/>
        </w:rPr>
        <w:t xml:space="preserve"> </w:t>
      </w:r>
      <w:r w:rsidRPr="003135CA">
        <w:rPr>
          <w:b/>
          <w:sz w:val="28"/>
          <w:szCs w:val="28"/>
        </w:rPr>
        <w:t>спортивная инфраструктура</w:t>
      </w:r>
      <w:r w:rsidRPr="003135CA">
        <w:rPr>
          <w:sz w:val="28"/>
          <w:szCs w:val="28"/>
        </w:rPr>
        <w:t xml:space="preserve">: спортивный комплекс «Надежда» с футбольным полем и  хоккейным кортом,  многофункциональный стадион с искусственным покрытием, построенный в 2018 году в деревне Шильпухово по программе «Газпром – детям», </w:t>
      </w:r>
      <w:r w:rsidR="00D44AA8" w:rsidRPr="003135CA">
        <w:rPr>
          <w:sz w:val="28"/>
          <w:szCs w:val="28"/>
        </w:rPr>
        <w:t>9</w:t>
      </w:r>
      <w:r w:rsidRPr="003135CA">
        <w:rPr>
          <w:sz w:val="28"/>
          <w:szCs w:val="28"/>
        </w:rPr>
        <w:t xml:space="preserve"> современных универсальных спортплощадок, построенных в последние годы в рамках реализации Губернаторского проекта «Решаем вместе», </w:t>
      </w:r>
      <w:r w:rsidR="00D44AA8" w:rsidRPr="003135CA">
        <w:rPr>
          <w:sz w:val="28"/>
          <w:szCs w:val="28"/>
        </w:rPr>
        <w:t>3</w:t>
      </w:r>
      <w:r w:rsidRPr="003135CA">
        <w:rPr>
          <w:sz w:val="28"/>
          <w:szCs w:val="28"/>
        </w:rPr>
        <w:t xml:space="preserve"> площадки </w:t>
      </w:r>
      <w:r w:rsidR="00D44AA8" w:rsidRPr="003135CA">
        <w:rPr>
          <w:sz w:val="28"/>
          <w:szCs w:val="28"/>
        </w:rPr>
        <w:t xml:space="preserve"> для занятий воркаутом</w:t>
      </w:r>
      <w:r w:rsidRPr="003135CA">
        <w:rPr>
          <w:sz w:val="28"/>
          <w:szCs w:val="28"/>
        </w:rPr>
        <w:t>, девять  школьных спортивных залов</w:t>
      </w:r>
      <w:r w:rsidR="00D44AA8" w:rsidRPr="003135CA">
        <w:rPr>
          <w:sz w:val="28"/>
          <w:szCs w:val="28"/>
        </w:rPr>
        <w:t>, 2 площадки с тренажерами.</w:t>
      </w:r>
      <w:r w:rsidRPr="003135CA">
        <w:rPr>
          <w:sz w:val="28"/>
          <w:szCs w:val="28"/>
        </w:rPr>
        <w:t xml:space="preserve"> </w:t>
      </w:r>
    </w:p>
    <w:p w:rsidR="00A548BE" w:rsidRPr="003135CA" w:rsidRDefault="00A548B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rFonts w:eastAsia="Calibri"/>
          <w:sz w:val="28"/>
          <w:szCs w:val="28"/>
        </w:rPr>
        <w:t>Бассейн в п.Пречистое</w:t>
      </w:r>
      <w:r w:rsidRPr="003135CA">
        <w:rPr>
          <w:rFonts w:eastAsia="Calibri"/>
          <w:b/>
          <w:sz w:val="28"/>
          <w:szCs w:val="28"/>
        </w:rPr>
        <w:t xml:space="preserve"> </w:t>
      </w:r>
      <w:r w:rsidRPr="003135CA">
        <w:rPr>
          <w:rFonts w:eastAsia="Calibri"/>
          <w:sz w:val="28"/>
          <w:szCs w:val="28"/>
        </w:rPr>
        <w:t>пользуется огромной популярностью у жителей не только нашего района, но и близлежащих городов.</w:t>
      </w:r>
      <w:r w:rsidRPr="003135CA">
        <w:rPr>
          <w:rFonts w:eastAsia="Calibri"/>
          <w:b/>
          <w:sz w:val="28"/>
          <w:szCs w:val="28"/>
        </w:rPr>
        <w:t xml:space="preserve"> </w:t>
      </w:r>
      <w:r w:rsidRPr="003135CA">
        <w:rPr>
          <w:sz w:val="28"/>
          <w:szCs w:val="28"/>
        </w:rPr>
        <w:t xml:space="preserve">За </w:t>
      </w:r>
      <w:r w:rsidR="00580AAC" w:rsidRPr="003135CA">
        <w:rPr>
          <w:sz w:val="28"/>
          <w:szCs w:val="28"/>
        </w:rPr>
        <w:t>прошлый</w:t>
      </w:r>
      <w:r w:rsidRPr="003135CA">
        <w:rPr>
          <w:sz w:val="28"/>
          <w:szCs w:val="28"/>
        </w:rPr>
        <w:t xml:space="preserve"> год бассейн посетили порядка 7500 чел. из которых 1300 чел. </w:t>
      </w:r>
      <w:r w:rsidR="00580AAC" w:rsidRPr="003135CA">
        <w:rPr>
          <w:sz w:val="28"/>
          <w:szCs w:val="28"/>
        </w:rPr>
        <w:t>б</w:t>
      </w:r>
      <w:r w:rsidRPr="003135CA">
        <w:rPr>
          <w:sz w:val="28"/>
          <w:szCs w:val="28"/>
        </w:rPr>
        <w:t>есплатно - это обучающиеся школ Первомайского района.</w:t>
      </w:r>
    </w:p>
    <w:p w:rsidR="00A548BE" w:rsidRPr="003135CA" w:rsidRDefault="00A548B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На сегодняшний день уровень обеспеченности граждан спортивными сооружениями в Первомайском муниципальном районе составляет 9</w:t>
      </w:r>
      <w:r w:rsidR="00580AAC" w:rsidRPr="003135CA">
        <w:rPr>
          <w:sz w:val="28"/>
          <w:szCs w:val="28"/>
        </w:rPr>
        <w:t>3</w:t>
      </w:r>
      <w:r w:rsidRPr="003135CA">
        <w:rPr>
          <w:sz w:val="28"/>
          <w:szCs w:val="28"/>
        </w:rPr>
        <w:t>%.</w:t>
      </w:r>
    </w:p>
    <w:p w:rsidR="00D44AA8" w:rsidRPr="003135CA" w:rsidRDefault="00D44AA8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В 2021 году построены и введены в эксплуатацию </w:t>
      </w:r>
      <w:r w:rsidR="00FE3E53" w:rsidRPr="003135CA">
        <w:rPr>
          <w:sz w:val="28"/>
          <w:szCs w:val="28"/>
        </w:rPr>
        <w:t xml:space="preserve">два спортивных объекта в п. Пречистое на территории старого стадиона: универсальная спортивная площадка и площадка для сдачи норм ГТО. </w:t>
      </w:r>
    </w:p>
    <w:p w:rsidR="00A548BE" w:rsidRPr="003135CA" w:rsidRDefault="00A548BE" w:rsidP="0025024A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Развитая сеть современных спортивных сооружений в районе, пропаганда здорового образа жизни, новые подходы по приобщению людей к массовому спорту позволили нам создать условия для развития сети физкультурно-спортивных клубов. </w:t>
      </w:r>
    </w:p>
    <w:p w:rsidR="00FE3E53" w:rsidRPr="003135CA" w:rsidRDefault="00A548BE" w:rsidP="0025024A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Уже сейчас активную деятельность  ведут спортивные объединения по месту жительства, обучения и работы: ежегодно в районном турнире по волейболу принимает участие более 10 команд. </w:t>
      </w:r>
      <w:r w:rsidR="00FE3E53" w:rsidRPr="003135CA">
        <w:rPr>
          <w:sz w:val="28"/>
          <w:szCs w:val="28"/>
        </w:rPr>
        <w:t>Тренажерные залы посетили около 5000 человек.</w:t>
      </w:r>
    </w:p>
    <w:p w:rsidR="00A548BE" w:rsidRPr="003135CA" w:rsidRDefault="00FE3E53" w:rsidP="0025024A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При содействии спортивного клуба «Буревестник – Верхняя Волга» организована межрегиональная волейбольная лига сельских школ и ветеранского движения. В данном проекте участвуют 5 муниципальных районов (Первомайский, Любимский, Даниловский, Пошехонский и Грязовецкий).</w:t>
      </w:r>
      <w:r w:rsidR="00A548BE" w:rsidRPr="003135CA">
        <w:rPr>
          <w:sz w:val="28"/>
          <w:szCs w:val="28"/>
        </w:rPr>
        <w:t xml:space="preserve"> </w:t>
      </w:r>
    </w:p>
    <w:p w:rsidR="002C6F86" w:rsidRPr="003135CA" w:rsidRDefault="00A548BE" w:rsidP="00E25072">
      <w:pPr>
        <w:ind w:firstLine="708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>В спорте высших  достижений</w:t>
      </w:r>
      <w:r w:rsidRPr="003135CA">
        <w:rPr>
          <w:sz w:val="28"/>
          <w:szCs w:val="28"/>
        </w:rPr>
        <w:t xml:space="preserve"> в истекшем году следует отметить победу наших земляков: </w:t>
      </w:r>
      <w:r w:rsidR="00FE3E53" w:rsidRPr="003135CA">
        <w:rPr>
          <w:sz w:val="28"/>
          <w:szCs w:val="28"/>
        </w:rPr>
        <w:t xml:space="preserve">в октябре прошлого года в г. Будапешт на Чемпионате мира по гиревому спорту </w:t>
      </w:r>
      <w:r w:rsidR="002C6F86" w:rsidRPr="003135CA">
        <w:rPr>
          <w:sz w:val="28"/>
          <w:szCs w:val="28"/>
        </w:rPr>
        <w:t>Г</w:t>
      </w:r>
      <w:r w:rsidRPr="003135CA">
        <w:rPr>
          <w:sz w:val="28"/>
          <w:szCs w:val="28"/>
        </w:rPr>
        <w:t xml:space="preserve">аврилова Виктория </w:t>
      </w:r>
      <w:r w:rsidR="002C6F86" w:rsidRPr="003135CA">
        <w:rPr>
          <w:sz w:val="28"/>
          <w:szCs w:val="28"/>
        </w:rPr>
        <w:t>заняла 1 место в эстафете в составе команды России, а ее тренер Олег Кузнецов стал чемпионом мира.</w:t>
      </w:r>
    </w:p>
    <w:p w:rsidR="002C6F86" w:rsidRPr="003135CA" w:rsidRDefault="00A548BE" w:rsidP="00E2507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 xml:space="preserve">В планах </w:t>
      </w:r>
      <w:r w:rsidR="00580AAC" w:rsidRPr="003135CA">
        <w:rPr>
          <w:rFonts w:eastAsia="Calibri"/>
          <w:sz w:val="28"/>
          <w:szCs w:val="28"/>
          <w:lang w:eastAsia="en-US"/>
        </w:rPr>
        <w:t>на 202</w:t>
      </w:r>
      <w:r w:rsidR="002C6F86" w:rsidRPr="003135CA">
        <w:rPr>
          <w:rFonts w:eastAsia="Calibri"/>
          <w:sz w:val="28"/>
          <w:szCs w:val="28"/>
          <w:lang w:eastAsia="en-US"/>
        </w:rPr>
        <w:t>2</w:t>
      </w:r>
      <w:r w:rsidR="00580AAC" w:rsidRPr="003135CA">
        <w:rPr>
          <w:rFonts w:eastAsia="Calibri"/>
          <w:sz w:val="28"/>
          <w:szCs w:val="28"/>
          <w:lang w:eastAsia="en-US"/>
        </w:rPr>
        <w:t xml:space="preserve"> год :</w:t>
      </w:r>
      <w:r w:rsidRPr="003135CA">
        <w:rPr>
          <w:rFonts w:eastAsia="Calibri"/>
          <w:sz w:val="28"/>
          <w:szCs w:val="28"/>
          <w:lang w:eastAsia="en-US"/>
        </w:rPr>
        <w:t xml:space="preserve"> </w:t>
      </w:r>
    </w:p>
    <w:p w:rsidR="002C6F86" w:rsidRPr="003135CA" w:rsidRDefault="002C6F86" w:rsidP="00E2507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t>- устройство спортивных площадок в с. Коза и с. Всехсвятское;</w:t>
      </w:r>
    </w:p>
    <w:p w:rsidR="002C6F86" w:rsidRPr="003135CA" w:rsidRDefault="002C6F86" w:rsidP="00E2507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35CA">
        <w:rPr>
          <w:rFonts w:eastAsia="Calibri"/>
          <w:sz w:val="28"/>
          <w:szCs w:val="28"/>
          <w:lang w:eastAsia="en-US"/>
        </w:rPr>
        <w:lastRenderedPageBreak/>
        <w:t>- завершение работ по реконструкции старого стадиона в п. Пречистое.</w:t>
      </w:r>
    </w:p>
    <w:p w:rsidR="009E6597" w:rsidRPr="003135CA" w:rsidRDefault="009E6597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 20</w:t>
      </w:r>
      <w:r w:rsidR="00D15377" w:rsidRPr="003135CA">
        <w:rPr>
          <w:sz w:val="28"/>
          <w:szCs w:val="28"/>
        </w:rPr>
        <w:t>2</w:t>
      </w:r>
      <w:r w:rsidR="009E69D0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году Администрацией района большое внимание уделялось работе по предупреждению </w:t>
      </w:r>
      <w:r w:rsidRPr="003135CA">
        <w:rPr>
          <w:b/>
          <w:sz w:val="28"/>
          <w:szCs w:val="28"/>
        </w:rPr>
        <w:t>чрезвычайных ситуаций</w:t>
      </w:r>
      <w:r w:rsidRPr="003135CA">
        <w:rPr>
          <w:sz w:val="28"/>
          <w:szCs w:val="28"/>
        </w:rPr>
        <w:t>, обеспечению пожарной и антитеррористической безопасности людей и объектов. В этих целях проводилась и проводится работа по развитию системы оповещения, добровольной пожарной охраны, созданию резервов материальных и финансовых запасов, обучению населения, взаимодействию между службами.</w:t>
      </w:r>
    </w:p>
    <w:p w:rsidR="008D2CCE" w:rsidRPr="003135CA" w:rsidRDefault="009E69D0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В</w:t>
      </w:r>
      <w:r w:rsidR="008D2CCE" w:rsidRPr="003135CA">
        <w:rPr>
          <w:sz w:val="28"/>
          <w:szCs w:val="28"/>
        </w:rPr>
        <w:t xml:space="preserve">опросы </w:t>
      </w:r>
      <w:r w:rsidRPr="003135CA">
        <w:rPr>
          <w:sz w:val="28"/>
          <w:szCs w:val="28"/>
        </w:rPr>
        <w:t xml:space="preserve">безопасности </w:t>
      </w:r>
      <w:r w:rsidR="008D2CCE" w:rsidRPr="003135CA">
        <w:rPr>
          <w:sz w:val="28"/>
          <w:szCs w:val="28"/>
        </w:rPr>
        <w:t xml:space="preserve">регулярно рассматриваются на заседаниях КЧС и заседаниях антитеррористической комиссии. Проведено </w:t>
      </w:r>
      <w:r w:rsidRPr="003135CA">
        <w:rPr>
          <w:sz w:val="28"/>
          <w:szCs w:val="28"/>
        </w:rPr>
        <w:t xml:space="preserve">56 </w:t>
      </w:r>
      <w:r w:rsidR="008D2CCE" w:rsidRPr="003135CA">
        <w:rPr>
          <w:sz w:val="28"/>
          <w:szCs w:val="28"/>
        </w:rPr>
        <w:t xml:space="preserve"> тренировок</w:t>
      </w:r>
      <w:r w:rsidRPr="003135CA">
        <w:rPr>
          <w:sz w:val="28"/>
          <w:szCs w:val="28"/>
        </w:rPr>
        <w:t xml:space="preserve"> и учений в 25 –ти организациях</w:t>
      </w:r>
      <w:r w:rsidR="008D2CCE" w:rsidRPr="003135CA">
        <w:rPr>
          <w:sz w:val="28"/>
          <w:szCs w:val="28"/>
        </w:rPr>
        <w:t xml:space="preserve">. </w:t>
      </w:r>
    </w:p>
    <w:p w:rsidR="008D2CCE" w:rsidRPr="003135CA" w:rsidRDefault="008D2CCE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Для предупреждения ЧС функционирует местная система оповещения</w:t>
      </w:r>
      <w:r w:rsidR="00D15377" w:rsidRPr="003135CA">
        <w:rPr>
          <w:sz w:val="28"/>
          <w:szCs w:val="28"/>
        </w:rPr>
        <w:t>.</w:t>
      </w:r>
      <w:r w:rsidRPr="003135CA">
        <w:rPr>
          <w:sz w:val="28"/>
          <w:szCs w:val="28"/>
        </w:rPr>
        <w:t xml:space="preserve"> </w:t>
      </w:r>
      <w:r w:rsidR="00D15377" w:rsidRPr="003135CA">
        <w:rPr>
          <w:sz w:val="28"/>
          <w:szCs w:val="28"/>
        </w:rPr>
        <w:t>В 202</w:t>
      </w:r>
      <w:r w:rsidR="009E69D0" w:rsidRPr="003135CA">
        <w:rPr>
          <w:sz w:val="28"/>
          <w:szCs w:val="28"/>
        </w:rPr>
        <w:t>1</w:t>
      </w:r>
      <w:r w:rsidR="00D15377" w:rsidRPr="003135CA">
        <w:rPr>
          <w:sz w:val="28"/>
          <w:szCs w:val="28"/>
        </w:rPr>
        <w:t xml:space="preserve"> году выполнен</w:t>
      </w:r>
      <w:r w:rsidR="009E69D0" w:rsidRPr="003135CA">
        <w:rPr>
          <w:sz w:val="28"/>
          <w:szCs w:val="28"/>
        </w:rPr>
        <w:t>о устройство системы оповещения в с. Коза на сумму 802 тыс. рублей.</w:t>
      </w:r>
    </w:p>
    <w:p w:rsidR="009E69D0" w:rsidRPr="003135CA" w:rsidRDefault="008D2CCE" w:rsidP="009E69D0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На территории района функционируют 3 пожарные части и 9 добровольных пожарных дружин. </w:t>
      </w:r>
      <w:r w:rsidR="009E69D0" w:rsidRPr="003135CA">
        <w:rPr>
          <w:sz w:val="28"/>
          <w:szCs w:val="28"/>
        </w:rPr>
        <w:t>За 2021 год зарегистрировано 28 пожаров и возгораний, при которых погиб 1 человек, мтериальный ущерб составил 520 тысяч рублей. Чрезвычайных ситуаций на территории района не зарегистрировано.</w:t>
      </w:r>
    </w:p>
    <w:p w:rsidR="00516B04" w:rsidRPr="003135CA" w:rsidRDefault="00516B04" w:rsidP="00E250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По состоянию  правоохранительной деятельности - за период 20</w:t>
      </w:r>
      <w:r w:rsidR="00D15377" w:rsidRPr="003135CA">
        <w:rPr>
          <w:sz w:val="28"/>
          <w:szCs w:val="28"/>
        </w:rPr>
        <w:t>2</w:t>
      </w:r>
      <w:r w:rsidR="009E69D0" w:rsidRPr="003135CA">
        <w:rPr>
          <w:sz w:val="28"/>
          <w:szCs w:val="28"/>
        </w:rPr>
        <w:t>1</w:t>
      </w:r>
      <w:r w:rsidRPr="003135CA">
        <w:rPr>
          <w:sz w:val="28"/>
          <w:szCs w:val="28"/>
        </w:rPr>
        <w:t xml:space="preserve"> года  произошли  изменения   по   базовым  показателям    данного  направления</w:t>
      </w:r>
      <w:r w:rsidR="00C55BBE" w:rsidRPr="003135CA">
        <w:rPr>
          <w:sz w:val="28"/>
          <w:szCs w:val="28"/>
        </w:rPr>
        <w:t>:</w:t>
      </w:r>
      <w:r w:rsidRPr="003135CA">
        <w:rPr>
          <w:sz w:val="28"/>
          <w:szCs w:val="28"/>
        </w:rPr>
        <w:t xml:space="preserve"> </w:t>
      </w:r>
    </w:p>
    <w:p w:rsidR="0044634C" w:rsidRPr="003135CA" w:rsidRDefault="00C55BBE" w:rsidP="00E250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b/>
          <w:sz w:val="28"/>
          <w:szCs w:val="28"/>
        </w:rPr>
        <w:t xml:space="preserve">- </w:t>
      </w:r>
      <w:r w:rsidRPr="003135CA">
        <w:rPr>
          <w:sz w:val="28"/>
          <w:szCs w:val="28"/>
        </w:rPr>
        <w:t xml:space="preserve"> </w:t>
      </w:r>
      <w:r w:rsidR="009E69D0" w:rsidRPr="003135CA">
        <w:rPr>
          <w:sz w:val="28"/>
          <w:szCs w:val="28"/>
        </w:rPr>
        <w:t>произошло снижение ргистрируемой преступности</w:t>
      </w:r>
      <w:r w:rsidR="0044634C" w:rsidRPr="003135CA">
        <w:rPr>
          <w:sz w:val="28"/>
          <w:szCs w:val="28"/>
        </w:rPr>
        <w:t>, количества краж. Полагаю, надо продолжить разъяснительную работу среди населения по сохранности их имущества, и не только сотрудникам полиции, но и совместно с администрациями поселений, общественностью, чтобы в дальнейшем данные показатели не ухудшались.</w:t>
      </w:r>
    </w:p>
    <w:p w:rsidR="00C55BBE" w:rsidRPr="003135CA" w:rsidRDefault="0044634C" w:rsidP="00E250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К сожалению, приходится отметить, что в прошлом году увеличилось количество зарегистрированных мошенничеств и преступлений, совершенных ранее судимыми. </w:t>
      </w:r>
      <w:r w:rsidR="00C55BBE" w:rsidRPr="003135CA">
        <w:rPr>
          <w:sz w:val="28"/>
          <w:szCs w:val="28"/>
        </w:rPr>
        <w:t xml:space="preserve"> </w:t>
      </w:r>
    </w:p>
    <w:p w:rsidR="007751F9" w:rsidRPr="003135CA" w:rsidRDefault="00725E35" w:rsidP="00E250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Несовершеннолетними совершено 4 преступлния (в 2020 году только одно). Стабильны показатели по количеству подростков, состоящих на учете в территориальной комиссии по делам несовершеннолетних и защите их прав, а это значит, что система профилактики правонарушений среди несовершеннолетних своевременно реагирует на нарушения Закона среди подростков.</w:t>
      </w:r>
    </w:p>
    <w:p w:rsidR="00516B04" w:rsidRPr="003135CA" w:rsidRDefault="00516B04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Положительным результатом нашей совместной работы с отделением полиции можно считать то, что в период проведения общественно-культурных массовых мероприятий не допущено нарушений правопорядка и массовых беспорядков.  Кроме того, на территории района не произошло ни </w:t>
      </w:r>
      <w:r w:rsidRPr="003135CA">
        <w:rPr>
          <w:sz w:val="28"/>
          <w:szCs w:val="28"/>
        </w:rPr>
        <w:lastRenderedPageBreak/>
        <w:t>одного межнационального конфликта. Представители всех национальностей Первомайского района живут между собой в дружбе, согласии и взаимоуважении. Значительную помощь  по охране  общественного порядка  оказывают  сотрудникам  полиции   народные  дружины</w:t>
      </w:r>
      <w:r w:rsidR="00C504C3" w:rsidRPr="003135CA">
        <w:rPr>
          <w:sz w:val="28"/>
          <w:szCs w:val="28"/>
        </w:rPr>
        <w:t>, которые созданы в каждом поселении</w:t>
      </w:r>
      <w:r w:rsidRPr="003135CA">
        <w:rPr>
          <w:sz w:val="28"/>
          <w:szCs w:val="28"/>
        </w:rPr>
        <w:t xml:space="preserve">. </w:t>
      </w:r>
    </w:p>
    <w:p w:rsidR="00516B04" w:rsidRPr="003135CA" w:rsidRDefault="00516B04" w:rsidP="00E25072">
      <w:pPr>
        <w:tabs>
          <w:tab w:val="left" w:pos="0"/>
        </w:tabs>
        <w:spacing w:line="276" w:lineRule="auto"/>
        <w:ind w:right="-143" w:hanging="708"/>
        <w:contextualSpacing/>
        <w:jc w:val="both"/>
        <w:rPr>
          <w:spacing w:val="-7"/>
          <w:sz w:val="28"/>
          <w:szCs w:val="28"/>
        </w:rPr>
      </w:pPr>
      <w:r w:rsidRPr="003135CA">
        <w:rPr>
          <w:rFonts w:eastAsia="+mn-ea"/>
          <w:kern w:val="24"/>
          <w:sz w:val="28"/>
          <w:szCs w:val="28"/>
        </w:rPr>
        <w:t xml:space="preserve">                 Уверена, что  коллективом  Отделения МВД России по Первомайскому  району  в течении  202</w:t>
      </w:r>
      <w:r w:rsidR="00725E35" w:rsidRPr="003135CA">
        <w:rPr>
          <w:rFonts w:eastAsia="+mn-ea"/>
          <w:kern w:val="24"/>
          <w:sz w:val="28"/>
          <w:szCs w:val="28"/>
        </w:rPr>
        <w:t>2</w:t>
      </w:r>
      <w:r w:rsidR="00C55BBE" w:rsidRPr="003135CA">
        <w:rPr>
          <w:rFonts w:eastAsia="+mn-ea"/>
          <w:kern w:val="24"/>
          <w:sz w:val="28"/>
          <w:szCs w:val="28"/>
        </w:rPr>
        <w:t xml:space="preserve"> </w:t>
      </w:r>
      <w:r w:rsidRPr="003135CA">
        <w:rPr>
          <w:rFonts w:eastAsia="+mn-ea"/>
          <w:kern w:val="24"/>
          <w:sz w:val="28"/>
          <w:szCs w:val="28"/>
        </w:rPr>
        <w:t>года будут  предприняты  все  возможные  меры по повышению  эффективности   оперативно- служебной  деятельности.</w:t>
      </w:r>
    </w:p>
    <w:p w:rsidR="00516B04" w:rsidRPr="003135CA" w:rsidRDefault="00516B04" w:rsidP="00E25072">
      <w:pPr>
        <w:spacing w:line="276" w:lineRule="auto"/>
        <w:jc w:val="both"/>
        <w:rPr>
          <w:sz w:val="28"/>
          <w:szCs w:val="28"/>
        </w:rPr>
      </w:pPr>
    </w:p>
    <w:p w:rsidR="00C1114A" w:rsidRPr="003135CA" w:rsidRDefault="00C1114A" w:rsidP="00E2507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135CA">
        <w:rPr>
          <w:b/>
          <w:sz w:val="28"/>
          <w:szCs w:val="28"/>
        </w:rPr>
        <w:t>Уважаемые коллеги!</w:t>
      </w:r>
    </w:p>
    <w:p w:rsidR="00C1114A" w:rsidRPr="003135CA" w:rsidRDefault="00C1114A" w:rsidP="00E25072">
      <w:pPr>
        <w:spacing w:line="276" w:lineRule="auto"/>
        <w:ind w:firstLine="708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Отчитываясь сегодня перед вами, </w:t>
      </w:r>
      <w:r w:rsidR="004E3E42" w:rsidRPr="003135CA">
        <w:rPr>
          <w:sz w:val="28"/>
          <w:szCs w:val="28"/>
        </w:rPr>
        <w:t>мы</w:t>
      </w:r>
      <w:r w:rsidRPr="003135CA">
        <w:rPr>
          <w:sz w:val="28"/>
          <w:szCs w:val="28"/>
        </w:rPr>
        <w:t xml:space="preserve"> реально осозна</w:t>
      </w:r>
      <w:r w:rsidR="004E3E42" w:rsidRPr="003135CA">
        <w:rPr>
          <w:sz w:val="28"/>
          <w:szCs w:val="28"/>
        </w:rPr>
        <w:t>ем</w:t>
      </w:r>
      <w:r w:rsidRPr="003135CA">
        <w:rPr>
          <w:sz w:val="28"/>
          <w:szCs w:val="28"/>
        </w:rPr>
        <w:t xml:space="preserve">, что в нашем районе есть еще огромное количество нерешенных проблем, над которыми нам предстоит работать в ближайшие годы. </w:t>
      </w:r>
    </w:p>
    <w:p w:rsidR="00C1114A" w:rsidRPr="003135CA" w:rsidRDefault="00C1114A" w:rsidP="00E25072">
      <w:pPr>
        <w:spacing w:line="276" w:lineRule="auto"/>
        <w:ind w:firstLine="709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Это в первую очередь: </w:t>
      </w:r>
    </w:p>
    <w:p w:rsidR="00C1114A" w:rsidRPr="003135CA" w:rsidRDefault="00C1114A" w:rsidP="00E25072">
      <w:pPr>
        <w:tabs>
          <w:tab w:val="left" w:pos="0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3135CA">
        <w:rPr>
          <w:sz w:val="28"/>
          <w:szCs w:val="28"/>
        </w:rPr>
        <w:t xml:space="preserve">            -  дальнейшее привлечение инвесторов в сельское хозяйство</w:t>
      </w:r>
      <w:r w:rsidR="00CC5DC8" w:rsidRPr="003135CA">
        <w:rPr>
          <w:sz w:val="28"/>
          <w:szCs w:val="28"/>
        </w:rPr>
        <w:t xml:space="preserve"> и промышленность</w:t>
      </w:r>
      <w:r w:rsidRPr="003135CA">
        <w:rPr>
          <w:sz w:val="28"/>
          <w:szCs w:val="28"/>
        </w:rPr>
        <w:t xml:space="preserve">, развитие малого бизнеса и предпринимательства в сфере производства, переработки и оказания услуг, повышение туристической привлекательности района, модернизация жилищно-коммунального хозяйства, газификация и развитие транспортной инфраструктуры. </w:t>
      </w:r>
    </w:p>
    <w:p w:rsidR="00C1114A" w:rsidRPr="003135CA" w:rsidRDefault="00C1114A" w:rsidP="00E2507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35CA">
        <w:rPr>
          <w:sz w:val="28"/>
          <w:szCs w:val="28"/>
        </w:rPr>
        <w:tab/>
        <w:t xml:space="preserve">В заключение своего выступления </w:t>
      </w:r>
      <w:r w:rsidR="004E3E42" w:rsidRPr="003135CA">
        <w:rPr>
          <w:sz w:val="28"/>
          <w:szCs w:val="28"/>
        </w:rPr>
        <w:t>хочется</w:t>
      </w:r>
      <w:r w:rsidRPr="003135CA">
        <w:rPr>
          <w:sz w:val="28"/>
          <w:szCs w:val="28"/>
        </w:rPr>
        <w:t xml:space="preserve"> поблагодарить вас, уважаемые депутаты, за постоянную поддержку и оказываемую помощь в решении проблем Первомайского муниципального района. </w:t>
      </w:r>
    </w:p>
    <w:p w:rsidR="00C1114A" w:rsidRPr="003135CA" w:rsidRDefault="00C1114A" w:rsidP="00E25072">
      <w:pPr>
        <w:tabs>
          <w:tab w:val="left" w:pos="426"/>
        </w:tabs>
        <w:spacing w:line="276" w:lineRule="auto"/>
        <w:ind w:left="1157"/>
        <w:jc w:val="both"/>
        <w:rPr>
          <w:sz w:val="28"/>
          <w:szCs w:val="28"/>
        </w:rPr>
      </w:pPr>
      <w:r w:rsidRPr="003135CA">
        <w:rPr>
          <w:sz w:val="28"/>
          <w:szCs w:val="28"/>
        </w:rPr>
        <w:t>Благодарю за внимание.</w:t>
      </w:r>
    </w:p>
    <w:p w:rsidR="00C1114A" w:rsidRPr="003135CA" w:rsidRDefault="00C1114A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FF4643" w:rsidRPr="003135CA" w:rsidRDefault="00FF4643" w:rsidP="00E2507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FF4643" w:rsidRPr="003135CA" w:rsidRDefault="00FF4643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FF4643" w:rsidRPr="003135CA" w:rsidRDefault="00FF4643" w:rsidP="00E25072">
      <w:pPr>
        <w:spacing w:line="276" w:lineRule="auto"/>
        <w:jc w:val="both"/>
        <w:rPr>
          <w:sz w:val="28"/>
          <w:szCs w:val="28"/>
        </w:rPr>
      </w:pPr>
    </w:p>
    <w:p w:rsidR="00FF4643" w:rsidRPr="003135CA" w:rsidRDefault="00FF4643" w:rsidP="00E25072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DE46D9" w:rsidRPr="003135CA" w:rsidRDefault="00DE46D9" w:rsidP="00E25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E46D9" w:rsidRPr="003135CA" w:rsidRDefault="00DE46D9" w:rsidP="00E2507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E46D9" w:rsidRPr="003135CA" w:rsidRDefault="00DE46D9" w:rsidP="00E25072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</w:rPr>
      </w:pPr>
    </w:p>
    <w:p w:rsidR="001200CB" w:rsidRPr="003135CA" w:rsidRDefault="001200CB" w:rsidP="00E25072">
      <w:pPr>
        <w:spacing w:line="276" w:lineRule="auto"/>
        <w:ind w:firstLine="540"/>
        <w:jc w:val="both"/>
        <w:rPr>
          <w:spacing w:val="-7"/>
          <w:sz w:val="28"/>
          <w:szCs w:val="28"/>
        </w:rPr>
      </w:pPr>
    </w:p>
    <w:p w:rsidR="00DA309F" w:rsidRPr="003135CA" w:rsidRDefault="00DA309F" w:rsidP="00E25072">
      <w:pPr>
        <w:spacing w:line="276" w:lineRule="auto"/>
        <w:jc w:val="both"/>
        <w:rPr>
          <w:sz w:val="28"/>
          <w:szCs w:val="28"/>
        </w:rPr>
      </w:pPr>
    </w:p>
    <w:p w:rsidR="00DA309F" w:rsidRPr="003135CA" w:rsidRDefault="00DA309F" w:rsidP="00E25072">
      <w:pPr>
        <w:spacing w:line="276" w:lineRule="auto"/>
        <w:jc w:val="both"/>
        <w:rPr>
          <w:sz w:val="28"/>
          <w:szCs w:val="28"/>
        </w:rPr>
      </w:pPr>
    </w:p>
    <w:p w:rsidR="00EC055F" w:rsidRPr="003135CA" w:rsidRDefault="00EC055F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9B55A2" w:rsidRPr="003135CA" w:rsidRDefault="009B55A2" w:rsidP="00E25072">
      <w:pPr>
        <w:spacing w:line="276" w:lineRule="auto"/>
        <w:ind w:firstLine="708"/>
        <w:jc w:val="both"/>
        <w:rPr>
          <w:sz w:val="28"/>
          <w:szCs w:val="28"/>
        </w:rPr>
      </w:pPr>
    </w:p>
    <w:p w:rsidR="00256E76" w:rsidRPr="003135CA" w:rsidRDefault="00256E76" w:rsidP="00E25072">
      <w:pPr>
        <w:spacing w:line="276" w:lineRule="auto"/>
        <w:jc w:val="both"/>
        <w:rPr>
          <w:b/>
          <w:sz w:val="28"/>
          <w:szCs w:val="28"/>
        </w:rPr>
      </w:pPr>
    </w:p>
    <w:p w:rsidR="00857F60" w:rsidRPr="003135CA" w:rsidRDefault="00857F60" w:rsidP="00E2507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57F60" w:rsidRPr="00313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E4" w:rsidRDefault="004873E4" w:rsidP="00D66F97">
      <w:r>
        <w:separator/>
      </w:r>
    </w:p>
  </w:endnote>
  <w:endnote w:type="continuationSeparator" w:id="0">
    <w:p w:rsidR="004873E4" w:rsidRDefault="004873E4" w:rsidP="00D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7" w:rsidRDefault="00D66F9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22611"/>
      <w:docPartObj>
        <w:docPartGallery w:val="Page Numbers (Bottom of Page)"/>
        <w:docPartUnique/>
      </w:docPartObj>
    </w:sdtPr>
    <w:sdtEndPr/>
    <w:sdtContent>
      <w:p w:rsidR="00D66F97" w:rsidRDefault="00D66F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DB8">
          <w:rPr>
            <w:noProof/>
          </w:rPr>
          <w:t>17</w:t>
        </w:r>
        <w:r>
          <w:fldChar w:fldCharType="end"/>
        </w:r>
      </w:p>
    </w:sdtContent>
  </w:sdt>
  <w:p w:rsidR="00D66F97" w:rsidRDefault="00D66F9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7" w:rsidRDefault="00D66F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E4" w:rsidRDefault="004873E4" w:rsidP="00D66F97">
      <w:r>
        <w:separator/>
      </w:r>
    </w:p>
  </w:footnote>
  <w:footnote w:type="continuationSeparator" w:id="0">
    <w:p w:rsidR="004873E4" w:rsidRDefault="004873E4" w:rsidP="00D6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7" w:rsidRDefault="00D66F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7" w:rsidRDefault="00D66F9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97" w:rsidRDefault="00D66F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0EE"/>
    <w:multiLevelType w:val="hybridMultilevel"/>
    <w:tmpl w:val="2A4867E2"/>
    <w:lvl w:ilvl="0" w:tplc="ABBCD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6F1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451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0AD6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6B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2183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07D6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2EC8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654D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F"/>
    <w:rsid w:val="000215B6"/>
    <w:rsid w:val="00045E2F"/>
    <w:rsid w:val="000765FB"/>
    <w:rsid w:val="00096353"/>
    <w:rsid w:val="000B00DE"/>
    <w:rsid w:val="000B65DF"/>
    <w:rsid w:val="000C16DE"/>
    <w:rsid w:val="000C3722"/>
    <w:rsid w:val="000C5E32"/>
    <w:rsid w:val="000E0F9E"/>
    <w:rsid w:val="000E2F9D"/>
    <w:rsid w:val="000F2ECE"/>
    <w:rsid w:val="000F3195"/>
    <w:rsid w:val="00102CE0"/>
    <w:rsid w:val="0010536D"/>
    <w:rsid w:val="001148B5"/>
    <w:rsid w:val="001200CB"/>
    <w:rsid w:val="00132089"/>
    <w:rsid w:val="00140445"/>
    <w:rsid w:val="0014788F"/>
    <w:rsid w:val="00165C06"/>
    <w:rsid w:val="00175221"/>
    <w:rsid w:val="00176AF1"/>
    <w:rsid w:val="001868C7"/>
    <w:rsid w:val="00195F7F"/>
    <w:rsid w:val="001A1B52"/>
    <w:rsid w:val="001B6C10"/>
    <w:rsid w:val="001C085F"/>
    <w:rsid w:val="001C5B82"/>
    <w:rsid w:val="001D200B"/>
    <w:rsid w:val="001E48A5"/>
    <w:rsid w:val="001F39CA"/>
    <w:rsid w:val="001F4CDD"/>
    <w:rsid w:val="001F7A7B"/>
    <w:rsid w:val="00203920"/>
    <w:rsid w:val="002056DF"/>
    <w:rsid w:val="00212CB0"/>
    <w:rsid w:val="00216150"/>
    <w:rsid w:val="00226D07"/>
    <w:rsid w:val="0025024A"/>
    <w:rsid w:val="00252E26"/>
    <w:rsid w:val="0025588D"/>
    <w:rsid w:val="0025690D"/>
    <w:rsid w:val="00256E76"/>
    <w:rsid w:val="00282C89"/>
    <w:rsid w:val="00283DE8"/>
    <w:rsid w:val="002A2782"/>
    <w:rsid w:val="002A2B8D"/>
    <w:rsid w:val="002C6F86"/>
    <w:rsid w:val="002D0779"/>
    <w:rsid w:val="002D2B0C"/>
    <w:rsid w:val="002E1223"/>
    <w:rsid w:val="002E51DA"/>
    <w:rsid w:val="002E7ADF"/>
    <w:rsid w:val="002F15A4"/>
    <w:rsid w:val="002F404F"/>
    <w:rsid w:val="00304641"/>
    <w:rsid w:val="0030573C"/>
    <w:rsid w:val="00311F27"/>
    <w:rsid w:val="003135CA"/>
    <w:rsid w:val="003218AF"/>
    <w:rsid w:val="00324429"/>
    <w:rsid w:val="003269B8"/>
    <w:rsid w:val="003656D2"/>
    <w:rsid w:val="003A0684"/>
    <w:rsid w:val="003A2169"/>
    <w:rsid w:val="003B2DC3"/>
    <w:rsid w:val="003B361A"/>
    <w:rsid w:val="003B65DA"/>
    <w:rsid w:val="003E3D87"/>
    <w:rsid w:val="003F0902"/>
    <w:rsid w:val="003F1299"/>
    <w:rsid w:val="003F13C8"/>
    <w:rsid w:val="003F1A7C"/>
    <w:rsid w:val="004010C8"/>
    <w:rsid w:val="00406CB0"/>
    <w:rsid w:val="00444B67"/>
    <w:rsid w:val="0044634C"/>
    <w:rsid w:val="00460030"/>
    <w:rsid w:val="0047242F"/>
    <w:rsid w:val="004738C8"/>
    <w:rsid w:val="00476E1B"/>
    <w:rsid w:val="00485A44"/>
    <w:rsid w:val="00486B8B"/>
    <w:rsid w:val="004873E4"/>
    <w:rsid w:val="004933F2"/>
    <w:rsid w:val="004936A8"/>
    <w:rsid w:val="004951AA"/>
    <w:rsid w:val="004B2090"/>
    <w:rsid w:val="004B567C"/>
    <w:rsid w:val="004C3D7B"/>
    <w:rsid w:val="004C526E"/>
    <w:rsid w:val="004E3E42"/>
    <w:rsid w:val="004E5193"/>
    <w:rsid w:val="004E723D"/>
    <w:rsid w:val="004F17B1"/>
    <w:rsid w:val="004F3F9F"/>
    <w:rsid w:val="004F6953"/>
    <w:rsid w:val="00502E23"/>
    <w:rsid w:val="00506170"/>
    <w:rsid w:val="00510D91"/>
    <w:rsid w:val="00512963"/>
    <w:rsid w:val="00513F4D"/>
    <w:rsid w:val="00516B04"/>
    <w:rsid w:val="00523144"/>
    <w:rsid w:val="00537EB0"/>
    <w:rsid w:val="005439B2"/>
    <w:rsid w:val="00547F9B"/>
    <w:rsid w:val="0055192F"/>
    <w:rsid w:val="00562505"/>
    <w:rsid w:val="00580AAC"/>
    <w:rsid w:val="005844D5"/>
    <w:rsid w:val="0058747B"/>
    <w:rsid w:val="00592200"/>
    <w:rsid w:val="0059276B"/>
    <w:rsid w:val="00593AE7"/>
    <w:rsid w:val="00593FF7"/>
    <w:rsid w:val="005A5D32"/>
    <w:rsid w:val="005A6666"/>
    <w:rsid w:val="005B5426"/>
    <w:rsid w:val="005F06D3"/>
    <w:rsid w:val="005F493A"/>
    <w:rsid w:val="00600C1A"/>
    <w:rsid w:val="00605152"/>
    <w:rsid w:val="00621DB6"/>
    <w:rsid w:val="00621ECE"/>
    <w:rsid w:val="0062650B"/>
    <w:rsid w:val="00632EF2"/>
    <w:rsid w:val="0063718F"/>
    <w:rsid w:val="006572B3"/>
    <w:rsid w:val="00667D50"/>
    <w:rsid w:val="00682D9B"/>
    <w:rsid w:val="00684574"/>
    <w:rsid w:val="00695DDE"/>
    <w:rsid w:val="00697B44"/>
    <w:rsid w:val="006A14B5"/>
    <w:rsid w:val="006A5496"/>
    <w:rsid w:val="006A641F"/>
    <w:rsid w:val="006B5C14"/>
    <w:rsid w:val="006C32D5"/>
    <w:rsid w:val="006C662E"/>
    <w:rsid w:val="006D4459"/>
    <w:rsid w:val="006D7BFD"/>
    <w:rsid w:val="006F4D99"/>
    <w:rsid w:val="006F56C3"/>
    <w:rsid w:val="00702092"/>
    <w:rsid w:val="00714B38"/>
    <w:rsid w:val="00715F40"/>
    <w:rsid w:val="007211ED"/>
    <w:rsid w:val="00724763"/>
    <w:rsid w:val="00725E35"/>
    <w:rsid w:val="00735B80"/>
    <w:rsid w:val="00737F7A"/>
    <w:rsid w:val="00742FF6"/>
    <w:rsid w:val="007751F9"/>
    <w:rsid w:val="007766BA"/>
    <w:rsid w:val="00783B7F"/>
    <w:rsid w:val="00791037"/>
    <w:rsid w:val="00795F0B"/>
    <w:rsid w:val="007C5D0F"/>
    <w:rsid w:val="007D0D49"/>
    <w:rsid w:val="007E72F1"/>
    <w:rsid w:val="007E7ECD"/>
    <w:rsid w:val="007F254F"/>
    <w:rsid w:val="007F4AE5"/>
    <w:rsid w:val="007F5F00"/>
    <w:rsid w:val="007F6436"/>
    <w:rsid w:val="007F7AD6"/>
    <w:rsid w:val="007F7AFB"/>
    <w:rsid w:val="00807BE4"/>
    <w:rsid w:val="00812781"/>
    <w:rsid w:val="00834823"/>
    <w:rsid w:val="008358DE"/>
    <w:rsid w:val="00837AFC"/>
    <w:rsid w:val="00837E6F"/>
    <w:rsid w:val="00841842"/>
    <w:rsid w:val="00841F8E"/>
    <w:rsid w:val="00846A9D"/>
    <w:rsid w:val="00850ACA"/>
    <w:rsid w:val="008511C0"/>
    <w:rsid w:val="00857F60"/>
    <w:rsid w:val="00863D5B"/>
    <w:rsid w:val="00871DE9"/>
    <w:rsid w:val="008817B4"/>
    <w:rsid w:val="00881D44"/>
    <w:rsid w:val="00884258"/>
    <w:rsid w:val="00893B9F"/>
    <w:rsid w:val="008B636D"/>
    <w:rsid w:val="008C5DD7"/>
    <w:rsid w:val="008C6A90"/>
    <w:rsid w:val="008D1464"/>
    <w:rsid w:val="008D2CCE"/>
    <w:rsid w:val="008D5C37"/>
    <w:rsid w:val="008D744C"/>
    <w:rsid w:val="008E2BB5"/>
    <w:rsid w:val="008E706F"/>
    <w:rsid w:val="008E78D6"/>
    <w:rsid w:val="008F17DF"/>
    <w:rsid w:val="00930BD2"/>
    <w:rsid w:val="0093351E"/>
    <w:rsid w:val="00934B69"/>
    <w:rsid w:val="00942037"/>
    <w:rsid w:val="00942BDC"/>
    <w:rsid w:val="00947EAF"/>
    <w:rsid w:val="00952E08"/>
    <w:rsid w:val="009572E0"/>
    <w:rsid w:val="00957F1B"/>
    <w:rsid w:val="00962430"/>
    <w:rsid w:val="00967BE0"/>
    <w:rsid w:val="0098420E"/>
    <w:rsid w:val="00984ED9"/>
    <w:rsid w:val="009853DE"/>
    <w:rsid w:val="009864C3"/>
    <w:rsid w:val="00986D9A"/>
    <w:rsid w:val="00996A9F"/>
    <w:rsid w:val="009B55A2"/>
    <w:rsid w:val="009B68E4"/>
    <w:rsid w:val="009C2AB9"/>
    <w:rsid w:val="009C7FA6"/>
    <w:rsid w:val="009D44E2"/>
    <w:rsid w:val="009D7C5C"/>
    <w:rsid w:val="009E6597"/>
    <w:rsid w:val="009E69D0"/>
    <w:rsid w:val="00A05203"/>
    <w:rsid w:val="00A13091"/>
    <w:rsid w:val="00A15A3C"/>
    <w:rsid w:val="00A27D80"/>
    <w:rsid w:val="00A41C41"/>
    <w:rsid w:val="00A42577"/>
    <w:rsid w:val="00A44506"/>
    <w:rsid w:val="00A529DE"/>
    <w:rsid w:val="00A548BE"/>
    <w:rsid w:val="00A55973"/>
    <w:rsid w:val="00A6499B"/>
    <w:rsid w:val="00A75988"/>
    <w:rsid w:val="00A8190F"/>
    <w:rsid w:val="00A93671"/>
    <w:rsid w:val="00A962E0"/>
    <w:rsid w:val="00AA0D8F"/>
    <w:rsid w:val="00AA739E"/>
    <w:rsid w:val="00AB4F04"/>
    <w:rsid w:val="00AB563A"/>
    <w:rsid w:val="00AB621D"/>
    <w:rsid w:val="00AC45C5"/>
    <w:rsid w:val="00AC4A29"/>
    <w:rsid w:val="00AD6B6F"/>
    <w:rsid w:val="00AE051C"/>
    <w:rsid w:val="00AE23CC"/>
    <w:rsid w:val="00AE505E"/>
    <w:rsid w:val="00AF448C"/>
    <w:rsid w:val="00AF55BC"/>
    <w:rsid w:val="00B11DE6"/>
    <w:rsid w:val="00B1465A"/>
    <w:rsid w:val="00B20E54"/>
    <w:rsid w:val="00B23433"/>
    <w:rsid w:val="00B423DF"/>
    <w:rsid w:val="00B4542F"/>
    <w:rsid w:val="00B53718"/>
    <w:rsid w:val="00B57F37"/>
    <w:rsid w:val="00B666F3"/>
    <w:rsid w:val="00B667CA"/>
    <w:rsid w:val="00B6682C"/>
    <w:rsid w:val="00B67D52"/>
    <w:rsid w:val="00B72A07"/>
    <w:rsid w:val="00B86FF1"/>
    <w:rsid w:val="00B87521"/>
    <w:rsid w:val="00B90A33"/>
    <w:rsid w:val="00B92978"/>
    <w:rsid w:val="00B96360"/>
    <w:rsid w:val="00BB7180"/>
    <w:rsid w:val="00BC137D"/>
    <w:rsid w:val="00BC4758"/>
    <w:rsid w:val="00BD6474"/>
    <w:rsid w:val="00BD76A6"/>
    <w:rsid w:val="00BE030F"/>
    <w:rsid w:val="00BF3579"/>
    <w:rsid w:val="00BF53DF"/>
    <w:rsid w:val="00C1114A"/>
    <w:rsid w:val="00C11DC3"/>
    <w:rsid w:val="00C17AB4"/>
    <w:rsid w:val="00C31548"/>
    <w:rsid w:val="00C403E4"/>
    <w:rsid w:val="00C41B6E"/>
    <w:rsid w:val="00C42CFD"/>
    <w:rsid w:val="00C46163"/>
    <w:rsid w:val="00C47C8E"/>
    <w:rsid w:val="00C504C3"/>
    <w:rsid w:val="00C529BF"/>
    <w:rsid w:val="00C55BBE"/>
    <w:rsid w:val="00C76E37"/>
    <w:rsid w:val="00C81D23"/>
    <w:rsid w:val="00C8217C"/>
    <w:rsid w:val="00C94BF3"/>
    <w:rsid w:val="00C96DB8"/>
    <w:rsid w:val="00CA7A02"/>
    <w:rsid w:val="00CC256D"/>
    <w:rsid w:val="00CC5DC8"/>
    <w:rsid w:val="00CD1E39"/>
    <w:rsid w:val="00CD7BEF"/>
    <w:rsid w:val="00CE0DB2"/>
    <w:rsid w:val="00CE4E9F"/>
    <w:rsid w:val="00CF702F"/>
    <w:rsid w:val="00D06082"/>
    <w:rsid w:val="00D148D0"/>
    <w:rsid w:val="00D15377"/>
    <w:rsid w:val="00D27D59"/>
    <w:rsid w:val="00D44AA8"/>
    <w:rsid w:val="00D5040C"/>
    <w:rsid w:val="00D51C3E"/>
    <w:rsid w:val="00D551C6"/>
    <w:rsid w:val="00D63A26"/>
    <w:rsid w:val="00D66F97"/>
    <w:rsid w:val="00D72490"/>
    <w:rsid w:val="00D813F7"/>
    <w:rsid w:val="00D81B11"/>
    <w:rsid w:val="00D85333"/>
    <w:rsid w:val="00D902A4"/>
    <w:rsid w:val="00D9763F"/>
    <w:rsid w:val="00DA309F"/>
    <w:rsid w:val="00DA39FC"/>
    <w:rsid w:val="00DA71CE"/>
    <w:rsid w:val="00DB0DDC"/>
    <w:rsid w:val="00DB120C"/>
    <w:rsid w:val="00DC1F65"/>
    <w:rsid w:val="00DE46D9"/>
    <w:rsid w:val="00DE6EB3"/>
    <w:rsid w:val="00DE76E2"/>
    <w:rsid w:val="00DF5E68"/>
    <w:rsid w:val="00DF7DE5"/>
    <w:rsid w:val="00E147FF"/>
    <w:rsid w:val="00E25072"/>
    <w:rsid w:val="00E272C5"/>
    <w:rsid w:val="00E33728"/>
    <w:rsid w:val="00E43A1B"/>
    <w:rsid w:val="00E616CC"/>
    <w:rsid w:val="00E72369"/>
    <w:rsid w:val="00E726B4"/>
    <w:rsid w:val="00E730CB"/>
    <w:rsid w:val="00E743FE"/>
    <w:rsid w:val="00E75256"/>
    <w:rsid w:val="00E83F63"/>
    <w:rsid w:val="00E91B04"/>
    <w:rsid w:val="00E95BC1"/>
    <w:rsid w:val="00EA0E8F"/>
    <w:rsid w:val="00EA2977"/>
    <w:rsid w:val="00EA6918"/>
    <w:rsid w:val="00EC055F"/>
    <w:rsid w:val="00EC701D"/>
    <w:rsid w:val="00ED0AD7"/>
    <w:rsid w:val="00ED7F5A"/>
    <w:rsid w:val="00EF240A"/>
    <w:rsid w:val="00EF71FC"/>
    <w:rsid w:val="00F1685C"/>
    <w:rsid w:val="00F21259"/>
    <w:rsid w:val="00F27C64"/>
    <w:rsid w:val="00F40D19"/>
    <w:rsid w:val="00F510D3"/>
    <w:rsid w:val="00F55B6B"/>
    <w:rsid w:val="00F60750"/>
    <w:rsid w:val="00F63C72"/>
    <w:rsid w:val="00F65F34"/>
    <w:rsid w:val="00FA7897"/>
    <w:rsid w:val="00FD0CEC"/>
    <w:rsid w:val="00FD1DF6"/>
    <w:rsid w:val="00FD6840"/>
    <w:rsid w:val="00FE3E53"/>
    <w:rsid w:val="00FE6C67"/>
    <w:rsid w:val="00FF464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0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00CB"/>
    <w:rPr>
      <w:sz w:val="24"/>
      <w:szCs w:val="24"/>
    </w:rPr>
  </w:style>
  <w:style w:type="paragraph" w:styleId="a5">
    <w:name w:val="header"/>
    <w:basedOn w:val="a"/>
    <w:link w:val="a6"/>
    <w:rsid w:val="00D66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6F97"/>
    <w:rPr>
      <w:sz w:val="24"/>
      <w:szCs w:val="24"/>
    </w:rPr>
  </w:style>
  <w:style w:type="paragraph" w:styleId="a7">
    <w:name w:val="footer"/>
    <w:basedOn w:val="a"/>
    <w:link w:val="a8"/>
    <w:uiPriority w:val="99"/>
    <w:rsid w:val="00D66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F97"/>
    <w:rPr>
      <w:sz w:val="24"/>
      <w:szCs w:val="24"/>
    </w:rPr>
  </w:style>
  <w:style w:type="paragraph" w:styleId="a9">
    <w:name w:val="List Paragraph"/>
    <w:basedOn w:val="a"/>
    <w:uiPriority w:val="34"/>
    <w:qFormat/>
    <w:rsid w:val="00460030"/>
    <w:pPr>
      <w:ind w:left="720"/>
      <w:contextualSpacing/>
    </w:pPr>
  </w:style>
  <w:style w:type="paragraph" w:styleId="aa">
    <w:name w:val="Balloon Text"/>
    <w:basedOn w:val="a"/>
    <w:link w:val="ab"/>
    <w:rsid w:val="00B45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542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66F3"/>
    <w:rPr>
      <w:color w:val="0000FF"/>
      <w:u w:val="single"/>
    </w:rPr>
  </w:style>
  <w:style w:type="paragraph" w:styleId="ad">
    <w:name w:val="No Spacing"/>
    <w:uiPriority w:val="1"/>
    <w:qFormat/>
    <w:rsid w:val="00516B04"/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516B04"/>
    <w:pPr>
      <w:widowControl w:val="0"/>
      <w:spacing w:line="300" w:lineRule="auto"/>
      <w:ind w:firstLine="42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8348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F7A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05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00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00CB"/>
    <w:rPr>
      <w:sz w:val="24"/>
      <w:szCs w:val="24"/>
    </w:rPr>
  </w:style>
  <w:style w:type="paragraph" w:styleId="a5">
    <w:name w:val="header"/>
    <w:basedOn w:val="a"/>
    <w:link w:val="a6"/>
    <w:rsid w:val="00D66F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6F97"/>
    <w:rPr>
      <w:sz w:val="24"/>
      <w:szCs w:val="24"/>
    </w:rPr>
  </w:style>
  <w:style w:type="paragraph" w:styleId="a7">
    <w:name w:val="footer"/>
    <w:basedOn w:val="a"/>
    <w:link w:val="a8"/>
    <w:uiPriority w:val="99"/>
    <w:rsid w:val="00D66F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F97"/>
    <w:rPr>
      <w:sz w:val="24"/>
      <w:szCs w:val="24"/>
    </w:rPr>
  </w:style>
  <w:style w:type="paragraph" w:styleId="a9">
    <w:name w:val="List Paragraph"/>
    <w:basedOn w:val="a"/>
    <w:uiPriority w:val="34"/>
    <w:qFormat/>
    <w:rsid w:val="00460030"/>
    <w:pPr>
      <w:ind w:left="720"/>
      <w:contextualSpacing/>
    </w:pPr>
  </w:style>
  <w:style w:type="paragraph" w:styleId="aa">
    <w:name w:val="Balloon Text"/>
    <w:basedOn w:val="a"/>
    <w:link w:val="ab"/>
    <w:rsid w:val="00B454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542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66F3"/>
    <w:rPr>
      <w:color w:val="0000FF"/>
      <w:u w:val="single"/>
    </w:rPr>
  </w:style>
  <w:style w:type="paragraph" w:styleId="ad">
    <w:name w:val="No Spacing"/>
    <w:uiPriority w:val="1"/>
    <w:qFormat/>
    <w:rsid w:val="00516B04"/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516B04"/>
    <w:pPr>
      <w:widowControl w:val="0"/>
      <w:spacing w:line="300" w:lineRule="auto"/>
      <w:ind w:firstLine="42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83482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7F7A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30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home/70/01/tourism/%D1%81%D0%B5%D0%BB%D1%8C%D1%81%D0%BA%D0%B8%D0%B9_%D1%82%D1%83%D1%80%D0%B8%D0%B7%D0%BC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346C-3471-44F5-9A1F-D79CEF16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32</cp:revision>
  <cp:lastPrinted>2021-04-29T03:59:00Z</cp:lastPrinted>
  <dcterms:created xsi:type="dcterms:W3CDTF">2022-04-12T06:08:00Z</dcterms:created>
  <dcterms:modified xsi:type="dcterms:W3CDTF">2022-04-19T05:31:00Z</dcterms:modified>
</cp:coreProperties>
</file>