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15" w:rsidRPr="00CB416C" w:rsidRDefault="00FF4815" w:rsidP="001523D7">
      <w:pPr>
        <w:pStyle w:val="a9"/>
        <w:ind w:left="1440"/>
        <w:jc w:val="right"/>
        <w:rPr>
          <w:rFonts w:ascii="Times New Roman" w:hAnsi="Times New Roman" w:cs="Times New Roman"/>
          <w:sz w:val="24"/>
          <w:szCs w:val="24"/>
        </w:rPr>
      </w:pPr>
    </w:p>
    <w:p w:rsidR="00FF4815" w:rsidRPr="00CB416C" w:rsidRDefault="00FF4815" w:rsidP="001523D7">
      <w:pPr>
        <w:pStyle w:val="a9"/>
        <w:ind w:left="1440"/>
        <w:jc w:val="right"/>
        <w:rPr>
          <w:rFonts w:ascii="Times New Roman" w:hAnsi="Times New Roman" w:cs="Times New Roman"/>
          <w:sz w:val="24"/>
          <w:szCs w:val="24"/>
        </w:rPr>
      </w:pPr>
    </w:p>
    <w:p w:rsidR="001523D7" w:rsidRPr="00CB416C" w:rsidRDefault="001523D7" w:rsidP="001523D7">
      <w:pPr>
        <w:pStyle w:val="a9"/>
        <w:ind w:left="1440"/>
        <w:jc w:val="right"/>
        <w:rPr>
          <w:rFonts w:ascii="Times New Roman" w:hAnsi="Times New Roman" w:cs="Times New Roman"/>
          <w:sz w:val="24"/>
          <w:szCs w:val="24"/>
        </w:rPr>
      </w:pPr>
      <w:r w:rsidRPr="00CB416C">
        <w:rPr>
          <w:rFonts w:ascii="Times New Roman" w:hAnsi="Times New Roman" w:cs="Times New Roman"/>
          <w:sz w:val="24"/>
          <w:szCs w:val="24"/>
        </w:rPr>
        <w:t>Приложение</w:t>
      </w:r>
      <w:r w:rsidR="00BE5476" w:rsidRPr="00CB416C">
        <w:rPr>
          <w:rFonts w:ascii="Times New Roman" w:hAnsi="Times New Roman" w:cs="Times New Roman"/>
          <w:sz w:val="24"/>
          <w:szCs w:val="24"/>
        </w:rPr>
        <w:t xml:space="preserve"> № 1</w:t>
      </w:r>
      <w:r w:rsidRPr="00CB416C">
        <w:rPr>
          <w:rFonts w:ascii="Times New Roman" w:hAnsi="Times New Roman" w:cs="Times New Roman"/>
          <w:sz w:val="24"/>
          <w:szCs w:val="24"/>
        </w:rPr>
        <w:t xml:space="preserve"> к Положению</w:t>
      </w:r>
    </w:p>
    <w:p w:rsidR="001523D7" w:rsidRPr="00CB416C" w:rsidRDefault="001523D7" w:rsidP="001523D7">
      <w:pPr>
        <w:spacing w:before="600"/>
        <w:jc w:val="center"/>
        <w:rPr>
          <w:b/>
          <w:bCs/>
        </w:rPr>
      </w:pPr>
      <w:r w:rsidRPr="00CB416C">
        <w:rPr>
          <w:b/>
          <w:bCs/>
        </w:rPr>
        <w:t>РЕШЕНИЕ</w:t>
      </w:r>
    </w:p>
    <w:p w:rsidR="001523D7" w:rsidRPr="00CB416C" w:rsidRDefault="001523D7" w:rsidP="001523D7">
      <w:pPr>
        <w:spacing w:after="240"/>
        <w:jc w:val="center"/>
        <w:rPr>
          <w:b/>
          <w:bCs/>
        </w:rPr>
      </w:pPr>
      <w:r w:rsidRPr="00CB416C">
        <w:rPr>
          <w:b/>
          <w:bCs/>
        </w:rPr>
        <w:t>Комиссии по распределению жилых помещений специализированного жилищного фонда</w:t>
      </w:r>
    </w:p>
    <w:tbl>
      <w:tblPr>
        <w:tblW w:w="0" w:type="auto"/>
        <w:jc w:val="center"/>
        <w:tblLayout w:type="fixed"/>
        <w:tblCellMar>
          <w:left w:w="28" w:type="dxa"/>
          <w:right w:w="28" w:type="dxa"/>
        </w:tblCellMar>
        <w:tblLook w:val="04A0"/>
      </w:tblPr>
      <w:tblGrid>
        <w:gridCol w:w="392"/>
        <w:gridCol w:w="2300"/>
        <w:gridCol w:w="339"/>
        <w:gridCol w:w="2021"/>
      </w:tblGrid>
      <w:tr w:rsidR="001523D7" w:rsidRPr="00CB416C" w:rsidTr="00DD19CD">
        <w:trPr>
          <w:jc w:val="center"/>
        </w:trPr>
        <w:tc>
          <w:tcPr>
            <w:tcW w:w="392" w:type="dxa"/>
            <w:vAlign w:val="bottom"/>
            <w:hideMark/>
          </w:tcPr>
          <w:p w:rsidR="001523D7" w:rsidRPr="00CB416C" w:rsidRDefault="001523D7" w:rsidP="00DD19CD">
            <w:pPr>
              <w:spacing w:line="276" w:lineRule="auto"/>
            </w:pPr>
            <w:r w:rsidRPr="00CB416C">
              <w:t>от</w:t>
            </w:r>
          </w:p>
        </w:tc>
        <w:tc>
          <w:tcPr>
            <w:tcW w:w="2300"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339" w:type="dxa"/>
            <w:vAlign w:val="bottom"/>
            <w:hideMark/>
          </w:tcPr>
          <w:p w:rsidR="001523D7" w:rsidRPr="00CB416C" w:rsidRDefault="001523D7" w:rsidP="00DD19CD">
            <w:pPr>
              <w:spacing w:line="276" w:lineRule="auto"/>
              <w:jc w:val="center"/>
            </w:pPr>
            <w:r w:rsidRPr="00CB416C">
              <w:t>№</w:t>
            </w:r>
          </w:p>
        </w:tc>
        <w:tc>
          <w:tcPr>
            <w:tcW w:w="2021"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r>
    </w:tbl>
    <w:p w:rsidR="001523D7" w:rsidRPr="00CB416C" w:rsidRDefault="001523D7" w:rsidP="001523D7">
      <w:pPr>
        <w:spacing w:before="240"/>
        <w:ind w:firstLine="567"/>
        <w:jc w:val="both"/>
      </w:pPr>
      <w:r w:rsidRPr="00CB416C">
        <w:t xml:space="preserve">В соответствии с Положением о муниципальном специализированном жилищном фонде для социальной защиты отдельных категорий граждан, утвержденном решением Собрания представителей Первомайского муниципального округа Ярославской области четвертого созыва от 28 апреля 2005 г. (в редакции решения Собрания Представителей Первомайского муниципального района от        ), Комиссия по распределению жилых помещений специализированного жилищного фонда, рассмотрев заявление от               . и прилагаемые документы  ФИО, </w:t>
      </w:r>
    </w:p>
    <w:p w:rsidR="001523D7" w:rsidRPr="00CB416C" w:rsidRDefault="001523D7" w:rsidP="001523D7">
      <w:pPr>
        <w:spacing w:before="240"/>
        <w:ind w:firstLine="567"/>
        <w:jc w:val="center"/>
      </w:pPr>
      <w:r w:rsidRPr="00CB416C">
        <w:t>установила,</w:t>
      </w:r>
    </w:p>
    <w:p w:rsidR="001523D7" w:rsidRPr="00CB416C" w:rsidRDefault="00693FED" w:rsidP="001523D7">
      <w:pPr>
        <w:spacing w:before="240"/>
        <w:ind w:firstLine="567"/>
        <w:jc w:val="both"/>
      </w:pPr>
      <w:r w:rsidRPr="00CB416C">
        <w:t xml:space="preserve">    </w:t>
      </w:r>
    </w:p>
    <w:p w:rsidR="001523D7" w:rsidRPr="00CB416C" w:rsidRDefault="001523D7" w:rsidP="001523D7">
      <w:pPr>
        <w:jc w:val="center"/>
      </w:pPr>
      <w:r w:rsidRPr="00CB416C">
        <w:t>решила:</w:t>
      </w:r>
    </w:p>
    <w:p w:rsidR="001523D7" w:rsidRPr="00CB416C" w:rsidRDefault="001523D7" w:rsidP="001523D7">
      <w:pPr>
        <w:jc w:val="center"/>
      </w:pPr>
    </w:p>
    <w:p w:rsidR="001523D7" w:rsidRPr="00CB416C" w:rsidRDefault="001523D7" w:rsidP="001523D7">
      <w:pPr>
        <w:jc w:val="both"/>
      </w:pPr>
      <w:r w:rsidRPr="00CB416C">
        <w:t xml:space="preserve">в соответствии с п. </w:t>
      </w:r>
      <w:r w:rsidR="00693FED" w:rsidRPr="00CB416C">
        <w:t xml:space="preserve"> </w:t>
      </w:r>
      <w:r w:rsidRPr="00CB416C">
        <w:t>Положения о муниципальном специализированном жилищном фонде для социальной защиты отдельных категорий граждан,</w:t>
      </w:r>
      <w:proofErr w:type="gramStart"/>
      <w:r w:rsidR="00693FED" w:rsidRPr="00CB416C">
        <w:t xml:space="preserve">                </w:t>
      </w:r>
      <w:r w:rsidRPr="00CB416C">
        <w:t>.</w:t>
      </w:r>
      <w:proofErr w:type="gramEnd"/>
    </w:p>
    <w:p w:rsidR="001523D7" w:rsidRPr="00CB416C" w:rsidRDefault="001523D7" w:rsidP="001523D7">
      <w:pPr>
        <w:jc w:val="both"/>
      </w:pPr>
    </w:p>
    <w:p w:rsidR="001523D7" w:rsidRPr="00CB416C" w:rsidRDefault="001523D7" w:rsidP="001523D7">
      <w:pPr>
        <w:tabs>
          <w:tab w:val="left" w:pos="720"/>
        </w:tabs>
        <w:spacing w:line="221" w:lineRule="auto"/>
        <w:jc w:val="both"/>
      </w:pPr>
      <w:r w:rsidRPr="00CB416C">
        <w:t xml:space="preserve"> </w:t>
      </w:r>
      <w:r w:rsidR="00693FED" w:rsidRPr="00CB416C">
        <w:t>Настоящее решение</w:t>
      </w:r>
      <w:r w:rsidRPr="00CB416C">
        <w:t xml:space="preserve"> может быть обжаловано (опротестовано) в Первомайский районный суд Ярославской области в течение 10 календарных дней с даты получения копии решения.</w:t>
      </w:r>
    </w:p>
    <w:p w:rsidR="001523D7" w:rsidRPr="00CB416C" w:rsidRDefault="001523D7" w:rsidP="001523D7">
      <w:pPr>
        <w:jc w:val="both"/>
      </w:pPr>
    </w:p>
    <w:p w:rsidR="001523D7" w:rsidRPr="00CB416C" w:rsidRDefault="001523D7" w:rsidP="001523D7"/>
    <w:p w:rsidR="001523D7" w:rsidRPr="00CB416C" w:rsidRDefault="001523D7" w:rsidP="001523D7"/>
    <w:p w:rsidR="001523D7" w:rsidRPr="00CB416C" w:rsidRDefault="001523D7" w:rsidP="001523D7"/>
    <w:p w:rsidR="001523D7" w:rsidRPr="00CB416C" w:rsidRDefault="001523D7" w:rsidP="001523D7"/>
    <w:tbl>
      <w:tblPr>
        <w:tblW w:w="0" w:type="auto"/>
        <w:tblLayout w:type="fixed"/>
        <w:tblCellMar>
          <w:left w:w="28" w:type="dxa"/>
          <w:right w:w="28" w:type="dxa"/>
        </w:tblCellMar>
        <w:tblLook w:val="04A0"/>
      </w:tblPr>
      <w:tblGrid>
        <w:gridCol w:w="3430"/>
        <w:gridCol w:w="567"/>
        <w:gridCol w:w="284"/>
        <w:gridCol w:w="2126"/>
        <w:gridCol w:w="425"/>
        <w:gridCol w:w="284"/>
        <w:gridCol w:w="567"/>
        <w:gridCol w:w="992"/>
        <w:gridCol w:w="425"/>
      </w:tblGrid>
      <w:tr w:rsidR="001523D7" w:rsidRPr="00CB416C" w:rsidTr="00DD19CD">
        <w:tc>
          <w:tcPr>
            <w:tcW w:w="3430" w:type="dxa"/>
            <w:vAlign w:val="bottom"/>
            <w:hideMark/>
          </w:tcPr>
          <w:p w:rsidR="001523D7" w:rsidRPr="00CB416C" w:rsidRDefault="001523D7" w:rsidP="00DD19CD">
            <w:pPr>
              <w:spacing w:line="276" w:lineRule="auto"/>
            </w:pPr>
            <w:proofErr w:type="gramStart"/>
            <w:r w:rsidRPr="00CB416C">
              <w:t>(протокол заседания Комиссии от “</w:t>
            </w:r>
            <w:proofErr w:type="gramEnd"/>
          </w:p>
        </w:tc>
        <w:tc>
          <w:tcPr>
            <w:tcW w:w="567"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284" w:type="dxa"/>
            <w:vAlign w:val="bottom"/>
            <w:hideMark/>
          </w:tcPr>
          <w:p w:rsidR="001523D7" w:rsidRPr="00CB416C" w:rsidRDefault="001523D7" w:rsidP="00DD19CD">
            <w:pPr>
              <w:spacing w:line="276" w:lineRule="auto"/>
            </w:pPr>
            <w:r w:rsidRPr="00CB416C">
              <w:t>”</w:t>
            </w:r>
          </w:p>
        </w:tc>
        <w:tc>
          <w:tcPr>
            <w:tcW w:w="2126"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425" w:type="dxa"/>
            <w:vAlign w:val="bottom"/>
            <w:hideMark/>
          </w:tcPr>
          <w:p w:rsidR="001523D7" w:rsidRPr="00CB416C" w:rsidRDefault="001523D7" w:rsidP="00DD19CD">
            <w:pPr>
              <w:spacing w:line="276" w:lineRule="auto"/>
              <w:jc w:val="right"/>
            </w:pPr>
            <w:r w:rsidRPr="00CB416C">
              <w:t>20</w:t>
            </w:r>
          </w:p>
        </w:tc>
        <w:tc>
          <w:tcPr>
            <w:tcW w:w="284" w:type="dxa"/>
            <w:tcBorders>
              <w:top w:val="nil"/>
              <w:left w:val="nil"/>
              <w:bottom w:val="single" w:sz="4" w:space="0" w:color="auto"/>
              <w:right w:val="nil"/>
            </w:tcBorders>
            <w:vAlign w:val="bottom"/>
          </w:tcPr>
          <w:p w:rsidR="001523D7" w:rsidRPr="00CB416C" w:rsidRDefault="00693FED" w:rsidP="00DD19CD">
            <w:pPr>
              <w:spacing w:line="276" w:lineRule="auto"/>
            </w:pPr>
            <w:r w:rsidRPr="00CB416C">
              <w:t>2</w:t>
            </w:r>
          </w:p>
        </w:tc>
        <w:tc>
          <w:tcPr>
            <w:tcW w:w="567" w:type="dxa"/>
            <w:vAlign w:val="bottom"/>
            <w:hideMark/>
          </w:tcPr>
          <w:p w:rsidR="001523D7" w:rsidRPr="00CB416C" w:rsidRDefault="001523D7" w:rsidP="00DD19CD">
            <w:pPr>
              <w:spacing w:line="276" w:lineRule="auto"/>
              <w:jc w:val="center"/>
            </w:pPr>
            <w:r w:rsidRPr="00CB416C">
              <w:t>г. №</w:t>
            </w:r>
          </w:p>
        </w:tc>
        <w:tc>
          <w:tcPr>
            <w:tcW w:w="992"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425" w:type="dxa"/>
            <w:vAlign w:val="bottom"/>
            <w:hideMark/>
          </w:tcPr>
          <w:p w:rsidR="001523D7" w:rsidRPr="00CB416C" w:rsidRDefault="001523D7" w:rsidP="00DD19CD">
            <w:pPr>
              <w:spacing w:line="276" w:lineRule="auto"/>
            </w:pPr>
            <w:r w:rsidRPr="00CB416C">
              <w:t>).</w:t>
            </w:r>
          </w:p>
        </w:tc>
      </w:tr>
    </w:tbl>
    <w:p w:rsidR="001523D7" w:rsidRPr="00CB416C" w:rsidRDefault="001523D7" w:rsidP="001523D7">
      <w:pPr>
        <w:spacing w:after="240"/>
      </w:pPr>
    </w:p>
    <w:tbl>
      <w:tblPr>
        <w:tblW w:w="9951" w:type="dxa"/>
        <w:tblLayout w:type="fixed"/>
        <w:tblCellMar>
          <w:left w:w="28" w:type="dxa"/>
          <w:right w:w="28" w:type="dxa"/>
        </w:tblCellMar>
        <w:tblLook w:val="04A0"/>
      </w:tblPr>
      <w:tblGrid>
        <w:gridCol w:w="3289"/>
        <w:gridCol w:w="2063"/>
        <w:gridCol w:w="1056"/>
        <w:gridCol w:w="3543"/>
      </w:tblGrid>
      <w:tr w:rsidR="001523D7" w:rsidRPr="00CB416C" w:rsidTr="00DD19CD">
        <w:tc>
          <w:tcPr>
            <w:tcW w:w="3289" w:type="dxa"/>
            <w:vAlign w:val="bottom"/>
            <w:hideMark/>
          </w:tcPr>
          <w:p w:rsidR="001523D7" w:rsidRPr="00CB416C" w:rsidRDefault="001523D7" w:rsidP="00DD19CD">
            <w:pPr>
              <w:spacing w:line="276" w:lineRule="auto"/>
            </w:pPr>
            <w:r w:rsidRPr="00CB416C">
              <w:t>Председатель Комиссии</w:t>
            </w:r>
          </w:p>
        </w:tc>
        <w:tc>
          <w:tcPr>
            <w:tcW w:w="2063"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c>
          <w:tcPr>
            <w:tcW w:w="1056" w:type="dxa"/>
            <w:vAlign w:val="bottom"/>
          </w:tcPr>
          <w:p w:rsidR="001523D7" w:rsidRPr="00CB416C" w:rsidRDefault="001523D7" w:rsidP="00DD19CD">
            <w:pPr>
              <w:spacing w:line="276" w:lineRule="auto"/>
            </w:pPr>
          </w:p>
        </w:tc>
        <w:tc>
          <w:tcPr>
            <w:tcW w:w="3543" w:type="dxa"/>
            <w:tcBorders>
              <w:top w:val="nil"/>
              <w:left w:val="nil"/>
              <w:bottom w:val="single" w:sz="4" w:space="0" w:color="auto"/>
              <w:right w:val="nil"/>
            </w:tcBorders>
            <w:vAlign w:val="bottom"/>
          </w:tcPr>
          <w:p w:rsidR="001523D7" w:rsidRPr="00CB416C" w:rsidRDefault="001523D7" w:rsidP="00DD19CD">
            <w:pPr>
              <w:spacing w:line="276" w:lineRule="auto"/>
              <w:jc w:val="center"/>
            </w:pPr>
          </w:p>
        </w:tc>
      </w:tr>
      <w:tr w:rsidR="001523D7" w:rsidRPr="00CB416C" w:rsidTr="00DD19CD">
        <w:tc>
          <w:tcPr>
            <w:tcW w:w="3289" w:type="dxa"/>
            <w:vAlign w:val="bottom"/>
          </w:tcPr>
          <w:p w:rsidR="001523D7" w:rsidRPr="00CB416C" w:rsidRDefault="001523D7" w:rsidP="00DD19CD">
            <w:pPr>
              <w:spacing w:line="276" w:lineRule="auto"/>
              <w:jc w:val="center"/>
            </w:pPr>
          </w:p>
        </w:tc>
        <w:tc>
          <w:tcPr>
            <w:tcW w:w="2063" w:type="dxa"/>
            <w:vAlign w:val="bottom"/>
            <w:hideMark/>
          </w:tcPr>
          <w:p w:rsidR="001523D7" w:rsidRPr="00CB416C" w:rsidRDefault="001523D7" w:rsidP="00DD19CD">
            <w:pPr>
              <w:spacing w:line="276" w:lineRule="auto"/>
              <w:jc w:val="center"/>
            </w:pPr>
            <w:r w:rsidRPr="00CB416C">
              <w:t>(подпись)</w:t>
            </w:r>
          </w:p>
        </w:tc>
        <w:tc>
          <w:tcPr>
            <w:tcW w:w="1056" w:type="dxa"/>
            <w:vAlign w:val="bottom"/>
          </w:tcPr>
          <w:p w:rsidR="001523D7" w:rsidRPr="00CB416C" w:rsidRDefault="001523D7" w:rsidP="00DD19CD">
            <w:pPr>
              <w:spacing w:line="276" w:lineRule="auto"/>
              <w:jc w:val="center"/>
            </w:pPr>
          </w:p>
        </w:tc>
        <w:tc>
          <w:tcPr>
            <w:tcW w:w="3543" w:type="dxa"/>
            <w:vAlign w:val="bottom"/>
            <w:hideMark/>
          </w:tcPr>
          <w:p w:rsidR="001523D7" w:rsidRPr="00CB416C" w:rsidRDefault="001523D7" w:rsidP="00DD19CD">
            <w:pPr>
              <w:spacing w:line="276" w:lineRule="auto"/>
              <w:jc w:val="center"/>
            </w:pPr>
            <w:r w:rsidRPr="00CB416C">
              <w:t>(Ф.И.О.)</w:t>
            </w:r>
          </w:p>
        </w:tc>
      </w:tr>
    </w:tbl>
    <w:p w:rsidR="00E10EE6" w:rsidRPr="00CB416C" w:rsidRDefault="00E10EE6" w:rsidP="00ED5B5E">
      <w:pPr>
        <w:pStyle w:val="a9"/>
        <w:ind w:left="1440"/>
        <w:jc w:val="both"/>
        <w:rPr>
          <w:sz w:val="24"/>
          <w:szCs w:val="24"/>
        </w:rPr>
      </w:pPr>
    </w:p>
    <w:p w:rsidR="00E10EE6" w:rsidRPr="00CB416C" w:rsidRDefault="00E10EE6" w:rsidP="00ED5B5E">
      <w:pPr>
        <w:pStyle w:val="a9"/>
        <w:ind w:left="1440"/>
        <w:jc w:val="both"/>
        <w:rPr>
          <w:sz w:val="24"/>
          <w:szCs w:val="24"/>
        </w:rPr>
      </w:pPr>
    </w:p>
    <w:p w:rsidR="00F94811" w:rsidRPr="00CB416C" w:rsidRDefault="00F94811" w:rsidP="00E10EE6">
      <w:pPr>
        <w:pStyle w:val="a9"/>
        <w:ind w:left="1440"/>
        <w:jc w:val="right"/>
        <w:rPr>
          <w:rFonts w:ascii="Times New Roman" w:hAnsi="Times New Roman" w:cs="Times New Roman"/>
          <w:sz w:val="24"/>
          <w:szCs w:val="24"/>
        </w:rPr>
      </w:pPr>
    </w:p>
    <w:p w:rsidR="00F94811" w:rsidRPr="00CB416C" w:rsidRDefault="00F94811" w:rsidP="00E10EE6">
      <w:pPr>
        <w:pStyle w:val="a9"/>
        <w:ind w:left="1440"/>
        <w:jc w:val="right"/>
        <w:rPr>
          <w:rFonts w:ascii="Times New Roman" w:hAnsi="Times New Roman" w:cs="Times New Roman"/>
          <w:sz w:val="24"/>
          <w:szCs w:val="24"/>
        </w:rPr>
      </w:pPr>
    </w:p>
    <w:p w:rsidR="00F94811" w:rsidRPr="00CB416C" w:rsidRDefault="00F94811"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FF4815" w:rsidRPr="00CB416C" w:rsidRDefault="00FF4815" w:rsidP="00E10EE6">
      <w:pPr>
        <w:pStyle w:val="a9"/>
        <w:ind w:left="1440"/>
        <w:jc w:val="right"/>
        <w:rPr>
          <w:rFonts w:ascii="Times New Roman" w:hAnsi="Times New Roman" w:cs="Times New Roman"/>
          <w:sz w:val="24"/>
          <w:szCs w:val="24"/>
        </w:rPr>
      </w:pPr>
    </w:p>
    <w:p w:rsidR="00E10EE6" w:rsidRPr="00CB416C" w:rsidRDefault="00E10EE6" w:rsidP="00E10EE6">
      <w:pPr>
        <w:pStyle w:val="a9"/>
        <w:ind w:left="1440"/>
        <w:jc w:val="right"/>
        <w:rPr>
          <w:rFonts w:ascii="Times New Roman" w:hAnsi="Times New Roman" w:cs="Times New Roman"/>
          <w:sz w:val="24"/>
          <w:szCs w:val="24"/>
        </w:rPr>
      </w:pPr>
      <w:r w:rsidRPr="00CB416C">
        <w:rPr>
          <w:rFonts w:ascii="Times New Roman" w:hAnsi="Times New Roman" w:cs="Times New Roman"/>
          <w:sz w:val="24"/>
          <w:szCs w:val="24"/>
        </w:rPr>
        <w:t>Приложение № 2 к Положению</w:t>
      </w:r>
    </w:p>
    <w:p w:rsidR="00E10EE6" w:rsidRPr="00CB416C" w:rsidRDefault="00E10EE6" w:rsidP="00E10EE6">
      <w:pPr>
        <w:pStyle w:val="a9"/>
        <w:ind w:left="1440"/>
        <w:jc w:val="right"/>
        <w:rPr>
          <w:rFonts w:ascii="Times New Roman" w:hAnsi="Times New Roman" w:cs="Times New Roman"/>
          <w:sz w:val="24"/>
          <w:szCs w:val="24"/>
        </w:rPr>
      </w:pPr>
    </w:p>
    <w:p w:rsidR="00E10EE6" w:rsidRPr="00CB416C" w:rsidRDefault="00E10EE6" w:rsidP="00E10EE6">
      <w:pPr>
        <w:autoSpaceDE w:val="0"/>
        <w:autoSpaceDN w:val="0"/>
        <w:adjustRightInd w:val="0"/>
        <w:jc w:val="right"/>
        <w:rPr>
          <w:rFonts w:eastAsiaTheme="minorHAnsi"/>
        </w:rPr>
      </w:pPr>
      <w:r w:rsidRPr="00CB416C">
        <w:rPr>
          <w:rFonts w:eastAsiaTheme="minorHAnsi"/>
        </w:rPr>
        <w:t>Форма</w:t>
      </w:r>
    </w:p>
    <w:p w:rsidR="00E10EE6" w:rsidRPr="00CB416C" w:rsidRDefault="00E10EE6" w:rsidP="00E10EE6">
      <w:pPr>
        <w:autoSpaceDE w:val="0"/>
        <w:autoSpaceDN w:val="0"/>
        <w:adjustRightInd w:val="0"/>
        <w:jc w:val="both"/>
        <w:outlineLvl w:val="0"/>
        <w:rPr>
          <w:rFonts w:eastAsiaTheme="minorHAnsi"/>
        </w:rPr>
      </w:pPr>
    </w:p>
    <w:p w:rsidR="00E10EE6" w:rsidRPr="00CB416C" w:rsidRDefault="00E10EE6" w:rsidP="00594CB3">
      <w:pPr>
        <w:autoSpaceDE w:val="0"/>
        <w:autoSpaceDN w:val="0"/>
        <w:adjustRightInd w:val="0"/>
        <w:jc w:val="center"/>
        <w:rPr>
          <w:rFonts w:eastAsiaTheme="minorHAnsi"/>
        </w:rPr>
      </w:pPr>
      <w:r w:rsidRPr="00CB416C">
        <w:rPr>
          <w:rFonts w:eastAsiaTheme="minorHAnsi"/>
        </w:rPr>
        <w:t>ДОГОВОР N _______</w:t>
      </w:r>
    </w:p>
    <w:p w:rsidR="00E10EE6" w:rsidRPr="00CB416C" w:rsidRDefault="00E10EE6" w:rsidP="00594CB3">
      <w:pPr>
        <w:autoSpaceDE w:val="0"/>
        <w:autoSpaceDN w:val="0"/>
        <w:adjustRightInd w:val="0"/>
        <w:jc w:val="center"/>
        <w:rPr>
          <w:rFonts w:eastAsiaTheme="minorHAnsi"/>
        </w:rPr>
      </w:pPr>
      <w:r w:rsidRPr="00CB416C">
        <w:rPr>
          <w:rFonts w:eastAsiaTheme="minorHAnsi"/>
        </w:rPr>
        <w:t>безвозмездного пользования жилым помещением</w:t>
      </w:r>
    </w:p>
    <w:p w:rsidR="00E10EE6" w:rsidRPr="00CB416C" w:rsidRDefault="00E10EE6" w:rsidP="00594CB3">
      <w:pPr>
        <w:autoSpaceDE w:val="0"/>
        <w:autoSpaceDN w:val="0"/>
        <w:adjustRightInd w:val="0"/>
        <w:jc w:val="center"/>
        <w:rPr>
          <w:color w:val="000000" w:themeColor="text1"/>
        </w:rPr>
      </w:pPr>
      <w:r w:rsidRPr="00CB416C">
        <w:rPr>
          <w:rFonts w:eastAsiaTheme="minorHAnsi"/>
        </w:rPr>
        <w:t xml:space="preserve">специализированного жилищного фонда </w:t>
      </w:r>
      <w:r w:rsidR="00594CB3" w:rsidRPr="00CB416C">
        <w:rPr>
          <w:rFonts w:eastAsiaTheme="minorHAnsi"/>
        </w:rPr>
        <w:t>Первомайского муниципального района</w:t>
      </w:r>
      <w:r w:rsidRPr="00CB416C">
        <w:rPr>
          <w:rFonts w:eastAsiaTheme="minorHAnsi"/>
        </w:rPr>
        <w:t xml:space="preserve"> </w:t>
      </w:r>
      <w:r w:rsidR="00594CB3" w:rsidRPr="00CB416C">
        <w:rPr>
          <w:color w:val="000000" w:themeColor="text1"/>
        </w:rPr>
        <w:t>для социальной защиты отдельных категорий граждан</w:t>
      </w:r>
    </w:p>
    <w:p w:rsidR="00594CB3" w:rsidRPr="00CB416C" w:rsidRDefault="00594CB3" w:rsidP="00594CB3">
      <w:pPr>
        <w:rPr>
          <w:rFonts w:eastAsiaTheme="minorHAnsi"/>
        </w:rPr>
      </w:pP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                      "___" _________ 20___ года</w:t>
      </w:r>
    </w:p>
    <w:p w:rsidR="00E10EE6" w:rsidRPr="00CB416C" w:rsidRDefault="00E10EE6" w:rsidP="00E10EE6">
      <w:pPr>
        <w:autoSpaceDE w:val="0"/>
        <w:autoSpaceDN w:val="0"/>
        <w:adjustRightInd w:val="0"/>
        <w:jc w:val="both"/>
        <w:rPr>
          <w:rFonts w:eastAsiaTheme="minorHAnsi"/>
        </w:rPr>
      </w:pPr>
      <w:r w:rsidRPr="00CB416C">
        <w:rPr>
          <w:rFonts w:eastAsiaTheme="minorHAnsi"/>
        </w:rPr>
        <w:t>(место заключения договора)</w:t>
      </w:r>
    </w:p>
    <w:p w:rsidR="00E10EE6" w:rsidRPr="00CB416C" w:rsidRDefault="00594CB3" w:rsidP="00E10EE6">
      <w:pPr>
        <w:autoSpaceDE w:val="0"/>
        <w:autoSpaceDN w:val="0"/>
        <w:adjustRightInd w:val="0"/>
        <w:jc w:val="both"/>
        <w:rPr>
          <w:rFonts w:eastAsiaTheme="minorHAnsi"/>
        </w:rPr>
      </w:pPr>
      <w:r w:rsidRPr="00CB416C">
        <w:rPr>
          <w:rFonts w:eastAsiaTheme="minorHAnsi"/>
        </w:rPr>
        <w:t>Администрация Первомайского муниципаль</w:t>
      </w:r>
      <w:r w:rsidR="001C5034" w:rsidRPr="00CB416C">
        <w:rPr>
          <w:rFonts w:eastAsiaTheme="minorHAnsi"/>
        </w:rPr>
        <w:t xml:space="preserve">ного района Ярославской области, </w:t>
      </w:r>
      <w:r w:rsidR="00E10EE6" w:rsidRPr="00CB416C">
        <w:rPr>
          <w:rFonts w:eastAsiaTheme="minorHAnsi"/>
        </w:rPr>
        <w:t>в</w:t>
      </w:r>
      <w:r w:rsidR="001C5034" w:rsidRPr="00CB416C">
        <w:rPr>
          <w:rFonts w:eastAsiaTheme="minorHAnsi"/>
        </w:rPr>
        <w:t xml:space="preserve"> дальнейшем именуемая</w:t>
      </w:r>
      <w:r w:rsidR="00E10EE6" w:rsidRPr="00CB416C">
        <w:rPr>
          <w:rFonts w:eastAsiaTheme="minorHAnsi"/>
        </w:rPr>
        <w:t xml:space="preserve"> "Ссудодатель", в лице _________________________,</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действующего</w:t>
      </w:r>
      <w:proofErr w:type="gramEnd"/>
      <w:r w:rsidRPr="00CB416C">
        <w:rPr>
          <w:rFonts w:eastAsiaTheme="minorHAnsi"/>
        </w:rPr>
        <w:t xml:space="preserve"> на основании ________________________________________, с одной</w:t>
      </w:r>
    </w:p>
    <w:p w:rsidR="00E10EE6" w:rsidRPr="00CB416C" w:rsidRDefault="00E10EE6" w:rsidP="00E10EE6">
      <w:pPr>
        <w:autoSpaceDE w:val="0"/>
        <w:autoSpaceDN w:val="0"/>
        <w:adjustRightInd w:val="0"/>
        <w:jc w:val="both"/>
        <w:rPr>
          <w:rFonts w:eastAsiaTheme="minorHAnsi"/>
        </w:rPr>
      </w:pPr>
      <w:r w:rsidRPr="00CB416C">
        <w:rPr>
          <w:rFonts w:eastAsiaTheme="minorHAnsi"/>
        </w:rPr>
        <w:t>стороны и 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(фамилия, имя, отчество гражданина, заключающего договор)</w:t>
      </w:r>
    </w:p>
    <w:p w:rsidR="00E10EE6" w:rsidRPr="00CB416C" w:rsidRDefault="00E10EE6" w:rsidP="00E10EE6">
      <w:pPr>
        <w:autoSpaceDE w:val="0"/>
        <w:autoSpaceDN w:val="0"/>
        <w:adjustRightInd w:val="0"/>
        <w:jc w:val="both"/>
        <w:rPr>
          <w:rFonts w:eastAsiaTheme="minorHAnsi"/>
        </w:rPr>
      </w:pPr>
      <w:r w:rsidRPr="00CB416C">
        <w:rPr>
          <w:rFonts w:eastAsiaTheme="minorHAnsi"/>
        </w:rPr>
        <w:t>в  дальнейшем  именуемы</w:t>
      </w:r>
      <w:proofErr w:type="gramStart"/>
      <w:r w:rsidRPr="00CB416C">
        <w:rPr>
          <w:rFonts w:eastAsiaTheme="minorHAnsi"/>
        </w:rPr>
        <w:t>й(</w:t>
      </w:r>
      <w:proofErr w:type="spellStart"/>
      <w:proofErr w:type="gramEnd"/>
      <w:r w:rsidRPr="00CB416C">
        <w:rPr>
          <w:rFonts w:eastAsiaTheme="minorHAnsi"/>
        </w:rPr>
        <w:t>ая</w:t>
      </w:r>
      <w:proofErr w:type="spellEnd"/>
      <w:r w:rsidRPr="00CB416C">
        <w:rPr>
          <w:rFonts w:eastAsiaTheme="minorHAnsi"/>
        </w:rPr>
        <w:t>) "Ссудополучатель", с другой стороны, совместно</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именуемые  в  дальнейшем  "Стороны",  на основании </w:t>
      </w:r>
      <w:r w:rsidR="001C5034" w:rsidRPr="00CB416C">
        <w:rPr>
          <w:rFonts w:eastAsiaTheme="minorHAnsi"/>
        </w:rPr>
        <w:t>постановления Администрации Первомайского муниципального района Ярославской области</w:t>
      </w:r>
      <w:r w:rsidRPr="00CB416C">
        <w:rPr>
          <w:rFonts w:eastAsiaTheme="minorHAnsi"/>
        </w:rPr>
        <w:t xml:space="preserve"> о предоставлении</w:t>
      </w:r>
      <w:r w:rsidR="001C5034" w:rsidRPr="00CB416C">
        <w:rPr>
          <w:rFonts w:eastAsiaTheme="minorHAnsi"/>
        </w:rPr>
        <w:t xml:space="preserve"> </w:t>
      </w:r>
      <w:r w:rsidRPr="00CB416C">
        <w:rPr>
          <w:rFonts w:eastAsiaTheme="minorHAnsi"/>
        </w:rPr>
        <w:t>жилого  помещения  от  "___" ____</w:t>
      </w:r>
      <w:r w:rsidR="001C5034" w:rsidRPr="00CB416C">
        <w:rPr>
          <w:rFonts w:eastAsiaTheme="minorHAnsi"/>
        </w:rPr>
        <w:t>_____ 20___ г. №</w:t>
      </w:r>
      <w:r w:rsidRPr="00CB416C">
        <w:rPr>
          <w:rFonts w:eastAsiaTheme="minorHAnsi"/>
        </w:rPr>
        <w:t xml:space="preserve"> _____ заключили настоящий</w:t>
      </w:r>
      <w:r w:rsidR="001C5034" w:rsidRPr="00CB416C">
        <w:rPr>
          <w:rFonts w:eastAsiaTheme="minorHAnsi"/>
        </w:rPr>
        <w:t xml:space="preserve"> </w:t>
      </w:r>
      <w:r w:rsidRPr="00CB416C">
        <w:rPr>
          <w:rFonts w:eastAsiaTheme="minorHAnsi"/>
        </w:rPr>
        <w:t>Договор о нижеследующем:</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 Предмет Договора</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1.1. Ссудодатель  передает  Ссудополучателю  в </w:t>
      </w:r>
      <w:proofErr w:type="gramStart"/>
      <w:r w:rsidRPr="00CB416C">
        <w:rPr>
          <w:rFonts w:eastAsiaTheme="minorHAnsi"/>
        </w:rPr>
        <w:t>безвозмездное</w:t>
      </w:r>
      <w:proofErr w:type="gramEnd"/>
      <w:r w:rsidRPr="00CB416C">
        <w:rPr>
          <w:rFonts w:eastAsiaTheme="minorHAnsi"/>
        </w:rPr>
        <w:t xml:space="preserve">  временное</w:t>
      </w:r>
    </w:p>
    <w:p w:rsidR="00E10EE6" w:rsidRPr="00CB416C" w:rsidRDefault="00E10EE6" w:rsidP="001C5034">
      <w:pPr>
        <w:autoSpaceDE w:val="0"/>
        <w:autoSpaceDN w:val="0"/>
        <w:adjustRightInd w:val="0"/>
        <w:jc w:val="both"/>
        <w:rPr>
          <w:rFonts w:eastAsiaTheme="minorHAnsi"/>
        </w:rPr>
      </w:pPr>
      <w:r w:rsidRPr="00CB416C">
        <w:rPr>
          <w:rFonts w:eastAsiaTheme="minorHAnsi"/>
        </w:rPr>
        <w:t xml:space="preserve">пользование   жилое  помещение,  находящееся  в  собственности  </w:t>
      </w:r>
      <w:r w:rsidR="001C5034" w:rsidRPr="00CB416C">
        <w:rPr>
          <w:rFonts w:eastAsiaTheme="minorHAnsi"/>
        </w:rPr>
        <w:t>Первомайского муниципального района</w:t>
      </w:r>
      <w:r w:rsidRPr="00CB416C">
        <w:rPr>
          <w:rFonts w:eastAsiaTheme="minorHAnsi"/>
        </w:rPr>
        <w:t xml:space="preserve">  на  основании свидетельства о государственной регистрации права </w:t>
      </w:r>
      <w:proofErr w:type="gramStart"/>
      <w:r w:rsidRPr="00CB416C">
        <w:rPr>
          <w:rFonts w:eastAsiaTheme="minorHAnsi"/>
        </w:rPr>
        <w:t>от</w:t>
      </w:r>
      <w:proofErr w:type="gramEnd"/>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"___" __________ 20__ г. N _____, </w:t>
      </w:r>
      <w:proofErr w:type="gramStart"/>
      <w:r w:rsidRPr="00CB416C">
        <w:rPr>
          <w:rFonts w:eastAsiaTheme="minorHAnsi"/>
        </w:rPr>
        <w:t>состоящее</w:t>
      </w:r>
      <w:proofErr w:type="gramEnd"/>
      <w:r w:rsidRPr="00CB416C">
        <w:rPr>
          <w:rFonts w:eastAsiaTheme="minorHAnsi"/>
        </w:rPr>
        <w:t xml:space="preserve"> из квартиры  общей площадью _________ кв.  метров, расположенное по адресу:</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 д. _____,</w:t>
      </w:r>
      <w:r w:rsidR="001C5034" w:rsidRPr="00CB416C">
        <w:rPr>
          <w:rFonts w:eastAsiaTheme="minorHAnsi"/>
        </w:rPr>
        <w:t xml:space="preserve"> кв.</w:t>
      </w:r>
      <w:r w:rsidRPr="00CB416C">
        <w:rPr>
          <w:rFonts w:eastAsiaTheme="minorHAnsi"/>
        </w:rPr>
        <w:t xml:space="preserve"> __________, для</w:t>
      </w:r>
      <w:r w:rsidR="001C5034" w:rsidRPr="00CB416C">
        <w:rPr>
          <w:rFonts w:eastAsiaTheme="minorHAnsi"/>
        </w:rPr>
        <w:t xml:space="preserve"> </w:t>
      </w:r>
      <w:r w:rsidRPr="00CB416C">
        <w:rPr>
          <w:rFonts w:eastAsiaTheme="minorHAnsi"/>
        </w:rPr>
        <w:t>временного проживания в нем.</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1.2. Характеристика предоставляемого жилого помещения, его технического</w:t>
      </w:r>
      <w:r w:rsidR="001C5034" w:rsidRPr="00CB416C">
        <w:rPr>
          <w:rFonts w:eastAsiaTheme="minorHAnsi"/>
        </w:rPr>
        <w:t xml:space="preserve"> </w:t>
      </w:r>
      <w:r w:rsidRPr="00CB416C">
        <w:rPr>
          <w:rFonts w:eastAsiaTheme="minorHAnsi"/>
        </w:rPr>
        <w:t>состояния,   а   также   санитарно-технического   и   иного   оборудования,</w:t>
      </w:r>
      <w:r w:rsidR="001C5034" w:rsidRPr="00CB416C">
        <w:rPr>
          <w:rFonts w:eastAsiaTheme="minorHAnsi"/>
        </w:rPr>
        <w:t xml:space="preserve"> </w:t>
      </w:r>
      <w:r w:rsidRPr="00CB416C">
        <w:rPr>
          <w:rFonts w:eastAsiaTheme="minorHAnsi"/>
        </w:rPr>
        <w:t>находящегося  в  нем,  приведена  в  техническом паспорте жилого помещения.</w:t>
      </w:r>
    </w:p>
    <w:p w:rsidR="00E10EE6" w:rsidRPr="00CB416C" w:rsidRDefault="00E10EE6" w:rsidP="001C5034">
      <w:pPr>
        <w:autoSpaceDE w:val="0"/>
        <w:autoSpaceDN w:val="0"/>
        <w:adjustRightInd w:val="0"/>
        <w:jc w:val="both"/>
        <w:rPr>
          <w:rFonts w:eastAsiaTheme="minorHAnsi"/>
        </w:rPr>
      </w:pPr>
      <w:r w:rsidRPr="00CB416C">
        <w:rPr>
          <w:rFonts w:eastAsiaTheme="minorHAnsi"/>
        </w:rPr>
        <w:t xml:space="preserve">Жилое помещение является благоустроенным применительно к условиям </w:t>
      </w:r>
      <w:r w:rsidR="001C5034" w:rsidRPr="00CB416C">
        <w:rPr>
          <w:rFonts w:eastAsiaTheme="minorHAnsi"/>
        </w:rPr>
        <w:t>р.п. Пречистое Первомайского муниципального района</w:t>
      </w:r>
      <w:r w:rsidRPr="00CB416C">
        <w:rPr>
          <w:rFonts w:eastAsiaTheme="minorHAnsi"/>
        </w:rPr>
        <w:t>.</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1.3. Предоставляемое  жилое  помещение отнесено к жилым  помещениям для</w:t>
      </w:r>
      <w:r w:rsidR="001C5034" w:rsidRPr="00CB416C">
        <w:rPr>
          <w:rFonts w:eastAsiaTheme="minorHAnsi"/>
        </w:rPr>
        <w:t xml:space="preserve"> </w:t>
      </w:r>
      <w:r w:rsidRPr="00CB416C">
        <w:rPr>
          <w:rFonts w:eastAsiaTheme="minorHAnsi"/>
        </w:rPr>
        <w:t>социальной  защиты  отдельных  категорий граждан,  на основании решения 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(наименование органа исполнительной власти области,</w:t>
      </w:r>
      <w:proofErr w:type="gramEnd"/>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принявшего решение, дата и номер решения)</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1.4. Совместно с Ссудополучателем в жилое помещение вселяются члены его</w:t>
      </w:r>
      <w:r w:rsidR="001C5034" w:rsidRPr="00CB416C">
        <w:rPr>
          <w:rFonts w:eastAsiaTheme="minorHAnsi"/>
        </w:rPr>
        <w:t xml:space="preserve"> </w:t>
      </w:r>
      <w:r w:rsidRPr="00CB416C">
        <w:rPr>
          <w:rFonts w:eastAsiaTheme="minorHAnsi"/>
        </w:rPr>
        <w:t>семьи:</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(фамилия, имя, отчество члена семьи Ссудополучателя</w:t>
      </w:r>
      <w:proofErr w:type="gramEnd"/>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и степень родства с ним)</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w:t>
      </w:r>
      <w:proofErr w:type="gramStart"/>
      <w:r w:rsidRPr="00CB416C">
        <w:rPr>
          <w:rFonts w:eastAsiaTheme="minorHAnsi"/>
        </w:rPr>
        <w:t>(фамилия, имя, отчество члена семьи Ссудополучателя</w:t>
      </w:r>
      <w:proofErr w:type="gramEnd"/>
    </w:p>
    <w:p w:rsidR="00E10EE6" w:rsidRPr="00CB416C" w:rsidRDefault="00E10EE6" w:rsidP="00E10EE6">
      <w:pPr>
        <w:autoSpaceDE w:val="0"/>
        <w:autoSpaceDN w:val="0"/>
        <w:adjustRightInd w:val="0"/>
        <w:jc w:val="both"/>
        <w:rPr>
          <w:rFonts w:eastAsiaTheme="minorHAnsi"/>
        </w:rPr>
      </w:pPr>
      <w:r w:rsidRPr="00CB416C">
        <w:rPr>
          <w:rFonts w:eastAsiaTheme="minorHAnsi"/>
        </w:rPr>
        <w:lastRenderedPageBreak/>
        <w:t xml:space="preserve">                         и степень родства с ним)</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1.5. Срок   дейс</w:t>
      </w:r>
      <w:r w:rsidR="001C5034" w:rsidRPr="00CB416C">
        <w:rPr>
          <w:rFonts w:eastAsiaTheme="minorHAnsi"/>
        </w:rPr>
        <w:t>твия    настоящего   Договора</w:t>
      </w:r>
      <w:proofErr w:type="gramStart"/>
      <w:r w:rsidR="001C5034" w:rsidRPr="00CB416C">
        <w:rPr>
          <w:rFonts w:eastAsiaTheme="minorHAnsi"/>
        </w:rPr>
        <w:t xml:space="preserve"> </w:t>
      </w:r>
      <w:r w:rsidRPr="00CB416C">
        <w:rPr>
          <w:rFonts w:eastAsiaTheme="minorHAnsi"/>
        </w:rPr>
        <w:t>:</w:t>
      </w:r>
      <w:proofErr w:type="gramEnd"/>
      <w:r w:rsidRPr="00CB416C">
        <w:rPr>
          <w:rFonts w:eastAsiaTheme="minorHAnsi"/>
        </w:rPr>
        <w:t xml:space="preserve"> </w:t>
      </w:r>
    </w:p>
    <w:p w:rsidR="001C5034" w:rsidRPr="00CB416C" w:rsidRDefault="001C5034"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center"/>
        <w:outlineLvl w:val="1"/>
        <w:rPr>
          <w:rFonts w:eastAsiaTheme="minorHAnsi"/>
        </w:rPr>
      </w:pPr>
      <w:r w:rsidRPr="00CB416C">
        <w:rPr>
          <w:rFonts w:eastAsiaTheme="minorHAnsi"/>
        </w:rPr>
        <w:t>2. Права и обязанности Сторон</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2.1. Ссудополучатель имеет право:</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на использование жилого помещения для проживания, в том числе с членами своей семьи;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на пользование общим имуществом в многоквартирном доме;</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на неприкосновенность жилища и недопустимость произвольного лишения жилого помещения;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 на получение субсидий на оплату содержания жилого помещения и коммунальных услуг в порядке и на условиях, установленных </w:t>
      </w:r>
      <w:hyperlink r:id="rId6" w:history="1">
        <w:r w:rsidRPr="00CB416C">
          <w:rPr>
            <w:rFonts w:eastAsiaTheme="minorHAnsi"/>
            <w:color w:val="0000FF"/>
          </w:rPr>
          <w:t>статьей 159</w:t>
        </w:r>
      </w:hyperlink>
      <w:r w:rsidRPr="00CB416C">
        <w:rPr>
          <w:rFonts w:eastAsiaTheme="minorHAnsi"/>
        </w:rPr>
        <w:t xml:space="preserve"> Жилищного кодекса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2.2. Ссудополучатель обязан:</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 использовать жилое помещение по назначению и в пределах, установленных Жилищным </w:t>
      </w:r>
      <w:hyperlink r:id="rId7" w:history="1">
        <w:r w:rsidRPr="00CB416C">
          <w:rPr>
            <w:rFonts w:eastAsiaTheme="minorHAnsi"/>
            <w:color w:val="0000FF"/>
          </w:rPr>
          <w:t>кодексом</w:t>
        </w:r>
      </w:hyperlink>
      <w:r w:rsidRPr="00CB416C">
        <w:rPr>
          <w:rFonts w:eastAsiaTheme="minorHAnsi"/>
        </w:rPr>
        <w:t xml:space="preserve">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соблюдать правила пользования жилым помещением;</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обеспечивать сохранность жилого помещения;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поддерживать жилое помещение в надлежащем состоянии. Самовольное переустройство или перепланировка жилого помещения не допускается;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проводить текущий ремонт жилого помещения;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 своевременно вносить плату за содержание жилого помещения и коммунальные услуги (обязательные платежи). Обязанность вносить плату за содержание жилого помещения и коммунальные услуги возникает с момента заключения настоящего Договора. Размер платы на содержание жилого помещения и коммунальные услуги и порядок ее внесения определяются в соответствии с Жилищным </w:t>
      </w:r>
      <w:hyperlink r:id="rId8" w:history="1">
        <w:r w:rsidRPr="00CB416C">
          <w:rPr>
            <w:rFonts w:eastAsiaTheme="minorHAnsi"/>
            <w:color w:val="0000FF"/>
          </w:rPr>
          <w:t>кодексом</w:t>
        </w:r>
      </w:hyperlink>
      <w:r w:rsidRPr="00CB416C">
        <w:rPr>
          <w:rFonts w:eastAsiaTheme="minorHAnsi"/>
        </w:rPr>
        <w:t xml:space="preserve"> Российской Федерации;</w:t>
      </w: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 допускать в жилое помещение представителя Ссудодателя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Ссудодателю или в соответствующую эксплуатирующую либо управляющую организацию;</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lastRenderedPageBreak/>
        <w:t>- совме</w:t>
      </w:r>
      <w:r w:rsidR="00FA4D4E" w:rsidRPr="00CB416C">
        <w:rPr>
          <w:rFonts w:eastAsiaTheme="minorHAnsi"/>
        </w:rPr>
        <w:t>стно с членами семьи в течение 10</w:t>
      </w:r>
      <w:r w:rsidRPr="00CB416C">
        <w:rPr>
          <w:rFonts w:eastAsiaTheme="minorHAnsi"/>
        </w:rPr>
        <w:t xml:space="preserve"> дней после прекращения срока действия или досрочного расторжения настоящего Договора освободить занимаемое жилое помещение и передать его по акту приема-передачи Ссудодателю в исправном санитарном и техническом состоянии.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2.3. Временное отсутствие Ссудополучателя и членов его семьи не влечет изменения их прав и обязанностей по настоящему Договору.</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2.4. Ссудополучатель не вправе:</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осуществлять обмен жилого помещения, а также передавать его в наем;</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вселять в предоставленное жилое помещение иных лиц, не указанных в настоящем Договоре.</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2.5. При увеличении состава семьи в случае заключения брака и/или рождения/усыновления (удочерения) ребенка (детей) Ссудополучатель обязан письменно уведомить об этом Ссудодателя путем подачи заявления о включении сведений о супруге или ребенке (детях) в настоящий Договор.</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2.6. Члены семьи Ссудополучателя, указанные в настоящем Договоре, имеют право пользования жилым помещением наравне с Ссудополучателем.</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2.7. Члены семьи Ссудополучателя, указанные в настоящем Договоре, обязаны использовать жилое помещение по назначению и обеспечивать его сохранность.</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2.8. Дееспособные члены семьи Ссудополучателя несут солидарную с Ссудополучателем ответственность по обязательствам, вытекающим из пользования жилым помещением, если иное не установлено соглашением между Ссудополучателем и членами его семьи.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2.9. Ссудодатель имеет право:</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контролировать исполнение Ссудополучателем условий настоящего Договора;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требовать своевременного внесения платы за содержание жилого помещения и коммунальные услуги;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2.10. Ссудодатель обязан:</w:t>
      </w:r>
    </w:p>
    <w:p w:rsidR="00E10EE6" w:rsidRPr="00CB416C" w:rsidRDefault="00E10EE6" w:rsidP="00E10EE6">
      <w:pPr>
        <w:autoSpaceDE w:val="0"/>
        <w:autoSpaceDN w:val="0"/>
        <w:adjustRightInd w:val="0"/>
        <w:spacing w:before="200"/>
        <w:jc w:val="both"/>
        <w:rPr>
          <w:rFonts w:eastAsiaTheme="minorHAnsi"/>
        </w:rPr>
      </w:pPr>
      <w:r w:rsidRPr="00CB416C">
        <w:rPr>
          <w:rFonts w:eastAsiaTheme="minorHAnsi"/>
        </w:rPr>
        <w:t xml:space="preserve">    -  передать  Ссудополучателю  </w:t>
      </w:r>
      <w:proofErr w:type="gramStart"/>
      <w:r w:rsidRPr="00CB416C">
        <w:rPr>
          <w:rFonts w:eastAsiaTheme="minorHAnsi"/>
        </w:rPr>
        <w:t>свободное</w:t>
      </w:r>
      <w:proofErr w:type="gramEnd"/>
      <w:r w:rsidRPr="00CB416C">
        <w:rPr>
          <w:rFonts w:eastAsiaTheme="minorHAnsi"/>
        </w:rPr>
        <w:t xml:space="preserve"> от прав иных лиц, пригодное для</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проживания  жилое  помещение  в  состоянии, отвечающем требованиям </w:t>
      </w:r>
      <w:proofErr w:type="gramStart"/>
      <w:r w:rsidRPr="00CB416C">
        <w:rPr>
          <w:rFonts w:eastAsiaTheme="minorHAnsi"/>
        </w:rPr>
        <w:t>пожарной</w:t>
      </w:r>
      <w:proofErr w:type="gramEnd"/>
    </w:p>
    <w:p w:rsidR="00E10EE6" w:rsidRPr="00CB416C" w:rsidRDefault="00E10EE6" w:rsidP="00E10EE6">
      <w:pPr>
        <w:autoSpaceDE w:val="0"/>
        <w:autoSpaceDN w:val="0"/>
        <w:adjustRightInd w:val="0"/>
        <w:jc w:val="both"/>
        <w:rPr>
          <w:rFonts w:eastAsiaTheme="minorHAnsi"/>
        </w:rPr>
      </w:pPr>
      <w:r w:rsidRPr="00CB416C">
        <w:rPr>
          <w:rFonts w:eastAsiaTheme="minorHAnsi"/>
        </w:rPr>
        <w:t>безопасности,  санитарно-гигиеническим,  экологическим  и иным требованиям,</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являющееся</w:t>
      </w:r>
      <w:proofErr w:type="gramEnd"/>
      <w:r w:rsidRPr="00CB416C">
        <w:rPr>
          <w:rFonts w:eastAsiaTheme="minorHAnsi"/>
        </w:rPr>
        <w:t xml:space="preserve"> благоустроенным применительно к условиям 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(наименование населенного пункта)</w:t>
      </w:r>
    </w:p>
    <w:p w:rsidR="00E10EE6" w:rsidRPr="00CB416C" w:rsidRDefault="00E10EE6" w:rsidP="00E10EE6">
      <w:pPr>
        <w:autoSpaceDE w:val="0"/>
        <w:autoSpaceDN w:val="0"/>
        <w:adjustRightInd w:val="0"/>
        <w:jc w:val="both"/>
        <w:rPr>
          <w:rFonts w:eastAsiaTheme="minorHAnsi"/>
        </w:rPr>
      </w:pPr>
      <w:r w:rsidRPr="00CB416C">
        <w:rPr>
          <w:rFonts w:eastAsiaTheme="minorHAnsi"/>
        </w:rPr>
        <w:lastRenderedPageBreak/>
        <w:t xml:space="preserve">    - принимать участие в надлежащем содержании и  ремонте общего имущества</w:t>
      </w:r>
      <w:r w:rsidR="00FA4D4E" w:rsidRPr="00CB416C">
        <w:rPr>
          <w:rFonts w:eastAsiaTheme="minorHAnsi"/>
        </w:rPr>
        <w:t xml:space="preserve"> </w:t>
      </w:r>
      <w:r w:rsidRPr="00CB416C">
        <w:rPr>
          <w:rFonts w:eastAsiaTheme="minorHAnsi"/>
        </w:rPr>
        <w:t>в многоквартирном доме, в котором находится жилое помещение;</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 осуществлять капитальный ремонт жилого помещения;</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обеспечивать предоставление Ссудополучателю коммунальных услуг надлежащего качества;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 соблюдать при переустройстве и перепланировке жилого помещения требования, установленные Жилищным </w:t>
      </w:r>
      <w:hyperlink r:id="rId9" w:history="1">
        <w:r w:rsidRPr="00CB416C">
          <w:rPr>
            <w:rFonts w:eastAsiaTheme="minorHAnsi"/>
            <w:color w:val="0000FF"/>
          </w:rPr>
          <w:t>кодексом</w:t>
        </w:r>
      </w:hyperlink>
      <w:r w:rsidRPr="00CB416C">
        <w:rPr>
          <w:rFonts w:eastAsiaTheme="minorHAnsi"/>
        </w:rPr>
        <w:t xml:space="preserve">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2.11. Ссудополучатель и Ссудодатель имеют иные права и обязанности, предусмотренные гражданским и жилищным законодательством Российской Федерации.</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center"/>
        <w:outlineLvl w:val="1"/>
        <w:rPr>
          <w:rFonts w:eastAsiaTheme="minorHAnsi"/>
        </w:rPr>
      </w:pPr>
      <w:r w:rsidRPr="00CB416C">
        <w:rPr>
          <w:rFonts w:eastAsiaTheme="minorHAnsi"/>
        </w:rPr>
        <w:t>3. Расторжение и прекращение Договора</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3.1. Настоящий Договор может быть расторгнут в любое время по соглашению Сторон.</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3.2. Ссудополучатель вправе в любое время в одностороннем порядке отказаться от исполнения настоящего Договора, предупредив об этом в письменной форме Ссудодателя в срок не менее чем за 30 дней.</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3.3. Расторжение настоящего Договора по требованию Ссудодателя допускается в судебном порядке в случае:</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невнесения Ссудополучателем платы за содержание жилого помещения и (или) коммунальные услуги в течение более 6 месяцев;</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разрушения или повреждения жилого помещения Ссудополучателем или членами его семьи;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систематического нарушения Ссудополучателем или членами его семьи прав и законных интересов соседей;</w:t>
      </w:r>
    </w:p>
    <w:p w:rsidR="00E10EE6" w:rsidRPr="00CB416C" w:rsidRDefault="00E10EE6"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 использования Ссудополучателем или членами его семьи жи</w:t>
      </w:r>
      <w:r w:rsidR="00795DF0" w:rsidRPr="00CB416C">
        <w:rPr>
          <w:rFonts w:eastAsiaTheme="minorHAnsi"/>
          <w:color w:val="000000" w:themeColor="text1"/>
        </w:rPr>
        <w:t>лого помещения не по назначению.</w:t>
      </w:r>
    </w:p>
    <w:p w:rsidR="00E10EE6" w:rsidRPr="00CB416C" w:rsidRDefault="00E10EE6"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3.4. Настоящий Договор прекращается:</w:t>
      </w:r>
    </w:p>
    <w:p w:rsidR="00E10EE6" w:rsidRPr="00CB416C" w:rsidRDefault="00E10EE6"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 в связи с утратой (разрушением) жилого помещения;</w:t>
      </w:r>
    </w:p>
    <w:p w:rsidR="00E10EE6" w:rsidRPr="00CB416C" w:rsidRDefault="00E10EE6"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 xml:space="preserve">- в связи </w:t>
      </w:r>
      <w:r w:rsidR="00795DF0" w:rsidRPr="00CB416C">
        <w:rPr>
          <w:rFonts w:eastAsiaTheme="minorHAnsi"/>
          <w:color w:val="000000" w:themeColor="text1"/>
        </w:rPr>
        <w:t>с окончанием срока его действия;</w:t>
      </w:r>
    </w:p>
    <w:p w:rsidR="00795DF0" w:rsidRPr="00CB416C" w:rsidRDefault="00795DF0" w:rsidP="00E10EE6">
      <w:pPr>
        <w:autoSpaceDE w:val="0"/>
        <w:autoSpaceDN w:val="0"/>
        <w:adjustRightInd w:val="0"/>
        <w:spacing w:before="280"/>
        <w:ind w:firstLine="540"/>
        <w:jc w:val="both"/>
        <w:rPr>
          <w:rFonts w:eastAsiaTheme="minorHAnsi"/>
          <w:color w:val="000000" w:themeColor="text1"/>
        </w:rPr>
      </w:pPr>
      <w:r w:rsidRPr="00CB416C">
        <w:rPr>
          <w:rFonts w:eastAsiaTheme="minorHAnsi"/>
          <w:color w:val="000000" w:themeColor="text1"/>
        </w:rPr>
        <w:t>- в связи с утратой Ссудополучателем оснований, дающих право на предоставление жилого помещения специализированного жилищного фонда Первомайского муниципального района.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lastRenderedPageBreak/>
        <w:t>3.5. При расторжении настоящего Договора или прекращении его дей</w:t>
      </w:r>
      <w:r w:rsidR="00FA4D4E" w:rsidRPr="00CB416C">
        <w:rPr>
          <w:rFonts w:eastAsiaTheme="minorHAnsi"/>
        </w:rPr>
        <w:t>ствия Ссудополучатель обязан в десятидневный</w:t>
      </w:r>
      <w:r w:rsidRPr="00CB416C">
        <w:rPr>
          <w:rFonts w:eastAsiaTheme="minorHAnsi"/>
        </w:rPr>
        <w:t xml:space="preserve"> срок с момента его расторжения или прекращения его действия возвратить жилое помещение Ссудодателю по акту приема-передачи в состоянии, соответствующем уровню нормального износа.</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center"/>
        <w:outlineLvl w:val="1"/>
        <w:rPr>
          <w:rFonts w:eastAsiaTheme="minorHAnsi"/>
        </w:rPr>
      </w:pPr>
      <w:r w:rsidRPr="00CB416C">
        <w:rPr>
          <w:rFonts w:eastAsiaTheme="minorHAnsi"/>
        </w:rPr>
        <w:t>4. Ответственность Сторон</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4.1. За нарушение условий настоящего Договора Стороны несут ответственность в соответствии с действующим законодательством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 xml:space="preserve">4.2. За несвоевременное внесение платы за содержание жилого помещения и коммунальные услуги Ссудополучатель обязан уплатить пени в размере и порядке, которые предусмотрены </w:t>
      </w:r>
      <w:hyperlink r:id="rId10" w:history="1">
        <w:r w:rsidRPr="00CB416C">
          <w:rPr>
            <w:rFonts w:eastAsiaTheme="minorHAnsi"/>
            <w:color w:val="0000FF"/>
          </w:rPr>
          <w:t>статьей 155</w:t>
        </w:r>
      </w:hyperlink>
      <w:r w:rsidRPr="00CB416C">
        <w:rPr>
          <w:rFonts w:eastAsiaTheme="minorHAnsi"/>
        </w:rPr>
        <w:t xml:space="preserve"> Жилищного кодекса Российской Федерации.</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4.3. Ссудополучатель несет риск случайной гибели или случайного повреждения принятого в безвозмездное пользование жилого помещения, если оно уничтожено или испорчено в связи с тем, что Ссудополучатель использовал его не в соответствии с условиями настоящего Договора или его назначением, а также если с учетом фактических обстоятельств мог предотвратить его гибель или повреждение, пожертвовав своим имуществом, но предпочел сохранить свое имущество.</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4.4. В том случае если в результате действий Ссудополучателя техническое состояние жилого помещения ухудшено в большей степени, чем при нормальном износе, Ссудополучатель возмещает Ссудодателю ущерб либо производит за свой счет работы по приведению жилого помещения в техническое состояние, соответствующее уровню нормального износа, по согласованию с Ссудодателем.</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4.5. Ссудополучатель несет ответственность за нарушение установленных правил пожарной безопасности, правил эксплуатации электрического, санитарно-технического и иного оборудования, находящегося в жилом помещении. В случае нанесения Ссудодателю ущерба в результате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 подготовленных в соответствии с положениями действующего законодательства.</w:t>
      </w:r>
    </w:p>
    <w:p w:rsidR="00E10EE6" w:rsidRPr="00CB416C" w:rsidRDefault="00E10EE6" w:rsidP="00E10EE6">
      <w:pPr>
        <w:autoSpaceDE w:val="0"/>
        <w:autoSpaceDN w:val="0"/>
        <w:adjustRightInd w:val="0"/>
        <w:spacing w:before="280"/>
        <w:ind w:firstLine="540"/>
        <w:jc w:val="both"/>
        <w:rPr>
          <w:rFonts w:eastAsiaTheme="minorHAnsi"/>
        </w:rPr>
      </w:pPr>
      <w:r w:rsidRPr="00CB416C">
        <w:rPr>
          <w:rFonts w:eastAsiaTheme="minorHAnsi"/>
        </w:rPr>
        <w:t>4.6. Окончание срока действия настоящего Договора не освобождает стороны от ответственности за его нарушения.</w:t>
      </w:r>
    </w:p>
    <w:p w:rsidR="00E10EE6" w:rsidRPr="00CB416C" w:rsidRDefault="00E10EE6" w:rsidP="00E10EE6">
      <w:pPr>
        <w:autoSpaceDE w:val="0"/>
        <w:autoSpaceDN w:val="0"/>
        <w:adjustRightInd w:val="0"/>
        <w:jc w:val="both"/>
        <w:rPr>
          <w:rFonts w:eastAsiaTheme="minorHAnsi"/>
        </w:rPr>
      </w:pPr>
    </w:p>
    <w:p w:rsidR="00E10EE6" w:rsidRPr="00CB416C" w:rsidRDefault="00795DF0" w:rsidP="00E10EE6">
      <w:pPr>
        <w:autoSpaceDE w:val="0"/>
        <w:autoSpaceDN w:val="0"/>
        <w:adjustRightInd w:val="0"/>
        <w:jc w:val="both"/>
        <w:rPr>
          <w:rFonts w:eastAsiaTheme="minorHAnsi"/>
        </w:rPr>
      </w:pPr>
      <w:r w:rsidRPr="00CB416C">
        <w:rPr>
          <w:rFonts w:eastAsiaTheme="minorHAnsi"/>
        </w:rPr>
        <w:t xml:space="preserve">                        </w:t>
      </w:r>
    </w:p>
    <w:p w:rsidR="00E10EE6" w:rsidRPr="00CB416C" w:rsidRDefault="00795DF0" w:rsidP="00E10EE6">
      <w:pPr>
        <w:autoSpaceDE w:val="0"/>
        <w:autoSpaceDN w:val="0"/>
        <w:adjustRightInd w:val="0"/>
        <w:jc w:val="center"/>
        <w:outlineLvl w:val="1"/>
        <w:rPr>
          <w:rFonts w:eastAsiaTheme="minorHAnsi"/>
        </w:rPr>
      </w:pPr>
      <w:r w:rsidRPr="00CB416C">
        <w:rPr>
          <w:rFonts w:eastAsiaTheme="minorHAnsi"/>
        </w:rPr>
        <w:t>5</w:t>
      </w:r>
      <w:r w:rsidR="00E10EE6" w:rsidRPr="00CB416C">
        <w:rPr>
          <w:rFonts w:eastAsiaTheme="minorHAnsi"/>
        </w:rPr>
        <w:t>. Порядок разрешения споров</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ind w:firstLine="540"/>
        <w:jc w:val="both"/>
        <w:rPr>
          <w:rFonts w:eastAsiaTheme="minorHAnsi"/>
        </w:rPr>
      </w:pPr>
      <w:r w:rsidRPr="00CB416C">
        <w:rPr>
          <w:rFonts w:eastAsiaTheme="minorHAnsi"/>
        </w:rPr>
        <w:t>Споры и разногласия, возникающие при выполнении настоящего Договора, разрешаются в порядке, предусмотренном действующим законодательством, по местонахождению Ссудодателя.</w:t>
      </w:r>
    </w:p>
    <w:p w:rsidR="00E10EE6" w:rsidRPr="00CB416C" w:rsidRDefault="00E10EE6" w:rsidP="00E10EE6">
      <w:pPr>
        <w:autoSpaceDE w:val="0"/>
        <w:autoSpaceDN w:val="0"/>
        <w:adjustRightInd w:val="0"/>
        <w:jc w:val="both"/>
        <w:rPr>
          <w:rFonts w:eastAsiaTheme="minorHAnsi"/>
        </w:rPr>
      </w:pPr>
    </w:p>
    <w:p w:rsidR="00E10EE6" w:rsidRPr="00CB416C" w:rsidRDefault="00795DF0" w:rsidP="00E10EE6">
      <w:pPr>
        <w:autoSpaceDE w:val="0"/>
        <w:autoSpaceDN w:val="0"/>
        <w:adjustRightInd w:val="0"/>
        <w:jc w:val="center"/>
        <w:outlineLvl w:val="1"/>
        <w:rPr>
          <w:rFonts w:eastAsiaTheme="minorHAnsi"/>
        </w:rPr>
      </w:pPr>
      <w:r w:rsidRPr="00CB416C">
        <w:rPr>
          <w:rFonts w:eastAsiaTheme="minorHAnsi"/>
        </w:rPr>
        <w:t>6</w:t>
      </w:r>
      <w:r w:rsidR="00E10EE6" w:rsidRPr="00CB416C">
        <w:rPr>
          <w:rFonts w:eastAsiaTheme="minorHAnsi"/>
        </w:rPr>
        <w:t>. Заключительные положения</w:t>
      </w:r>
    </w:p>
    <w:p w:rsidR="00E10EE6" w:rsidRPr="00CB416C" w:rsidRDefault="00E10EE6" w:rsidP="00E10EE6">
      <w:pPr>
        <w:autoSpaceDE w:val="0"/>
        <w:autoSpaceDN w:val="0"/>
        <w:adjustRightInd w:val="0"/>
        <w:jc w:val="both"/>
        <w:rPr>
          <w:rFonts w:eastAsiaTheme="minorHAnsi"/>
        </w:rPr>
      </w:pPr>
    </w:p>
    <w:p w:rsidR="00E10EE6" w:rsidRPr="00CB416C" w:rsidRDefault="00795DF0" w:rsidP="00E10EE6">
      <w:pPr>
        <w:autoSpaceDE w:val="0"/>
        <w:autoSpaceDN w:val="0"/>
        <w:adjustRightInd w:val="0"/>
        <w:ind w:firstLine="540"/>
        <w:jc w:val="both"/>
        <w:rPr>
          <w:rFonts w:eastAsiaTheme="minorHAnsi"/>
        </w:rPr>
      </w:pPr>
      <w:r w:rsidRPr="00CB416C">
        <w:rPr>
          <w:rFonts w:eastAsiaTheme="minorHAnsi"/>
        </w:rPr>
        <w:t>6</w:t>
      </w:r>
      <w:r w:rsidR="00E10EE6" w:rsidRPr="00CB416C">
        <w:rPr>
          <w:rFonts w:eastAsiaTheme="minorHAnsi"/>
        </w:rPr>
        <w:t>.1. Настоящий Договор составлен в двух экземплярах.</w:t>
      </w:r>
    </w:p>
    <w:p w:rsidR="00E10EE6" w:rsidRPr="00CB416C" w:rsidRDefault="00795DF0" w:rsidP="00E10EE6">
      <w:pPr>
        <w:autoSpaceDE w:val="0"/>
        <w:autoSpaceDN w:val="0"/>
        <w:adjustRightInd w:val="0"/>
        <w:spacing w:before="280"/>
        <w:ind w:firstLine="540"/>
        <w:jc w:val="both"/>
        <w:rPr>
          <w:rFonts w:eastAsiaTheme="minorHAnsi"/>
        </w:rPr>
      </w:pPr>
      <w:r w:rsidRPr="00CB416C">
        <w:rPr>
          <w:rFonts w:eastAsiaTheme="minorHAnsi"/>
        </w:rPr>
        <w:t>6</w:t>
      </w:r>
      <w:r w:rsidR="00E10EE6" w:rsidRPr="00CB416C">
        <w:rPr>
          <w:rFonts w:eastAsiaTheme="minorHAnsi"/>
        </w:rPr>
        <w:t xml:space="preserve">.2. К настоящему Договору прилагается </w:t>
      </w:r>
      <w:hyperlink w:anchor="Par182" w:history="1">
        <w:r w:rsidR="00E10EE6" w:rsidRPr="00CB416C">
          <w:rPr>
            <w:rFonts w:eastAsiaTheme="minorHAnsi"/>
            <w:color w:val="0000FF"/>
          </w:rPr>
          <w:t>акт</w:t>
        </w:r>
      </w:hyperlink>
      <w:r w:rsidR="00E10EE6" w:rsidRPr="00CB416C">
        <w:rPr>
          <w:rFonts w:eastAsiaTheme="minorHAnsi"/>
        </w:rPr>
        <w:t xml:space="preserve"> приема-передачи в безвозмездное пользование жилого помещения специализированного жилищного фонда </w:t>
      </w:r>
      <w:r w:rsidR="007F1036" w:rsidRPr="00CB416C">
        <w:rPr>
          <w:rFonts w:eastAsiaTheme="minorHAnsi"/>
        </w:rPr>
        <w:t xml:space="preserve"> </w:t>
      </w:r>
      <w:r w:rsidR="007F1036" w:rsidRPr="00CB416C">
        <w:t>Первомайского муниципального района   для социальной защиты отдельных категорий граждан.</w:t>
      </w:r>
    </w:p>
    <w:p w:rsidR="00E10EE6" w:rsidRPr="00CB416C" w:rsidRDefault="00E10EE6" w:rsidP="00E10EE6">
      <w:pPr>
        <w:autoSpaceDE w:val="0"/>
        <w:autoSpaceDN w:val="0"/>
        <w:adjustRightInd w:val="0"/>
        <w:jc w:val="both"/>
        <w:rPr>
          <w:rFonts w:eastAsiaTheme="minorHAnsi"/>
        </w:rPr>
      </w:pPr>
    </w:p>
    <w:p w:rsidR="00E10EE6" w:rsidRPr="00CB416C" w:rsidRDefault="007F1036" w:rsidP="00E10EE6">
      <w:pPr>
        <w:autoSpaceDE w:val="0"/>
        <w:autoSpaceDN w:val="0"/>
        <w:adjustRightInd w:val="0"/>
        <w:jc w:val="center"/>
        <w:outlineLvl w:val="1"/>
        <w:rPr>
          <w:rFonts w:eastAsiaTheme="minorHAnsi"/>
        </w:rPr>
      </w:pPr>
      <w:r w:rsidRPr="00CB416C">
        <w:rPr>
          <w:rFonts w:eastAsiaTheme="minorHAnsi"/>
        </w:rPr>
        <w:t>7</w:t>
      </w:r>
      <w:r w:rsidR="00E10EE6" w:rsidRPr="00CB416C">
        <w:rPr>
          <w:rFonts w:eastAsiaTheme="minorHAnsi"/>
        </w:rPr>
        <w:t>. Подписи Сторон</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rPr>
          <w:rFonts w:eastAsiaTheme="minorHAnsi"/>
        </w:rPr>
        <w:sectPr w:rsidR="00E10EE6" w:rsidRPr="00CB416C" w:rsidSect="00E10EE6">
          <w:type w:val="continuous"/>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4252"/>
        <w:gridCol w:w="1134"/>
        <w:gridCol w:w="4252"/>
      </w:tblGrid>
      <w:tr w:rsidR="00E10EE6" w:rsidRPr="00CB416C">
        <w:tc>
          <w:tcPr>
            <w:tcW w:w="4252" w:type="dxa"/>
          </w:tcPr>
          <w:p w:rsidR="00E10EE6" w:rsidRPr="00CB416C" w:rsidRDefault="00E10EE6">
            <w:pPr>
              <w:autoSpaceDE w:val="0"/>
              <w:autoSpaceDN w:val="0"/>
              <w:adjustRightInd w:val="0"/>
              <w:jc w:val="both"/>
              <w:rPr>
                <w:rFonts w:eastAsiaTheme="minorHAnsi"/>
              </w:rPr>
            </w:pPr>
            <w:r w:rsidRPr="00CB416C">
              <w:rPr>
                <w:rFonts w:eastAsiaTheme="minorHAnsi"/>
              </w:rPr>
              <w:lastRenderedPageBreak/>
              <w:t>Ссудодатель:</w:t>
            </w:r>
          </w:p>
        </w:tc>
        <w:tc>
          <w:tcPr>
            <w:tcW w:w="1134" w:type="dxa"/>
            <w:vMerge w:val="restart"/>
          </w:tcPr>
          <w:p w:rsidR="00E10EE6" w:rsidRPr="00CB416C" w:rsidRDefault="00E10EE6">
            <w:pPr>
              <w:autoSpaceDE w:val="0"/>
              <w:autoSpaceDN w:val="0"/>
              <w:adjustRightInd w:val="0"/>
              <w:rPr>
                <w:rFonts w:eastAsiaTheme="minorHAnsi"/>
              </w:rPr>
            </w:pPr>
          </w:p>
        </w:tc>
        <w:tc>
          <w:tcPr>
            <w:tcW w:w="4252" w:type="dxa"/>
          </w:tcPr>
          <w:p w:rsidR="00E10EE6" w:rsidRPr="00CB416C" w:rsidRDefault="00E10EE6">
            <w:pPr>
              <w:autoSpaceDE w:val="0"/>
              <w:autoSpaceDN w:val="0"/>
              <w:adjustRightInd w:val="0"/>
              <w:jc w:val="both"/>
              <w:rPr>
                <w:rFonts w:eastAsiaTheme="minorHAnsi"/>
              </w:rPr>
            </w:pPr>
            <w:r w:rsidRPr="00CB416C">
              <w:rPr>
                <w:rFonts w:eastAsiaTheme="minorHAnsi"/>
              </w:rPr>
              <w:t>Ссудополучатель:</w:t>
            </w:r>
          </w:p>
        </w:tc>
      </w:tr>
      <w:tr w:rsidR="00E10EE6" w:rsidRPr="00CB416C">
        <w:tc>
          <w:tcPr>
            <w:tcW w:w="4252" w:type="dxa"/>
          </w:tcPr>
          <w:p w:rsidR="00E10EE6" w:rsidRPr="00CB416C" w:rsidRDefault="00E10EE6">
            <w:pPr>
              <w:autoSpaceDE w:val="0"/>
              <w:autoSpaceDN w:val="0"/>
              <w:adjustRightInd w:val="0"/>
              <w:rPr>
                <w:rFonts w:eastAsiaTheme="minorHAnsi"/>
              </w:rPr>
            </w:pPr>
          </w:p>
        </w:tc>
        <w:tc>
          <w:tcPr>
            <w:tcW w:w="1134" w:type="dxa"/>
            <w:vMerge/>
          </w:tcPr>
          <w:p w:rsidR="00E10EE6" w:rsidRPr="00CB416C" w:rsidRDefault="00E10EE6">
            <w:pPr>
              <w:autoSpaceDE w:val="0"/>
              <w:autoSpaceDN w:val="0"/>
              <w:adjustRightInd w:val="0"/>
              <w:rPr>
                <w:rFonts w:eastAsiaTheme="minorHAnsi"/>
              </w:rPr>
            </w:pPr>
          </w:p>
        </w:tc>
        <w:tc>
          <w:tcPr>
            <w:tcW w:w="4252" w:type="dxa"/>
          </w:tcPr>
          <w:p w:rsidR="00E10EE6" w:rsidRPr="00CB416C" w:rsidRDefault="00E10EE6">
            <w:pPr>
              <w:autoSpaceDE w:val="0"/>
              <w:autoSpaceDN w:val="0"/>
              <w:adjustRightInd w:val="0"/>
              <w:rPr>
                <w:rFonts w:eastAsiaTheme="minorHAnsi"/>
              </w:rPr>
            </w:pPr>
          </w:p>
        </w:tc>
      </w:tr>
      <w:tr w:rsidR="00E10EE6" w:rsidRPr="00CB416C">
        <w:tc>
          <w:tcPr>
            <w:tcW w:w="4252" w:type="dxa"/>
          </w:tcPr>
          <w:p w:rsidR="00E10EE6" w:rsidRPr="00CB416C" w:rsidRDefault="00E10EE6">
            <w:pPr>
              <w:autoSpaceDE w:val="0"/>
              <w:autoSpaceDN w:val="0"/>
              <w:adjustRightInd w:val="0"/>
              <w:jc w:val="both"/>
              <w:rPr>
                <w:rFonts w:eastAsiaTheme="minorHAnsi"/>
              </w:rPr>
            </w:pPr>
            <w:r w:rsidRPr="00CB416C">
              <w:rPr>
                <w:rFonts w:eastAsiaTheme="minorHAnsi"/>
              </w:rPr>
              <w:t>_____________________________</w:t>
            </w:r>
          </w:p>
          <w:p w:rsidR="00E10EE6" w:rsidRPr="00CB416C" w:rsidRDefault="00E10EE6">
            <w:pPr>
              <w:autoSpaceDE w:val="0"/>
              <w:autoSpaceDN w:val="0"/>
              <w:adjustRightInd w:val="0"/>
              <w:jc w:val="both"/>
              <w:rPr>
                <w:rFonts w:eastAsiaTheme="minorHAnsi"/>
              </w:rPr>
            </w:pPr>
            <w:r w:rsidRPr="00CB416C">
              <w:rPr>
                <w:rFonts w:eastAsiaTheme="minorHAnsi"/>
              </w:rPr>
              <w:t>"____" _______________ года</w:t>
            </w:r>
          </w:p>
          <w:p w:rsidR="00E10EE6" w:rsidRPr="00CB416C" w:rsidRDefault="00E10EE6">
            <w:pPr>
              <w:autoSpaceDE w:val="0"/>
              <w:autoSpaceDN w:val="0"/>
              <w:adjustRightInd w:val="0"/>
              <w:jc w:val="both"/>
              <w:rPr>
                <w:rFonts w:eastAsiaTheme="minorHAnsi"/>
              </w:rPr>
            </w:pPr>
            <w:r w:rsidRPr="00CB416C">
              <w:rPr>
                <w:rFonts w:eastAsiaTheme="minorHAnsi"/>
              </w:rPr>
              <w:t>М.П.</w:t>
            </w:r>
          </w:p>
        </w:tc>
        <w:tc>
          <w:tcPr>
            <w:tcW w:w="1134" w:type="dxa"/>
            <w:vMerge/>
          </w:tcPr>
          <w:p w:rsidR="00E10EE6" w:rsidRPr="00CB416C" w:rsidRDefault="00E10EE6">
            <w:pPr>
              <w:autoSpaceDE w:val="0"/>
              <w:autoSpaceDN w:val="0"/>
              <w:adjustRightInd w:val="0"/>
              <w:jc w:val="both"/>
              <w:rPr>
                <w:rFonts w:eastAsiaTheme="minorHAnsi"/>
              </w:rPr>
            </w:pPr>
          </w:p>
        </w:tc>
        <w:tc>
          <w:tcPr>
            <w:tcW w:w="4252" w:type="dxa"/>
          </w:tcPr>
          <w:p w:rsidR="00E10EE6" w:rsidRPr="00CB416C" w:rsidRDefault="00E10EE6">
            <w:pPr>
              <w:autoSpaceDE w:val="0"/>
              <w:autoSpaceDN w:val="0"/>
              <w:adjustRightInd w:val="0"/>
              <w:jc w:val="both"/>
              <w:rPr>
                <w:rFonts w:eastAsiaTheme="minorHAnsi"/>
              </w:rPr>
            </w:pPr>
            <w:r w:rsidRPr="00CB416C">
              <w:rPr>
                <w:rFonts w:eastAsiaTheme="minorHAnsi"/>
              </w:rPr>
              <w:t>_____________________________</w:t>
            </w:r>
          </w:p>
          <w:p w:rsidR="00E10EE6" w:rsidRPr="00CB416C" w:rsidRDefault="00E10EE6">
            <w:pPr>
              <w:autoSpaceDE w:val="0"/>
              <w:autoSpaceDN w:val="0"/>
              <w:adjustRightInd w:val="0"/>
              <w:jc w:val="both"/>
              <w:rPr>
                <w:rFonts w:eastAsiaTheme="minorHAnsi"/>
              </w:rPr>
            </w:pPr>
            <w:r w:rsidRPr="00CB416C">
              <w:rPr>
                <w:rFonts w:eastAsiaTheme="minorHAnsi"/>
              </w:rPr>
              <w:t>"____" _______________ года</w:t>
            </w:r>
          </w:p>
        </w:tc>
      </w:tr>
    </w:tbl>
    <w:p w:rsidR="00E10EE6" w:rsidRPr="00CB416C" w:rsidRDefault="00E10EE6" w:rsidP="00E10EE6">
      <w:pPr>
        <w:autoSpaceDE w:val="0"/>
        <w:autoSpaceDN w:val="0"/>
        <w:adjustRightInd w:val="0"/>
        <w:rPr>
          <w:rFonts w:eastAsiaTheme="minorHAnsi"/>
        </w:rPr>
        <w:sectPr w:rsidR="00E10EE6" w:rsidRPr="00CB416C" w:rsidSect="00E10EE6">
          <w:type w:val="continuous"/>
          <w:pgSz w:w="11905" w:h="16838"/>
          <w:pgMar w:top="1134" w:right="850" w:bottom="1134" w:left="1701" w:header="0" w:footer="0" w:gutter="0"/>
          <w:cols w:space="720"/>
          <w:noEndnote/>
        </w:sectPr>
      </w:pPr>
    </w:p>
    <w:p w:rsidR="00E10EE6" w:rsidRPr="00CB416C" w:rsidRDefault="00E10EE6" w:rsidP="00E10EE6">
      <w:pPr>
        <w:autoSpaceDE w:val="0"/>
        <w:autoSpaceDN w:val="0"/>
        <w:adjustRightInd w:val="0"/>
        <w:jc w:val="right"/>
        <w:rPr>
          <w:rFonts w:eastAsiaTheme="minorHAnsi"/>
        </w:rPr>
      </w:pPr>
      <w:r w:rsidRPr="00CB416C">
        <w:rPr>
          <w:rFonts w:eastAsiaTheme="minorHAnsi"/>
        </w:rPr>
        <w:lastRenderedPageBreak/>
        <w:t>Форма</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bookmarkStart w:id="0" w:name="Par182"/>
      <w:bookmarkEnd w:id="0"/>
      <w:r w:rsidRPr="00CB416C">
        <w:rPr>
          <w:rFonts w:eastAsiaTheme="minorHAnsi"/>
        </w:rPr>
        <w:t xml:space="preserve">                            АКТ ПРИЕМА-ПЕРЕДАЧИ</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в безвозмездное пользование жилого помещения</w:t>
      </w:r>
    </w:p>
    <w:p w:rsidR="00E10EE6" w:rsidRPr="00CB416C" w:rsidRDefault="00E10EE6" w:rsidP="007F1036">
      <w:pPr>
        <w:autoSpaceDE w:val="0"/>
        <w:autoSpaceDN w:val="0"/>
        <w:adjustRightInd w:val="0"/>
        <w:jc w:val="both"/>
        <w:rPr>
          <w:rFonts w:eastAsiaTheme="minorHAnsi"/>
        </w:rPr>
      </w:pPr>
      <w:r w:rsidRPr="00CB416C">
        <w:rPr>
          <w:rFonts w:eastAsiaTheme="minorHAnsi"/>
        </w:rPr>
        <w:t xml:space="preserve">          специализированного жилищного фонда</w:t>
      </w:r>
      <w:r w:rsidR="007F1036" w:rsidRPr="00CB416C">
        <w:rPr>
          <w:rFonts w:eastAsiaTheme="minorHAnsi"/>
        </w:rPr>
        <w:t xml:space="preserve"> </w:t>
      </w:r>
      <w:r w:rsidR="007F1036" w:rsidRPr="00CB416C">
        <w:t>Первомайского муниципального района   для социальной защиты отдельных категорий граждан</w:t>
      </w:r>
      <w:r w:rsidRPr="00CB416C">
        <w:rPr>
          <w:rFonts w:eastAsiaTheme="minorHAnsi"/>
        </w:rPr>
        <w:t xml:space="preserve"> </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по договору N ________</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                               "___" _______ 20___ года</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(место передачи)</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в дальнейшем именуемы</w:t>
      </w:r>
      <w:proofErr w:type="gramStart"/>
      <w:r w:rsidRPr="00CB416C">
        <w:rPr>
          <w:rFonts w:eastAsiaTheme="minorHAnsi"/>
        </w:rPr>
        <w:t>й(</w:t>
      </w:r>
      <w:proofErr w:type="spellStart"/>
      <w:proofErr w:type="gramEnd"/>
      <w:r w:rsidRPr="00CB416C">
        <w:rPr>
          <w:rFonts w:eastAsiaTheme="minorHAnsi"/>
        </w:rPr>
        <w:t>ое</w:t>
      </w:r>
      <w:proofErr w:type="spellEnd"/>
      <w:r w:rsidRPr="00CB416C">
        <w:rPr>
          <w:rFonts w:eastAsiaTheme="minorHAnsi"/>
        </w:rPr>
        <w:t>) Ссудодатель, в лице ___________________________,</w:t>
      </w:r>
    </w:p>
    <w:p w:rsidR="00E10EE6" w:rsidRPr="00CB416C" w:rsidRDefault="00E10EE6" w:rsidP="00E10EE6">
      <w:pPr>
        <w:autoSpaceDE w:val="0"/>
        <w:autoSpaceDN w:val="0"/>
        <w:adjustRightInd w:val="0"/>
        <w:jc w:val="both"/>
        <w:rPr>
          <w:rFonts w:eastAsiaTheme="minorHAnsi"/>
        </w:rPr>
      </w:pPr>
      <w:proofErr w:type="gramStart"/>
      <w:r w:rsidRPr="00CB416C">
        <w:rPr>
          <w:rFonts w:eastAsiaTheme="minorHAnsi"/>
        </w:rPr>
        <w:t>действующего</w:t>
      </w:r>
      <w:proofErr w:type="gramEnd"/>
      <w:r w:rsidRPr="00CB416C">
        <w:rPr>
          <w:rFonts w:eastAsiaTheme="minorHAnsi"/>
        </w:rPr>
        <w:t xml:space="preserve"> на основании 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передает, а ______________________________________________________________,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(фамилия, имя, отчество гражданина, заключившего договор)</w:t>
      </w:r>
    </w:p>
    <w:p w:rsidR="007F1036" w:rsidRPr="00CB416C" w:rsidRDefault="00E10EE6" w:rsidP="007F1036">
      <w:pPr>
        <w:autoSpaceDE w:val="0"/>
        <w:autoSpaceDN w:val="0"/>
        <w:adjustRightInd w:val="0"/>
        <w:jc w:val="both"/>
        <w:rPr>
          <w:rFonts w:eastAsiaTheme="minorHAnsi"/>
        </w:rPr>
      </w:pPr>
      <w:r w:rsidRPr="00CB416C">
        <w:rPr>
          <w:rFonts w:eastAsiaTheme="minorHAnsi"/>
        </w:rPr>
        <w:t>в  дальнейшем  именуемы</w:t>
      </w:r>
      <w:proofErr w:type="gramStart"/>
      <w:r w:rsidRPr="00CB416C">
        <w:rPr>
          <w:rFonts w:eastAsiaTheme="minorHAnsi"/>
        </w:rPr>
        <w:t>й(</w:t>
      </w:r>
      <w:proofErr w:type="spellStart"/>
      <w:proofErr w:type="gramEnd"/>
      <w:r w:rsidRPr="00CB416C">
        <w:rPr>
          <w:rFonts w:eastAsiaTheme="minorHAnsi"/>
        </w:rPr>
        <w:t>ая</w:t>
      </w:r>
      <w:proofErr w:type="spellEnd"/>
      <w:r w:rsidRPr="00CB416C">
        <w:rPr>
          <w:rFonts w:eastAsiaTheme="minorHAnsi"/>
        </w:rPr>
        <w:t>)  Ссудополучатель,  принимает  в  безвозмездное</w:t>
      </w:r>
      <w:r w:rsidR="007F1036" w:rsidRPr="00CB416C">
        <w:rPr>
          <w:rFonts w:eastAsiaTheme="minorHAnsi"/>
        </w:rPr>
        <w:t xml:space="preserve"> </w:t>
      </w:r>
      <w:r w:rsidRPr="00CB416C">
        <w:rPr>
          <w:rFonts w:eastAsiaTheme="minorHAnsi"/>
        </w:rPr>
        <w:t xml:space="preserve">пользование  жилое  помещение,  состоящее  из  квартиры </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общей площадью ____ кв. метров, </w:t>
      </w:r>
      <w:proofErr w:type="gramStart"/>
      <w:r w:rsidRPr="00CB416C">
        <w:rPr>
          <w:rFonts w:eastAsiaTheme="minorHAnsi"/>
        </w:rPr>
        <w:t>расположенное</w:t>
      </w:r>
      <w:proofErr w:type="gramEnd"/>
      <w:r w:rsidRPr="00CB416C">
        <w:rPr>
          <w:rFonts w:eastAsiaTheme="minorHAnsi"/>
        </w:rPr>
        <w:t xml:space="preserve"> по адресу: 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________________________, д. ____, кв. 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Жилое  помещение  пригодно  для  проживания, в нем сделан косметический</w:t>
      </w:r>
      <w:r w:rsidR="007F1036" w:rsidRPr="00CB416C">
        <w:rPr>
          <w:rFonts w:eastAsiaTheme="minorHAnsi"/>
        </w:rPr>
        <w:t xml:space="preserve"> </w:t>
      </w:r>
      <w:r w:rsidRPr="00CB416C">
        <w:rPr>
          <w:rFonts w:eastAsiaTheme="minorHAnsi"/>
        </w:rPr>
        <w:t>ремонт,  оно  обеспечено  инженерными  системами,  коммунальными  услугами,</w:t>
      </w:r>
      <w:r w:rsidR="007F1036" w:rsidRPr="00CB416C">
        <w:rPr>
          <w:rFonts w:eastAsiaTheme="minorHAnsi"/>
        </w:rPr>
        <w:t xml:space="preserve"> </w:t>
      </w:r>
      <w:r w:rsidRPr="00CB416C">
        <w:rPr>
          <w:rFonts w:eastAsiaTheme="minorHAnsi"/>
        </w:rPr>
        <w:t>санитарно-техническим  оборудованием  и  другим  необходимым оборудованием,</w:t>
      </w:r>
      <w:r w:rsidR="007F1036" w:rsidRPr="00CB416C">
        <w:rPr>
          <w:rFonts w:eastAsiaTheme="minorHAnsi"/>
        </w:rPr>
        <w:t xml:space="preserve"> </w:t>
      </w:r>
      <w:r w:rsidRPr="00CB416C">
        <w:rPr>
          <w:rFonts w:eastAsiaTheme="minorHAnsi"/>
        </w:rPr>
        <w:t>соответствует    требованиям    санитарно-эпидемиологической   и   пожарной</w:t>
      </w:r>
      <w:r w:rsidR="007F1036" w:rsidRPr="00CB416C">
        <w:rPr>
          <w:rFonts w:eastAsiaTheme="minorHAnsi"/>
        </w:rPr>
        <w:t xml:space="preserve"> </w:t>
      </w:r>
      <w:r w:rsidRPr="00CB416C">
        <w:rPr>
          <w:rFonts w:eastAsiaTheme="minorHAnsi"/>
        </w:rPr>
        <w:t>безопасности.</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Ссудополучателем  проведен  осмотр  жилого  помещения  и  проверена его</w:t>
      </w:r>
      <w:r w:rsidR="007F1036" w:rsidRPr="00CB416C">
        <w:rPr>
          <w:rFonts w:eastAsiaTheme="minorHAnsi"/>
        </w:rPr>
        <w:t xml:space="preserve"> </w:t>
      </w:r>
      <w:r w:rsidRPr="00CB416C">
        <w:rPr>
          <w:rFonts w:eastAsiaTheme="minorHAnsi"/>
        </w:rPr>
        <w:t>исправность.  Претензий к передаваемому жилому помещению Ссудополучатель не</w:t>
      </w:r>
      <w:r w:rsidR="007F1036" w:rsidRPr="00CB416C">
        <w:rPr>
          <w:rFonts w:eastAsiaTheme="minorHAnsi"/>
        </w:rPr>
        <w:t xml:space="preserve"> </w:t>
      </w:r>
      <w:r w:rsidRPr="00CB416C">
        <w:rPr>
          <w:rFonts w:eastAsiaTheme="minorHAnsi"/>
        </w:rPr>
        <w:t>имеет.</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Показания установленных в жилом помещении приборов учета:</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 счетчика _____________ - 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 счетчика _____________ - 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 счетчика _____________ - 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 xml:space="preserve">    Настоящий  акт  приема-передачи составлен в двух экземплярах, по одному</w:t>
      </w:r>
      <w:r w:rsidR="007F1036" w:rsidRPr="00CB416C">
        <w:rPr>
          <w:rFonts w:eastAsiaTheme="minorHAnsi"/>
        </w:rPr>
        <w:t xml:space="preserve"> </w:t>
      </w:r>
      <w:r w:rsidRPr="00CB416C">
        <w:rPr>
          <w:rFonts w:eastAsiaTheme="minorHAnsi"/>
        </w:rPr>
        <w:t>для каждой из Сторон.</w:t>
      </w:r>
    </w:p>
    <w:p w:rsidR="00E10EE6" w:rsidRPr="00CB416C" w:rsidRDefault="00E10EE6" w:rsidP="00E10EE6">
      <w:pPr>
        <w:autoSpaceDE w:val="0"/>
        <w:autoSpaceDN w:val="0"/>
        <w:adjustRightInd w:val="0"/>
        <w:jc w:val="both"/>
        <w:rPr>
          <w:rFonts w:eastAsiaTheme="minorHAnsi"/>
        </w:rPr>
      </w:pPr>
    </w:p>
    <w:p w:rsidR="00E10EE6" w:rsidRPr="00CB416C" w:rsidRDefault="00E10EE6" w:rsidP="00E10EE6">
      <w:pPr>
        <w:autoSpaceDE w:val="0"/>
        <w:autoSpaceDN w:val="0"/>
        <w:adjustRightInd w:val="0"/>
        <w:jc w:val="both"/>
        <w:rPr>
          <w:rFonts w:eastAsiaTheme="minorHAnsi"/>
        </w:rPr>
      </w:pPr>
      <w:r w:rsidRPr="00CB416C">
        <w:rPr>
          <w:rFonts w:eastAsiaTheme="minorHAnsi"/>
        </w:rPr>
        <w:t>Ссудодатель:                         Ссудополучатель:</w:t>
      </w:r>
    </w:p>
    <w:p w:rsidR="00E10EE6" w:rsidRPr="00CB416C" w:rsidRDefault="00E10EE6" w:rsidP="00E10EE6">
      <w:pPr>
        <w:autoSpaceDE w:val="0"/>
        <w:autoSpaceDN w:val="0"/>
        <w:adjustRightInd w:val="0"/>
        <w:jc w:val="both"/>
        <w:rPr>
          <w:rFonts w:eastAsiaTheme="minorHAnsi"/>
        </w:rPr>
      </w:pPr>
      <w:r w:rsidRPr="00CB416C">
        <w:rPr>
          <w:rFonts w:eastAsiaTheme="minorHAnsi"/>
        </w:rPr>
        <w:t>_______________________              _________________________</w:t>
      </w:r>
    </w:p>
    <w:p w:rsidR="00E10EE6" w:rsidRPr="00CB416C" w:rsidRDefault="00E10EE6" w:rsidP="00E10EE6">
      <w:pPr>
        <w:autoSpaceDE w:val="0"/>
        <w:autoSpaceDN w:val="0"/>
        <w:adjustRightInd w:val="0"/>
        <w:jc w:val="both"/>
        <w:rPr>
          <w:rFonts w:eastAsiaTheme="minorHAnsi"/>
        </w:rPr>
      </w:pPr>
      <w:r w:rsidRPr="00CB416C">
        <w:rPr>
          <w:rFonts w:eastAsiaTheme="minorHAnsi"/>
        </w:rPr>
        <w:t>"____" ______________ года           "____" ________________ года</w:t>
      </w:r>
    </w:p>
    <w:p w:rsidR="00E10EE6" w:rsidRPr="00F94811" w:rsidRDefault="00E10EE6" w:rsidP="007F1036">
      <w:pPr>
        <w:autoSpaceDE w:val="0"/>
        <w:autoSpaceDN w:val="0"/>
        <w:adjustRightInd w:val="0"/>
        <w:jc w:val="both"/>
        <w:rPr>
          <w:rFonts w:eastAsiaTheme="minorHAnsi"/>
        </w:rPr>
      </w:pPr>
      <w:r w:rsidRPr="00CB416C">
        <w:rPr>
          <w:rFonts w:eastAsiaTheme="minorHAnsi"/>
        </w:rPr>
        <w:t>М.П.</w:t>
      </w:r>
    </w:p>
    <w:sectPr w:rsidR="00E10EE6" w:rsidRPr="00F94811" w:rsidSect="00E10EE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227"/>
    <w:multiLevelType w:val="multilevel"/>
    <w:tmpl w:val="5E08CC6C"/>
    <w:lvl w:ilvl="0">
      <w:start w:val="1"/>
      <w:numFmt w:val="decimal"/>
      <w:lvlText w:val="%1."/>
      <w:lvlJc w:val="left"/>
      <w:pPr>
        <w:ind w:left="435"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0" w:hanging="720"/>
      </w:pPr>
      <w:rPr>
        <w:rFonts w:hint="default"/>
      </w:rPr>
    </w:lvl>
    <w:lvl w:ilvl="4">
      <w:start w:val="1"/>
      <w:numFmt w:val="decimal"/>
      <w:isLgl/>
      <w:lvlText w:val="%1.%2.%3.%4.%5."/>
      <w:lvlJc w:val="left"/>
      <w:pPr>
        <w:ind w:left="3735"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85" w:hanging="1440"/>
      </w:pPr>
      <w:rPr>
        <w:rFonts w:hint="default"/>
      </w:rPr>
    </w:lvl>
    <w:lvl w:ilvl="7">
      <w:start w:val="1"/>
      <w:numFmt w:val="decimal"/>
      <w:isLgl/>
      <w:lvlText w:val="%1.%2.%3.%4.%5.%6.%7.%8."/>
      <w:lvlJc w:val="left"/>
      <w:pPr>
        <w:ind w:left="6030" w:hanging="1440"/>
      </w:pPr>
      <w:rPr>
        <w:rFonts w:hint="default"/>
      </w:rPr>
    </w:lvl>
    <w:lvl w:ilvl="8">
      <w:start w:val="1"/>
      <w:numFmt w:val="decimal"/>
      <w:isLgl/>
      <w:lvlText w:val="%1.%2.%3.%4.%5.%6.%7.%8.%9."/>
      <w:lvlJc w:val="left"/>
      <w:pPr>
        <w:ind w:left="7035" w:hanging="1800"/>
      </w:pPr>
      <w:rPr>
        <w:rFonts w:hint="default"/>
      </w:rPr>
    </w:lvl>
  </w:abstractNum>
  <w:abstractNum w:abstractNumId="1">
    <w:nsid w:val="05AF2F48"/>
    <w:multiLevelType w:val="multilevel"/>
    <w:tmpl w:val="1CD206C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67A2436"/>
    <w:multiLevelType w:val="multilevel"/>
    <w:tmpl w:val="067039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9FF0483"/>
    <w:multiLevelType w:val="hybridMultilevel"/>
    <w:tmpl w:val="422E350E"/>
    <w:lvl w:ilvl="0" w:tplc="D86407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33E3BAA"/>
    <w:multiLevelType w:val="multilevel"/>
    <w:tmpl w:val="74066E7E"/>
    <w:lvl w:ilvl="0">
      <w:start w:val="3"/>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0E43197"/>
    <w:multiLevelType w:val="hybridMultilevel"/>
    <w:tmpl w:val="FEF45C94"/>
    <w:lvl w:ilvl="0" w:tplc="AA980CB0">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2C430A"/>
    <w:multiLevelType w:val="multilevel"/>
    <w:tmpl w:val="067039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5170DFB"/>
    <w:multiLevelType w:val="hybridMultilevel"/>
    <w:tmpl w:val="5C7C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AB0A3C"/>
    <w:multiLevelType w:val="multilevel"/>
    <w:tmpl w:val="DCC86322"/>
    <w:lvl w:ilvl="0">
      <w:start w:val="3"/>
      <w:numFmt w:val="decimal"/>
      <w:lvlText w:val="%1."/>
      <w:lvlJc w:val="left"/>
      <w:pPr>
        <w:ind w:left="600" w:hanging="60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61672BA"/>
    <w:multiLevelType w:val="multilevel"/>
    <w:tmpl w:val="B97EB3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FC62723"/>
    <w:multiLevelType w:val="multilevel"/>
    <w:tmpl w:val="B262F858"/>
    <w:lvl w:ilvl="0">
      <w:start w:val="3"/>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0"/>
  </w:num>
  <w:num w:numId="6">
    <w:abstractNumId w:val="4"/>
  </w:num>
  <w:num w:numId="7">
    <w:abstractNumId w:val="1"/>
  </w:num>
  <w:num w:numId="8">
    <w:abstractNumId w:val="9"/>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646967"/>
    <w:rsid w:val="0001559B"/>
    <w:rsid w:val="0001779D"/>
    <w:rsid w:val="00032E5E"/>
    <w:rsid w:val="00050E13"/>
    <w:rsid w:val="00055B75"/>
    <w:rsid w:val="000663AC"/>
    <w:rsid w:val="00070D78"/>
    <w:rsid w:val="00077FCD"/>
    <w:rsid w:val="00085351"/>
    <w:rsid w:val="00087FBD"/>
    <w:rsid w:val="00090529"/>
    <w:rsid w:val="000B1FCB"/>
    <w:rsid w:val="000C426A"/>
    <w:rsid w:val="000C62BE"/>
    <w:rsid w:val="000C7627"/>
    <w:rsid w:val="000E6021"/>
    <w:rsid w:val="000F6090"/>
    <w:rsid w:val="0015191C"/>
    <w:rsid w:val="001523D7"/>
    <w:rsid w:val="001575AB"/>
    <w:rsid w:val="00162E37"/>
    <w:rsid w:val="00163AF1"/>
    <w:rsid w:val="001752A4"/>
    <w:rsid w:val="00185FC0"/>
    <w:rsid w:val="00196D77"/>
    <w:rsid w:val="001A2BCC"/>
    <w:rsid w:val="001B29CB"/>
    <w:rsid w:val="001B7EB2"/>
    <w:rsid w:val="001C05A0"/>
    <w:rsid w:val="001C5034"/>
    <w:rsid w:val="001C7766"/>
    <w:rsid w:val="001D56C6"/>
    <w:rsid w:val="0022214E"/>
    <w:rsid w:val="00224441"/>
    <w:rsid w:val="00237F65"/>
    <w:rsid w:val="0024301D"/>
    <w:rsid w:val="002631E7"/>
    <w:rsid w:val="00265F17"/>
    <w:rsid w:val="00272153"/>
    <w:rsid w:val="00282153"/>
    <w:rsid w:val="0028471D"/>
    <w:rsid w:val="002A0C04"/>
    <w:rsid w:val="002C0F95"/>
    <w:rsid w:val="002C3578"/>
    <w:rsid w:val="002D04E4"/>
    <w:rsid w:val="002D51DD"/>
    <w:rsid w:val="002F3409"/>
    <w:rsid w:val="00300446"/>
    <w:rsid w:val="00315A54"/>
    <w:rsid w:val="00317B0C"/>
    <w:rsid w:val="003205C9"/>
    <w:rsid w:val="00321126"/>
    <w:rsid w:val="00322A51"/>
    <w:rsid w:val="00327972"/>
    <w:rsid w:val="00331AF4"/>
    <w:rsid w:val="00333305"/>
    <w:rsid w:val="0033370D"/>
    <w:rsid w:val="003576CC"/>
    <w:rsid w:val="00362331"/>
    <w:rsid w:val="0036516E"/>
    <w:rsid w:val="00384236"/>
    <w:rsid w:val="00384946"/>
    <w:rsid w:val="00386131"/>
    <w:rsid w:val="0039792E"/>
    <w:rsid w:val="003A5866"/>
    <w:rsid w:val="003B596F"/>
    <w:rsid w:val="003C63D5"/>
    <w:rsid w:val="003D117F"/>
    <w:rsid w:val="003F16AC"/>
    <w:rsid w:val="0043623F"/>
    <w:rsid w:val="004804E5"/>
    <w:rsid w:val="004835CC"/>
    <w:rsid w:val="00491A61"/>
    <w:rsid w:val="004B167E"/>
    <w:rsid w:val="004C0E18"/>
    <w:rsid w:val="004C1580"/>
    <w:rsid w:val="004F010A"/>
    <w:rsid w:val="004F66E0"/>
    <w:rsid w:val="00523EFA"/>
    <w:rsid w:val="00524B9F"/>
    <w:rsid w:val="0054410D"/>
    <w:rsid w:val="00561FA5"/>
    <w:rsid w:val="0057602A"/>
    <w:rsid w:val="00586540"/>
    <w:rsid w:val="0059236C"/>
    <w:rsid w:val="00594CB3"/>
    <w:rsid w:val="00597359"/>
    <w:rsid w:val="00597684"/>
    <w:rsid w:val="005C022C"/>
    <w:rsid w:val="005D0C17"/>
    <w:rsid w:val="00610B4A"/>
    <w:rsid w:val="00617402"/>
    <w:rsid w:val="00630F31"/>
    <w:rsid w:val="006356B3"/>
    <w:rsid w:val="00645460"/>
    <w:rsid w:val="00646967"/>
    <w:rsid w:val="00650EB0"/>
    <w:rsid w:val="00654ED9"/>
    <w:rsid w:val="00662D1D"/>
    <w:rsid w:val="00665DE5"/>
    <w:rsid w:val="0067440D"/>
    <w:rsid w:val="006920BA"/>
    <w:rsid w:val="00693FED"/>
    <w:rsid w:val="006A4006"/>
    <w:rsid w:val="006A5F03"/>
    <w:rsid w:val="006D5099"/>
    <w:rsid w:val="006E0060"/>
    <w:rsid w:val="006E1B97"/>
    <w:rsid w:val="0070704A"/>
    <w:rsid w:val="00707525"/>
    <w:rsid w:val="00712557"/>
    <w:rsid w:val="007145B3"/>
    <w:rsid w:val="00723BD1"/>
    <w:rsid w:val="00736E37"/>
    <w:rsid w:val="00751E22"/>
    <w:rsid w:val="00763B83"/>
    <w:rsid w:val="0076668F"/>
    <w:rsid w:val="00773203"/>
    <w:rsid w:val="00795DF0"/>
    <w:rsid w:val="007A172A"/>
    <w:rsid w:val="007A2B19"/>
    <w:rsid w:val="007B7070"/>
    <w:rsid w:val="007C4C30"/>
    <w:rsid w:val="007D29C3"/>
    <w:rsid w:val="007D6460"/>
    <w:rsid w:val="007E6B9F"/>
    <w:rsid w:val="007F1036"/>
    <w:rsid w:val="007F2646"/>
    <w:rsid w:val="007F3E89"/>
    <w:rsid w:val="00815D89"/>
    <w:rsid w:val="00817745"/>
    <w:rsid w:val="00826FE5"/>
    <w:rsid w:val="0085723A"/>
    <w:rsid w:val="00873773"/>
    <w:rsid w:val="0089206F"/>
    <w:rsid w:val="008A36BF"/>
    <w:rsid w:val="008A5C0A"/>
    <w:rsid w:val="008A6B57"/>
    <w:rsid w:val="008B1B72"/>
    <w:rsid w:val="008E51E3"/>
    <w:rsid w:val="008E51FD"/>
    <w:rsid w:val="008F03E2"/>
    <w:rsid w:val="00903390"/>
    <w:rsid w:val="009053EC"/>
    <w:rsid w:val="00916694"/>
    <w:rsid w:val="0092143D"/>
    <w:rsid w:val="00927123"/>
    <w:rsid w:val="00941DB0"/>
    <w:rsid w:val="00942C14"/>
    <w:rsid w:val="009476BA"/>
    <w:rsid w:val="00962F7B"/>
    <w:rsid w:val="00967742"/>
    <w:rsid w:val="00971BAF"/>
    <w:rsid w:val="00980074"/>
    <w:rsid w:val="009820BF"/>
    <w:rsid w:val="00983FBE"/>
    <w:rsid w:val="00992F1F"/>
    <w:rsid w:val="009937F7"/>
    <w:rsid w:val="009938A0"/>
    <w:rsid w:val="009A0F6E"/>
    <w:rsid w:val="009C58D7"/>
    <w:rsid w:val="009D633A"/>
    <w:rsid w:val="009E2BCF"/>
    <w:rsid w:val="00A03FF4"/>
    <w:rsid w:val="00A21725"/>
    <w:rsid w:val="00A219DE"/>
    <w:rsid w:val="00A274DF"/>
    <w:rsid w:val="00A30189"/>
    <w:rsid w:val="00A51006"/>
    <w:rsid w:val="00A54F95"/>
    <w:rsid w:val="00A600D8"/>
    <w:rsid w:val="00AA4D6C"/>
    <w:rsid w:val="00AB2AB2"/>
    <w:rsid w:val="00AD1848"/>
    <w:rsid w:val="00AD77A2"/>
    <w:rsid w:val="00AE07E8"/>
    <w:rsid w:val="00AE3CB5"/>
    <w:rsid w:val="00AF4E4B"/>
    <w:rsid w:val="00B00714"/>
    <w:rsid w:val="00B07B1F"/>
    <w:rsid w:val="00B457FB"/>
    <w:rsid w:val="00B82827"/>
    <w:rsid w:val="00BA1399"/>
    <w:rsid w:val="00BA3B7A"/>
    <w:rsid w:val="00BE12FD"/>
    <w:rsid w:val="00BE13E3"/>
    <w:rsid w:val="00BE5476"/>
    <w:rsid w:val="00C24066"/>
    <w:rsid w:val="00C24997"/>
    <w:rsid w:val="00C255FF"/>
    <w:rsid w:val="00C443D0"/>
    <w:rsid w:val="00C47969"/>
    <w:rsid w:val="00C81100"/>
    <w:rsid w:val="00C8565C"/>
    <w:rsid w:val="00C90E2C"/>
    <w:rsid w:val="00C97527"/>
    <w:rsid w:val="00CB2763"/>
    <w:rsid w:val="00CB416C"/>
    <w:rsid w:val="00CC0CCF"/>
    <w:rsid w:val="00CC48D1"/>
    <w:rsid w:val="00CC4A26"/>
    <w:rsid w:val="00CD3D38"/>
    <w:rsid w:val="00CD67F9"/>
    <w:rsid w:val="00D05E15"/>
    <w:rsid w:val="00D159E6"/>
    <w:rsid w:val="00D21DBA"/>
    <w:rsid w:val="00D27FC5"/>
    <w:rsid w:val="00D31D2D"/>
    <w:rsid w:val="00D36CB9"/>
    <w:rsid w:val="00D549F6"/>
    <w:rsid w:val="00D64459"/>
    <w:rsid w:val="00D704EF"/>
    <w:rsid w:val="00D77E54"/>
    <w:rsid w:val="00D807DB"/>
    <w:rsid w:val="00D921AF"/>
    <w:rsid w:val="00D97124"/>
    <w:rsid w:val="00DC5FD5"/>
    <w:rsid w:val="00DE2231"/>
    <w:rsid w:val="00DF41DF"/>
    <w:rsid w:val="00E10EE6"/>
    <w:rsid w:val="00E125D0"/>
    <w:rsid w:val="00E173BE"/>
    <w:rsid w:val="00E249B1"/>
    <w:rsid w:val="00E40237"/>
    <w:rsid w:val="00E60C57"/>
    <w:rsid w:val="00E72DA1"/>
    <w:rsid w:val="00E75984"/>
    <w:rsid w:val="00E77EE3"/>
    <w:rsid w:val="00ED2730"/>
    <w:rsid w:val="00ED5B5E"/>
    <w:rsid w:val="00EE34F5"/>
    <w:rsid w:val="00EE5975"/>
    <w:rsid w:val="00F03DC6"/>
    <w:rsid w:val="00F05F88"/>
    <w:rsid w:val="00F6086E"/>
    <w:rsid w:val="00F74D8C"/>
    <w:rsid w:val="00F76C19"/>
    <w:rsid w:val="00F82D8E"/>
    <w:rsid w:val="00F9206B"/>
    <w:rsid w:val="00F94811"/>
    <w:rsid w:val="00FA4D4E"/>
    <w:rsid w:val="00FA713B"/>
    <w:rsid w:val="00FB767A"/>
    <w:rsid w:val="00FE4DE4"/>
    <w:rsid w:val="00FF3BE3"/>
    <w:rsid w:val="00FF4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6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46967"/>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ody Text"/>
    <w:basedOn w:val="a"/>
    <w:link w:val="a4"/>
    <w:uiPriority w:val="99"/>
    <w:unhideWhenUsed/>
    <w:rsid w:val="00826FE5"/>
    <w:pPr>
      <w:spacing w:after="120"/>
    </w:pPr>
    <w:rPr>
      <w:lang w:eastAsia="ru-RU"/>
    </w:rPr>
  </w:style>
  <w:style w:type="character" w:customStyle="1" w:styleId="a4">
    <w:name w:val="Основной текст Знак"/>
    <w:basedOn w:val="a0"/>
    <w:link w:val="a3"/>
    <w:uiPriority w:val="99"/>
    <w:rsid w:val="00826FE5"/>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76668F"/>
    <w:pPr>
      <w:spacing w:after="120"/>
      <w:ind w:left="283"/>
    </w:pPr>
  </w:style>
  <w:style w:type="character" w:customStyle="1" w:styleId="a6">
    <w:name w:val="Основной текст с отступом Знак"/>
    <w:basedOn w:val="a0"/>
    <w:link w:val="a5"/>
    <w:uiPriority w:val="99"/>
    <w:semiHidden/>
    <w:rsid w:val="0076668F"/>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76668F"/>
    <w:pPr>
      <w:spacing w:after="120" w:line="480" w:lineRule="auto"/>
      <w:ind w:left="283"/>
    </w:pPr>
  </w:style>
  <w:style w:type="character" w:customStyle="1" w:styleId="20">
    <w:name w:val="Основной текст с отступом 2 Знак"/>
    <w:basedOn w:val="a0"/>
    <w:link w:val="2"/>
    <w:uiPriority w:val="99"/>
    <w:semiHidden/>
    <w:rsid w:val="0076668F"/>
    <w:rPr>
      <w:rFonts w:ascii="Times New Roman" w:eastAsia="Times New Roman" w:hAnsi="Times New Roman" w:cs="Times New Roman"/>
      <w:sz w:val="24"/>
      <w:szCs w:val="24"/>
    </w:rPr>
  </w:style>
  <w:style w:type="paragraph" w:customStyle="1" w:styleId="ConsPlusNormal">
    <w:name w:val="ConsPlusNormal"/>
    <w:rsid w:val="000C426A"/>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B00714"/>
    <w:rPr>
      <w:rFonts w:ascii="Segoe UI" w:hAnsi="Segoe UI" w:cs="Segoe UI"/>
      <w:sz w:val="18"/>
      <w:szCs w:val="18"/>
    </w:rPr>
  </w:style>
  <w:style w:type="character" w:customStyle="1" w:styleId="a8">
    <w:name w:val="Текст выноски Знак"/>
    <w:basedOn w:val="a0"/>
    <w:link w:val="a7"/>
    <w:uiPriority w:val="99"/>
    <w:semiHidden/>
    <w:rsid w:val="00B00714"/>
    <w:rPr>
      <w:rFonts w:ascii="Segoe UI" w:eastAsia="Times New Roman" w:hAnsi="Segoe UI" w:cs="Segoe UI"/>
      <w:sz w:val="18"/>
      <w:szCs w:val="18"/>
    </w:rPr>
  </w:style>
  <w:style w:type="paragraph" w:styleId="a9">
    <w:name w:val="List Paragraph"/>
    <w:basedOn w:val="a"/>
    <w:uiPriority w:val="34"/>
    <w:qFormat/>
    <w:rsid w:val="0028471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5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ED321DD8E865369B531956E25147CF01E5E5E59FF97D3070C5D108D82C151AA6C5D22329A2E7AF2CFC7C42Eb4HFP" TargetMode="External"/><Relationship Id="rId3" Type="http://schemas.openxmlformats.org/officeDocument/2006/relationships/styles" Target="styles.xml"/><Relationship Id="rId7" Type="http://schemas.openxmlformats.org/officeDocument/2006/relationships/hyperlink" Target="consultantplus://offline/ref=EAAED321DD8E865369B531956E25147CF01E5E5E59FF97D3070C5D108D82C151AA6C5D22329A2E7AF2CFC7C42Eb4HF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AAED321DD8E865369B531956E25147CF01E5E5E59FF97D3070C5D108D82C151B86C052E3293397EF6DA91956818F808D4EA78C86135A06Ab0H3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AAED321DD8E865369B531956E25147CF01E5E5E59FF97D3070C5D108D82C151B86C052E3293397BF0DA91956818F808D4EA78C86135A06Ab0H3P" TargetMode="External"/><Relationship Id="rId4" Type="http://schemas.openxmlformats.org/officeDocument/2006/relationships/settings" Target="settings.xml"/><Relationship Id="rId9" Type="http://schemas.openxmlformats.org/officeDocument/2006/relationships/hyperlink" Target="consultantplus://offline/ref=EAAED321DD8E865369B531956E25147CF01E5E5E59FF97D3070C5D108D82C151AA6C5D22329A2E7AF2CFC7C42Eb4H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B717-3D0B-4648-A479-7F480B08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Аня</cp:lastModifiedBy>
  <cp:revision>2</cp:revision>
  <cp:lastPrinted>2022-03-15T14:01:00Z</cp:lastPrinted>
  <dcterms:created xsi:type="dcterms:W3CDTF">2022-03-18T07:38:00Z</dcterms:created>
  <dcterms:modified xsi:type="dcterms:W3CDTF">2022-03-18T07:38:00Z</dcterms:modified>
</cp:coreProperties>
</file>