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CE" w:rsidRPr="002B5BCE" w:rsidRDefault="002B5BCE" w:rsidP="002B5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22"/>
        <w:gridCol w:w="9348"/>
      </w:tblGrid>
      <w:tr w:rsidR="002B5BCE" w:rsidRPr="00E67318" w:rsidTr="002B5BCE">
        <w:trPr>
          <w:trHeight w:val="1264"/>
        </w:trPr>
        <w:tc>
          <w:tcPr>
            <w:tcW w:w="222" w:type="dxa"/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8" w:type="dxa"/>
          </w:tcPr>
          <w:tbl>
            <w:tblPr>
              <w:tblW w:w="9464" w:type="dxa"/>
              <w:tblLook w:val="04A0"/>
            </w:tblPr>
            <w:tblGrid>
              <w:gridCol w:w="4581"/>
              <w:gridCol w:w="4883"/>
            </w:tblGrid>
            <w:tr w:rsidR="002B5BCE" w:rsidRPr="00E67318" w:rsidTr="002B5BCE">
              <w:tc>
                <w:tcPr>
                  <w:tcW w:w="4581" w:type="dxa"/>
                </w:tcPr>
                <w:p w:rsidR="002B5BCE" w:rsidRPr="002B5BCE" w:rsidRDefault="002B5BCE" w:rsidP="002B5BC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3" w:type="dxa"/>
                </w:tcPr>
                <w:p w:rsidR="002B5BCE" w:rsidRPr="002B5BCE" w:rsidRDefault="002B5BCE" w:rsidP="002B5BC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5BCE" w:rsidRPr="002B5BCE" w:rsidRDefault="002B5BCE" w:rsidP="002B5B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B5BCE" w:rsidRPr="002B5BCE" w:rsidRDefault="002B5BCE" w:rsidP="002B5B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</w:rPr>
                    <w:t>Приложение 1</w:t>
                  </w:r>
                </w:p>
                <w:p w:rsidR="002B5BCE" w:rsidRPr="002B5BCE" w:rsidRDefault="002B5BCE" w:rsidP="002B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 Порядку</w:t>
                  </w:r>
                </w:p>
                <w:p w:rsidR="002B5BCE" w:rsidRPr="002B5BCE" w:rsidRDefault="002B5BCE" w:rsidP="002B5B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B5BCE" w:rsidRPr="00E67318" w:rsidTr="002B5BCE">
              <w:tc>
                <w:tcPr>
                  <w:tcW w:w="4581" w:type="dxa"/>
                  <w:hideMark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</w:t>
                  </w:r>
                </w:p>
                <w:p w:rsidR="002B5BCE" w:rsidRPr="002B5BCE" w:rsidRDefault="002B5BCE" w:rsidP="002B5B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</w:rPr>
                    <w:t>(полное наименование субъекта малого (среднего) предпринимательства)</w:t>
                  </w:r>
                </w:p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</w:p>
                <w:p w:rsidR="002B5BCE" w:rsidRPr="002B5BCE" w:rsidRDefault="002B5BCE" w:rsidP="002B5B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</w:rPr>
                    <w:t>(адрес, дата, исходящий номер)</w:t>
                  </w:r>
                </w:p>
              </w:tc>
              <w:tc>
                <w:tcPr>
                  <w:tcW w:w="4883" w:type="dxa"/>
                  <w:hideMark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</w:rPr>
                    <w:t>В Администрацию Первомайского муниципального района</w:t>
                  </w:r>
                </w:p>
              </w:tc>
            </w:tr>
          </w:tbl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7A7802" w:rsidRPr="006B5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участие в отборе </w:t>
            </w:r>
            <w:r w:rsidR="006763EA" w:rsidRPr="006B5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лиц, имеющих право </w:t>
            </w:r>
            <w:r w:rsidR="007A7802" w:rsidRPr="006B5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r w:rsidR="007A7802" w:rsidRPr="007A780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B5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предоставлени</w:t>
            </w:r>
            <w:r w:rsidR="00C21A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2B5B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субсидии </w:t>
            </w:r>
            <w:r w:rsidRPr="002B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  <w:r w:rsidRPr="002B5BCE">
              <w:rPr>
                <w:rFonts w:ascii="Times New Roman" w:hAnsi="Times New Roman"/>
                <w:b/>
                <w:sz w:val="24"/>
                <w:szCs w:val="24"/>
              </w:rPr>
              <w:t xml:space="preserve">возмещению части затрат </w:t>
            </w:r>
            <w:r w:rsidRPr="002B5BCE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на приобретение горюче-смазочных материалов, произведённых при доставке товаров в отдалённые сельские населённые пункты </w:t>
            </w:r>
            <w:r w:rsidRPr="002B5BCE">
              <w:rPr>
                <w:rFonts w:ascii="Times New Roman" w:hAnsi="Times New Roman"/>
                <w:b/>
                <w:sz w:val="24"/>
                <w:szCs w:val="24"/>
              </w:rPr>
              <w:t>Первомайского муниципального района, юридическими лицами и индивидуальными предпринимателями Первомайского района</w:t>
            </w:r>
          </w:p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 ________________________________________________________ </w:t>
            </w:r>
          </w:p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(полное наименование заявителя)</w:t>
            </w:r>
          </w:p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в лице____________________________________________________________,</w:t>
            </w:r>
          </w:p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должности, Ф.И.О. уполномоченного лица заявителя)</w:t>
            </w:r>
          </w:p>
          <w:p w:rsidR="002B5BCE" w:rsidRPr="002B5BCE" w:rsidRDefault="002B5BCE" w:rsidP="002B5B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ОГРН_____________________________________________________________,</w:t>
            </w:r>
          </w:p>
          <w:p w:rsidR="002B5BCE" w:rsidRDefault="002B5BCE" w:rsidP="002B5B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________________________, КПП________________________________, </w:t>
            </w:r>
          </w:p>
          <w:p w:rsidR="00C21ABC" w:rsidRDefault="00C21ABC" w:rsidP="002B5B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ABC" w:rsidRDefault="00C21ABC" w:rsidP="002B5B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сообщает о согласии с условиями Порядка предоставления юридическим лицам и индивидуальным предпринимателям, занимающимся доставкой товаров в отдаленные сельские населенные пункты Первомайского муниципального района субсидии на возмещение части затрат по горюче-смазочным материалам при доставке товаров.</w:t>
            </w:r>
          </w:p>
          <w:p w:rsidR="00C21ABC" w:rsidRPr="002B5BCE" w:rsidRDefault="00C21ABC" w:rsidP="002B5BC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2. Подтверждаем достоверность представленной в заявке информации и право Администрации запрашивать у нас, а также в уполномоченных органах власти и иных организациях (учреждениях) информацию, уточняющую представленные нами сведения.</w:t>
            </w:r>
          </w:p>
          <w:p w:rsidR="002B5BCE" w:rsidRPr="002B5BCE" w:rsidRDefault="002B5BCE" w:rsidP="002B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3. Даем согласие на осуществление Администрацией и органами муниципального  финансового контроля проверок соблюдения условий, целей и порядка предоставления субсидии.</w:t>
            </w:r>
          </w:p>
          <w:p w:rsidR="002B5BCE" w:rsidRPr="002B5BCE" w:rsidRDefault="002B5BCE" w:rsidP="002B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2B5BCE">
              <w:rPr>
                <w:rFonts w:ascii="Times New Roman" w:hAnsi="Times New Roman"/>
                <w:sz w:val="24"/>
                <w:szCs w:val="24"/>
              </w:rPr>
              <w:t>Уведомлены о том, что неявка в Администрацию для подписания соглашения в течение 2 рабочих дней с момента получения заявителем уведомления о готовности проекта соглашения и необходимости его подписания по любым, в том числе не зависящим от заявителя, причинам означает односторонний добровольный отказ заявителя от получения субсидии</w:t>
            </w: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5BCE" w:rsidRPr="002B5BCE" w:rsidRDefault="002B5BCE" w:rsidP="002B5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Даем 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согласие на публикацию (размещение) в информационно-коммуникационной сети «Интернет» информации о нас, как участнике  отбора, о подаваемом нами предложении (заявке), иной информации, связанной с соответствующим отбором, а так же согласие на обработку персональных данных (для физического лица).</w:t>
            </w:r>
          </w:p>
          <w:p w:rsidR="002B5BCE" w:rsidRPr="002B5BCE" w:rsidRDefault="002B5BCE" w:rsidP="002B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Опись документов прилагается на ____ листах.</w:t>
            </w:r>
          </w:p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/>
            </w:tblPr>
            <w:tblGrid>
              <w:gridCol w:w="4216"/>
              <w:gridCol w:w="1826"/>
              <w:gridCol w:w="356"/>
              <w:gridCol w:w="2734"/>
            </w:tblGrid>
            <w:tr w:rsidR="002B5BCE" w:rsidRPr="00E67318" w:rsidTr="002B5BCE">
              <w:tc>
                <w:tcPr>
                  <w:tcW w:w="2308" w:type="pct"/>
                  <w:hideMark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«____»________________ 20___г.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BCE" w:rsidRPr="00E67318" w:rsidTr="002B5BCE">
              <w:tc>
                <w:tcPr>
                  <w:tcW w:w="2308" w:type="pct"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ИП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" w:type="pct"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BCE" w:rsidRPr="00E67318" w:rsidTr="002B5BCE">
              <w:tc>
                <w:tcPr>
                  <w:tcW w:w="2308" w:type="pct"/>
                  <w:hideMark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1000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5BCE" w:rsidRPr="002B5BCE" w:rsidRDefault="002B5BCE" w:rsidP="002B5BC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95" w:type="pct"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97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5BCE" w:rsidRPr="002B5BCE" w:rsidRDefault="002B5BCE" w:rsidP="002B5BC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регистрации заявления «_____»_________ 20____ г. 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(заполняется сотрудником Администрации, принявшим заявление) ___________</w:t>
            </w:r>
          </w:p>
          <w:tbl>
            <w:tblPr>
              <w:tblW w:w="5000" w:type="pct"/>
              <w:tblCellMar>
                <w:left w:w="135" w:type="dxa"/>
                <w:right w:w="135" w:type="dxa"/>
              </w:tblCellMar>
              <w:tblLook w:val="04A0"/>
            </w:tblPr>
            <w:tblGrid>
              <w:gridCol w:w="3512"/>
              <w:gridCol w:w="351"/>
              <w:gridCol w:w="2692"/>
              <w:gridCol w:w="298"/>
              <w:gridCol w:w="2279"/>
            </w:tblGrid>
            <w:tr w:rsidR="002B5BCE" w:rsidRPr="00E67318" w:rsidTr="002B5BCE">
              <w:trPr>
                <w:trHeight w:val="419"/>
              </w:trPr>
              <w:tc>
                <w:tcPr>
                  <w:tcW w:w="192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" w:type="pct"/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" w:type="pct"/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B5BCE" w:rsidRPr="00E67318" w:rsidTr="002B5BCE">
              <w:tc>
                <w:tcPr>
                  <w:tcW w:w="192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(наименование должности </w:t>
                  </w:r>
                </w:p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ответственного лица </w:t>
                  </w:r>
                </w:p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Администрации)</w:t>
                  </w:r>
                </w:p>
              </w:tc>
              <w:tc>
                <w:tcPr>
                  <w:tcW w:w="192" w:type="pct"/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-136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63" w:type="pct"/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48" w:type="pct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(расшифровка </w:t>
                  </w:r>
                </w:p>
                <w:p w:rsidR="002B5BCE" w:rsidRPr="002B5BCE" w:rsidRDefault="002B5BCE" w:rsidP="002B5BC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B5BC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подписи)</w:t>
                  </w:r>
                </w:p>
              </w:tc>
            </w:tr>
          </w:tbl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Порядку </w:t>
            </w: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B5BCE" w:rsidRPr="002B5BCE" w:rsidRDefault="002B5BCE" w:rsidP="002B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CE">
        <w:rPr>
          <w:rFonts w:ascii="Times New Roman" w:hAnsi="Times New Roman"/>
          <w:b/>
          <w:sz w:val="24"/>
          <w:szCs w:val="24"/>
        </w:rPr>
        <w:t>АНКЕТА</w:t>
      </w:r>
    </w:p>
    <w:p w:rsidR="002B5BCE" w:rsidRPr="002B5BCE" w:rsidRDefault="006763EA" w:rsidP="002B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отбора</w:t>
      </w:r>
      <w:r w:rsidR="002B5BCE" w:rsidRPr="002B5BCE">
        <w:rPr>
          <w:rFonts w:ascii="Times New Roman" w:hAnsi="Times New Roman"/>
          <w:b/>
          <w:sz w:val="24"/>
          <w:szCs w:val="24"/>
        </w:rPr>
        <w:t xml:space="preserve"> с целью</w:t>
      </w:r>
      <w:r w:rsidR="002B5BCE" w:rsidRPr="002B5BCE">
        <w:rPr>
          <w:rFonts w:ascii="Times New Roman" w:hAnsi="Times New Roman"/>
          <w:b/>
          <w:sz w:val="24"/>
          <w:szCs w:val="24"/>
          <w:lang w:eastAsia="ru-RU"/>
        </w:rPr>
        <w:t xml:space="preserve"> предоставления субсидии </w:t>
      </w:r>
      <w:r w:rsidR="002B5BCE"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2B5BCE" w:rsidRPr="002B5BCE">
        <w:rPr>
          <w:rFonts w:ascii="Times New Roman" w:hAnsi="Times New Roman"/>
          <w:b/>
          <w:sz w:val="24"/>
          <w:szCs w:val="24"/>
        </w:rPr>
        <w:t xml:space="preserve">возмещению части затрат </w:t>
      </w:r>
      <w:r w:rsidR="002B5BCE" w:rsidRPr="002B5BCE">
        <w:rPr>
          <w:rFonts w:ascii="Times New Roman" w:hAnsi="Times New Roman"/>
          <w:b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="002B5BCE" w:rsidRPr="002B5BCE">
        <w:rPr>
          <w:rFonts w:ascii="Times New Roman" w:hAnsi="Times New Roman"/>
          <w:b/>
          <w:sz w:val="24"/>
          <w:szCs w:val="24"/>
        </w:rPr>
        <w:t>Первомайского муниципального района.</w:t>
      </w: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5BCE" w:rsidRPr="002B5BCE" w:rsidRDefault="002B5BCE" w:rsidP="002B5B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BCE">
        <w:rPr>
          <w:rFonts w:ascii="Times New Roman" w:hAnsi="Times New Roman"/>
          <w:sz w:val="24"/>
          <w:szCs w:val="24"/>
        </w:rPr>
        <w:t>1. Информация о юридическом лице (индивидуальном предпринимателе)</w:t>
      </w: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6"/>
        <w:gridCol w:w="2979"/>
      </w:tblGrid>
      <w:tr w:rsidR="002B5BCE" w:rsidRPr="00E67318" w:rsidTr="002B5B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 xml:space="preserve">Регистрационные данные </w:t>
            </w:r>
          </w:p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(дата, место и орган регистрации)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rPr>
          <w:trHeight w:val="36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rPr>
          <w:trHeight w:val="270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rPr>
          <w:trHeight w:val="405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Ф.И.О. главного бухгалтера,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rPr>
          <w:trHeight w:val="429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Ф.И.О., наименование должности контактного лица, телефон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rPr>
          <w:trHeight w:val="762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Количество  автотранспорта с холодильным оборудованием или автотранспорта с изотермическим фургоном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rPr>
          <w:trHeight w:val="703"/>
        </w:trPr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C21A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 населенных пунктов (</w:t>
            </w:r>
            <w:r w:rsidR="00C21ABC"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приложению № 8 Порядка</w:t>
            </w: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в которые </w:t>
            </w:r>
            <w:r w:rsidR="00C21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будет </w:t>
            </w: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</w:t>
            </w:r>
            <w:r w:rsidR="00C21ABC">
              <w:rPr>
                <w:rFonts w:ascii="Times New Roman" w:hAnsi="Times New Roman"/>
                <w:sz w:val="24"/>
                <w:szCs w:val="24"/>
                <w:lang w:eastAsia="ru-RU"/>
              </w:rPr>
              <w:t>ться</w:t>
            </w: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выездная торговля  товарами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BCE" w:rsidRPr="002B5BCE" w:rsidRDefault="002B5BCE" w:rsidP="002B5B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Приложение № 3</w:t>
      </w: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ИНН/КПП ______________________________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 размера субсидии</w:t>
      </w:r>
    </w:p>
    <w:p w:rsidR="002B5BCE" w:rsidRPr="002B5BCE" w:rsidRDefault="002B5BCE" w:rsidP="002B5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возмещения части затрат </w:t>
      </w:r>
      <w:r w:rsidRPr="002B5BC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на приобретение горюче-смазочных материалы, произведённых при доставке товаров в отдалённые сельские населённые пункты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района.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за ___________ 202__ года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59"/>
        <w:gridCol w:w="1875"/>
        <w:gridCol w:w="1701"/>
        <w:gridCol w:w="1418"/>
        <w:gridCol w:w="2126"/>
        <w:gridCol w:w="1701"/>
      </w:tblGrid>
      <w:tr w:rsidR="002B5BCE" w:rsidRPr="00E67318" w:rsidTr="002B5BCE">
        <w:trPr>
          <w:trHeight w:val="14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  Маршрут  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Расстояние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согласно 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маршрутам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движения 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(километров),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S   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Расход ГСМ, литр,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горюче -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смазочных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материалов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за 1 литр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(рублей),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P 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Сумма на возмещение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затрат (рублей)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C = 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х  P , где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– расход ГСМ, литр. (но не более чем 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х 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), где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N - норма расхода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горюче-смазочных 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материалов на 1 км пробега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(но не более 0,24) 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– расстояние согласно маршрутам движения , км</w:t>
            </w: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-цена ГСМ за 1 литр, руб.коп.</w:t>
            </w:r>
          </w:p>
        </w:tc>
      </w:tr>
      <w:tr w:rsidR="002B5BCE" w:rsidRPr="00E67318" w:rsidTr="002B5BC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2 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        5       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   Руководитель: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Главный бухгалтер: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   М.П.</w:t>
      </w: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Приложение № 4 к Порядку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tbl>
      <w:tblPr>
        <w:tblpPr w:leftFromText="180" w:rightFromText="180" w:bottomFromText="200" w:horzAnchor="page" w:tblpX="1" w:tblpY="-1130"/>
        <w:tblW w:w="16353" w:type="dxa"/>
        <w:tblLook w:val="04A0"/>
      </w:tblPr>
      <w:tblGrid>
        <w:gridCol w:w="6933"/>
        <w:gridCol w:w="4710"/>
        <w:gridCol w:w="4710"/>
      </w:tblGrid>
      <w:tr w:rsidR="002B5BCE" w:rsidRPr="00E67318" w:rsidTr="002B5BCE">
        <w:trPr>
          <w:trHeight w:val="1418"/>
        </w:trPr>
        <w:tc>
          <w:tcPr>
            <w:tcW w:w="6933" w:type="dxa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710" w:type="dxa"/>
          </w:tcPr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регистрации заявок юридических лиц и индивидуальных предпринимателей, </w:t>
      </w:r>
      <w:r w:rsidR="00E5196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участвующих в отборе и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претендующих на предоставление субсидий на </w:t>
      </w:r>
      <w:r w:rsidRPr="002B5BCE">
        <w:rPr>
          <w:rFonts w:ascii="Times New Roman" w:hAnsi="Times New Roman"/>
          <w:b/>
          <w:sz w:val="24"/>
          <w:szCs w:val="24"/>
        </w:rPr>
        <w:t xml:space="preserve">возмещение части затрат </w:t>
      </w:r>
      <w:r w:rsidRPr="002B5BCE">
        <w:rPr>
          <w:rFonts w:ascii="Times New Roman" w:hAnsi="Times New Roman"/>
          <w:b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2B5BCE">
        <w:rPr>
          <w:rFonts w:ascii="Times New Roman" w:hAnsi="Times New Roman"/>
          <w:b/>
          <w:sz w:val="24"/>
          <w:szCs w:val="24"/>
        </w:rPr>
        <w:t>Первомайского муниципального района.</w:t>
      </w:r>
    </w:p>
    <w:tbl>
      <w:tblPr>
        <w:tblpPr w:leftFromText="180" w:rightFromText="180" w:bottomFromText="200" w:vertAnchor="text" w:horzAnchor="margin" w:tblpXSpec="center" w:tblpY="710"/>
        <w:tblW w:w="5000" w:type="pct"/>
        <w:tblCellMar>
          <w:left w:w="0" w:type="dxa"/>
          <w:right w:w="0" w:type="dxa"/>
        </w:tblCellMar>
        <w:tblLook w:val="04A0"/>
      </w:tblPr>
      <w:tblGrid>
        <w:gridCol w:w="917"/>
        <w:gridCol w:w="2001"/>
        <w:gridCol w:w="1772"/>
        <w:gridCol w:w="1519"/>
        <w:gridCol w:w="1687"/>
        <w:gridCol w:w="1468"/>
      </w:tblGrid>
      <w:tr w:rsidR="002B5BCE" w:rsidRPr="00E67318" w:rsidTr="002B5BCE">
        <w:trPr>
          <w:trHeight w:val="403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(Ф.И.О., телефон)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 заявки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лица, подавшего заявку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заявителя</w:t>
            </w:r>
          </w:p>
        </w:tc>
      </w:tr>
      <w:tr w:rsidR="002B5BCE" w:rsidRPr="00E67318" w:rsidTr="002B5BCE">
        <w:trPr>
          <w:trHeight w:val="202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B5BCE" w:rsidRPr="00E67318" w:rsidTr="002B5BCE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BCE" w:rsidRPr="00E67318" w:rsidTr="002B5BCE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BCE" w:rsidRPr="00E67318" w:rsidTr="002B5BCE">
        <w:trPr>
          <w:trHeight w:val="477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BCE" w:rsidRPr="002B5BCE" w:rsidRDefault="002B5BCE" w:rsidP="002B5B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Приложение № 5</w:t>
      </w: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Порядку 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5BCE">
        <w:rPr>
          <w:rFonts w:ascii="Times New Roman" w:eastAsia="Times New Roman" w:hAnsi="Times New Roman"/>
          <w:b/>
          <w:sz w:val="24"/>
          <w:szCs w:val="24"/>
        </w:rPr>
        <w:t>Администрации Первомайского муниципального района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о результатах проверки комплекта документов в составе</w:t>
      </w:r>
    </w:p>
    <w:p w:rsidR="002B5BCE" w:rsidRPr="002B5BCE" w:rsidRDefault="002B5BCE" w:rsidP="00E673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заявки № _________</w:t>
      </w:r>
      <w:r w:rsidR="00C21ABC" w:rsidRPr="006B5CDE">
        <w:rPr>
          <w:rFonts w:ascii="Times New Roman" w:eastAsia="Times New Roman" w:hAnsi="Times New Roman"/>
          <w:b/>
          <w:sz w:val="24"/>
          <w:szCs w:val="24"/>
          <w:lang w:eastAsia="ru-RU"/>
        </w:rPr>
        <w:t>на проведение отбора</w:t>
      </w:r>
      <w:r w:rsidR="00C21ABC" w:rsidRPr="00C21AB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C21ABC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B5BCE">
        <w:rPr>
          <w:rFonts w:ascii="Times New Roman" w:hAnsi="Times New Roman"/>
          <w:b/>
          <w:sz w:val="24"/>
          <w:szCs w:val="24"/>
          <w:lang w:eastAsia="ru-RU"/>
        </w:rPr>
        <w:t>предоставлени</w:t>
      </w:r>
      <w:r w:rsidR="00C21ABC"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2B5BCE">
        <w:rPr>
          <w:rFonts w:ascii="Times New Roman" w:hAnsi="Times New Roman"/>
          <w:b/>
          <w:sz w:val="24"/>
          <w:szCs w:val="24"/>
          <w:lang w:eastAsia="ru-RU"/>
        </w:rPr>
        <w:t xml:space="preserve"> субсидии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возмещение части затрат </w:t>
      </w:r>
      <w:r w:rsidRPr="002B5BC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на приобретение горюче-смазочных материалов, произведённых при доставке товаров в отдалённые сельские населённые пункты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2B5BCE" w:rsidRPr="002B5BCE" w:rsidRDefault="002B5BCE" w:rsidP="00E673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Порядком  предоставления юридическим лицам </w:t>
      </w:r>
      <w:r w:rsidRPr="002B5BCE">
        <w:rPr>
          <w:rFonts w:ascii="Times New Roman" w:hAnsi="Times New Roman"/>
          <w:sz w:val="24"/>
          <w:szCs w:val="24"/>
          <w:shd w:val="clear" w:color="auto" w:fill="FFFFFF"/>
        </w:rPr>
        <w:t xml:space="preserve">(за исключением государственных (муниципальных) учреждений) </w:t>
      </w: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и (или) индивидуальным предпринимателям, занимающимся доставкой товаров в отдалённые сельские населённые пункты Первомайского муниципального района, субсидии на возмещение части затрат на приобретение ГСМ при доставке товаров в отдаленные сельские населенные пункты Первомайского района отдел экономики, муниципального заказа и предпринимательской деятельности Администрации Первомайского муниципального района провел проверку документов, представленных  ___________________________________________________.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(наименование заявителя)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В ходе проверочных мероприятий установлено следующее: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2B5BCE">
        <w:rPr>
          <w:rFonts w:ascii="Times New Roman" w:eastAsia="Times New Roman" w:hAnsi="Times New Roman"/>
          <w:sz w:val="24"/>
          <w:szCs w:val="24"/>
        </w:rPr>
        <w:t>. Соответствие заявителя и представленных им документов требованиям Порядка</w:t>
      </w:r>
    </w:p>
    <w:tbl>
      <w:tblPr>
        <w:tblW w:w="4929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35" w:type="dxa"/>
          <w:right w:w="135" w:type="dxa"/>
        </w:tblCellMar>
        <w:tblLook w:val="04A0"/>
      </w:tblPr>
      <w:tblGrid>
        <w:gridCol w:w="702"/>
        <w:gridCol w:w="5814"/>
        <w:gridCol w:w="2971"/>
      </w:tblGrid>
      <w:tr w:rsidR="002B5BCE" w:rsidRPr="00E67318" w:rsidTr="002B5BCE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</w:tr>
    </w:tbl>
    <w:p w:rsidR="002B5BCE" w:rsidRPr="002B5BCE" w:rsidRDefault="002B5BCE" w:rsidP="002B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29" w:type="pct"/>
        <w:tblCellMar>
          <w:left w:w="135" w:type="dxa"/>
          <w:right w:w="135" w:type="dxa"/>
        </w:tblCellMar>
        <w:tblLook w:val="04A0"/>
      </w:tblPr>
      <w:tblGrid>
        <w:gridCol w:w="702"/>
        <w:gridCol w:w="5814"/>
        <w:gridCol w:w="2971"/>
      </w:tblGrid>
      <w:tr w:rsidR="002B5BCE" w:rsidRPr="00E67318" w:rsidTr="002B5BCE">
        <w:trPr>
          <w:trHeight w:val="195"/>
          <w:tblHeader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B5BCE" w:rsidRPr="00E67318" w:rsidTr="002B5BC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BCE" w:rsidRPr="002B5BCE" w:rsidRDefault="002B5BCE" w:rsidP="002B5B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 xml:space="preserve">Заявитель осуществляет деятельность по оказанию </w:t>
            </w:r>
            <w:r w:rsidRPr="002B5B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розничной торговли на территории Первомайского муниципального района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да/нет</w:t>
            </w:r>
          </w:p>
        </w:tc>
      </w:tr>
      <w:tr w:rsidR="002B5BCE" w:rsidRPr="00E67318" w:rsidTr="002B5BC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BCE" w:rsidRPr="002B5BCE" w:rsidRDefault="002B5BCE" w:rsidP="002B5B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Заявитель не имеет просроченной задолженности перед бюджетами всех уровней и внебюджетными фондами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 да/нет </w:t>
            </w:r>
          </w:p>
        </w:tc>
      </w:tr>
      <w:tr w:rsidR="002B5BCE" w:rsidRPr="00E67318" w:rsidTr="002B5BC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BCE" w:rsidRPr="002B5BCE" w:rsidRDefault="002B5BCE" w:rsidP="002B5B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заявителя на день подачи заявки не приостановлена в соответствии с законодательством Российской Федерации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</w:tr>
      <w:tr w:rsidR="002B5BCE" w:rsidRPr="00E67318" w:rsidTr="002B5BC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BCE" w:rsidRPr="002B5BCE" w:rsidRDefault="002B5BCE" w:rsidP="002B5B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В отношении заявителя не проводится процедура ликвидации, банкротства или реорганизации 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</w:tr>
      <w:tr w:rsidR="002B5BCE" w:rsidRPr="00E67318" w:rsidTr="002B5BCE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BCE" w:rsidRPr="002B5BCE" w:rsidRDefault="002B5BCE" w:rsidP="002B5BC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magenta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получателем субсидии условий, целей и порядка её предоставления</w:t>
            </w:r>
          </w:p>
        </w:tc>
        <w:tc>
          <w:tcPr>
            <w:tcW w:w="15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да/нет </w:t>
            </w:r>
          </w:p>
        </w:tc>
      </w:tr>
    </w:tbl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2B5BCE">
        <w:rPr>
          <w:rFonts w:ascii="Times New Roman" w:eastAsia="Times New Roman" w:hAnsi="Times New Roman"/>
          <w:sz w:val="24"/>
          <w:szCs w:val="24"/>
        </w:rPr>
        <w:t>. Соответствие заявителя условиям предоставления субсидии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30" w:type="pct"/>
        <w:tblInd w:w="-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5" w:type="dxa"/>
          <w:right w:w="135" w:type="dxa"/>
        </w:tblCellMar>
        <w:tblLook w:val="04A0"/>
      </w:tblPr>
      <w:tblGrid>
        <w:gridCol w:w="920"/>
        <w:gridCol w:w="5705"/>
        <w:gridCol w:w="2864"/>
      </w:tblGrid>
      <w:tr w:rsidR="002B5BCE" w:rsidRPr="00E67318" w:rsidTr="00C21ABC"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Направление проверки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</w:tr>
      <w:tr w:rsidR="002B5BCE" w:rsidRPr="00E67318" w:rsidTr="00C21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tblHeader/>
        </w:trPr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B5BCE" w:rsidRPr="00E67318" w:rsidTr="00C21AB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Наличие документов, предусмотренных настоящим Порядком</w:t>
            </w:r>
          </w:p>
        </w:tc>
        <w:tc>
          <w:tcPr>
            <w:tcW w:w="1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да/нет </w:t>
            </w:r>
          </w:p>
        </w:tc>
      </w:tr>
    </w:tbl>
    <w:p w:rsidR="002B5BCE" w:rsidRPr="002B5BCE" w:rsidRDefault="002B5BCE" w:rsidP="002B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B5BCE" w:rsidRPr="002B5BCE" w:rsidRDefault="002B5BCE" w:rsidP="002B5B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>Выводы о результатах экспертизы:</w:t>
      </w:r>
    </w:p>
    <w:p w:rsidR="002B5BCE" w:rsidRPr="002B5BCE" w:rsidRDefault="001038A2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BCE" w:rsidRPr="002B5BCE">
        <w:rPr>
          <w:rFonts w:ascii="Times New Roman" w:eastAsia="Times New Roman" w:hAnsi="Times New Roman"/>
          <w:sz w:val="24"/>
          <w:szCs w:val="24"/>
        </w:rPr>
        <w:t xml:space="preserve"> Заявка (заявитель) не соответствует требованиям Порядка, предоставление субсидии нецелесообразно (с указанием пункта и раздела заключения).</w:t>
      </w:r>
    </w:p>
    <w:p w:rsidR="002B5BCE" w:rsidRPr="002B5BCE" w:rsidRDefault="001038A2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50" cy="1714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BCE" w:rsidRPr="002B5BCE">
        <w:rPr>
          <w:rFonts w:ascii="Times New Roman" w:eastAsia="Times New Roman" w:hAnsi="Times New Roman"/>
          <w:sz w:val="24"/>
          <w:szCs w:val="24"/>
        </w:rPr>
        <w:t xml:space="preserve"> Заявка (заявитель) соответствует требованиям Порядка, администрация рекомендует предоставить субсидию в </w:t>
      </w:r>
      <w:r w:rsidR="00290C7C" w:rsidRPr="006B5CDE">
        <w:rPr>
          <w:rFonts w:ascii="Times New Roman" w:eastAsia="Times New Roman" w:hAnsi="Times New Roman"/>
          <w:sz w:val="24"/>
          <w:szCs w:val="24"/>
        </w:rPr>
        <w:t>максимальном</w:t>
      </w:r>
      <w:r w:rsidR="00290C7C">
        <w:rPr>
          <w:rFonts w:ascii="Times New Roman" w:eastAsia="Times New Roman" w:hAnsi="Times New Roman"/>
          <w:sz w:val="24"/>
          <w:szCs w:val="24"/>
        </w:rPr>
        <w:t xml:space="preserve"> </w:t>
      </w:r>
      <w:r w:rsidR="002B5BCE" w:rsidRPr="002B5BCE">
        <w:rPr>
          <w:rFonts w:ascii="Times New Roman" w:eastAsia="Times New Roman" w:hAnsi="Times New Roman"/>
          <w:sz w:val="24"/>
          <w:szCs w:val="24"/>
        </w:rPr>
        <w:t>размере ____________ рублей.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«____»__________________ 20___г.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034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4820"/>
        <w:gridCol w:w="1275"/>
        <w:gridCol w:w="360"/>
        <w:gridCol w:w="2759"/>
        <w:gridCol w:w="284"/>
        <w:gridCol w:w="4536"/>
      </w:tblGrid>
      <w:tr w:rsidR="002B5BCE" w:rsidRPr="00E67318" w:rsidTr="002B5BCE">
        <w:trPr>
          <w:gridAfter w:val="2"/>
          <w:wAfter w:w="4820" w:type="dxa"/>
        </w:trPr>
        <w:tc>
          <w:tcPr>
            <w:tcW w:w="4820" w:type="dxa"/>
            <w:hideMark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отделом экономики, МЗ и ПД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BCE" w:rsidRPr="00E67318" w:rsidTr="002B5BCE">
        <w:trPr>
          <w:gridAfter w:val="2"/>
          <w:wAfter w:w="4820" w:type="dxa"/>
        </w:trPr>
        <w:tc>
          <w:tcPr>
            <w:tcW w:w="4820" w:type="dxa"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60" w:type="dxa"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2B5BCE" w:rsidRPr="00E67318" w:rsidTr="002B5BCE">
        <w:trPr>
          <w:gridAfter w:val="2"/>
          <w:wAfter w:w="4820" w:type="dxa"/>
        </w:trPr>
        <w:tc>
          <w:tcPr>
            <w:tcW w:w="4820" w:type="dxa"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BCE" w:rsidRPr="00E67318" w:rsidTr="002B5BCE">
        <w:trPr>
          <w:gridAfter w:val="2"/>
          <w:wAfter w:w="4820" w:type="dxa"/>
        </w:trPr>
        <w:tc>
          <w:tcPr>
            <w:tcW w:w="4820" w:type="dxa"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5BCE" w:rsidRPr="00E67318" w:rsidTr="002B5BCE">
        <w:tc>
          <w:tcPr>
            <w:tcW w:w="9498" w:type="dxa"/>
            <w:gridSpan w:val="5"/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1962" w:rsidRDefault="00E51962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6</w:t>
            </w:r>
          </w:p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к Порядку</w:t>
            </w:r>
          </w:p>
        </w:tc>
        <w:tc>
          <w:tcPr>
            <w:tcW w:w="4536" w:type="dxa"/>
            <w:hideMark/>
          </w:tcPr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lastRenderedPageBreak/>
              <w:t>рма</w:t>
            </w:r>
          </w:p>
        </w:tc>
      </w:tr>
    </w:tbl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СВОДНАЯ ИНФОРМАЦИЯ </w:t>
      </w: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заявкам </w:t>
      </w:r>
      <w:r w:rsidR="00E51962" w:rsidRPr="006B5CDE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  <w:r w:rsidR="00290C7C" w:rsidRPr="006B5C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отбора</w:t>
      </w:r>
      <w:r w:rsidR="00290C7C" w:rsidRPr="00290C7C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290C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</w:t>
      </w:r>
      <w:r w:rsidR="00290C7C">
        <w:rPr>
          <w:rFonts w:ascii="Times New Roman" w:eastAsia="Times New Roman" w:hAnsi="Times New Roman"/>
          <w:b/>
          <w:sz w:val="24"/>
          <w:szCs w:val="24"/>
          <w:lang w:eastAsia="ru-RU"/>
        </w:rPr>
        <w:t>ю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субсидии с целью  возмещения части затрат </w:t>
      </w:r>
      <w:r w:rsidRPr="002B5BC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на приобретение горюче-смазочных материалов произведённых при доставке товаров в отдалённые сельские населённые пункты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37"/>
        <w:gridCol w:w="1783"/>
        <w:gridCol w:w="25"/>
        <w:gridCol w:w="2440"/>
        <w:gridCol w:w="4529"/>
      </w:tblGrid>
      <w:tr w:rsidR="00E51962" w:rsidRPr="00E67318" w:rsidTr="00E67318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заявки, дата регистрации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Количество  населенных пунктов, в которые планируется доставка товаров (в соответствии с приложением № 8 к Порядку)</w:t>
            </w:r>
          </w:p>
        </w:tc>
      </w:tr>
      <w:tr w:rsidR="00E51962" w:rsidRPr="00E67318" w:rsidTr="00E67318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962" w:rsidRPr="00E67318" w:rsidTr="00E67318">
        <w:tblPrEx>
          <w:tblBorders>
            <w:bottom w:val="single" w:sz="4" w:space="0" w:color="auto"/>
          </w:tblBorders>
        </w:tblPrEx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62" w:rsidRPr="00E67318" w:rsidRDefault="00E51962" w:rsidP="00E67318">
            <w:pPr>
              <w:spacing w:after="137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3080"/>
        <w:gridCol w:w="2749"/>
        <w:gridCol w:w="3741"/>
      </w:tblGrid>
      <w:tr w:rsidR="002B5BCE" w:rsidRPr="00E67318" w:rsidTr="002B5BCE">
        <w:tc>
          <w:tcPr>
            <w:tcW w:w="2379" w:type="pct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__________________________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(наименование должности ответственного специалиста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Администрации)</w:t>
            </w:r>
          </w:p>
        </w:tc>
        <w:tc>
          <w:tcPr>
            <w:tcW w:w="1048" w:type="pct"/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573" w:type="pct"/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B5BCE" w:rsidRPr="002B5BCE" w:rsidRDefault="002B5BCE" w:rsidP="002B5B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/>
      </w:tblPr>
      <w:tblGrid>
        <w:gridCol w:w="9464"/>
      </w:tblGrid>
      <w:tr w:rsidR="002B5BCE" w:rsidRPr="00E67318" w:rsidTr="002B5BCE">
        <w:tc>
          <w:tcPr>
            <w:tcW w:w="9464" w:type="dxa"/>
          </w:tcPr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1962" w:rsidRDefault="00E51962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1962" w:rsidRDefault="00E51962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 xml:space="preserve">Приложение 7 </w:t>
            </w: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</w:t>
            </w: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5BCE" w:rsidRPr="002B5BCE" w:rsidRDefault="002B5BCE" w:rsidP="002B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5BCE">
        <w:rPr>
          <w:rFonts w:ascii="Times New Roman" w:eastAsia="Times New Roman" w:hAnsi="Times New Roman"/>
          <w:b/>
          <w:sz w:val="24"/>
          <w:szCs w:val="24"/>
        </w:rPr>
        <w:t>АКТ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b/>
          <w:sz w:val="24"/>
          <w:szCs w:val="24"/>
        </w:rPr>
        <w:t xml:space="preserve">о невыполнении </w:t>
      </w:r>
      <w:r w:rsidRPr="002B5BCE">
        <w:rPr>
          <w:rFonts w:ascii="Times New Roman" w:eastAsia="Times New Roman" w:hAnsi="Times New Roman"/>
          <w:sz w:val="24"/>
          <w:szCs w:val="24"/>
        </w:rPr>
        <w:t>_________________________________________________________________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B5BCE">
        <w:rPr>
          <w:rFonts w:ascii="Times New Roman" w:eastAsia="Times New Roman" w:hAnsi="Times New Roman"/>
          <w:b/>
          <w:sz w:val="24"/>
          <w:szCs w:val="24"/>
        </w:rPr>
        <w:t>(полное наименование получателя субсидии)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hAnsi="Times New Roman"/>
          <w:b/>
          <w:sz w:val="24"/>
          <w:szCs w:val="24"/>
        </w:rPr>
        <w:t xml:space="preserve">условий предоставления субсидии на возмещение части затрат </w:t>
      </w:r>
      <w:r w:rsidRPr="002B5BCE">
        <w:rPr>
          <w:rFonts w:ascii="Times New Roman" w:hAnsi="Times New Roman"/>
          <w:b/>
          <w:spacing w:val="2"/>
          <w:sz w:val="24"/>
          <w:szCs w:val="24"/>
        </w:rPr>
        <w:t xml:space="preserve">на приобретение горюче-смазочных материалов, произведённых при доставке товаров в отдалённые </w:t>
      </w:r>
      <w:r w:rsidRPr="002B5BCE">
        <w:rPr>
          <w:rFonts w:ascii="Times New Roman" w:hAnsi="Times New Roman"/>
          <w:b/>
          <w:spacing w:val="2"/>
          <w:sz w:val="24"/>
          <w:szCs w:val="24"/>
        </w:rPr>
        <w:lastRenderedPageBreak/>
        <w:t xml:space="preserve">сельские населённые пункты </w:t>
      </w:r>
      <w:r w:rsidRPr="002B5BCE">
        <w:rPr>
          <w:rFonts w:ascii="Times New Roman" w:hAnsi="Times New Roman"/>
          <w:b/>
          <w:sz w:val="24"/>
          <w:szCs w:val="24"/>
        </w:rPr>
        <w:t>Первомайского муниципального района</w:t>
      </w:r>
    </w:p>
    <w:p w:rsidR="002B5BCE" w:rsidRPr="002B5BCE" w:rsidRDefault="002B5BCE" w:rsidP="002B5B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5BCE" w:rsidRPr="002B5BCE" w:rsidRDefault="002B5BCE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>На основании сведений, представленных_________________________ ________________________________________________________________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 xml:space="preserve"> (наименование юридического лица , ФИО индивидуального предпринимателя)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>(далее – получатель субсидии) в Администрацию Первомайского муниципального района (далее – Администрация) и содержащихся в отчёте (документах) получателя субсидии за 20___ год, установлено, что получатель субсидии не выполнил условия предоставления субсидии.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>Обоснованные факты невыполнения условий предоставления субсидии: _____________________________________________________________________________________________________________________________________.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>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 указанных нарушений в течение 30 дней с момента получения настоящего акта.</w:t>
      </w:r>
    </w:p>
    <w:p w:rsidR="002B5BCE" w:rsidRPr="002B5BCE" w:rsidRDefault="002B5BCE" w:rsidP="002B5BCE">
      <w:pPr>
        <w:shd w:val="clear" w:color="auto" w:fill="FFFFFF"/>
        <w:tabs>
          <w:tab w:val="left" w:pos="43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>В случае если получатель субсидии  не устранит выявленные нарушения в указанный срок, Администрация принимает меры к взысканию с получателя субсидии суммы предоставленной субсидии</w:t>
      </w: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2B5BCE">
        <w:rPr>
          <w:rFonts w:ascii="Times New Roman" w:hAnsi="Times New Roman"/>
          <w:sz w:val="24"/>
          <w:szCs w:val="24"/>
        </w:rPr>
        <w:t xml:space="preserve">возмещение части затрат </w:t>
      </w:r>
      <w:r w:rsidRPr="002B5BCE">
        <w:rPr>
          <w:rFonts w:ascii="Times New Roman" w:hAnsi="Times New Roman"/>
          <w:spacing w:val="2"/>
          <w:sz w:val="24"/>
          <w:szCs w:val="24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2B5BCE">
        <w:rPr>
          <w:rFonts w:ascii="Times New Roman" w:hAnsi="Times New Roman"/>
          <w:sz w:val="24"/>
          <w:szCs w:val="24"/>
        </w:rPr>
        <w:t>Первомайского муниципального района</w:t>
      </w:r>
      <w:r w:rsidRPr="002B5BCE">
        <w:rPr>
          <w:rFonts w:ascii="Times New Roman" w:eastAsia="Times New Roman" w:hAnsi="Times New Roman"/>
          <w:sz w:val="24"/>
          <w:szCs w:val="24"/>
        </w:rPr>
        <w:t xml:space="preserve"> в сумме _________________________________________________________________рублей.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5BCE">
        <w:rPr>
          <w:rFonts w:ascii="Times New Roman" w:eastAsia="Times New Roman" w:hAnsi="Times New Roman"/>
          <w:sz w:val="24"/>
          <w:szCs w:val="24"/>
        </w:rPr>
        <w:t xml:space="preserve">                                (сумма цифрами и прописью)</w:t>
      </w:r>
    </w:p>
    <w:p w:rsidR="002B5BCE" w:rsidRPr="002B5BCE" w:rsidRDefault="002B5BCE" w:rsidP="002B5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03"/>
        <w:gridCol w:w="1984"/>
        <w:gridCol w:w="2977"/>
      </w:tblGrid>
      <w:tr w:rsidR="002B5BCE" w:rsidRPr="00E67318" w:rsidTr="002B5BCE">
        <w:tc>
          <w:tcPr>
            <w:tcW w:w="4503" w:type="dxa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должности 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 xml:space="preserve">уполномоченного представителя Администрации </w:t>
            </w:r>
          </w:p>
        </w:tc>
        <w:tc>
          <w:tcPr>
            <w:tcW w:w="1984" w:type="dxa"/>
            <w:vAlign w:val="bottom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</w:t>
            </w:r>
          </w:p>
        </w:tc>
        <w:tc>
          <w:tcPr>
            <w:tcW w:w="2977" w:type="dxa"/>
            <w:vAlign w:val="bottom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_____________________</w:t>
            </w:r>
          </w:p>
        </w:tc>
      </w:tr>
      <w:tr w:rsidR="002B5BCE" w:rsidRPr="00E67318" w:rsidTr="002B5BCE">
        <w:trPr>
          <w:trHeight w:val="415"/>
        </w:trPr>
        <w:tc>
          <w:tcPr>
            <w:tcW w:w="4503" w:type="dxa"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977" w:type="dxa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B5BCE" w:rsidRPr="002B5BCE" w:rsidRDefault="002B5BCE" w:rsidP="002B5B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Приложение № 8 к Порядку</w:t>
      </w: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Перечень отдаленных сельских населенных пунктов Первомайского муниципального района,  не имеющих стационарной торговой сети</w:t>
      </w: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2627"/>
        <w:gridCol w:w="6609"/>
      </w:tblGrid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2B5BCE" w:rsidRPr="00E67318" w:rsidTr="002B5BCE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Пречистенское сельское поселение</w:t>
            </w:r>
          </w:p>
        </w:tc>
      </w:tr>
      <w:tr w:rsidR="002B5BCE" w:rsidRPr="00E67318" w:rsidTr="002B5BCE">
        <w:trPr>
          <w:trHeight w:val="293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Милково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Овинища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Бочкино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Починок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Погорелка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Змеево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с. Киево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Марфино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Ананьино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Гордеево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Сосновка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Гусево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Плишкино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Легково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5BCE" w:rsidRPr="00E67318" w:rsidTr="002B5BCE">
        <w:tc>
          <w:tcPr>
            <w:tcW w:w="9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Кукобойское сельское поселение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Дыланово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Большое Ескино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Горилец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Дор-Крюки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Пеньково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Кубье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Рябинки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Токарево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Воронцово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Большое Ивановское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Нофринское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Белое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Карповское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П. Ухтомский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Шульгино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Великое село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Кобылкино</w:t>
            </w:r>
          </w:p>
        </w:tc>
      </w:tr>
      <w:tr w:rsidR="002B5BCE" w:rsidRPr="00E67318" w:rsidTr="002B5BCE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Оносово</w:t>
            </w:r>
          </w:p>
        </w:tc>
      </w:tr>
    </w:tbl>
    <w:p w:rsidR="002B5BCE" w:rsidRPr="002B5BCE" w:rsidRDefault="002B5BCE" w:rsidP="002B5BCE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before="30"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5BCE">
        <w:rPr>
          <w:rFonts w:ascii="Times New Roman" w:hAnsi="Times New Roman"/>
          <w:sz w:val="24"/>
          <w:szCs w:val="24"/>
          <w:lang w:eastAsia="ru-RU"/>
        </w:rPr>
        <w:t>Приложение № 9 к Порядку</w:t>
      </w:r>
    </w:p>
    <w:p w:rsidR="002B5BCE" w:rsidRPr="002B5BCE" w:rsidRDefault="002B5BCE" w:rsidP="002B5BC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hAnsi="Times New Roman"/>
          <w:b/>
          <w:sz w:val="24"/>
          <w:szCs w:val="24"/>
          <w:lang w:eastAsia="ru-RU"/>
        </w:rPr>
        <w:t>БАЛЛЬНАЯ СИСТЕМА</w:t>
      </w: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hAnsi="Times New Roman"/>
          <w:b/>
          <w:sz w:val="24"/>
          <w:szCs w:val="24"/>
          <w:lang w:eastAsia="ru-RU"/>
        </w:rPr>
        <w:t xml:space="preserve">определения рейтинга заявки на предоставление </w:t>
      </w:r>
      <w:r w:rsidRPr="002B5BCE">
        <w:rPr>
          <w:rFonts w:ascii="Times New Roman" w:hAnsi="Times New Roman"/>
          <w:b/>
          <w:sz w:val="24"/>
          <w:szCs w:val="24"/>
        </w:rPr>
        <w:t xml:space="preserve">субсидий </w:t>
      </w:r>
      <w:r w:rsidRPr="002B5BCE">
        <w:rPr>
          <w:rFonts w:ascii="Times New Roman" w:hAnsi="Times New Roman"/>
          <w:b/>
          <w:sz w:val="24"/>
          <w:szCs w:val="24"/>
        </w:rPr>
        <w:br/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на возмещение части затрат по горюче-смазочным материалам при доставке товаров в отдаленные сельские населенные пункты</w:t>
      </w:r>
    </w:p>
    <w:p w:rsidR="002B5BCE" w:rsidRPr="002B5BCE" w:rsidRDefault="002B5BCE" w:rsidP="002B5BC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10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7507"/>
        <w:gridCol w:w="1021"/>
      </w:tblGrid>
      <w:tr w:rsidR="002B5BCE" w:rsidRPr="00E67318" w:rsidTr="002B5BCE">
        <w:trPr>
          <w:trHeight w:val="7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 оценки заявки</w:t>
            </w:r>
          </w:p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Оценка, баллов</w:t>
            </w:r>
          </w:p>
        </w:tc>
      </w:tr>
    </w:tbl>
    <w:p w:rsidR="002B5BCE" w:rsidRPr="002B5BCE" w:rsidRDefault="002B5BCE" w:rsidP="002B5B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7"/>
        <w:gridCol w:w="2969"/>
        <w:gridCol w:w="4538"/>
        <w:gridCol w:w="1021"/>
      </w:tblGrid>
      <w:tr w:rsidR="002B5BCE" w:rsidRPr="00E67318" w:rsidTr="002B5BCE">
        <w:trPr>
          <w:trHeight w:val="180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пункта, в который осуществлялась доставка товаров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Милково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Овинища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Дыланово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Большое Ескино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Горилец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Дор-Крюки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Пеньково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Кубье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Рябинки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Токарево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Воронцово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Бочкино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Починок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Погорелка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Змеево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с. Киево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Марфино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Ананьино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Большое Ивановское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Нофринское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Сосновка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Гусево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Карповское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Белое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Плишкино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Легково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П. Ухтомский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Шульгино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Великое село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Кобылкино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Гордеево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BCE" w:rsidRPr="002B5BCE" w:rsidRDefault="002B5BCE" w:rsidP="002B5BC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Д. Оносово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B5BCE" w:rsidRPr="00E67318" w:rsidTr="002B5BCE">
        <w:trPr>
          <w:trHeight w:val="3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2B5BCE" w:rsidRPr="002B5BCE" w:rsidRDefault="002B5BCE" w:rsidP="002B5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E67318" w:rsidRPr="00E67318" w:rsidRDefault="00E67318" w:rsidP="00E67318">
      <w:pPr>
        <w:spacing w:after="0"/>
        <w:rPr>
          <w:vanish/>
        </w:rPr>
      </w:pPr>
    </w:p>
    <w:tbl>
      <w:tblPr>
        <w:tblW w:w="14034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9498"/>
        <w:gridCol w:w="4536"/>
      </w:tblGrid>
      <w:tr w:rsidR="002B5BCE" w:rsidRPr="00E67318" w:rsidTr="002B5BCE">
        <w:tc>
          <w:tcPr>
            <w:tcW w:w="9498" w:type="dxa"/>
            <w:hideMark/>
          </w:tcPr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BCE" w:rsidRPr="002B5BCE" w:rsidRDefault="002B5BCE" w:rsidP="002B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 10</w:t>
            </w:r>
          </w:p>
          <w:p w:rsidR="002B5BCE" w:rsidRPr="002B5BCE" w:rsidRDefault="002B5BCE" w:rsidP="002B5B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к Порядку</w:t>
            </w:r>
          </w:p>
        </w:tc>
        <w:tc>
          <w:tcPr>
            <w:tcW w:w="4536" w:type="dxa"/>
            <w:hideMark/>
          </w:tcPr>
          <w:p w:rsidR="002B5BCE" w:rsidRPr="002B5BCE" w:rsidRDefault="002B5BCE" w:rsidP="002B5BCE">
            <w:pPr>
              <w:shd w:val="clear" w:color="auto" w:fill="FFFFFF"/>
              <w:tabs>
                <w:tab w:val="left" w:pos="437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Приложение 9</w:t>
            </w: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Порядку</w:t>
            </w:r>
          </w:p>
          <w:p w:rsidR="002B5BCE" w:rsidRPr="002B5BCE" w:rsidRDefault="002B5BCE" w:rsidP="002B5B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СВОДНЫЙ РЕЙТИНГ </w:t>
      </w:r>
    </w:p>
    <w:p w:rsidR="002B5BCE" w:rsidRPr="002B5BCE" w:rsidRDefault="002B5BCE" w:rsidP="002B5BC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заявок </w:t>
      </w:r>
      <w:r w:rsidR="00290C7C" w:rsidRPr="006B5CDE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Pr="006B5C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90C7C" w:rsidRPr="006B5CDE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проведению отбора участников</w:t>
      </w:r>
      <w:r w:rsidR="00290C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предоставление субсидии на возмещение части затрат </w:t>
      </w:r>
      <w:r w:rsidRPr="002B5BCE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на горюче-смазочные материалы, произведённых при доставке товаров в отдалённые сельские населённые пункты </w:t>
      </w:r>
      <w:r w:rsidRPr="002B5BCE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Первомайского муниципального района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1. Информация по критерию заявителей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9"/>
        <w:gridCol w:w="2869"/>
        <w:gridCol w:w="5742"/>
      </w:tblGrid>
      <w:tr w:rsidR="002B5BCE" w:rsidRPr="00E67318" w:rsidTr="002B5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E67318" w:rsidRDefault="002B5BCE" w:rsidP="002B5B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31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E67318" w:rsidRDefault="002B5BCE" w:rsidP="002B5B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3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CE" w:rsidRPr="00E67318" w:rsidRDefault="002B5BCE" w:rsidP="002B5B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318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оценки заявки – количество населенных пунктов, в которые осуществлялась доставка товаров (оценка баллов)</w:t>
            </w:r>
          </w:p>
        </w:tc>
      </w:tr>
      <w:tr w:rsidR="002B5BCE" w:rsidRPr="00E67318" w:rsidTr="002B5B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5BCE" w:rsidRPr="002B5BCE" w:rsidRDefault="002B5BCE" w:rsidP="002B5B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  <w:lang w:eastAsia="ru-RU"/>
        </w:rPr>
        <w:t>2. Сводная информация по заявкам</w:t>
      </w:r>
    </w:p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23"/>
        <w:gridCol w:w="3070"/>
        <w:gridCol w:w="1791"/>
        <w:gridCol w:w="1866"/>
      </w:tblGrid>
      <w:tr w:rsidR="002B5BCE" w:rsidRPr="00E67318" w:rsidTr="002B5B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заявки, дата регистрации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E67318" w:rsidRDefault="00290C7C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5BCE" w:rsidRPr="00E67318" w:rsidRDefault="00290C7C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2B5BCE" w:rsidRPr="00E67318" w:rsidTr="002B5B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BCE" w:rsidRPr="00E67318" w:rsidTr="002B5BC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CE" w:rsidRPr="00E67318" w:rsidRDefault="002B5BCE" w:rsidP="002B5BC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523"/>
        <w:gridCol w:w="1985"/>
        <w:gridCol w:w="3062"/>
      </w:tblGrid>
      <w:tr w:rsidR="002B5BCE" w:rsidRPr="00E67318" w:rsidTr="002B5BCE">
        <w:tc>
          <w:tcPr>
            <w:tcW w:w="2379" w:type="pct"/>
            <w:hideMark/>
          </w:tcPr>
          <w:p w:rsidR="002B5BCE" w:rsidRPr="002B5BCE" w:rsidRDefault="002B5BCE" w:rsidP="002B5B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(наименование должности ответственного специалиста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Администрации)</w:t>
            </w:r>
          </w:p>
        </w:tc>
        <w:tc>
          <w:tcPr>
            <w:tcW w:w="1048" w:type="pct"/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_______________________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573" w:type="pct"/>
            <w:hideMark/>
          </w:tcPr>
          <w:p w:rsidR="002B5BCE" w:rsidRPr="002B5BCE" w:rsidRDefault="002B5BCE" w:rsidP="002B5B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</w:t>
            </w:r>
          </w:p>
          <w:p w:rsidR="002B5BCE" w:rsidRPr="002B5BCE" w:rsidRDefault="002B5BCE" w:rsidP="002B5B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5BCE">
              <w:rPr>
                <w:rFonts w:ascii="Times New Roman" w:eastAsia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2B5BCE" w:rsidRPr="002B5BCE" w:rsidRDefault="002B5BCE" w:rsidP="002B5B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5BCE" w:rsidRPr="002B5BCE" w:rsidRDefault="002B5BCE" w:rsidP="002B5BCE">
      <w:pPr>
        <w:tabs>
          <w:tab w:val="left" w:pos="220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5BCE">
        <w:rPr>
          <w:rFonts w:ascii="Times New Roman" w:eastAsia="Times New Roman" w:hAnsi="Times New Roman"/>
          <w:sz w:val="24"/>
          <w:szCs w:val="24"/>
        </w:rPr>
        <w:tab/>
      </w:r>
    </w:p>
    <w:p w:rsidR="00697D90" w:rsidRDefault="00697D90"/>
    <w:sectPr w:rsidR="00697D90" w:rsidSect="002B5BCE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35C6"/>
    <w:multiLevelType w:val="hybridMultilevel"/>
    <w:tmpl w:val="5466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36979"/>
    <w:multiLevelType w:val="hybridMultilevel"/>
    <w:tmpl w:val="B550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73FCB"/>
    <w:multiLevelType w:val="hybridMultilevel"/>
    <w:tmpl w:val="8AB02404"/>
    <w:lvl w:ilvl="0" w:tplc="ED52E0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compat/>
  <w:rsids>
    <w:rsidRoot w:val="001D3662"/>
    <w:rsid w:val="000073D8"/>
    <w:rsid w:val="001038A2"/>
    <w:rsid w:val="001D3662"/>
    <w:rsid w:val="0021680A"/>
    <w:rsid w:val="00290C7C"/>
    <w:rsid w:val="002A5D1B"/>
    <w:rsid w:val="002B5BCE"/>
    <w:rsid w:val="00300835"/>
    <w:rsid w:val="00333697"/>
    <w:rsid w:val="003A3830"/>
    <w:rsid w:val="003D273D"/>
    <w:rsid w:val="003E0940"/>
    <w:rsid w:val="003F1E51"/>
    <w:rsid w:val="005A37C4"/>
    <w:rsid w:val="005F3739"/>
    <w:rsid w:val="006763EA"/>
    <w:rsid w:val="00697D90"/>
    <w:rsid w:val="006B5CDE"/>
    <w:rsid w:val="006E5080"/>
    <w:rsid w:val="007A7802"/>
    <w:rsid w:val="008C12AB"/>
    <w:rsid w:val="008E5F72"/>
    <w:rsid w:val="00964BA5"/>
    <w:rsid w:val="00967570"/>
    <w:rsid w:val="009E466C"/>
    <w:rsid w:val="00A8110C"/>
    <w:rsid w:val="00C14914"/>
    <w:rsid w:val="00C21ABC"/>
    <w:rsid w:val="00DE7191"/>
    <w:rsid w:val="00E51962"/>
    <w:rsid w:val="00E556DB"/>
    <w:rsid w:val="00E67318"/>
    <w:rsid w:val="00EA32B5"/>
    <w:rsid w:val="00ED53F7"/>
    <w:rsid w:val="00FD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B5BCE"/>
  </w:style>
  <w:style w:type="character" w:styleId="a3">
    <w:name w:val="Hyperlink"/>
    <w:uiPriority w:val="99"/>
    <w:semiHidden/>
    <w:unhideWhenUsed/>
    <w:rsid w:val="002B5BCE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2B5BC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2B5B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2B5B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2B5B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uiPriority w:val="99"/>
    <w:semiHidden/>
    <w:rsid w:val="002B5BC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B5BCE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B5B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2">
    <w:name w:val="Сетка таблицы2"/>
    <w:basedOn w:val="a1"/>
    <w:uiPriority w:val="59"/>
    <w:rsid w:val="002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2B5BCE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</w:rPr>
  </w:style>
  <w:style w:type="character" w:customStyle="1" w:styleId="ab">
    <w:name w:val="Нижний колонтитул Знак"/>
    <w:link w:val="aa"/>
    <w:uiPriority w:val="99"/>
    <w:rsid w:val="002B5BCE"/>
    <w:rPr>
      <w:rFonts w:ascii="Calibri" w:eastAsia="Times New Roman" w:hAnsi="Calibri" w:cs="Calibri"/>
    </w:rPr>
  </w:style>
  <w:style w:type="table" w:customStyle="1" w:styleId="11">
    <w:name w:val="Сетка таблицы1"/>
    <w:basedOn w:val="a1"/>
    <w:next w:val="ac"/>
    <w:uiPriority w:val="59"/>
    <w:rsid w:val="002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2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2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69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0FEE-EA23-4DFC-B3C4-D720CA53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13392</CharactersWithSpaces>
  <SharedDoc>false</SharedDoc>
  <HLinks>
    <vt:vector size="24" baseType="variant"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consultantplus://offline/ref=E99667DB3C163A4A2D78F905F5F383F45D577A3DAE86715FFBB4D9DAAE6297AF94F41016DD3287BBB862688A1E317C0F0478E1DD2FC922B9K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consultantplus://offline/ref=E99667DB3C163A4A2D78F905F5F383F45D577A3DAE86715FFBB4D9DAAE6297AF94F41016DD3081BBB862688A1E317C0F0478E1DD2FC922B9K</vt:lpwstr>
      </vt:variant>
      <vt:variant>
        <vt:lpwstr/>
      </vt:variant>
      <vt:variant>
        <vt:i4>3735661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consultantplus://offline/ref=CC1309003C3A3106D9C9D4E3AE1EF311A646310B30AFCADBD9D020E30A55BD69D8D5401676739BE2A179A6F4A5BC3F3C3F623AABCA0FCC3Bo7s1K</vt:lpwstr>
      </vt:variant>
      <vt:variant>
        <vt:lpwstr/>
      </vt:variant>
      <vt:variant>
        <vt:i4>3735655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consultantplus://offline/ref=CC1309003C3A3106D9C9D4E3AE1EF311A646310B30AFCADBD9D020E30A55BD69D8D5401676739BE9A079A6F4A5BC3F3C3F623AABCA0FCC3Bo7s1K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Rcit</cp:lastModifiedBy>
  <cp:revision>2</cp:revision>
  <dcterms:created xsi:type="dcterms:W3CDTF">2022-05-05T05:39:00Z</dcterms:created>
  <dcterms:modified xsi:type="dcterms:W3CDTF">2022-05-05T05:39:00Z</dcterms:modified>
</cp:coreProperties>
</file>