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A5" w:rsidRPr="009616CF" w:rsidRDefault="006F6FA5" w:rsidP="006F6FA5">
      <w:pPr>
        <w:jc w:val="right"/>
        <w:rPr>
          <w:bCs/>
        </w:rPr>
      </w:pPr>
      <w:r w:rsidRPr="009616CF">
        <w:rPr>
          <w:bCs/>
        </w:rPr>
        <w:t>Приложение</w:t>
      </w:r>
    </w:p>
    <w:p w:rsidR="006F6FA5" w:rsidRPr="009616CF" w:rsidRDefault="006F6FA5" w:rsidP="006F6FA5">
      <w:pPr>
        <w:jc w:val="right"/>
        <w:rPr>
          <w:bCs/>
        </w:rPr>
      </w:pPr>
      <w:r w:rsidRPr="009616CF">
        <w:rPr>
          <w:bCs/>
        </w:rPr>
        <w:t xml:space="preserve">к постановлению </w:t>
      </w:r>
    </w:p>
    <w:p w:rsidR="006F6FA5" w:rsidRPr="009616CF" w:rsidRDefault="006F6FA5" w:rsidP="006F6FA5">
      <w:pPr>
        <w:jc w:val="right"/>
        <w:rPr>
          <w:bCs/>
        </w:rPr>
      </w:pPr>
      <w:r w:rsidRPr="009616CF">
        <w:rPr>
          <w:bCs/>
        </w:rPr>
        <w:t>Администрации Первомайского МР</w:t>
      </w:r>
    </w:p>
    <w:p w:rsidR="006F6FA5" w:rsidRPr="009616CF" w:rsidRDefault="001037FE" w:rsidP="006F6FA5">
      <w:pPr>
        <w:jc w:val="right"/>
        <w:rPr>
          <w:bCs/>
        </w:rPr>
      </w:pPr>
      <w:r>
        <w:rPr>
          <w:bCs/>
        </w:rPr>
        <w:t>о</w:t>
      </w:r>
      <w:bookmarkStart w:id="0" w:name="_GoBack"/>
      <w:bookmarkEnd w:id="0"/>
      <w:r w:rsidR="006F6FA5" w:rsidRPr="009616CF">
        <w:rPr>
          <w:bCs/>
        </w:rPr>
        <w:t>т</w:t>
      </w:r>
      <w:r>
        <w:rPr>
          <w:bCs/>
        </w:rPr>
        <w:t xml:space="preserve"> 27.09.2021</w:t>
      </w:r>
      <w:r w:rsidR="006F6FA5" w:rsidRPr="009616CF">
        <w:rPr>
          <w:bCs/>
        </w:rPr>
        <w:t xml:space="preserve">№ </w:t>
      </w:r>
      <w:r>
        <w:rPr>
          <w:bCs/>
        </w:rPr>
        <w:t>484</w:t>
      </w:r>
    </w:p>
    <w:p w:rsidR="006F6FA5" w:rsidRPr="009616CF" w:rsidRDefault="006F6FA5" w:rsidP="006F6FA5">
      <w:pPr>
        <w:rPr>
          <w:b/>
          <w:bCs/>
        </w:rPr>
      </w:pPr>
    </w:p>
    <w:p w:rsidR="006F6FA5" w:rsidRPr="009616CF" w:rsidRDefault="006F6FA5" w:rsidP="006F6FA5">
      <w:pPr>
        <w:rPr>
          <w:b/>
          <w:bCs/>
        </w:rPr>
      </w:pPr>
    </w:p>
    <w:p w:rsidR="006F6FA5" w:rsidRPr="009616CF" w:rsidRDefault="006F6FA5" w:rsidP="006F6FA5">
      <w:pPr>
        <w:jc w:val="center"/>
        <w:rPr>
          <w:b/>
          <w:bCs/>
        </w:rPr>
      </w:pPr>
      <w:r w:rsidRPr="009616CF">
        <w:rPr>
          <w:b/>
          <w:bCs/>
        </w:rPr>
        <w:t>ПРОГНОЗ</w:t>
      </w:r>
    </w:p>
    <w:p w:rsidR="006F6FA5" w:rsidRPr="009616CF" w:rsidRDefault="006F6FA5" w:rsidP="006F6FA5">
      <w:pPr>
        <w:jc w:val="center"/>
        <w:rPr>
          <w:b/>
          <w:bCs/>
        </w:rPr>
      </w:pPr>
      <w:r w:rsidRPr="009616CF">
        <w:rPr>
          <w:b/>
          <w:bCs/>
        </w:rPr>
        <w:t>СОЦИАЛЬНО-ЭКОНОМИЧЕСКОГО РАЗВИТИЯ ПЕРВОМАЙСКОГО МУНИЦИПАЛЬНОГО РАЙОНА</w:t>
      </w:r>
    </w:p>
    <w:p w:rsidR="006F6FA5" w:rsidRPr="009616CF" w:rsidRDefault="006F6FA5" w:rsidP="006F6FA5">
      <w:pPr>
        <w:jc w:val="center"/>
        <w:rPr>
          <w:b/>
          <w:bCs/>
        </w:rPr>
      </w:pPr>
      <w:r w:rsidRPr="009616CF">
        <w:rPr>
          <w:b/>
          <w:bCs/>
        </w:rPr>
        <w:t>НА СРЕДНЕСРОЧНЫЙ ПЕРИОД 202</w:t>
      </w:r>
      <w:r w:rsidR="00427902" w:rsidRPr="009616CF">
        <w:rPr>
          <w:b/>
          <w:bCs/>
        </w:rPr>
        <w:t>2</w:t>
      </w:r>
      <w:r w:rsidRPr="009616CF">
        <w:rPr>
          <w:b/>
          <w:bCs/>
        </w:rPr>
        <w:t xml:space="preserve"> – 202</w:t>
      </w:r>
      <w:r w:rsidR="00427902" w:rsidRPr="009616CF">
        <w:rPr>
          <w:b/>
          <w:bCs/>
        </w:rPr>
        <w:t>4</w:t>
      </w:r>
      <w:r w:rsidRPr="009616CF">
        <w:rPr>
          <w:b/>
          <w:bCs/>
        </w:rPr>
        <w:t>ГОДОВ</w:t>
      </w:r>
    </w:p>
    <w:p w:rsidR="006F6FA5" w:rsidRPr="009616CF" w:rsidRDefault="006F6FA5" w:rsidP="006F6FA5">
      <w:pPr>
        <w:rPr>
          <w:b/>
          <w:bCs/>
        </w:rPr>
      </w:pPr>
    </w:p>
    <w:tbl>
      <w:tblPr>
        <w:tblW w:w="0" w:type="auto"/>
        <w:tblInd w:w="62" w:type="dxa"/>
        <w:tblLayout w:type="fixed"/>
        <w:tblCellMar>
          <w:top w:w="102" w:type="dxa"/>
          <w:left w:w="62" w:type="dxa"/>
          <w:bottom w:w="102" w:type="dxa"/>
          <w:right w:w="62" w:type="dxa"/>
        </w:tblCellMar>
        <w:tblLook w:val="04A0"/>
      </w:tblPr>
      <w:tblGrid>
        <w:gridCol w:w="2778"/>
        <w:gridCol w:w="1644"/>
        <w:gridCol w:w="794"/>
        <w:gridCol w:w="794"/>
        <w:gridCol w:w="794"/>
        <w:gridCol w:w="964"/>
        <w:gridCol w:w="964"/>
        <w:gridCol w:w="964"/>
        <w:gridCol w:w="964"/>
        <w:gridCol w:w="964"/>
        <w:gridCol w:w="964"/>
        <w:gridCol w:w="964"/>
      </w:tblGrid>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Единица измерения</w:t>
            </w:r>
          </w:p>
        </w:tc>
        <w:tc>
          <w:tcPr>
            <w:tcW w:w="2382" w:type="dxa"/>
            <w:gridSpan w:val="3"/>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Отчет за</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rPr>
                <w:b/>
                <w:bCs/>
              </w:rPr>
            </w:pPr>
            <w:r w:rsidRPr="009616CF">
              <w:rPr>
                <w:b/>
                <w:bCs/>
              </w:rPr>
              <w:t>Оценка текущего 20</w:t>
            </w:r>
            <w:r w:rsidR="00366A45" w:rsidRPr="009616CF">
              <w:rPr>
                <w:b/>
                <w:bCs/>
              </w:rPr>
              <w:t>2</w:t>
            </w:r>
            <w:r w:rsidR="00427902" w:rsidRPr="009616CF">
              <w:rPr>
                <w:b/>
                <w:bCs/>
              </w:rPr>
              <w:t>1</w:t>
            </w:r>
            <w:r w:rsidRPr="009616CF">
              <w:rPr>
                <w:b/>
                <w:bCs/>
              </w:rPr>
              <w:t xml:space="preserve"> года</w:t>
            </w:r>
          </w:p>
        </w:tc>
        <w:tc>
          <w:tcPr>
            <w:tcW w:w="5784" w:type="dxa"/>
            <w:gridSpan w:val="6"/>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Прогноз на три последующих года</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2</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3</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4</w:t>
            </w:r>
          </w:p>
        </w:tc>
        <w:tc>
          <w:tcPr>
            <w:tcW w:w="79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rPr>
                <w:b/>
                <w:bCs/>
              </w:rPr>
            </w:pPr>
            <w:r w:rsidRPr="009616CF">
              <w:rPr>
                <w:b/>
                <w:bCs/>
              </w:rPr>
              <w:t>6</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7</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8</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9</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10</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11</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rPr>
                <w:b/>
                <w:bCs/>
              </w:rPr>
            </w:pPr>
            <w:r w:rsidRPr="009616CF">
              <w:rPr>
                <w:b/>
                <w:bCs/>
              </w:rPr>
              <w:t>12</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201</w:t>
            </w:r>
            <w:r w:rsidR="00427902" w:rsidRPr="009616CF">
              <w:t xml:space="preserve">8 </w:t>
            </w:r>
            <w:r w:rsidRPr="009616CF">
              <w:t>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201</w:t>
            </w:r>
            <w:r w:rsidR="00427902" w:rsidRPr="009616CF">
              <w:t>9</w:t>
            </w:r>
            <w:r w:rsidRPr="009616CF">
              <w:t xml:space="preserve"> год</w:t>
            </w:r>
          </w:p>
        </w:tc>
        <w:tc>
          <w:tcPr>
            <w:tcW w:w="794"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427902" w:rsidP="006F6FA5">
            <w:pPr>
              <w:jc w:val="center"/>
            </w:pPr>
            <w:r w:rsidRPr="009616CF">
              <w:t>2020</w:t>
            </w:r>
          </w:p>
          <w:p w:rsidR="006F6FA5" w:rsidRPr="009616CF" w:rsidRDefault="006F6FA5" w:rsidP="006F6FA5">
            <w:pPr>
              <w:jc w:val="center"/>
            </w:pPr>
            <w:r w:rsidRPr="009616CF">
              <w:t>год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427902">
            <w:pPr>
              <w:jc w:val="center"/>
            </w:pPr>
            <w:r w:rsidRPr="009616CF">
              <w:t>202</w:t>
            </w:r>
            <w:r w:rsidR="00427902" w:rsidRPr="009616CF">
              <w:t>1</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2</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3</w:t>
            </w:r>
            <w:r w:rsidRPr="009616CF">
              <w:t xml:space="preserve"> год</w:t>
            </w:r>
          </w:p>
        </w:tc>
        <w:tc>
          <w:tcPr>
            <w:tcW w:w="1928" w:type="dxa"/>
            <w:gridSpan w:val="2"/>
            <w:tcBorders>
              <w:top w:val="single" w:sz="4" w:space="0" w:color="auto"/>
              <w:left w:val="single" w:sz="4" w:space="0" w:color="auto"/>
              <w:bottom w:val="single" w:sz="4" w:space="0" w:color="auto"/>
              <w:right w:val="single" w:sz="4" w:space="0" w:color="auto"/>
            </w:tcBorders>
            <w:hideMark/>
          </w:tcPr>
          <w:p w:rsidR="006F6FA5" w:rsidRPr="009616CF" w:rsidRDefault="006F6FA5" w:rsidP="00427902">
            <w:pPr>
              <w:jc w:val="center"/>
            </w:pPr>
            <w:r w:rsidRPr="009616CF">
              <w:t>202</w:t>
            </w:r>
            <w:r w:rsidR="00427902" w:rsidRPr="009616CF">
              <w:t>4</w:t>
            </w:r>
            <w:r w:rsidRPr="009616CF">
              <w:t xml:space="preserve"> год</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pPr>
              <w:jc w:val="center"/>
            </w:pP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 вариант</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pPr>
              <w:jc w:val="center"/>
            </w:pPr>
            <w:r w:rsidRPr="009616CF">
              <w:t>II вариант</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 Промышленное производство</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1" w:name="Par452"/>
            <w:bookmarkEnd w:id="1"/>
            <w:r w:rsidRPr="009616CF">
              <w:t>Индекс промышленного производства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105,2</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427902" w:rsidP="006F6FA5">
            <w:r w:rsidRPr="009616CF">
              <w:t>105,6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100,4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F87D53" w:rsidP="006F6FA5">
            <w:r w:rsidRPr="009616CF">
              <w:t>105,0</w:t>
            </w:r>
          </w:p>
          <w:p w:rsidR="00B80AC8" w:rsidRPr="009616CF" w:rsidRDefault="00B80AC8" w:rsidP="006F6FA5"/>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2. Сельское хозяйство</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Продукция сельского хозяйства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59,6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52,3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55,3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58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104,7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87,8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100,9</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Поголовье крупного </w:t>
            </w:r>
            <w:r w:rsidRPr="009616CF">
              <w:lastRenderedPageBreak/>
              <w:t>рогатого скота в хозяйствах всех категорий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голов</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1113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942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994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78,8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84,6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в т.ч. коров</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голов</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646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527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499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470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76,9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D83406">
            <w:r w:rsidRPr="009616CF">
              <w:t>94,7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92,2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Надоено молока в расчете на одну корову</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кг</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2320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2483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2658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2900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3000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88,8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D83406" w:rsidP="006F6FA5">
            <w:r w:rsidRPr="009616CF">
              <w:t>103,4</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Произведено мяса на убой в живом весе</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тонн</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219,5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139,3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183,2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73,9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97,0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97,0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36C83" w:rsidP="006F6FA5">
            <w:r w:rsidRPr="009616CF">
              <w:t>100,0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3. Строительство</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Объем работ, выполненных по виду деятельности «строительство»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r>
      <w:tr w:rsidR="006F6FA5" w:rsidRPr="009616CF" w:rsidTr="006F6FA5">
        <w:trPr>
          <w:trHeight w:val="950"/>
        </w:trPr>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96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Ввод в действие жилых домов -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кв. м общей площади</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4,3</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180,8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74,5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75,0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133,3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50,0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102,4</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Средняя обеспеченность жильем населения района (на конец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кв. м на человека</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32,4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33,8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34,5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B80AC8">
            <w:r w:rsidRPr="009616CF">
              <w:t>35,2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36,0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4. Малое предпринимательство</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 xml:space="preserve">Число малых предприятий, включая </w:t>
            </w:r>
            <w:proofErr w:type="spellStart"/>
            <w:r w:rsidRPr="009616CF">
              <w:t>микропредприятия</w:t>
            </w:r>
            <w:proofErr w:type="spellEnd"/>
            <w:r w:rsidRPr="009616CF">
              <w:t xml:space="preserve"> (на конец года),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единиц</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48</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Среднесписочная численность работников (без внешних совместителей) малых предприятий, включая </w:t>
            </w:r>
            <w:proofErr w:type="spellStart"/>
            <w:r w:rsidRPr="009616CF">
              <w:t>микропредприятия</w:t>
            </w:r>
            <w:proofErr w:type="spellEnd"/>
            <w:r w:rsidRPr="009616CF">
              <w:t>,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Оборот малых предприятий, включая </w:t>
            </w:r>
            <w:proofErr w:type="spellStart"/>
            <w:r w:rsidRPr="009616CF">
              <w:t>микропредприятия</w:t>
            </w:r>
            <w:proofErr w:type="spellEnd"/>
            <w:r w:rsidRPr="009616CF">
              <w:t>, всего</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580,1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600,2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650,0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B80AC8">
            <w:r w:rsidRPr="009616CF">
              <w:t>102,7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102,4</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5. Рынок товаров и услуг</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Оборот розничной торговли</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552,1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571,8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718,6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813,5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871,7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887,4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932,3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964,3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988,6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1050,8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 к пред. году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100,2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97,8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119,2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106,5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103,1</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Оборот общественного питания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18,5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19,0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23,1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23,3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31,9</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 к пред. году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97,0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111,3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100,7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23DC9" w:rsidP="006F6FA5">
            <w:r w:rsidRPr="009616CF">
              <w:t>105,6</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6. Финансовые результаты деятельности организаций</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Сумма убытка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13,0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88,5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95,7</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Прибыль прибыльных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140,0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152,0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105,3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87,5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93,8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B80AC8" w:rsidP="006F6FA5">
            <w:r w:rsidRPr="009616CF">
              <w:t>107,1</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7. Инвестиции</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Объем инвестиций (в основной капитал) за счет всех источников финансирования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29,0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124,9</w:t>
            </w:r>
          </w:p>
        </w:tc>
        <w:tc>
          <w:tcPr>
            <w:tcW w:w="794" w:type="dxa"/>
            <w:tcBorders>
              <w:top w:val="single" w:sz="4" w:space="0" w:color="auto"/>
              <w:left w:val="single" w:sz="4" w:space="0" w:color="auto"/>
              <w:bottom w:val="single" w:sz="4" w:space="0" w:color="auto"/>
              <w:right w:val="single" w:sz="4" w:space="0" w:color="auto"/>
            </w:tcBorders>
          </w:tcPr>
          <w:p w:rsidR="00366A45" w:rsidRPr="009616CF" w:rsidRDefault="000E715F" w:rsidP="006F6FA5">
            <w:r w:rsidRPr="009616CF">
              <w:t>42,7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45,0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Индекс физического объема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 к пред. году в </w:t>
            </w:r>
            <w:proofErr w:type="spellStart"/>
            <w:r w:rsidRPr="009616CF">
              <w:t>сопост</w:t>
            </w:r>
            <w:proofErr w:type="spellEnd"/>
            <w:r w:rsidRPr="009616CF">
              <w:t>. ценах</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89,2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406,7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366A45">
            <w:r w:rsidRPr="009616CF">
              <w:t>32,4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149,4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116,9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106,4</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8. Денежные доходы и расходы населения</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Фонд начисленной заработной платы всех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млн. руб.</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481,3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512,6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580,0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592,0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621,6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556,0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653,0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102,1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Среднемесячная начисленная номинальная заработная плата работников по полному кругу организаций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рублей</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25538,7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27188,4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29376,1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32120,0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33726,0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30884,0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35412,3</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113,3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106,5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105,0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9. Труд и занятость</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Численность занятых в экономике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3,4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3,3</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Численность безработных, зарегистрированных в государственных учреждениях службы занятости населения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116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125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99,2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104,2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r>
      <w:tr w:rsidR="006F6FA5" w:rsidRPr="009616CF" w:rsidTr="006F6FA5">
        <w:tc>
          <w:tcPr>
            <w:tcW w:w="2778" w:type="dxa"/>
            <w:tcBorders>
              <w:top w:val="nil"/>
              <w:left w:val="single" w:sz="4" w:space="0" w:color="auto"/>
              <w:bottom w:val="single" w:sz="4" w:space="0" w:color="auto"/>
              <w:right w:val="single" w:sz="4" w:space="0" w:color="auto"/>
            </w:tcBorders>
            <w:hideMark/>
          </w:tcPr>
          <w:p w:rsidR="006F6FA5" w:rsidRPr="009616CF" w:rsidRDefault="006F6FA5" w:rsidP="006F6FA5">
            <w:r w:rsidRPr="009616CF">
              <w:t>Уровень зарегистрированной безработицы</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2,2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2,3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1,9</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10. Демографические показатели</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Численность постоянного населения (среднегодовая)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9,81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9,62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9,39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9,27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9,45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27902" w:rsidP="006F6FA5">
            <w:r w:rsidRPr="009616CF">
              <w:t>98,0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99,6</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r w:rsidRPr="009616CF">
              <w:t>Численность постоянного населения в трудоспособном возрасте</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тыс. 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5,3</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4,9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5,0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4,8</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96,4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92,5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97,9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Количество родившихся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116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87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D7425F">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95</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104,5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75,0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86,2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113,3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88,2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0E715F"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105,9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105,6</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Количество умерших</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209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148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166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D7425F">
            <w:r w:rsidRPr="009616CF">
              <w:t>185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165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D7425F">
            <w:r w:rsidRPr="009616CF">
              <w:t>160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106,1</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70,8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112,2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111,4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91,9</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102,8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97,0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Миграционный прирост (+), снижение (-)</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-115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E946B5" w:rsidP="006F6FA5">
            <w:r w:rsidRPr="009616CF">
              <w:t>+52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- 10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8A293A" w:rsidP="006F6FA5">
            <w:r w:rsidRPr="009616CF">
              <w:t>+ 20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2" w:name="Par1844"/>
            <w:bookmarkEnd w:id="2"/>
            <w:r w:rsidRPr="009616CF">
              <w:t>11. Образование</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3" w:name="Par1857"/>
            <w:bookmarkEnd w:id="3"/>
            <w:r w:rsidRPr="009616CF">
              <w:t xml:space="preserve">Число образовательных </w:t>
            </w:r>
            <w:r w:rsidRPr="009616CF">
              <w:lastRenderedPageBreak/>
              <w:t>учреждений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14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F6FA5" w:rsidP="006F6FA5">
            <w:r w:rsidRPr="009616CF">
              <w:t>14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14</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Численность учащихся дневных общеобразовательных учреждений на начало учебного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967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919</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887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876</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99,6</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96,3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98,1</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98,8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r>
      <w:tr w:rsidR="006F6FA5" w:rsidRPr="009616CF" w:rsidTr="006F6FA5">
        <w:tc>
          <w:tcPr>
            <w:tcW w:w="2778" w:type="dxa"/>
            <w:vMerge w:val="restart"/>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Численность воспитанников дошкольных образовательных учреждений на конец отчетного года</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465</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462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432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476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460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480</w:t>
            </w:r>
          </w:p>
        </w:tc>
      </w:tr>
      <w:tr w:rsidR="006F6FA5" w:rsidRPr="009616CF" w:rsidTr="006F6FA5">
        <w:tc>
          <w:tcPr>
            <w:tcW w:w="2778" w:type="dxa"/>
            <w:vMerge/>
            <w:tcBorders>
              <w:top w:val="single" w:sz="4" w:space="0" w:color="auto"/>
              <w:left w:val="single" w:sz="4" w:space="0" w:color="auto"/>
              <w:bottom w:val="single" w:sz="4" w:space="0" w:color="auto"/>
              <w:right w:val="single" w:sz="4" w:space="0" w:color="auto"/>
            </w:tcBorders>
            <w:vAlign w:val="center"/>
            <w:hideMark/>
          </w:tcPr>
          <w:p w:rsidR="006F6FA5" w:rsidRPr="009616CF" w:rsidRDefault="006F6FA5" w:rsidP="006F6FA5"/>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к пред. году</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99,4</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110,2</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96,6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100,0</w:t>
            </w:r>
          </w:p>
        </w:tc>
      </w:tr>
      <w:tr w:rsidR="006F6FA5" w:rsidRPr="009616CF" w:rsidTr="00647D91">
        <w:trPr>
          <w:trHeight w:val="1619"/>
        </w:trPr>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Обеспеченность дошкольными образовательными учреждениями</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мест на 1000 детей в возрасте 1 - 6 лет включительно</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820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820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820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4" w:name="Par1928"/>
            <w:bookmarkEnd w:id="4"/>
            <w:r w:rsidRPr="009616CF">
              <w:t>Численность обучающихся в учреждениях дополнительного образования</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1060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1060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1067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1070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1080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5" w:name="Par2085"/>
            <w:bookmarkEnd w:id="5"/>
            <w:r w:rsidRPr="009616CF">
              <w:t>12. Физическая культура и спорт</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6" w:name="Par2098"/>
            <w:bookmarkEnd w:id="6"/>
            <w:r w:rsidRPr="009616CF">
              <w:t>Число спортивных сооружений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30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32</w:t>
            </w:r>
          </w:p>
        </w:tc>
        <w:tc>
          <w:tcPr>
            <w:tcW w:w="794" w:type="dxa"/>
            <w:tcBorders>
              <w:top w:val="single" w:sz="4" w:space="0" w:color="auto"/>
              <w:left w:val="single" w:sz="4" w:space="0" w:color="auto"/>
              <w:bottom w:val="single" w:sz="4" w:space="0" w:color="auto"/>
              <w:right w:val="single" w:sz="4" w:space="0" w:color="auto"/>
            </w:tcBorders>
          </w:tcPr>
          <w:p w:rsidR="00003BA8" w:rsidRPr="009616CF" w:rsidRDefault="00742CB4" w:rsidP="006F6FA5">
            <w:r w:rsidRPr="009616CF">
              <w:t>33</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34</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Численность лиц, </w:t>
            </w:r>
            <w:r w:rsidRPr="009616CF">
              <w:lastRenderedPageBreak/>
              <w:t>систематически занимающихся физической культурой и спортом</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lastRenderedPageBreak/>
              <w:t>человек</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3010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3650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3900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4000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4200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4100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4200</w:t>
            </w:r>
          </w:p>
        </w:tc>
      </w:tr>
      <w:tr w:rsidR="006F6FA5" w:rsidRPr="009616CF" w:rsidTr="006F6FA5">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7" w:name="Par2122"/>
            <w:bookmarkEnd w:id="7"/>
            <w:r w:rsidRPr="009616CF">
              <w:lastRenderedPageBreak/>
              <w:t>Проведено спортивных соревнований (мероприятий)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62</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85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95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742CB4" w:rsidP="006F6FA5">
            <w:r w:rsidRPr="009616CF">
              <w:t>100</w:t>
            </w:r>
          </w:p>
        </w:tc>
      </w:tr>
      <w:tr w:rsidR="006F6FA5" w:rsidRPr="009616CF" w:rsidTr="006F6FA5">
        <w:tc>
          <w:tcPr>
            <w:tcW w:w="13552" w:type="dxa"/>
            <w:gridSpan w:val="12"/>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13. Культура</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bookmarkStart w:id="8" w:name="Par2135"/>
            <w:bookmarkEnd w:id="8"/>
            <w:r w:rsidRPr="009616CF">
              <w:t xml:space="preserve"> Количество массовых библиотек</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18</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18</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18</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Общее количество читателей (с учетом виртуальных пользователей)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чел.</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647D91" w:rsidP="006F6FA5">
            <w:r w:rsidRPr="009616CF">
              <w:t>9200</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47D91" w:rsidP="006F6FA5">
            <w:r w:rsidRPr="009616CF">
              <w:t>9210</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7700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9220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9230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4046DB">
            <w:r w:rsidRPr="009616CF">
              <w:t>9235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9235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9240</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9245</w:t>
            </w:r>
          </w:p>
        </w:tc>
      </w:tr>
      <w:tr w:rsidR="006F6FA5" w:rsidRPr="009616CF" w:rsidTr="009C6B2C">
        <w:tc>
          <w:tcPr>
            <w:tcW w:w="2778"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 xml:space="preserve">Количество </w:t>
            </w:r>
            <w:proofErr w:type="spellStart"/>
            <w:r w:rsidRPr="009616CF">
              <w:t>культурно-досуговых</w:t>
            </w:r>
            <w:proofErr w:type="spellEnd"/>
            <w:r w:rsidRPr="009616CF">
              <w:t xml:space="preserve"> учреждений</w:t>
            </w:r>
          </w:p>
        </w:tc>
        <w:tc>
          <w:tcPr>
            <w:tcW w:w="164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ед.</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9C6B2C" w:rsidP="006F6FA5">
            <w:r w:rsidRPr="009616CF">
              <w:t>17</w:t>
            </w:r>
          </w:p>
        </w:tc>
        <w:tc>
          <w:tcPr>
            <w:tcW w:w="794" w:type="dxa"/>
            <w:tcBorders>
              <w:top w:val="single" w:sz="4" w:space="0" w:color="auto"/>
              <w:left w:val="single" w:sz="4" w:space="0" w:color="auto"/>
              <w:bottom w:val="single" w:sz="4" w:space="0" w:color="auto"/>
              <w:right w:val="single" w:sz="4" w:space="0" w:color="auto"/>
            </w:tcBorders>
            <w:hideMark/>
          </w:tcPr>
          <w:p w:rsidR="006F6FA5" w:rsidRPr="009616CF" w:rsidRDefault="006F6FA5" w:rsidP="006F6FA5">
            <w:r w:rsidRPr="009616CF">
              <w:t>17</w:t>
            </w:r>
          </w:p>
        </w:tc>
        <w:tc>
          <w:tcPr>
            <w:tcW w:w="79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17</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15</w:t>
            </w:r>
          </w:p>
        </w:tc>
        <w:tc>
          <w:tcPr>
            <w:tcW w:w="964" w:type="dxa"/>
            <w:tcBorders>
              <w:top w:val="single" w:sz="4" w:space="0" w:color="auto"/>
              <w:left w:val="single" w:sz="4" w:space="0" w:color="auto"/>
              <w:bottom w:val="single" w:sz="4" w:space="0" w:color="auto"/>
              <w:right w:val="single" w:sz="4" w:space="0" w:color="auto"/>
            </w:tcBorders>
          </w:tcPr>
          <w:p w:rsidR="006F6FA5" w:rsidRPr="009616CF" w:rsidRDefault="004046DB" w:rsidP="006F6FA5">
            <w:r w:rsidRPr="009616CF">
              <w:t>16</w:t>
            </w:r>
          </w:p>
        </w:tc>
      </w:tr>
    </w:tbl>
    <w:p w:rsidR="006F6FA5" w:rsidRPr="009616CF" w:rsidRDefault="006F6FA5" w:rsidP="006F6FA5"/>
    <w:p w:rsidR="006F6FA5" w:rsidRPr="009616CF" w:rsidRDefault="006F6FA5" w:rsidP="006F6FA5"/>
    <w:p w:rsidR="006F6FA5" w:rsidRPr="009616CF" w:rsidRDefault="006F6FA5" w:rsidP="006F6FA5"/>
    <w:p w:rsidR="009E74B9" w:rsidRPr="009616CF" w:rsidRDefault="009E74B9" w:rsidP="006F6FA5">
      <w:pPr>
        <w:sectPr w:rsidR="009E74B9" w:rsidRPr="009616CF" w:rsidSect="009E74B9">
          <w:pgSz w:w="16838" w:h="11906" w:orient="landscape"/>
          <w:pgMar w:top="851" w:right="1134" w:bottom="1701" w:left="1134" w:header="709" w:footer="709" w:gutter="0"/>
          <w:cols w:space="708"/>
          <w:docGrid w:linePitch="360"/>
        </w:sectPr>
      </w:pPr>
    </w:p>
    <w:p w:rsidR="006F6FA5" w:rsidRPr="009616CF" w:rsidRDefault="006F6FA5" w:rsidP="006F6FA5"/>
    <w:p w:rsidR="00E638E4" w:rsidRPr="009616CF" w:rsidRDefault="00E638E4" w:rsidP="00E638E4">
      <w:pPr>
        <w:widowControl w:val="0"/>
        <w:autoSpaceDE w:val="0"/>
        <w:autoSpaceDN w:val="0"/>
        <w:adjustRightInd w:val="0"/>
        <w:jc w:val="center"/>
        <w:rPr>
          <w:b/>
        </w:rPr>
      </w:pPr>
      <w:r w:rsidRPr="009616CF">
        <w:rPr>
          <w:b/>
        </w:rPr>
        <w:t>Пояснительная записка к прогнозу</w:t>
      </w:r>
    </w:p>
    <w:p w:rsidR="00E638E4" w:rsidRPr="009616CF" w:rsidRDefault="00E638E4" w:rsidP="00E638E4">
      <w:pPr>
        <w:widowControl w:val="0"/>
        <w:autoSpaceDE w:val="0"/>
        <w:autoSpaceDN w:val="0"/>
        <w:adjustRightInd w:val="0"/>
        <w:jc w:val="center"/>
        <w:rPr>
          <w:b/>
        </w:rPr>
      </w:pPr>
      <w:r w:rsidRPr="009616CF">
        <w:rPr>
          <w:b/>
        </w:rPr>
        <w:t>социально-экономического развития Первомайского муниципального района</w:t>
      </w:r>
    </w:p>
    <w:p w:rsidR="00E638E4" w:rsidRPr="009616CF" w:rsidRDefault="00E638E4" w:rsidP="00E638E4">
      <w:pPr>
        <w:widowControl w:val="0"/>
        <w:autoSpaceDE w:val="0"/>
        <w:autoSpaceDN w:val="0"/>
        <w:adjustRightInd w:val="0"/>
        <w:jc w:val="center"/>
        <w:rPr>
          <w:b/>
        </w:rPr>
      </w:pPr>
      <w:r w:rsidRPr="009616CF">
        <w:rPr>
          <w:b/>
        </w:rPr>
        <w:t>на среднесрочный период 202</w:t>
      </w:r>
      <w:r w:rsidR="00FB76F6" w:rsidRPr="009616CF">
        <w:rPr>
          <w:b/>
        </w:rPr>
        <w:t>2</w:t>
      </w:r>
      <w:r w:rsidRPr="009616CF">
        <w:rPr>
          <w:b/>
        </w:rPr>
        <w:t>-202</w:t>
      </w:r>
      <w:r w:rsidR="00FB76F6" w:rsidRPr="009616CF">
        <w:rPr>
          <w:b/>
        </w:rPr>
        <w:t>4</w:t>
      </w:r>
      <w:r w:rsidRPr="009616CF">
        <w:rPr>
          <w:b/>
        </w:rPr>
        <w:t>годов</w:t>
      </w:r>
    </w:p>
    <w:p w:rsidR="00E638E4" w:rsidRPr="009616CF" w:rsidRDefault="00E638E4" w:rsidP="00E638E4">
      <w:pPr>
        <w:widowControl w:val="0"/>
        <w:autoSpaceDE w:val="0"/>
        <w:autoSpaceDN w:val="0"/>
        <w:adjustRightInd w:val="0"/>
        <w:jc w:val="both"/>
        <w:rPr>
          <w:b/>
        </w:rPr>
      </w:pPr>
    </w:p>
    <w:p w:rsidR="00E638E4" w:rsidRPr="009616CF" w:rsidRDefault="00E638E4" w:rsidP="00E638E4">
      <w:pPr>
        <w:widowControl w:val="0"/>
        <w:autoSpaceDE w:val="0"/>
        <w:autoSpaceDN w:val="0"/>
        <w:adjustRightInd w:val="0"/>
        <w:jc w:val="center"/>
        <w:rPr>
          <w:b/>
        </w:rPr>
      </w:pPr>
      <w:r w:rsidRPr="009616CF">
        <w:rPr>
          <w:b/>
        </w:rPr>
        <w:t>Введение</w:t>
      </w:r>
    </w:p>
    <w:p w:rsidR="00E638E4" w:rsidRPr="009616CF" w:rsidRDefault="00E638E4" w:rsidP="00E638E4">
      <w:pPr>
        <w:widowControl w:val="0"/>
        <w:autoSpaceDE w:val="0"/>
        <w:autoSpaceDN w:val="0"/>
        <w:adjustRightInd w:val="0"/>
        <w:jc w:val="both"/>
      </w:pPr>
    </w:p>
    <w:p w:rsidR="00E638E4" w:rsidRPr="009616CF" w:rsidRDefault="00E638E4" w:rsidP="00E638E4">
      <w:pPr>
        <w:widowControl w:val="0"/>
        <w:autoSpaceDE w:val="0"/>
        <w:autoSpaceDN w:val="0"/>
        <w:adjustRightInd w:val="0"/>
        <w:jc w:val="both"/>
      </w:pPr>
      <w:r w:rsidRPr="009616CF">
        <w:tab/>
        <w:t>Данный документ был подготовлен отделом экономики, муниципального заказа и предпринимательской деятельности Администрации Первомайского муниципального района во исполнение:</w:t>
      </w:r>
    </w:p>
    <w:p w:rsidR="00E638E4" w:rsidRPr="009616CF" w:rsidRDefault="00E638E4" w:rsidP="00E638E4">
      <w:pPr>
        <w:widowControl w:val="0"/>
        <w:autoSpaceDE w:val="0"/>
        <w:autoSpaceDN w:val="0"/>
        <w:adjustRightInd w:val="0"/>
        <w:jc w:val="both"/>
        <w:rPr>
          <w:bCs/>
        </w:rPr>
      </w:pPr>
      <w:r w:rsidRPr="009616CF">
        <w:tab/>
      </w:r>
      <w:r w:rsidRPr="009616CF">
        <w:rPr>
          <w:b/>
          <w:bCs/>
        </w:rPr>
        <w:t xml:space="preserve"> - </w:t>
      </w:r>
      <w:r w:rsidRPr="009616CF">
        <w:rPr>
          <w:bCs/>
        </w:rPr>
        <w:t>постановления Администрации Первомайского муниципального района от 28.01.2016 № 28 «О Порядке разработки, корректировки, осуществления мониторинга и контроля реализации прогноза социально-экономического развития Первомайского муниципального района на среднесрочный период»;</w:t>
      </w:r>
    </w:p>
    <w:p w:rsidR="00E638E4" w:rsidRPr="009616CF" w:rsidRDefault="00E638E4" w:rsidP="00E638E4">
      <w:pPr>
        <w:widowControl w:val="0"/>
        <w:autoSpaceDE w:val="0"/>
        <w:autoSpaceDN w:val="0"/>
        <w:adjustRightInd w:val="0"/>
        <w:jc w:val="both"/>
        <w:rPr>
          <w:bCs/>
        </w:rPr>
      </w:pPr>
      <w:r w:rsidRPr="009616CF">
        <w:rPr>
          <w:bCs/>
        </w:rPr>
        <w:t xml:space="preserve">          - постановления Администрации Первомайского муниципального района от 2</w:t>
      </w:r>
      <w:r w:rsidR="00EB2B95" w:rsidRPr="009616CF">
        <w:rPr>
          <w:bCs/>
        </w:rPr>
        <w:t>9</w:t>
      </w:r>
      <w:r w:rsidRPr="009616CF">
        <w:rPr>
          <w:bCs/>
        </w:rPr>
        <w:t>.06.20</w:t>
      </w:r>
      <w:r w:rsidR="00EB2B95" w:rsidRPr="009616CF">
        <w:rPr>
          <w:bCs/>
        </w:rPr>
        <w:t>2</w:t>
      </w:r>
      <w:r w:rsidR="00D139CB" w:rsidRPr="009616CF">
        <w:rPr>
          <w:bCs/>
        </w:rPr>
        <w:t>1</w:t>
      </w:r>
      <w:r w:rsidRPr="009616CF">
        <w:rPr>
          <w:bCs/>
        </w:rPr>
        <w:t xml:space="preserve">  № 3</w:t>
      </w:r>
      <w:r w:rsidR="00D139CB" w:rsidRPr="009616CF">
        <w:rPr>
          <w:bCs/>
        </w:rPr>
        <w:t>13</w:t>
      </w:r>
      <w:r w:rsidRPr="009616CF">
        <w:rPr>
          <w:bCs/>
        </w:rPr>
        <w:t xml:space="preserve"> «Об утверждении Плана мероприятий по разработке проекта бюджета </w:t>
      </w:r>
      <w:r w:rsidRPr="009616CF">
        <w:rPr>
          <w:bCs/>
        </w:rPr>
        <w:br/>
        <w:t>Первомайского муниципального района на 202</w:t>
      </w:r>
      <w:r w:rsidR="00D139CB" w:rsidRPr="009616CF">
        <w:rPr>
          <w:bCs/>
        </w:rPr>
        <w:t>2</w:t>
      </w:r>
      <w:r w:rsidRPr="009616CF">
        <w:rPr>
          <w:bCs/>
        </w:rPr>
        <w:t xml:space="preserve"> год и на плановый период 202</w:t>
      </w:r>
      <w:r w:rsidR="00D139CB" w:rsidRPr="009616CF">
        <w:rPr>
          <w:bCs/>
        </w:rPr>
        <w:t>3</w:t>
      </w:r>
      <w:r w:rsidRPr="009616CF">
        <w:rPr>
          <w:bCs/>
        </w:rPr>
        <w:t xml:space="preserve"> и 202</w:t>
      </w:r>
      <w:r w:rsidR="00D139CB" w:rsidRPr="009616CF">
        <w:rPr>
          <w:bCs/>
        </w:rPr>
        <w:t>4</w:t>
      </w:r>
      <w:r w:rsidRPr="009616CF">
        <w:rPr>
          <w:bCs/>
        </w:rPr>
        <w:t xml:space="preserve"> годов».</w:t>
      </w:r>
    </w:p>
    <w:p w:rsidR="00E638E4" w:rsidRPr="009616CF" w:rsidRDefault="00E638E4" w:rsidP="00E638E4">
      <w:pPr>
        <w:widowControl w:val="0"/>
        <w:autoSpaceDE w:val="0"/>
        <w:autoSpaceDN w:val="0"/>
        <w:adjustRightInd w:val="0"/>
        <w:jc w:val="both"/>
        <w:rPr>
          <w:bCs/>
        </w:rPr>
      </w:pPr>
      <w:r w:rsidRPr="009616CF">
        <w:rPr>
          <w:bCs/>
        </w:rPr>
        <w:tab/>
        <w:t xml:space="preserve">При подготовке прогноза были использованы данные государственной и ведомственной статистики, данные структурных подразделений Администрации Первомайского </w:t>
      </w:r>
      <w:proofErr w:type="spellStart"/>
      <w:r w:rsidRPr="009616CF">
        <w:rPr>
          <w:bCs/>
        </w:rPr>
        <w:t>муниципльного</w:t>
      </w:r>
      <w:proofErr w:type="spellEnd"/>
      <w:r w:rsidRPr="009616CF">
        <w:rPr>
          <w:bCs/>
        </w:rPr>
        <w:t xml:space="preserve"> района, </w:t>
      </w:r>
      <w:r w:rsidR="00A74508" w:rsidRPr="009616CF">
        <w:rPr>
          <w:bCs/>
        </w:rPr>
        <w:t xml:space="preserve">основные показатели </w:t>
      </w:r>
      <w:r w:rsidRPr="009616CF">
        <w:rPr>
          <w:bCs/>
        </w:rPr>
        <w:t xml:space="preserve"> прогноза социально-экономического развития Ярославской области на среднесрочный период 202</w:t>
      </w:r>
      <w:r w:rsidR="00B0286B" w:rsidRPr="009616CF">
        <w:rPr>
          <w:bCs/>
        </w:rPr>
        <w:t>2</w:t>
      </w:r>
      <w:r w:rsidRPr="009616CF">
        <w:rPr>
          <w:bCs/>
        </w:rPr>
        <w:t>-202</w:t>
      </w:r>
      <w:r w:rsidR="00B0286B" w:rsidRPr="009616CF">
        <w:rPr>
          <w:bCs/>
        </w:rPr>
        <w:t>4</w:t>
      </w:r>
      <w:r w:rsidRPr="009616CF">
        <w:rPr>
          <w:bCs/>
        </w:rPr>
        <w:t xml:space="preserve"> годов.</w:t>
      </w:r>
    </w:p>
    <w:p w:rsidR="00E638E4" w:rsidRPr="009616CF" w:rsidRDefault="00E638E4" w:rsidP="00E638E4">
      <w:pPr>
        <w:widowControl w:val="0"/>
        <w:autoSpaceDE w:val="0"/>
        <w:autoSpaceDN w:val="0"/>
        <w:adjustRightInd w:val="0"/>
        <w:jc w:val="both"/>
        <w:rPr>
          <w:bCs/>
        </w:rPr>
      </w:pPr>
      <w:r w:rsidRPr="009616CF">
        <w:rPr>
          <w:bCs/>
        </w:rPr>
        <w:t xml:space="preserve">          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муниципального района, а также социально-демографические процессы, тенденции их развития и другие условия функционирования экономики и социальной сферы в Первомайском муниципальном районе.</w:t>
      </w:r>
    </w:p>
    <w:p w:rsidR="00E638E4" w:rsidRPr="009616CF" w:rsidRDefault="00B0286B" w:rsidP="00E638E4">
      <w:pPr>
        <w:widowControl w:val="0"/>
        <w:autoSpaceDE w:val="0"/>
        <w:autoSpaceDN w:val="0"/>
        <w:adjustRightInd w:val="0"/>
        <w:jc w:val="both"/>
        <w:rPr>
          <w:lang w:eastAsia="en-US"/>
        </w:rPr>
      </w:pPr>
      <w:r w:rsidRPr="009616CF">
        <w:rPr>
          <w:lang w:eastAsia="en-US"/>
        </w:rPr>
        <w:t>Прогноз разработан в двух вариантах.</w:t>
      </w:r>
    </w:p>
    <w:p w:rsidR="00001E74" w:rsidRPr="009616CF" w:rsidRDefault="00001E74" w:rsidP="00001E74">
      <w:pPr>
        <w:jc w:val="both"/>
        <w:rPr>
          <w:lang w:eastAsia="en-US"/>
        </w:rPr>
      </w:pPr>
      <w:r w:rsidRPr="009616CF">
        <w:rPr>
          <w:lang w:eastAsia="en-US"/>
        </w:rPr>
        <w:t xml:space="preserve">       Первый вариант – консервативный – предполагает </w:t>
      </w:r>
      <w:r w:rsidR="00B0286B" w:rsidRPr="009616CF">
        <w:rPr>
          <w:lang w:eastAsia="en-US"/>
        </w:rPr>
        <w:t>медленный рост экономики, снижение инвестиционного и потребительского спроса на фоне усиления инфляционного давления.</w:t>
      </w:r>
    </w:p>
    <w:p w:rsidR="00001E74" w:rsidRPr="009616CF" w:rsidRDefault="00001E74" w:rsidP="00001E74">
      <w:pPr>
        <w:ind w:firstLine="709"/>
        <w:jc w:val="both"/>
        <w:rPr>
          <w:lang w:eastAsia="en-US"/>
        </w:rPr>
      </w:pPr>
      <w:r w:rsidRPr="009616CF">
        <w:rPr>
          <w:lang w:eastAsia="en-US"/>
        </w:rPr>
        <w:t xml:space="preserve">Второй вариант – благоприятный – предполагает </w:t>
      </w:r>
      <w:r w:rsidR="00B0286B" w:rsidRPr="009616CF">
        <w:rPr>
          <w:lang w:eastAsia="en-US"/>
        </w:rPr>
        <w:t>рост инвестиционного и покупательского спроса в результате действия стимулирующих мер (например снижение ключевой ставки рефинансирования Центрального банка Российской Федерации, инфраструктурные кредиты, поддержка отдельных видов экономической деятельности).</w:t>
      </w:r>
    </w:p>
    <w:p w:rsidR="00001E74" w:rsidRPr="009616CF" w:rsidRDefault="00001E74" w:rsidP="00E638E4">
      <w:pPr>
        <w:widowControl w:val="0"/>
        <w:autoSpaceDE w:val="0"/>
        <w:autoSpaceDN w:val="0"/>
        <w:adjustRightInd w:val="0"/>
        <w:jc w:val="both"/>
        <w:rPr>
          <w:lang w:eastAsia="en-US"/>
        </w:rPr>
      </w:pPr>
    </w:p>
    <w:p w:rsidR="00E638E4" w:rsidRPr="009616CF" w:rsidRDefault="00E638E4" w:rsidP="00E638E4">
      <w:pPr>
        <w:widowControl w:val="0"/>
        <w:autoSpaceDE w:val="0"/>
        <w:autoSpaceDN w:val="0"/>
        <w:adjustRightInd w:val="0"/>
        <w:jc w:val="center"/>
        <w:rPr>
          <w:b/>
        </w:rPr>
      </w:pPr>
      <w:r w:rsidRPr="009616CF">
        <w:rPr>
          <w:b/>
        </w:rPr>
        <w:t>1. Промышленное производство</w:t>
      </w:r>
    </w:p>
    <w:p w:rsidR="00E638E4" w:rsidRPr="009616CF" w:rsidRDefault="00E638E4" w:rsidP="00E638E4">
      <w:pPr>
        <w:widowControl w:val="0"/>
        <w:autoSpaceDE w:val="0"/>
        <w:autoSpaceDN w:val="0"/>
        <w:adjustRightInd w:val="0"/>
        <w:jc w:val="both"/>
      </w:pPr>
    </w:p>
    <w:p w:rsidR="00E638E4" w:rsidRPr="009616CF" w:rsidRDefault="00E638E4" w:rsidP="00E638E4">
      <w:pPr>
        <w:spacing w:after="200" w:line="276" w:lineRule="auto"/>
        <w:ind w:firstLine="708"/>
        <w:jc w:val="both"/>
      </w:pPr>
      <w:r w:rsidRPr="009616CF">
        <w:t>В соответствии с Общероссийским классификатором видов экономической деятельности производственный сектор экономики района включает 3 вида деятельности:</w:t>
      </w:r>
    </w:p>
    <w:p w:rsidR="00E638E4" w:rsidRPr="009616CF" w:rsidRDefault="00E638E4" w:rsidP="00E638E4">
      <w:pPr>
        <w:ind w:firstLine="708"/>
        <w:jc w:val="both"/>
      </w:pPr>
      <w:r w:rsidRPr="009616CF">
        <w:t>- добычу полезных ископаемых;</w:t>
      </w:r>
    </w:p>
    <w:p w:rsidR="00E638E4" w:rsidRPr="009616CF" w:rsidRDefault="00E638E4" w:rsidP="00E638E4">
      <w:pPr>
        <w:ind w:firstLine="708"/>
        <w:jc w:val="both"/>
      </w:pPr>
      <w:r w:rsidRPr="009616CF">
        <w:t>- обрабатывающие производства;</w:t>
      </w:r>
    </w:p>
    <w:p w:rsidR="00E638E4" w:rsidRPr="009616CF" w:rsidRDefault="00E638E4" w:rsidP="00E638E4">
      <w:pPr>
        <w:ind w:firstLine="708"/>
        <w:jc w:val="both"/>
      </w:pPr>
      <w:r w:rsidRPr="009616CF">
        <w:t>- производство и распределение электроэнергии, газа и воды.</w:t>
      </w:r>
    </w:p>
    <w:p w:rsidR="00E638E4" w:rsidRPr="009616CF" w:rsidRDefault="00E638E4" w:rsidP="00E638E4">
      <w:pPr>
        <w:jc w:val="both"/>
      </w:pPr>
      <w:r w:rsidRPr="009616CF">
        <w:t xml:space="preserve">            Исторически сложившаяся индустриальная структура экономики Первомайского района обуславливает тот факт, что большая часть отгруженных товаров приходится на обрабатывающие производства. В то же время вид деятельности «добыча полезных ископаемых» в районе отсутствует уже в течение ряда лет, добыча общераспространенных полезных ископаемых ведется предприятиями исключительно для собственных нужд. </w:t>
      </w:r>
    </w:p>
    <w:p w:rsidR="00E638E4" w:rsidRPr="009616CF" w:rsidRDefault="00E638E4" w:rsidP="00E638E4">
      <w:pPr>
        <w:jc w:val="both"/>
      </w:pPr>
      <w:r w:rsidRPr="009616CF">
        <w:lastRenderedPageBreak/>
        <w:tab/>
        <w:t>По итогам 20</w:t>
      </w:r>
      <w:r w:rsidR="00B0286B" w:rsidRPr="009616CF">
        <w:t>20</w:t>
      </w:r>
      <w:r w:rsidRPr="009616CF">
        <w:t xml:space="preserve"> года индекс промышленного производства в Первомайском муниципальном районе составил </w:t>
      </w:r>
      <w:r w:rsidR="00B0286B" w:rsidRPr="009616CF">
        <w:t>100,4</w:t>
      </w:r>
      <w:r w:rsidRPr="009616CF">
        <w:t>процента.</w:t>
      </w:r>
    </w:p>
    <w:p w:rsidR="00E638E4" w:rsidRPr="009616CF" w:rsidRDefault="00E638E4" w:rsidP="00E638E4">
      <w:pPr>
        <w:jc w:val="both"/>
      </w:pPr>
      <w:r w:rsidRPr="009616CF">
        <w:tab/>
        <w:t>По итогам 8 месяцев 20</w:t>
      </w:r>
      <w:r w:rsidR="00001E74" w:rsidRPr="009616CF">
        <w:t>20</w:t>
      </w:r>
      <w:r w:rsidRPr="009616CF">
        <w:t xml:space="preserve"> года рост промышленного производства продолжился. Промышленные предприятия смогли не только сохранить объемы производства на уровне прошлого года, но и увеличить их на </w:t>
      </w:r>
      <w:r w:rsidR="00934019" w:rsidRPr="009616CF">
        <w:t>5,7</w:t>
      </w:r>
      <w:r w:rsidRPr="009616CF">
        <w:t xml:space="preserve"> процент</w:t>
      </w:r>
      <w:r w:rsidR="00001E74" w:rsidRPr="009616CF">
        <w:t>а</w:t>
      </w:r>
      <w:r w:rsidRPr="009616CF">
        <w:t xml:space="preserve"> по показателю индекса промышленного производства.</w:t>
      </w:r>
    </w:p>
    <w:p w:rsidR="00AE5B38" w:rsidRPr="009616CF" w:rsidRDefault="00E638E4" w:rsidP="00AE5B38">
      <w:pPr>
        <w:spacing w:line="276" w:lineRule="auto"/>
        <w:ind w:firstLine="709"/>
        <w:jc w:val="both"/>
      </w:pPr>
      <w:r w:rsidRPr="009616CF">
        <w:t xml:space="preserve">Основное позитивное влияние на развитие промышленности района продолжает оказывать перерабатывающее предприятие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w:t>
      </w:r>
      <w:r w:rsidR="00AE5B38" w:rsidRPr="009616CF">
        <w:t>В 2019 году на предприятии построен новый цех для предварительной обработки материалов и сырья, запущена новая линия по производству сыров, введены в эксплуатацию очистные сооружения. Производство сыров ежегодно увеличивается: в прошлом году выработано 5358 тонн сыра или 128 % к уровню 201</w:t>
      </w:r>
      <w:r w:rsidR="00934019" w:rsidRPr="009616CF">
        <w:t>9</w:t>
      </w:r>
      <w:r w:rsidR="00AE5B38" w:rsidRPr="009616CF">
        <w:t xml:space="preserve"> года. В настоящее время предприятие работает в три смены. Численность работающих – 78 человек. </w:t>
      </w:r>
    </w:p>
    <w:p w:rsidR="00C72532" w:rsidRPr="009616CF" w:rsidRDefault="00C72532" w:rsidP="00C72532">
      <w:pPr>
        <w:ind w:firstLine="708"/>
        <w:jc w:val="both"/>
      </w:pPr>
      <w:r w:rsidRPr="009616CF">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 В п. Пречистое функционирует швейное производство ИП Кузьминовой О.Б.</w:t>
      </w:r>
    </w:p>
    <w:p w:rsidR="00E638E4" w:rsidRPr="009616CF" w:rsidRDefault="00E638E4" w:rsidP="00E638E4">
      <w:pPr>
        <w:ind w:firstLine="708"/>
        <w:jc w:val="both"/>
      </w:pPr>
      <w:r w:rsidRPr="009616CF">
        <w:t>Ожидаемое постепенное улучшение экономической ситуации в стране в период до 202</w:t>
      </w:r>
      <w:r w:rsidR="00934019" w:rsidRPr="009616CF">
        <w:t>4</w:t>
      </w:r>
      <w:r w:rsidRPr="009616CF">
        <w:t xml:space="preserve"> года предполагает в прогнозный период сохранение роста промышленного производства в муниципальном районе.</w:t>
      </w:r>
    </w:p>
    <w:p w:rsidR="00E638E4" w:rsidRPr="009616CF" w:rsidRDefault="00E638E4" w:rsidP="00E638E4">
      <w:pPr>
        <w:ind w:firstLine="708"/>
        <w:jc w:val="both"/>
      </w:pPr>
      <w:r w:rsidRPr="009616CF">
        <w:t xml:space="preserve">В среднесрочный период, согласно благоприятному варианту развития внешних и внутренних условий, влияющих на экономику Первомайского муниципального района, предполагается ускорение темпов прироста промышленного производства до </w:t>
      </w:r>
      <w:r w:rsidR="00934019" w:rsidRPr="009616CF">
        <w:t>5,0</w:t>
      </w:r>
      <w:r w:rsidRPr="009616CF">
        <w:t xml:space="preserve"> процент</w:t>
      </w:r>
      <w:r w:rsidR="00934019" w:rsidRPr="009616CF">
        <w:t>ов ежегодно.</w:t>
      </w:r>
    </w:p>
    <w:p w:rsidR="00E638E4" w:rsidRPr="009616CF" w:rsidRDefault="00E638E4" w:rsidP="00E638E4">
      <w:pPr>
        <w:ind w:firstLine="708"/>
        <w:jc w:val="both"/>
      </w:pPr>
      <w:r w:rsidRPr="009616CF">
        <w:t xml:space="preserve">В консервативном варианте прогноза </w:t>
      </w:r>
      <w:r w:rsidR="00934019" w:rsidRPr="009616CF">
        <w:t>ожидается снижение темпов промышленного производства :99,5</w:t>
      </w:r>
      <w:r w:rsidRPr="009616CF">
        <w:t xml:space="preserve"> процента – в 202</w:t>
      </w:r>
      <w:r w:rsidR="00934019" w:rsidRPr="009616CF">
        <w:t>2</w:t>
      </w:r>
      <w:r w:rsidRPr="009616CF">
        <w:t xml:space="preserve"> году, </w:t>
      </w:r>
      <w:r w:rsidR="00934019" w:rsidRPr="009616CF">
        <w:t>98,0</w:t>
      </w:r>
      <w:r w:rsidRPr="009616CF">
        <w:t xml:space="preserve"> процент</w:t>
      </w:r>
      <w:r w:rsidR="00934019" w:rsidRPr="009616CF">
        <w:t>ов</w:t>
      </w:r>
      <w:r w:rsidRPr="009616CF">
        <w:t xml:space="preserve"> – в 202</w:t>
      </w:r>
      <w:r w:rsidR="00934019" w:rsidRPr="009616CF">
        <w:t>3</w:t>
      </w:r>
      <w:r w:rsidRPr="009616CF">
        <w:t xml:space="preserve"> году и </w:t>
      </w:r>
      <w:r w:rsidR="00934019" w:rsidRPr="009616CF">
        <w:t>98,0</w:t>
      </w:r>
      <w:r w:rsidRPr="009616CF">
        <w:t xml:space="preserve"> процент</w:t>
      </w:r>
      <w:r w:rsidR="00934019" w:rsidRPr="009616CF">
        <w:t>ов</w:t>
      </w:r>
      <w:r w:rsidRPr="009616CF">
        <w:t xml:space="preserve"> – в 202</w:t>
      </w:r>
      <w:r w:rsidR="00934019" w:rsidRPr="009616CF">
        <w:t>4</w:t>
      </w:r>
      <w:r w:rsidRPr="009616CF">
        <w:t xml:space="preserve"> году.</w:t>
      </w:r>
    </w:p>
    <w:p w:rsidR="00E638E4" w:rsidRPr="009616CF" w:rsidRDefault="00E638E4" w:rsidP="00E638E4">
      <w:pPr>
        <w:widowControl w:val="0"/>
        <w:autoSpaceDE w:val="0"/>
        <w:autoSpaceDN w:val="0"/>
        <w:adjustRightInd w:val="0"/>
        <w:jc w:val="both"/>
      </w:pPr>
    </w:p>
    <w:p w:rsidR="00E638E4" w:rsidRPr="009616CF" w:rsidRDefault="00E638E4" w:rsidP="00E638E4">
      <w:pPr>
        <w:widowControl w:val="0"/>
        <w:autoSpaceDE w:val="0"/>
        <w:autoSpaceDN w:val="0"/>
        <w:adjustRightInd w:val="0"/>
        <w:jc w:val="center"/>
        <w:rPr>
          <w:b/>
        </w:rPr>
      </w:pPr>
      <w:r w:rsidRPr="009616CF">
        <w:rPr>
          <w:b/>
        </w:rPr>
        <w:t>2. Сельское хозяйство</w:t>
      </w:r>
    </w:p>
    <w:p w:rsidR="00E638E4" w:rsidRPr="009616CF" w:rsidRDefault="00E638E4" w:rsidP="00E638E4">
      <w:pPr>
        <w:widowControl w:val="0"/>
        <w:autoSpaceDE w:val="0"/>
        <w:autoSpaceDN w:val="0"/>
        <w:adjustRightInd w:val="0"/>
        <w:jc w:val="both"/>
      </w:pPr>
    </w:p>
    <w:p w:rsidR="00E638E4" w:rsidRPr="009616CF" w:rsidRDefault="00E638E4" w:rsidP="00E638E4">
      <w:pPr>
        <w:spacing w:after="200" w:line="276" w:lineRule="auto"/>
        <w:jc w:val="both"/>
        <w:outlineLvl w:val="0"/>
        <w:rPr>
          <w:snapToGrid w:val="0"/>
        </w:rPr>
      </w:pPr>
      <w:r w:rsidRPr="009616CF">
        <w:tab/>
      </w:r>
      <w:r w:rsidRPr="009616CF">
        <w:rPr>
          <w:snapToGrid w:val="0"/>
        </w:rPr>
        <w:t>В последние годы в агропромышленном комплексе Первомайского района отмечается сокращение сельскохозяйственного производства, особенно в отрасли животноводства</w:t>
      </w:r>
      <w:r w:rsidRPr="009616CF">
        <w:rPr>
          <w:b/>
          <w:snapToGrid w:val="0"/>
        </w:rPr>
        <w:t xml:space="preserve">. </w:t>
      </w:r>
      <w:r w:rsidRPr="009616CF">
        <w:rPr>
          <w:snapToGrid w:val="0"/>
        </w:rPr>
        <w:t>Основными причинами ухудшения производственно-финансовой деятельности предприятий АПК являются: неблагоприятные общие условия функционирования сельского хозяйства в связи с опережающим ростом цен на топливо, электроэнергию, услуги связи, промышленную продукцию по сравнению с уровнем цен на сельхозпродукцию; нестабильность рынков сбыта своей продукции; дефицит квалифицированных кадров; исторически сложившийся низкий уровень развития социальной и инженерной инфраструктуры в сельской местности.</w:t>
      </w:r>
    </w:p>
    <w:p w:rsidR="00E638E4" w:rsidRPr="009616CF" w:rsidRDefault="00E638E4" w:rsidP="00E638E4">
      <w:pPr>
        <w:ind w:firstLine="708"/>
        <w:jc w:val="both"/>
        <w:outlineLvl w:val="0"/>
      </w:pPr>
      <w:r w:rsidRPr="009616CF">
        <w:t>Сельское хозяйство - это отрасль экономики, подверженная большему количеству рисков природного и экономического характера, чем промышленность или сфера услуг, что сказывается на уровне инвестиционной привлекательности, поэтому объем инвестиций в основной капитал сельского хозяйства является очень низким.</w:t>
      </w:r>
    </w:p>
    <w:p w:rsidR="00E638E4" w:rsidRPr="009616CF" w:rsidRDefault="00E638E4" w:rsidP="00E638E4">
      <w:pPr>
        <w:jc w:val="both"/>
        <w:outlineLvl w:val="0"/>
      </w:pPr>
      <w:r w:rsidRPr="009616CF">
        <w:t xml:space="preserve">           На территории Первомайского муниципального района осуществляют свою деятельность 1</w:t>
      </w:r>
      <w:r w:rsidR="004673F4" w:rsidRPr="009616CF">
        <w:t>1</w:t>
      </w:r>
      <w:r w:rsidRPr="009616CF">
        <w:t xml:space="preserve"> сельскохозяйственных предприятий, 1 сбытовой сельскохозяйственный </w:t>
      </w:r>
      <w:r w:rsidRPr="009616CF">
        <w:lastRenderedPageBreak/>
        <w:t xml:space="preserve">потребительский кооператив и </w:t>
      </w:r>
      <w:r w:rsidR="004673F4" w:rsidRPr="009616CF">
        <w:t>4</w:t>
      </w:r>
      <w:r w:rsidRPr="009616CF">
        <w:t xml:space="preserve"> крестьянско-фермерских хозяйства. В отрасли сельского хозяйства трудится 370 человек или 7,0 процентов от численности населения, проживающего в сельской местности.</w:t>
      </w:r>
    </w:p>
    <w:p w:rsidR="00E638E4" w:rsidRPr="009616CF" w:rsidRDefault="00E638E4" w:rsidP="00E638E4">
      <w:pPr>
        <w:jc w:val="both"/>
        <w:outlineLvl w:val="0"/>
      </w:pPr>
      <w:r w:rsidRPr="009616CF">
        <w:tab/>
        <w:t>В 20</w:t>
      </w:r>
      <w:r w:rsidR="00934019" w:rsidRPr="009616CF">
        <w:t>20</w:t>
      </w:r>
      <w:r w:rsidRPr="009616CF">
        <w:t xml:space="preserve"> году в сельскохозяйственном производстве района значительных перемен не произошло, </w:t>
      </w:r>
      <w:r w:rsidR="002172ED" w:rsidRPr="009616CF">
        <w:t>но по отдельным показателям отмечается рост.</w:t>
      </w:r>
    </w:p>
    <w:p w:rsidR="004673F4" w:rsidRPr="009616CF" w:rsidRDefault="00E638E4" w:rsidP="00E638E4">
      <w:pPr>
        <w:jc w:val="both"/>
        <w:outlineLvl w:val="0"/>
      </w:pPr>
      <w:r w:rsidRPr="009616CF">
        <w:t xml:space="preserve">           Поголовье крупного рогатого скота в хозяйствах района в 20</w:t>
      </w:r>
      <w:r w:rsidR="002172ED" w:rsidRPr="009616CF">
        <w:t>20</w:t>
      </w:r>
      <w:r w:rsidRPr="009616CF">
        <w:t xml:space="preserve"> году </w:t>
      </w:r>
      <w:r w:rsidR="002172ED" w:rsidRPr="009616CF">
        <w:t>увеличилось</w:t>
      </w:r>
      <w:r w:rsidRPr="009616CF">
        <w:t xml:space="preserve"> по сравнению с 201</w:t>
      </w:r>
      <w:r w:rsidR="002172ED" w:rsidRPr="009616CF">
        <w:t>9</w:t>
      </w:r>
      <w:r w:rsidRPr="009616CF">
        <w:t xml:space="preserve"> годом на </w:t>
      </w:r>
      <w:r w:rsidR="002172ED" w:rsidRPr="009616CF">
        <w:t>52</w:t>
      </w:r>
      <w:r w:rsidRPr="009616CF">
        <w:t>голов</w:t>
      </w:r>
      <w:r w:rsidR="002172ED" w:rsidRPr="009616CF">
        <w:t>ы</w:t>
      </w:r>
      <w:r w:rsidRPr="009616CF">
        <w:t xml:space="preserve"> или на </w:t>
      </w:r>
      <w:r w:rsidR="002172ED" w:rsidRPr="009616CF">
        <w:t>5,5</w:t>
      </w:r>
      <w:r w:rsidRPr="009616CF">
        <w:t xml:space="preserve"> процента. Надой на 1 фуражную корову </w:t>
      </w:r>
      <w:r w:rsidR="004673F4" w:rsidRPr="009616CF">
        <w:t xml:space="preserve">хотя и увеличился на 7,0 процентов, но продолжает оставаться низким – </w:t>
      </w:r>
      <w:r w:rsidR="002172ED" w:rsidRPr="009616CF">
        <w:t>2658</w:t>
      </w:r>
      <w:r w:rsidR="004673F4" w:rsidRPr="009616CF">
        <w:t xml:space="preserve"> кг.</w:t>
      </w:r>
    </w:p>
    <w:p w:rsidR="00E638E4" w:rsidRPr="009616CF" w:rsidRDefault="00E638E4" w:rsidP="00E638E4">
      <w:pPr>
        <w:jc w:val="both"/>
        <w:outlineLvl w:val="0"/>
      </w:pPr>
      <w:r w:rsidRPr="009616CF">
        <w:t xml:space="preserve">            Произведено мяса на убой в живом весе </w:t>
      </w:r>
      <w:r w:rsidR="002172ED" w:rsidRPr="009616CF">
        <w:t>103,0</w:t>
      </w:r>
      <w:r w:rsidRPr="009616CF">
        <w:t xml:space="preserve"> тонн</w:t>
      </w:r>
      <w:r w:rsidR="004673F4" w:rsidRPr="009616CF">
        <w:t>ы</w:t>
      </w:r>
      <w:r w:rsidRPr="009616CF">
        <w:t xml:space="preserve">, что на </w:t>
      </w:r>
      <w:r w:rsidR="002172ED" w:rsidRPr="009616CF">
        <w:t>26,1</w:t>
      </w:r>
      <w:r w:rsidRPr="009616CF">
        <w:t xml:space="preserve"> процента </w:t>
      </w:r>
      <w:r w:rsidR="004673F4" w:rsidRPr="009616CF">
        <w:t>меньше</w:t>
      </w:r>
      <w:r w:rsidRPr="009616CF">
        <w:t>, чем в 201</w:t>
      </w:r>
      <w:r w:rsidR="002172ED" w:rsidRPr="009616CF">
        <w:t>9</w:t>
      </w:r>
      <w:r w:rsidRPr="009616CF">
        <w:t xml:space="preserve"> году.</w:t>
      </w:r>
    </w:p>
    <w:p w:rsidR="002172ED" w:rsidRPr="009616CF" w:rsidRDefault="002172ED" w:rsidP="00E638E4">
      <w:pPr>
        <w:jc w:val="both"/>
        <w:outlineLvl w:val="0"/>
      </w:pPr>
      <w:r w:rsidRPr="009616CF">
        <w:tab/>
        <w:t>Валовое производство продукции в хозяйствах всех категорий увеличилось на 5,7 процента и составило 55,3 млн. рублей.</w:t>
      </w:r>
    </w:p>
    <w:p w:rsidR="00E638E4" w:rsidRPr="009616CF" w:rsidRDefault="00E638E4" w:rsidP="002172ED">
      <w:pPr>
        <w:jc w:val="both"/>
        <w:outlineLvl w:val="0"/>
      </w:pPr>
      <w:r w:rsidRPr="009616CF">
        <w:tab/>
        <w:t xml:space="preserve">В текущем году </w:t>
      </w:r>
      <w:r w:rsidR="00DA2995" w:rsidRPr="009616CF">
        <w:t>наблюдаются положительные тенденции</w:t>
      </w:r>
      <w:r w:rsidRPr="009616CF">
        <w:t xml:space="preserve"> в развитии сельского хозяйства </w:t>
      </w:r>
      <w:proofErr w:type="spellStart"/>
      <w:r w:rsidRPr="009616CF">
        <w:t>района</w:t>
      </w:r>
      <w:r w:rsidR="00DA2995" w:rsidRPr="009616CF">
        <w:t>.Предполагается</w:t>
      </w:r>
      <w:proofErr w:type="spellEnd"/>
      <w:r w:rsidR="00DA2995" w:rsidRPr="009616CF">
        <w:t xml:space="preserve"> рост поголовья КРС (1000 голов или </w:t>
      </w:r>
      <w:r w:rsidR="002172ED" w:rsidRPr="009616CF">
        <w:t>100,6</w:t>
      </w:r>
      <w:r w:rsidR="00DA2995" w:rsidRPr="009616CF">
        <w:t xml:space="preserve"> процента), увеличение надоя молока – на </w:t>
      </w:r>
      <w:r w:rsidR="002172ED" w:rsidRPr="009616CF">
        <w:t>3,4</w:t>
      </w:r>
      <w:r w:rsidR="00DA2995" w:rsidRPr="009616CF">
        <w:t xml:space="preserve"> процента, рост валового объема продукции сельского хозяйства – на </w:t>
      </w:r>
      <w:r w:rsidR="002172ED" w:rsidRPr="009616CF">
        <w:t>0,4</w:t>
      </w:r>
      <w:r w:rsidR="00DA2995" w:rsidRPr="009616CF">
        <w:t xml:space="preserve"> процента.</w:t>
      </w:r>
    </w:p>
    <w:p w:rsidR="00E638E4" w:rsidRPr="009616CF" w:rsidRDefault="00E638E4" w:rsidP="00E638E4">
      <w:pPr>
        <w:jc w:val="both"/>
        <w:outlineLvl w:val="0"/>
      </w:pPr>
      <w:r w:rsidRPr="009616CF">
        <w:tab/>
        <w:t xml:space="preserve">Согласно благоприятному варианту прогноза развитие сельского хозяйства района будет характеризоваться постепенным ростом производства в животноводстве, достигнутым благодаря мерам государственной поддержки </w:t>
      </w:r>
      <w:proofErr w:type="spellStart"/>
      <w:r w:rsidRPr="009616CF">
        <w:t>сельхозтоваропроизводителей</w:t>
      </w:r>
      <w:proofErr w:type="spellEnd"/>
      <w:r w:rsidRPr="009616CF">
        <w:t xml:space="preserve"> и привлечением инвесторов в отрасль.</w:t>
      </w:r>
    </w:p>
    <w:p w:rsidR="00E638E4" w:rsidRPr="009616CF" w:rsidRDefault="00DA2995" w:rsidP="00E638E4">
      <w:pPr>
        <w:jc w:val="both"/>
        <w:outlineLvl w:val="0"/>
      </w:pPr>
      <w:r w:rsidRPr="009616CF">
        <w:tab/>
      </w:r>
      <w:r w:rsidR="00E638E4" w:rsidRPr="009616CF">
        <w:t>В пользу развития сценария по благоприятному варианту говорят следующие факты.</w:t>
      </w:r>
    </w:p>
    <w:p w:rsidR="00E638E4" w:rsidRPr="009616CF" w:rsidRDefault="00E638E4" w:rsidP="00E638E4">
      <w:pPr>
        <w:spacing w:line="276" w:lineRule="auto"/>
        <w:ind w:firstLine="709"/>
        <w:jc w:val="both"/>
      </w:pPr>
      <w:r w:rsidRPr="009616CF">
        <w:t xml:space="preserve">В районе на протяжении последних лет сохраняются посевные площади, увеличено внесение минеральных удобрений. Сельхозпредприятия  полностью обеспечивают себя кормами, в том числе и фуражным зерном.  </w:t>
      </w:r>
    </w:p>
    <w:p w:rsidR="00D60839" w:rsidRPr="009616CF" w:rsidRDefault="00D60839" w:rsidP="00D60839">
      <w:pPr>
        <w:spacing w:line="276" w:lineRule="auto"/>
        <w:ind w:firstLine="709"/>
        <w:jc w:val="both"/>
      </w:pPr>
      <w:r w:rsidRPr="009616CF">
        <w:t xml:space="preserve">Успешно развивается СП «Юрьевское»,которое имеет статус племенного хозяйства по разведению романовской породы овец, поголовье которых на сегодняшний день составляет </w:t>
      </w:r>
      <w:r w:rsidR="002172ED" w:rsidRPr="009616CF">
        <w:t>более тысячи</w:t>
      </w:r>
      <w:r w:rsidRPr="009616CF">
        <w:t xml:space="preserve"> голов. Кроме того, сельхозпредприятие уделяет большое внимание и развитию молочного животноводства, для чего строится новая ферма  с современным доильным залом. </w:t>
      </w:r>
    </w:p>
    <w:p w:rsidR="00D60839" w:rsidRPr="009616CF" w:rsidRDefault="00D60839" w:rsidP="00D60839">
      <w:pPr>
        <w:spacing w:line="276" w:lineRule="auto"/>
        <w:ind w:firstLine="709"/>
        <w:jc w:val="both"/>
      </w:pPr>
      <w:r w:rsidRPr="009616CF">
        <w:t>Продолжается расширение производства в ООО «</w:t>
      </w:r>
      <w:proofErr w:type="spellStart"/>
      <w:r w:rsidRPr="009616CF">
        <w:t>Скалинский</w:t>
      </w:r>
      <w:proofErr w:type="spellEnd"/>
      <w:r w:rsidRPr="009616CF">
        <w:t xml:space="preserve">»: построена новая ферма на 200 голов коров, ведется обновление стада, закупается племенной скот. Для обработки почвы и заготовки кормов приобретено 10 единиц техники, проводится комплекс мероприятий по окультуриванию и возрождению заброшенных сельхозугодий. </w:t>
      </w:r>
    </w:p>
    <w:p w:rsidR="009E74B9" w:rsidRPr="009616CF" w:rsidRDefault="00D61B5A" w:rsidP="00B01071">
      <w:pPr>
        <w:jc w:val="both"/>
      </w:pPr>
      <w:r w:rsidRPr="009616CF">
        <w:tab/>
      </w:r>
      <w:r w:rsidR="006453A7" w:rsidRPr="009616CF">
        <w:t xml:space="preserve">Главным негативным фактором в консервативном варианте прогноза выступают возможные неблагоприятные  погодные условия, а также </w:t>
      </w:r>
      <w:r w:rsidR="006453A7" w:rsidRPr="009616CF">
        <w:rPr>
          <w:lang w:bidi="ru-RU"/>
        </w:rPr>
        <w:t xml:space="preserve">неопределенности на финансовом и валютном рынке, ситуация с распространением </w:t>
      </w:r>
      <w:proofErr w:type="spellStart"/>
      <w:r w:rsidR="006453A7" w:rsidRPr="009616CF">
        <w:rPr>
          <w:lang w:bidi="ru-RU"/>
        </w:rPr>
        <w:t>коронавируса</w:t>
      </w:r>
      <w:proofErr w:type="spellEnd"/>
      <w:r w:rsidR="006453A7" w:rsidRPr="009616CF">
        <w:rPr>
          <w:lang w:bidi="ru-RU"/>
        </w:rPr>
        <w:t>, влияющего на снижение деловой активности. Данные факторы вместе могут заставить предприятия снизить темпы объема производства и отложить реализацию проектов на неопределенный срок.</w:t>
      </w:r>
    </w:p>
    <w:p w:rsidR="009E74B9" w:rsidRPr="009616CF" w:rsidRDefault="009E74B9"/>
    <w:p w:rsidR="00983ECD" w:rsidRPr="009616CF" w:rsidRDefault="00983ECD" w:rsidP="00983ECD">
      <w:pPr>
        <w:jc w:val="center"/>
        <w:outlineLvl w:val="0"/>
        <w:rPr>
          <w:b/>
        </w:rPr>
      </w:pPr>
      <w:r w:rsidRPr="009616CF">
        <w:rPr>
          <w:b/>
        </w:rPr>
        <w:t>3. Строительство</w:t>
      </w:r>
    </w:p>
    <w:p w:rsidR="00983ECD" w:rsidRPr="009616CF" w:rsidRDefault="00983ECD" w:rsidP="00983ECD">
      <w:pPr>
        <w:jc w:val="both"/>
        <w:outlineLvl w:val="0"/>
      </w:pPr>
    </w:p>
    <w:p w:rsidR="00983ECD" w:rsidRPr="009616CF" w:rsidRDefault="00983ECD" w:rsidP="00983ECD">
      <w:pPr>
        <w:widowControl w:val="0"/>
        <w:autoSpaceDE w:val="0"/>
        <w:autoSpaceDN w:val="0"/>
        <w:adjustRightInd w:val="0"/>
        <w:jc w:val="both"/>
        <w:rPr>
          <w:bCs/>
        </w:rPr>
      </w:pPr>
      <w:r w:rsidRPr="009616CF">
        <w:rPr>
          <w:b/>
          <w:bCs/>
        </w:rPr>
        <w:tab/>
      </w:r>
      <w:r w:rsidRPr="009616CF">
        <w:rPr>
          <w:bCs/>
        </w:rPr>
        <w:t>По итогам 20</w:t>
      </w:r>
      <w:r w:rsidR="002172ED" w:rsidRPr="009616CF">
        <w:rPr>
          <w:bCs/>
        </w:rPr>
        <w:t>20</w:t>
      </w:r>
      <w:r w:rsidRPr="009616CF">
        <w:rPr>
          <w:bCs/>
        </w:rPr>
        <w:t xml:space="preserve"> года на территории Первомайского муниципального района введено в эксплуатацию </w:t>
      </w:r>
      <w:r w:rsidR="009A3437" w:rsidRPr="009616CF">
        <w:rPr>
          <w:bCs/>
        </w:rPr>
        <w:t>2969</w:t>
      </w:r>
      <w:r w:rsidRPr="009616CF">
        <w:rPr>
          <w:bCs/>
        </w:rPr>
        <w:t xml:space="preserve"> кв. м жилья, что на </w:t>
      </w:r>
      <w:r w:rsidR="002172ED" w:rsidRPr="009616CF">
        <w:rPr>
          <w:bCs/>
        </w:rPr>
        <w:t>25,0</w:t>
      </w:r>
      <w:r w:rsidRPr="009616CF">
        <w:rPr>
          <w:bCs/>
        </w:rPr>
        <w:t xml:space="preserve"> процент</w:t>
      </w:r>
      <w:r w:rsidR="002172ED" w:rsidRPr="009616CF">
        <w:rPr>
          <w:bCs/>
        </w:rPr>
        <w:t>ов</w:t>
      </w:r>
      <w:r w:rsidRPr="009616CF">
        <w:rPr>
          <w:bCs/>
        </w:rPr>
        <w:t xml:space="preserve"> меньше, чем в 201</w:t>
      </w:r>
      <w:r w:rsidR="002172ED" w:rsidRPr="009616CF">
        <w:rPr>
          <w:bCs/>
        </w:rPr>
        <w:t>9</w:t>
      </w:r>
      <w:r w:rsidRPr="009616CF">
        <w:rPr>
          <w:bCs/>
        </w:rPr>
        <w:t xml:space="preserve"> году.</w:t>
      </w:r>
    </w:p>
    <w:p w:rsidR="00983ECD" w:rsidRPr="009616CF" w:rsidRDefault="00983ECD" w:rsidP="00983ECD">
      <w:pPr>
        <w:widowControl w:val="0"/>
        <w:autoSpaceDE w:val="0"/>
        <w:autoSpaceDN w:val="0"/>
        <w:adjustRightInd w:val="0"/>
        <w:jc w:val="both"/>
        <w:rPr>
          <w:bCs/>
        </w:rPr>
      </w:pPr>
      <w:r w:rsidRPr="009616CF">
        <w:rPr>
          <w:bCs/>
        </w:rPr>
        <w:tab/>
        <w:t>Плановый показатель ввода жилья в 20</w:t>
      </w:r>
      <w:r w:rsidR="002172ED" w:rsidRPr="009616CF">
        <w:rPr>
          <w:bCs/>
        </w:rPr>
        <w:t>20</w:t>
      </w:r>
      <w:r w:rsidRPr="009616CF">
        <w:rPr>
          <w:bCs/>
        </w:rPr>
        <w:t xml:space="preserve"> году, установленный для Первомайского муниципального района, выполнен на </w:t>
      </w:r>
      <w:r w:rsidR="009A3437" w:rsidRPr="009616CF">
        <w:rPr>
          <w:bCs/>
        </w:rPr>
        <w:t>106</w:t>
      </w:r>
      <w:r w:rsidRPr="009616CF">
        <w:rPr>
          <w:bCs/>
        </w:rPr>
        <w:t xml:space="preserve"> процент</w:t>
      </w:r>
      <w:r w:rsidR="00A30419" w:rsidRPr="009616CF">
        <w:rPr>
          <w:bCs/>
        </w:rPr>
        <w:t>ов</w:t>
      </w:r>
      <w:r w:rsidRPr="009616CF">
        <w:rPr>
          <w:bCs/>
        </w:rPr>
        <w:t xml:space="preserve">.     </w:t>
      </w:r>
    </w:p>
    <w:p w:rsidR="00983ECD" w:rsidRPr="009616CF" w:rsidRDefault="00983ECD" w:rsidP="00983ECD">
      <w:pPr>
        <w:widowControl w:val="0"/>
        <w:autoSpaceDE w:val="0"/>
        <w:autoSpaceDN w:val="0"/>
        <w:adjustRightInd w:val="0"/>
        <w:jc w:val="both"/>
        <w:rPr>
          <w:bCs/>
        </w:rPr>
      </w:pPr>
      <w:r w:rsidRPr="009616CF">
        <w:rPr>
          <w:bCs/>
        </w:rPr>
        <w:tab/>
        <w:t>Ввод жилой площади на одного жителя в среднем по району составил  0,</w:t>
      </w:r>
      <w:r w:rsidR="009A3437" w:rsidRPr="009616CF">
        <w:rPr>
          <w:bCs/>
        </w:rPr>
        <w:t>3</w:t>
      </w:r>
      <w:r w:rsidRPr="009616CF">
        <w:rPr>
          <w:bCs/>
        </w:rPr>
        <w:t xml:space="preserve">  кв. метров.</w:t>
      </w:r>
    </w:p>
    <w:p w:rsidR="00983ECD" w:rsidRPr="009616CF" w:rsidRDefault="00983ECD" w:rsidP="00983ECD">
      <w:pPr>
        <w:widowControl w:val="0"/>
        <w:autoSpaceDE w:val="0"/>
        <w:autoSpaceDN w:val="0"/>
        <w:adjustRightInd w:val="0"/>
        <w:ind w:firstLine="708"/>
        <w:jc w:val="both"/>
        <w:rPr>
          <w:bCs/>
        </w:rPr>
      </w:pPr>
      <w:r w:rsidRPr="009616CF">
        <w:rPr>
          <w:bCs/>
        </w:rPr>
        <w:t xml:space="preserve"> Весь объем жилищного строительства в 20</w:t>
      </w:r>
      <w:r w:rsidR="002172ED" w:rsidRPr="009616CF">
        <w:rPr>
          <w:bCs/>
        </w:rPr>
        <w:t>20</w:t>
      </w:r>
      <w:r w:rsidRPr="009616CF">
        <w:rPr>
          <w:bCs/>
        </w:rPr>
        <w:t xml:space="preserve"> году выполнен индивидуальными </w:t>
      </w:r>
      <w:r w:rsidRPr="009616CF">
        <w:rPr>
          <w:bCs/>
        </w:rPr>
        <w:lastRenderedPageBreak/>
        <w:t>застройщиками.</w:t>
      </w:r>
    </w:p>
    <w:p w:rsidR="009A3437" w:rsidRPr="009616CF" w:rsidRDefault="009A3437" w:rsidP="00983ECD">
      <w:pPr>
        <w:widowControl w:val="0"/>
        <w:autoSpaceDE w:val="0"/>
        <w:autoSpaceDN w:val="0"/>
        <w:adjustRightInd w:val="0"/>
        <w:ind w:firstLine="708"/>
        <w:jc w:val="both"/>
        <w:rPr>
          <w:bCs/>
        </w:rPr>
      </w:pPr>
      <w:r w:rsidRPr="009616CF">
        <w:rPr>
          <w:bCs/>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высокий уровень налогообложения.</w:t>
      </w:r>
    </w:p>
    <w:p w:rsidR="00983ECD" w:rsidRPr="009616CF" w:rsidRDefault="00983ECD" w:rsidP="00983ECD">
      <w:pPr>
        <w:widowControl w:val="0"/>
        <w:autoSpaceDE w:val="0"/>
        <w:autoSpaceDN w:val="0"/>
        <w:adjustRightInd w:val="0"/>
        <w:jc w:val="both"/>
        <w:rPr>
          <w:bCs/>
        </w:rPr>
      </w:pPr>
      <w:r w:rsidRPr="009616CF">
        <w:rPr>
          <w:bCs/>
        </w:rPr>
        <w:tab/>
        <w:t>Стратегическими направлениями в жилищном строительстве на ближайшие годы являются:</w:t>
      </w:r>
    </w:p>
    <w:p w:rsidR="00983ECD" w:rsidRPr="009616CF" w:rsidRDefault="00983ECD" w:rsidP="00983ECD">
      <w:pPr>
        <w:widowControl w:val="0"/>
        <w:autoSpaceDE w:val="0"/>
        <w:autoSpaceDN w:val="0"/>
        <w:adjustRightInd w:val="0"/>
        <w:jc w:val="both"/>
        <w:rPr>
          <w:bCs/>
        </w:rPr>
      </w:pPr>
      <w:r w:rsidRPr="009616CF">
        <w:rPr>
          <w:bCs/>
        </w:rPr>
        <w:tab/>
        <w:t>- реализация мероприятий по переселению граждан из аварийного жилищного фонда Первомайского муниципального района;</w:t>
      </w:r>
    </w:p>
    <w:p w:rsidR="00983ECD" w:rsidRPr="009616CF" w:rsidRDefault="00983ECD" w:rsidP="00983ECD">
      <w:pPr>
        <w:widowControl w:val="0"/>
        <w:autoSpaceDE w:val="0"/>
        <w:autoSpaceDN w:val="0"/>
        <w:adjustRightInd w:val="0"/>
        <w:jc w:val="both"/>
        <w:rPr>
          <w:bCs/>
        </w:rPr>
      </w:pPr>
      <w:r w:rsidRPr="009616CF">
        <w:rPr>
          <w:bCs/>
        </w:rPr>
        <w:tab/>
        <w:t>- представление субсидий на приобретение (строительство) жилья, а также бесплатное предоставление земельных участков для строительства жилья льготным категориям граждан;</w:t>
      </w:r>
    </w:p>
    <w:p w:rsidR="00983ECD" w:rsidRPr="009616CF" w:rsidRDefault="00983ECD" w:rsidP="00983ECD">
      <w:pPr>
        <w:widowControl w:val="0"/>
        <w:autoSpaceDE w:val="0"/>
        <w:autoSpaceDN w:val="0"/>
        <w:adjustRightInd w:val="0"/>
        <w:jc w:val="both"/>
        <w:rPr>
          <w:bCs/>
        </w:rPr>
      </w:pPr>
      <w:r w:rsidRPr="009616CF">
        <w:rPr>
          <w:bCs/>
        </w:rPr>
        <w:tab/>
        <w:t>- увеличение ввода индивидуального жилья;</w:t>
      </w:r>
    </w:p>
    <w:p w:rsidR="00983ECD" w:rsidRPr="009616CF" w:rsidRDefault="00983ECD" w:rsidP="00983ECD">
      <w:pPr>
        <w:widowControl w:val="0"/>
        <w:autoSpaceDE w:val="0"/>
        <w:autoSpaceDN w:val="0"/>
        <w:adjustRightInd w:val="0"/>
        <w:jc w:val="both"/>
        <w:rPr>
          <w:bCs/>
        </w:rPr>
      </w:pPr>
      <w:r w:rsidRPr="009616CF">
        <w:rPr>
          <w:bCs/>
        </w:rPr>
        <w:tab/>
        <w:t>- градостроительное регулирование развития территории.</w:t>
      </w:r>
    </w:p>
    <w:p w:rsidR="002D7632" w:rsidRPr="009616CF" w:rsidRDefault="002D7632" w:rsidP="002D7632">
      <w:pPr>
        <w:pStyle w:val="4"/>
        <w:spacing w:before="0" w:after="0"/>
        <w:rPr>
          <w:sz w:val="24"/>
          <w:szCs w:val="24"/>
        </w:rPr>
      </w:pPr>
      <w:r w:rsidRPr="009616CF">
        <w:rPr>
          <w:bCs/>
          <w:sz w:val="24"/>
          <w:szCs w:val="24"/>
        </w:rPr>
        <w:t>По данным территориального органа Федеральной службы государственной статистики по Ярославской области</w:t>
      </w:r>
      <w:r w:rsidRPr="009616CF">
        <w:rPr>
          <w:sz w:val="24"/>
          <w:szCs w:val="24"/>
        </w:rPr>
        <w:t xml:space="preserve"> в  январе-июне 2021 г. организациями всех форм собственности, а также населением за счет собственных и привлеченных средств построено 18 квартир. </w:t>
      </w:r>
    </w:p>
    <w:p w:rsidR="002D7632" w:rsidRPr="009616CF" w:rsidRDefault="002D7632" w:rsidP="002D7632">
      <w:pPr>
        <w:pStyle w:val="4"/>
        <w:spacing w:before="0" w:after="0"/>
        <w:rPr>
          <w:sz w:val="24"/>
          <w:szCs w:val="24"/>
        </w:rPr>
      </w:pPr>
      <w:r w:rsidRPr="009616CF">
        <w:rPr>
          <w:sz w:val="24"/>
          <w:szCs w:val="24"/>
        </w:rPr>
        <w:t xml:space="preserve">Общая площадь введенного жилья (включая жилые дома, построенные населением) в январе-июне 2021 г. составила 1900 кв.метров, или 100.5% </w:t>
      </w:r>
      <w:r w:rsidRPr="009616CF">
        <w:rPr>
          <w:sz w:val="24"/>
          <w:szCs w:val="24"/>
        </w:rPr>
        <w:br/>
        <w:t>к январю-июню 2020 г.</w:t>
      </w:r>
    </w:p>
    <w:p w:rsidR="00983ECD" w:rsidRPr="009616CF" w:rsidRDefault="00983ECD" w:rsidP="00983ECD">
      <w:pPr>
        <w:widowControl w:val="0"/>
        <w:autoSpaceDE w:val="0"/>
        <w:autoSpaceDN w:val="0"/>
        <w:adjustRightInd w:val="0"/>
        <w:jc w:val="both"/>
        <w:rPr>
          <w:bCs/>
        </w:rPr>
      </w:pPr>
      <w:r w:rsidRPr="009616CF">
        <w:rPr>
          <w:bCs/>
        </w:rPr>
        <w:tab/>
      </w:r>
      <w:r w:rsidR="002D7632" w:rsidRPr="009616CF">
        <w:rPr>
          <w:bCs/>
        </w:rPr>
        <w:t>Б</w:t>
      </w:r>
      <w:r w:rsidRPr="009616CF">
        <w:rPr>
          <w:bCs/>
        </w:rPr>
        <w:t>лагоприятный вариант прогноза на период 202</w:t>
      </w:r>
      <w:r w:rsidR="002D7632" w:rsidRPr="009616CF">
        <w:rPr>
          <w:bCs/>
        </w:rPr>
        <w:t>2</w:t>
      </w:r>
      <w:r w:rsidRPr="009616CF">
        <w:rPr>
          <w:bCs/>
        </w:rPr>
        <w:t>-202</w:t>
      </w:r>
      <w:r w:rsidR="002D7632" w:rsidRPr="009616CF">
        <w:rPr>
          <w:bCs/>
        </w:rPr>
        <w:t>4</w:t>
      </w:r>
      <w:r w:rsidRPr="009616CF">
        <w:rPr>
          <w:bCs/>
        </w:rPr>
        <w:t xml:space="preserve"> годов сформирован с учетом экспертной оценки отдела строительства, архитектуры и развития инфраструктуры Администрации Первомайского муниципального района, основанной на плановых показателях ввода жилья, установленных для Первомайского района. Факторами, способствующими росту ввода жилья в прогнозном периоде буд</w:t>
      </w:r>
      <w:r w:rsidR="00A30419" w:rsidRPr="009616CF">
        <w:rPr>
          <w:bCs/>
        </w:rPr>
        <w:t>ет</w:t>
      </w:r>
      <w:r w:rsidRPr="009616CF">
        <w:rPr>
          <w:bCs/>
        </w:rPr>
        <w:t xml:space="preserve"> реализация региональных проектов, а также снижение инфляции и, как следствие, понижение учетной ставки Центрального Банка России, снижение кредитных ставок банков.</w:t>
      </w:r>
    </w:p>
    <w:p w:rsidR="00A30419" w:rsidRPr="009616CF" w:rsidRDefault="00A30419" w:rsidP="00A30419">
      <w:pPr>
        <w:spacing w:line="276" w:lineRule="auto"/>
        <w:ind w:firstLine="426"/>
        <w:jc w:val="both"/>
      </w:pPr>
      <w:r w:rsidRPr="009616CF">
        <w:t xml:space="preserve">На сегодняшний день  на территории муниципального района, признаны аварийными и подлежащими сносу 19 многоквартирных домов, расселяемая площадь которых составляет более 2,5 тысяч  кв.м. Это 64 квартиры, в которых проживает118 человек. Требуется срочное их расселение. 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 На основании этой программы во всех поселениях нашего района утверждены аналогичные муниципальные программы. </w:t>
      </w:r>
    </w:p>
    <w:p w:rsidR="00983ECD" w:rsidRPr="009616CF" w:rsidRDefault="00983ECD" w:rsidP="00025DCB">
      <w:pPr>
        <w:widowControl w:val="0"/>
        <w:autoSpaceDE w:val="0"/>
        <w:autoSpaceDN w:val="0"/>
        <w:adjustRightInd w:val="0"/>
        <w:jc w:val="both"/>
        <w:rPr>
          <w:bCs/>
        </w:rPr>
      </w:pPr>
      <w:r w:rsidRPr="009616CF">
        <w:rPr>
          <w:bCs/>
        </w:rPr>
        <w:tab/>
        <w:t xml:space="preserve">Консервативный вариант прогноза составлен с учетом снижения реальных доходов населения, а также того, </w:t>
      </w:r>
      <w:r w:rsidR="00025DCB" w:rsidRPr="009616CF">
        <w:rPr>
          <w:spacing w:val="-2"/>
        </w:rPr>
        <w:t>что на 201</w:t>
      </w:r>
      <w:r w:rsidR="002D7632" w:rsidRPr="009616CF">
        <w:rPr>
          <w:spacing w:val="-2"/>
        </w:rPr>
        <w:t>9</w:t>
      </w:r>
      <w:r w:rsidR="00025DCB" w:rsidRPr="009616CF">
        <w:rPr>
          <w:spacing w:val="-2"/>
        </w:rPr>
        <w:t xml:space="preserve"> - 20</w:t>
      </w:r>
      <w:r w:rsidR="002D7632" w:rsidRPr="009616CF">
        <w:rPr>
          <w:spacing w:val="-2"/>
        </w:rPr>
        <w:t>20</w:t>
      </w:r>
      <w:r w:rsidR="00025DCB" w:rsidRPr="009616CF">
        <w:rPr>
          <w:spacing w:val="-2"/>
        </w:rPr>
        <w:t xml:space="preserve"> год пришелся эффект от упрощенного оформления объектов недвижимости. Декларирование ранее построенного жилья гражданами в 20</w:t>
      </w:r>
      <w:r w:rsidR="002D7632" w:rsidRPr="009616CF">
        <w:rPr>
          <w:spacing w:val="-2"/>
        </w:rPr>
        <w:t>20</w:t>
      </w:r>
      <w:r w:rsidR="00025DCB" w:rsidRPr="009616CF">
        <w:rPr>
          <w:spacing w:val="-2"/>
        </w:rPr>
        <w:t xml:space="preserve"> году создало эффект высокой базы для прогнозных значений ввода жилья населением за счет собственных средств в прогнозном периоде.</w:t>
      </w:r>
    </w:p>
    <w:p w:rsidR="00983ECD" w:rsidRPr="009616CF" w:rsidRDefault="00983ECD" w:rsidP="00983ECD">
      <w:pPr>
        <w:pStyle w:val="a5"/>
        <w:ind w:left="0"/>
        <w:jc w:val="both"/>
        <w:rPr>
          <w:lang w:eastAsia="en-US"/>
        </w:rPr>
      </w:pPr>
      <w:r w:rsidRPr="009616CF">
        <w:rPr>
          <w:bCs/>
        </w:rPr>
        <w:tab/>
      </w:r>
      <w:r w:rsidRPr="009616CF">
        <w:rPr>
          <w:lang w:eastAsia="en-US"/>
        </w:rPr>
        <w:t>Факторами, существенно влияющими на развитие жилищного строительства в районе, являются:</w:t>
      </w:r>
    </w:p>
    <w:p w:rsidR="00983ECD" w:rsidRPr="009616CF" w:rsidRDefault="00983ECD" w:rsidP="00983ECD">
      <w:pPr>
        <w:ind w:firstLine="709"/>
        <w:jc w:val="both"/>
        <w:rPr>
          <w:lang w:eastAsia="en-US"/>
        </w:rPr>
      </w:pPr>
      <w:r w:rsidRPr="009616CF">
        <w:rPr>
          <w:lang w:eastAsia="en-US"/>
        </w:rPr>
        <w:t>- реализация воздействующих на спрос жилищных программ с привлечением ресурса федерального, областного, и местных бюджетов, а также внебюджетных источников;</w:t>
      </w:r>
    </w:p>
    <w:p w:rsidR="00983ECD" w:rsidRPr="009616CF" w:rsidRDefault="00983ECD" w:rsidP="00983ECD">
      <w:pPr>
        <w:ind w:firstLine="709"/>
        <w:jc w:val="both"/>
        <w:rPr>
          <w:lang w:eastAsia="en-US"/>
        </w:rPr>
      </w:pPr>
      <w:r w:rsidRPr="009616CF">
        <w:rPr>
          <w:lang w:eastAsia="en-US"/>
        </w:rPr>
        <w:t>- 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983ECD" w:rsidRPr="009616CF" w:rsidRDefault="00983ECD" w:rsidP="00983ECD">
      <w:pPr>
        <w:ind w:firstLine="709"/>
        <w:jc w:val="both"/>
        <w:rPr>
          <w:lang w:eastAsia="en-US"/>
        </w:rPr>
      </w:pPr>
      <w:r w:rsidRPr="009616CF">
        <w:rPr>
          <w:lang w:eastAsia="en-US"/>
        </w:rPr>
        <w:t>- планомерное обеспечение площадок под жилищное строительство инженерной, транспортной и социальной инфраструктурой.</w:t>
      </w:r>
    </w:p>
    <w:p w:rsidR="006C3F8F" w:rsidRDefault="006C3F8F" w:rsidP="00983ECD">
      <w:pPr>
        <w:ind w:firstLine="709"/>
        <w:jc w:val="both"/>
        <w:rPr>
          <w:lang w:eastAsia="en-US"/>
        </w:rPr>
      </w:pPr>
    </w:p>
    <w:p w:rsidR="009616CF" w:rsidRPr="009616CF" w:rsidRDefault="009616CF" w:rsidP="00983ECD">
      <w:pPr>
        <w:ind w:firstLine="709"/>
        <w:jc w:val="both"/>
        <w:rPr>
          <w:lang w:eastAsia="en-US"/>
        </w:rPr>
      </w:pPr>
    </w:p>
    <w:p w:rsidR="006C3F8F" w:rsidRPr="009616CF" w:rsidRDefault="006C3F8F" w:rsidP="006C3F8F">
      <w:pPr>
        <w:widowControl w:val="0"/>
        <w:autoSpaceDE w:val="0"/>
        <w:autoSpaceDN w:val="0"/>
        <w:adjustRightInd w:val="0"/>
        <w:jc w:val="center"/>
        <w:rPr>
          <w:b/>
          <w:bCs/>
        </w:rPr>
      </w:pPr>
      <w:r w:rsidRPr="009616CF">
        <w:rPr>
          <w:b/>
          <w:bCs/>
        </w:rPr>
        <w:lastRenderedPageBreak/>
        <w:t>4. Малое предпринимательство</w:t>
      </w:r>
    </w:p>
    <w:p w:rsidR="00643A79" w:rsidRPr="009616CF" w:rsidRDefault="00643A79" w:rsidP="006C3F8F">
      <w:pPr>
        <w:widowControl w:val="0"/>
        <w:autoSpaceDE w:val="0"/>
        <w:autoSpaceDN w:val="0"/>
        <w:adjustRightInd w:val="0"/>
        <w:jc w:val="center"/>
        <w:rPr>
          <w:b/>
          <w:bCs/>
        </w:rPr>
      </w:pPr>
    </w:p>
    <w:p w:rsidR="00643A79" w:rsidRPr="009616CF" w:rsidRDefault="00643A79" w:rsidP="00643A79">
      <w:pPr>
        <w:jc w:val="both"/>
        <w:rPr>
          <w:rFonts w:cs="Calibri"/>
        </w:rPr>
      </w:pPr>
      <w:r w:rsidRPr="009616CF">
        <w:rPr>
          <w:b/>
          <w:bCs/>
        </w:rPr>
        <w:tab/>
      </w:r>
      <w:r w:rsidRPr="009616CF">
        <w:rPr>
          <w:rFonts w:cs="Calibri"/>
        </w:rPr>
        <w:t xml:space="preserve">Развитие малого и среднего предпринимательства в Первомайском муниципальном районе осуществляется в рамках муниципальной программы «Развитие субъектов малого и среднего предпринимательства на территории Первомайского муниципального района» на 2019-2021 годы. </w:t>
      </w:r>
    </w:p>
    <w:p w:rsidR="00643A79" w:rsidRPr="009616CF" w:rsidRDefault="00643A79" w:rsidP="00643A79">
      <w:pPr>
        <w:ind w:firstLine="709"/>
        <w:jc w:val="both"/>
        <w:rPr>
          <w:rFonts w:cs="Calibri"/>
        </w:rPr>
      </w:pPr>
      <w:r w:rsidRPr="009616CF">
        <w:rPr>
          <w:rFonts w:cs="Calibri"/>
        </w:rPr>
        <w:t>Одной из основных целей программы является формирование благоприятных условий для развития субъектов малого и среднего предпринимательства в муниципальном районе, способствующих увеличению вклада субъектов малого и среднего предпринимательства в экономику района.</w:t>
      </w:r>
    </w:p>
    <w:p w:rsidR="00643A79" w:rsidRPr="009616CF" w:rsidRDefault="00643A79" w:rsidP="00643A79">
      <w:pPr>
        <w:ind w:firstLine="709"/>
        <w:jc w:val="both"/>
        <w:rPr>
          <w:rFonts w:cs="Calibri"/>
        </w:rPr>
      </w:pPr>
      <w:r w:rsidRPr="009616CF">
        <w:rPr>
          <w:rFonts w:cs="Calibri"/>
        </w:rPr>
        <w:t>Основные задачи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системном развитии инфраструктуры для предоставления малым и средним предприятиям имущественной, информационной и консультационной поддержки.</w:t>
      </w:r>
    </w:p>
    <w:p w:rsidR="00643A79" w:rsidRPr="009616CF" w:rsidRDefault="00643A79" w:rsidP="00643A79">
      <w:pPr>
        <w:ind w:firstLine="709"/>
        <w:jc w:val="both"/>
        <w:rPr>
          <w:rFonts w:cs="Calibri"/>
        </w:rPr>
      </w:pPr>
      <w:r w:rsidRPr="009616CF">
        <w:rPr>
          <w:rFonts w:cs="Calibri"/>
        </w:rPr>
        <w:t>Ключевыми проблемами, которые препятствуют развитию субъектов малого и среднего предпринимательства в муниципальном районе, являются:</w:t>
      </w:r>
    </w:p>
    <w:p w:rsidR="00643A79" w:rsidRPr="009616CF" w:rsidRDefault="00643A79" w:rsidP="00643A79">
      <w:pPr>
        <w:ind w:firstLine="709"/>
        <w:contextualSpacing/>
        <w:jc w:val="both"/>
        <w:rPr>
          <w:rFonts w:cs="Calibri"/>
        </w:rPr>
      </w:pPr>
      <w:r w:rsidRPr="009616CF">
        <w:rPr>
          <w:rFonts w:cs="Calibri"/>
        </w:rPr>
        <w:t>- дефицит персонала требуемой квалификации на рынке труда;</w:t>
      </w:r>
    </w:p>
    <w:p w:rsidR="00643A79" w:rsidRPr="009616CF" w:rsidRDefault="00643A79" w:rsidP="00643A79">
      <w:pPr>
        <w:ind w:firstLine="709"/>
        <w:contextualSpacing/>
        <w:jc w:val="both"/>
        <w:rPr>
          <w:rFonts w:cs="Calibri"/>
        </w:rPr>
      </w:pPr>
      <w:r w:rsidRPr="009616CF">
        <w:rPr>
          <w:rFonts w:cs="Calibri"/>
        </w:rPr>
        <w:t>- недостаток собственных финансовых ресурсов для ведения предпринимательской деятельности и развития бизнеса;</w:t>
      </w:r>
    </w:p>
    <w:p w:rsidR="00643A79" w:rsidRPr="009616CF" w:rsidRDefault="00643A79" w:rsidP="00643A79">
      <w:pPr>
        <w:ind w:firstLine="709"/>
        <w:contextualSpacing/>
        <w:jc w:val="both"/>
        <w:rPr>
          <w:rFonts w:cs="Calibri"/>
        </w:rPr>
      </w:pPr>
      <w:r w:rsidRPr="009616CF">
        <w:rPr>
          <w:rFonts w:cs="Calibri"/>
        </w:rPr>
        <w:t>- низкая доступность заемных средств;</w:t>
      </w:r>
    </w:p>
    <w:p w:rsidR="00643A79" w:rsidRPr="009616CF" w:rsidRDefault="00643A79" w:rsidP="00643A79">
      <w:pPr>
        <w:ind w:firstLine="709"/>
        <w:contextualSpacing/>
        <w:jc w:val="both"/>
        <w:rPr>
          <w:rFonts w:cs="Calibri"/>
        </w:rPr>
      </w:pPr>
      <w:r w:rsidRPr="009616CF">
        <w:rPr>
          <w:rFonts w:cs="Calibri"/>
        </w:rPr>
        <w:t>- административное давление на предпринимателей со стороны контрольно-надзорных органов и органов государственной власти разных уровней;</w:t>
      </w:r>
    </w:p>
    <w:p w:rsidR="00643A79" w:rsidRPr="009616CF" w:rsidRDefault="00643A79" w:rsidP="00643A79">
      <w:pPr>
        <w:ind w:firstLine="709"/>
        <w:contextualSpacing/>
        <w:jc w:val="both"/>
        <w:rPr>
          <w:rFonts w:cs="Calibri"/>
        </w:rPr>
      </w:pPr>
      <w:r w:rsidRPr="009616CF">
        <w:rPr>
          <w:rFonts w:cs="Calibri"/>
        </w:rPr>
        <w:t>- низкие темпы модернизации действующих производств и внедрения новых, в том числе инновационных, технологий;</w:t>
      </w:r>
    </w:p>
    <w:p w:rsidR="00643A79" w:rsidRPr="009616CF" w:rsidRDefault="00643A79" w:rsidP="00643A79">
      <w:pPr>
        <w:ind w:firstLine="709"/>
        <w:contextualSpacing/>
        <w:jc w:val="both"/>
        <w:rPr>
          <w:rFonts w:cs="Calibri"/>
        </w:rPr>
      </w:pPr>
      <w:r w:rsidRPr="009616CF">
        <w:rPr>
          <w:rFonts w:cs="Calibri"/>
        </w:rPr>
        <w:t>- недостаточный уровень внутреннего спроса на производственную продукцию малых предприятий, слабое продвижение такой продукции на внутренний, межрегиональный и международный рынки;</w:t>
      </w:r>
    </w:p>
    <w:p w:rsidR="00643A79" w:rsidRPr="009616CF" w:rsidRDefault="00643A79" w:rsidP="00643A79">
      <w:pPr>
        <w:ind w:firstLine="709"/>
        <w:contextualSpacing/>
        <w:jc w:val="both"/>
        <w:rPr>
          <w:rFonts w:cs="Calibri"/>
        </w:rPr>
      </w:pPr>
      <w:r w:rsidRPr="009616CF">
        <w:rPr>
          <w:rFonts w:cs="Calibri"/>
        </w:rPr>
        <w:t>- недостаточное развитие кооперационных связей субъектов малого и среднего предпринимательства с крупным бизнесом;</w:t>
      </w:r>
    </w:p>
    <w:p w:rsidR="00643A79" w:rsidRPr="009616CF" w:rsidRDefault="00643A79" w:rsidP="00643A79">
      <w:pPr>
        <w:ind w:firstLine="709"/>
        <w:contextualSpacing/>
        <w:jc w:val="both"/>
        <w:rPr>
          <w:rFonts w:cs="Calibri"/>
        </w:rPr>
      </w:pPr>
      <w:r w:rsidRPr="009616CF">
        <w:rPr>
          <w:rFonts w:cs="Calibri"/>
        </w:rPr>
        <w:t>- низкий уровень участия субъектов малого и среднего предпринимательства в реализации государственного и муниципального заказа;</w:t>
      </w:r>
    </w:p>
    <w:p w:rsidR="00643A79" w:rsidRPr="009616CF" w:rsidRDefault="00643A79" w:rsidP="00643A79">
      <w:pPr>
        <w:ind w:firstLine="709"/>
        <w:contextualSpacing/>
        <w:jc w:val="both"/>
        <w:rPr>
          <w:rFonts w:cs="Calibri"/>
        </w:rPr>
      </w:pPr>
      <w:r w:rsidRPr="009616CF">
        <w:rPr>
          <w:rFonts w:cs="Calibri"/>
        </w:rPr>
        <w:t>- высокие тарифы на энергетические ресурсы.</w:t>
      </w:r>
    </w:p>
    <w:p w:rsidR="00643A79" w:rsidRPr="009616CF" w:rsidRDefault="00643A79" w:rsidP="00643A79">
      <w:pPr>
        <w:ind w:firstLine="709"/>
        <w:contextualSpacing/>
        <w:jc w:val="both"/>
        <w:rPr>
          <w:rFonts w:cs="Calibri"/>
          <w:lang w:eastAsia="en-US"/>
        </w:rPr>
      </w:pPr>
      <w:r w:rsidRPr="009616CF">
        <w:rPr>
          <w:rFonts w:cs="Calibri"/>
        </w:rPr>
        <w:t xml:space="preserve">Негативным фактором, сдерживающим развитие сферы малого бизнеса в 2020 году, стало введение ограничительных мер, связанных с распространением новой </w:t>
      </w:r>
      <w:proofErr w:type="spellStart"/>
      <w:r w:rsidRPr="009616CF">
        <w:rPr>
          <w:rFonts w:cs="Calibri"/>
        </w:rPr>
        <w:t>коронавирусной</w:t>
      </w:r>
      <w:proofErr w:type="spellEnd"/>
      <w:r w:rsidRPr="009616CF">
        <w:rPr>
          <w:rFonts w:cs="Calibri"/>
        </w:rPr>
        <w:t xml:space="preserve"> инфекции.</w:t>
      </w:r>
    </w:p>
    <w:p w:rsidR="00643A79" w:rsidRPr="009616CF" w:rsidRDefault="00643A79" w:rsidP="00643A79">
      <w:pPr>
        <w:ind w:firstLine="709"/>
        <w:contextualSpacing/>
        <w:jc w:val="both"/>
        <w:rPr>
          <w:rFonts w:cs="Calibri"/>
        </w:rPr>
      </w:pPr>
      <w:r w:rsidRPr="009616CF">
        <w:rPr>
          <w:rFonts w:cs="Calibri"/>
        </w:rPr>
        <w:t xml:space="preserve">Подавляющая часть субъектов малого и среднего предпринимательства Первомайского муниципального района оказалась в сложной экономической ситуации, около 20 процентов – осуществляют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9616CF">
        <w:rPr>
          <w:rFonts w:cs="Calibri"/>
        </w:rPr>
        <w:t>коронавирусной</w:t>
      </w:r>
      <w:proofErr w:type="spellEnd"/>
      <w:r w:rsidRPr="009616CF">
        <w:rPr>
          <w:rFonts w:cs="Calibri"/>
        </w:rPr>
        <w:t xml:space="preserve"> инфекции. Также часть малого бизнеса столкнулась с резким сокращением продаж из-за падения спроса, снижения доходов населения, а также временной приостановки работы отраслей, которые используют их продукцию и услуги.</w:t>
      </w:r>
    </w:p>
    <w:p w:rsidR="00643A79" w:rsidRPr="009616CF" w:rsidRDefault="00643A79" w:rsidP="00643A79">
      <w:pPr>
        <w:ind w:firstLine="709"/>
        <w:contextualSpacing/>
        <w:jc w:val="both"/>
        <w:rPr>
          <w:rFonts w:cs="Calibri"/>
        </w:rPr>
      </w:pPr>
      <w:r w:rsidRPr="009616CF">
        <w:rPr>
          <w:rFonts w:cs="Calibri"/>
        </w:rPr>
        <w:t>По благоприятному варианту прогноза в среднесрочной перспективе малый бизнес начнет постепенно восстанавливаться и к концу периода выйдет на траекторию уверенного роста.</w:t>
      </w:r>
    </w:p>
    <w:p w:rsidR="00643A79" w:rsidRPr="009616CF" w:rsidRDefault="00643A79" w:rsidP="00643A79">
      <w:pPr>
        <w:ind w:firstLine="709"/>
        <w:jc w:val="both"/>
        <w:rPr>
          <w:rFonts w:cs="Calibri"/>
          <w:lang w:eastAsia="en-US"/>
        </w:rPr>
      </w:pPr>
      <w:r w:rsidRPr="009616CF">
        <w:rPr>
          <w:rFonts w:cs="Calibri"/>
          <w:lang w:eastAsia="en-US"/>
        </w:rPr>
        <w:t>По консервативному варианту прогноза восстановление малого предпринимательства будет происходить более медленным темпами, а часть организаций не сможет восстановить производственные цепочки, что повлечет еще большее сокращение субъектов малого бизнеса.</w:t>
      </w:r>
    </w:p>
    <w:p w:rsidR="00643A79" w:rsidRPr="009616CF" w:rsidRDefault="00643A79" w:rsidP="00643A79">
      <w:pPr>
        <w:widowControl w:val="0"/>
        <w:jc w:val="center"/>
        <w:outlineLvl w:val="1"/>
        <w:rPr>
          <w:bCs/>
          <w:sz w:val="28"/>
          <w:szCs w:val="26"/>
          <w:lang w:eastAsia="en-US"/>
        </w:rPr>
      </w:pPr>
    </w:p>
    <w:p w:rsidR="00643A79" w:rsidRPr="009616CF" w:rsidRDefault="00643A79" w:rsidP="00643A79">
      <w:pPr>
        <w:widowControl w:val="0"/>
        <w:autoSpaceDE w:val="0"/>
        <w:autoSpaceDN w:val="0"/>
        <w:adjustRightInd w:val="0"/>
        <w:rPr>
          <w:b/>
          <w:bCs/>
        </w:rPr>
      </w:pPr>
    </w:p>
    <w:p w:rsidR="006C3F8F" w:rsidRPr="009616CF" w:rsidRDefault="006C3F8F" w:rsidP="006C3F8F">
      <w:pPr>
        <w:widowControl w:val="0"/>
        <w:autoSpaceDE w:val="0"/>
        <w:autoSpaceDN w:val="0"/>
        <w:adjustRightInd w:val="0"/>
        <w:jc w:val="both"/>
        <w:rPr>
          <w:bCs/>
        </w:rPr>
      </w:pPr>
    </w:p>
    <w:p w:rsidR="00D05CC6" w:rsidRPr="009616CF" w:rsidRDefault="00D05CC6" w:rsidP="00D05CC6">
      <w:pPr>
        <w:widowControl w:val="0"/>
        <w:autoSpaceDE w:val="0"/>
        <w:autoSpaceDN w:val="0"/>
        <w:adjustRightInd w:val="0"/>
        <w:jc w:val="center"/>
        <w:rPr>
          <w:b/>
          <w:bCs/>
        </w:rPr>
      </w:pPr>
      <w:r w:rsidRPr="009616CF">
        <w:rPr>
          <w:b/>
          <w:bCs/>
        </w:rPr>
        <w:t>5. Рынок товаров и услуг</w:t>
      </w:r>
    </w:p>
    <w:p w:rsidR="00D05CC6" w:rsidRPr="009616CF" w:rsidRDefault="00D05CC6" w:rsidP="00D05CC6">
      <w:pPr>
        <w:widowControl w:val="0"/>
        <w:autoSpaceDE w:val="0"/>
        <w:autoSpaceDN w:val="0"/>
        <w:adjustRightInd w:val="0"/>
        <w:jc w:val="both"/>
        <w:rPr>
          <w:bCs/>
        </w:rPr>
      </w:pPr>
    </w:p>
    <w:p w:rsidR="00D05CC6" w:rsidRPr="009616CF" w:rsidRDefault="00D05CC6" w:rsidP="00D05CC6">
      <w:pPr>
        <w:widowControl w:val="0"/>
        <w:autoSpaceDE w:val="0"/>
        <w:autoSpaceDN w:val="0"/>
        <w:adjustRightInd w:val="0"/>
        <w:ind w:firstLine="708"/>
        <w:jc w:val="both"/>
        <w:rPr>
          <w:bCs/>
        </w:rPr>
      </w:pPr>
      <w:r w:rsidRPr="009616CF">
        <w:rPr>
          <w:bCs/>
        </w:rPr>
        <w:t>В 20</w:t>
      </w:r>
      <w:r w:rsidR="00671150" w:rsidRPr="009616CF">
        <w:rPr>
          <w:bCs/>
        </w:rPr>
        <w:t>20</w:t>
      </w:r>
      <w:r w:rsidRPr="009616CF">
        <w:rPr>
          <w:bCs/>
        </w:rPr>
        <w:t xml:space="preserve"> году оборот розничной торговли составил </w:t>
      </w:r>
      <w:r w:rsidR="00671150" w:rsidRPr="009616CF">
        <w:rPr>
          <w:bCs/>
        </w:rPr>
        <w:t>718,6</w:t>
      </w:r>
      <w:r w:rsidRPr="009616CF">
        <w:rPr>
          <w:bCs/>
        </w:rPr>
        <w:t xml:space="preserve"> млн. руб. и в сопоставимых ценах </w:t>
      </w:r>
      <w:r w:rsidR="00671150" w:rsidRPr="009616CF">
        <w:rPr>
          <w:bCs/>
        </w:rPr>
        <w:t xml:space="preserve">увеличился </w:t>
      </w:r>
      <w:r w:rsidRPr="009616CF">
        <w:rPr>
          <w:bCs/>
        </w:rPr>
        <w:t>по сравнению с 201</w:t>
      </w:r>
      <w:r w:rsidR="00671150" w:rsidRPr="009616CF">
        <w:rPr>
          <w:bCs/>
        </w:rPr>
        <w:t>9</w:t>
      </w:r>
      <w:r w:rsidRPr="009616CF">
        <w:rPr>
          <w:bCs/>
        </w:rPr>
        <w:t xml:space="preserve"> годом на </w:t>
      </w:r>
      <w:r w:rsidR="00671150" w:rsidRPr="009616CF">
        <w:rPr>
          <w:bCs/>
        </w:rPr>
        <w:t>19,2</w:t>
      </w:r>
      <w:r w:rsidRPr="009616CF">
        <w:rPr>
          <w:bCs/>
        </w:rPr>
        <w:t xml:space="preserve"> процента.</w:t>
      </w:r>
    </w:p>
    <w:p w:rsidR="00D05CC6" w:rsidRPr="009616CF" w:rsidRDefault="00D05CC6" w:rsidP="00D05CC6">
      <w:pPr>
        <w:spacing w:line="276" w:lineRule="auto"/>
        <w:ind w:firstLine="567"/>
        <w:jc w:val="both"/>
      </w:pPr>
      <w:r w:rsidRPr="009616CF">
        <w:t xml:space="preserve"> 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9616CF">
        <w:tab/>
      </w:r>
    </w:p>
    <w:p w:rsidR="00D05CC6" w:rsidRPr="009616CF" w:rsidRDefault="00D05CC6" w:rsidP="00D05CC6">
      <w:pPr>
        <w:spacing w:line="276" w:lineRule="auto"/>
        <w:jc w:val="both"/>
      </w:pPr>
      <w:r w:rsidRPr="009616CF">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D05CC6" w:rsidRPr="009616CF" w:rsidRDefault="00D05CC6" w:rsidP="00D05CC6">
      <w:pPr>
        <w:spacing w:line="276" w:lineRule="auto"/>
        <w:ind w:firstLine="708"/>
        <w:jc w:val="both"/>
      </w:pPr>
      <w:r w:rsidRPr="009616CF">
        <w:t>Общее число работающих в данной сфере составляет около 600 человек.</w:t>
      </w:r>
    </w:p>
    <w:p w:rsidR="00D05CC6" w:rsidRPr="009616CF" w:rsidRDefault="00D05CC6" w:rsidP="00D05CC6">
      <w:pPr>
        <w:spacing w:line="276" w:lineRule="auto"/>
        <w:jc w:val="both"/>
      </w:pPr>
      <w:r w:rsidRPr="009616CF">
        <w:tab/>
        <w:t xml:space="preserve">Самым крупным предприятием  на потребительском рынке является Первомайское </w:t>
      </w:r>
      <w:proofErr w:type="spellStart"/>
      <w:r w:rsidRPr="009616CF">
        <w:t>райпо</w:t>
      </w:r>
      <w:proofErr w:type="spellEnd"/>
      <w:r w:rsidRPr="009616CF">
        <w:t xml:space="preserve">, его доля в общем товарообороте составляет более 30%. Несмотря на все трудности, 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D05CC6" w:rsidRPr="009616CF" w:rsidRDefault="00D05CC6" w:rsidP="00D05CC6">
      <w:pPr>
        <w:spacing w:line="276" w:lineRule="auto"/>
        <w:jc w:val="both"/>
      </w:pPr>
      <w:r w:rsidRPr="009616CF">
        <w:tab/>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40мест.</w:t>
      </w:r>
    </w:p>
    <w:p w:rsidR="00CB5C44" w:rsidRPr="009616CF" w:rsidRDefault="00D05CC6" w:rsidP="003E6051">
      <w:pPr>
        <w:spacing w:line="276" w:lineRule="auto"/>
        <w:jc w:val="both"/>
        <w:rPr>
          <w:rFonts w:eastAsia="Calibri"/>
          <w:lang w:eastAsia="en-US"/>
        </w:rPr>
      </w:pPr>
      <w:r w:rsidRPr="009616CF">
        <w:tab/>
      </w:r>
      <w:r w:rsidR="009B4FF9" w:rsidRPr="009616CF">
        <w:t>В дальнейшем, до конца 2021 года потребительская активность населения в связи с общей макроэкономической стабилизацией в стране и области будет возрастать. В 2021 году оборот розничной торговли ожидается на уровне 106,5 процента к 2020 году в сопоставимых ценах, или 813,5 млн. рублей.</w:t>
      </w:r>
    </w:p>
    <w:p w:rsidR="00CB5C44" w:rsidRPr="009616CF" w:rsidRDefault="00CB5C44" w:rsidP="00CB5C44">
      <w:pPr>
        <w:autoSpaceDE w:val="0"/>
        <w:autoSpaceDN w:val="0"/>
        <w:adjustRightInd w:val="0"/>
        <w:ind w:firstLine="709"/>
        <w:jc w:val="both"/>
        <w:rPr>
          <w:rFonts w:eastAsia="Calibri"/>
          <w:lang w:eastAsia="en-US"/>
        </w:rPr>
      </w:pPr>
      <w:r w:rsidRPr="009616CF">
        <w:rPr>
          <w:rFonts w:eastAsia="Calibri"/>
          <w:lang w:eastAsia="en-US"/>
        </w:rPr>
        <w:t xml:space="preserve">По благоприятному варианту прогноза вслед за стабилизацией ситуации в экономике района платежеспособный спрос будет также постепенно нарастать. В результате в прогнозном периоде ожидается </w:t>
      </w:r>
      <w:r w:rsidR="009B4FF9" w:rsidRPr="009616CF">
        <w:rPr>
          <w:rFonts w:eastAsia="Calibri"/>
          <w:lang w:eastAsia="en-US"/>
        </w:rPr>
        <w:t xml:space="preserve">ежегодный </w:t>
      </w:r>
      <w:r w:rsidRPr="009616CF">
        <w:rPr>
          <w:rFonts w:eastAsia="Calibri"/>
          <w:lang w:eastAsia="en-US"/>
        </w:rPr>
        <w:t xml:space="preserve">рост оборота розничной торговли </w:t>
      </w:r>
      <w:r w:rsidR="009B4FF9" w:rsidRPr="009616CF">
        <w:rPr>
          <w:rFonts w:eastAsia="Calibri"/>
          <w:lang w:eastAsia="en-US"/>
        </w:rPr>
        <w:t>на уровне 103,1 – 103,4 процента</w:t>
      </w:r>
      <w:r w:rsidRPr="009616CF">
        <w:rPr>
          <w:rFonts w:eastAsia="Calibri"/>
          <w:lang w:eastAsia="en-US"/>
        </w:rPr>
        <w:t>.</w:t>
      </w:r>
    </w:p>
    <w:p w:rsidR="004A0A57" w:rsidRPr="009616CF" w:rsidRDefault="004A0A57" w:rsidP="00CB5C44">
      <w:pPr>
        <w:autoSpaceDE w:val="0"/>
        <w:autoSpaceDN w:val="0"/>
        <w:adjustRightInd w:val="0"/>
        <w:ind w:firstLine="709"/>
        <w:jc w:val="both"/>
        <w:rPr>
          <w:rFonts w:eastAsia="Calibri"/>
          <w:lang w:eastAsia="en-US"/>
        </w:rPr>
      </w:pPr>
      <w:r w:rsidRPr="009616CF">
        <w:rPr>
          <w:rFonts w:eastAsia="Calibri"/>
          <w:lang w:eastAsia="en-US"/>
        </w:rPr>
        <w:t>В 20</w:t>
      </w:r>
      <w:r w:rsidR="009B4FF9" w:rsidRPr="009616CF">
        <w:rPr>
          <w:rFonts w:eastAsia="Calibri"/>
          <w:lang w:eastAsia="en-US"/>
        </w:rPr>
        <w:t>20</w:t>
      </w:r>
      <w:r w:rsidRPr="009616CF">
        <w:rPr>
          <w:rFonts w:eastAsia="Calibri"/>
          <w:lang w:eastAsia="en-US"/>
        </w:rPr>
        <w:t xml:space="preserve"> году оборот общественного питания сложился в сумме </w:t>
      </w:r>
      <w:r w:rsidR="009B4FF9" w:rsidRPr="009616CF">
        <w:rPr>
          <w:rFonts w:eastAsia="Calibri"/>
          <w:lang w:eastAsia="en-US"/>
        </w:rPr>
        <w:t>19,5</w:t>
      </w:r>
      <w:r w:rsidRPr="009616CF">
        <w:rPr>
          <w:rFonts w:eastAsia="Calibri"/>
          <w:lang w:eastAsia="en-US"/>
        </w:rPr>
        <w:t xml:space="preserve"> млн. руб. и </w:t>
      </w:r>
      <w:r w:rsidR="009B4FF9" w:rsidRPr="009616CF">
        <w:rPr>
          <w:rFonts w:eastAsia="Calibri"/>
          <w:lang w:eastAsia="en-US"/>
        </w:rPr>
        <w:t xml:space="preserve">сократился </w:t>
      </w:r>
      <w:r w:rsidRPr="009616CF">
        <w:rPr>
          <w:rFonts w:eastAsia="Calibri"/>
          <w:lang w:eastAsia="en-US"/>
        </w:rPr>
        <w:t xml:space="preserve"> по сравнению с 201</w:t>
      </w:r>
      <w:r w:rsidR="009B4FF9" w:rsidRPr="009616CF">
        <w:rPr>
          <w:rFonts w:eastAsia="Calibri"/>
          <w:lang w:eastAsia="en-US"/>
        </w:rPr>
        <w:t>9</w:t>
      </w:r>
      <w:r w:rsidRPr="009616CF">
        <w:rPr>
          <w:rFonts w:eastAsia="Calibri"/>
          <w:lang w:eastAsia="en-US"/>
        </w:rPr>
        <w:t xml:space="preserve"> годом </w:t>
      </w:r>
      <w:r w:rsidR="009B4FF9" w:rsidRPr="009616CF">
        <w:rPr>
          <w:rFonts w:eastAsia="Calibri"/>
          <w:lang w:eastAsia="en-US"/>
        </w:rPr>
        <w:t xml:space="preserve">в сопоставимых ценах </w:t>
      </w:r>
      <w:r w:rsidRPr="009616CF">
        <w:rPr>
          <w:rFonts w:eastAsia="Calibri"/>
          <w:lang w:eastAsia="en-US"/>
        </w:rPr>
        <w:t xml:space="preserve">на </w:t>
      </w:r>
      <w:r w:rsidR="009B4FF9" w:rsidRPr="009616CF">
        <w:rPr>
          <w:rFonts w:eastAsia="Calibri"/>
          <w:lang w:eastAsia="en-US"/>
        </w:rPr>
        <w:t>2,7</w:t>
      </w:r>
      <w:r w:rsidRPr="009616CF">
        <w:rPr>
          <w:rFonts w:eastAsia="Calibri"/>
          <w:lang w:eastAsia="en-US"/>
        </w:rPr>
        <w:t xml:space="preserve"> процента.</w:t>
      </w:r>
      <w:r w:rsidR="009B4FF9" w:rsidRPr="009616CF">
        <w:rPr>
          <w:rFonts w:eastAsia="Calibri"/>
          <w:lang w:eastAsia="en-US"/>
        </w:rPr>
        <w:t xml:space="preserve"> Снижение оборота общественного питания произошло в результате введения ограничительных мер, связанных со сложной эпидемиологической обстановкой.</w:t>
      </w:r>
    </w:p>
    <w:p w:rsidR="004A0A57" w:rsidRPr="009616CF" w:rsidRDefault="004A0A57" w:rsidP="004A0A57">
      <w:pPr>
        <w:autoSpaceDE w:val="0"/>
        <w:autoSpaceDN w:val="0"/>
        <w:adjustRightInd w:val="0"/>
        <w:ind w:firstLine="709"/>
        <w:jc w:val="both"/>
      </w:pPr>
      <w:r w:rsidRPr="009616CF">
        <w:rPr>
          <w:lang w:eastAsia="en-US"/>
        </w:rPr>
        <w:t>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района. По мере роста реальной заработной платы в 202</w:t>
      </w:r>
      <w:r w:rsidR="009B4FF9" w:rsidRPr="009616CF">
        <w:rPr>
          <w:lang w:eastAsia="en-US"/>
        </w:rPr>
        <w:t>2</w:t>
      </w:r>
      <w:r w:rsidRPr="009616CF">
        <w:rPr>
          <w:lang w:eastAsia="en-US"/>
        </w:rPr>
        <w:t> – 202</w:t>
      </w:r>
      <w:r w:rsidR="009B4FF9" w:rsidRPr="009616CF">
        <w:rPr>
          <w:lang w:eastAsia="en-US"/>
        </w:rPr>
        <w:t xml:space="preserve">4 </w:t>
      </w:r>
      <w:r w:rsidR="00742CB4" w:rsidRPr="009616CF">
        <w:rPr>
          <w:lang w:eastAsia="en-US"/>
        </w:rPr>
        <w:t>годах</w:t>
      </w:r>
      <w:r w:rsidRPr="009616CF">
        <w:rPr>
          <w:lang w:eastAsia="en-US"/>
        </w:rPr>
        <w:t xml:space="preserve"> ожидается положительная динамика показателя: рост составит до </w:t>
      </w:r>
      <w:r w:rsidR="00742CB4" w:rsidRPr="009616CF">
        <w:rPr>
          <w:lang w:eastAsia="en-US"/>
        </w:rPr>
        <w:t>105,7</w:t>
      </w:r>
      <w:r w:rsidRPr="009616CF">
        <w:rPr>
          <w:lang w:eastAsia="en-US"/>
        </w:rPr>
        <w:t> процентов по благоприятному варианту прогноза.</w:t>
      </w:r>
    </w:p>
    <w:p w:rsidR="004A0A57" w:rsidRPr="009616CF" w:rsidRDefault="004A0A57" w:rsidP="00CB5C44">
      <w:pPr>
        <w:autoSpaceDE w:val="0"/>
        <w:autoSpaceDN w:val="0"/>
        <w:adjustRightInd w:val="0"/>
        <w:ind w:firstLine="709"/>
        <w:jc w:val="both"/>
        <w:rPr>
          <w:rFonts w:eastAsia="Calibri"/>
          <w:lang w:eastAsia="en-US"/>
        </w:rPr>
      </w:pPr>
    </w:p>
    <w:p w:rsidR="00173318" w:rsidRPr="009616CF" w:rsidRDefault="00173318" w:rsidP="00173318">
      <w:pPr>
        <w:widowControl w:val="0"/>
        <w:autoSpaceDE w:val="0"/>
        <w:autoSpaceDN w:val="0"/>
        <w:adjustRightInd w:val="0"/>
        <w:jc w:val="center"/>
        <w:rPr>
          <w:b/>
        </w:rPr>
      </w:pPr>
      <w:r w:rsidRPr="009616CF">
        <w:rPr>
          <w:b/>
        </w:rPr>
        <w:t>6. Финансовые результаты деятельности организаций</w:t>
      </w:r>
    </w:p>
    <w:p w:rsidR="00173318" w:rsidRPr="009616CF" w:rsidRDefault="00173318" w:rsidP="00173318">
      <w:pPr>
        <w:jc w:val="both"/>
      </w:pPr>
    </w:p>
    <w:p w:rsidR="00173318" w:rsidRPr="009616CF" w:rsidRDefault="00173318" w:rsidP="00173318">
      <w:pPr>
        <w:widowControl w:val="0"/>
        <w:autoSpaceDE w:val="0"/>
        <w:autoSpaceDN w:val="0"/>
        <w:adjustRightInd w:val="0"/>
        <w:jc w:val="both"/>
        <w:rPr>
          <w:bCs/>
        </w:rPr>
      </w:pPr>
      <w:r w:rsidRPr="009616CF">
        <w:rPr>
          <w:b/>
          <w:bCs/>
        </w:rPr>
        <w:tab/>
      </w:r>
      <w:r w:rsidRPr="009616CF">
        <w:rPr>
          <w:bCs/>
        </w:rPr>
        <w:t>За январь – август 202</w:t>
      </w:r>
      <w:r w:rsidR="00D573A2" w:rsidRPr="009616CF">
        <w:rPr>
          <w:bCs/>
        </w:rPr>
        <w:t>1</w:t>
      </w:r>
      <w:r w:rsidRPr="009616CF">
        <w:rPr>
          <w:bCs/>
        </w:rPr>
        <w:t xml:space="preserve"> года по оперативным данным сальдированный финансовый результат  (прибыль минус убыток) организаций Первомайского муниципального района (без субъектов малого предпринимательства, государственных и муниципальных учреждений, банков, страховых и прочих финансово-кредитных организаций), средняя численность которых превышает 15 человек, составил </w:t>
      </w:r>
      <w:r w:rsidR="00D573A2" w:rsidRPr="009616CF">
        <w:rPr>
          <w:bCs/>
        </w:rPr>
        <w:t>1</w:t>
      </w:r>
      <w:r w:rsidRPr="009616CF">
        <w:rPr>
          <w:bCs/>
        </w:rPr>
        <w:t>,0 млн. убытка.</w:t>
      </w:r>
      <w:r w:rsidRPr="009616CF">
        <w:rPr>
          <w:bCs/>
        </w:rPr>
        <w:tab/>
      </w:r>
    </w:p>
    <w:p w:rsidR="00173318" w:rsidRPr="009616CF" w:rsidRDefault="00173318" w:rsidP="00173318">
      <w:pPr>
        <w:widowControl w:val="0"/>
        <w:autoSpaceDE w:val="0"/>
        <w:autoSpaceDN w:val="0"/>
        <w:adjustRightInd w:val="0"/>
        <w:jc w:val="both"/>
        <w:rPr>
          <w:bCs/>
        </w:rPr>
      </w:pPr>
      <w:r w:rsidRPr="009616CF">
        <w:rPr>
          <w:bCs/>
        </w:rPr>
        <w:t xml:space="preserve">          С убытком завершили прошедший год  </w:t>
      </w:r>
      <w:r w:rsidR="00D573A2" w:rsidRPr="009616CF">
        <w:rPr>
          <w:bCs/>
        </w:rPr>
        <w:t>63,4</w:t>
      </w:r>
      <w:r w:rsidRPr="009616CF">
        <w:rPr>
          <w:bCs/>
        </w:rPr>
        <w:t xml:space="preserve"> процента всех организаций.</w:t>
      </w:r>
    </w:p>
    <w:p w:rsidR="00173318" w:rsidRPr="009616CF" w:rsidRDefault="00173318" w:rsidP="00173318">
      <w:pPr>
        <w:widowControl w:val="0"/>
        <w:autoSpaceDE w:val="0"/>
        <w:autoSpaceDN w:val="0"/>
        <w:adjustRightInd w:val="0"/>
        <w:jc w:val="both"/>
        <w:rPr>
          <w:bCs/>
        </w:rPr>
      </w:pPr>
      <w:r w:rsidRPr="009616CF">
        <w:rPr>
          <w:bCs/>
        </w:rPr>
        <w:tab/>
        <w:t>Вместе с тем, прибыль прибыльных организаций остается на уровне 20</w:t>
      </w:r>
      <w:r w:rsidR="00D573A2" w:rsidRPr="009616CF">
        <w:rPr>
          <w:bCs/>
        </w:rPr>
        <w:t>20</w:t>
      </w:r>
      <w:r w:rsidRPr="009616CF">
        <w:rPr>
          <w:bCs/>
        </w:rPr>
        <w:t xml:space="preserve"> года (</w:t>
      </w:r>
      <w:r w:rsidR="00D573A2" w:rsidRPr="009616CF">
        <w:rPr>
          <w:bCs/>
        </w:rPr>
        <w:t>4,0</w:t>
      </w:r>
      <w:r w:rsidRPr="009616CF">
        <w:rPr>
          <w:bCs/>
        </w:rPr>
        <w:t xml:space="preserve"> млн. рублей).</w:t>
      </w:r>
    </w:p>
    <w:p w:rsidR="00173318" w:rsidRPr="009616CF" w:rsidRDefault="00173318" w:rsidP="00173318">
      <w:pPr>
        <w:autoSpaceDE w:val="0"/>
        <w:autoSpaceDN w:val="0"/>
        <w:jc w:val="both"/>
        <w:rPr>
          <w:lang w:eastAsia="en-US"/>
        </w:rPr>
      </w:pPr>
      <w:r w:rsidRPr="009616CF">
        <w:rPr>
          <w:bCs/>
        </w:rPr>
        <w:lastRenderedPageBreak/>
        <w:tab/>
      </w:r>
      <w:r w:rsidRPr="009616CF">
        <w:rPr>
          <w:lang w:eastAsia="en-US"/>
        </w:rPr>
        <w:t>На среднесрочный период до 202</w:t>
      </w:r>
      <w:r w:rsidR="00D573A2" w:rsidRPr="009616CF">
        <w:rPr>
          <w:lang w:eastAsia="en-US"/>
        </w:rPr>
        <w:t>4</w:t>
      </w:r>
      <w:r w:rsidRPr="009616CF">
        <w:rPr>
          <w:lang w:eastAsia="en-US"/>
        </w:rPr>
        <w:t>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w:t>
      </w:r>
    </w:p>
    <w:p w:rsidR="00173318" w:rsidRPr="009616CF" w:rsidRDefault="00173318" w:rsidP="00173318">
      <w:pPr>
        <w:autoSpaceDE w:val="0"/>
        <w:autoSpaceDN w:val="0"/>
        <w:ind w:firstLine="709"/>
        <w:jc w:val="both"/>
        <w:rPr>
          <w:lang w:eastAsia="en-US"/>
        </w:rPr>
      </w:pPr>
      <w:r w:rsidRPr="009616CF">
        <w:rPr>
          <w:lang w:eastAsia="en-US"/>
        </w:rPr>
        <w:t xml:space="preserve">По консервативному варианту ожидается, что прибыль будет расти более медленными темпами и в больше степени за счет более высокой инфляции. Экономическая нестабильность, выраженная в предполагаемой </w:t>
      </w:r>
      <w:proofErr w:type="spellStart"/>
      <w:r w:rsidRPr="009616CF">
        <w:rPr>
          <w:lang w:eastAsia="en-US"/>
        </w:rPr>
        <w:t>волатильности</w:t>
      </w:r>
      <w:proofErr w:type="spellEnd"/>
      <w:r w:rsidRPr="009616CF">
        <w:rPr>
          <w:lang w:eastAsia="en-US"/>
        </w:rPr>
        <w:t xml:space="preserve"> курса рубля, может отразиться на увеличении убытков организаций.</w:t>
      </w:r>
    </w:p>
    <w:p w:rsidR="0074470B" w:rsidRPr="009616CF" w:rsidRDefault="0074470B" w:rsidP="00173318">
      <w:pPr>
        <w:autoSpaceDE w:val="0"/>
        <w:autoSpaceDN w:val="0"/>
        <w:ind w:firstLine="709"/>
        <w:jc w:val="both"/>
        <w:rPr>
          <w:lang w:eastAsia="en-US"/>
        </w:rPr>
      </w:pPr>
    </w:p>
    <w:p w:rsidR="0074470B" w:rsidRPr="009616CF" w:rsidRDefault="0074470B" w:rsidP="0074470B">
      <w:pPr>
        <w:widowControl w:val="0"/>
        <w:autoSpaceDE w:val="0"/>
        <w:autoSpaceDN w:val="0"/>
        <w:adjustRightInd w:val="0"/>
        <w:jc w:val="center"/>
        <w:rPr>
          <w:b/>
          <w:bCs/>
        </w:rPr>
      </w:pPr>
      <w:r w:rsidRPr="009616CF">
        <w:rPr>
          <w:b/>
          <w:bCs/>
        </w:rPr>
        <w:t>7. Инвестиции в основной капитал</w:t>
      </w:r>
    </w:p>
    <w:p w:rsidR="0074470B" w:rsidRPr="009616CF" w:rsidRDefault="0074470B" w:rsidP="0074470B">
      <w:pPr>
        <w:widowControl w:val="0"/>
        <w:autoSpaceDE w:val="0"/>
        <w:autoSpaceDN w:val="0"/>
        <w:adjustRightInd w:val="0"/>
        <w:jc w:val="both"/>
        <w:rPr>
          <w:bCs/>
        </w:rPr>
      </w:pPr>
    </w:p>
    <w:p w:rsidR="0074470B" w:rsidRPr="009616CF" w:rsidRDefault="0074470B" w:rsidP="0074470B">
      <w:pPr>
        <w:widowControl w:val="0"/>
        <w:autoSpaceDE w:val="0"/>
        <w:autoSpaceDN w:val="0"/>
        <w:adjustRightInd w:val="0"/>
        <w:jc w:val="both"/>
        <w:rPr>
          <w:bCs/>
        </w:rPr>
      </w:pPr>
      <w:r w:rsidRPr="009616CF">
        <w:rPr>
          <w:bCs/>
        </w:rPr>
        <w:tab/>
        <w:t>Согласно предварительным данным Территориального органа Федеральной службы государственной статистики по Ярославской области, объем инвестиций в основной капитал по итогам 20</w:t>
      </w:r>
      <w:r w:rsidR="00D573A2" w:rsidRPr="009616CF">
        <w:rPr>
          <w:bCs/>
        </w:rPr>
        <w:t>20</w:t>
      </w:r>
      <w:r w:rsidRPr="009616CF">
        <w:rPr>
          <w:bCs/>
        </w:rPr>
        <w:t xml:space="preserve"> года по полному кругу хозяйствующих субъектов составил </w:t>
      </w:r>
      <w:r w:rsidR="00D573A2" w:rsidRPr="009616CF">
        <w:rPr>
          <w:bCs/>
        </w:rPr>
        <w:t>42,7</w:t>
      </w:r>
      <w:r w:rsidRPr="009616CF">
        <w:rPr>
          <w:bCs/>
        </w:rPr>
        <w:t xml:space="preserve"> млн. руб., что в сопоставимых ценах составляет </w:t>
      </w:r>
      <w:r w:rsidR="00D573A2" w:rsidRPr="009616CF">
        <w:rPr>
          <w:bCs/>
        </w:rPr>
        <w:t>32,4</w:t>
      </w:r>
      <w:r w:rsidRPr="009616CF">
        <w:rPr>
          <w:bCs/>
        </w:rPr>
        <w:t xml:space="preserve"> процента к уровню 201</w:t>
      </w:r>
      <w:r w:rsidR="00D573A2" w:rsidRPr="009616CF">
        <w:rPr>
          <w:bCs/>
        </w:rPr>
        <w:t xml:space="preserve">9 </w:t>
      </w:r>
      <w:r w:rsidRPr="009616CF">
        <w:rPr>
          <w:bCs/>
        </w:rPr>
        <w:t xml:space="preserve">года. </w:t>
      </w:r>
    </w:p>
    <w:p w:rsidR="0074470B" w:rsidRPr="009616CF" w:rsidRDefault="0074470B" w:rsidP="0074470B">
      <w:pPr>
        <w:widowControl w:val="0"/>
        <w:autoSpaceDE w:val="0"/>
        <w:autoSpaceDN w:val="0"/>
        <w:adjustRightInd w:val="0"/>
        <w:jc w:val="both"/>
        <w:rPr>
          <w:bCs/>
        </w:rPr>
      </w:pPr>
      <w:r w:rsidRPr="009616CF">
        <w:rPr>
          <w:bCs/>
        </w:rPr>
        <w:tab/>
        <w:t>На 202</w:t>
      </w:r>
      <w:r w:rsidR="00C77BD5" w:rsidRPr="009616CF">
        <w:rPr>
          <w:bCs/>
        </w:rPr>
        <w:t>1</w:t>
      </w:r>
      <w:r w:rsidRPr="009616CF">
        <w:rPr>
          <w:bCs/>
        </w:rPr>
        <w:t xml:space="preserve">0 год объем инвестиций в основной капитал оценивается в </w:t>
      </w:r>
      <w:r w:rsidR="00C77BD5" w:rsidRPr="009616CF">
        <w:rPr>
          <w:bCs/>
        </w:rPr>
        <w:t>22,2</w:t>
      </w:r>
      <w:r w:rsidRPr="009616CF">
        <w:rPr>
          <w:bCs/>
        </w:rPr>
        <w:t xml:space="preserve">  млн. руб., что в сопоставимой оценке на </w:t>
      </w:r>
      <w:r w:rsidR="00C77BD5" w:rsidRPr="009616CF">
        <w:rPr>
          <w:bCs/>
        </w:rPr>
        <w:t>51,1</w:t>
      </w:r>
      <w:r w:rsidRPr="009616CF">
        <w:rPr>
          <w:bCs/>
        </w:rPr>
        <w:t xml:space="preserve"> процента ниже уровня 20</w:t>
      </w:r>
      <w:r w:rsidR="00C77BD5" w:rsidRPr="009616CF">
        <w:rPr>
          <w:bCs/>
        </w:rPr>
        <w:t>20</w:t>
      </w:r>
      <w:r w:rsidRPr="009616CF">
        <w:rPr>
          <w:bCs/>
        </w:rPr>
        <w:t xml:space="preserve"> года.</w:t>
      </w:r>
    </w:p>
    <w:p w:rsidR="0074470B" w:rsidRPr="009616CF" w:rsidRDefault="0074470B" w:rsidP="0074470B">
      <w:pPr>
        <w:widowControl w:val="0"/>
        <w:autoSpaceDE w:val="0"/>
        <w:autoSpaceDN w:val="0"/>
        <w:adjustRightInd w:val="0"/>
        <w:jc w:val="both"/>
        <w:rPr>
          <w:bCs/>
        </w:rPr>
      </w:pPr>
      <w:r w:rsidRPr="009616CF">
        <w:rPr>
          <w:bCs/>
        </w:rPr>
        <w:tab/>
        <w:t>По первому варианту прогноза предполагается, что в период 202</w:t>
      </w:r>
      <w:r w:rsidR="00C77BD5" w:rsidRPr="009616CF">
        <w:rPr>
          <w:bCs/>
        </w:rPr>
        <w:t>2</w:t>
      </w:r>
      <w:r w:rsidRPr="009616CF">
        <w:rPr>
          <w:bCs/>
        </w:rPr>
        <w:t>-202</w:t>
      </w:r>
      <w:r w:rsidR="00C77BD5" w:rsidRPr="009616CF">
        <w:rPr>
          <w:bCs/>
        </w:rPr>
        <w:t>4</w:t>
      </w:r>
      <w:r w:rsidRPr="009616CF">
        <w:rPr>
          <w:bCs/>
        </w:rPr>
        <w:t xml:space="preserve"> годов продолжится негативное воздействие кризисных явлений в экономике района, что обусловит дальнейшее сокращение (в сопоставимом уровне цен) объемов инвестиций в основной капитал.</w:t>
      </w:r>
    </w:p>
    <w:p w:rsidR="0074470B" w:rsidRPr="009616CF" w:rsidRDefault="0074470B" w:rsidP="0074470B">
      <w:pPr>
        <w:widowControl w:val="0"/>
        <w:autoSpaceDE w:val="0"/>
        <w:autoSpaceDN w:val="0"/>
        <w:adjustRightInd w:val="0"/>
        <w:jc w:val="both"/>
        <w:rPr>
          <w:bCs/>
        </w:rPr>
      </w:pPr>
      <w:r w:rsidRPr="009616CF">
        <w:rPr>
          <w:bCs/>
        </w:rPr>
        <w:tab/>
        <w:t>Второй вариант прогноза предполагает, что с 202</w:t>
      </w:r>
      <w:r w:rsidR="00C77BD5" w:rsidRPr="009616CF">
        <w:rPr>
          <w:bCs/>
        </w:rPr>
        <w:t>2</w:t>
      </w:r>
      <w:r w:rsidRPr="009616CF">
        <w:rPr>
          <w:bCs/>
        </w:rPr>
        <w:t xml:space="preserve"> года в результате взаимного влияния благоприятных внешних и внутренних факторов начнется повышение инвестиционной активности в экономике района, которое сохранится и последующие годы. При реализации данного сценария объем инвестиций в основной капитал за 202</w:t>
      </w:r>
      <w:r w:rsidR="00C77BD5" w:rsidRPr="009616CF">
        <w:rPr>
          <w:bCs/>
        </w:rPr>
        <w:t>2</w:t>
      </w:r>
      <w:r w:rsidRPr="009616CF">
        <w:rPr>
          <w:bCs/>
        </w:rPr>
        <w:t>-202</w:t>
      </w:r>
      <w:r w:rsidR="00C77BD5" w:rsidRPr="009616CF">
        <w:rPr>
          <w:bCs/>
        </w:rPr>
        <w:t xml:space="preserve">4 </w:t>
      </w:r>
      <w:r w:rsidRPr="009616CF">
        <w:rPr>
          <w:bCs/>
        </w:rPr>
        <w:t>годы составит около 1</w:t>
      </w:r>
      <w:r w:rsidR="00C77BD5" w:rsidRPr="009616CF">
        <w:rPr>
          <w:bCs/>
        </w:rPr>
        <w:t>2</w:t>
      </w:r>
      <w:r w:rsidRPr="009616CF">
        <w:rPr>
          <w:bCs/>
        </w:rPr>
        <w:t>0 млн. руб.</w:t>
      </w:r>
    </w:p>
    <w:p w:rsidR="0074470B" w:rsidRPr="009616CF" w:rsidRDefault="0074470B" w:rsidP="0074470B">
      <w:pPr>
        <w:widowControl w:val="0"/>
        <w:autoSpaceDE w:val="0"/>
        <w:autoSpaceDN w:val="0"/>
        <w:adjustRightInd w:val="0"/>
        <w:jc w:val="both"/>
        <w:rPr>
          <w:bCs/>
        </w:rPr>
      </w:pPr>
      <w:r w:rsidRPr="009616CF">
        <w:rPr>
          <w:bCs/>
        </w:rPr>
        <w:tab/>
        <w:t>Рост объемов инвестиций возможен в таких видах деятельности, как сельское хозяйство, обрабатывающие производства, транспорт и связь.</w:t>
      </w:r>
    </w:p>
    <w:p w:rsidR="0074470B" w:rsidRPr="009616CF" w:rsidRDefault="0074470B" w:rsidP="00173318">
      <w:pPr>
        <w:autoSpaceDE w:val="0"/>
        <w:autoSpaceDN w:val="0"/>
        <w:ind w:firstLine="709"/>
        <w:jc w:val="both"/>
        <w:rPr>
          <w:lang w:eastAsia="en-US"/>
        </w:rPr>
      </w:pPr>
    </w:p>
    <w:p w:rsidR="00806147" w:rsidRPr="009616CF" w:rsidRDefault="00806147" w:rsidP="00806147">
      <w:pPr>
        <w:widowControl w:val="0"/>
        <w:autoSpaceDE w:val="0"/>
        <w:autoSpaceDN w:val="0"/>
        <w:adjustRightInd w:val="0"/>
        <w:jc w:val="center"/>
        <w:rPr>
          <w:b/>
          <w:bCs/>
        </w:rPr>
      </w:pPr>
      <w:r w:rsidRPr="009616CF">
        <w:rPr>
          <w:b/>
          <w:bCs/>
        </w:rPr>
        <w:t>8. Денежные доходы и расходы населения</w:t>
      </w:r>
    </w:p>
    <w:p w:rsidR="00A751BA" w:rsidRPr="009616CF" w:rsidRDefault="00A751BA" w:rsidP="00806147">
      <w:pPr>
        <w:widowControl w:val="0"/>
        <w:autoSpaceDE w:val="0"/>
        <w:autoSpaceDN w:val="0"/>
        <w:adjustRightInd w:val="0"/>
        <w:jc w:val="both"/>
        <w:rPr>
          <w:b/>
          <w:bCs/>
        </w:rPr>
      </w:pPr>
    </w:p>
    <w:p w:rsidR="00806147" w:rsidRPr="009616CF" w:rsidRDefault="00806147" w:rsidP="00806147">
      <w:pPr>
        <w:widowControl w:val="0"/>
        <w:autoSpaceDE w:val="0"/>
        <w:autoSpaceDN w:val="0"/>
        <w:adjustRightInd w:val="0"/>
        <w:jc w:val="both"/>
        <w:rPr>
          <w:bCs/>
        </w:rPr>
      </w:pPr>
      <w:r w:rsidRPr="009616CF">
        <w:rPr>
          <w:bCs/>
        </w:rPr>
        <w:tab/>
        <w:t xml:space="preserve"> Среднемесячная начисленная заработная плата работников по полному кругу организаций  муниципального района в 20</w:t>
      </w:r>
      <w:r w:rsidR="00C77BD5" w:rsidRPr="009616CF">
        <w:rPr>
          <w:bCs/>
        </w:rPr>
        <w:t>20</w:t>
      </w:r>
      <w:r w:rsidRPr="009616CF">
        <w:rPr>
          <w:bCs/>
        </w:rPr>
        <w:t xml:space="preserve"> году составила </w:t>
      </w:r>
      <w:r w:rsidR="00C77BD5" w:rsidRPr="009616CF">
        <w:rPr>
          <w:bCs/>
        </w:rPr>
        <w:t>29376,1</w:t>
      </w:r>
      <w:r w:rsidRPr="009616CF">
        <w:rPr>
          <w:bCs/>
        </w:rPr>
        <w:t xml:space="preserve"> рубля, увеличившись по отношению к 201</w:t>
      </w:r>
      <w:r w:rsidR="00C77BD5" w:rsidRPr="009616CF">
        <w:rPr>
          <w:bCs/>
        </w:rPr>
        <w:t>9</w:t>
      </w:r>
      <w:r w:rsidRPr="009616CF">
        <w:rPr>
          <w:bCs/>
        </w:rPr>
        <w:t xml:space="preserve"> году на </w:t>
      </w:r>
      <w:r w:rsidR="00C77BD5" w:rsidRPr="009616CF">
        <w:rPr>
          <w:bCs/>
        </w:rPr>
        <w:t>8,0</w:t>
      </w:r>
      <w:r w:rsidRPr="009616CF">
        <w:rPr>
          <w:bCs/>
        </w:rPr>
        <w:t xml:space="preserve"> процент</w:t>
      </w:r>
      <w:r w:rsidR="00C77BD5" w:rsidRPr="009616CF">
        <w:rPr>
          <w:bCs/>
        </w:rPr>
        <w:t>ов</w:t>
      </w:r>
      <w:r w:rsidRPr="009616CF">
        <w:rPr>
          <w:bCs/>
        </w:rPr>
        <w:t xml:space="preserve"> (в 201</w:t>
      </w:r>
      <w:r w:rsidR="00C77BD5" w:rsidRPr="009616CF">
        <w:rPr>
          <w:bCs/>
        </w:rPr>
        <w:t>9</w:t>
      </w:r>
      <w:r w:rsidRPr="009616CF">
        <w:rPr>
          <w:bCs/>
        </w:rPr>
        <w:t xml:space="preserve"> году по сравнению с 201</w:t>
      </w:r>
      <w:r w:rsidR="00C77BD5" w:rsidRPr="009616CF">
        <w:rPr>
          <w:bCs/>
        </w:rPr>
        <w:t>8</w:t>
      </w:r>
      <w:r w:rsidRPr="009616CF">
        <w:rPr>
          <w:bCs/>
        </w:rPr>
        <w:t xml:space="preserve"> годом прирост составил </w:t>
      </w:r>
      <w:r w:rsidR="00C77BD5" w:rsidRPr="009616CF">
        <w:rPr>
          <w:bCs/>
        </w:rPr>
        <w:t>6,5</w:t>
      </w:r>
      <w:r w:rsidRPr="009616CF">
        <w:rPr>
          <w:bCs/>
        </w:rPr>
        <w:t xml:space="preserve"> процента). В первом полугодии 202</w:t>
      </w:r>
      <w:r w:rsidR="00C77BD5" w:rsidRPr="009616CF">
        <w:rPr>
          <w:bCs/>
        </w:rPr>
        <w:t>1</w:t>
      </w:r>
      <w:r w:rsidRPr="009616CF">
        <w:rPr>
          <w:bCs/>
        </w:rPr>
        <w:t xml:space="preserve">года средняя заработная плата выросла на </w:t>
      </w:r>
      <w:r w:rsidR="00C77BD5" w:rsidRPr="009616CF">
        <w:rPr>
          <w:bCs/>
        </w:rPr>
        <w:t>5,1</w:t>
      </w:r>
      <w:r w:rsidRPr="009616CF">
        <w:rPr>
          <w:bCs/>
        </w:rPr>
        <w:t xml:space="preserve"> процента, составив </w:t>
      </w:r>
      <w:r w:rsidR="00C77BD5" w:rsidRPr="009616CF">
        <w:rPr>
          <w:bCs/>
        </w:rPr>
        <w:t>30884,0</w:t>
      </w:r>
      <w:r w:rsidRPr="009616CF">
        <w:rPr>
          <w:bCs/>
        </w:rPr>
        <w:t xml:space="preserve"> рубл</w:t>
      </w:r>
      <w:r w:rsidR="00C77BD5" w:rsidRPr="009616CF">
        <w:rPr>
          <w:bCs/>
        </w:rPr>
        <w:t>я</w:t>
      </w:r>
      <w:r w:rsidRPr="009616CF">
        <w:rPr>
          <w:bCs/>
        </w:rPr>
        <w:t>.</w:t>
      </w:r>
    </w:p>
    <w:p w:rsidR="00806147" w:rsidRPr="009616CF" w:rsidRDefault="00806147" w:rsidP="00806147">
      <w:pPr>
        <w:jc w:val="both"/>
        <w:rPr>
          <w:lang w:eastAsia="en-US"/>
        </w:rPr>
      </w:pPr>
      <w:r w:rsidRPr="009616CF">
        <w:rPr>
          <w:bCs/>
        </w:rPr>
        <w:tab/>
      </w:r>
      <w:r w:rsidRPr="009616CF">
        <w:rPr>
          <w:lang w:eastAsia="en-US"/>
        </w:rPr>
        <w:t>В бюджетной сфере в 202</w:t>
      </w:r>
      <w:r w:rsidR="00C77BD5" w:rsidRPr="009616CF">
        <w:rPr>
          <w:lang w:eastAsia="en-US"/>
        </w:rPr>
        <w:t>1</w:t>
      </w:r>
      <w:r w:rsidRPr="009616CF">
        <w:rPr>
          <w:lang w:eastAsia="en-US"/>
        </w:rPr>
        <w:t>году планируется продолжение реализации мер по повышению оплаты труда отдельных категорий персонала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6147" w:rsidRPr="009616CF" w:rsidRDefault="00806147" w:rsidP="00806147">
      <w:pPr>
        <w:ind w:firstLine="708"/>
        <w:jc w:val="both"/>
        <w:rPr>
          <w:lang w:eastAsia="en-US"/>
        </w:rPr>
      </w:pPr>
      <w:r w:rsidRPr="009616CF">
        <w:rPr>
          <w:lang w:eastAsia="en-US"/>
        </w:rPr>
        <w:t xml:space="preserve"> В среднесрочной перспективе планируется поддержание уровня соотношения между заработной платой отдельных категорий работников бюджетной сферы и среднемесячным доходом от трудовой деятельности</w:t>
      </w:r>
      <w:r w:rsidR="00C77BD5" w:rsidRPr="009616CF">
        <w:rPr>
          <w:lang w:eastAsia="en-US"/>
        </w:rPr>
        <w:t>.</w:t>
      </w:r>
    </w:p>
    <w:p w:rsidR="00806147" w:rsidRPr="009616CF" w:rsidRDefault="00806147" w:rsidP="00806147">
      <w:pPr>
        <w:ind w:firstLine="709"/>
        <w:jc w:val="both"/>
        <w:rPr>
          <w:lang w:eastAsia="en-US"/>
        </w:rPr>
      </w:pPr>
      <w:r w:rsidRPr="009616CF">
        <w:rPr>
          <w:lang w:eastAsia="en-US"/>
        </w:rPr>
        <w:t>В прогнозном периоде 202</w:t>
      </w:r>
      <w:r w:rsidR="00C77BD5" w:rsidRPr="009616CF">
        <w:rPr>
          <w:lang w:eastAsia="en-US"/>
        </w:rPr>
        <w:t>2</w:t>
      </w:r>
      <w:r w:rsidRPr="009616CF">
        <w:rPr>
          <w:lang w:eastAsia="en-US"/>
        </w:rPr>
        <w:t xml:space="preserve"> – 202</w:t>
      </w:r>
      <w:r w:rsidR="00C77BD5" w:rsidRPr="009616CF">
        <w:rPr>
          <w:lang w:eastAsia="en-US"/>
        </w:rPr>
        <w:t>4</w:t>
      </w:r>
      <w:r w:rsidRPr="009616CF">
        <w:rPr>
          <w:lang w:eastAsia="en-US"/>
        </w:rPr>
        <w:t xml:space="preserve"> годов ожидается рост номинальной начисленной заработной платы в </w:t>
      </w:r>
      <w:proofErr w:type="spellStart"/>
      <w:r w:rsidRPr="009616CF">
        <w:rPr>
          <w:lang w:eastAsia="en-US"/>
        </w:rPr>
        <w:t>диапозоне</w:t>
      </w:r>
      <w:proofErr w:type="spellEnd"/>
      <w:r w:rsidRPr="009616CF">
        <w:rPr>
          <w:lang w:eastAsia="en-US"/>
        </w:rPr>
        <w:t xml:space="preserve"> </w:t>
      </w:r>
      <w:r w:rsidR="00C77BD5" w:rsidRPr="009616CF">
        <w:rPr>
          <w:lang w:eastAsia="en-US"/>
        </w:rPr>
        <w:t>100,0</w:t>
      </w:r>
      <w:r w:rsidRPr="009616CF">
        <w:rPr>
          <w:lang w:eastAsia="en-US"/>
        </w:rPr>
        <w:t xml:space="preserve"> – </w:t>
      </w:r>
      <w:r w:rsidR="00C77BD5" w:rsidRPr="009616CF">
        <w:rPr>
          <w:lang w:eastAsia="en-US"/>
        </w:rPr>
        <w:t>105,1</w:t>
      </w:r>
      <w:r w:rsidRPr="009616CF">
        <w:rPr>
          <w:lang w:eastAsia="en-US"/>
        </w:rPr>
        <w:t> процента в год в зависимости от варианта прогноза.</w:t>
      </w:r>
    </w:p>
    <w:p w:rsidR="00806147" w:rsidRPr="009616CF" w:rsidRDefault="00806147" w:rsidP="00806147">
      <w:pPr>
        <w:widowControl w:val="0"/>
        <w:autoSpaceDE w:val="0"/>
        <w:autoSpaceDN w:val="0"/>
        <w:adjustRightInd w:val="0"/>
        <w:jc w:val="both"/>
        <w:rPr>
          <w:bCs/>
        </w:rPr>
      </w:pPr>
      <w:r w:rsidRPr="009616CF">
        <w:rPr>
          <w:bCs/>
        </w:rPr>
        <w:tab/>
      </w:r>
    </w:p>
    <w:p w:rsidR="00A36B2B" w:rsidRPr="009616CF" w:rsidRDefault="00A36B2B" w:rsidP="00806147">
      <w:pPr>
        <w:widowControl w:val="0"/>
        <w:autoSpaceDE w:val="0"/>
        <w:autoSpaceDN w:val="0"/>
        <w:adjustRightInd w:val="0"/>
        <w:jc w:val="both"/>
        <w:rPr>
          <w:bCs/>
        </w:rPr>
      </w:pPr>
    </w:p>
    <w:p w:rsidR="009616CF" w:rsidRDefault="009616CF" w:rsidP="00806147">
      <w:pPr>
        <w:widowControl w:val="0"/>
        <w:autoSpaceDE w:val="0"/>
        <w:autoSpaceDN w:val="0"/>
        <w:adjustRightInd w:val="0"/>
        <w:jc w:val="center"/>
        <w:rPr>
          <w:b/>
          <w:bCs/>
        </w:rPr>
      </w:pPr>
    </w:p>
    <w:p w:rsidR="009616CF" w:rsidRDefault="009616CF" w:rsidP="00806147">
      <w:pPr>
        <w:widowControl w:val="0"/>
        <w:autoSpaceDE w:val="0"/>
        <w:autoSpaceDN w:val="0"/>
        <w:adjustRightInd w:val="0"/>
        <w:jc w:val="center"/>
        <w:rPr>
          <w:b/>
          <w:bCs/>
        </w:rPr>
      </w:pPr>
    </w:p>
    <w:p w:rsidR="009616CF" w:rsidRDefault="009616CF" w:rsidP="00806147">
      <w:pPr>
        <w:widowControl w:val="0"/>
        <w:autoSpaceDE w:val="0"/>
        <w:autoSpaceDN w:val="0"/>
        <w:adjustRightInd w:val="0"/>
        <w:jc w:val="center"/>
        <w:rPr>
          <w:b/>
          <w:bCs/>
        </w:rPr>
      </w:pPr>
    </w:p>
    <w:p w:rsidR="00806147" w:rsidRPr="009616CF" w:rsidRDefault="00806147" w:rsidP="00806147">
      <w:pPr>
        <w:widowControl w:val="0"/>
        <w:autoSpaceDE w:val="0"/>
        <w:autoSpaceDN w:val="0"/>
        <w:adjustRightInd w:val="0"/>
        <w:jc w:val="center"/>
        <w:rPr>
          <w:b/>
          <w:bCs/>
        </w:rPr>
      </w:pPr>
      <w:r w:rsidRPr="009616CF">
        <w:rPr>
          <w:b/>
          <w:bCs/>
        </w:rPr>
        <w:lastRenderedPageBreak/>
        <w:t>9. Труд и занятость</w:t>
      </w:r>
    </w:p>
    <w:p w:rsidR="00A36B2B" w:rsidRPr="009616CF" w:rsidRDefault="00A36B2B" w:rsidP="00806147">
      <w:pPr>
        <w:widowControl w:val="0"/>
        <w:autoSpaceDE w:val="0"/>
        <w:autoSpaceDN w:val="0"/>
        <w:adjustRightInd w:val="0"/>
        <w:jc w:val="center"/>
        <w:rPr>
          <w:b/>
          <w:bCs/>
        </w:rPr>
      </w:pPr>
    </w:p>
    <w:p w:rsidR="00A36B2B" w:rsidRPr="009616CF" w:rsidRDefault="00A36B2B" w:rsidP="00A36B2B">
      <w:pPr>
        <w:jc w:val="both"/>
        <w:rPr>
          <w:rFonts w:cs="Calibri"/>
          <w:lang w:eastAsia="en-US"/>
        </w:rPr>
      </w:pPr>
      <w:r w:rsidRPr="009616CF">
        <w:rPr>
          <w:b/>
          <w:bCs/>
        </w:rPr>
        <w:tab/>
      </w:r>
      <w:r w:rsidRPr="009616CF">
        <w:rPr>
          <w:rFonts w:cs="Calibri"/>
          <w:lang w:eastAsia="en-US"/>
        </w:rPr>
        <w:t>За последние годы в Первомайском муниципальном районе наблюдался процесс поступательного снижения численности лиц трудоспособного возраста, обусловленный негативными демографическими тенденциями 90-х годов прошлого века.</w:t>
      </w:r>
    </w:p>
    <w:p w:rsidR="00A36B2B" w:rsidRPr="009616CF" w:rsidRDefault="00A36B2B" w:rsidP="00A36B2B">
      <w:pPr>
        <w:ind w:firstLine="709"/>
        <w:jc w:val="both"/>
        <w:rPr>
          <w:rFonts w:cs="Calibri"/>
          <w:lang w:eastAsia="en-US"/>
        </w:rPr>
      </w:pPr>
      <w:r w:rsidRPr="009616CF">
        <w:rPr>
          <w:rFonts w:cs="Calibri"/>
          <w:lang w:eastAsia="en-US"/>
        </w:rPr>
        <w:t>Несмотря на постепенное повышение пенсионного возраста, начиная с 2019 года, существенного влияния на общие тенденции данный фактор не оказал. Численность занятых в экономике района в 2019 году составила 3,4 тыс. человек, в 2020 году – 3,3 тыс. человек. Это объясняется, в первую очередь, тем, что до пенсионной реформы значительная часть формально попадавших в категорию пенсионеров продолжала трудиться в течение нескольких лет, а также тем, что в районе в последние годы зафиксирован минимальный миграционный прирост граждан трудоспособного возраста. В 2020 году определяющим фактором снижения численности занятых в экономике стали ограничения на ведение деятельности предприятиями и организациями, которые были введены в период ухудшения санитарно-эпидемиологической ситуации.</w:t>
      </w:r>
    </w:p>
    <w:p w:rsidR="00A36B2B" w:rsidRPr="009616CF" w:rsidRDefault="00A36B2B" w:rsidP="00A36B2B">
      <w:pPr>
        <w:ind w:firstLine="709"/>
        <w:jc w:val="both"/>
        <w:rPr>
          <w:rFonts w:cs="Calibri"/>
          <w:lang w:eastAsia="en-US"/>
        </w:rPr>
      </w:pPr>
      <w:r w:rsidRPr="009616CF">
        <w:rPr>
          <w:rFonts w:cs="Calibri"/>
          <w:lang w:eastAsia="en-US"/>
        </w:rPr>
        <w:t xml:space="preserve">Вместе с тем, в 2021 году на фоне восстановления деловой активности и занятости населения ожидается увеличение общего числа занятых в экономике. При этом сдерживающее влияние на данный рост окажут негативные демографические тенденции, сложившиеся в районе в последние годы и усугубившиеся на фоне распространения новой </w:t>
      </w:r>
      <w:proofErr w:type="spellStart"/>
      <w:r w:rsidRPr="009616CF">
        <w:rPr>
          <w:rFonts w:cs="Calibri"/>
          <w:lang w:eastAsia="en-US"/>
        </w:rPr>
        <w:t>коронавирусной</w:t>
      </w:r>
      <w:proofErr w:type="spellEnd"/>
      <w:r w:rsidRPr="009616CF">
        <w:rPr>
          <w:rFonts w:cs="Calibri"/>
          <w:lang w:eastAsia="en-US"/>
        </w:rPr>
        <w:t xml:space="preserve"> инфекции. Таким образом, в 2021 году численность занятых в экономике по оценке составит 3,4 тыс. человек. В среднесрочном периоде 2022 – 2024 годов темпы роста численности занятых составят  96,8 – 100,0 процента в зависимости от варианта прогноза.</w:t>
      </w:r>
    </w:p>
    <w:p w:rsidR="00A36B2B" w:rsidRPr="009616CF" w:rsidRDefault="00A36B2B" w:rsidP="00A36B2B">
      <w:pPr>
        <w:ind w:firstLine="709"/>
        <w:jc w:val="both"/>
        <w:rPr>
          <w:rFonts w:cs="Calibri"/>
          <w:lang w:eastAsia="en-US"/>
        </w:rPr>
      </w:pPr>
      <w:r w:rsidRPr="009616CF">
        <w:rPr>
          <w:rFonts w:cs="Calibri"/>
          <w:lang w:eastAsia="en-US"/>
        </w:rPr>
        <w:t>Уровень зарегистрированной безработицы в 2020 году составил 2,3 процента. По итогам 2021 года уровень регистрируемой безработицы ожидается аналогичным 2020 году – 2,3 процента.</w:t>
      </w:r>
    </w:p>
    <w:p w:rsidR="00A36B2B" w:rsidRPr="009616CF" w:rsidRDefault="00A36B2B" w:rsidP="00A36B2B">
      <w:pPr>
        <w:ind w:firstLine="709"/>
        <w:jc w:val="both"/>
        <w:rPr>
          <w:rFonts w:cs="Calibri"/>
          <w:lang w:eastAsia="en-US"/>
        </w:rPr>
      </w:pPr>
      <w:r w:rsidRPr="009616CF">
        <w:rPr>
          <w:rFonts w:cs="Calibri"/>
          <w:lang w:eastAsia="en-US"/>
        </w:rPr>
        <w:t xml:space="preserve">Консервативный вариант прогноза разработан с учетом замедления темпов восстановления экономики и деловой активности в муниципальном районе, а также в условиях влияния негативных демографических тенденций. Благоприятный вариант предполагает снижение безработицы и планомерный рост занятости. </w:t>
      </w:r>
    </w:p>
    <w:p w:rsidR="00806147" w:rsidRPr="009616CF" w:rsidRDefault="00806147" w:rsidP="00806147">
      <w:pPr>
        <w:widowControl w:val="0"/>
        <w:autoSpaceDE w:val="0"/>
        <w:autoSpaceDN w:val="0"/>
        <w:adjustRightInd w:val="0"/>
        <w:jc w:val="both"/>
        <w:rPr>
          <w:bCs/>
        </w:rPr>
      </w:pPr>
    </w:p>
    <w:p w:rsidR="00806147" w:rsidRPr="009616CF" w:rsidRDefault="00806147" w:rsidP="009616CF">
      <w:pPr>
        <w:widowControl w:val="0"/>
        <w:autoSpaceDE w:val="0"/>
        <w:autoSpaceDN w:val="0"/>
        <w:adjustRightInd w:val="0"/>
        <w:jc w:val="center"/>
        <w:rPr>
          <w:b/>
          <w:bCs/>
        </w:rPr>
      </w:pPr>
      <w:r w:rsidRPr="009616CF">
        <w:rPr>
          <w:b/>
          <w:bCs/>
        </w:rPr>
        <w:t>10. Демографические показатели</w:t>
      </w:r>
    </w:p>
    <w:p w:rsidR="00806147" w:rsidRPr="009616CF" w:rsidRDefault="00806147" w:rsidP="00806147">
      <w:pPr>
        <w:widowControl w:val="0"/>
        <w:autoSpaceDE w:val="0"/>
        <w:autoSpaceDN w:val="0"/>
        <w:adjustRightInd w:val="0"/>
        <w:jc w:val="both"/>
        <w:rPr>
          <w:b/>
          <w:bCs/>
        </w:rPr>
      </w:pPr>
    </w:p>
    <w:p w:rsidR="00806147" w:rsidRPr="009616CF" w:rsidRDefault="00806147" w:rsidP="00806147">
      <w:pPr>
        <w:widowControl w:val="0"/>
        <w:autoSpaceDE w:val="0"/>
        <w:autoSpaceDN w:val="0"/>
        <w:adjustRightInd w:val="0"/>
        <w:jc w:val="both"/>
        <w:rPr>
          <w:bCs/>
        </w:rPr>
      </w:pPr>
      <w:r w:rsidRPr="009616CF">
        <w:rPr>
          <w:bCs/>
        </w:rPr>
        <w:tab/>
        <w:t>В среднесрочной перспективе 202</w:t>
      </w:r>
      <w:r w:rsidR="0021464D" w:rsidRPr="009616CF">
        <w:rPr>
          <w:bCs/>
        </w:rPr>
        <w:t>2</w:t>
      </w:r>
      <w:r w:rsidRPr="009616CF">
        <w:rPr>
          <w:bCs/>
        </w:rPr>
        <w:t>-202</w:t>
      </w:r>
      <w:r w:rsidR="0021464D" w:rsidRPr="009616CF">
        <w:rPr>
          <w:bCs/>
        </w:rPr>
        <w:t>4</w:t>
      </w:r>
      <w:r w:rsidRPr="009616CF">
        <w:rPr>
          <w:bCs/>
        </w:rPr>
        <w:t xml:space="preserve"> годов на территории района за счет воздействия ряда объективных факторов на демографическую ситуацию сохранится отрицательная динамика численности населения. Данный процесс будет обусловлен двумя основными факторами – влияние демографических показателей предыдущих десятилетий (постепенное снижение общего количества женщин детородного возраста, которое в дальнейшем обусловит снижение общего числа рождений, и снижение миграционного прироста в силу воздействия экономического кризиса на экономику района, и, следовательно отток молодого населения за пределы района).</w:t>
      </w:r>
    </w:p>
    <w:p w:rsidR="00806147" w:rsidRPr="009616CF" w:rsidRDefault="00806147" w:rsidP="00806147">
      <w:pPr>
        <w:widowControl w:val="0"/>
        <w:autoSpaceDE w:val="0"/>
        <w:autoSpaceDN w:val="0"/>
        <w:adjustRightInd w:val="0"/>
        <w:jc w:val="both"/>
        <w:rPr>
          <w:bCs/>
        </w:rPr>
      </w:pPr>
      <w:r w:rsidRPr="009616CF">
        <w:rPr>
          <w:bCs/>
        </w:rPr>
        <w:t xml:space="preserve">          Демографический прогноз предполагает также усиление тенденции старения населения, ухудшение возрастной структуры, превышение коэффициента смертности над </w:t>
      </w:r>
      <w:proofErr w:type="spellStart"/>
      <w:r w:rsidRPr="009616CF">
        <w:rPr>
          <w:bCs/>
        </w:rPr>
        <w:t>коэфициентом</w:t>
      </w:r>
      <w:proofErr w:type="spellEnd"/>
      <w:r w:rsidRPr="009616CF">
        <w:rPr>
          <w:bCs/>
        </w:rPr>
        <w:t xml:space="preserve"> рождаемости почти в 2 раза.</w:t>
      </w:r>
    </w:p>
    <w:p w:rsidR="00671150" w:rsidRPr="009616CF" w:rsidRDefault="00671150" w:rsidP="00671150">
      <w:pPr>
        <w:jc w:val="both"/>
        <w:rPr>
          <w:rFonts w:cs="Calibri"/>
          <w:lang w:eastAsia="en-US"/>
        </w:rPr>
      </w:pPr>
      <w:r w:rsidRPr="009616CF">
        <w:rPr>
          <w:bCs/>
        </w:rPr>
        <w:tab/>
      </w:r>
      <w:r w:rsidRPr="009616CF">
        <w:rPr>
          <w:rFonts w:cs="Calibri"/>
          <w:lang w:eastAsia="en-US"/>
        </w:rPr>
        <w:t>Благоприятный вариант прогноза сформирован с учетом следующих факторов:</w:t>
      </w:r>
    </w:p>
    <w:p w:rsidR="00671150" w:rsidRPr="009616CF" w:rsidRDefault="00671150" w:rsidP="00671150">
      <w:pPr>
        <w:ind w:firstLine="709"/>
        <w:jc w:val="both"/>
        <w:rPr>
          <w:rFonts w:cs="Calibri"/>
          <w:lang w:eastAsia="en-US"/>
        </w:rPr>
      </w:pPr>
      <w:r w:rsidRPr="009616CF">
        <w:rPr>
          <w:rFonts w:cs="Calibri"/>
          <w:lang w:eastAsia="en-US"/>
        </w:rPr>
        <w:t xml:space="preserve">- быстрое восстановление экономики после кризиса, вызванного </w:t>
      </w:r>
      <w:proofErr w:type="spellStart"/>
      <w:r w:rsidRPr="009616CF">
        <w:rPr>
          <w:rFonts w:cs="Calibri"/>
          <w:lang w:eastAsia="en-US"/>
        </w:rPr>
        <w:t>коронавирусной</w:t>
      </w:r>
      <w:proofErr w:type="spellEnd"/>
      <w:r w:rsidRPr="009616CF">
        <w:rPr>
          <w:rFonts w:cs="Calibri"/>
          <w:lang w:eastAsia="en-US"/>
        </w:rPr>
        <w:t xml:space="preserve"> эпидемией и связанными с ней ограничительными мерами;</w:t>
      </w:r>
    </w:p>
    <w:p w:rsidR="00671150" w:rsidRPr="009616CF" w:rsidRDefault="00671150" w:rsidP="00671150">
      <w:pPr>
        <w:ind w:firstLine="709"/>
        <w:jc w:val="both"/>
        <w:rPr>
          <w:rFonts w:cs="Calibri"/>
          <w:lang w:eastAsia="en-US"/>
        </w:rPr>
      </w:pPr>
      <w:r w:rsidRPr="009616CF">
        <w:rPr>
          <w:rFonts w:cs="Calibri"/>
          <w:lang w:eastAsia="en-US"/>
        </w:rPr>
        <w:t>- стимулирующие меры к увеличению рождаемости, объявленные во время Послания Президента Российской Федерации Федеральному Собранию Российской Федерации;</w:t>
      </w:r>
    </w:p>
    <w:p w:rsidR="00671150" w:rsidRPr="009616CF" w:rsidRDefault="00671150" w:rsidP="00671150">
      <w:pPr>
        <w:ind w:firstLine="709"/>
        <w:jc w:val="both"/>
        <w:rPr>
          <w:rFonts w:cs="Calibri"/>
          <w:lang w:eastAsia="en-US"/>
        </w:rPr>
      </w:pPr>
      <w:r w:rsidRPr="009616CF">
        <w:rPr>
          <w:rFonts w:cs="Calibri"/>
          <w:lang w:eastAsia="en-US"/>
        </w:rPr>
        <w:t>- вхождение в детородный возраст более многочисленных возрастов рождения по сравнению с периодом 2017 – 2020 годов.</w:t>
      </w:r>
    </w:p>
    <w:p w:rsidR="00671150" w:rsidRPr="009616CF" w:rsidRDefault="00671150" w:rsidP="00671150">
      <w:pPr>
        <w:ind w:firstLine="709"/>
        <w:jc w:val="both"/>
        <w:rPr>
          <w:rFonts w:cs="Calibri"/>
          <w:lang w:eastAsia="en-US"/>
        </w:rPr>
      </w:pPr>
      <w:r w:rsidRPr="009616CF">
        <w:rPr>
          <w:rFonts w:cs="Calibri"/>
          <w:lang w:eastAsia="en-US"/>
        </w:rPr>
        <w:lastRenderedPageBreak/>
        <w:t xml:space="preserve">Консервативный вариант сформирован с учетом сохранения негативного воздействия проблем, вызванных эпидемией </w:t>
      </w:r>
      <w:proofErr w:type="spellStart"/>
      <w:r w:rsidRPr="009616CF">
        <w:rPr>
          <w:rFonts w:cs="Calibri"/>
          <w:lang w:eastAsia="en-US"/>
        </w:rPr>
        <w:t>коронавируса</w:t>
      </w:r>
      <w:proofErr w:type="spellEnd"/>
      <w:r w:rsidRPr="009616CF">
        <w:rPr>
          <w:rFonts w:cs="Calibri"/>
          <w:lang w:eastAsia="en-US"/>
        </w:rPr>
        <w:t xml:space="preserve"> на социальную сферу района, что предполагает снижение миграционного притока и рождаемости и, как результат, снижение численности населения более высокими темпами.</w:t>
      </w:r>
    </w:p>
    <w:p w:rsidR="00671150" w:rsidRPr="009616CF" w:rsidRDefault="00671150" w:rsidP="00806147">
      <w:pPr>
        <w:widowControl w:val="0"/>
        <w:autoSpaceDE w:val="0"/>
        <w:autoSpaceDN w:val="0"/>
        <w:adjustRightInd w:val="0"/>
        <w:jc w:val="both"/>
        <w:rPr>
          <w:bCs/>
        </w:rPr>
      </w:pPr>
    </w:p>
    <w:p w:rsidR="003143AE" w:rsidRPr="009616CF" w:rsidRDefault="003143AE" w:rsidP="003143AE">
      <w:pPr>
        <w:widowControl w:val="0"/>
        <w:autoSpaceDE w:val="0"/>
        <w:autoSpaceDN w:val="0"/>
        <w:adjustRightInd w:val="0"/>
        <w:jc w:val="center"/>
        <w:rPr>
          <w:b/>
          <w:bCs/>
        </w:rPr>
      </w:pPr>
      <w:r w:rsidRPr="009616CF">
        <w:rPr>
          <w:b/>
          <w:bCs/>
        </w:rPr>
        <w:t>11. Образование</w:t>
      </w:r>
    </w:p>
    <w:p w:rsidR="003143AE" w:rsidRPr="009616CF" w:rsidRDefault="003143AE" w:rsidP="003143AE">
      <w:pPr>
        <w:widowControl w:val="0"/>
        <w:autoSpaceDE w:val="0"/>
        <w:autoSpaceDN w:val="0"/>
        <w:adjustRightInd w:val="0"/>
        <w:jc w:val="both"/>
        <w:rPr>
          <w:bCs/>
        </w:rPr>
      </w:pPr>
    </w:p>
    <w:p w:rsidR="003143AE" w:rsidRPr="009616CF" w:rsidRDefault="003143AE" w:rsidP="003143AE">
      <w:pPr>
        <w:ind w:firstLine="708"/>
        <w:jc w:val="both"/>
      </w:pPr>
      <w:r w:rsidRPr="009616CF">
        <w:t>Система образования Первомайского муниципального района включает в себя 14 образовательных организаций: 4 дошкольных учреждения, 8 общеобразовательных учреждений (из них 6 школ с дошкольными группами), 1  учреждение дополнительного образования детей - Первомайский Дом детского творчества, 1 муниципальное учреждение для детей-сирот и детей, оставшихся без попечения родителей - Первомайский детский дом.</w:t>
      </w:r>
    </w:p>
    <w:p w:rsidR="003143AE" w:rsidRPr="009616CF" w:rsidRDefault="003143AE" w:rsidP="003143AE">
      <w:pPr>
        <w:ind w:firstLine="708"/>
        <w:jc w:val="both"/>
      </w:pPr>
      <w:r w:rsidRPr="009616CF">
        <w:t>Численность детей, посещающих муниципальные дошкольные образовательные учреждения, в 20</w:t>
      </w:r>
      <w:r w:rsidR="00A751BA" w:rsidRPr="009616CF">
        <w:t>20</w:t>
      </w:r>
      <w:r w:rsidRPr="009616CF">
        <w:t xml:space="preserve"> году составила 4</w:t>
      </w:r>
      <w:r w:rsidR="00A751BA" w:rsidRPr="009616CF">
        <w:t>3</w:t>
      </w:r>
      <w:r w:rsidRPr="009616CF">
        <w:t xml:space="preserve">2 воспитанника,  </w:t>
      </w:r>
      <w:r w:rsidR="00A751BA" w:rsidRPr="009616CF">
        <w:t>сократившись</w:t>
      </w:r>
      <w:r w:rsidRPr="009616CF">
        <w:t xml:space="preserve"> по сравнению с 201</w:t>
      </w:r>
      <w:r w:rsidR="00A751BA" w:rsidRPr="009616CF">
        <w:t>9</w:t>
      </w:r>
      <w:r w:rsidRPr="009616CF">
        <w:t xml:space="preserve"> годом </w:t>
      </w:r>
      <w:r w:rsidR="00A751BA" w:rsidRPr="009616CF">
        <w:t>на 30 человек или 6,5 процента.</w:t>
      </w:r>
    </w:p>
    <w:p w:rsidR="003143AE" w:rsidRPr="009616CF" w:rsidRDefault="003143AE" w:rsidP="003143AE">
      <w:pPr>
        <w:jc w:val="both"/>
      </w:pPr>
      <w:r w:rsidRPr="009616CF">
        <w:tab/>
        <w:t>Численность учащихся в общеоб</w:t>
      </w:r>
      <w:r w:rsidR="00A751BA" w:rsidRPr="009616CF">
        <w:t>разовательных организациях в 2020</w:t>
      </w:r>
      <w:r w:rsidRPr="009616CF">
        <w:t xml:space="preserve"> году составила </w:t>
      </w:r>
      <w:r w:rsidR="00A751BA" w:rsidRPr="009616CF">
        <w:t>885</w:t>
      </w:r>
      <w:r w:rsidRPr="009616CF">
        <w:t xml:space="preserve"> человек, что на </w:t>
      </w:r>
      <w:r w:rsidR="00A751BA" w:rsidRPr="009616CF">
        <w:t>3,7</w:t>
      </w:r>
      <w:r w:rsidRPr="009616CF">
        <w:t xml:space="preserve"> процент</w:t>
      </w:r>
      <w:r w:rsidR="00A751BA" w:rsidRPr="009616CF">
        <w:t>а</w:t>
      </w:r>
      <w:r w:rsidRPr="009616CF">
        <w:t xml:space="preserve"> ниже уровня 201</w:t>
      </w:r>
      <w:r w:rsidR="00A751BA" w:rsidRPr="009616CF">
        <w:t>9</w:t>
      </w:r>
      <w:r w:rsidRPr="009616CF">
        <w:t xml:space="preserve"> года.</w:t>
      </w:r>
    </w:p>
    <w:p w:rsidR="003143AE" w:rsidRPr="009616CF" w:rsidRDefault="003143AE" w:rsidP="003143AE">
      <w:pPr>
        <w:jc w:val="both"/>
      </w:pPr>
      <w:r w:rsidRPr="009616CF">
        <w:tab/>
        <w:t>Численность детей, посещающих учреждение дополнительного образования муниципального район,  остается практически постоянным на протяжении 2017-2020 г.г. (106</w:t>
      </w:r>
      <w:r w:rsidR="00A751BA" w:rsidRPr="009616CF">
        <w:t xml:space="preserve">7 </w:t>
      </w:r>
      <w:r w:rsidRPr="009616CF">
        <w:t>человек).</w:t>
      </w:r>
    </w:p>
    <w:p w:rsidR="003143AE" w:rsidRPr="009616CF" w:rsidRDefault="003143AE" w:rsidP="003143AE">
      <w:pPr>
        <w:jc w:val="both"/>
      </w:pPr>
      <w:r w:rsidRPr="009616CF">
        <w:tab/>
        <w:t>Численность учащихся общеобразовательных учреждений к началу учебного 202</w:t>
      </w:r>
      <w:r w:rsidR="00A751BA" w:rsidRPr="009616CF">
        <w:t xml:space="preserve">1 </w:t>
      </w:r>
      <w:r w:rsidRPr="009616CF">
        <w:t xml:space="preserve">года составит </w:t>
      </w:r>
      <w:r w:rsidR="00A751BA" w:rsidRPr="009616CF">
        <w:t>887</w:t>
      </w:r>
      <w:r w:rsidRPr="009616CF">
        <w:t xml:space="preserve"> человек, </w:t>
      </w:r>
      <w:r w:rsidR="00A751BA" w:rsidRPr="009616CF">
        <w:t xml:space="preserve">увеличившись </w:t>
      </w:r>
      <w:r w:rsidRPr="009616CF">
        <w:t>по сравнению с 20</w:t>
      </w:r>
      <w:r w:rsidR="00A751BA" w:rsidRPr="009616CF">
        <w:t>20</w:t>
      </w:r>
      <w:r w:rsidRPr="009616CF">
        <w:t xml:space="preserve"> годом на </w:t>
      </w:r>
      <w:r w:rsidR="00A751BA" w:rsidRPr="009616CF">
        <w:t>0,2</w:t>
      </w:r>
      <w:r w:rsidRPr="009616CF">
        <w:t xml:space="preserve"> процента.</w:t>
      </w:r>
      <w:r w:rsidRPr="009616CF">
        <w:tab/>
        <w:t>Численность воспитанников дошкольных образовательных учреждений по благоприятному варианту прогноза в связи с ростом рождаемости к 202</w:t>
      </w:r>
      <w:r w:rsidR="00A751BA" w:rsidRPr="009616CF">
        <w:t>4</w:t>
      </w:r>
      <w:r w:rsidRPr="009616CF">
        <w:t xml:space="preserve"> году составит </w:t>
      </w:r>
      <w:r w:rsidR="00A751BA" w:rsidRPr="009616CF">
        <w:t>480</w:t>
      </w:r>
      <w:r w:rsidRPr="009616CF">
        <w:t xml:space="preserve"> детей, а по консервативному варианту – снизится до </w:t>
      </w:r>
      <w:r w:rsidR="00A751BA" w:rsidRPr="009616CF">
        <w:t>460</w:t>
      </w:r>
      <w:r w:rsidRPr="009616CF">
        <w:t xml:space="preserve"> детей.</w:t>
      </w:r>
    </w:p>
    <w:p w:rsidR="003143AE" w:rsidRPr="009616CF" w:rsidRDefault="003143AE" w:rsidP="003143AE">
      <w:pPr>
        <w:jc w:val="both"/>
      </w:pPr>
    </w:p>
    <w:p w:rsidR="003143AE" w:rsidRPr="009616CF" w:rsidRDefault="003143AE" w:rsidP="003143AE">
      <w:pPr>
        <w:jc w:val="center"/>
        <w:rPr>
          <w:b/>
        </w:rPr>
      </w:pPr>
      <w:r w:rsidRPr="009616CF">
        <w:rPr>
          <w:b/>
        </w:rPr>
        <w:t>12. Физическая культура и спорт</w:t>
      </w:r>
    </w:p>
    <w:p w:rsidR="003143AE" w:rsidRPr="009616CF" w:rsidRDefault="003143AE" w:rsidP="003143AE">
      <w:pPr>
        <w:jc w:val="both"/>
      </w:pPr>
    </w:p>
    <w:p w:rsidR="003143AE" w:rsidRPr="009616CF" w:rsidRDefault="003143AE" w:rsidP="003143AE">
      <w:pPr>
        <w:jc w:val="both"/>
      </w:pPr>
      <w:r w:rsidRPr="009616CF">
        <w:tab/>
        <w:t>На территории района функционирует 3</w:t>
      </w:r>
      <w:r w:rsidR="00D32879" w:rsidRPr="009616CF">
        <w:t>3</w:t>
      </w:r>
      <w:r w:rsidRPr="009616CF">
        <w:t xml:space="preserve"> спортивн</w:t>
      </w:r>
      <w:r w:rsidR="00D32879" w:rsidRPr="009616CF">
        <w:t>ых</w:t>
      </w:r>
      <w:r w:rsidRPr="009616CF">
        <w:t xml:space="preserve"> сооружени</w:t>
      </w:r>
      <w:r w:rsidR="00D32879" w:rsidRPr="009616CF">
        <w:t>я</w:t>
      </w:r>
      <w:r w:rsidRPr="009616CF">
        <w:t xml:space="preserve"> с единовременной пропускной способностью 879 человек, в том числе 9 спортивных залов, стадион с хоккейным кортом, бассейн  и 2</w:t>
      </w:r>
      <w:r w:rsidR="00D86238" w:rsidRPr="009616CF">
        <w:t>2</w:t>
      </w:r>
      <w:r w:rsidRPr="009616CF">
        <w:t xml:space="preserve"> спортивны</w:t>
      </w:r>
      <w:r w:rsidR="00D86238" w:rsidRPr="009616CF">
        <w:t>е</w:t>
      </w:r>
      <w:r w:rsidRPr="009616CF">
        <w:t xml:space="preserve"> площад</w:t>
      </w:r>
      <w:r w:rsidR="00D86238" w:rsidRPr="009616CF">
        <w:t>ки</w:t>
      </w:r>
      <w:r w:rsidRPr="009616CF">
        <w:t>.</w:t>
      </w:r>
    </w:p>
    <w:p w:rsidR="003143AE" w:rsidRPr="009616CF" w:rsidRDefault="003143AE" w:rsidP="003143AE">
      <w:pPr>
        <w:jc w:val="both"/>
      </w:pPr>
      <w:r w:rsidRPr="009616CF">
        <w:tab/>
        <w:t xml:space="preserve">В районе работает 21 штатный физкультурный работник, общая численность занимающихся физической культурой и спортом на постоянной основе постоянно растет и на сегодняшний день составляет </w:t>
      </w:r>
      <w:r w:rsidR="00A751BA" w:rsidRPr="009616CF">
        <w:t>4000</w:t>
      </w:r>
      <w:r w:rsidRPr="009616CF">
        <w:t xml:space="preserve"> человек или </w:t>
      </w:r>
      <w:r w:rsidR="00A751BA" w:rsidRPr="009616CF">
        <w:t>40</w:t>
      </w:r>
      <w:r w:rsidRPr="009616CF">
        <w:t xml:space="preserve"> процент</w:t>
      </w:r>
      <w:r w:rsidR="00A751BA" w:rsidRPr="009616CF">
        <w:t>ов</w:t>
      </w:r>
      <w:r w:rsidRPr="009616CF">
        <w:t xml:space="preserve"> от общей численности проживающих в районе, посещает уроки физкультуры в школах 1,4 тыс. человек.</w:t>
      </w:r>
    </w:p>
    <w:p w:rsidR="003143AE" w:rsidRPr="009616CF" w:rsidRDefault="003143AE" w:rsidP="003143AE">
      <w:pPr>
        <w:jc w:val="both"/>
      </w:pPr>
      <w:r w:rsidRPr="009616CF">
        <w:tab/>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3143AE" w:rsidRPr="009616CF" w:rsidRDefault="003143AE" w:rsidP="003143AE">
      <w:pPr>
        <w:jc w:val="both"/>
      </w:pPr>
      <w:r w:rsidRPr="009616CF">
        <w:tab/>
        <w:t xml:space="preserve">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w:t>
      </w:r>
      <w:proofErr w:type="spellStart"/>
      <w:r w:rsidRPr="009616CF">
        <w:t>физкультурно</w:t>
      </w:r>
      <w:proofErr w:type="spellEnd"/>
      <w:r w:rsidRPr="009616CF">
        <w:t>- массовые и спортивные мероприятия являются составной частью муниципальных целевых программ «Молодежь»,  «Комплексные меры противодействия злоупотреблению наркотиками и их незаконному обороту», «Семья и дети».</w:t>
      </w:r>
    </w:p>
    <w:p w:rsidR="003143AE" w:rsidRPr="009616CF" w:rsidRDefault="003143AE" w:rsidP="003143AE">
      <w:pPr>
        <w:jc w:val="both"/>
      </w:pPr>
      <w:r w:rsidRPr="009616CF">
        <w:tab/>
        <w:t xml:space="preserve">Ежегодно в районе проводится около </w:t>
      </w:r>
      <w:r w:rsidR="00A751BA" w:rsidRPr="009616CF">
        <w:t>80</w:t>
      </w:r>
      <w:r w:rsidRPr="009616CF">
        <w:t xml:space="preserve">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3143AE" w:rsidRPr="009616CF" w:rsidRDefault="003143AE" w:rsidP="003143AE">
      <w:pPr>
        <w:jc w:val="both"/>
      </w:pPr>
      <w:r w:rsidRPr="009616CF">
        <w:tab/>
        <w:t>В прогнозируемом периоде 202</w:t>
      </w:r>
      <w:r w:rsidR="00A751BA" w:rsidRPr="009616CF">
        <w:t>2</w:t>
      </w:r>
      <w:r w:rsidRPr="009616CF">
        <w:t>-202</w:t>
      </w:r>
      <w:r w:rsidR="00A751BA" w:rsidRPr="009616CF">
        <w:t>4</w:t>
      </w:r>
      <w:r w:rsidRPr="009616CF">
        <w:t xml:space="preserve"> годов количество спортивных сооружений будет увеличиваться: будут строиться новые спортивные площадки.</w:t>
      </w:r>
    </w:p>
    <w:p w:rsidR="003143AE" w:rsidRPr="009616CF" w:rsidRDefault="003143AE" w:rsidP="003143AE">
      <w:pPr>
        <w:jc w:val="both"/>
      </w:pPr>
      <w:r w:rsidRPr="009616CF">
        <w:lastRenderedPageBreak/>
        <w:tab/>
        <w:t>Численность лиц, систематически занимающихся физической культурой и спортом, будет расти и по благоприятному варианту прогноза к 202</w:t>
      </w:r>
      <w:r w:rsidR="00A751BA" w:rsidRPr="009616CF">
        <w:t>4</w:t>
      </w:r>
      <w:r w:rsidRPr="009616CF">
        <w:t xml:space="preserve"> году составит </w:t>
      </w:r>
      <w:r w:rsidR="00A751BA" w:rsidRPr="009616CF">
        <w:t xml:space="preserve">4200 </w:t>
      </w:r>
      <w:r w:rsidRPr="009616CF">
        <w:t xml:space="preserve">человек, по консервативному – </w:t>
      </w:r>
      <w:r w:rsidR="00D86238" w:rsidRPr="009616CF">
        <w:t xml:space="preserve">останется на уровне </w:t>
      </w:r>
      <w:r w:rsidR="00A751BA" w:rsidRPr="009616CF">
        <w:t>4000</w:t>
      </w:r>
      <w:r w:rsidRPr="009616CF">
        <w:t xml:space="preserve"> человек.</w:t>
      </w:r>
    </w:p>
    <w:p w:rsidR="003143AE" w:rsidRPr="009616CF" w:rsidRDefault="003143AE" w:rsidP="003143AE">
      <w:pPr>
        <w:jc w:val="both"/>
      </w:pPr>
      <w:r w:rsidRPr="009616CF">
        <w:tab/>
        <w:t xml:space="preserve">Ежегодное количество спортивных мероприятий в районе составит </w:t>
      </w:r>
      <w:r w:rsidR="00A751BA" w:rsidRPr="009616CF">
        <w:t>80 - 90</w:t>
      </w:r>
      <w:r w:rsidRPr="009616CF">
        <w:t xml:space="preserve"> мероприятий.</w:t>
      </w:r>
    </w:p>
    <w:p w:rsidR="003143AE" w:rsidRPr="009616CF" w:rsidRDefault="003143AE" w:rsidP="003143AE">
      <w:pPr>
        <w:jc w:val="both"/>
      </w:pPr>
    </w:p>
    <w:p w:rsidR="003143AE" w:rsidRPr="009616CF" w:rsidRDefault="003143AE" w:rsidP="003143AE">
      <w:pPr>
        <w:jc w:val="center"/>
        <w:rPr>
          <w:b/>
        </w:rPr>
      </w:pPr>
      <w:r w:rsidRPr="009616CF">
        <w:rPr>
          <w:b/>
        </w:rPr>
        <w:t>13. Культура</w:t>
      </w:r>
    </w:p>
    <w:p w:rsidR="003143AE" w:rsidRPr="009616CF" w:rsidRDefault="003143AE" w:rsidP="003143AE">
      <w:pPr>
        <w:jc w:val="both"/>
      </w:pPr>
    </w:p>
    <w:p w:rsidR="003143AE" w:rsidRPr="009616CF" w:rsidRDefault="003143AE" w:rsidP="003143AE">
      <w:pPr>
        <w:ind w:firstLine="708"/>
        <w:jc w:val="both"/>
      </w:pPr>
      <w:r w:rsidRPr="009616CF">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3143AE" w:rsidRPr="009616CF" w:rsidRDefault="003143AE" w:rsidP="003143AE">
      <w:pPr>
        <w:jc w:val="both"/>
      </w:pPr>
      <w:r w:rsidRPr="009616CF">
        <w:tab/>
        <w:t xml:space="preserve">Для выполнения переданных полномочий созданы </w:t>
      </w:r>
      <w:r w:rsidR="00E83F24" w:rsidRPr="009616CF">
        <w:t>3</w:t>
      </w:r>
      <w:r w:rsidRPr="009616CF">
        <w:t xml:space="preserve">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w:t>
      </w:r>
      <w:r w:rsidR="00B01071" w:rsidRPr="009616CF">
        <w:t xml:space="preserve">6 </w:t>
      </w:r>
      <w:r w:rsidRPr="009616CF">
        <w:t>клуб</w:t>
      </w:r>
      <w:r w:rsidR="00B01071" w:rsidRPr="009616CF">
        <w:t>ов</w:t>
      </w:r>
      <w:r w:rsidRPr="009616CF">
        <w:t xml:space="preserve">, Семеновская ЦКС – 7 клубов и </w:t>
      </w:r>
      <w:proofErr w:type="spellStart"/>
      <w:r w:rsidRPr="009616CF">
        <w:t>Кукобойская</w:t>
      </w:r>
      <w:proofErr w:type="spellEnd"/>
      <w:r w:rsidRPr="009616CF">
        <w:t xml:space="preserve">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w:t>
      </w:r>
      <w:proofErr w:type="spellStart"/>
      <w:r w:rsidRPr="009616CF">
        <w:t>межпоселенческий</w:t>
      </w:r>
      <w:proofErr w:type="spellEnd"/>
      <w:r w:rsidRPr="009616CF">
        <w:t xml:space="preserve"> Дом культуры с социальной миссией- центральной районной площадки для проведения </w:t>
      </w:r>
      <w:proofErr w:type="spellStart"/>
      <w:r w:rsidRPr="009616CF">
        <w:t>межпоселенческих</w:t>
      </w:r>
      <w:proofErr w:type="spellEnd"/>
      <w:r w:rsidRPr="009616CF">
        <w:t xml:space="preserve">, районных, межрайонных и областных мероприятий. Активно работает </w:t>
      </w:r>
      <w:proofErr w:type="spellStart"/>
      <w:r w:rsidRPr="009616CF">
        <w:t>межпоселенческая</w:t>
      </w:r>
      <w:proofErr w:type="spellEnd"/>
      <w:r w:rsidRPr="009616CF">
        <w:t xml:space="preserve">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3143AE" w:rsidRPr="009616CF" w:rsidRDefault="003143AE" w:rsidP="003143AE">
      <w:pPr>
        <w:ind w:hanging="708"/>
        <w:jc w:val="both"/>
      </w:pPr>
      <w:r w:rsidRPr="009616CF">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100 человек.</w:t>
      </w:r>
    </w:p>
    <w:p w:rsidR="003143AE" w:rsidRPr="009616CF" w:rsidRDefault="003143AE" w:rsidP="003143AE">
      <w:pPr>
        <w:jc w:val="both"/>
      </w:pPr>
      <w:r w:rsidRPr="009616CF">
        <w:tab/>
        <w:t xml:space="preserve">Численность работников муниципальных </w:t>
      </w:r>
      <w:proofErr w:type="spellStart"/>
      <w:r w:rsidRPr="009616CF">
        <w:t>культурно-досуговых</w:t>
      </w:r>
      <w:proofErr w:type="spellEnd"/>
      <w:r w:rsidRPr="009616CF">
        <w:t xml:space="preserve"> учреждений района на 01.01.20</w:t>
      </w:r>
      <w:r w:rsidR="00B01071" w:rsidRPr="009616CF">
        <w:t>2</w:t>
      </w:r>
      <w:r w:rsidR="00A751BA" w:rsidRPr="009616CF">
        <w:t>1</w:t>
      </w:r>
      <w:r w:rsidRPr="009616CF">
        <w:t xml:space="preserve"> года составила 90 человек.</w:t>
      </w:r>
    </w:p>
    <w:p w:rsidR="003143AE" w:rsidRPr="009616CF" w:rsidRDefault="003143AE" w:rsidP="003143AE">
      <w:pPr>
        <w:jc w:val="both"/>
      </w:pPr>
      <w:r w:rsidRPr="009616CF">
        <w:tab/>
        <w:t xml:space="preserve">В </w:t>
      </w:r>
      <w:r w:rsidR="009616CF">
        <w:t>2022 году</w:t>
      </w:r>
      <w:r w:rsidRPr="009616CF">
        <w:t xml:space="preserve"> предполагается оптимизаци</w:t>
      </w:r>
      <w:r w:rsidR="00A751BA" w:rsidRPr="009616CF">
        <w:t>я</w:t>
      </w:r>
      <w:r w:rsidRPr="009616CF">
        <w:t xml:space="preserve"> сети учреждений культуры</w:t>
      </w:r>
      <w:r w:rsidR="00A751BA" w:rsidRPr="009616CF">
        <w:t xml:space="preserve"> (закрытие клуба в д. </w:t>
      </w:r>
      <w:proofErr w:type="spellStart"/>
      <w:r w:rsidR="00A751BA" w:rsidRPr="009616CF">
        <w:t>Оносово</w:t>
      </w:r>
      <w:proofErr w:type="spellEnd"/>
      <w:r w:rsidR="009616CF" w:rsidRPr="009616CF">
        <w:t xml:space="preserve"> в связи с аварийным состоянием здания)</w:t>
      </w:r>
      <w:r w:rsidRPr="009616CF">
        <w:t xml:space="preserve">. </w:t>
      </w:r>
    </w:p>
    <w:p w:rsidR="003143AE" w:rsidRPr="00B01071" w:rsidRDefault="003143AE" w:rsidP="003143AE">
      <w:pPr>
        <w:jc w:val="both"/>
        <w:rPr>
          <w:bCs/>
        </w:rPr>
      </w:pPr>
      <w:r w:rsidRPr="009616CF">
        <w:tab/>
      </w:r>
      <w:r w:rsidR="009616CF">
        <w:t>В прогнозируемом периоде 2023-2024 г.г. по к</w:t>
      </w:r>
      <w:r w:rsidRPr="009616CF">
        <w:t>онсервативн</w:t>
      </w:r>
      <w:r w:rsidR="009616CF">
        <w:t>ому</w:t>
      </w:r>
      <w:r w:rsidRPr="009616CF">
        <w:t xml:space="preserve"> вариант</w:t>
      </w:r>
      <w:r w:rsidR="009616CF">
        <w:t>у</w:t>
      </w:r>
      <w:r w:rsidRPr="009616CF">
        <w:t xml:space="preserve"> прогноза </w:t>
      </w:r>
      <w:r w:rsidR="009616CF">
        <w:t>предполагается</w:t>
      </w:r>
      <w:r w:rsidRPr="009616CF">
        <w:t xml:space="preserve"> дальнейш</w:t>
      </w:r>
      <w:r w:rsidR="009616CF">
        <w:t>ая</w:t>
      </w:r>
      <w:r w:rsidRPr="009616CF">
        <w:t xml:space="preserve"> оптимизаци</w:t>
      </w:r>
      <w:r w:rsidR="009616CF">
        <w:t>я</w:t>
      </w:r>
      <w:r w:rsidRPr="009616CF">
        <w:t xml:space="preserve"> сети учреждений культуры</w:t>
      </w:r>
      <w:r w:rsidR="009616CF">
        <w:t>.</w:t>
      </w: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r w:rsidRPr="00B01071">
        <w:rPr>
          <w:bCs/>
        </w:rPr>
        <w:tab/>
      </w: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p>
    <w:p w:rsidR="003143AE" w:rsidRPr="00B01071" w:rsidRDefault="003143AE" w:rsidP="003143AE">
      <w:pPr>
        <w:widowControl w:val="0"/>
        <w:autoSpaceDE w:val="0"/>
        <w:autoSpaceDN w:val="0"/>
        <w:adjustRightInd w:val="0"/>
        <w:jc w:val="both"/>
        <w:rPr>
          <w:bCs/>
        </w:rPr>
      </w:pPr>
      <w:r w:rsidRPr="00B01071">
        <w:rPr>
          <w:bCs/>
        </w:rPr>
        <w:tab/>
      </w:r>
    </w:p>
    <w:p w:rsidR="00D05CC6" w:rsidRPr="00B01071" w:rsidRDefault="00D05CC6" w:rsidP="00F22FB5">
      <w:pPr>
        <w:ind w:firstLine="709"/>
        <w:contextualSpacing/>
        <w:jc w:val="both"/>
      </w:pPr>
    </w:p>
    <w:p w:rsidR="00F22FB5" w:rsidRPr="00B01071" w:rsidRDefault="00F22FB5" w:rsidP="006C3F8F">
      <w:pPr>
        <w:widowControl w:val="0"/>
        <w:autoSpaceDE w:val="0"/>
        <w:autoSpaceDN w:val="0"/>
        <w:adjustRightInd w:val="0"/>
        <w:jc w:val="both"/>
        <w:rPr>
          <w:bCs/>
        </w:rPr>
      </w:pPr>
    </w:p>
    <w:p w:rsidR="009E74B9" w:rsidRPr="00B01071" w:rsidRDefault="006C3F8F" w:rsidP="00F22FB5">
      <w:pPr>
        <w:widowControl w:val="0"/>
        <w:autoSpaceDE w:val="0"/>
        <w:autoSpaceDN w:val="0"/>
        <w:adjustRightInd w:val="0"/>
        <w:jc w:val="both"/>
      </w:pPr>
      <w:r w:rsidRPr="00B01071">
        <w:rPr>
          <w:bCs/>
        </w:rPr>
        <w:tab/>
      </w:r>
    </w:p>
    <w:p w:rsidR="009E74B9" w:rsidRPr="00B01071" w:rsidRDefault="009E74B9"/>
    <w:p w:rsidR="009E74B9" w:rsidRPr="00B01071" w:rsidRDefault="009E74B9"/>
    <w:sectPr w:rsidR="009E74B9" w:rsidRPr="00B01071" w:rsidSect="009E74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AC3DD6"/>
    <w:rsid w:val="00001E74"/>
    <w:rsid w:val="00003BA8"/>
    <w:rsid w:val="00020481"/>
    <w:rsid w:val="00025DCB"/>
    <w:rsid w:val="00043C4E"/>
    <w:rsid w:val="000765FB"/>
    <w:rsid w:val="000A7E56"/>
    <w:rsid w:val="000E35EC"/>
    <w:rsid w:val="000E715F"/>
    <w:rsid w:val="000F2ECE"/>
    <w:rsid w:val="000F3195"/>
    <w:rsid w:val="001037FE"/>
    <w:rsid w:val="00147AF1"/>
    <w:rsid w:val="00173318"/>
    <w:rsid w:val="001900A8"/>
    <w:rsid w:val="001F7A7B"/>
    <w:rsid w:val="0021464D"/>
    <w:rsid w:val="002172ED"/>
    <w:rsid w:val="00226D07"/>
    <w:rsid w:val="00244AB6"/>
    <w:rsid w:val="002D7632"/>
    <w:rsid w:val="00307CDD"/>
    <w:rsid w:val="003143AE"/>
    <w:rsid w:val="00366A45"/>
    <w:rsid w:val="003E6051"/>
    <w:rsid w:val="004046DB"/>
    <w:rsid w:val="00423DC9"/>
    <w:rsid w:val="00427902"/>
    <w:rsid w:val="004673F4"/>
    <w:rsid w:val="004A0A57"/>
    <w:rsid w:val="004C3D7B"/>
    <w:rsid w:val="004C7C00"/>
    <w:rsid w:val="005E1057"/>
    <w:rsid w:val="005F06D3"/>
    <w:rsid w:val="00621DB6"/>
    <w:rsid w:val="00621ECE"/>
    <w:rsid w:val="00643A79"/>
    <w:rsid w:val="006453A7"/>
    <w:rsid w:val="00647D91"/>
    <w:rsid w:val="00671150"/>
    <w:rsid w:val="00697B44"/>
    <w:rsid w:val="006B5C14"/>
    <w:rsid w:val="006C3F8F"/>
    <w:rsid w:val="006D4459"/>
    <w:rsid w:val="006E3CCF"/>
    <w:rsid w:val="006F6FA5"/>
    <w:rsid w:val="007211ED"/>
    <w:rsid w:val="00736C83"/>
    <w:rsid w:val="00742CB4"/>
    <w:rsid w:val="0074470B"/>
    <w:rsid w:val="00806147"/>
    <w:rsid w:val="00812781"/>
    <w:rsid w:val="00850ACA"/>
    <w:rsid w:val="00857F60"/>
    <w:rsid w:val="008817B4"/>
    <w:rsid w:val="00881D44"/>
    <w:rsid w:val="008A293A"/>
    <w:rsid w:val="008B636D"/>
    <w:rsid w:val="008C622B"/>
    <w:rsid w:val="008E2BB5"/>
    <w:rsid w:val="0093351E"/>
    <w:rsid w:val="00934019"/>
    <w:rsid w:val="009360CD"/>
    <w:rsid w:val="009616CF"/>
    <w:rsid w:val="00983ECD"/>
    <w:rsid w:val="009A3437"/>
    <w:rsid w:val="009B2089"/>
    <w:rsid w:val="009B4FF9"/>
    <w:rsid w:val="009C2AB9"/>
    <w:rsid w:val="009C6B2C"/>
    <w:rsid w:val="009E74B9"/>
    <w:rsid w:val="00A15A3C"/>
    <w:rsid w:val="00A30419"/>
    <w:rsid w:val="00A36B2B"/>
    <w:rsid w:val="00A6716A"/>
    <w:rsid w:val="00A7119A"/>
    <w:rsid w:val="00A74508"/>
    <w:rsid w:val="00A751BA"/>
    <w:rsid w:val="00A92702"/>
    <w:rsid w:val="00A927AF"/>
    <w:rsid w:val="00AC3DD6"/>
    <w:rsid w:val="00AE5B38"/>
    <w:rsid w:val="00B01071"/>
    <w:rsid w:val="00B0286B"/>
    <w:rsid w:val="00B12FA5"/>
    <w:rsid w:val="00B45323"/>
    <w:rsid w:val="00B80AC8"/>
    <w:rsid w:val="00BF3579"/>
    <w:rsid w:val="00C223B6"/>
    <w:rsid w:val="00C31548"/>
    <w:rsid w:val="00C72532"/>
    <w:rsid w:val="00C77BD5"/>
    <w:rsid w:val="00C902E5"/>
    <w:rsid w:val="00CA7A02"/>
    <w:rsid w:val="00CB5C44"/>
    <w:rsid w:val="00CC1D30"/>
    <w:rsid w:val="00CD1E39"/>
    <w:rsid w:val="00D05CC6"/>
    <w:rsid w:val="00D139CB"/>
    <w:rsid w:val="00D32879"/>
    <w:rsid w:val="00D5040C"/>
    <w:rsid w:val="00D573A2"/>
    <w:rsid w:val="00D60839"/>
    <w:rsid w:val="00D61B5A"/>
    <w:rsid w:val="00D7425F"/>
    <w:rsid w:val="00D83406"/>
    <w:rsid w:val="00D86238"/>
    <w:rsid w:val="00DA2995"/>
    <w:rsid w:val="00DB3285"/>
    <w:rsid w:val="00DE76E2"/>
    <w:rsid w:val="00DF7DE5"/>
    <w:rsid w:val="00E638E4"/>
    <w:rsid w:val="00E83F24"/>
    <w:rsid w:val="00E946B5"/>
    <w:rsid w:val="00EA6918"/>
    <w:rsid w:val="00EB2B95"/>
    <w:rsid w:val="00EF240A"/>
    <w:rsid w:val="00F22FB5"/>
    <w:rsid w:val="00F6114F"/>
    <w:rsid w:val="00F87D53"/>
    <w:rsid w:val="00FB76F6"/>
    <w:rsid w:val="00FD1DF6"/>
    <w:rsid w:val="00FE4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0A8"/>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643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aliases w:val="Основной текст с отступом 2 + 14 пт,полужирный,По центру,Заголовок 4 + Times New Roman,16 пт"/>
    <w:basedOn w:val="a"/>
    <w:next w:val="a"/>
    <w:link w:val="41"/>
    <w:semiHidden/>
    <w:unhideWhenUsed/>
    <w:qFormat/>
    <w:rsid w:val="002D7632"/>
    <w:pPr>
      <w:keepNext/>
      <w:spacing w:before="240" w:after="60"/>
      <w:ind w:firstLine="720"/>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6FA5"/>
  </w:style>
  <w:style w:type="paragraph" w:styleId="a3">
    <w:name w:val="Balloon Text"/>
    <w:basedOn w:val="a"/>
    <w:link w:val="a4"/>
    <w:unhideWhenUsed/>
    <w:rsid w:val="006F6FA5"/>
    <w:rPr>
      <w:rFonts w:ascii="Tahoma" w:hAnsi="Tahoma" w:cs="Tahoma"/>
      <w:sz w:val="16"/>
      <w:szCs w:val="16"/>
    </w:rPr>
  </w:style>
  <w:style w:type="character" w:customStyle="1" w:styleId="a4">
    <w:name w:val="Текст выноски Знак"/>
    <w:basedOn w:val="a0"/>
    <w:link w:val="a3"/>
    <w:rsid w:val="006F6FA5"/>
    <w:rPr>
      <w:rFonts w:ascii="Tahoma" w:hAnsi="Tahoma" w:cs="Tahoma"/>
      <w:sz w:val="16"/>
      <w:szCs w:val="16"/>
    </w:rPr>
  </w:style>
  <w:style w:type="paragraph" w:customStyle="1" w:styleId="ConsPlusNormal">
    <w:name w:val="ConsPlusNormal"/>
    <w:rsid w:val="006F6FA5"/>
    <w:pPr>
      <w:widowControl w:val="0"/>
      <w:autoSpaceDE w:val="0"/>
      <w:autoSpaceDN w:val="0"/>
      <w:adjustRightInd w:val="0"/>
    </w:pPr>
    <w:rPr>
      <w:rFonts w:ascii="Arial" w:hAnsi="Arial" w:cs="Arial"/>
    </w:rPr>
  </w:style>
  <w:style w:type="paragraph" w:customStyle="1" w:styleId="ConsPlusTitle">
    <w:name w:val="ConsPlusTitle"/>
    <w:uiPriority w:val="99"/>
    <w:rsid w:val="006F6FA5"/>
    <w:pPr>
      <w:widowControl w:val="0"/>
      <w:autoSpaceDE w:val="0"/>
      <w:autoSpaceDN w:val="0"/>
      <w:adjustRightInd w:val="0"/>
    </w:pPr>
    <w:rPr>
      <w:rFonts w:ascii="Arial" w:hAnsi="Arial" w:cs="Arial"/>
      <w:b/>
      <w:bCs/>
    </w:rPr>
  </w:style>
  <w:style w:type="paragraph" w:styleId="a5">
    <w:name w:val="List Paragraph"/>
    <w:basedOn w:val="a"/>
    <w:uiPriority w:val="34"/>
    <w:qFormat/>
    <w:rsid w:val="006F6FA5"/>
    <w:pPr>
      <w:ind w:left="720"/>
      <w:contextualSpacing/>
    </w:pPr>
  </w:style>
  <w:style w:type="character" w:customStyle="1" w:styleId="40">
    <w:name w:val="Заголовок 4 Знак"/>
    <w:basedOn w:val="a0"/>
    <w:semiHidden/>
    <w:rsid w:val="002D763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Основной текст с отступом 2 + 14 пт Знак,полужирный Знак,По центру Знак,Заголовок 4 + Times New Roman Знак,16 пт Знак"/>
    <w:link w:val="4"/>
    <w:semiHidden/>
    <w:locked/>
    <w:rsid w:val="002D7632"/>
    <w:rPr>
      <w:sz w:val="28"/>
      <w:szCs w:val="28"/>
    </w:rPr>
  </w:style>
  <w:style w:type="character" w:customStyle="1" w:styleId="20">
    <w:name w:val="Заголовок 2 Знак"/>
    <w:basedOn w:val="a0"/>
    <w:link w:val="2"/>
    <w:semiHidden/>
    <w:rsid w:val="00643A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520183">
      <w:bodyDiv w:val="1"/>
      <w:marLeft w:val="0"/>
      <w:marRight w:val="0"/>
      <w:marTop w:val="0"/>
      <w:marBottom w:val="0"/>
      <w:divBdr>
        <w:top w:val="none" w:sz="0" w:space="0" w:color="auto"/>
        <w:left w:val="none" w:sz="0" w:space="0" w:color="auto"/>
        <w:bottom w:val="none" w:sz="0" w:space="0" w:color="auto"/>
        <w:right w:val="none" w:sz="0" w:space="0" w:color="auto"/>
      </w:divBdr>
    </w:div>
    <w:div w:id="140729875">
      <w:bodyDiv w:val="1"/>
      <w:marLeft w:val="0"/>
      <w:marRight w:val="0"/>
      <w:marTop w:val="0"/>
      <w:marBottom w:val="0"/>
      <w:divBdr>
        <w:top w:val="none" w:sz="0" w:space="0" w:color="auto"/>
        <w:left w:val="none" w:sz="0" w:space="0" w:color="auto"/>
        <w:bottom w:val="none" w:sz="0" w:space="0" w:color="auto"/>
        <w:right w:val="none" w:sz="0" w:space="0" w:color="auto"/>
      </w:divBdr>
    </w:div>
    <w:div w:id="148985485">
      <w:bodyDiv w:val="1"/>
      <w:marLeft w:val="0"/>
      <w:marRight w:val="0"/>
      <w:marTop w:val="0"/>
      <w:marBottom w:val="0"/>
      <w:divBdr>
        <w:top w:val="none" w:sz="0" w:space="0" w:color="auto"/>
        <w:left w:val="none" w:sz="0" w:space="0" w:color="auto"/>
        <w:bottom w:val="none" w:sz="0" w:space="0" w:color="auto"/>
        <w:right w:val="none" w:sz="0" w:space="0" w:color="auto"/>
      </w:divBdr>
    </w:div>
    <w:div w:id="582691084">
      <w:bodyDiv w:val="1"/>
      <w:marLeft w:val="0"/>
      <w:marRight w:val="0"/>
      <w:marTop w:val="0"/>
      <w:marBottom w:val="0"/>
      <w:divBdr>
        <w:top w:val="none" w:sz="0" w:space="0" w:color="auto"/>
        <w:left w:val="none" w:sz="0" w:space="0" w:color="auto"/>
        <w:bottom w:val="none" w:sz="0" w:space="0" w:color="auto"/>
        <w:right w:val="none" w:sz="0" w:space="0" w:color="auto"/>
      </w:divBdr>
    </w:div>
    <w:div w:id="595481614">
      <w:bodyDiv w:val="1"/>
      <w:marLeft w:val="0"/>
      <w:marRight w:val="0"/>
      <w:marTop w:val="0"/>
      <w:marBottom w:val="0"/>
      <w:divBdr>
        <w:top w:val="none" w:sz="0" w:space="0" w:color="auto"/>
        <w:left w:val="none" w:sz="0" w:space="0" w:color="auto"/>
        <w:bottom w:val="none" w:sz="0" w:space="0" w:color="auto"/>
        <w:right w:val="none" w:sz="0" w:space="0" w:color="auto"/>
      </w:divBdr>
    </w:div>
    <w:div w:id="636187741">
      <w:bodyDiv w:val="1"/>
      <w:marLeft w:val="0"/>
      <w:marRight w:val="0"/>
      <w:marTop w:val="0"/>
      <w:marBottom w:val="0"/>
      <w:divBdr>
        <w:top w:val="none" w:sz="0" w:space="0" w:color="auto"/>
        <w:left w:val="none" w:sz="0" w:space="0" w:color="auto"/>
        <w:bottom w:val="none" w:sz="0" w:space="0" w:color="auto"/>
        <w:right w:val="none" w:sz="0" w:space="0" w:color="auto"/>
      </w:divBdr>
    </w:div>
    <w:div w:id="768623978">
      <w:bodyDiv w:val="1"/>
      <w:marLeft w:val="0"/>
      <w:marRight w:val="0"/>
      <w:marTop w:val="0"/>
      <w:marBottom w:val="0"/>
      <w:divBdr>
        <w:top w:val="none" w:sz="0" w:space="0" w:color="auto"/>
        <w:left w:val="none" w:sz="0" w:space="0" w:color="auto"/>
        <w:bottom w:val="none" w:sz="0" w:space="0" w:color="auto"/>
        <w:right w:val="none" w:sz="0" w:space="0" w:color="auto"/>
      </w:divBdr>
    </w:div>
    <w:div w:id="827786318">
      <w:bodyDiv w:val="1"/>
      <w:marLeft w:val="0"/>
      <w:marRight w:val="0"/>
      <w:marTop w:val="0"/>
      <w:marBottom w:val="0"/>
      <w:divBdr>
        <w:top w:val="none" w:sz="0" w:space="0" w:color="auto"/>
        <w:left w:val="none" w:sz="0" w:space="0" w:color="auto"/>
        <w:bottom w:val="none" w:sz="0" w:space="0" w:color="auto"/>
        <w:right w:val="none" w:sz="0" w:space="0" w:color="auto"/>
      </w:divBdr>
    </w:div>
    <w:div w:id="988943267">
      <w:bodyDiv w:val="1"/>
      <w:marLeft w:val="0"/>
      <w:marRight w:val="0"/>
      <w:marTop w:val="0"/>
      <w:marBottom w:val="0"/>
      <w:divBdr>
        <w:top w:val="none" w:sz="0" w:space="0" w:color="auto"/>
        <w:left w:val="none" w:sz="0" w:space="0" w:color="auto"/>
        <w:bottom w:val="none" w:sz="0" w:space="0" w:color="auto"/>
        <w:right w:val="none" w:sz="0" w:space="0" w:color="auto"/>
      </w:divBdr>
    </w:div>
    <w:div w:id="1000429011">
      <w:bodyDiv w:val="1"/>
      <w:marLeft w:val="0"/>
      <w:marRight w:val="0"/>
      <w:marTop w:val="0"/>
      <w:marBottom w:val="0"/>
      <w:divBdr>
        <w:top w:val="none" w:sz="0" w:space="0" w:color="auto"/>
        <w:left w:val="none" w:sz="0" w:space="0" w:color="auto"/>
        <w:bottom w:val="none" w:sz="0" w:space="0" w:color="auto"/>
        <w:right w:val="none" w:sz="0" w:space="0" w:color="auto"/>
      </w:divBdr>
    </w:div>
    <w:div w:id="1030570837">
      <w:bodyDiv w:val="1"/>
      <w:marLeft w:val="0"/>
      <w:marRight w:val="0"/>
      <w:marTop w:val="0"/>
      <w:marBottom w:val="0"/>
      <w:divBdr>
        <w:top w:val="none" w:sz="0" w:space="0" w:color="auto"/>
        <w:left w:val="none" w:sz="0" w:space="0" w:color="auto"/>
        <w:bottom w:val="none" w:sz="0" w:space="0" w:color="auto"/>
        <w:right w:val="none" w:sz="0" w:space="0" w:color="auto"/>
      </w:divBdr>
    </w:div>
    <w:div w:id="1145508357">
      <w:bodyDiv w:val="1"/>
      <w:marLeft w:val="0"/>
      <w:marRight w:val="0"/>
      <w:marTop w:val="0"/>
      <w:marBottom w:val="0"/>
      <w:divBdr>
        <w:top w:val="none" w:sz="0" w:space="0" w:color="auto"/>
        <w:left w:val="none" w:sz="0" w:space="0" w:color="auto"/>
        <w:bottom w:val="none" w:sz="0" w:space="0" w:color="auto"/>
        <w:right w:val="none" w:sz="0" w:space="0" w:color="auto"/>
      </w:divBdr>
    </w:div>
    <w:div w:id="1178957196">
      <w:bodyDiv w:val="1"/>
      <w:marLeft w:val="0"/>
      <w:marRight w:val="0"/>
      <w:marTop w:val="0"/>
      <w:marBottom w:val="0"/>
      <w:divBdr>
        <w:top w:val="none" w:sz="0" w:space="0" w:color="auto"/>
        <w:left w:val="none" w:sz="0" w:space="0" w:color="auto"/>
        <w:bottom w:val="none" w:sz="0" w:space="0" w:color="auto"/>
        <w:right w:val="none" w:sz="0" w:space="0" w:color="auto"/>
      </w:divBdr>
    </w:div>
    <w:div w:id="1252736552">
      <w:bodyDiv w:val="1"/>
      <w:marLeft w:val="0"/>
      <w:marRight w:val="0"/>
      <w:marTop w:val="0"/>
      <w:marBottom w:val="0"/>
      <w:divBdr>
        <w:top w:val="none" w:sz="0" w:space="0" w:color="auto"/>
        <w:left w:val="none" w:sz="0" w:space="0" w:color="auto"/>
        <w:bottom w:val="none" w:sz="0" w:space="0" w:color="auto"/>
        <w:right w:val="none" w:sz="0" w:space="0" w:color="auto"/>
      </w:divBdr>
    </w:div>
    <w:div w:id="1273443241">
      <w:bodyDiv w:val="1"/>
      <w:marLeft w:val="0"/>
      <w:marRight w:val="0"/>
      <w:marTop w:val="0"/>
      <w:marBottom w:val="0"/>
      <w:divBdr>
        <w:top w:val="none" w:sz="0" w:space="0" w:color="auto"/>
        <w:left w:val="none" w:sz="0" w:space="0" w:color="auto"/>
        <w:bottom w:val="none" w:sz="0" w:space="0" w:color="auto"/>
        <w:right w:val="none" w:sz="0" w:space="0" w:color="auto"/>
      </w:divBdr>
    </w:div>
    <w:div w:id="1276210801">
      <w:bodyDiv w:val="1"/>
      <w:marLeft w:val="0"/>
      <w:marRight w:val="0"/>
      <w:marTop w:val="0"/>
      <w:marBottom w:val="0"/>
      <w:divBdr>
        <w:top w:val="none" w:sz="0" w:space="0" w:color="auto"/>
        <w:left w:val="none" w:sz="0" w:space="0" w:color="auto"/>
        <w:bottom w:val="none" w:sz="0" w:space="0" w:color="auto"/>
        <w:right w:val="none" w:sz="0" w:space="0" w:color="auto"/>
      </w:divBdr>
    </w:div>
    <w:div w:id="1431049981">
      <w:bodyDiv w:val="1"/>
      <w:marLeft w:val="0"/>
      <w:marRight w:val="0"/>
      <w:marTop w:val="0"/>
      <w:marBottom w:val="0"/>
      <w:divBdr>
        <w:top w:val="none" w:sz="0" w:space="0" w:color="auto"/>
        <w:left w:val="none" w:sz="0" w:space="0" w:color="auto"/>
        <w:bottom w:val="none" w:sz="0" w:space="0" w:color="auto"/>
        <w:right w:val="none" w:sz="0" w:space="0" w:color="auto"/>
      </w:divBdr>
    </w:div>
    <w:div w:id="1527329828">
      <w:bodyDiv w:val="1"/>
      <w:marLeft w:val="0"/>
      <w:marRight w:val="0"/>
      <w:marTop w:val="0"/>
      <w:marBottom w:val="0"/>
      <w:divBdr>
        <w:top w:val="none" w:sz="0" w:space="0" w:color="auto"/>
        <w:left w:val="none" w:sz="0" w:space="0" w:color="auto"/>
        <w:bottom w:val="none" w:sz="0" w:space="0" w:color="auto"/>
        <w:right w:val="none" w:sz="0" w:space="0" w:color="auto"/>
      </w:divBdr>
    </w:div>
    <w:div w:id="1676226549">
      <w:bodyDiv w:val="1"/>
      <w:marLeft w:val="0"/>
      <w:marRight w:val="0"/>
      <w:marTop w:val="0"/>
      <w:marBottom w:val="0"/>
      <w:divBdr>
        <w:top w:val="none" w:sz="0" w:space="0" w:color="auto"/>
        <w:left w:val="none" w:sz="0" w:space="0" w:color="auto"/>
        <w:bottom w:val="none" w:sz="0" w:space="0" w:color="auto"/>
        <w:right w:val="none" w:sz="0" w:space="0" w:color="auto"/>
      </w:divBdr>
    </w:div>
    <w:div w:id="1814175335">
      <w:bodyDiv w:val="1"/>
      <w:marLeft w:val="0"/>
      <w:marRight w:val="0"/>
      <w:marTop w:val="0"/>
      <w:marBottom w:val="0"/>
      <w:divBdr>
        <w:top w:val="none" w:sz="0" w:space="0" w:color="auto"/>
        <w:left w:val="none" w:sz="0" w:space="0" w:color="auto"/>
        <w:bottom w:val="none" w:sz="0" w:space="0" w:color="auto"/>
        <w:right w:val="none" w:sz="0" w:space="0" w:color="auto"/>
      </w:divBdr>
    </w:div>
    <w:div w:id="2063560286">
      <w:bodyDiv w:val="1"/>
      <w:marLeft w:val="0"/>
      <w:marRight w:val="0"/>
      <w:marTop w:val="0"/>
      <w:marBottom w:val="0"/>
      <w:divBdr>
        <w:top w:val="none" w:sz="0" w:space="0" w:color="auto"/>
        <w:left w:val="none" w:sz="0" w:space="0" w:color="auto"/>
        <w:bottom w:val="none" w:sz="0" w:space="0" w:color="auto"/>
        <w:right w:val="none" w:sz="0" w:space="0" w:color="auto"/>
      </w:divBdr>
    </w:div>
    <w:div w:id="20793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5534</Words>
  <Characters>31546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HP</cp:lastModifiedBy>
  <cp:revision>2</cp:revision>
  <cp:lastPrinted>2020-08-25T05:10:00Z</cp:lastPrinted>
  <dcterms:created xsi:type="dcterms:W3CDTF">2021-10-25T12:18:00Z</dcterms:created>
  <dcterms:modified xsi:type="dcterms:W3CDTF">2021-10-25T12:18:00Z</dcterms:modified>
</cp:coreProperties>
</file>