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20" w:rsidRPr="008E0337" w:rsidRDefault="00905020" w:rsidP="0090502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E0337">
        <w:rPr>
          <w:rFonts w:ascii="Times New Roman" w:hAnsi="Times New Roman" w:cs="Times New Roman"/>
          <w:sz w:val="22"/>
          <w:szCs w:val="22"/>
        </w:rPr>
        <w:t>ПОСТАНОВЛЕНИЕ АДМИНИСТРАЦИИ</w:t>
      </w:r>
    </w:p>
    <w:p w:rsidR="00905020" w:rsidRPr="008E0337" w:rsidRDefault="00905020" w:rsidP="0090502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8E0337">
        <w:rPr>
          <w:rFonts w:ascii="Times New Roman" w:hAnsi="Times New Roman" w:cs="Times New Roman"/>
          <w:sz w:val="22"/>
          <w:szCs w:val="22"/>
        </w:rPr>
        <w:t>ПЕРВОМАЙСКОГО МУНИЦИПАЛЬНОГО РАЙОНА</w:t>
      </w:r>
    </w:p>
    <w:p w:rsidR="00905020" w:rsidRPr="008E0337" w:rsidRDefault="00905020" w:rsidP="0090502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905020" w:rsidRPr="008E0337" w:rsidRDefault="00905020" w:rsidP="00905020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8E0337">
        <w:rPr>
          <w:rFonts w:ascii="Times New Roman" w:hAnsi="Times New Roman" w:cs="Times New Roman"/>
          <w:sz w:val="22"/>
          <w:szCs w:val="22"/>
        </w:rPr>
        <w:tab/>
      </w:r>
      <w:r w:rsidR="004E6AEA" w:rsidRPr="004E6AEA">
        <w:rPr>
          <w:rFonts w:ascii="Times New Roman" w:hAnsi="Times New Roman" w:cs="Times New Roman"/>
          <w:b w:val="0"/>
          <w:sz w:val="22"/>
          <w:szCs w:val="22"/>
        </w:rPr>
        <w:t>23</w:t>
      </w:r>
      <w:r w:rsidRPr="008E0337">
        <w:rPr>
          <w:rFonts w:ascii="Times New Roman" w:hAnsi="Times New Roman" w:cs="Times New Roman"/>
          <w:b w:val="0"/>
          <w:sz w:val="22"/>
          <w:szCs w:val="22"/>
        </w:rPr>
        <w:t xml:space="preserve">.11.2020                                                                                                               № </w:t>
      </w:r>
      <w:r w:rsidR="004E6AEA">
        <w:rPr>
          <w:rFonts w:ascii="Times New Roman" w:hAnsi="Times New Roman" w:cs="Times New Roman"/>
          <w:b w:val="0"/>
          <w:sz w:val="22"/>
          <w:szCs w:val="22"/>
        </w:rPr>
        <w:t>667</w:t>
      </w:r>
      <w:bookmarkStart w:id="0" w:name="_GoBack"/>
      <w:bookmarkEnd w:id="0"/>
    </w:p>
    <w:p w:rsidR="00905020" w:rsidRPr="008E0337" w:rsidRDefault="00905020" w:rsidP="0090502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905020" w:rsidRPr="008E0337" w:rsidRDefault="00905020" w:rsidP="00905020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905020" w:rsidRPr="008E0337" w:rsidRDefault="00905020" w:rsidP="000D33DA">
      <w:pPr>
        <w:pStyle w:val="ConsPlusTitle"/>
        <w:rPr>
          <w:rFonts w:ascii="Times New Roman" w:hAnsi="Times New Roman" w:cs="Times New Roman"/>
          <w:sz w:val="22"/>
          <w:szCs w:val="22"/>
        </w:rPr>
      </w:pPr>
      <w:r w:rsidRPr="008E0337">
        <w:rPr>
          <w:rFonts w:ascii="Times New Roman" w:hAnsi="Times New Roman" w:cs="Times New Roman"/>
          <w:sz w:val="22"/>
          <w:szCs w:val="22"/>
        </w:rPr>
        <w:t xml:space="preserve">О внесении изменений в </w:t>
      </w:r>
      <w:proofErr w:type="gramStart"/>
      <w:r w:rsidRPr="008E0337">
        <w:rPr>
          <w:rFonts w:ascii="Times New Roman" w:hAnsi="Times New Roman" w:cs="Times New Roman"/>
          <w:sz w:val="22"/>
          <w:szCs w:val="22"/>
        </w:rPr>
        <w:t>постановление  №</w:t>
      </w:r>
      <w:proofErr w:type="gramEnd"/>
      <w:r w:rsidRPr="008E0337">
        <w:rPr>
          <w:rFonts w:ascii="Times New Roman" w:hAnsi="Times New Roman" w:cs="Times New Roman"/>
          <w:sz w:val="22"/>
          <w:szCs w:val="22"/>
        </w:rPr>
        <w:t xml:space="preserve">  834 от 31.12.2015 года «</w:t>
      </w:r>
      <w:r w:rsidR="000D33DA">
        <w:rPr>
          <w:rFonts w:ascii="Times New Roman" w:hAnsi="Times New Roman" w:cs="Times New Roman"/>
          <w:sz w:val="22"/>
          <w:szCs w:val="22"/>
        </w:rPr>
        <w:t xml:space="preserve">Об утверждении Порядка </w:t>
      </w:r>
      <w:r w:rsidR="000D33DA" w:rsidRPr="008E0337">
        <w:rPr>
          <w:rFonts w:ascii="Times New Roman" w:hAnsi="Times New Roman" w:cs="Times New Roman"/>
          <w:sz w:val="22"/>
          <w:szCs w:val="22"/>
        </w:rPr>
        <w:t>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Первомайского</w:t>
      </w:r>
      <w:r w:rsidR="000D33DA">
        <w:rPr>
          <w:rFonts w:ascii="Times New Roman" w:hAnsi="Times New Roman" w:cs="Times New Roman"/>
          <w:sz w:val="22"/>
          <w:szCs w:val="22"/>
        </w:rPr>
        <w:t xml:space="preserve"> муниципального района»</w:t>
      </w:r>
    </w:p>
    <w:p w:rsidR="00905020" w:rsidRPr="008E0337" w:rsidRDefault="00905020">
      <w:pPr>
        <w:rPr>
          <w:rFonts w:ascii="Times New Roman" w:hAnsi="Times New Roman"/>
        </w:rPr>
      </w:pPr>
    </w:p>
    <w:p w:rsidR="00905020" w:rsidRPr="008E0337" w:rsidRDefault="00905020" w:rsidP="009050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0337">
        <w:rPr>
          <w:rFonts w:ascii="Times New Roman" w:hAnsi="Times New Roman" w:cs="Times New Roman"/>
          <w:sz w:val="22"/>
          <w:szCs w:val="22"/>
        </w:rPr>
        <w:tab/>
        <w:t xml:space="preserve">В соответствии с Федеральным законом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</w:p>
    <w:p w:rsidR="00905020" w:rsidRPr="008E0337" w:rsidRDefault="00905020" w:rsidP="0090502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05020" w:rsidRDefault="008E0337" w:rsidP="009050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E0337">
        <w:rPr>
          <w:rFonts w:ascii="Times New Roman" w:hAnsi="Times New Roman" w:cs="Times New Roman"/>
          <w:sz w:val="22"/>
          <w:szCs w:val="22"/>
        </w:rPr>
        <w:t xml:space="preserve">АДМИНИСТРАЦИЯ МУНИЦИПАЛЬНОГО РАЙНА </w:t>
      </w:r>
      <w:r w:rsidR="00905020" w:rsidRPr="008E0337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0D33DA" w:rsidRPr="008E0337" w:rsidRDefault="000D33DA" w:rsidP="009050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1EBB" w:rsidRPr="008E0337" w:rsidRDefault="00905020" w:rsidP="00905020">
      <w:pPr>
        <w:pStyle w:val="ConsPlusNormal"/>
        <w:numPr>
          <w:ilvl w:val="0"/>
          <w:numId w:val="3"/>
        </w:numPr>
        <w:outlineLvl w:val="0"/>
        <w:rPr>
          <w:rFonts w:ascii="Times New Roman" w:hAnsi="Times New Roman" w:cs="Times New Roman"/>
          <w:sz w:val="22"/>
          <w:szCs w:val="22"/>
        </w:rPr>
      </w:pPr>
      <w:r w:rsidRPr="008E0337">
        <w:rPr>
          <w:rFonts w:ascii="Times New Roman" w:hAnsi="Times New Roman" w:cs="Times New Roman"/>
          <w:sz w:val="22"/>
          <w:szCs w:val="22"/>
        </w:rPr>
        <w:t xml:space="preserve">Внести в приложение № 1 к постановлению Администрации Первомайского МР от 31.12.2015 N 834 </w:t>
      </w:r>
      <w:bookmarkStart w:id="1" w:name="Par38"/>
      <w:bookmarkEnd w:id="1"/>
      <w:r w:rsidRPr="008E0337">
        <w:rPr>
          <w:rFonts w:ascii="Times New Roman" w:hAnsi="Times New Roman" w:cs="Times New Roman"/>
          <w:sz w:val="22"/>
          <w:szCs w:val="22"/>
        </w:rPr>
        <w:t>«Порядок 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Первомайского муниципального района» - далее Порядок</w:t>
      </w:r>
      <w:r w:rsidR="008E0337" w:rsidRPr="008E0337">
        <w:rPr>
          <w:rFonts w:ascii="Times New Roman" w:hAnsi="Times New Roman" w:cs="Times New Roman"/>
          <w:sz w:val="22"/>
          <w:szCs w:val="22"/>
        </w:rPr>
        <w:t>, следующ</w:t>
      </w:r>
      <w:r w:rsidR="00112060">
        <w:rPr>
          <w:rFonts w:ascii="Times New Roman" w:hAnsi="Times New Roman" w:cs="Times New Roman"/>
          <w:sz w:val="22"/>
          <w:szCs w:val="22"/>
        </w:rPr>
        <w:t>ие</w:t>
      </w:r>
      <w:r w:rsidR="008E0337" w:rsidRPr="008E0337">
        <w:rPr>
          <w:rFonts w:ascii="Times New Roman" w:hAnsi="Times New Roman" w:cs="Times New Roman"/>
          <w:sz w:val="22"/>
          <w:szCs w:val="22"/>
        </w:rPr>
        <w:t xml:space="preserve"> </w:t>
      </w:r>
      <w:r w:rsidR="00112060">
        <w:rPr>
          <w:rFonts w:ascii="Times New Roman" w:hAnsi="Times New Roman" w:cs="Times New Roman"/>
          <w:sz w:val="22"/>
          <w:szCs w:val="22"/>
        </w:rPr>
        <w:t>изменения</w:t>
      </w:r>
      <w:r w:rsidR="008E0337" w:rsidRPr="008E0337">
        <w:rPr>
          <w:rFonts w:ascii="Times New Roman" w:hAnsi="Times New Roman" w:cs="Times New Roman"/>
          <w:sz w:val="22"/>
          <w:szCs w:val="22"/>
        </w:rPr>
        <w:t>:</w:t>
      </w:r>
    </w:p>
    <w:p w:rsidR="00905020" w:rsidRPr="008E0337" w:rsidRDefault="00905020" w:rsidP="00905020">
      <w:pPr>
        <w:pStyle w:val="ConsPlusNormal"/>
        <w:numPr>
          <w:ilvl w:val="1"/>
          <w:numId w:val="3"/>
        </w:numPr>
        <w:outlineLvl w:val="0"/>
        <w:rPr>
          <w:rFonts w:ascii="Times New Roman" w:hAnsi="Times New Roman" w:cs="Times New Roman"/>
          <w:sz w:val="22"/>
          <w:szCs w:val="22"/>
        </w:rPr>
      </w:pPr>
      <w:r w:rsidRPr="008E033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12060">
        <w:rPr>
          <w:rFonts w:ascii="Times New Roman" w:hAnsi="Times New Roman" w:cs="Times New Roman"/>
          <w:sz w:val="22"/>
          <w:szCs w:val="22"/>
        </w:rPr>
        <w:t>под</w:t>
      </w:r>
      <w:r w:rsidRPr="008E0337">
        <w:rPr>
          <w:rFonts w:ascii="Times New Roman" w:hAnsi="Times New Roman" w:cs="Times New Roman"/>
          <w:sz w:val="22"/>
          <w:szCs w:val="22"/>
        </w:rPr>
        <w:t>пункт</w:t>
      </w:r>
      <w:proofErr w:type="gramEnd"/>
      <w:r w:rsidRPr="008E0337">
        <w:rPr>
          <w:rFonts w:ascii="Times New Roman" w:hAnsi="Times New Roman" w:cs="Times New Roman"/>
          <w:sz w:val="22"/>
          <w:szCs w:val="22"/>
        </w:rPr>
        <w:t xml:space="preserve"> 5</w:t>
      </w:r>
      <w:r w:rsidR="00112060">
        <w:rPr>
          <w:rFonts w:ascii="Times New Roman" w:hAnsi="Times New Roman" w:cs="Times New Roman"/>
          <w:sz w:val="22"/>
          <w:szCs w:val="22"/>
        </w:rPr>
        <w:t xml:space="preserve"> пункта 1 </w:t>
      </w:r>
      <w:r w:rsidRPr="008E0337">
        <w:rPr>
          <w:rFonts w:ascii="Times New Roman" w:hAnsi="Times New Roman" w:cs="Times New Roman"/>
          <w:sz w:val="22"/>
          <w:szCs w:val="22"/>
        </w:rPr>
        <w:t xml:space="preserve"> раздела 5 Порядка</w:t>
      </w:r>
      <w:r w:rsidR="00112060">
        <w:rPr>
          <w:rFonts w:ascii="Times New Roman" w:hAnsi="Times New Roman" w:cs="Times New Roman"/>
          <w:sz w:val="22"/>
          <w:szCs w:val="22"/>
        </w:rPr>
        <w:t xml:space="preserve"> отменить</w:t>
      </w:r>
      <w:r w:rsidRPr="008E0337">
        <w:rPr>
          <w:rFonts w:ascii="Times New Roman" w:hAnsi="Times New Roman" w:cs="Times New Roman"/>
          <w:sz w:val="22"/>
          <w:szCs w:val="22"/>
        </w:rPr>
        <w:t>;</w:t>
      </w:r>
    </w:p>
    <w:p w:rsidR="00905020" w:rsidRDefault="00905020" w:rsidP="00905020">
      <w:pPr>
        <w:pStyle w:val="ConsPlusNormal"/>
        <w:numPr>
          <w:ilvl w:val="1"/>
          <w:numId w:val="3"/>
        </w:num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0337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12060" w:rsidRPr="00112060">
        <w:rPr>
          <w:rFonts w:ascii="Times New Roman" w:hAnsi="Times New Roman" w:cs="Times New Roman"/>
          <w:sz w:val="22"/>
          <w:szCs w:val="22"/>
        </w:rPr>
        <w:t>Пункт 1</w:t>
      </w:r>
      <w:r w:rsidR="0011206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>раздел</w:t>
      </w:r>
      <w:r w:rsidR="00112060">
        <w:rPr>
          <w:rFonts w:ascii="Times New Roman" w:hAnsi="Times New Roman" w:cs="Times New Roman"/>
          <w:color w:val="000000" w:themeColor="text1"/>
          <w:sz w:val="22"/>
          <w:szCs w:val="22"/>
        </w:rPr>
        <w:t>а</w:t>
      </w: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 </w:t>
      </w:r>
      <w:r w:rsidR="0011206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дополнить подпунктом 7 </w:t>
      </w: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>следующего содержания: «</w:t>
      </w:r>
      <w:r w:rsidR="00112060">
        <w:rPr>
          <w:rFonts w:ascii="Times New Roman" w:hAnsi="Times New Roman" w:cs="Times New Roman"/>
          <w:color w:val="000000" w:themeColor="text1"/>
          <w:sz w:val="22"/>
          <w:szCs w:val="22"/>
        </w:rPr>
        <w:t>7.</w:t>
      </w: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>Принятие Администрацией Первомайского муниципального района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рейса, предусмотренного расписанием, в течение более чем трех дней подряд».</w:t>
      </w:r>
    </w:p>
    <w:p w:rsidR="00053261" w:rsidRPr="00053261" w:rsidRDefault="00112060" w:rsidP="00053261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261">
        <w:rPr>
          <w:rFonts w:ascii="Times New Roman" w:hAnsi="Times New Roman" w:cs="Times New Roman"/>
        </w:rPr>
        <w:t>Пункт 2 раздела 5 читать в следующей редакции</w:t>
      </w:r>
      <w:r w:rsidRPr="00053261">
        <w:rPr>
          <w:rFonts w:ascii="Times New Roman" w:hAnsi="Times New Roman"/>
        </w:rPr>
        <w:t>:</w:t>
      </w:r>
      <w:r w:rsidRPr="00053261">
        <w:rPr>
          <w:rFonts w:ascii="Times New Roman" w:hAnsi="Times New Roman" w:cs="Times New Roman"/>
        </w:rPr>
        <w:t xml:space="preserve"> </w:t>
      </w:r>
      <w:r w:rsidRPr="00053261">
        <w:rPr>
          <w:rFonts w:ascii="Times New Roman" w:hAnsi="Times New Roman"/>
        </w:rPr>
        <w:t>«</w:t>
      </w:r>
      <w:r w:rsidR="00053261" w:rsidRPr="00053261">
        <w:rPr>
          <w:rFonts w:ascii="Times New Roman" w:hAnsi="Times New Roman"/>
          <w:sz w:val="24"/>
          <w:szCs w:val="24"/>
        </w:rPr>
        <w:t xml:space="preserve">По обстоятельствам, предусмотренным </w:t>
      </w:r>
      <w:hyperlink r:id="rId5" w:anchor="Par475" w:tooltip="1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" w:history="1">
        <w:r w:rsidR="00053261" w:rsidRPr="00053261">
          <w:rPr>
            <w:rFonts w:ascii="Times New Roman" w:hAnsi="Times New Roman"/>
            <w:sz w:val="24"/>
            <w:szCs w:val="24"/>
          </w:rPr>
          <w:t>пунктами 1</w:t>
        </w:r>
      </w:hyperlink>
      <w:r w:rsidR="00053261" w:rsidRPr="00053261">
        <w:rPr>
          <w:rFonts w:ascii="Times New Roman" w:hAnsi="Times New Roman"/>
          <w:sz w:val="24"/>
          <w:szCs w:val="24"/>
        </w:rPr>
        <w:t xml:space="preserve">, 3, </w:t>
      </w:r>
      <w:hyperlink r:id="rId6" w:anchor="Par478" w:tooltip="4) окончание срока действия данного свидетельства в случае, если оно выдано на срок, предусмотренный частью 6 статьи 19 настоящего Федерального закона;" w:history="1">
        <w:r w:rsidR="00053261" w:rsidRPr="00053261">
          <w:rPr>
            <w:rFonts w:ascii="Times New Roman" w:hAnsi="Times New Roman"/>
            <w:sz w:val="24"/>
            <w:szCs w:val="24"/>
          </w:rPr>
          <w:t>4</w:t>
        </w:r>
      </w:hyperlink>
      <w:r w:rsidR="00053261" w:rsidRPr="00053261">
        <w:rPr>
          <w:rFonts w:ascii="Times New Roman" w:hAnsi="Times New Roman"/>
          <w:sz w:val="24"/>
          <w:szCs w:val="24"/>
        </w:rPr>
        <w:t>, 5, 6</w:t>
      </w:r>
      <w:hyperlink r:id="rId7" w:anchor="Par479" w:tooltip="5) вступление в силу решения об отмене маршрута регулярных перевозок;" w:history="1"/>
      <w:r w:rsidR="00053261" w:rsidRPr="00053261">
        <w:rPr>
          <w:rFonts w:ascii="Times New Roman" w:hAnsi="Times New Roman"/>
          <w:sz w:val="24"/>
          <w:szCs w:val="24"/>
        </w:rPr>
        <w:t xml:space="preserve"> </w:t>
      </w:r>
      <w:hyperlink r:id="rId8" w:anchor="Par480" w:tooltip="6) вступление в силу предусмотренного статьей 18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." w:history="1">
        <w:r w:rsidR="00053261" w:rsidRPr="00053261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053261" w:rsidRPr="00053261">
        <w:rPr>
          <w:rFonts w:ascii="Times New Roman" w:hAnsi="Times New Roman"/>
          <w:sz w:val="24"/>
          <w:szCs w:val="24"/>
        </w:rPr>
        <w:t>раздела 5  настоящего Порядка, действие свидетельства об осуществлении перевозок по маршруту регулярных перевозок прекращается с момента наступления данных обстоятельств.</w:t>
      </w:r>
    </w:p>
    <w:p w:rsidR="00905020" w:rsidRPr="008E0337" w:rsidRDefault="00905020" w:rsidP="00905020">
      <w:pPr>
        <w:pStyle w:val="ConsPlusNormal"/>
        <w:numPr>
          <w:ilvl w:val="1"/>
          <w:numId w:val="3"/>
        </w:num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подпункты </w:t>
      </w:r>
      <w:r w:rsidR="000532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пункта</w:t>
      </w:r>
      <w:proofErr w:type="gramEnd"/>
      <w:r w:rsidR="000532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5 раздела 5 Порядка </w:t>
      </w: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>читать в следующей редакции:</w:t>
      </w:r>
    </w:p>
    <w:p w:rsidR="00905020" w:rsidRPr="008E0337" w:rsidRDefault="00905020" w:rsidP="009050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E0337">
        <w:rPr>
          <w:rFonts w:ascii="Times New Roman" w:hAnsi="Times New Roman"/>
          <w:color w:val="000000" w:themeColor="text1"/>
        </w:rPr>
        <w:t xml:space="preserve">«1) неоднократное в течение одного года непредставление в сроки, которые предусмотрены </w:t>
      </w:r>
      <w:hyperlink r:id="rId9" w:history="1">
        <w:r w:rsidRPr="008E0337">
          <w:rPr>
            <w:rFonts w:ascii="Times New Roman" w:hAnsi="Times New Roman"/>
            <w:color w:val="000000" w:themeColor="text1"/>
          </w:rPr>
          <w:t>частью 2 статьи 37</w:t>
        </w:r>
      </w:hyperlink>
      <w:r w:rsidRPr="008E0337">
        <w:rPr>
          <w:rFonts w:ascii="Times New Roman" w:hAnsi="Times New Roman"/>
          <w:color w:val="000000" w:themeColor="text1"/>
        </w:rPr>
        <w:t xml:space="preserve"> Федерального закона 220-ФЗ, юридическим лицом, индивидуальным предпринимателем, уполномоченным участником договора простого товарищества ежеквартальных отчетов об осуществлении регулярных перевозок по маршруту регулярных перевозок;</w:t>
      </w:r>
    </w:p>
    <w:p w:rsidR="00905020" w:rsidRPr="008E0337" w:rsidRDefault="00905020" w:rsidP="009050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E0337">
        <w:rPr>
          <w:rFonts w:ascii="Times New Roman" w:hAnsi="Times New Roman"/>
          <w:color w:val="000000" w:themeColor="text1"/>
        </w:rPr>
        <w:t xml:space="preserve">2)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</w:t>
      </w:r>
      <w:hyperlink r:id="rId10" w:history="1">
        <w:r w:rsidRPr="008E0337">
          <w:rPr>
            <w:rFonts w:ascii="Times New Roman" w:hAnsi="Times New Roman"/>
            <w:color w:val="000000" w:themeColor="text1"/>
          </w:rPr>
          <w:t>частях 4</w:t>
        </w:r>
      </w:hyperlink>
      <w:r w:rsidRPr="008E0337">
        <w:rPr>
          <w:rFonts w:ascii="Times New Roman" w:hAnsi="Times New Roman"/>
          <w:color w:val="000000" w:themeColor="text1"/>
        </w:rPr>
        <w:t xml:space="preserve"> и </w:t>
      </w:r>
      <w:hyperlink r:id="rId11" w:history="1">
        <w:r w:rsidRPr="008E0337">
          <w:rPr>
            <w:rFonts w:ascii="Times New Roman" w:hAnsi="Times New Roman"/>
            <w:color w:val="000000" w:themeColor="text1"/>
          </w:rPr>
          <w:t>5 статьи 11.33</w:t>
        </w:r>
      </w:hyperlink>
      <w:r w:rsidRPr="008E0337">
        <w:rPr>
          <w:rFonts w:ascii="Times New Roman" w:hAnsi="Times New Roman"/>
          <w:color w:val="000000" w:themeColor="text1"/>
        </w:rPr>
        <w:t xml:space="preserve"> Кодекса Российской Федерации об административных правонарушениях;</w:t>
      </w:r>
    </w:p>
    <w:p w:rsidR="00905020" w:rsidRPr="008E0337" w:rsidRDefault="00905020" w:rsidP="009050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E0337">
        <w:rPr>
          <w:rFonts w:ascii="Times New Roman" w:hAnsi="Times New Roman"/>
          <w:color w:val="000000" w:themeColor="text1"/>
        </w:rPr>
        <w:t>3)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905020" w:rsidRPr="008E0337" w:rsidRDefault="00905020" w:rsidP="009050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E0337">
        <w:rPr>
          <w:rFonts w:ascii="Times New Roman" w:hAnsi="Times New Roman"/>
          <w:color w:val="000000" w:themeColor="text1"/>
        </w:rPr>
        <w:t xml:space="preserve">4) непредставление в случаях и в сроки, которые предусмотрены </w:t>
      </w:r>
      <w:hyperlink r:id="rId12" w:history="1">
        <w:r w:rsidRPr="008E0337">
          <w:rPr>
            <w:rFonts w:ascii="Times New Roman" w:hAnsi="Times New Roman"/>
            <w:color w:val="000000" w:themeColor="text1"/>
          </w:rPr>
          <w:t>частью 15 статьи 4</w:t>
        </w:r>
      </w:hyperlink>
      <w:r w:rsidRPr="008E0337">
        <w:rPr>
          <w:rFonts w:ascii="Times New Roman" w:hAnsi="Times New Roman"/>
          <w:color w:val="000000" w:themeColor="text1"/>
        </w:rPr>
        <w:t xml:space="preserve"> Федерального закона 220-ФЗ, юридическим лицом, индивидуальным предпринимателем, уполномоченным участником договора простого товарищества заявления об изменении маршрута регулярных перевозок;</w:t>
      </w:r>
    </w:p>
    <w:p w:rsidR="00905020" w:rsidRPr="008E0337" w:rsidRDefault="00905020" w:rsidP="0090502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</w:rPr>
      </w:pPr>
      <w:r w:rsidRPr="008E0337">
        <w:rPr>
          <w:rFonts w:ascii="Times New Roman" w:hAnsi="Times New Roman"/>
          <w:color w:val="000000" w:themeColor="text1"/>
        </w:rPr>
        <w:lastRenderedPageBreak/>
        <w:t>5) иные обстоятельства, предусмотренные соглашением об организации регулярных перевозок между субъектами Российской Федерации (в отношении смежных межрегиональных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маршрутов регулярных перевозок).»</w:t>
      </w:r>
    </w:p>
    <w:p w:rsidR="00905020" w:rsidRPr="008E0337" w:rsidRDefault="008E0337" w:rsidP="00905020">
      <w:pPr>
        <w:pStyle w:val="ConsPlusNormal"/>
        <w:ind w:left="1080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1.4.  </w:t>
      </w:r>
      <w:r w:rsidR="00053261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аздел 5 Порядка </w:t>
      </w:r>
      <w:r w:rsidR="00053261">
        <w:rPr>
          <w:rFonts w:ascii="Times New Roman" w:hAnsi="Times New Roman" w:cs="Times New Roman"/>
          <w:color w:val="000000" w:themeColor="text1"/>
          <w:sz w:val="22"/>
          <w:szCs w:val="22"/>
        </w:rPr>
        <w:t>дополнить</w:t>
      </w: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>подпункт</w:t>
      </w:r>
      <w:r w:rsidR="0005326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ом </w:t>
      </w:r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8</w:t>
      </w:r>
      <w:proofErr w:type="gramEnd"/>
      <w:r w:rsidRPr="008E033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следующего содержания:</w:t>
      </w:r>
    </w:p>
    <w:p w:rsidR="008E0337" w:rsidRPr="008E0337" w:rsidRDefault="008E0337" w:rsidP="008E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Pr="008E0337">
        <w:rPr>
          <w:rFonts w:ascii="Times New Roman" w:hAnsi="Times New Roman"/>
          <w:color w:val="000000" w:themeColor="text1"/>
        </w:rPr>
        <w:t>«</w:t>
      </w:r>
      <w:r w:rsidR="00053261">
        <w:rPr>
          <w:rFonts w:ascii="Times New Roman" w:hAnsi="Times New Roman"/>
          <w:color w:val="000000" w:themeColor="text1"/>
        </w:rPr>
        <w:t xml:space="preserve">8. </w:t>
      </w:r>
      <w:r w:rsidRPr="008E0337">
        <w:rPr>
          <w:rFonts w:ascii="Times New Roman" w:hAnsi="Times New Roman"/>
          <w:color w:val="000000" w:themeColor="text1"/>
        </w:rPr>
        <w:t>Переоформление свидетельства об осуществлении перевозок по маршруту регулярных перевозок и карты маршрута регулярных перевозок осуществляется Администрацией Первомайского муниципального района в течение пяти дней со дня обращения с соответствующим заявлением юридического лица, индивидуального предпринимателя или уполномоченного участника договора простого товарищества, которым выдана данная карта или данное свидетельство.</w:t>
      </w:r>
    </w:p>
    <w:p w:rsidR="008E0337" w:rsidRPr="008E0337" w:rsidRDefault="008E0337" w:rsidP="008E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E0337">
        <w:rPr>
          <w:rFonts w:ascii="Times New Roman" w:hAnsi="Times New Roman"/>
          <w:color w:val="000000" w:themeColor="text1"/>
        </w:rPr>
        <w:t xml:space="preserve">Действие выданных свидетельства об осуществлении перевозок по муниципальному маршруту регулярных перевозок и карт соответствующего маршрута продлевается в том же порядке, который предусмотрен для свидетельства об осуществлении перевозок по маршруту регулярных перевозок и карт маршрута регулярных перевозок, выданных по результатам открытого конкурса. </w:t>
      </w:r>
    </w:p>
    <w:p w:rsidR="008E0337" w:rsidRPr="008E0337" w:rsidRDefault="008E0337" w:rsidP="008E0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8E0337">
        <w:rPr>
          <w:rFonts w:ascii="Times New Roman" w:hAnsi="Times New Roman"/>
          <w:color w:val="000000" w:themeColor="text1"/>
        </w:rPr>
        <w:t>В целях проведения открытого конкурса, допускается продление срока действия карт маршрута регулярных перевозок с сохранением на этот срок права юридического лица, индивидуального предпринимателя осуществлять регулярные перевозки по маршруту регулярных перевозок в соответствии с заключенным с ними договором, выданными им разрешением, паспортом маршрута регулярных перевозок или в соответствии с нормативным правовым актом субъекта Российской Федерации, муниципальным нормативным правовым актом не более чем на девяносто дней.»</w:t>
      </w:r>
    </w:p>
    <w:p w:rsidR="008E0337" w:rsidRPr="008E0337" w:rsidRDefault="008E0337" w:rsidP="008E033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0337" w:rsidRDefault="008E0337" w:rsidP="008E0337">
      <w:pPr>
        <w:pStyle w:val="ConsPlusNormal"/>
        <w:numPr>
          <w:ilvl w:val="0"/>
          <w:numId w:val="3"/>
        </w:num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Контроль за исполнением постановления возложить на первого заместителя главы муниципального района Е.И. Кошкину.</w:t>
      </w:r>
    </w:p>
    <w:p w:rsidR="008E0337" w:rsidRDefault="008E0337" w:rsidP="008E0337">
      <w:pPr>
        <w:pStyle w:val="ConsPlusNormal"/>
        <w:numPr>
          <w:ilvl w:val="0"/>
          <w:numId w:val="3"/>
        </w:num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Постановление вступает в силу с момента подписания.</w:t>
      </w:r>
    </w:p>
    <w:p w:rsidR="008E0337" w:rsidRDefault="008E0337" w:rsidP="008E0337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0337" w:rsidRDefault="008E0337" w:rsidP="008E0337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8E0337" w:rsidRPr="008E0337" w:rsidRDefault="008E0337" w:rsidP="008E0337">
      <w:pPr>
        <w:pStyle w:val="ConsPlusNormal"/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района:   </w:t>
      </w:r>
      <w:proofErr w:type="gram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И.И. Голядкина</w:t>
      </w:r>
    </w:p>
    <w:sectPr w:rsidR="008E0337" w:rsidRPr="008E0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120"/>
    <w:multiLevelType w:val="hybridMultilevel"/>
    <w:tmpl w:val="B6460FA2"/>
    <w:lvl w:ilvl="0" w:tplc="36B053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9E0"/>
    <w:multiLevelType w:val="multilevel"/>
    <w:tmpl w:val="CEAE9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79A27C50"/>
    <w:multiLevelType w:val="hybridMultilevel"/>
    <w:tmpl w:val="FC2C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3D"/>
    <w:rsid w:val="00053261"/>
    <w:rsid w:val="000D33DA"/>
    <w:rsid w:val="00112060"/>
    <w:rsid w:val="004E6AEA"/>
    <w:rsid w:val="007E1EBB"/>
    <w:rsid w:val="007F737D"/>
    <w:rsid w:val="008E0337"/>
    <w:rsid w:val="00905020"/>
    <w:rsid w:val="00F4276F"/>
    <w:rsid w:val="00F6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8BD48-2F3D-42B1-B6CF-AAC4D331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2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5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05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050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502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6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A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2" Type="http://schemas.openxmlformats.org/officeDocument/2006/relationships/hyperlink" Target="consultantplus://offline/ref=DFF24CA5A420E6D89B7E4AECD9690D9B3B5C6C8ACB82BD2204AEB840FA001753887005903AE502470272905C201D0AFE3E42B96EDC0FE908x8G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1" Type="http://schemas.openxmlformats.org/officeDocument/2006/relationships/hyperlink" Target="consultantplus://offline/ref=DFF24CA5A420E6D89B7E4AECD9690D9B3B5C618FC887BD2204AEB840FA001753887005963BE00A4A5328805869480EE0365DA66DC20FxEG9M" TargetMode="External"/><Relationship Id="rId5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0" Type="http://schemas.openxmlformats.org/officeDocument/2006/relationships/hyperlink" Target="consultantplus://offline/ref=DFF24CA5A420E6D89B7E4AECD9690D9B3B5C618FC887BD2204AEB840FA001753887005963BE0044A5328805869480EE0365DA66DC20FxEG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F24CA5A420E6D89B7E4AECD9690D9B3B5C6C8ACB82BD2204AEB840FA001753887005903AE501460172905C201D0AFE3E42B96EDC0FE908x8G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Закупки2019</dc:creator>
  <cp:keywords/>
  <dc:description/>
  <cp:lastModifiedBy>Закупки2019</cp:lastModifiedBy>
  <cp:revision>6</cp:revision>
  <cp:lastPrinted>2020-11-23T11:53:00Z</cp:lastPrinted>
  <dcterms:created xsi:type="dcterms:W3CDTF">2020-11-10T12:20:00Z</dcterms:created>
  <dcterms:modified xsi:type="dcterms:W3CDTF">2020-11-23T11:53:00Z</dcterms:modified>
</cp:coreProperties>
</file>