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D6" w:rsidRPr="0094017E" w:rsidRDefault="00785DD6" w:rsidP="00785DD6">
      <w:pPr>
        <w:shd w:val="clear" w:color="auto" w:fill="FFFFFF"/>
        <w:spacing w:after="17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785DD6" w:rsidRDefault="00785DD6" w:rsidP="00785DD6">
      <w:pPr>
        <w:shd w:val="clear" w:color="auto" w:fill="FFFFFF"/>
        <w:spacing w:before="171" w:after="17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ПЕРВОМАЙСКОГО МУНИЦИПАЛЬНОГО                                         РАЙОНА</w:t>
      </w:r>
      <w:r w:rsidR="00394E2D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5ECD" w:rsidRDefault="001D0ADA" w:rsidP="00785DD6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5DD6" w:rsidRPr="0094017E" w:rsidRDefault="00E83C93" w:rsidP="00785DD6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22.08.2017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613A6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558E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D595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07BC6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№502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7BC6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5DD6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84B7C" w:rsidRDefault="00055214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программе </w:t>
      </w:r>
      <w:r w:rsidR="00ED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проверки</w:t>
      </w:r>
      <w:r w:rsidR="00785DD6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объектов теплоснабжения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и теплопотребления Первомайского</w:t>
      </w:r>
    </w:p>
    <w:p w:rsidR="00984B7C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6D3D42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</w:t>
      </w:r>
    </w:p>
    <w:p w:rsidR="00785DD6" w:rsidRPr="0094017E" w:rsidRDefault="00785DD6" w:rsidP="0098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к р</w:t>
      </w:r>
      <w:r w:rsidR="00DA64CC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64CBA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в отопительный период 2017</w:t>
      </w:r>
      <w:r w:rsidR="00241F9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64CBA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984B7C">
        <w:rPr>
          <w:rFonts w:ascii="Times New Roman" w:eastAsia="Times New Roman" w:hAnsi="Times New Roman" w:cs="Times New Roman"/>
          <w:b/>
          <w:bCs/>
          <w:sz w:val="28"/>
          <w:szCs w:val="28"/>
        </w:rPr>
        <w:t>одов</w:t>
      </w:r>
    </w:p>
    <w:p w:rsidR="00785DD6" w:rsidRPr="0094017E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        В соответствии со статьями 7, 14, 43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</w:t>
      </w:r>
      <w:proofErr w:type="gramStart"/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подготовкой объектов теплоснабжения и теплопотребления, р</w:t>
      </w:r>
      <w:r w:rsidR="00CC6567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асположенных на территории Первомайского муниципального </w:t>
      </w:r>
      <w:r w:rsidR="006D3D4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>, к работе в от</w:t>
      </w:r>
      <w:r w:rsidR="00464CBA">
        <w:rPr>
          <w:rFonts w:ascii="Times New Roman" w:eastAsia="Times New Roman" w:hAnsi="Times New Roman" w:cs="Times New Roman"/>
          <w:spacing w:val="-1"/>
          <w:sz w:val="28"/>
          <w:szCs w:val="28"/>
        </w:rPr>
        <w:t>опительный период 2017-2018</w:t>
      </w:r>
      <w:r w:rsidR="00FD1582"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годов</w:t>
      </w:r>
      <w:r w:rsidRPr="009401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</w:p>
    <w:p w:rsidR="006D3D42" w:rsidRPr="0094017E" w:rsidRDefault="00984B7C" w:rsidP="00785DD6">
      <w:pPr>
        <w:shd w:val="clear" w:color="auto" w:fill="FFFFFF"/>
        <w:tabs>
          <w:tab w:val="left" w:pos="3261"/>
        </w:tabs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</w:t>
      </w:r>
      <w:r w:rsidR="006D3D42" w:rsidRPr="009401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</w:p>
    <w:p w:rsidR="00785DD6" w:rsidRPr="0094017E" w:rsidRDefault="00F36DD5" w:rsidP="00785DD6">
      <w:pPr>
        <w:shd w:val="clear" w:color="auto" w:fill="FFFFFF"/>
        <w:tabs>
          <w:tab w:val="left" w:pos="3261"/>
        </w:tabs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3D42" w:rsidRPr="0094017E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рограмму  проверки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готовности объектов те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плоснабжения и теплопотребления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11D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 муниципального района  Ярославской области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к работе в ото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>пительный  период 2017-2018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AB0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№ 1).</w:t>
      </w:r>
    </w:p>
    <w:p w:rsidR="00785DD6" w:rsidRPr="0094017E" w:rsidRDefault="00F36DD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оценке готовности объектов теплоснабжения и теплопотребления Первомайского муниципального района ЯО к работе в ото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>пительный период 2017-2018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833C4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785DD6" w:rsidRPr="0094017E" w:rsidRDefault="00D450EF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6DD5" w:rsidRPr="009401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Комиссии в своей работе руководствоваться Федеральным Законом от 27.07.2010 № 190-ФЗ «О теплоснабжении», приказом Минэнерго России от 12.03.2013 № 103 «</w:t>
      </w:r>
      <w:r w:rsidR="00E83C93" w:rsidRPr="0094017E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гото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вности к отопительному периоду»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об оценке готовности электро- и теплоснабжающих организаций к работе 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осенне-зимний период, утвержденным Министром промышленности и энергетики Российской Федерации В.Б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 xml:space="preserve"> Христенко 25 августа 2004 года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85DD6" w:rsidRPr="0094017E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450EF" w:rsidRPr="0094017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проведения проверки готовности объектов теплоснабжения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и теплопотребления Первомайского муниципального района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lastRenderedPageBreak/>
        <w:t>Ярославской области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к работе в от</w:t>
      </w:r>
      <w:r w:rsidR="00EC0039" w:rsidRPr="0094017E">
        <w:rPr>
          <w:rFonts w:ascii="Times New Roman" w:eastAsia="Times New Roman" w:hAnsi="Times New Roman" w:cs="Times New Roman"/>
          <w:sz w:val="28"/>
          <w:szCs w:val="28"/>
        </w:rPr>
        <w:t xml:space="preserve">опительный период 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4475B1" w:rsidRDefault="00785DD6" w:rsidP="004475B1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266F17" w:rsidRPr="0094017E">
        <w:rPr>
          <w:rFonts w:ascii="Times New Roman" w:eastAsia="Times New Roman" w:hAnsi="Times New Roman" w:cs="Times New Roman"/>
          <w:sz w:val="28"/>
          <w:szCs w:val="28"/>
        </w:rPr>
        <w:t xml:space="preserve"> Первом</w:t>
      </w:r>
      <w:r w:rsidR="004475B1">
        <w:rPr>
          <w:rFonts w:ascii="Times New Roman" w:eastAsia="Times New Roman" w:hAnsi="Times New Roman" w:cs="Times New Roman"/>
          <w:sz w:val="28"/>
          <w:szCs w:val="28"/>
        </w:rPr>
        <w:t>айского муниципального района Ярославской области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94017E" w:rsidRDefault="00785DD6" w:rsidP="004475B1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BCB" w:rsidRPr="0094017E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9401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="003D02EA" w:rsidRPr="0094017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6306B" w:rsidRPr="0094017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7070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306B" w:rsidRPr="0094017E">
        <w:rPr>
          <w:rFonts w:ascii="Times New Roman" w:eastAsia="Times New Roman" w:hAnsi="Times New Roman" w:cs="Times New Roman"/>
          <w:sz w:val="28"/>
          <w:szCs w:val="28"/>
        </w:rPr>
        <w:t>дминистрации Первомайского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</w:t>
      </w:r>
      <w:r w:rsidR="00CC6567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82" w:rsidRPr="0094017E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>Марочкину</w:t>
      </w:r>
      <w:proofErr w:type="spellEnd"/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EE6A65" w:rsidRPr="0094017E" w:rsidRDefault="00EE6A6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6.Постановление вступает в силу с момента подписания.</w:t>
      </w:r>
    </w:p>
    <w:p w:rsidR="00394E2D" w:rsidRPr="0094017E" w:rsidRDefault="00394E2D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E2D" w:rsidRPr="0094017E" w:rsidRDefault="00394E2D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DD6" w:rsidRPr="0094017E" w:rsidRDefault="00FD1582" w:rsidP="00FD15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94017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017E">
        <w:rPr>
          <w:rFonts w:ascii="Times New Roman" w:eastAsia="Times New Roman" w:hAnsi="Times New Roman" w:cs="Times New Roman"/>
          <w:sz w:val="28"/>
          <w:szCs w:val="28"/>
        </w:rPr>
        <w:t>И.И.Голядкина</w:t>
      </w:r>
      <w:r w:rsidR="00394E2D" w:rsidRPr="0094017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785DD6" w:rsidRPr="0094017E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785DD6" w:rsidRPr="0094017E" w:rsidRDefault="00785DD6" w:rsidP="00785DD6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7E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394E2D" w:rsidRPr="007C506D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C506D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                                                              </w:t>
      </w: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7C506D" w:rsidRDefault="00394E2D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eastAsia="Times New Roman" w:cs="Helvetica"/>
          <w:color w:val="666666"/>
          <w:sz w:val="28"/>
          <w:szCs w:val="28"/>
        </w:rPr>
      </w:pPr>
    </w:p>
    <w:p w:rsidR="00394E2D" w:rsidRPr="006D3D42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8"/>
          <w:szCs w:val="28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394E2D" w:rsidRPr="00CC6567" w:rsidRDefault="00394E2D" w:rsidP="00785DD6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="Helvetica"/>
          <w:color w:val="666666"/>
          <w:sz w:val="24"/>
          <w:szCs w:val="24"/>
        </w:rPr>
      </w:pPr>
    </w:p>
    <w:p w:rsidR="00707BC6" w:rsidRDefault="00707BC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AB0C4C" w:rsidRDefault="00AB0C4C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AB0C4C" w:rsidRDefault="00AB0C4C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AB0C4C" w:rsidRDefault="00AB0C4C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785DD6" w:rsidRPr="00DB4D89" w:rsidRDefault="00FD158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П</w:t>
      </w:r>
      <w:r w:rsidR="00785DD6" w:rsidRPr="00DB4D89">
        <w:rPr>
          <w:rFonts w:ascii="Times New Roman" w:eastAsia="Times New Roman" w:hAnsi="Times New Roman" w:cs="Times New Roman"/>
          <w:szCs w:val="20"/>
        </w:rPr>
        <w:t>риложение № 1</w:t>
      </w:r>
    </w:p>
    <w:p w:rsidR="00785DD6" w:rsidRPr="00DB4D89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85DD6" w:rsidRPr="00DB4D89" w:rsidRDefault="00785DD6" w:rsidP="00394E2D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                                                                               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>Первомайского муниципального рай</w:t>
      </w:r>
      <w:r w:rsidR="00055214" w:rsidRPr="00DB4D89">
        <w:rPr>
          <w:rFonts w:ascii="Times New Roman" w:eastAsia="Times New Roman" w:hAnsi="Times New Roman" w:cs="Times New Roman"/>
          <w:szCs w:val="20"/>
        </w:rPr>
        <w:t>она Ярославской области</w:t>
      </w:r>
    </w:p>
    <w:p w:rsidR="00785DD6" w:rsidRPr="00DB4D89" w:rsidRDefault="00785DD6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B4D89">
        <w:rPr>
          <w:rFonts w:ascii="Times New Roman" w:eastAsia="Times New Roman" w:hAnsi="Times New Roman" w:cs="Times New Roman"/>
          <w:szCs w:val="20"/>
        </w:rPr>
        <w:t>                                                             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>            </w:t>
      </w:r>
      <w:r w:rsidR="00CC6567" w:rsidRPr="00DB4D89">
        <w:rPr>
          <w:rFonts w:ascii="Times New Roman" w:eastAsia="Times New Roman" w:hAnsi="Times New Roman" w:cs="Times New Roman"/>
          <w:szCs w:val="20"/>
        </w:rPr>
        <w:t>         </w:t>
      </w:r>
      <w:r w:rsidR="00394E2D" w:rsidRPr="00DB4D89">
        <w:rPr>
          <w:rFonts w:ascii="Times New Roman" w:eastAsia="Times New Roman" w:hAnsi="Times New Roman" w:cs="Times New Roman"/>
          <w:szCs w:val="20"/>
        </w:rPr>
        <w:t xml:space="preserve"> № </w:t>
      </w:r>
      <w:r w:rsidR="00313A91">
        <w:rPr>
          <w:rFonts w:ascii="Times New Roman" w:eastAsia="Times New Roman" w:hAnsi="Times New Roman" w:cs="Times New Roman"/>
          <w:szCs w:val="20"/>
        </w:rPr>
        <w:t>502</w:t>
      </w:r>
      <w:r w:rsidR="00394E2D" w:rsidRPr="00DB4D89">
        <w:rPr>
          <w:rFonts w:ascii="Times New Roman" w:eastAsia="Times New Roman" w:hAnsi="Times New Roman" w:cs="Times New Roman"/>
          <w:szCs w:val="20"/>
        </w:rPr>
        <w:t xml:space="preserve"> </w:t>
      </w:r>
      <w:r w:rsidR="00464CBA">
        <w:rPr>
          <w:rFonts w:ascii="Times New Roman" w:eastAsia="Times New Roman" w:hAnsi="Times New Roman" w:cs="Times New Roman"/>
          <w:szCs w:val="20"/>
        </w:rPr>
        <w:t>от</w:t>
      </w:r>
      <w:r w:rsidR="00313A91">
        <w:rPr>
          <w:rFonts w:ascii="Times New Roman" w:eastAsia="Times New Roman" w:hAnsi="Times New Roman" w:cs="Times New Roman"/>
          <w:szCs w:val="20"/>
        </w:rPr>
        <w:t>22.08.2017</w:t>
      </w:r>
      <w:r w:rsidRPr="00ED5952">
        <w:rPr>
          <w:rFonts w:ascii="Times New Roman" w:eastAsia="Times New Roman" w:hAnsi="Times New Roman" w:cs="Times New Roman"/>
          <w:szCs w:val="20"/>
          <w:u w:val="single"/>
        </w:rPr>
        <w:t xml:space="preserve"> г</w:t>
      </w:r>
      <w:r w:rsidRPr="00DB4D89">
        <w:rPr>
          <w:rFonts w:ascii="Times New Roman" w:eastAsia="Times New Roman" w:hAnsi="Times New Roman" w:cs="Times New Roman"/>
          <w:szCs w:val="20"/>
        </w:rPr>
        <w:t>.</w:t>
      </w:r>
    </w:p>
    <w:p w:rsidR="00CC6567" w:rsidRPr="00DB4D89" w:rsidRDefault="00785DD6" w:rsidP="00CC6567">
      <w:pPr>
        <w:shd w:val="clear" w:color="auto" w:fill="FFFFFF"/>
        <w:spacing w:before="171" w:after="171" w:line="360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B4D8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07BC6" w:rsidRPr="00DB4D89" w:rsidRDefault="00CC6567" w:rsidP="00B00139">
      <w:pPr>
        <w:shd w:val="clear" w:color="auto" w:fill="FFFFFF"/>
        <w:spacing w:before="171" w:after="171" w:line="360" w:lineRule="atLeast"/>
        <w:jc w:val="center"/>
        <w:rPr>
          <w:rFonts w:ascii="Georgia" w:eastAsia="Times New Roman" w:hAnsi="Georgia" w:cs="Helvetica"/>
          <w:b/>
          <w:bCs/>
          <w:sz w:val="28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8"/>
          <w:szCs w:val="24"/>
        </w:rPr>
        <w:t>ПРОГРАММА</w:t>
      </w:r>
    </w:p>
    <w:p w:rsidR="00785DD6" w:rsidRPr="00DB4D89" w:rsidRDefault="00785DD6" w:rsidP="00B00139">
      <w:pPr>
        <w:shd w:val="clear" w:color="auto" w:fill="FFFFFF"/>
        <w:spacing w:before="171" w:after="171" w:line="360" w:lineRule="atLeast"/>
        <w:jc w:val="center"/>
        <w:rPr>
          <w:rFonts w:ascii="Georgia" w:eastAsia="Times New Roman" w:hAnsi="Georgia" w:cs="Helvetica"/>
          <w:b/>
          <w:bCs/>
          <w:sz w:val="24"/>
          <w:szCs w:val="24"/>
        </w:rPr>
      </w:pP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ПРОВЕ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>РКИ Г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ОТОВНОСТИ ОБЪЕКТОВ ТЕПЛОСНАБЖЕНИЯ И </w:t>
      </w:r>
      <w:r w:rsidR="00CC6567"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ТЕПЛОПОТРЕБЛЕНИЯ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ПЕРВОМАЙСКОГО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МУНИЦИПАЛЬНОГО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РАЙОНА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 xml:space="preserve"> </w:t>
      </w:r>
      <w:r w:rsidR="00E83C93">
        <w:rPr>
          <w:rFonts w:ascii="Georgia" w:eastAsia="Times New Roman" w:hAnsi="Georgia" w:cs="Helvetica"/>
          <w:b/>
          <w:bCs/>
          <w:sz w:val="24"/>
          <w:szCs w:val="24"/>
        </w:rPr>
        <w:t xml:space="preserve"> ЯРОСЛАВСКОЙ ОБЛАСТИ </w:t>
      </w:r>
      <w:r w:rsidRPr="00DB4D89">
        <w:rPr>
          <w:rFonts w:ascii="Georgia" w:eastAsia="Times New Roman" w:hAnsi="Georgia" w:cs="Helvetica"/>
          <w:b/>
          <w:bCs/>
          <w:sz w:val="24"/>
          <w:szCs w:val="24"/>
        </w:rPr>
        <w:t>К РАБОТЕ В ОТОПИТЕЛЬНЫЙ ПЕРИОД</w:t>
      </w:r>
      <w:r w:rsidR="009C011D">
        <w:rPr>
          <w:rFonts w:ascii="Georgia" w:eastAsia="Times New Roman" w:hAnsi="Georgia" w:cs="Helvetica"/>
          <w:b/>
          <w:bCs/>
          <w:sz w:val="24"/>
          <w:szCs w:val="24"/>
        </w:rPr>
        <w:t xml:space="preserve">  </w:t>
      </w:r>
      <w:r w:rsidR="00464CBA">
        <w:rPr>
          <w:rFonts w:ascii="Times New Roman" w:eastAsia="Times New Roman" w:hAnsi="Times New Roman" w:cs="Times New Roman"/>
          <w:b/>
          <w:bCs/>
          <w:sz w:val="28"/>
          <w:szCs w:val="28"/>
        </w:rPr>
        <w:t>2017-2018</w:t>
      </w:r>
      <w:r w:rsidR="009C011D">
        <w:rPr>
          <w:rFonts w:ascii="Georgia" w:eastAsia="Times New Roman" w:hAnsi="Georgia" w:cs="Helvetica"/>
          <w:b/>
          <w:bCs/>
          <w:sz w:val="28"/>
          <w:szCs w:val="28"/>
        </w:rPr>
        <w:t xml:space="preserve"> </w:t>
      </w:r>
      <w:r w:rsidR="009C011D" w:rsidRPr="009C011D">
        <w:rPr>
          <w:rFonts w:ascii="Georgia" w:eastAsia="Times New Roman" w:hAnsi="Georgia" w:cs="Helvetica"/>
          <w:b/>
          <w:bCs/>
          <w:sz w:val="24"/>
          <w:szCs w:val="24"/>
        </w:rPr>
        <w:t>ГОДОВ</w:t>
      </w:r>
    </w:p>
    <w:p w:rsidR="00785DD6" w:rsidRPr="00DB4D89" w:rsidRDefault="00FD1582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Georgia" w:eastAsia="Times New Roman" w:hAnsi="Georgia" w:cs="Helvetica"/>
          <w:sz w:val="24"/>
          <w:szCs w:val="24"/>
        </w:rPr>
        <w:t xml:space="preserve">    1. Целью </w:t>
      </w:r>
      <w:proofErr w:type="gramStart"/>
      <w:r w:rsidRPr="00DB4D89">
        <w:rPr>
          <w:rFonts w:ascii="Georgia" w:eastAsia="Times New Roman" w:hAnsi="Georgia" w:cs="Helvetica"/>
          <w:sz w:val="24"/>
          <w:szCs w:val="24"/>
        </w:rPr>
        <w:t>П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>рог</w:t>
      </w:r>
      <w:r w:rsidR="009C011D">
        <w:rPr>
          <w:rFonts w:ascii="Georgia" w:eastAsia="Times New Roman" w:hAnsi="Georgia" w:cs="Helvetica"/>
          <w:sz w:val="24"/>
          <w:szCs w:val="24"/>
        </w:rPr>
        <w:t>раммы проведения проверки готов</w:t>
      </w:r>
      <w:r w:rsidR="00B228B6">
        <w:rPr>
          <w:rFonts w:ascii="Georgia" w:eastAsia="Times New Roman" w:hAnsi="Georgia" w:cs="Helvetica"/>
          <w:sz w:val="24"/>
          <w:szCs w:val="24"/>
        </w:rPr>
        <w:t>н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>ости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 объектов теплоснабжения</w:t>
      </w:r>
      <w:proofErr w:type="gramEnd"/>
      <w:r w:rsidR="00B228B6">
        <w:rPr>
          <w:rFonts w:ascii="Georgia" w:eastAsia="Times New Roman" w:hAnsi="Georgia" w:cs="Helvetica"/>
          <w:sz w:val="24"/>
          <w:szCs w:val="24"/>
        </w:rPr>
        <w:t xml:space="preserve"> и теплопотребления  Первомайского </w:t>
      </w:r>
      <w:r w:rsidR="00E83C93">
        <w:rPr>
          <w:rFonts w:ascii="Georgia" w:eastAsia="Times New Roman" w:hAnsi="Georgia" w:cs="Helvetica"/>
          <w:sz w:val="24"/>
          <w:szCs w:val="24"/>
        </w:rPr>
        <w:t xml:space="preserve"> муниципального 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района </w:t>
      </w:r>
      <w:r w:rsidR="00E83C93">
        <w:rPr>
          <w:rFonts w:ascii="Georgia" w:eastAsia="Times New Roman" w:hAnsi="Georgia" w:cs="Helvetica"/>
          <w:sz w:val="24"/>
          <w:szCs w:val="24"/>
        </w:rPr>
        <w:t>Ярославской области</w:t>
      </w:r>
      <w:r w:rsidR="00785DD6" w:rsidRPr="00DB4D89">
        <w:rPr>
          <w:rFonts w:ascii="Georgia" w:eastAsia="Times New Roman" w:hAnsi="Georgia" w:cs="Helvetica"/>
          <w:sz w:val="24"/>
          <w:szCs w:val="24"/>
        </w:rPr>
        <w:t xml:space="preserve"> к </w:t>
      </w:r>
      <w:r w:rsidR="00B228B6">
        <w:rPr>
          <w:rFonts w:ascii="Georgia" w:eastAsia="Times New Roman" w:hAnsi="Georgia" w:cs="Helvetica"/>
          <w:sz w:val="24"/>
          <w:szCs w:val="24"/>
        </w:rPr>
        <w:t xml:space="preserve"> работе  в отопительный</w:t>
      </w:r>
      <w:r w:rsidRPr="00DB4D89">
        <w:rPr>
          <w:rFonts w:ascii="Georgia" w:eastAsia="Times New Roman" w:hAnsi="Georgia" w:cs="Helvetica"/>
          <w:sz w:val="24"/>
          <w:szCs w:val="24"/>
        </w:rPr>
        <w:t xml:space="preserve"> 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>период 2017-2018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(далее - П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 2. Проверка проводится на предмет соблюдения обязател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>ьных требований, установленных П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равилами оценки готовности к отопительному периоду, утверждаемыми</w:t>
      </w:r>
      <w:r w:rsidR="00B22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энергетики Российской Федерации от 12.03.2013 г. № 103 «Об утвержде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>нии П</w:t>
      </w:r>
      <w:r w:rsidR="00BD505F" w:rsidRPr="00DB4D89">
        <w:rPr>
          <w:rFonts w:ascii="Times New Roman" w:eastAsia="Times New Roman" w:hAnsi="Times New Roman" w:cs="Times New Roman"/>
          <w:sz w:val="28"/>
          <w:szCs w:val="28"/>
        </w:rPr>
        <w:t>равил оценки гото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вности к отопительному периоду» (дале</w:t>
      </w:r>
      <w:proofErr w:type="gramStart"/>
      <w:r w:rsidR="00BD505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BD505F">
        <w:rPr>
          <w:rFonts w:ascii="Times New Roman" w:eastAsia="Times New Roman" w:hAnsi="Times New Roman" w:cs="Times New Roman"/>
          <w:sz w:val="28"/>
          <w:szCs w:val="28"/>
        </w:rPr>
        <w:t xml:space="preserve"> Правила),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27.07.2010 № 190-ФЗ "</w:t>
      </w:r>
      <w:r w:rsidR="00BD505F">
        <w:rPr>
          <w:rFonts w:ascii="Times New Roman" w:eastAsia="Times New Roman" w:hAnsi="Times New Roman" w:cs="Times New Roman"/>
          <w:sz w:val="28"/>
          <w:szCs w:val="28"/>
        </w:rPr>
        <w:t>О теплоснабжении".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3. Проверка осуществл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яется в отношении теплоснабжающих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="00E83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66F17" w:rsidRPr="00DB4D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 xml:space="preserve">О «Первомайского КХ», МУП ЖКХ </w:t>
      </w:r>
      <w:r w:rsidR="00B00139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муниципального района Ярославской области </w:t>
      </w:r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B4D89" w:rsidRPr="00DB4D89">
        <w:rPr>
          <w:rFonts w:ascii="Times New Roman" w:eastAsia="Times New Roman" w:hAnsi="Times New Roman" w:cs="Times New Roman"/>
          <w:sz w:val="28"/>
          <w:szCs w:val="28"/>
        </w:rPr>
        <w:t>Теплоснаб</w:t>
      </w:r>
      <w:proofErr w:type="spellEnd"/>
      <w:r w:rsidR="00266F17" w:rsidRPr="00DB4D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01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и  потребителей тепловой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энергии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, в соответствии с Правилами оценки готовности к отопительному сезону.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4. Срок проведения проверки потребителей тепловой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энергии определен периодом с 2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017E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4017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>о 1 сентября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, теплоснабжающих </w:t>
      </w:r>
      <w:r w:rsidR="00707BC6" w:rsidRPr="00DB4D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17E">
        <w:rPr>
          <w:rFonts w:ascii="Times New Roman" w:eastAsia="Times New Roman" w:hAnsi="Times New Roman" w:cs="Times New Roman"/>
          <w:sz w:val="28"/>
          <w:szCs w:val="28"/>
        </w:rPr>
        <w:t>организаций - с 1</w:t>
      </w:r>
      <w:r w:rsidR="00DF00C1" w:rsidRPr="00DB4D89">
        <w:rPr>
          <w:rFonts w:ascii="Times New Roman" w:eastAsia="Times New Roman" w:hAnsi="Times New Roman" w:cs="Times New Roman"/>
          <w:sz w:val="28"/>
          <w:szCs w:val="28"/>
        </w:rPr>
        <w:t xml:space="preserve">  сентября 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DF00C1" w:rsidRPr="00DB4D89">
        <w:rPr>
          <w:rFonts w:ascii="Times New Roman" w:eastAsia="Times New Roman" w:hAnsi="Times New Roman" w:cs="Times New Roman"/>
          <w:sz w:val="28"/>
          <w:szCs w:val="28"/>
        </w:rPr>
        <w:t>по 15</w:t>
      </w:r>
      <w:r w:rsidR="009C6124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464CBA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 5. Объекты, подлежащие проверке:</w:t>
      </w:r>
    </w:p>
    <w:p w:rsidR="00785DD6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lastRenderedPageBreak/>
        <w:t>   1) 38</w:t>
      </w:r>
      <w:r w:rsidR="00B00139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   (независимо от выбранного способа управления),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установки, которых подключены к системе теплоснабжения;</w:t>
      </w:r>
    </w:p>
    <w:p w:rsidR="00266F17" w:rsidRPr="00DB4D89" w:rsidRDefault="00266F17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потребители тепловой энергии, </w:t>
      </w:r>
      <w:proofErr w:type="spellStart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-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>ципальные учреждения социальной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сферы, расположенные на территории 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Первомайского муниципального района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18542D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6DD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магистральные, квартальные тепловые сети, тепловые камеры и колодцы, 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тепловые пункты,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запорная и регулирующая арматура, ввода в объекты теплопотребления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муниципального района Ярославской области</w:t>
      </w:r>
      <w:r w:rsidR="0018542D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6" w:rsidRPr="00DB4D89" w:rsidRDefault="0018542D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объекты теплоснабжения (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котельные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943" w:rsidRPr="00DB4D8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995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Проверка готовности к отопительному периоду осуществляется комиссией по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оценке готовности объектов теплоснабжения и теплопотребления Первомай</w:t>
      </w:r>
      <w:r w:rsidR="00957367">
        <w:rPr>
          <w:rFonts w:ascii="Times New Roman" w:eastAsia="Times New Roman" w:hAnsi="Times New Roman" w:cs="Times New Roman"/>
          <w:sz w:val="28"/>
          <w:szCs w:val="28"/>
        </w:rPr>
        <w:t>ского  муниципального района  Ярославской области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="00957367">
        <w:rPr>
          <w:rFonts w:ascii="Times New Roman" w:eastAsia="Times New Roman" w:hAnsi="Times New Roman" w:cs="Times New Roman"/>
          <w:sz w:val="28"/>
          <w:szCs w:val="28"/>
        </w:rPr>
        <w:t>аботе в отопительный период 2017-2018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персональный состав которой, утвержден Приложени</w:t>
      </w:r>
      <w:r w:rsidR="001576EF" w:rsidRPr="00DB4D89">
        <w:rPr>
          <w:rFonts w:ascii="Times New Roman" w:eastAsia="Times New Roman" w:hAnsi="Times New Roman" w:cs="Times New Roman"/>
          <w:sz w:val="28"/>
          <w:szCs w:val="28"/>
        </w:rPr>
        <w:t>ем № 2 настоящего П</w:t>
      </w:r>
      <w:r w:rsidR="00C71995" w:rsidRPr="00DB4D89">
        <w:rPr>
          <w:rFonts w:ascii="Times New Roman" w:eastAsia="Times New Roman" w:hAnsi="Times New Roman" w:cs="Times New Roman"/>
          <w:sz w:val="28"/>
          <w:szCs w:val="28"/>
        </w:rPr>
        <w:t>остановления.</w:t>
      </w:r>
      <w:proofErr w:type="gramEnd"/>
    </w:p>
    <w:p w:rsidR="00785DD6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7. В целях проведения проверок потребителей тепловой энергии к работе в комиссии по согласованию могут привлекаться представители Федеральной службы по экологическому, технологическому и атомному надзору и жилищной инспекции,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установки потребителей тепловой энергии.</w:t>
      </w:r>
    </w:p>
    <w:p w:rsidR="00C71995" w:rsidRPr="00DB4D89" w:rsidRDefault="00C71995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338F" w:rsidRPr="00DB4D8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13BCB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проверки теплоснабжающих и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D10556" w:rsidRPr="00DB4D89" w:rsidRDefault="00D1055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13BCB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EA">
        <w:rPr>
          <w:rFonts w:ascii="Times New Roman" w:eastAsia="Times New Roman" w:hAnsi="Times New Roman" w:cs="Times New Roman"/>
          <w:sz w:val="28"/>
          <w:szCs w:val="28"/>
        </w:rPr>
        <w:t>При проверке комиссией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главами 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B4D8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Правил оценки готовности к отопительному периоду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приказом Минэн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>ерго России от 12.03.2013 №103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периоду»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Проверка выполнения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теплосетевыми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и теплоснабжающими организациями требований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>, установленных Прав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илами, осуществляется комиссией</w:t>
      </w:r>
      <w:r w:rsidR="00BF269A" w:rsidRPr="00DB4D8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технических регламентов или иных нормативных правовых актов в сфере теплоснабжения  в отношении требований, установленных Правилами оценки готовности к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отопительному 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периоду, комиссия осуществляе</w:t>
      </w:r>
      <w:r w:rsidR="0007040C" w:rsidRPr="00DB4D89">
        <w:rPr>
          <w:rFonts w:ascii="Times New Roman" w:eastAsia="Times New Roman" w:hAnsi="Times New Roman" w:cs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7040C" w:rsidRPr="00DB4D89" w:rsidRDefault="0007040C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В це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лях проведения проверки комиссия рассматривае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т документы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подтверждающие выполнение требований по готовности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, а при необходимости</w:t>
      </w:r>
      <w:r w:rsidR="001576EF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9B" w:rsidRPr="00DB4D89">
        <w:rPr>
          <w:rFonts w:ascii="Times New Roman" w:eastAsia="Times New Roman" w:hAnsi="Times New Roman" w:cs="Times New Roman"/>
          <w:sz w:val="28"/>
          <w:szCs w:val="28"/>
        </w:rPr>
        <w:t>- проводят осмотр объектов проверки.</w:t>
      </w: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10.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</w:t>
      </w:r>
      <w:r w:rsidR="007C506D" w:rsidRPr="00DB4D89">
        <w:rPr>
          <w:rFonts w:ascii="Times New Roman" w:hAnsi="Times New Roman" w:cs="Times New Roman"/>
          <w:sz w:val="28"/>
          <w:szCs w:val="28"/>
        </w:rPr>
        <w:t>ду уполномоченным органом   проверяются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в отношении данных организаций: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DB4D89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4D89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DB4D89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DB4D89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DB4D89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7" w:history="1"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4D89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>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8399A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99A" w:rsidRPr="00DB4D89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399A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12)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7C506D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11</w:t>
      </w:r>
      <w:r w:rsidR="0018399A" w:rsidRPr="00DB4D89">
        <w:rPr>
          <w:rFonts w:ascii="Times New Roman" w:hAnsi="Times New Roman" w:cs="Times New Roman"/>
          <w:sz w:val="28"/>
          <w:szCs w:val="28"/>
        </w:rPr>
        <w:t>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C506D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. К обстоятельствам, при несоблюдении которых в отношении теплоснабжающих и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организаций составляется а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2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пункта 13</w:t>
        </w:r>
      </w:hyperlink>
      <w:r w:rsidR="007C506D" w:rsidRPr="00DB4D89">
        <w:rPr>
          <w:rFonts w:ascii="Times New Roman" w:hAnsi="Times New Roman" w:cs="Times New Roman"/>
          <w:sz w:val="28"/>
          <w:szCs w:val="28"/>
        </w:rPr>
        <w:t xml:space="preserve"> 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13</w:t>
      </w:r>
      <w:r w:rsidR="0018399A" w:rsidRPr="00DB4D89">
        <w:rPr>
          <w:rFonts w:ascii="Times New Roman" w:hAnsi="Times New Roman" w:cs="Times New Roman"/>
          <w:sz w:val="28"/>
          <w:szCs w:val="28"/>
        </w:rPr>
        <w:t>. В целях оценки готовности потребителей тепловой энергии к отопительному периоду уполномоченным органом должны быть</w:t>
      </w:r>
      <w:r w:rsidR="007C506D" w:rsidRPr="00DB4D89">
        <w:rPr>
          <w:rFonts w:ascii="Times New Roman" w:hAnsi="Times New Roman" w:cs="Times New Roman"/>
          <w:sz w:val="28"/>
          <w:szCs w:val="28"/>
        </w:rPr>
        <w:t xml:space="preserve"> проверены</w:t>
      </w:r>
      <w:r w:rsidR="0018399A" w:rsidRPr="00DB4D89">
        <w:rPr>
          <w:rFonts w:ascii="Times New Roman" w:hAnsi="Times New Roman" w:cs="Times New Roman"/>
          <w:sz w:val="28"/>
          <w:szCs w:val="28"/>
        </w:rPr>
        <w:t>: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399A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2)</w:t>
      </w:r>
      <w:r w:rsidR="0018399A" w:rsidRPr="00DB4D89"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18399A"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lastRenderedPageBreak/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DB4D89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DB4D89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proofErr w:type="gramStart"/>
      <w:r w:rsidRPr="00DB4D89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18399A" w:rsidRPr="00DB4D89" w:rsidRDefault="0018399A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3"/>
      <w:bookmarkEnd w:id="7"/>
      <w:r w:rsidRPr="00DB4D89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8" w:history="1">
        <w:r w:rsidR="00861F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 N 3</w:t>
        </w:r>
      </w:hyperlink>
      <w:r w:rsidR="0062338F" w:rsidRPr="00DB4D89">
        <w:rPr>
          <w:rFonts w:ascii="Times New Roman" w:hAnsi="Times New Roman" w:cs="Times New Roman"/>
          <w:sz w:val="28"/>
          <w:szCs w:val="28"/>
        </w:rPr>
        <w:t xml:space="preserve"> к</w:t>
      </w:r>
      <w:r w:rsidRPr="00DB4D89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30559E" w:rsidRPr="00DB4D89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</w:t>
      </w:r>
      <w:proofErr w:type="gramStart"/>
      <w:r w:rsidR="0030559E" w:rsidRPr="00DB4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559E" w:rsidRPr="00DB4D89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энергетики РФ от 12.03.2013 №103</w:t>
      </w:r>
      <w:r w:rsidR="00861FB8">
        <w:rPr>
          <w:rFonts w:ascii="Times New Roman" w:hAnsi="Times New Roman" w:cs="Times New Roman"/>
          <w:sz w:val="28"/>
          <w:szCs w:val="28"/>
        </w:rPr>
        <w:t xml:space="preserve"> «</w:t>
      </w:r>
      <w:r w:rsidR="00861FB8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861FB8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06D" w:rsidRPr="00DB4D89" w:rsidRDefault="007C506D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99A" w:rsidRPr="00DB4D89" w:rsidRDefault="0062338F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14</w:t>
      </w:r>
      <w:r w:rsidR="0018399A" w:rsidRPr="00DB4D89">
        <w:rPr>
          <w:rFonts w:ascii="Times New Roman" w:hAnsi="Times New Roman" w:cs="Times New Roman"/>
          <w:sz w:val="28"/>
          <w:szCs w:val="28"/>
        </w:rPr>
        <w:t>. К обстоятельствам, при несоблюдении которых в отношении потребителей</w:t>
      </w:r>
      <w:r w:rsidR="00B75C2A">
        <w:rPr>
          <w:rFonts w:ascii="Times New Roman" w:hAnsi="Times New Roman" w:cs="Times New Roman"/>
          <w:sz w:val="28"/>
          <w:szCs w:val="28"/>
        </w:rPr>
        <w:t xml:space="preserve"> тепловой энергии составляется А</w:t>
      </w:r>
      <w:proofErr w:type="gramStart"/>
      <w:r w:rsidR="0018399A" w:rsidRPr="00DB4D8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18399A" w:rsidRPr="00DB4D89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44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8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9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0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="0018399A" w:rsidRPr="00DB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="0018399A" w:rsidRPr="00DB4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17 пункта 16</w:t>
        </w:r>
      </w:hyperlink>
      <w:r w:rsidR="0018399A" w:rsidRPr="00DB4D89">
        <w:rPr>
          <w:rFonts w:ascii="Times New Roman" w:hAnsi="Times New Roman" w:cs="Times New Roman"/>
          <w:sz w:val="28"/>
          <w:szCs w:val="28"/>
        </w:rPr>
        <w:t xml:space="preserve">  Правил.</w:t>
      </w:r>
    </w:p>
    <w:p w:rsidR="007B6E9E" w:rsidRPr="00DB4D89" w:rsidRDefault="007B6E9E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9E" w:rsidRPr="00DB4D89" w:rsidRDefault="007B6E9E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15. В отношении многоквартирных домов проверка осуществляется путем определения соответствия требованиям  Правил:</w:t>
      </w:r>
    </w:p>
    <w:p w:rsidR="007B6E9E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или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7B6E9E" w:rsidRPr="00DB4D89" w:rsidRDefault="00861FB8" w:rsidP="0018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E9E" w:rsidRPr="00DB4D89">
        <w:rPr>
          <w:rFonts w:ascii="Times New Roman" w:hAnsi="Times New Roman" w:cs="Times New Roman"/>
          <w:sz w:val="28"/>
          <w:szCs w:val="28"/>
        </w:rPr>
        <w:t>лиц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785DD6" w:rsidRPr="00DB4D89" w:rsidRDefault="00455854" w:rsidP="0008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506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 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езультаты проверки оформляются А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ктом проверки готовности к работе в отопительный период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(далее-Акт)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по прилагаемой форме к настоящей Программе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657752">
        <w:rPr>
          <w:rFonts w:ascii="Times New Roman" w:eastAsia="Times New Roman" w:hAnsi="Times New Roman" w:cs="Times New Roman"/>
          <w:sz w:val="28"/>
          <w:szCs w:val="28"/>
        </w:rPr>
        <w:t>риложение №1)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В акте указываются следующие выводы комиссии по итогам проверки: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готов к отопительному периоду;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-объект проверки будет готов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при условии устранения  в установленный срок замечаний к требованиям по готовности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>, выданных комиссией;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-объект проверки не готов к отопительному периоду.</w:t>
      </w:r>
    </w:p>
    <w:p w:rsidR="00F1799B" w:rsidRPr="00DB4D89" w:rsidRDefault="00F1799B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устранения.</w:t>
      </w:r>
    </w:p>
    <w:p w:rsidR="0099061E" w:rsidRPr="00DB4D89" w:rsidRDefault="00110943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9E" w:rsidRPr="00DB4D8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>. В случае положительного вывода комиссии о готовности объекта теплоснабжения и теплопотребления к работе в ос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енне-зимний период оформляется Паспорт готовности к отопительному периоду 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объекта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(далее-Паспорт)</w:t>
      </w:r>
      <w:r w:rsidR="00785DD6" w:rsidRPr="00DB4D89">
        <w:rPr>
          <w:rFonts w:ascii="Times New Roman" w:eastAsia="Times New Roman" w:hAnsi="Times New Roman" w:cs="Times New Roman"/>
          <w:sz w:val="28"/>
          <w:szCs w:val="28"/>
        </w:rPr>
        <w:t xml:space="preserve"> по прилаг</w:t>
      </w:r>
      <w:r w:rsidR="00812039" w:rsidRPr="00DB4D89">
        <w:rPr>
          <w:rFonts w:ascii="Times New Roman" w:eastAsia="Times New Roman" w:hAnsi="Times New Roman" w:cs="Times New Roman"/>
          <w:sz w:val="28"/>
          <w:szCs w:val="28"/>
        </w:rPr>
        <w:t>аемой форме к настоящей Программе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657752">
        <w:rPr>
          <w:rFonts w:ascii="Times New Roman" w:eastAsia="Times New Roman" w:hAnsi="Times New Roman" w:cs="Times New Roman"/>
          <w:sz w:val="28"/>
          <w:szCs w:val="28"/>
        </w:rPr>
        <w:t>риложение №2)</w:t>
      </w:r>
      <w:r w:rsidR="0099061E" w:rsidRPr="00DB4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061E" w:rsidRPr="00DB4D89" w:rsidRDefault="0099061E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   Паспорт выдается уполномоченным органом, образовавшим комиссию, по ка</w:t>
      </w:r>
      <w:r w:rsidR="001B078E" w:rsidRPr="00DB4D89">
        <w:rPr>
          <w:rFonts w:ascii="Times New Roman" w:eastAsia="Times New Roman" w:hAnsi="Times New Roman" w:cs="Times New Roman"/>
          <w:sz w:val="28"/>
          <w:szCs w:val="28"/>
        </w:rPr>
        <w:t>ждому объекту проверки в течение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15 дней </w:t>
      </w:r>
      <w:proofErr w:type="gramStart"/>
      <w:r w:rsidRPr="00DB4D8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</w:p>
    <w:p w:rsidR="0099061E" w:rsidRPr="00DB4D89" w:rsidRDefault="0099061E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Сроки выдачи паспортов не позднее 15 сентября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="007C28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для потребителей тепловой энергии, не позднее 1 ноября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8E2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- для теплоснабжающих и </w:t>
      </w:r>
      <w:proofErr w:type="spellStart"/>
      <w:r w:rsidRPr="00DB4D8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785DD6" w:rsidRPr="00DB4D89" w:rsidRDefault="00785DD6" w:rsidP="00785DD6">
      <w:pPr>
        <w:shd w:val="clear" w:color="auto" w:fill="FFFFFF"/>
        <w:spacing w:before="171" w:after="17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06D" w:rsidRPr="00DB4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D42" w:rsidRPr="00DB4D89" w:rsidRDefault="006D3D4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Pr="00DB4D89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423E1" w:rsidRDefault="00C423E1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35474" w:rsidRDefault="00835474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828E2" w:rsidRDefault="000828E2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85DD6" w:rsidRPr="008913D0" w:rsidRDefault="00812039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85DD6" w:rsidRPr="008913D0">
        <w:rPr>
          <w:rFonts w:ascii="Times New Roman" w:eastAsia="Times New Roman" w:hAnsi="Times New Roman" w:cs="Times New Roman"/>
          <w:sz w:val="24"/>
          <w:szCs w:val="28"/>
        </w:rPr>
        <w:t>Приложение  </w:t>
      </w:r>
      <w:r w:rsidR="00657752">
        <w:rPr>
          <w:rFonts w:ascii="Times New Roman" w:eastAsia="Times New Roman" w:hAnsi="Times New Roman" w:cs="Times New Roman"/>
          <w:sz w:val="24"/>
          <w:szCs w:val="28"/>
        </w:rPr>
        <w:t>№1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         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>к Программе проверки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готовности объектов</w:t>
      </w:r>
    </w:p>
    <w:p w:rsidR="00110943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       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теплоснабжения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теплопотребления</w:t>
      </w:r>
    </w:p>
    <w:p w:rsidR="00110943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         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r w:rsidR="00110943" w:rsidRPr="008913D0">
        <w:rPr>
          <w:rFonts w:ascii="Times New Roman" w:eastAsia="Times New Roman" w:hAnsi="Times New Roman" w:cs="Times New Roman"/>
          <w:sz w:val="24"/>
          <w:szCs w:val="28"/>
        </w:rPr>
        <w:t> 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="007C2800">
        <w:rPr>
          <w:rFonts w:ascii="Times New Roman" w:eastAsia="Times New Roman" w:hAnsi="Times New Roman" w:cs="Times New Roman"/>
          <w:sz w:val="24"/>
          <w:szCs w:val="28"/>
        </w:rPr>
        <w:t> Первомайского МР ЯО к работе</w:t>
      </w:r>
    </w:p>
    <w:p w:rsidR="00785DD6" w:rsidRPr="008913D0" w:rsidRDefault="00785DD6" w:rsidP="0011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D0E0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28E2">
        <w:rPr>
          <w:rFonts w:ascii="Times New Roman" w:eastAsia="Times New Roman" w:hAnsi="Times New Roman" w:cs="Times New Roman"/>
          <w:sz w:val="24"/>
          <w:szCs w:val="24"/>
        </w:rPr>
        <w:t>в отопительный период 2017-2018</w:t>
      </w:r>
      <w:r w:rsidR="007C2800" w:rsidRPr="006D0E05">
        <w:rPr>
          <w:rFonts w:ascii="Times New Roman" w:eastAsia="Times New Roman" w:hAnsi="Times New Roman" w:cs="Times New Roman"/>
          <w:sz w:val="24"/>
          <w:szCs w:val="24"/>
        </w:rPr>
        <w:t>гг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943" w:rsidRPr="008913D0" w:rsidRDefault="00110943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7C2800" w:rsidRDefault="00110943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785DD6" w:rsidRPr="008913D0" w:rsidRDefault="007C2800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785DD6" w:rsidRPr="008913D0" w:rsidRDefault="00110943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Проверки 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готовности к отопитель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ному периоду ________ / _______</w:t>
      </w:r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Start"/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="00785DD6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.   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  </w:t>
      </w:r>
      <w:r w:rsidR="001D1992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"___" ___________ 20__ г.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(место составления акта)                                  </w:t>
      </w:r>
      <w:r w:rsidR="001D1992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</w:t>
      </w:r>
      <w:r w:rsidR="001D1992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(дата составления акта)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                                             </w:t>
      </w:r>
    </w:p>
    <w:p w:rsidR="00785DD6" w:rsidRPr="008913D0" w:rsidRDefault="00785DD6" w:rsidP="00785DD6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5DD6" w:rsidRPr="008913D0" w:rsidRDefault="00785DD6" w:rsidP="001D1992">
      <w:pPr>
        <w:shd w:val="clear" w:color="auto" w:fill="FFFFFF"/>
        <w:tabs>
          <w:tab w:val="left" w:pos="3686"/>
        </w:tabs>
        <w:spacing w:after="0" w:line="336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Комиссия, образованная 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18"/>
        </w:rPr>
        <w:t>(форма документа и его реквизиты, которым образована комиссия)</w:t>
      </w:r>
    </w:p>
    <w:p w:rsidR="00785DD6" w:rsidRPr="008913D0" w:rsidRDefault="00785DD6" w:rsidP="001D1992">
      <w:pPr>
        <w:shd w:val="clear" w:color="auto" w:fill="FFFFFF"/>
        <w:spacing w:before="171" w:after="17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             соответствии   с   программой   проведения   проверки   готовности   к отопительному периоду от «__» _______________ 20__   г., утвержденной _____________________________________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               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ФИО руководител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я(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его заместителя) органа, проводившего проверку готовности к отопительному периоду)</w:t>
      </w:r>
    </w:p>
    <w:p w:rsidR="00785DD6" w:rsidRPr="008913D0" w:rsidRDefault="00785DD6" w:rsidP="001D1992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с «   »___________20   г. по «   »_____________20   г. в соответствии </w:t>
      </w: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D1992" w:rsidRPr="008913D0" w:rsidRDefault="00785DD6" w:rsidP="001D1992">
      <w:pPr>
        <w:shd w:val="clear" w:color="auto" w:fill="FFFFFF"/>
        <w:spacing w:after="0" w:line="3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г. № 190-ФЗ «О теплоснабжении» провела проверку готовности к отопительному периоду ___________________________________________________________________________________________________________________________</w:t>
      </w:r>
    </w:p>
    <w:p w:rsidR="00785DD6" w:rsidRPr="008913D0" w:rsidRDefault="00785DD6" w:rsidP="001D1992">
      <w:pPr>
        <w:shd w:val="clear" w:color="auto" w:fill="FFFFFF"/>
        <w:spacing w:after="0" w:line="3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полное наименование муниципального образования, теплоснабжающей организации, потребителя тепловой 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отношении которого проводилась проверка готовности к отопительному периоду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85DD6" w:rsidRPr="008913D0" w:rsidRDefault="00785DD6" w:rsidP="001D1992">
      <w:pPr>
        <w:shd w:val="clear" w:color="auto" w:fill="FFFFFF"/>
        <w:spacing w:after="0" w:line="25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040"/>
        <w:gridCol w:w="144"/>
      </w:tblGrid>
      <w:tr w:rsidR="008913D0" w:rsidRPr="008913D0" w:rsidTr="00785DD6">
        <w:trPr>
          <w:trHeight w:val="274"/>
        </w:trPr>
        <w:tc>
          <w:tcPr>
            <w:tcW w:w="20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02"/>
        </w:trPr>
        <w:tc>
          <w:tcPr>
            <w:tcW w:w="20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49"/>
        </w:trPr>
        <w:tc>
          <w:tcPr>
            <w:tcW w:w="200" w:type="dxa"/>
            <w:vAlign w:val="bottom"/>
            <w:hideMark/>
          </w:tcPr>
          <w:p w:rsidR="008913D0" w:rsidRDefault="008913D0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0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85DD6" w:rsidRPr="008913D0" w:rsidRDefault="00785DD6" w:rsidP="001D1992">
      <w:pPr>
        <w:shd w:val="clear" w:color="auto" w:fill="FFFFFF"/>
        <w:spacing w:after="0" w:line="26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</w:t>
      </w:r>
    </w:p>
    <w:p w:rsidR="00785DD6" w:rsidRPr="008913D0" w:rsidRDefault="00785DD6" w:rsidP="001D1992">
      <w:pPr>
        <w:shd w:val="clear" w:color="auto" w:fill="FFFFFF"/>
        <w:spacing w:before="171" w:after="171" w:line="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</w:t>
      </w:r>
      <w:r w:rsidR="001D1992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(готовность/неготовность к работе в отопительный период)</w:t>
      </w:r>
    </w:p>
    <w:p w:rsidR="0012631D" w:rsidRPr="008913D0" w:rsidRDefault="00785DD6" w:rsidP="0012631D">
      <w:pPr>
        <w:shd w:val="clear" w:color="auto" w:fill="FFFFFF"/>
        <w:spacing w:after="0" w:line="28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Выводы комиссии по итогам проведения проверки готовности к отопительному </w:t>
      </w:r>
      <w:r w:rsidR="0012631D" w:rsidRPr="008913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ериоду: ____________________________________________</w:t>
      </w:r>
    </w:p>
    <w:p w:rsidR="0012631D" w:rsidRPr="008913D0" w:rsidRDefault="0012631D" w:rsidP="0012631D">
      <w:pPr>
        <w:shd w:val="clear" w:color="auto" w:fill="FFFFFF"/>
        <w:spacing w:after="0" w:line="288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85DD6" w:rsidRPr="008913D0">
        <w:rPr>
          <w:rFonts w:ascii="Times New Roman" w:eastAsia="Times New Roman" w:hAnsi="Times New Roman" w:cs="Times New Roman"/>
          <w:sz w:val="20"/>
          <w:szCs w:val="20"/>
        </w:rPr>
        <w:t>Приложение к акту проверки готовности к отопительному периоду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   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785DD6" w:rsidRPr="008913D0" w:rsidRDefault="00785DD6" w:rsidP="0012631D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гг.*</w:t>
      </w:r>
    </w:p>
    <w:p w:rsidR="00785DD6" w:rsidRPr="008913D0" w:rsidRDefault="00785DD6" w:rsidP="008E2917">
      <w:pPr>
        <w:shd w:val="clear" w:color="auto" w:fill="FFFFFF"/>
        <w:spacing w:before="171" w:after="171" w:line="29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C560B" w:rsidRPr="008913D0" w:rsidRDefault="00EC560B" w:rsidP="003D02EA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</w:p>
    <w:p w:rsidR="003D02EA" w:rsidRPr="008913D0" w:rsidRDefault="00EC560B" w:rsidP="003D02EA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(подпись, расшифровка подписи)                                                                                                                                 </w:t>
      </w:r>
    </w:p>
    <w:p w:rsidR="00785DD6" w:rsidRPr="008913D0" w:rsidRDefault="00785DD6" w:rsidP="00785DD6">
      <w:pPr>
        <w:shd w:val="clear" w:color="auto" w:fill="FFFFFF"/>
        <w:spacing w:before="171" w:after="171" w:line="336" w:lineRule="auto"/>
        <w:ind w:left="9277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917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>тель председателя к</w:t>
      </w:r>
      <w:r w:rsidR="008E2917" w:rsidRPr="008913D0">
        <w:rPr>
          <w:rFonts w:ascii="Times New Roman" w:eastAsia="Times New Roman" w:hAnsi="Times New Roman" w:cs="Times New Roman"/>
          <w:sz w:val="28"/>
          <w:szCs w:val="28"/>
        </w:rPr>
        <w:t xml:space="preserve">омиссии: 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917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_______________</w:t>
      </w:r>
    </w:p>
    <w:p w:rsidR="00785DD6" w:rsidRPr="008913D0" w:rsidRDefault="008E2917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DD6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расшифровка подписи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3D02EA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                                       </w:t>
      </w:r>
    </w:p>
    <w:p w:rsidR="00785DD6" w:rsidRPr="008913D0" w:rsidRDefault="00785DD6" w:rsidP="00785DD6">
      <w:pPr>
        <w:shd w:val="clear" w:color="auto" w:fill="FFFFFF"/>
        <w:spacing w:before="171" w:after="171" w:line="336" w:lineRule="auto"/>
        <w:ind w:left="3757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D02EA" w:rsidRPr="008913D0" w:rsidRDefault="008E2917" w:rsidP="003D02EA">
      <w:pPr>
        <w:shd w:val="clear" w:color="auto" w:fill="FFFFFF"/>
        <w:spacing w:before="171" w:after="171" w:line="336" w:lineRule="auto"/>
        <w:ind w:left="3757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EC560B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3D02EA"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расшифровка подписи)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785DD6" w:rsidRPr="008913D0" w:rsidRDefault="00785DD6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"____" _____________ 20__ г.</w:t>
      </w:r>
      <w:r w:rsidR="007C280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(подпись, расшиф</w:t>
      </w:r>
      <w:r w:rsidR="009A56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ровка подписи руководителя </w:t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9A56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7C28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proofErr w:type="gramEnd"/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</w:t>
      </w: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его уполномоченного представителя)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муниципального образования, </w:t>
      </w:r>
      <w:proofErr w:type="gram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теплоснабжающей</w:t>
      </w:r>
      <w:proofErr w:type="gramEnd"/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организации, </w:t>
      </w:r>
      <w:proofErr w:type="spell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теплосетевой</w:t>
      </w:r>
      <w:proofErr w:type="spellEnd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организации, потребителя</w:t>
      </w:r>
    </w:p>
    <w:p w:rsidR="009A56AA" w:rsidRPr="009A56AA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тепловой энергии, в </w:t>
      </w:r>
      <w:proofErr w:type="gramStart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>отношении</w:t>
      </w:r>
      <w:proofErr w:type="gramEnd"/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которого проводилась</w:t>
      </w:r>
    </w:p>
    <w:p w:rsidR="00785DD6" w:rsidRPr="008913D0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6A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проверка готовности к отопительному периоду</w:t>
      </w:r>
      <w:r w:rsidR="00785DD6" w:rsidRPr="008913D0">
        <w:rPr>
          <w:rFonts w:ascii="Times New Roman" w:eastAsia="Times New Roman" w:hAnsi="Times New Roman" w:cs="Times New Roman"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1B078E" w:rsidRPr="008913D0" w:rsidRDefault="00785DD6" w:rsidP="008E2917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="008E2917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</w:t>
      </w:r>
      <w:r w:rsidR="00EC560B"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1B078E" w:rsidRPr="008913D0" w:rsidRDefault="001B078E" w:rsidP="001B0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Приложение  </w:t>
      </w:r>
      <w:r w:rsidR="00D52D07">
        <w:rPr>
          <w:rFonts w:ascii="Times New Roman" w:eastAsia="Times New Roman" w:hAnsi="Times New Roman" w:cs="Times New Roman"/>
          <w:sz w:val="24"/>
          <w:szCs w:val="28"/>
        </w:rPr>
        <w:t>№2</w:t>
      </w:r>
    </w:p>
    <w:p w:rsidR="009A56AA" w:rsidRPr="008913D0" w:rsidRDefault="001B078E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                                 </w:t>
      </w:r>
      <w:r w:rsidR="009A56AA">
        <w:rPr>
          <w:rFonts w:ascii="Times New Roman" w:eastAsia="Times New Roman" w:hAnsi="Times New Roman" w:cs="Times New Roman"/>
          <w:sz w:val="24"/>
          <w:szCs w:val="28"/>
        </w:rPr>
        <w:t>к Программе проверки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    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готовности объектов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       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теплоснабжения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>теплопотребления</w:t>
      </w:r>
    </w:p>
    <w:p w:rsidR="009A56AA" w:rsidRPr="008913D0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                                                           </w:t>
      </w:r>
      <w:r>
        <w:rPr>
          <w:rFonts w:ascii="Times New Roman" w:eastAsia="Times New Roman" w:hAnsi="Times New Roman" w:cs="Times New Roman"/>
          <w:sz w:val="24"/>
          <w:szCs w:val="28"/>
        </w:rPr>
        <w:t> Первомайского МР ЯО к работе</w:t>
      </w:r>
    </w:p>
    <w:p w:rsidR="009A56AA" w:rsidRPr="00565C54" w:rsidRDefault="009A56AA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5C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901">
        <w:rPr>
          <w:rFonts w:ascii="Times New Roman" w:eastAsia="Times New Roman" w:hAnsi="Times New Roman" w:cs="Times New Roman"/>
          <w:sz w:val="24"/>
          <w:szCs w:val="24"/>
        </w:rPr>
        <w:t>в отопительный период 2017-2018</w:t>
      </w:r>
      <w:r w:rsidRPr="00565C54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9A56AA" w:rsidRPr="008913D0" w:rsidRDefault="009A56AA" w:rsidP="009A56AA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1B078E" w:rsidRPr="008913D0" w:rsidRDefault="001B078E" w:rsidP="009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B078E" w:rsidRPr="008913D0" w:rsidRDefault="001B078E" w:rsidP="008E2917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 к отопительному периоду _______ / _______ г.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 _____________________________________________________</w:t>
      </w:r>
    </w:p>
    <w:p w:rsidR="00785DD6" w:rsidRPr="008913D0" w:rsidRDefault="00785DD6" w:rsidP="008E2917">
      <w:pPr>
        <w:shd w:val="clear" w:color="auto" w:fill="FFFFFF"/>
        <w:spacing w:after="0" w:line="312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полное наименование муниципального образования, теплоснабжающей организации, </w:t>
      </w:r>
      <w:proofErr w:type="spell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теплосетевой</w:t>
      </w:r>
      <w:proofErr w:type="spell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организации, потребителя тепловой </w:t>
      </w:r>
      <w:proofErr w:type="gramStart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  <w:proofErr w:type="gramEnd"/>
      <w:r w:rsidRPr="008913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отношении которого проводилась проверка готовности к отопительному периоду)</w:t>
      </w:r>
    </w:p>
    <w:p w:rsidR="00785DD6" w:rsidRPr="008913D0" w:rsidRDefault="00785DD6" w:rsidP="00785DD6">
      <w:pPr>
        <w:shd w:val="clear" w:color="auto" w:fill="FFFFFF"/>
        <w:spacing w:before="171" w:after="171" w:line="264" w:lineRule="auto"/>
        <w:ind w:hanging="5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160"/>
        <w:gridCol w:w="144"/>
        <w:gridCol w:w="144"/>
      </w:tblGrid>
      <w:tr w:rsidR="008913D0" w:rsidRPr="008913D0" w:rsidTr="00785DD6">
        <w:trPr>
          <w:trHeight w:val="282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77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297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13D0" w:rsidRPr="008913D0" w:rsidTr="00785DD6">
        <w:trPr>
          <w:trHeight w:val="363"/>
        </w:trPr>
        <w:tc>
          <w:tcPr>
            <w:tcW w:w="180" w:type="dxa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785DD6" w:rsidRPr="008913D0" w:rsidRDefault="00785DD6" w:rsidP="007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785DD6" w:rsidRPr="008913D0" w:rsidRDefault="00785DD6" w:rsidP="008E2917">
      <w:pPr>
        <w:shd w:val="clear" w:color="auto" w:fill="FFFFFF"/>
        <w:spacing w:before="171" w:after="171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8913D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913D0">
        <w:rPr>
          <w:rFonts w:ascii="Times New Roman" w:eastAsia="Times New Roman" w:hAnsi="Times New Roman" w:cs="Times New Roman"/>
          <w:sz w:val="28"/>
          <w:szCs w:val="28"/>
        </w:rPr>
        <w:t>      _____     № _____</w:t>
      </w:r>
    </w:p>
    <w:p w:rsidR="00785DD6" w:rsidRPr="008913D0" w:rsidRDefault="002B7AFF" w:rsidP="00785DD6">
      <w:pPr>
        <w:shd w:val="clear" w:color="auto" w:fill="FFFFFF"/>
        <w:spacing w:before="171" w:after="171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___________________________________________</w:t>
      </w:r>
    </w:p>
    <w:p w:rsidR="00CC6567" w:rsidRPr="00396F4D" w:rsidRDefault="00B8151C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B7AFF">
        <w:rPr>
          <w:rFonts w:ascii="Times New Roman" w:eastAsia="Times New Roman" w:hAnsi="Times New Roman" w:cs="Times New Roman"/>
          <w:sz w:val="24"/>
          <w:szCs w:val="24"/>
        </w:rPr>
        <w:t xml:space="preserve">                                  </w:t>
      </w:r>
      <w:r w:rsidR="00785DD6" w:rsidRPr="00B815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>(подпись, расшифровка подписи</w:t>
      </w:r>
      <w:r w:rsidR="00785DD6" w:rsidRPr="00396F4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 xml:space="preserve">и печать </w:t>
      </w:r>
      <w:r w:rsidR="00785DD6" w:rsidRPr="00396F4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proofErr w:type="gramEnd"/>
    </w:p>
    <w:p w:rsidR="002B7AFF" w:rsidRPr="00396F4D" w:rsidRDefault="00396F4D" w:rsidP="00396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B7AFF" w:rsidRPr="00396F4D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образовавшего комиссию</w:t>
      </w:r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AFF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по проведению проверки готовности </w:t>
      </w:r>
      <w:proofErr w:type="gramStart"/>
      <w:r w:rsidRPr="00396F4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4D">
        <w:rPr>
          <w:rFonts w:ascii="Times New Roman" w:eastAsia="Times New Roman" w:hAnsi="Times New Roman" w:cs="Times New Roman"/>
          <w:sz w:val="24"/>
          <w:szCs w:val="24"/>
        </w:rPr>
        <w:t>отопительному</w:t>
      </w:r>
    </w:p>
    <w:p w:rsidR="00CC6567" w:rsidRPr="00396F4D" w:rsidRDefault="002B7AFF" w:rsidP="002B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периоду</w:t>
      </w:r>
      <w:proofErr w:type="gramStart"/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F4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B8151C" w:rsidRPr="00396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2917" w:rsidRPr="008913D0" w:rsidRDefault="008E2917" w:rsidP="008E2917">
      <w:p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="Helvetica"/>
          <w:sz w:val="28"/>
          <w:szCs w:val="28"/>
        </w:rPr>
      </w:pPr>
      <w:r w:rsidRPr="008913D0">
        <w:rPr>
          <w:rFonts w:asciiTheme="majorHAnsi" w:eastAsia="Times New Roman" w:hAnsiTheme="majorHAnsi" w:cs="Helvetica"/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CC6567" w:rsidRPr="008913D0" w:rsidRDefault="00CC6567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943" w:rsidRPr="008913D0" w:rsidRDefault="00110943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943" w:rsidRPr="008913D0" w:rsidRDefault="00110943" w:rsidP="00785DD6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2A7" w:rsidRPr="008913D0" w:rsidRDefault="008E2917" w:rsidP="00055214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85DD6" w:rsidRPr="00835474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C560B" w:rsidRPr="008913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DD6"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E1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0E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23E1"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DD6" w:rsidRPr="0083547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12039" w:rsidRPr="0083547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85DD6" w:rsidRPr="00835474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                  </w:t>
      </w:r>
      <w:r w:rsidR="00055214" w:rsidRPr="00835474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D0E05" w:rsidRPr="00835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> к постановлению Администрации</w:t>
      </w:r>
    </w:p>
    <w:p w:rsidR="00055214" w:rsidRPr="00835474" w:rsidRDefault="00055214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Первомайского муниципального</w:t>
      </w:r>
    </w:p>
    <w:p w:rsidR="00055214" w:rsidRPr="00835474" w:rsidRDefault="00055214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6178B"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6178B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FF" w:rsidRPr="00835474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8354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C4634D" w:rsidRPr="00835474" w:rsidRDefault="00785DD6" w:rsidP="00A73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47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="00055214" w:rsidRPr="00835474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313A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23E1" w:rsidRPr="008354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0E05" w:rsidRPr="0083547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3A91" w:rsidRPr="00313A91">
        <w:rPr>
          <w:rFonts w:ascii="Times New Roman" w:eastAsia="Times New Roman" w:hAnsi="Times New Roman" w:cs="Times New Roman"/>
          <w:sz w:val="24"/>
          <w:szCs w:val="24"/>
        </w:rPr>
        <w:t>502</w:t>
      </w:r>
      <w:r w:rsidR="006D0E05" w:rsidRPr="0083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A91">
        <w:rPr>
          <w:rFonts w:ascii="Times New Roman" w:eastAsia="Times New Roman" w:hAnsi="Times New Roman" w:cs="Times New Roman"/>
          <w:sz w:val="24"/>
          <w:szCs w:val="24"/>
        </w:rPr>
        <w:t>от 22.08.2017</w:t>
      </w:r>
      <w:r w:rsidR="00C4634D" w:rsidRPr="0083547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5DD6" w:rsidRPr="008913D0" w:rsidRDefault="00785DD6" w:rsidP="00C4634D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85DD6" w:rsidRPr="008913D0" w:rsidRDefault="00785DD6" w:rsidP="00785DD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785DD6" w:rsidRPr="008913D0" w:rsidRDefault="00785DD6" w:rsidP="0089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оценке готовности </w:t>
      </w:r>
      <w:r w:rsidR="002B7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</w:t>
      </w:r>
      <w:r w:rsidR="0056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 теплопотребления  Первомайского муниципального района  Ярославской области к ра</w:t>
      </w:r>
      <w:r w:rsidR="00346901">
        <w:rPr>
          <w:rFonts w:ascii="Times New Roman" w:eastAsia="Times New Roman" w:hAnsi="Times New Roman" w:cs="Times New Roman"/>
          <w:b/>
          <w:bCs/>
          <w:sz w:val="28"/>
          <w:szCs w:val="28"/>
        </w:rPr>
        <w:t>боте  в отопительный период 2017-2018</w:t>
      </w:r>
      <w:r w:rsidR="0056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4634D" w:rsidRPr="008913D0" w:rsidRDefault="00C4634D" w:rsidP="00C4634D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34D" w:rsidRPr="008913D0" w:rsidRDefault="008913D0" w:rsidP="00C4634D">
      <w:p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4634D" w:rsidRPr="008913D0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Главы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и развитию инфраструктуры</w:t>
      </w:r>
      <w:r w:rsidR="00055214" w:rsidRPr="008913D0">
        <w:rPr>
          <w:rFonts w:ascii="Times New Roman" w:hAnsi="Times New Roman" w:cs="Times New Roman"/>
          <w:sz w:val="28"/>
          <w:szCs w:val="28"/>
        </w:rPr>
        <w:t xml:space="preserve">  -  </w:t>
      </w:r>
      <w:r w:rsidR="00055214" w:rsidRPr="008913D0">
        <w:rPr>
          <w:rFonts w:ascii="Times New Roman" w:hAnsi="Times New Roman" w:cs="Times New Roman"/>
          <w:b/>
          <w:sz w:val="28"/>
          <w:szCs w:val="28"/>
        </w:rPr>
        <w:t>председатель  комиссии;</w:t>
      </w:r>
    </w:p>
    <w:p w:rsidR="00C4634D" w:rsidRDefault="00E0625B" w:rsidP="00C4634D">
      <w:pPr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Н.А. -заведующий</w:t>
      </w:r>
      <w:r w:rsidR="008913D0">
        <w:rPr>
          <w:rFonts w:ascii="Times New Roman" w:hAnsi="Times New Roman" w:cs="Times New Roman"/>
          <w:sz w:val="28"/>
          <w:szCs w:val="28"/>
        </w:rPr>
        <w:t xml:space="preserve">  отделом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 и развития инфраструктуры</w:t>
      </w:r>
      <w:r w:rsidR="008913D0">
        <w:rPr>
          <w:rFonts w:ascii="Times New Roman" w:hAnsi="Times New Roman" w:cs="Times New Roman"/>
          <w:sz w:val="28"/>
          <w:szCs w:val="28"/>
        </w:rPr>
        <w:t xml:space="preserve">  администрации Первомайского муниципального </w:t>
      </w:r>
      <w:proofErr w:type="gramStart"/>
      <w:r w:rsidR="008913D0">
        <w:rPr>
          <w:rFonts w:ascii="Times New Roman" w:hAnsi="Times New Roman" w:cs="Times New Roman"/>
          <w:sz w:val="28"/>
          <w:szCs w:val="28"/>
        </w:rPr>
        <w:t>района</w:t>
      </w:r>
      <w:r w:rsidR="0056178B">
        <w:rPr>
          <w:rFonts w:ascii="Times New Roman" w:hAnsi="Times New Roman" w:cs="Times New Roman"/>
          <w:sz w:val="28"/>
          <w:szCs w:val="28"/>
        </w:rPr>
        <w:t>-заместитель</w:t>
      </w:r>
      <w:proofErr w:type="gramEnd"/>
      <w:r w:rsidR="0056178B"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8913D0" w:rsidRDefault="008913D0" w:rsidP="00C4634D">
      <w:pPr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Попружная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А.А.-консультант</w:t>
      </w:r>
      <w:r w:rsidRPr="0089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913D0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 и развития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Первомайского муниципального района</w:t>
      </w:r>
      <w:r w:rsidR="00D533F5">
        <w:rPr>
          <w:rFonts w:ascii="Times New Roman" w:hAnsi="Times New Roman" w:cs="Times New Roman"/>
          <w:sz w:val="28"/>
          <w:szCs w:val="28"/>
        </w:rPr>
        <w:t xml:space="preserve"> ЯО</w:t>
      </w:r>
      <w:r w:rsidR="0056178B">
        <w:rPr>
          <w:rFonts w:ascii="Times New Roman" w:hAnsi="Times New Roman" w:cs="Times New Roman"/>
          <w:sz w:val="28"/>
          <w:szCs w:val="28"/>
        </w:rPr>
        <w:t>-секретарь комиссии;</w:t>
      </w:r>
    </w:p>
    <w:p w:rsidR="0056178B" w:rsidRPr="008913D0" w:rsidRDefault="0056178B" w:rsidP="00C4634D">
      <w:p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634D" w:rsidRPr="008913D0" w:rsidRDefault="00D533F5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Колесов В.Н.  -  директор  </w:t>
      </w:r>
      <w:r w:rsidR="00C4634D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AA011F" w:rsidRPr="008913D0" w:rsidRDefault="00793D53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Попружный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D533F5">
        <w:rPr>
          <w:rFonts w:ascii="Times New Roman" w:hAnsi="Times New Roman" w:cs="Times New Roman"/>
          <w:sz w:val="28"/>
          <w:szCs w:val="28"/>
        </w:rPr>
        <w:t xml:space="preserve">-главный инженер </w:t>
      </w:r>
      <w:r w:rsidR="00AA011F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AA011F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Белов В.Н</w:t>
      </w:r>
      <w:r w:rsidR="008913D0">
        <w:rPr>
          <w:rFonts w:ascii="Times New Roman" w:hAnsi="Times New Roman" w:cs="Times New Roman"/>
          <w:sz w:val="28"/>
          <w:szCs w:val="28"/>
        </w:rPr>
        <w:t>. -  директор  МУП ЖКХ</w:t>
      </w:r>
      <w:r w:rsidR="00D52D07">
        <w:rPr>
          <w:rFonts w:ascii="Times New Roman" w:hAnsi="Times New Roman" w:cs="Times New Roman"/>
          <w:sz w:val="28"/>
          <w:szCs w:val="28"/>
        </w:rPr>
        <w:t xml:space="preserve"> Первомайского МР ЯО</w:t>
      </w:r>
      <w:r w:rsidR="008913D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8913D0">
        <w:rPr>
          <w:rFonts w:ascii="Times New Roman" w:hAnsi="Times New Roman" w:cs="Times New Roman"/>
          <w:sz w:val="28"/>
          <w:szCs w:val="28"/>
        </w:rPr>
        <w:t>Теплоснаб</w:t>
      </w:r>
      <w:proofErr w:type="spellEnd"/>
      <w:r w:rsidR="00C4634D" w:rsidRPr="008913D0">
        <w:rPr>
          <w:rFonts w:ascii="Times New Roman" w:hAnsi="Times New Roman" w:cs="Times New Roman"/>
          <w:sz w:val="28"/>
          <w:szCs w:val="28"/>
        </w:rPr>
        <w:t>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AA011F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13D0">
        <w:rPr>
          <w:rFonts w:ascii="Times New Roman" w:hAnsi="Times New Roman" w:cs="Times New Roman"/>
          <w:sz w:val="28"/>
          <w:szCs w:val="28"/>
        </w:rPr>
        <w:t>Поветкин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Н.А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– мастер центральной котельной</w:t>
      </w:r>
      <w:r w:rsidR="00D533F5">
        <w:rPr>
          <w:rFonts w:ascii="Times New Roman" w:hAnsi="Times New Roman" w:cs="Times New Roman"/>
          <w:sz w:val="28"/>
          <w:szCs w:val="28"/>
        </w:rPr>
        <w:t xml:space="preserve"> </w:t>
      </w:r>
      <w:r w:rsidR="006C6B13" w:rsidRPr="008913D0">
        <w:rPr>
          <w:rFonts w:ascii="Times New Roman" w:hAnsi="Times New Roman" w:cs="Times New Roman"/>
          <w:sz w:val="28"/>
          <w:szCs w:val="28"/>
        </w:rPr>
        <w:t>АО «Первомайское КХ»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Pr="008913D0" w:rsidRDefault="00C4634D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13D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О.В. - главный  специалист  отдела </w:t>
      </w:r>
      <w:r w:rsidR="00055214" w:rsidRPr="008913D0">
        <w:rPr>
          <w:rFonts w:ascii="Times New Roman" w:hAnsi="Times New Roman" w:cs="Times New Roman"/>
          <w:sz w:val="28"/>
          <w:szCs w:val="28"/>
        </w:rPr>
        <w:t xml:space="preserve"> экономики, муниципального заказа и предпринимательской деятельности</w:t>
      </w:r>
      <w:r w:rsidR="00793D53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МР;</w:t>
      </w:r>
    </w:p>
    <w:p w:rsidR="00C4634D" w:rsidRPr="008913D0" w:rsidRDefault="00C4634D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 xml:space="preserve">Майорова С.С. - главный  специалист отдела финансов администрации  </w:t>
      </w:r>
      <w:r w:rsidR="00793D5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8913D0">
        <w:rPr>
          <w:rFonts w:ascii="Times New Roman" w:hAnsi="Times New Roman" w:cs="Times New Roman"/>
          <w:sz w:val="28"/>
          <w:szCs w:val="28"/>
        </w:rPr>
        <w:t>МР</w:t>
      </w:r>
      <w:r w:rsidR="00793D53">
        <w:rPr>
          <w:rFonts w:ascii="Times New Roman" w:hAnsi="Times New Roman" w:cs="Times New Roman"/>
          <w:sz w:val="28"/>
          <w:szCs w:val="28"/>
        </w:rPr>
        <w:t>;</w:t>
      </w:r>
      <w:r w:rsidRPr="008913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34D" w:rsidRPr="008913D0" w:rsidRDefault="00346901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М–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 по  ВМР, ГО и ЧС администрации  </w:t>
      </w:r>
      <w:r w:rsidR="00793D5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4634D" w:rsidRPr="008913D0">
        <w:rPr>
          <w:rFonts w:ascii="Times New Roman" w:hAnsi="Times New Roman" w:cs="Times New Roman"/>
          <w:sz w:val="28"/>
          <w:szCs w:val="28"/>
        </w:rPr>
        <w:t>МР</w:t>
      </w:r>
      <w:r w:rsidR="00793D53">
        <w:rPr>
          <w:rFonts w:ascii="Times New Roman" w:hAnsi="Times New Roman" w:cs="Times New Roman"/>
          <w:sz w:val="28"/>
          <w:szCs w:val="28"/>
        </w:rPr>
        <w:t>;</w:t>
      </w:r>
      <w:r w:rsidR="00C4634D" w:rsidRPr="0089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4D" w:rsidRPr="008913D0" w:rsidRDefault="00C4634D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Предс</w:t>
      </w:r>
      <w:r w:rsidR="00E0625B">
        <w:rPr>
          <w:rFonts w:ascii="Times New Roman" w:hAnsi="Times New Roman" w:cs="Times New Roman"/>
          <w:sz w:val="28"/>
          <w:szCs w:val="28"/>
        </w:rPr>
        <w:t xml:space="preserve">тавители  </w:t>
      </w:r>
      <w:proofErr w:type="spellStart"/>
      <w:r w:rsidR="00E0625B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="00E0625B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E0625B">
        <w:rPr>
          <w:rFonts w:ascii="Times New Roman" w:hAnsi="Times New Roman" w:cs="Times New Roman"/>
          <w:sz w:val="28"/>
          <w:szCs w:val="28"/>
        </w:rPr>
        <w:t>Р</w:t>
      </w:r>
      <w:r w:rsidRPr="008913D0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Pr="008913D0"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  <w:r w:rsidR="00793D53">
        <w:rPr>
          <w:rFonts w:ascii="Times New Roman" w:hAnsi="Times New Roman" w:cs="Times New Roman"/>
          <w:sz w:val="28"/>
          <w:szCs w:val="28"/>
        </w:rPr>
        <w:t>;</w:t>
      </w:r>
    </w:p>
    <w:p w:rsidR="00C4634D" w:rsidRDefault="00C4634D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3D0">
        <w:rPr>
          <w:rFonts w:ascii="Times New Roman" w:hAnsi="Times New Roman" w:cs="Times New Roman"/>
          <w:sz w:val="28"/>
          <w:szCs w:val="28"/>
        </w:rPr>
        <w:t>Руководители  бюджетных учреждений, руководители  спецслужб  предприятий  района,  в  хозяйственном  ведении  которых  находятся  объекты  энергоснабжения  и котельные.</w:t>
      </w:r>
    </w:p>
    <w:p w:rsidR="006D0E05" w:rsidRDefault="006D0E05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26C" w:rsidRPr="008913D0" w:rsidRDefault="0059526C" w:rsidP="00C46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DD6" w:rsidRPr="008913D0" w:rsidRDefault="00785DD6" w:rsidP="00A732A7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      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r w:rsidR="00A732A7" w:rsidRPr="0089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516FA" w:rsidRPr="008913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 w:rsidR="00812039" w:rsidRPr="008913D0">
        <w:rPr>
          <w:rFonts w:ascii="Times New Roman" w:eastAsia="Times New Roman" w:hAnsi="Times New Roman" w:cs="Times New Roman"/>
          <w:sz w:val="24"/>
          <w:szCs w:val="28"/>
        </w:rPr>
        <w:t>3</w:t>
      </w:r>
    </w:p>
    <w:p w:rsidR="00785DD6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A732A7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                          </w:t>
      </w:r>
      <w:r w:rsidR="00C4634D" w:rsidRPr="008913D0">
        <w:rPr>
          <w:rFonts w:ascii="Times New Roman" w:eastAsia="Times New Roman" w:hAnsi="Times New Roman" w:cs="Times New Roman"/>
          <w:sz w:val="24"/>
          <w:szCs w:val="28"/>
        </w:rPr>
        <w:t xml:space="preserve">Первомайского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</w:t>
      </w:r>
    </w:p>
    <w:p w:rsidR="00785DD6" w:rsidRPr="008913D0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5D529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района 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       </w:t>
      </w:r>
    </w:p>
    <w:p w:rsidR="00785DD6" w:rsidRPr="008913D0" w:rsidRDefault="00785DD6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                              </w:t>
      </w:r>
      <w:r w:rsidR="00C4634D" w:rsidRPr="008913D0">
        <w:rPr>
          <w:rFonts w:ascii="Times New Roman" w:eastAsia="Times New Roman" w:hAnsi="Times New Roman" w:cs="Times New Roman"/>
          <w:sz w:val="24"/>
          <w:szCs w:val="28"/>
        </w:rPr>
        <w:t>                   </w:t>
      </w:r>
      <w:r w:rsidR="00A732A7" w:rsidRPr="008913D0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="00313A91">
        <w:rPr>
          <w:rFonts w:ascii="Times New Roman" w:eastAsia="Times New Roman" w:hAnsi="Times New Roman" w:cs="Times New Roman"/>
          <w:sz w:val="24"/>
          <w:szCs w:val="28"/>
        </w:rPr>
        <w:t xml:space="preserve">№ 502 </w:t>
      </w:r>
      <w:r w:rsidR="00ED595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bookmarkStart w:id="8" w:name="_GoBack"/>
      <w:bookmarkEnd w:id="8"/>
      <w:r w:rsidR="00313A91" w:rsidRPr="00313A91">
        <w:rPr>
          <w:rFonts w:ascii="Times New Roman" w:eastAsia="Times New Roman" w:hAnsi="Times New Roman" w:cs="Times New Roman"/>
          <w:sz w:val="24"/>
          <w:szCs w:val="28"/>
        </w:rPr>
        <w:t>22.08.2017</w:t>
      </w:r>
      <w:r w:rsidRPr="008913D0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A732A7" w:rsidRPr="008913D0" w:rsidRDefault="00A732A7" w:rsidP="00A7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85DD6" w:rsidRPr="008913D0" w:rsidRDefault="00785DD6" w:rsidP="00C4634D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> ГРАФИК</w:t>
      </w:r>
    </w:p>
    <w:p w:rsidR="00785DD6" w:rsidRPr="008913D0" w:rsidRDefault="00785DD6" w:rsidP="0059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проверки готовности 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объектов теплоснабжения и теплопотребления Первомайского муниципального района Ярославской области к р</w:t>
      </w:r>
      <w:r w:rsidR="00346901">
        <w:rPr>
          <w:rFonts w:ascii="Times New Roman" w:eastAsia="Times New Roman" w:hAnsi="Times New Roman" w:cs="Times New Roman"/>
          <w:b/>
          <w:bCs/>
          <w:sz w:val="28"/>
          <w:szCs w:val="28"/>
        </w:rPr>
        <w:t>аботе в отопительный период 2017-2018</w:t>
      </w:r>
      <w:r w:rsidR="005D5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734"/>
        <w:gridCol w:w="2888"/>
      </w:tblGrid>
      <w:tr w:rsidR="008913D0" w:rsidRPr="008913D0" w:rsidTr="009F7300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проверки</w:t>
            </w:r>
          </w:p>
        </w:tc>
      </w:tr>
      <w:tr w:rsidR="008913D0" w:rsidRPr="008913D0" w:rsidTr="00EE6A65">
        <w:trPr>
          <w:trHeight w:val="77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785DD6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DF00C1" w:rsidRPr="008913D0" w:rsidRDefault="00DF00C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DF00C1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 ОАО «Первомайского КХ»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ильпухово</w:t>
            </w:r>
            <w:proofErr w:type="spellEnd"/>
            <w:r w:rsidR="00BA1FD2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теплосетями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6" w:rsidRPr="008913D0" w:rsidRDefault="0094017E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6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2017</w:t>
            </w:r>
            <w:r w:rsidR="00BA1FD2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13D0" w:rsidRPr="008913D0" w:rsidTr="00EE6A65">
        <w:trPr>
          <w:trHeight w:val="88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Котельные ОАО «Первомайского КХ» 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оза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,  с теплосетями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E849BA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 2017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913D0" w:rsidRPr="008913D0" w:rsidTr="00EE6A65">
        <w:trPr>
          <w:trHeight w:val="88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7E" w:rsidRDefault="00E849BA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Котельная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</w:t>
            </w:r>
            <w:proofErr w:type="gram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КХ» </w:t>
            </w:r>
          </w:p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Пречистое 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E849BA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 2017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913D0" w:rsidRPr="008913D0" w:rsidTr="00E0794D">
        <w:trPr>
          <w:trHeight w:val="493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9F7300" w:rsidP="00745597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Тепловые сети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речистое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0" w:rsidRPr="008913D0" w:rsidRDefault="00E849BA" w:rsidP="00745597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2739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2017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E0794D">
        <w:trPr>
          <w:trHeight w:val="829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ED5952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Котельные МУП ЖКХ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укобой</w:t>
            </w:r>
            <w:proofErr w:type="spell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с.Всехсвятское</w:t>
            </w:r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,с.Семёновское</w:t>
            </w:r>
            <w:proofErr w:type="spellEnd"/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 теплосетями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E849BA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EE6A65">
        <w:trPr>
          <w:trHeight w:val="1168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BA1FD2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котельные социальной сферы на территории </w:t>
            </w:r>
            <w:r w:rsidR="00E849BA">
              <w:rPr>
                <w:rFonts w:ascii="Times New Roman" w:eastAsia="Times New Roman" w:hAnsi="Times New Roman" w:cs="Times New Roman"/>
                <w:sz w:val="28"/>
                <w:szCs w:val="28"/>
              </w:rPr>
              <w:t>Пречистенского с/п</w:t>
            </w: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E849BA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 2017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13D0" w:rsidRPr="008913D0" w:rsidTr="00C230DC">
        <w:trPr>
          <w:trHeight w:val="181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01C" w:rsidRDefault="009F7300" w:rsidP="00447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котельные социальной сферы </w:t>
            </w:r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Кукобойского с/</w:t>
            </w:r>
            <w:proofErr w:type="gramStart"/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475B1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7300" w:rsidRPr="005D5295" w:rsidRDefault="004475B1" w:rsidP="00447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</w:t>
            </w:r>
            <w:proofErr w:type="spellEnd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с.Николо-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Ухтома</w:t>
            </w:r>
            <w:proofErr w:type="spellEnd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д.Костромка,д.Ефимовское</w:t>
            </w:r>
            <w:proofErr w:type="spellEnd"/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94017E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д.Игнатцево,</w:t>
            </w:r>
            <w:r w:rsidR="009F7300" w:rsidRPr="005D5295">
              <w:rPr>
                <w:rFonts w:ascii="Times New Roman" w:eastAsia="Times New Roman" w:hAnsi="Times New Roman" w:cs="Times New Roman"/>
                <w:sz w:val="28"/>
                <w:szCs w:val="28"/>
              </w:rPr>
              <w:t>д.Паршино</w:t>
            </w:r>
            <w:proofErr w:type="spellEnd"/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>с.Семёновское</w:t>
            </w:r>
            <w:proofErr w:type="spellEnd"/>
            <w:r w:rsidR="0069401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69401C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 2017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913D0" w:rsidRPr="008913D0" w:rsidTr="009F7300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 многоквартирных дома  в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речистое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ст.Скалино</w:t>
            </w:r>
            <w:proofErr w:type="spell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с.Коза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69401C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24-28 августа  2017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13D0" w:rsidRPr="008913D0" w:rsidTr="00C230DC">
        <w:trPr>
          <w:trHeight w:val="86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A9415D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9F7300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Потребители тепловой энерги</w:t>
            </w:r>
            <w:proofErr w:type="gramStart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социальной сферы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300" w:rsidRPr="008913D0" w:rsidRDefault="0069401C" w:rsidP="00785DD6">
            <w:pPr>
              <w:spacing w:before="171"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>-31</w:t>
            </w:r>
            <w:r w:rsidR="00E0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  <w:r w:rsidR="00A9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  <w:r w:rsidR="009F7300" w:rsidRPr="008913D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F101A" w:rsidRPr="00707BC6" w:rsidRDefault="00FF101A" w:rsidP="00C230DC">
      <w:pPr>
        <w:rPr>
          <w:rFonts w:ascii="Times New Roman" w:hAnsi="Times New Roman" w:cs="Times New Roman"/>
          <w:sz w:val="28"/>
          <w:szCs w:val="28"/>
        </w:rPr>
      </w:pPr>
    </w:p>
    <w:sectPr w:rsidR="00FF101A" w:rsidRPr="00707BC6" w:rsidSect="006D0E0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6"/>
    <w:rsid w:val="000015FD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5214"/>
    <w:rsid w:val="00056C1C"/>
    <w:rsid w:val="00056EDD"/>
    <w:rsid w:val="00060E8F"/>
    <w:rsid w:val="000620CA"/>
    <w:rsid w:val="000622D9"/>
    <w:rsid w:val="00063368"/>
    <w:rsid w:val="000638C4"/>
    <w:rsid w:val="00064AED"/>
    <w:rsid w:val="00065AE9"/>
    <w:rsid w:val="000661F5"/>
    <w:rsid w:val="000667AA"/>
    <w:rsid w:val="00066FAF"/>
    <w:rsid w:val="000679BF"/>
    <w:rsid w:val="00067C70"/>
    <w:rsid w:val="0007008C"/>
    <w:rsid w:val="0007040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28E2"/>
    <w:rsid w:val="0008429E"/>
    <w:rsid w:val="0008438D"/>
    <w:rsid w:val="0008444D"/>
    <w:rsid w:val="00084833"/>
    <w:rsid w:val="00084872"/>
    <w:rsid w:val="0008558A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537"/>
    <w:rsid w:val="00105AFA"/>
    <w:rsid w:val="00105F39"/>
    <w:rsid w:val="00106457"/>
    <w:rsid w:val="00107024"/>
    <w:rsid w:val="001072B6"/>
    <w:rsid w:val="001108BE"/>
    <w:rsid w:val="00110943"/>
    <w:rsid w:val="00112647"/>
    <w:rsid w:val="00112DDA"/>
    <w:rsid w:val="00114D2C"/>
    <w:rsid w:val="001153C8"/>
    <w:rsid w:val="00115F40"/>
    <w:rsid w:val="001162E0"/>
    <w:rsid w:val="00116BEE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31D"/>
    <w:rsid w:val="0012641F"/>
    <w:rsid w:val="00126B5A"/>
    <w:rsid w:val="00127E05"/>
    <w:rsid w:val="00127E23"/>
    <w:rsid w:val="00130536"/>
    <w:rsid w:val="00131285"/>
    <w:rsid w:val="00131828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6064"/>
    <w:rsid w:val="001574D3"/>
    <w:rsid w:val="001576EF"/>
    <w:rsid w:val="00160195"/>
    <w:rsid w:val="001603C6"/>
    <w:rsid w:val="001605C7"/>
    <w:rsid w:val="001610BB"/>
    <w:rsid w:val="001653D0"/>
    <w:rsid w:val="00166622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399A"/>
    <w:rsid w:val="00184412"/>
    <w:rsid w:val="001847A5"/>
    <w:rsid w:val="00184E09"/>
    <w:rsid w:val="0018542D"/>
    <w:rsid w:val="0018555D"/>
    <w:rsid w:val="0018642C"/>
    <w:rsid w:val="00187CFD"/>
    <w:rsid w:val="001905A3"/>
    <w:rsid w:val="00190FF7"/>
    <w:rsid w:val="001913C6"/>
    <w:rsid w:val="001914FD"/>
    <w:rsid w:val="0019371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78E"/>
    <w:rsid w:val="001B0CC2"/>
    <w:rsid w:val="001B104B"/>
    <w:rsid w:val="001B1850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C6E"/>
    <w:rsid w:val="001C2F40"/>
    <w:rsid w:val="001C394F"/>
    <w:rsid w:val="001C412A"/>
    <w:rsid w:val="001C5968"/>
    <w:rsid w:val="001C6018"/>
    <w:rsid w:val="001C648B"/>
    <w:rsid w:val="001C6B15"/>
    <w:rsid w:val="001C787D"/>
    <w:rsid w:val="001C7BC1"/>
    <w:rsid w:val="001D0058"/>
    <w:rsid w:val="001D0ADA"/>
    <w:rsid w:val="001D0FA6"/>
    <w:rsid w:val="001D108A"/>
    <w:rsid w:val="001D1992"/>
    <w:rsid w:val="001D1C2F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78B"/>
    <w:rsid w:val="001E6B39"/>
    <w:rsid w:val="001E6DE5"/>
    <w:rsid w:val="001E7E7F"/>
    <w:rsid w:val="001F08F6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BFB"/>
    <w:rsid w:val="00201608"/>
    <w:rsid w:val="00201B7C"/>
    <w:rsid w:val="002023B3"/>
    <w:rsid w:val="0020392F"/>
    <w:rsid w:val="00205034"/>
    <w:rsid w:val="00205D27"/>
    <w:rsid w:val="0020762A"/>
    <w:rsid w:val="00207E33"/>
    <w:rsid w:val="002115B3"/>
    <w:rsid w:val="0021245D"/>
    <w:rsid w:val="00213232"/>
    <w:rsid w:val="002148FB"/>
    <w:rsid w:val="0021569C"/>
    <w:rsid w:val="00215740"/>
    <w:rsid w:val="00215991"/>
    <w:rsid w:val="00215D61"/>
    <w:rsid w:val="00216372"/>
    <w:rsid w:val="0021674C"/>
    <w:rsid w:val="00216B8E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6D90"/>
    <w:rsid w:val="00240302"/>
    <w:rsid w:val="0024095A"/>
    <w:rsid w:val="00241972"/>
    <w:rsid w:val="00241F9F"/>
    <w:rsid w:val="00242DE8"/>
    <w:rsid w:val="00243666"/>
    <w:rsid w:val="00244517"/>
    <w:rsid w:val="0024457F"/>
    <w:rsid w:val="002456FF"/>
    <w:rsid w:val="00245E8B"/>
    <w:rsid w:val="00246433"/>
    <w:rsid w:val="002501E8"/>
    <w:rsid w:val="002504CA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422A"/>
    <w:rsid w:val="002643EF"/>
    <w:rsid w:val="00264CFD"/>
    <w:rsid w:val="00265884"/>
    <w:rsid w:val="0026595C"/>
    <w:rsid w:val="00265C5C"/>
    <w:rsid w:val="00266F17"/>
    <w:rsid w:val="002672C1"/>
    <w:rsid w:val="00267A9F"/>
    <w:rsid w:val="00267AC0"/>
    <w:rsid w:val="00270090"/>
    <w:rsid w:val="00273100"/>
    <w:rsid w:val="002739C6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71D6"/>
    <w:rsid w:val="002A0A39"/>
    <w:rsid w:val="002A0A69"/>
    <w:rsid w:val="002A0B5B"/>
    <w:rsid w:val="002A113A"/>
    <w:rsid w:val="002A29D8"/>
    <w:rsid w:val="002A2FA5"/>
    <w:rsid w:val="002A427A"/>
    <w:rsid w:val="002A4DD5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B7AFF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66C3"/>
    <w:rsid w:val="002C7A6D"/>
    <w:rsid w:val="002D0593"/>
    <w:rsid w:val="002D3F1A"/>
    <w:rsid w:val="002D3F6A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C45"/>
    <w:rsid w:val="00300CD5"/>
    <w:rsid w:val="00300E3A"/>
    <w:rsid w:val="00302194"/>
    <w:rsid w:val="00302A0C"/>
    <w:rsid w:val="003034E8"/>
    <w:rsid w:val="00303B7D"/>
    <w:rsid w:val="00304405"/>
    <w:rsid w:val="0030559E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3A91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6901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302D"/>
    <w:rsid w:val="00363314"/>
    <w:rsid w:val="0036385E"/>
    <w:rsid w:val="003639BB"/>
    <w:rsid w:val="00363A8D"/>
    <w:rsid w:val="00363D50"/>
    <w:rsid w:val="00363DDE"/>
    <w:rsid w:val="00365897"/>
    <w:rsid w:val="0036649D"/>
    <w:rsid w:val="00366520"/>
    <w:rsid w:val="003717F7"/>
    <w:rsid w:val="00372E3C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4E2D"/>
    <w:rsid w:val="00395075"/>
    <w:rsid w:val="00395231"/>
    <w:rsid w:val="00395B5D"/>
    <w:rsid w:val="00395FB8"/>
    <w:rsid w:val="00396D28"/>
    <w:rsid w:val="00396F4D"/>
    <w:rsid w:val="00397A0C"/>
    <w:rsid w:val="00397B2D"/>
    <w:rsid w:val="00397B5A"/>
    <w:rsid w:val="003A0E0D"/>
    <w:rsid w:val="003A1658"/>
    <w:rsid w:val="003A34FD"/>
    <w:rsid w:val="003A4A4B"/>
    <w:rsid w:val="003A5586"/>
    <w:rsid w:val="003A65EC"/>
    <w:rsid w:val="003A665A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2EA"/>
    <w:rsid w:val="003D0956"/>
    <w:rsid w:val="003D1DE7"/>
    <w:rsid w:val="003D2306"/>
    <w:rsid w:val="003D49A2"/>
    <w:rsid w:val="003D4D99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5B1"/>
    <w:rsid w:val="00447E95"/>
    <w:rsid w:val="00447F2C"/>
    <w:rsid w:val="004504B6"/>
    <w:rsid w:val="00451E42"/>
    <w:rsid w:val="004536FC"/>
    <w:rsid w:val="004541F0"/>
    <w:rsid w:val="00454930"/>
    <w:rsid w:val="00455854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4CBA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5EC"/>
    <w:rsid w:val="004A3BAE"/>
    <w:rsid w:val="004A3C55"/>
    <w:rsid w:val="004A3F8B"/>
    <w:rsid w:val="004A4F7D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9A6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1422"/>
    <w:rsid w:val="00512218"/>
    <w:rsid w:val="00512A95"/>
    <w:rsid w:val="00513174"/>
    <w:rsid w:val="00513678"/>
    <w:rsid w:val="00513A7F"/>
    <w:rsid w:val="00513BCB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178B"/>
    <w:rsid w:val="00562159"/>
    <w:rsid w:val="00563C4C"/>
    <w:rsid w:val="00564845"/>
    <w:rsid w:val="00565257"/>
    <w:rsid w:val="005659BA"/>
    <w:rsid w:val="00565C54"/>
    <w:rsid w:val="00565DDB"/>
    <w:rsid w:val="005663FF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347"/>
    <w:rsid w:val="00582BBF"/>
    <w:rsid w:val="00584BF0"/>
    <w:rsid w:val="00584DFD"/>
    <w:rsid w:val="00585A9D"/>
    <w:rsid w:val="00591312"/>
    <w:rsid w:val="00592249"/>
    <w:rsid w:val="00592A50"/>
    <w:rsid w:val="005933AB"/>
    <w:rsid w:val="005945D9"/>
    <w:rsid w:val="0059526C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295"/>
    <w:rsid w:val="005D5455"/>
    <w:rsid w:val="005D592B"/>
    <w:rsid w:val="005D5EE6"/>
    <w:rsid w:val="005D7609"/>
    <w:rsid w:val="005E0658"/>
    <w:rsid w:val="005E2E39"/>
    <w:rsid w:val="005E47FD"/>
    <w:rsid w:val="005E5B72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5E10"/>
    <w:rsid w:val="00617156"/>
    <w:rsid w:val="00617525"/>
    <w:rsid w:val="0062178A"/>
    <w:rsid w:val="0062338F"/>
    <w:rsid w:val="00623971"/>
    <w:rsid w:val="00624DB3"/>
    <w:rsid w:val="00624E2B"/>
    <w:rsid w:val="0062504D"/>
    <w:rsid w:val="00625316"/>
    <w:rsid w:val="00625A7C"/>
    <w:rsid w:val="00626301"/>
    <w:rsid w:val="006266C2"/>
    <w:rsid w:val="00626720"/>
    <w:rsid w:val="00626D81"/>
    <w:rsid w:val="00627EFE"/>
    <w:rsid w:val="00630652"/>
    <w:rsid w:val="00630851"/>
    <w:rsid w:val="006322E1"/>
    <w:rsid w:val="00632541"/>
    <w:rsid w:val="00632C60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752"/>
    <w:rsid w:val="00657CD4"/>
    <w:rsid w:val="006608BA"/>
    <w:rsid w:val="00660A47"/>
    <w:rsid w:val="006613A6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01C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CAB"/>
    <w:rsid w:val="006C3CCD"/>
    <w:rsid w:val="006C43E4"/>
    <w:rsid w:val="006C44AE"/>
    <w:rsid w:val="006C50E0"/>
    <w:rsid w:val="006C560E"/>
    <w:rsid w:val="006C61C7"/>
    <w:rsid w:val="006C6B13"/>
    <w:rsid w:val="006C72AE"/>
    <w:rsid w:val="006C7338"/>
    <w:rsid w:val="006C78A2"/>
    <w:rsid w:val="006D0E05"/>
    <w:rsid w:val="006D1EC0"/>
    <w:rsid w:val="006D2337"/>
    <w:rsid w:val="006D30AD"/>
    <w:rsid w:val="006D34E3"/>
    <w:rsid w:val="006D3D42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2110"/>
    <w:rsid w:val="006E2565"/>
    <w:rsid w:val="006E34C5"/>
    <w:rsid w:val="006E36F8"/>
    <w:rsid w:val="006E3ACD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0CC"/>
    <w:rsid w:val="00707223"/>
    <w:rsid w:val="00707BC6"/>
    <w:rsid w:val="00710EEC"/>
    <w:rsid w:val="00711049"/>
    <w:rsid w:val="00711D90"/>
    <w:rsid w:val="00712347"/>
    <w:rsid w:val="00712F64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8ED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16EA"/>
    <w:rsid w:val="00772055"/>
    <w:rsid w:val="00772B48"/>
    <w:rsid w:val="007734F7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5DD6"/>
    <w:rsid w:val="00786106"/>
    <w:rsid w:val="0078674D"/>
    <w:rsid w:val="00791F6A"/>
    <w:rsid w:val="00792AAE"/>
    <w:rsid w:val="007937A1"/>
    <w:rsid w:val="00793D53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2C8F"/>
    <w:rsid w:val="007B4641"/>
    <w:rsid w:val="007B47DD"/>
    <w:rsid w:val="007B5768"/>
    <w:rsid w:val="007B5AFE"/>
    <w:rsid w:val="007B5ECC"/>
    <w:rsid w:val="007B6B15"/>
    <w:rsid w:val="007B6E9E"/>
    <w:rsid w:val="007B7A4E"/>
    <w:rsid w:val="007B7D45"/>
    <w:rsid w:val="007C0143"/>
    <w:rsid w:val="007C07A9"/>
    <w:rsid w:val="007C09A2"/>
    <w:rsid w:val="007C14DA"/>
    <w:rsid w:val="007C1BE4"/>
    <w:rsid w:val="007C25E3"/>
    <w:rsid w:val="007C2800"/>
    <w:rsid w:val="007C29C2"/>
    <w:rsid w:val="007C2D2C"/>
    <w:rsid w:val="007C359B"/>
    <w:rsid w:val="007C506D"/>
    <w:rsid w:val="007C68FD"/>
    <w:rsid w:val="007C6E85"/>
    <w:rsid w:val="007C7039"/>
    <w:rsid w:val="007D0A21"/>
    <w:rsid w:val="007D1F04"/>
    <w:rsid w:val="007D27B0"/>
    <w:rsid w:val="007D3E4F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195F"/>
    <w:rsid w:val="00812039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873"/>
    <w:rsid w:val="00827C20"/>
    <w:rsid w:val="00831CD1"/>
    <w:rsid w:val="0083282D"/>
    <w:rsid w:val="00834B44"/>
    <w:rsid w:val="00835446"/>
    <w:rsid w:val="00835474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16FA"/>
    <w:rsid w:val="0085284C"/>
    <w:rsid w:val="008528F6"/>
    <w:rsid w:val="00852B94"/>
    <w:rsid w:val="00853315"/>
    <w:rsid w:val="00853D03"/>
    <w:rsid w:val="00854133"/>
    <w:rsid w:val="008552B6"/>
    <w:rsid w:val="00855B8F"/>
    <w:rsid w:val="00857404"/>
    <w:rsid w:val="008579A9"/>
    <w:rsid w:val="008613A3"/>
    <w:rsid w:val="00861FB8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98E"/>
    <w:rsid w:val="008913D0"/>
    <w:rsid w:val="00891A1C"/>
    <w:rsid w:val="00892945"/>
    <w:rsid w:val="00893171"/>
    <w:rsid w:val="00893A40"/>
    <w:rsid w:val="00893EF2"/>
    <w:rsid w:val="0089736E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21A6"/>
    <w:rsid w:val="008D237C"/>
    <w:rsid w:val="008D3706"/>
    <w:rsid w:val="008D45D5"/>
    <w:rsid w:val="008D4788"/>
    <w:rsid w:val="008D4D0A"/>
    <w:rsid w:val="008D50DC"/>
    <w:rsid w:val="008D6858"/>
    <w:rsid w:val="008D6F3B"/>
    <w:rsid w:val="008D77AB"/>
    <w:rsid w:val="008E09E3"/>
    <w:rsid w:val="008E0C6C"/>
    <w:rsid w:val="008E101C"/>
    <w:rsid w:val="008E1208"/>
    <w:rsid w:val="008E2917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43FE"/>
    <w:rsid w:val="00914609"/>
    <w:rsid w:val="00915FF5"/>
    <w:rsid w:val="00916843"/>
    <w:rsid w:val="00916B61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58"/>
    <w:rsid w:val="009400B3"/>
    <w:rsid w:val="0094017E"/>
    <w:rsid w:val="00940715"/>
    <w:rsid w:val="00941255"/>
    <w:rsid w:val="00941795"/>
    <w:rsid w:val="00941F13"/>
    <w:rsid w:val="009420D3"/>
    <w:rsid w:val="009424EB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367"/>
    <w:rsid w:val="009576D7"/>
    <w:rsid w:val="00957A47"/>
    <w:rsid w:val="009615E1"/>
    <w:rsid w:val="009621B1"/>
    <w:rsid w:val="009628CB"/>
    <w:rsid w:val="009639B8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84B7C"/>
    <w:rsid w:val="00990203"/>
    <w:rsid w:val="0099025F"/>
    <w:rsid w:val="0099035A"/>
    <w:rsid w:val="0099061E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56AA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6E12"/>
    <w:rsid w:val="009B7319"/>
    <w:rsid w:val="009B743D"/>
    <w:rsid w:val="009C011D"/>
    <w:rsid w:val="009C1009"/>
    <w:rsid w:val="009C17A8"/>
    <w:rsid w:val="009C1F75"/>
    <w:rsid w:val="009C2A18"/>
    <w:rsid w:val="009C31A6"/>
    <w:rsid w:val="009C4949"/>
    <w:rsid w:val="009C547B"/>
    <w:rsid w:val="009C6124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300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06B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32A7"/>
    <w:rsid w:val="00A75484"/>
    <w:rsid w:val="00A75FE3"/>
    <w:rsid w:val="00A76C9B"/>
    <w:rsid w:val="00A80917"/>
    <w:rsid w:val="00A8147E"/>
    <w:rsid w:val="00A81559"/>
    <w:rsid w:val="00A81C2A"/>
    <w:rsid w:val="00A832DA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415D"/>
    <w:rsid w:val="00A95A0A"/>
    <w:rsid w:val="00A95C1C"/>
    <w:rsid w:val="00A96521"/>
    <w:rsid w:val="00A9678E"/>
    <w:rsid w:val="00A97ACA"/>
    <w:rsid w:val="00AA011F"/>
    <w:rsid w:val="00AA106C"/>
    <w:rsid w:val="00AA1B86"/>
    <w:rsid w:val="00AA1C23"/>
    <w:rsid w:val="00AA27CA"/>
    <w:rsid w:val="00AA391E"/>
    <w:rsid w:val="00AA4E22"/>
    <w:rsid w:val="00AA531F"/>
    <w:rsid w:val="00AA6A10"/>
    <w:rsid w:val="00AA7588"/>
    <w:rsid w:val="00AA7A17"/>
    <w:rsid w:val="00AB0C4C"/>
    <w:rsid w:val="00AB0E04"/>
    <w:rsid w:val="00AB28F8"/>
    <w:rsid w:val="00AB2AFE"/>
    <w:rsid w:val="00AB37CE"/>
    <w:rsid w:val="00AB3D1A"/>
    <w:rsid w:val="00AB4DE2"/>
    <w:rsid w:val="00AB548D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4E53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B00139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58ED"/>
    <w:rsid w:val="00B161B6"/>
    <w:rsid w:val="00B16663"/>
    <w:rsid w:val="00B16FA2"/>
    <w:rsid w:val="00B2098A"/>
    <w:rsid w:val="00B20E4C"/>
    <w:rsid w:val="00B2127F"/>
    <w:rsid w:val="00B21412"/>
    <w:rsid w:val="00B215EA"/>
    <w:rsid w:val="00B21F6A"/>
    <w:rsid w:val="00B228B6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BD"/>
    <w:rsid w:val="00B33201"/>
    <w:rsid w:val="00B33682"/>
    <w:rsid w:val="00B347DE"/>
    <w:rsid w:val="00B35B4C"/>
    <w:rsid w:val="00B36073"/>
    <w:rsid w:val="00B37FAF"/>
    <w:rsid w:val="00B40AC6"/>
    <w:rsid w:val="00B4162C"/>
    <w:rsid w:val="00B42CE2"/>
    <w:rsid w:val="00B42FA2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435"/>
    <w:rsid w:val="00B57545"/>
    <w:rsid w:val="00B57BD3"/>
    <w:rsid w:val="00B60ABA"/>
    <w:rsid w:val="00B61731"/>
    <w:rsid w:val="00B62CFC"/>
    <w:rsid w:val="00B64077"/>
    <w:rsid w:val="00B64F5B"/>
    <w:rsid w:val="00B657F4"/>
    <w:rsid w:val="00B65BB8"/>
    <w:rsid w:val="00B6624D"/>
    <w:rsid w:val="00B669D1"/>
    <w:rsid w:val="00B676CD"/>
    <w:rsid w:val="00B67FDC"/>
    <w:rsid w:val="00B70BA2"/>
    <w:rsid w:val="00B7143A"/>
    <w:rsid w:val="00B71CA1"/>
    <w:rsid w:val="00B71F93"/>
    <w:rsid w:val="00B73868"/>
    <w:rsid w:val="00B75206"/>
    <w:rsid w:val="00B75C2A"/>
    <w:rsid w:val="00B8151C"/>
    <w:rsid w:val="00B819DD"/>
    <w:rsid w:val="00B81B1A"/>
    <w:rsid w:val="00B833C4"/>
    <w:rsid w:val="00B84D2F"/>
    <w:rsid w:val="00B85DA1"/>
    <w:rsid w:val="00B85DFB"/>
    <w:rsid w:val="00B85F1B"/>
    <w:rsid w:val="00B8647F"/>
    <w:rsid w:val="00B8655F"/>
    <w:rsid w:val="00B8661C"/>
    <w:rsid w:val="00B86879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702"/>
    <w:rsid w:val="00BA1961"/>
    <w:rsid w:val="00BA1AC9"/>
    <w:rsid w:val="00BA1FD2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05F"/>
    <w:rsid w:val="00BD5B67"/>
    <w:rsid w:val="00BD5DDF"/>
    <w:rsid w:val="00BD63DE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69A"/>
    <w:rsid w:val="00BF2D8D"/>
    <w:rsid w:val="00C01BFC"/>
    <w:rsid w:val="00C02094"/>
    <w:rsid w:val="00C0264D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0DC"/>
    <w:rsid w:val="00C23F28"/>
    <w:rsid w:val="00C24CD9"/>
    <w:rsid w:val="00C24F79"/>
    <w:rsid w:val="00C26C41"/>
    <w:rsid w:val="00C2746C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23E1"/>
    <w:rsid w:val="00C43732"/>
    <w:rsid w:val="00C45330"/>
    <w:rsid w:val="00C45AE8"/>
    <w:rsid w:val="00C4634D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1995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B5D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567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556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EEC"/>
    <w:rsid w:val="00D450EF"/>
    <w:rsid w:val="00D45138"/>
    <w:rsid w:val="00D45C6B"/>
    <w:rsid w:val="00D46269"/>
    <w:rsid w:val="00D477F6"/>
    <w:rsid w:val="00D479D8"/>
    <w:rsid w:val="00D50DE2"/>
    <w:rsid w:val="00D51DE9"/>
    <w:rsid w:val="00D52817"/>
    <w:rsid w:val="00D52D07"/>
    <w:rsid w:val="00D52F8A"/>
    <w:rsid w:val="00D5306A"/>
    <w:rsid w:val="00D533F5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64CC"/>
    <w:rsid w:val="00DA7080"/>
    <w:rsid w:val="00DB02C5"/>
    <w:rsid w:val="00DB0839"/>
    <w:rsid w:val="00DB0B8E"/>
    <w:rsid w:val="00DB0EC5"/>
    <w:rsid w:val="00DB193F"/>
    <w:rsid w:val="00DB3A2F"/>
    <w:rsid w:val="00DB4C7A"/>
    <w:rsid w:val="00DB4D89"/>
    <w:rsid w:val="00DB53A6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26D3"/>
    <w:rsid w:val="00DE3533"/>
    <w:rsid w:val="00DE58C6"/>
    <w:rsid w:val="00DE5ECD"/>
    <w:rsid w:val="00DE6612"/>
    <w:rsid w:val="00DE7D90"/>
    <w:rsid w:val="00DF00C1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625B"/>
    <w:rsid w:val="00E07178"/>
    <w:rsid w:val="00E0794D"/>
    <w:rsid w:val="00E07D09"/>
    <w:rsid w:val="00E10450"/>
    <w:rsid w:val="00E1092C"/>
    <w:rsid w:val="00E109A7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6EE"/>
    <w:rsid w:val="00E529D0"/>
    <w:rsid w:val="00E537FB"/>
    <w:rsid w:val="00E55EF0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F4B"/>
    <w:rsid w:val="00E80715"/>
    <w:rsid w:val="00E80D1A"/>
    <w:rsid w:val="00E824CD"/>
    <w:rsid w:val="00E827B6"/>
    <w:rsid w:val="00E82CE9"/>
    <w:rsid w:val="00E83C93"/>
    <w:rsid w:val="00E840D8"/>
    <w:rsid w:val="00E849BA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03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60B"/>
    <w:rsid w:val="00EC6610"/>
    <w:rsid w:val="00EC6AFD"/>
    <w:rsid w:val="00EC6CC9"/>
    <w:rsid w:val="00EC7458"/>
    <w:rsid w:val="00ED0301"/>
    <w:rsid w:val="00ED1A22"/>
    <w:rsid w:val="00ED2008"/>
    <w:rsid w:val="00ED3257"/>
    <w:rsid w:val="00ED3441"/>
    <w:rsid w:val="00ED4541"/>
    <w:rsid w:val="00ED5952"/>
    <w:rsid w:val="00ED6351"/>
    <w:rsid w:val="00ED66FF"/>
    <w:rsid w:val="00ED6CA5"/>
    <w:rsid w:val="00EE05D5"/>
    <w:rsid w:val="00EE060D"/>
    <w:rsid w:val="00EE17AD"/>
    <w:rsid w:val="00EE1EE1"/>
    <w:rsid w:val="00EE5ECA"/>
    <w:rsid w:val="00EE6A08"/>
    <w:rsid w:val="00EE6A65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1799B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A35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E84"/>
    <w:rsid w:val="00F36460"/>
    <w:rsid w:val="00F36DD5"/>
    <w:rsid w:val="00F375BB"/>
    <w:rsid w:val="00F375E1"/>
    <w:rsid w:val="00F40038"/>
    <w:rsid w:val="00F41B88"/>
    <w:rsid w:val="00F4222C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572"/>
    <w:rsid w:val="00F52824"/>
    <w:rsid w:val="00F531C2"/>
    <w:rsid w:val="00F53638"/>
    <w:rsid w:val="00F53E1E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D9C"/>
    <w:rsid w:val="00F652CD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D7C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582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5F81"/>
    <w:rsid w:val="00FD6375"/>
    <w:rsid w:val="00FD63BB"/>
    <w:rsid w:val="00FD6BA2"/>
    <w:rsid w:val="00FD704E"/>
    <w:rsid w:val="00FE0D45"/>
    <w:rsid w:val="00FE1C8A"/>
    <w:rsid w:val="00FE2153"/>
    <w:rsid w:val="00FE24A9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D6"/>
    <w:pPr>
      <w:spacing w:before="171"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75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9223">
                                          <w:marLeft w:val="373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2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6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8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3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530512">
                                                      <w:marLeft w:val="3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55289">
                                                      <w:marLeft w:val="11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19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3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03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8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4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581345DDC5457EAD024A5A05F889ADF78BAC91B3AAA9E56C6C986429BA6B6E4073D32E3E6346DHCR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6581345DDC5457EAD024A5A05F889ADF78B7C9143AAA9E56C6C98642H9R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6581345DDC5457EAD024A5A05F889ADF78B7C9143AAA9E56C6C986429BA6B6E4073D32E3E63765HCR6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9ACE-3273-4CC0-9D72-D8F414B1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2017-08-22T14:08:00Z</cp:lastPrinted>
  <dcterms:created xsi:type="dcterms:W3CDTF">2017-08-21T07:51:00Z</dcterms:created>
  <dcterms:modified xsi:type="dcterms:W3CDTF">2017-08-22T14:18:00Z</dcterms:modified>
</cp:coreProperties>
</file>