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FA" w:rsidRDefault="004A63FA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финансирования муниципальной программы, тыс</w:t>
      </w:r>
      <w:proofErr w:type="gramStart"/>
      <w:r w:rsidRPr="00B22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B22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уб.</w:t>
      </w:r>
    </w:p>
    <w:tbl>
      <w:tblPr>
        <w:tblStyle w:val="a8"/>
        <w:tblW w:w="0" w:type="auto"/>
        <w:tblInd w:w="0" w:type="dxa"/>
        <w:tblLook w:val="04A0"/>
      </w:tblPr>
      <w:tblGrid>
        <w:gridCol w:w="1945"/>
        <w:gridCol w:w="1907"/>
        <w:gridCol w:w="1906"/>
        <w:gridCol w:w="1907"/>
        <w:gridCol w:w="1905"/>
      </w:tblGrid>
      <w:tr w:rsidR="00B22B3D" w:rsidRPr="00B22B3D" w:rsidTr="00B22B3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B22B3D" w:rsidRPr="00B22B3D" w:rsidTr="00B22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Финансовые ресурсы, всего: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311,313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93,313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79,</w:t>
            </w:r>
            <w:r w:rsidR="00640C8C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 xml:space="preserve">28,78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</w:t>
            </w:r>
            <w:r w:rsidR="00640C8C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200,025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64,533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135,492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Средства областного бюджета (кредиторская задолженность)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31,508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31,508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2B3D" w:rsidRPr="00B22B3D" w:rsidTr="00B22B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B22B3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2B3D" w:rsidRPr="00B22B3D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2B3D">
        <w:rPr>
          <w:rFonts w:ascii="Times New Roman" w:eastAsia="Times New Roman" w:hAnsi="Times New Roman" w:cs="Times New Roman"/>
          <w:b/>
          <w:lang w:eastAsia="ru-RU"/>
        </w:rPr>
        <w:t>Перечень мероприятий, планируемых к реализации в рамках муниципальной программы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2B3D"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 на 2016 - 2018 годы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23"/>
        <w:gridCol w:w="2846"/>
        <w:gridCol w:w="2268"/>
        <w:gridCol w:w="1701"/>
        <w:gridCol w:w="1174"/>
        <w:gridCol w:w="1235"/>
        <w:gridCol w:w="1276"/>
        <w:gridCol w:w="1276"/>
        <w:gridCol w:w="1489"/>
      </w:tblGrid>
      <w:tr w:rsidR="00B22B3D" w:rsidRPr="00B22B3D" w:rsidTr="00B22B3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22B3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22B3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Задач</w:t>
            </w:r>
            <w:proofErr w:type="gramStart"/>
            <w:r w:rsidRPr="00B22B3D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B22B3D">
              <w:rPr>
                <w:rFonts w:ascii="Times New Roman" w:eastAsia="Times New Roman" w:hAnsi="Times New Roman" w:cs="Times New Roman"/>
              </w:rPr>
              <w:t>и)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22B3D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B22B3D" w:rsidRPr="00B22B3D" w:rsidTr="00B22B3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B3D">
              <w:rPr>
                <w:rFonts w:ascii="Times New Roman" w:eastAsia="Times New Roman" w:hAnsi="Times New Roman" w:cs="Times New Roman"/>
                <w:color w:val="000000"/>
              </w:rPr>
              <w:t xml:space="preserve"> возмещение из бюджета части затрат организациям любых форм собственности и индивидуальным предпринимателям, 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22B3D">
              <w:rPr>
                <w:rFonts w:ascii="Times New Roman" w:eastAsia="Times New Roman" w:hAnsi="Times New Roman" w:cs="Times New Roman"/>
                <w:color w:val="000000"/>
              </w:rPr>
              <w:t>занимающимся</w:t>
            </w:r>
            <w:proofErr w:type="gramEnd"/>
            <w:r w:rsidRPr="00B22B3D">
              <w:rPr>
                <w:rFonts w:ascii="Times New Roman" w:eastAsia="Times New Roman" w:hAnsi="Times New Roman" w:cs="Times New Roman"/>
                <w:color w:val="000000"/>
              </w:rPr>
              <w:t xml:space="preserve"> доставкой товаров в отдалённые сельские населённые пункты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B3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путём оказания муниципальной поддержки 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Отдел экономики, муниципального заказа и предпринимательской деятельности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87,753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640C8C">
              <w:rPr>
                <w:rFonts w:ascii="Times New Roman" w:eastAsia="Times New Roman" w:hAnsi="Times New Roman" w:cs="Times New Roman"/>
              </w:rPr>
              <w:t>9,492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23,22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270,465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</w:t>
            </w:r>
            <w:r w:rsidR="00640C8C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23,22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70,44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64,533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135,492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200,025</w:t>
            </w:r>
          </w:p>
        </w:tc>
      </w:tr>
      <w:tr w:rsidR="00B22B3D" w:rsidRPr="00B22B3D" w:rsidTr="00B22B3D">
        <w:trPr>
          <w:trHeight w:val="170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2B3D" w:rsidRPr="00B22B3D" w:rsidTr="004F4D7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  <w:color w:val="000000"/>
              </w:rPr>
              <w:t>возмещение из бюджета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отдел экономики, муниципального заказа и предпринимательской деятельности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3,78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9,34</w:t>
            </w:r>
          </w:p>
        </w:tc>
      </w:tr>
      <w:tr w:rsidR="00B22B3D" w:rsidRPr="00B22B3D" w:rsidTr="004F4D7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3,78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4F4D7A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9,34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2B3D" w:rsidRPr="00B22B3D" w:rsidTr="00B22B3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Денежные средства на погашение кредиторской задолженности 2016 года на финансирование части затрат  по доставке товаров в отдаленные сельские населенные пункты Первомайского МР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отдел экономики, муниципального заказа и предпринимательской деятельности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31,508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31,508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31,508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31,508</w:t>
            </w:r>
          </w:p>
        </w:tc>
      </w:tr>
      <w:tr w:rsidR="00B22B3D" w:rsidRPr="00B22B3D" w:rsidTr="00B22B3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93,313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22B3D"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311,313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22B3D"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</w:t>
            </w:r>
            <w:r w:rsidR="00640C8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64,533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231,533</w:t>
            </w:r>
          </w:p>
        </w:tc>
      </w:tr>
      <w:tr w:rsidR="00B22B3D" w:rsidRPr="00B22B3D" w:rsidTr="00B22B3D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22B3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2B3D" w:rsidRPr="00B22B3D">
          <w:pgSz w:w="16838" w:h="11906" w:orient="landscape"/>
          <w:pgMar w:top="567" w:right="1134" w:bottom="1985" w:left="1134" w:header="567" w:footer="709" w:gutter="0"/>
          <w:pgNumType w:start="1"/>
          <w:cols w:space="720"/>
        </w:sect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муниципальной программы Первомайского муниципального района «Поддержка потребительского рынка на селе» на 2016-2018 годы</w:t>
      </w: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646"/>
        <w:gridCol w:w="1699"/>
        <w:gridCol w:w="1142"/>
        <w:gridCol w:w="1134"/>
        <w:gridCol w:w="1624"/>
      </w:tblGrid>
      <w:tr w:rsidR="00B22B3D" w:rsidRPr="00B22B3D" w:rsidTr="00B22B3D"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Всего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Оценка расходов (тыс. руб.),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2B3D" w:rsidRPr="00B22B3D" w:rsidTr="00B22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2B3D"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640C8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40C8C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93,313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40C8C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640C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</w:t>
            </w:r>
            <w:r w:rsidR="00640C8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640C8C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231,533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64,533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4F4D7A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   в т.ч. кредиторская задолженность    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  за 2016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31,508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2B3D">
              <w:rPr>
                <w:rFonts w:ascii="Times New Roman" w:eastAsia="Calibri" w:hAnsi="Times New Roman" w:cs="Times New Roman"/>
                <w:lang w:eastAsia="ru-RU"/>
              </w:rPr>
              <w:t>31,508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2B3D" w:rsidRPr="00B22B3D" w:rsidTr="00B22B3D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2B3D">
              <w:rPr>
                <w:rFonts w:ascii="Times New Roman" w:eastAsia="Times New Roman" w:hAnsi="Times New Roman" w:cs="Times New Roman"/>
                <w:b/>
              </w:rPr>
              <w:t>Нераспределенные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х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х</w:t>
            </w:r>
          </w:p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D" w:rsidRPr="00B22B3D" w:rsidRDefault="00B22B3D" w:rsidP="00B22B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2B3D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B22B3D" w:rsidRPr="00B22B3D" w:rsidRDefault="00B22B3D" w:rsidP="00B22B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2B3D" w:rsidRPr="00B22B3D" w:rsidSect="004A63FA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5BB2"/>
    <w:multiLevelType w:val="multilevel"/>
    <w:tmpl w:val="0582A220"/>
    <w:lvl w:ilvl="0">
      <w:start w:val="1"/>
      <w:numFmt w:val="decimal"/>
      <w:lvlText w:val="%1."/>
      <w:lvlJc w:val="left"/>
      <w:pPr>
        <w:ind w:left="420" w:hanging="42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4"/>
      </w:rPr>
    </w:lvl>
  </w:abstractNum>
  <w:abstractNum w:abstractNumId="1">
    <w:nsid w:val="63075756"/>
    <w:multiLevelType w:val="hybridMultilevel"/>
    <w:tmpl w:val="9196BC3E"/>
    <w:lvl w:ilvl="0" w:tplc="EBCEE35A">
      <w:start w:val="1"/>
      <w:numFmt w:val="decimal"/>
      <w:lvlText w:val="%1."/>
      <w:lvlJc w:val="left"/>
      <w:pPr>
        <w:ind w:left="6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80"/>
    <w:rsid w:val="0024692C"/>
    <w:rsid w:val="002F7199"/>
    <w:rsid w:val="003F4D90"/>
    <w:rsid w:val="004A63FA"/>
    <w:rsid w:val="004C5308"/>
    <w:rsid w:val="004F4D7A"/>
    <w:rsid w:val="00640C8C"/>
    <w:rsid w:val="00B22B3D"/>
    <w:rsid w:val="00FB6E80"/>
    <w:rsid w:val="00FC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2B3D"/>
  </w:style>
  <w:style w:type="character" w:styleId="a3">
    <w:name w:val="Hyperlink"/>
    <w:basedOn w:val="a0"/>
    <w:uiPriority w:val="99"/>
    <w:semiHidden/>
    <w:unhideWhenUsed/>
    <w:rsid w:val="00B22B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B3D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B22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22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2B3D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B2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22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22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2B3D"/>
  </w:style>
  <w:style w:type="character" w:styleId="a3">
    <w:name w:val="Hyperlink"/>
    <w:basedOn w:val="a0"/>
    <w:uiPriority w:val="99"/>
    <w:semiHidden/>
    <w:unhideWhenUsed/>
    <w:rsid w:val="00B22B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B3D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B22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22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2B3D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B2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22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22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HP</cp:lastModifiedBy>
  <cp:revision>2</cp:revision>
  <cp:lastPrinted>2017-07-13T12:16:00Z</cp:lastPrinted>
  <dcterms:created xsi:type="dcterms:W3CDTF">2017-07-20T09:06:00Z</dcterms:created>
  <dcterms:modified xsi:type="dcterms:W3CDTF">2017-07-20T09:06:00Z</dcterms:modified>
</cp:coreProperties>
</file>