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BD" w:rsidRDefault="002B09CF" w:rsidP="00E7264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481FB6">
        <w:rPr>
          <w:sz w:val="28"/>
          <w:szCs w:val="28"/>
        </w:rPr>
        <w:t xml:space="preserve"> </w:t>
      </w:r>
    </w:p>
    <w:p w:rsidR="000369BD" w:rsidRDefault="000369BD" w:rsidP="00E72641">
      <w:pPr>
        <w:jc w:val="both"/>
        <w:rPr>
          <w:sz w:val="28"/>
          <w:szCs w:val="28"/>
        </w:rPr>
      </w:pPr>
    </w:p>
    <w:p w:rsidR="00A34A61" w:rsidRPr="00E72641" w:rsidRDefault="000369BD" w:rsidP="00E72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481FB6">
        <w:rPr>
          <w:sz w:val="28"/>
          <w:szCs w:val="28"/>
        </w:rPr>
        <w:t xml:space="preserve"> </w:t>
      </w:r>
      <w:proofErr w:type="gramStart"/>
      <w:r w:rsidR="00A34A61" w:rsidRPr="00F87CD4">
        <w:t>Утверждена</w:t>
      </w:r>
      <w:proofErr w:type="gramEnd"/>
      <w:r w:rsidR="00A34A61" w:rsidRPr="00F87CD4">
        <w:t xml:space="preserve">  Постановлением   </w:t>
      </w:r>
    </w:p>
    <w:p w:rsidR="00A34A61" w:rsidRPr="00F87CD4" w:rsidRDefault="00A34A61" w:rsidP="00A34A61">
      <w:pPr>
        <w:tabs>
          <w:tab w:val="left" w:pos="4110"/>
        </w:tabs>
        <w:jc w:val="right"/>
      </w:pPr>
      <w:r w:rsidRPr="00F87CD4">
        <w:t xml:space="preserve">администрации  </w:t>
      </w:r>
      <w:proofErr w:type="gramStart"/>
      <w:r w:rsidRPr="00F87CD4">
        <w:t>Первомайского</w:t>
      </w:r>
      <w:proofErr w:type="gramEnd"/>
    </w:p>
    <w:p w:rsidR="00C039E9" w:rsidRDefault="00A34A61" w:rsidP="00A34A61">
      <w:pPr>
        <w:tabs>
          <w:tab w:val="left" w:pos="4110"/>
        </w:tabs>
        <w:jc w:val="right"/>
      </w:pPr>
      <w:r w:rsidRPr="00F87CD4">
        <w:t xml:space="preserve">муниципального  района  </w:t>
      </w:r>
    </w:p>
    <w:p w:rsidR="00A34A61" w:rsidRPr="00F87CD4" w:rsidRDefault="00DF2008" w:rsidP="00DF2008">
      <w:pPr>
        <w:tabs>
          <w:tab w:val="left" w:pos="4110"/>
          <w:tab w:val="left" w:pos="7725"/>
          <w:tab w:val="right" w:pos="9355"/>
        </w:tabs>
        <w:jc w:val="both"/>
      </w:pPr>
      <w:r>
        <w:t xml:space="preserve">                                                                                                                                   </w:t>
      </w:r>
      <w:r w:rsidR="002E1769">
        <w:t xml:space="preserve">                 </w:t>
      </w:r>
      <w:r w:rsidR="000369BD">
        <w:t xml:space="preserve">           </w:t>
      </w:r>
      <w:r w:rsidR="002E1769">
        <w:t xml:space="preserve"> от</w:t>
      </w:r>
      <w:r w:rsidR="00D436A7">
        <w:t xml:space="preserve"> </w:t>
      </w:r>
      <w:r w:rsidR="00BB33AB">
        <w:t xml:space="preserve"> 28.12</w:t>
      </w:r>
      <w:r w:rsidR="006E7813">
        <w:t>.2017</w:t>
      </w:r>
      <w:r w:rsidR="00980D40">
        <w:t xml:space="preserve"> №</w:t>
      </w:r>
      <w:r w:rsidR="00BB33AB">
        <w:t>843</w:t>
      </w:r>
    </w:p>
    <w:p w:rsidR="00723096" w:rsidRDefault="00A34A61" w:rsidP="00481FB6">
      <w:pPr>
        <w:tabs>
          <w:tab w:val="left" w:pos="4110"/>
        </w:tabs>
      </w:pPr>
      <w:r w:rsidRPr="00F87CD4">
        <w:t>МУНИЦИПАЛЬНАЯ  ПРОГРАММА  «РАЗВИТИЕ  СЕЛЬСКОГО  ХОЗЯЙСТВА</w:t>
      </w:r>
    </w:p>
    <w:p w:rsidR="002B09CF" w:rsidRDefault="00A34A61" w:rsidP="00481FB6">
      <w:pPr>
        <w:tabs>
          <w:tab w:val="left" w:pos="4110"/>
        </w:tabs>
      </w:pPr>
      <w:r w:rsidRPr="00F87CD4">
        <w:t>В  ПЕРВОМАЙСКОМ</w:t>
      </w:r>
      <w:r w:rsidR="00A75ED4">
        <w:t xml:space="preserve">  МУНИЦИПАЛЬНОМ  РАЙОНЕ  В  2018-2020</w:t>
      </w:r>
      <w:r w:rsidR="009445B4">
        <w:t xml:space="preserve">  ГОДАХ</w:t>
      </w:r>
    </w:p>
    <w:p w:rsidR="00A34A61" w:rsidRDefault="002B09CF" w:rsidP="00481FB6">
      <w:pPr>
        <w:tabs>
          <w:tab w:val="left" w:pos="4110"/>
        </w:tabs>
      </w:pPr>
      <w:r>
        <w:t>(в ред. Постановления Администрации Первомайского муниципального района от 26.06.2018 №</w:t>
      </w:r>
      <w:r w:rsidR="000D646F">
        <w:t>319)</w:t>
      </w:r>
    </w:p>
    <w:p w:rsidR="002B09CF" w:rsidRDefault="002B09CF" w:rsidP="00481FB6">
      <w:pPr>
        <w:tabs>
          <w:tab w:val="left" w:pos="4110"/>
        </w:tabs>
      </w:pPr>
    </w:p>
    <w:p w:rsidR="00A616F2" w:rsidRPr="00F87CD4" w:rsidRDefault="00A616F2" w:rsidP="00636ACF">
      <w:r w:rsidRPr="00F87CD4">
        <w:t>ПАСПОРТ</w:t>
      </w:r>
    </w:p>
    <w:p w:rsidR="00A616F2" w:rsidRPr="00F87CD4" w:rsidRDefault="00A616F2" w:rsidP="00481FB6">
      <w:r w:rsidRPr="00F87CD4">
        <w:t>муниципальной прог</w:t>
      </w:r>
      <w:r w:rsidR="00A54201">
        <w:t>раммы</w:t>
      </w:r>
    </w:p>
    <w:p w:rsidR="00A616F2" w:rsidRPr="00F87CD4" w:rsidRDefault="00A616F2" w:rsidP="00A616F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1134"/>
        <w:gridCol w:w="992"/>
        <w:gridCol w:w="993"/>
        <w:gridCol w:w="992"/>
      </w:tblGrid>
      <w:tr w:rsidR="00A616F2" w:rsidRPr="00F87CD4" w:rsidTr="00145BD4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6F2" w:rsidRPr="00F87CD4" w:rsidRDefault="00A616F2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Наименование муниципальной программы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6F2" w:rsidRPr="00F87CD4" w:rsidRDefault="00A616F2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Развитие сельского хозяйства в Первомай</w:t>
            </w:r>
            <w:r w:rsidR="00A75ED4">
              <w:t>ском муниципальном районе в 2018-2020</w:t>
            </w:r>
            <w:r w:rsidR="00436CC0">
              <w:t xml:space="preserve"> годах</w:t>
            </w:r>
          </w:p>
        </w:tc>
      </w:tr>
      <w:tr w:rsidR="00A616F2" w:rsidRPr="00F87CD4" w:rsidTr="00145BD4">
        <w:trPr>
          <w:trHeight w:val="4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6F2" w:rsidRPr="00F87CD4" w:rsidRDefault="00A616F2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Ответственный исполнитель муниципальной программы</w:t>
            </w:r>
          </w:p>
        </w:tc>
        <w:tc>
          <w:tcPr>
            <w:tcW w:w="63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C0" w:rsidRDefault="00A54201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развития сельских территорий, природопользования и охраны окружающей среды администрации Первомайского муниципального района. Контактное лицо  заведующий отделом</w:t>
            </w:r>
            <w:r w:rsidR="00F87CD4" w:rsidRPr="00F87CD4">
              <w:t xml:space="preserve"> Сидоров Владимир Николаевич,</w:t>
            </w:r>
            <w:r w:rsidR="006F411B">
              <w:t xml:space="preserve"> </w:t>
            </w:r>
          </w:p>
          <w:p w:rsidR="00A616F2" w:rsidRPr="00F87CD4" w:rsidRDefault="00F87CD4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телефон  8(48549) 2-12-72</w:t>
            </w:r>
          </w:p>
        </w:tc>
      </w:tr>
      <w:tr w:rsidR="00A616F2" w:rsidRPr="00F87CD4" w:rsidTr="00145BD4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6F2" w:rsidRPr="00F87CD4" w:rsidRDefault="00A616F2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Куратор муниципальной программы</w:t>
            </w:r>
          </w:p>
        </w:tc>
        <w:tc>
          <w:tcPr>
            <w:tcW w:w="63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C0" w:rsidRDefault="00F87CD4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Первый заместитель</w:t>
            </w:r>
            <w:r w:rsidR="006F411B">
              <w:t xml:space="preserve"> Главы муниципального района</w:t>
            </w:r>
          </w:p>
          <w:p w:rsidR="00A616F2" w:rsidRPr="00F87CD4" w:rsidRDefault="006F411B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Кошкина Елена Ивановна, телефон 8(48549) 2-12-42</w:t>
            </w:r>
          </w:p>
        </w:tc>
      </w:tr>
      <w:tr w:rsidR="00A616F2" w:rsidRPr="00F87CD4" w:rsidTr="00145BD4">
        <w:trPr>
          <w:trHeight w:val="5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2641" w:rsidRPr="00F87CD4" w:rsidRDefault="00E72641" w:rsidP="00436CC0">
            <w:pPr>
              <w:widowControl w:val="0"/>
              <w:autoSpaceDE w:val="0"/>
              <w:autoSpaceDN w:val="0"/>
              <w:adjustRightInd w:val="0"/>
            </w:pPr>
            <w:r>
              <w:t>Сроки реализации муниципальной программы</w:t>
            </w:r>
          </w:p>
        </w:tc>
        <w:tc>
          <w:tcPr>
            <w:tcW w:w="637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6F2" w:rsidRPr="00F87CD4" w:rsidRDefault="00FF11D2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2018-2020</w:t>
            </w:r>
            <w:r w:rsidR="006F411B">
              <w:t xml:space="preserve"> год</w:t>
            </w:r>
            <w:r w:rsidR="009445B4">
              <w:t>ы</w:t>
            </w:r>
          </w:p>
        </w:tc>
      </w:tr>
      <w:tr w:rsidR="00E72641" w:rsidRPr="00F87CD4" w:rsidTr="00145BD4">
        <w:trPr>
          <w:trHeight w:val="117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641" w:rsidRDefault="00E72641" w:rsidP="00436CC0">
            <w:pPr>
              <w:widowControl w:val="0"/>
              <w:autoSpaceDE w:val="0"/>
              <w:autoSpaceDN w:val="0"/>
              <w:adjustRightInd w:val="0"/>
            </w:pPr>
            <w:r>
              <w:t>Цель</w:t>
            </w:r>
            <w:r w:rsidRPr="00F87CD4">
              <w:t xml:space="preserve"> муниципальной программы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641" w:rsidRDefault="00E72641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</w:t>
            </w:r>
          </w:p>
        </w:tc>
      </w:tr>
      <w:tr w:rsidR="00E72641" w:rsidRPr="00F87CD4" w:rsidTr="00145BD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641" w:rsidRDefault="00E72641" w:rsidP="00436CC0">
            <w:pPr>
              <w:widowControl w:val="0"/>
              <w:autoSpaceDE w:val="0"/>
              <w:autoSpaceDN w:val="0"/>
              <w:adjustRightInd w:val="0"/>
            </w:pPr>
            <w:r>
              <w:t>Задачи муниципальной программы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641" w:rsidRDefault="00E72641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Развитие сельскохозяйственного производства.</w:t>
            </w:r>
          </w:p>
          <w:p w:rsidR="00E72641" w:rsidRDefault="00E72641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147">
              <w:rPr>
                <w:rFonts w:eastAsia="Calibri" w:cs="Times New Roman"/>
              </w:rPr>
              <w:t>Создан</w:t>
            </w:r>
            <w:r>
              <w:rPr>
                <w:rFonts w:eastAsia="Calibri" w:cs="Times New Roman"/>
              </w:rPr>
              <w:t>ие условий для обеспечения предп</w:t>
            </w:r>
            <w:r w:rsidRPr="004E3147">
              <w:rPr>
                <w:rFonts w:eastAsia="Calibri" w:cs="Times New Roman"/>
              </w:rPr>
              <w:t>ри</w:t>
            </w:r>
            <w:r>
              <w:rPr>
                <w:rFonts w:eastAsia="Calibri" w:cs="Times New Roman"/>
              </w:rPr>
              <w:t>ятий сельского хозяйства высоко</w:t>
            </w:r>
            <w:r w:rsidRPr="004E3147">
              <w:rPr>
                <w:rFonts w:eastAsia="Calibri" w:cs="Times New Roman"/>
              </w:rPr>
              <w:t>кв</w:t>
            </w:r>
            <w:r w:rsidR="001471D5">
              <w:rPr>
                <w:rFonts w:eastAsia="Calibri" w:cs="Times New Roman"/>
              </w:rPr>
              <w:t>алифицированными специалистами,</w:t>
            </w:r>
            <w:r w:rsidRPr="004E3147">
              <w:rPr>
                <w:rFonts w:eastAsia="Calibri" w:cs="Times New Roman"/>
              </w:rPr>
              <w:t xml:space="preserve"> специалистами массовых профессий</w:t>
            </w:r>
            <w:r w:rsidR="0011243B">
              <w:rPr>
                <w:rFonts w:eastAsia="Calibri" w:cs="Times New Roman"/>
              </w:rPr>
              <w:t>,</w:t>
            </w:r>
            <w:r w:rsidR="001471D5">
              <w:rPr>
                <w:rFonts w:eastAsia="Calibri" w:cs="Times New Roman"/>
              </w:rPr>
              <w:t xml:space="preserve"> создание благоприятных условий для проживания граждан</w:t>
            </w:r>
            <w:r w:rsidR="0011243B">
              <w:rPr>
                <w:rFonts w:eastAsia="Calibri" w:cs="Times New Roman"/>
              </w:rPr>
              <w:t>.</w:t>
            </w:r>
          </w:p>
        </w:tc>
      </w:tr>
      <w:tr w:rsidR="00E201C3" w:rsidRPr="00F87CD4" w:rsidTr="002B09CF">
        <w:trPr>
          <w:trHeight w:val="338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Объем финансирования муниципальной   программы, тыс. руб.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Наименование  ресурсов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итого</w:t>
            </w: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в т.</w:t>
            </w:r>
            <w:r w:rsidR="001C5777">
              <w:t xml:space="preserve"> </w:t>
            </w:r>
            <w:r w:rsidRPr="00F87CD4">
              <w:t>ч. по годам реализации</w:t>
            </w:r>
          </w:p>
        </w:tc>
      </w:tr>
      <w:tr w:rsidR="00E201C3" w:rsidRPr="00F87CD4" w:rsidTr="002B09CF">
        <w:trPr>
          <w:trHeight w:val="337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FF11D2" w:rsidP="0086489F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FF11D2" w:rsidP="009445B4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1C5777" w:rsidP="009445B4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</w:tr>
      <w:tr w:rsidR="00E201C3" w:rsidRPr="00F87CD4" w:rsidTr="002B09CF">
        <w:trPr>
          <w:trHeight w:val="671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Финансовые ресурсы, всего</w:t>
            </w:r>
          </w:p>
          <w:p w:rsidR="00E201C3" w:rsidRPr="00F87CD4" w:rsidRDefault="00E201C3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2B09CF" w:rsidP="00293FC7">
            <w:pPr>
              <w:widowControl w:val="0"/>
              <w:autoSpaceDE w:val="0"/>
              <w:autoSpaceDN w:val="0"/>
              <w:adjustRightInd w:val="0"/>
            </w:pPr>
            <w:r>
              <w:t>24159,904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2B09CF" w:rsidP="00293FC7">
            <w:pPr>
              <w:widowControl w:val="0"/>
              <w:autoSpaceDE w:val="0"/>
              <w:autoSpaceDN w:val="0"/>
              <w:adjustRightInd w:val="0"/>
            </w:pPr>
            <w:r>
              <w:t>9069,968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2B09CF" w:rsidP="009445B4">
            <w:pPr>
              <w:widowControl w:val="0"/>
              <w:autoSpaceDE w:val="0"/>
              <w:autoSpaceDN w:val="0"/>
              <w:adjustRightInd w:val="0"/>
            </w:pPr>
            <w:r>
              <w:t>7569,968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2B09CF" w:rsidP="009445B4">
            <w:pPr>
              <w:widowControl w:val="0"/>
              <w:autoSpaceDE w:val="0"/>
              <w:autoSpaceDN w:val="0"/>
              <w:adjustRightInd w:val="0"/>
            </w:pPr>
            <w:r>
              <w:t>7519,968</w:t>
            </w:r>
          </w:p>
        </w:tc>
      </w:tr>
      <w:tr w:rsidR="00E201C3" w:rsidRPr="00F87CD4" w:rsidTr="002B09CF">
        <w:trPr>
          <w:trHeight w:val="455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>
              <w:t>предусмотрено решением о бюджете</w:t>
            </w:r>
            <w:r w:rsidRPr="00F87CD4">
              <w:t xml:space="preserve"> </w:t>
            </w:r>
            <w:r w:rsidR="00636ACF">
              <w:t xml:space="preserve">Первомайского </w:t>
            </w:r>
            <w:r w:rsidRPr="00F87CD4">
              <w:t>муниципального района</w:t>
            </w:r>
            <w:r w:rsidR="0013492C">
              <w:t>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2B09CF" w:rsidP="00293FC7">
            <w:pPr>
              <w:widowControl w:val="0"/>
              <w:autoSpaceDE w:val="0"/>
              <w:autoSpaceDN w:val="0"/>
              <w:adjustRightInd w:val="0"/>
            </w:pPr>
            <w:r>
              <w:t>1659,904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723814" w:rsidP="00293FC7">
            <w:pPr>
              <w:widowControl w:val="0"/>
              <w:autoSpaceDE w:val="0"/>
              <w:autoSpaceDN w:val="0"/>
              <w:adjustRightInd w:val="0"/>
            </w:pPr>
            <w:r>
              <w:t>1569,968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723814" w:rsidP="009445B4">
            <w:pPr>
              <w:widowControl w:val="0"/>
              <w:autoSpaceDE w:val="0"/>
              <w:autoSpaceDN w:val="0"/>
              <w:adjustRightInd w:val="0"/>
            </w:pPr>
            <w:r>
              <w:t>69,968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723814" w:rsidP="009445B4">
            <w:pPr>
              <w:widowControl w:val="0"/>
              <w:autoSpaceDE w:val="0"/>
              <w:autoSpaceDN w:val="0"/>
              <w:adjustRightInd w:val="0"/>
            </w:pPr>
            <w:r>
              <w:t>19,968</w:t>
            </w:r>
          </w:p>
        </w:tc>
      </w:tr>
      <w:tr w:rsidR="00E201C3" w:rsidRPr="00F87CD4" w:rsidTr="002B09CF">
        <w:trPr>
          <w:trHeight w:val="285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01C3" w:rsidRPr="00F87CD4" w:rsidRDefault="00D40508" w:rsidP="00436CC0">
            <w:pPr>
              <w:widowControl w:val="0"/>
              <w:autoSpaceDE w:val="0"/>
              <w:autoSpaceDN w:val="0"/>
              <w:adjustRightInd w:val="0"/>
            </w:pPr>
            <w:r>
              <w:t>- средства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01C3" w:rsidRPr="00F87CD4" w:rsidRDefault="00723814" w:rsidP="00293FC7">
            <w:pPr>
              <w:widowControl w:val="0"/>
              <w:autoSpaceDE w:val="0"/>
              <w:autoSpaceDN w:val="0"/>
              <w:adjustRightInd w:val="0"/>
            </w:pPr>
            <w:r>
              <w:t>1600,0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01C3" w:rsidRPr="00F87CD4" w:rsidRDefault="00723814" w:rsidP="00293FC7">
            <w:pPr>
              <w:widowControl w:val="0"/>
              <w:autoSpaceDE w:val="0"/>
              <w:autoSpaceDN w:val="0"/>
              <w:adjustRightInd w:val="0"/>
            </w:pPr>
            <w:r>
              <w:t>1550,0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3" w:rsidRPr="00F87CD4" w:rsidRDefault="00723814" w:rsidP="00145BD4">
            <w:pPr>
              <w:widowControl w:val="0"/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01C3" w:rsidRPr="00F87CD4" w:rsidRDefault="00E201C3" w:rsidP="009445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0508" w:rsidRPr="00F87CD4" w:rsidTr="002B09CF">
        <w:trPr>
          <w:trHeight w:val="579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0508" w:rsidRPr="00F87CD4" w:rsidRDefault="00D40508" w:rsidP="003328C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8" w:rsidRDefault="00D40508" w:rsidP="00D40508">
            <w:pPr>
              <w:widowControl w:val="0"/>
              <w:autoSpaceDE w:val="0"/>
              <w:autoSpaceDN w:val="0"/>
              <w:adjustRightInd w:val="0"/>
            </w:pPr>
            <w:r>
              <w:t xml:space="preserve">-средства областного </w:t>
            </w:r>
            <w:r w:rsidRPr="00F87CD4">
              <w:t xml:space="preserve">  бюджета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8" w:rsidRPr="00F87CD4" w:rsidRDefault="0012677B" w:rsidP="00293FC7">
            <w:pPr>
              <w:widowControl w:val="0"/>
              <w:autoSpaceDE w:val="0"/>
              <w:autoSpaceDN w:val="0"/>
              <w:adjustRightInd w:val="0"/>
            </w:pPr>
            <w:r>
              <w:t>59,904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0508" w:rsidRPr="00F87CD4" w:rsidRDefault="0012677B" w:rsidP="00293FC7">
            <w:pPr>
              <w:widowControl w:val="0"/>
              <w:autoSpaceDE w:val="0"/>
              <w:autoSpaceDN w:val="0"/>
              <w:adjustRightInd w:val="0"/>
            </w:pPr>
            <w:r>
              <w:t>19,968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0508" w:rsidRPr="00F87CD4" w:rsidRDefault="0012677B" w:rsidP="00145BD4">
            <w:pPr>
              <w:widowControl w:val="0"/>
              <w:autoSpaceDE w:val="0"/>
              <w:autoSpaceDN w:val="0"/>
              <w:adjustRightInd w:val="0"/>
            </w:pPr>
            <w:r>
              <w:t>19,968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0508" w:rsidRPr="00F87CD4" w:rsidRDefault="0012677B" w:rsidP="009445B4">
            <w:pPr>
              <w:widowControl w:val="0"/>
              <w:autoSpaceDE w:val="0"/>
              <w:autoSpaceDN w:val="0"/>
              <w:adjustRightInd w:val="0"/>
            </w:pPr>
            <w:r>
              <w:t>19,968</w:t>
            </w:r>
          </w:p>
        </w:tc>
      </w:tr>
      <w:tr w:rsidR="00E201C3" w:rsidRPr="00F87CD4" w:rsidTr="002B09CF">
        <w:trPr>
          <w:trHeight w:val="455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D40508" w:rsidP="00D40508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справочн</w:t>
            </w:r>
            <w:proofErr w:type="gramStart"/>
            <w:r>
              <w:t>о</w:t>
            </w:r>
            <w:proofErr w:type="spellEnd"/>
            <w:r>
              <w:t>(</w:t>
            </w:r>
            <w:proofErr w:type="gramEnd"/>
            <w:r>
              <w:t xml:space="preserve">за рамками решения о бюджете </w:t>
            </w:r>
            <w:r>
              <w:lastRenderedPageBreak/>
              <w:t>муниципального района</w:t>
            </w:r>
            <w:r w:rsidR="0013492C">
              <w:t>):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723814" w:rsidP="00293FC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22500,0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723814" w:rsidP="00293FC7">
            <w:pPr>
              <w:widowControl w:val="0"/>
              <w:autoSpaceDE w:val="0"/>
              <w:autoSpaceDN w:val="0"/>
              <w:adjustRightInd w:val="0"/>
            </w:pPr>
            <w:r>
              <w:t>7500,0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723814" w:rsidP="009445B4">
            <w:pPr>
              <w:widowControl w:val="0"/>
              <w:autoSpaceDE w:val="0"/>
              <w:autoSpaceDN w:val="0"/>
              <w:adjustRightInd w:val="0"/>
            </w:pPr>
            <w:r>
              <w:t>7500,0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723814" w:rsidP="009445B4">
            <w:pPr>
              <w:widowControl w:val="0"/>
              <w:autoSpaceDE w:val="0"/>
              <w:autoSpaceDN w:val="0"/>
              <w:adjustRightInd w:val="0"/>
            </w:pPr>
            <w:r>
              <w:t>7500,0</w:t>
            </w:r>
          </w:p>
        </w:tc>
      </w:tr>
      <w:tr w:rsidR="00D40508" w:rsidRPr="00F87CD4" w:rsidTr="002B09CF">
        <w:trPr>
          <w:trHeight w:val="537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0508" w:rsidRPr="00F87CD4" w:rsidRDefault="00D40508" w:rsidP="003328C8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0508" w:rsidRPr="00F87CD4" w:rsidRDefault="00D40508" w:rsidP="00436CC0">
            <w:pPr>
              <w:widowControl w:val="0"/>
              <w:autoSpaceDE w:val="0"/>
              <w:autoSpaceDN w:val="0"/>
              <w:adjustRightInd w:val="0"/>
            </w:pPr>
            <w:r>
              <w:t>-внебюджетные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0508" w:rsidRPr="00F87CD4" w:rsidRDefault="00723814" w:rsidP="00293FC7">
            <w:pPr>
              <w:widowControl w:val="0"/>
              <w:autoSpaceDE w:val="0"/>
              <w:autoSpaceDN w:val="0"/>
              <w:adjustRightInd w:val="0"/>
            </w:pPr>
            <w:r>
              <w:t>22500,0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D40508" w:rsidRPr="00F87CD4" w:rsidRDefault="00723814" w:rsidP="00293FC7">
            <w:pPr>
              <w:widowControl w:val="0"/>
              <w:autoSpaceDE w:val="0"/>
              <w:autoSpaceDN w:val="0"/>
              <w:adjustRightInd w:val="0"/>
            </w:pPr>
            <w:r>
              <w:t>7500,0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0508" w:rsidRPr="00F87CD4" w:rsidRDefault="00723814" w:rsidP="009445B4">
            <w:pPr>
              <w:widowControl w:val="0"/>
              <w:autoSpaceDE w:val="0"/>
              <w:autoSpaceDN w:val="0"/>
              <w:adjustRightInd w:val="0"/>
            </w:pPr>
            <w:r>
              <w:t>7500,0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D40508" w:rsidRPr="00F87CD4" w:rsidRDefault="00723814" w:rsidP="009445B4">
            <w:pPr>
              <w:widowControl w:val="0"/>
              <w:autoSpaceDE w:val="0"/>
              <w:autoSpaceDN w:val="0"/>
              <w:adjustRightInd w:val="0"/>
            </w:pPr>
            <w:r>
              <w:t>7500,0</w:t>
            </w:r>
          </w:p>
        </w:tc>
      </w:tr>
      <w:tr w:rsidR="00A54201" w:rsidRPr="00F87CD4" w:rsidTr="00D40508">
        <w:trPr>
          <w:trHeight w:val="45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1" w:rsidRPr="00F87CD4" w:rsidRDefault="00D80919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Электронный адрес размещения муниципальной программы в информационно-</w:t>
            </w:r>
            <w:proofErr w:type="spellStart"/>
            <w:r w:rsidRPr="00F87CD4">
              <w:t>телекоммуникционной</w:t>
            </w:r>
            <w:proofErr w:type="spellEnd"/>
            <w:r w:rsidRPr="00F87CD4">
              <w:t xml:space="preserve"> сети «Интернет»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1" w:rsidRPr="00F87CD4" w:rsidRDefault="00D80919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rPr>
                <w:lang w:val="en-US"/>
              </w:rPr>
              <w:t>pervomayadm</w:t>
            </w:r>
            <w:proofErr w:type="spellEnd"/>
            <w:proofErr w:type="gramEnd"/>
            <w:r w:rsidRPr="00877ACC">
              <w:t xml:space="preserve">. </w:t>
            </w:r>
            <w:proofErr w:type="spellStart"/>
            <w:proofErr w:type="gramStart"/>
            <w:r>
              <w:rPr>
                <w:lang w:val="en-US"/>
              </w:rPr>
              <w:t>ru</w:t>
            </w:r>
            <w:proofErr w:type="spellEnd"/>
            <w:proofErr w:type="gramEnd"/>
            <w:r w:rsidRPr="00877ACC">
              <w:t>.</w:t>
            </w:r>
          </w:p>
        </w:tc>
      </w:tr>
    </w:tbl>
    <w:p w:rsidR="00D80919" w:rsidRDefault="00D80919" w:rsidP="0086489F">
      <w:pPr>
        <w:tabs>
          <w:tab w:val="left" w:pos="4110"/>
        </w:tabs>
        <w:rPr>
          <w:sz w:val="28"/>
          <w:szCs w:val="28"/>
        </w:rPr>
      </w:pPr>
    </w:p>
    <w:p w:rsidR="000369BD" w:rsidRDefault="000369BD" w:rsidP="0086489F">
      <w:pPr>
        <w:tabs>
          <w:tab w:val="left" w:pos="4110"/>
        </w:tabs>
        <w:rPr>
          <w:sz w:val="28"/>
          <w:szCs w:val="28"/>
        </w:rPr>
      </w:pPr>
    </w:p>
    <w:p w:rsidR="002A696C" w:rsidRDefault="00A208D8" w:rsidP="0086489F">
      <w:pPr>
        <w:tabs>
          <w:tab w:val="left" w:pos="4110"/>
        </w:tabs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Общая характеристика текущего состо</w:t>
      </w:r>
      <w:r w:rsidR="00C142B7">
        <w:rPr>
          <w:sz w:val="28"/>
          <w:szCs w:val="28"/>
        </w:rPr>
        <w:t>яния сельского хозяйства.</w:t>
      </w:r>
      <w:proofErr w:type="gramEnd"/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 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  </w:t>
      </w:r>
      <w:r w:rsidRPr="000D2C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В Первомайском районе </w:t>
      </w:r>
      <w:r>
        <w:rPr>
          <w:rFonts w:ascii="Calibri" w:hAnsi="Calibri" w:cs="Calibri"/>
          <w:color w:val="000000"/>
        </w:rPr>
        <w:t>сельское хозяйство</w:t>
      </w:r>
      <w:r>
        <w:rPr>
          <w:rFonts w:ascii="Calibri" w:hAnsi="Calibri" w:cs="Calibri"/>
        </w:rPr>
        <w:t xml:space="preserve"> традиционно </w:t>
      </w:r>
      <w:r>
        <w:rPr>
          <w:rFonts w:ascii="Calibri" w:hAnsi="Calibri" w:cs="Calibri"/>
          <w:color w:val="000000"/>
        </w:rPr>
        <w:t xml:space="preserve">специализируется на животноводстве, на долю которого </w:t>
      </w:r>
      <w:r>
        <w:rPr>
          <w:rFonts w:ascii="Calibri" w:hAnsi="Calibri" w:cs="Calibri"/>
        </w:rPr>
        <w:t>приходится большая часть</w:t>
      </w:r>
      <w:r>
        <w:rPr>
          <w:rFonts w:ascii="Calibri" w:hAnsi="Calibri" w:cs="Calibri"/>
          <w:color w:val="000000"/>
        </w:rPr>
        <w:t xml:space="preserve"> валовой продукции отрасли. Основная отрасль животноводства - молочное скотоводство. В сельском хозяйстве муниципального района основными товаропроизводителями являются сельскохозяйственн</w:t>
      </w:r>
      <w:r w:rsidR="0081447A">
        <w:rPr>
          <w:rFonts w:ascii="Calibri" w:hAnsi="Calibri" w:cs="Calibri"/>
          <w:color w:val="000000"/>
        </w:rPr>
        <w:t>ые организации</w:t>
      </w:r>
      <w:r>
        <w:rPr>
          <w:rFonts w:ascii="Calibri" w:hAnsi="Calibri" w:cs="Calibri"/>
        </w:rPr>
        <w:t xml:space="preserve">. </w:t>
      </w:r>
    </w:p>
    <w:p w:rsidR="00115C4F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Сельхозпредприятия муниципального района  не занимаются специализированным выращиванием поголовья коров и промышленным производством говядины, на мясо реализуется выбракованный молочный скот и молодняк, которые имеют низкие мясные кондиции</w:t>
      </w:r>
      <w:r w:rsidR="0064406C">
        <w:rPr>
          <w:rFonts w:ascii="Calibri" w:hAnsi="Calibri" w:cs="Calibri"/>
        </w:rPr>
        <w:t>.</w:t>
      </w:r>
      <w:r w:rsidR="0064406C" w:rsidRPr="0064406C">
        <w:rPr>
          <w:rFonts w:ascii="Calibri" w:hAnsi="Calibri" w:cs="Calibri"/>
        </w:rPr>
        <w:t xml:space="preserve"> </w:t>
      </w:r>
      <w:r w:rsidR="0064406C">
        <w:rPr>
          <w:rFonts w:ascii="Calibri" w:hAnsi="Calibri" w:cs="Calibri"/>
        </w:rPr>
        <w:t>Поголовье овец имеется в одном сельхозпредприятии.</w:t>
      </w:r>
      <w:r>
        <w:rPr>
          <w:rFonts w:ascii="Calibri" w:hAnsi="Calibri" w:cs="Calibri"/>
        </w:rPr>
        <w:t xml:space="preserve"> Поголовье свиней незначительно и сосредоточено только</w:t>
      </w:r>
      <w:r w:rsidR="0064406C" w:rsidRPr="0064406C">
        <w:rPr>
          <w:rFonts w:ascii="Calibri" w:hAnsi="Calibri" w:cs="Calibri"/>
        </w:rPr>
        <w:t xml:space="preserve"> </w:t>
      </w:r>
      <w:r w:rsidR="0064406C">
        <w:rPr>
          <w:rFonts w:ascii="Calibri" w:hAnsi="Calibri" w:cs="Calibri"/>
        </w:rPr>
        <w:t>в личных подсобных х</w:t>
      </w:r>
      <w:r w:rsidR="00223262">
        <w:rPr>
          <w:rFonts w:ascii="Calibri" w:hAnsi="Calibri" w:cs="Calibri"/>
        </w:rPr>
        <w:t>озяйствах граждан (далее – ЛПХ), в которых также имеется поголовье овец, кроликов и различной птицы.</w:t>
      </w:r>
      <w:r w:rsidR="00115C4F">
        <w:rPr>
          <w:rFonts w:ascii="Calibri" w:hAnsi="Calibri" w:cs="Calibri"/>
        </w:rPr>
        <w:t xml:space="preserve">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молочным скотоводством в му</w:t>
      </w:r>
      <w:r w:rsidR="00980D40">
        <w:rPr>
          <w:rFonts w:ascii="Calibri" w:hAnsi="Calibri" w:cs="Calibri"/>
        </w:rPr>
        <w:t>ниципал</w:t>
      </w:r>
      <w:r w:rsidR="00115C4F">
        <w:rPr>
          <w:rFonts w:ascii="Calibri" w:hAnsi="Calibri" w:cs="Calibri"/>
        </w:rPr>
        <w:t>ьном районе занимаются 10</w:t>
      </w:r>
      <w:r>
        <w:rPr>
          <w:rFonts w:ascii="Calibri" w:hAnsi="Calibri" w:cs="Calibri"/>
        </w:rPr>
        <w:t xml:space="preserve"> сельскохозяйственных предприятий различных форм собственно</w:t>
      </w:r>
      <w:r w:rsidR="00115C4F">
        <w:rPr>
          <w:rFonts w:ascii="Calibri" w:hAnsi="Calibri" w:cs="Calibri"/>
        </w:rPr>
        <w:t>сти и ЛПХ</w:t>
      </w:r>
      <w:r>
        <w:rPr>
          <w:rFonts w:ascii="Calibri" w:hAnsi="Calibri" w:cs="Calibri"/>
        </w:rPr>
        <w:t>. Породный сост</w:t>
      </w:r>
      <w:r w:rsidR="00A2348E">
        <w:rPr>
          <w:rFonts w:ascii="Calibri" w:hAnsi="Calibri" w:cs="Calibri"/>
        </w:rPr>
        <w:t xml:space="preserve">ав скота  представлен </w:t>
      </w:r>
      <w:r>
        <w:rPr>
          <w:rFonts w:ascii="Calibri" w:hAnsi="Calibri" w:cs="Calibri"/>
        </w:rPr>
        <w:t xml:space="preserve"> ярославской породой крупного рогатого скота.  За последние годы поголовье крупного рогатого скота в хозяйствах всех форм собственности имеет тенденцию к сокращению. Это связано с проблемами</w:t>
      </w:r>
      <w:r w:rsidRPr="000D2C6A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организационно-правового, фин</w:t>
      </w:r>
      <w:r w:rsidR="00E865F8">
        <w:rPr>
          <w:rFonts w:ascii="Calibri" w:hAnsi="Calibri" w:cs="Calibri"/>
        </w:rPr>
        <w:t xml:space="preserve">ансового и кадрового характера. </w:t>
      </w:r>
      <w:r w:rsidR="00C663FE">
        <w:rPr>
          <w:rFonts w:ascii="Calibri" w:hAnsi="Calibri" w:cs="Calibri"/>
        </w:rPr>
        <w:t xml:space="preserve"> Н</w:t>
      </w:r>
      <w:r>
        <w:rPr>
          <w:rFonts w:ascii="Calibri" w:hAnsi="Calibri" w:cs="Calibri"/>
        </w:rPr>
        <w:t>есколько сельхозпредприятий п</w:t>
      </w:r>
      <w:r w:rsidR="00C663FE">
        <w:rPr>
          <w:rFonts w:ascii="Calibri" w:hAnsi="Calibri" w:cs="Calibri"/>
        </w:rPr>
        <w:t>рекратили свое существование, часть</w:t>
      </w:r>
      <w:r>
        <w:rPr>
          <w:rFonts w:ascii="Calibri" w:hAnsi="Calibri" w:cs="Calibri"/>
        </w:rPr>
        <w:t xml:space="preserve"> свели производственную деятельность до минимума. Продукция молочной отрасли сельхозпредприятий в современных условиях стала неконкурентной в первую очередь из-за устаревших технологий, изношенного оборудования, слабого материального обеспечения, недостатка квали</w:t>
      </w:r>
      <w:r w:rsidR="006D27C2">
        <w:rPr>
          <w:rFonts w:ascii="Calibri" w:hAnsi="Calibri" w:cs="Calibri"/>
        </w:rPr>
        <w:t>фицированных кадров</w:t>
      </w:r>
      <w:r>
        <w:rPr>
          <w:rFonts w:ascii="Calibri" w:hAnsi="Calibri" w:cs="Calibri"/>
        </w:rPr>
        <w:t xml:space="preserve">. 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Животноводство характеризуется невысоким уровнем доходности производства, что является одной из основных причин низких темпов роста объемов валового </w:t>
      </w:r>
      <w:r w:rsidR="00E01BCC">
        <w:rPr>
          <w:rFonts w:ascii="Calibri" w:hAnsi="Calibri" w:cs="Calibri"/>
        </w:rPr>
        <w:t>производства молока</w:t>
      </w:r>
      <w:r>
        <w:rPr>
          <w:rFonts w:ascii="Calibri" w:hAnsi="Calibri" w:cs="Calibri"/>
        </w:rPr>
        <w:t>. Производство мяса крупного р</w:t>
      </w:r>
      <w:r w:rsidR="00980D40">
        <w:rPr>
          <w:rFonts w:ascii="Calibri" w:hAnsi="Calibri" w:cs="Calibri"/>
        </w:rPr>
        <w:t>огатого скота является нерентабельным</w:t>
      </w:r>
      <w:r>
        <w:rPr>
          <w:rFonts w:ascii="Calibri" w:hAnsi="Calibri" w:cs="Calibri"/>
        </w:rPr>
        <w:t>, что делает его неконкурентоспособным на мясном рынке.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рентабельности и конкурентоспособности продукции молочного скотоводства сдерживается по нескольким причинам. Увеличение товарности молока и повышение его качества остаются резервом в эко</w:t>
      </w:r>
      <w:r w:rsidR="00E01BCC">
        <w:rPr>
          <w:rFonts w:ascii="Calibri" w:hAnsi="Calibri" w:cs="Calibri"/>
        </w:rPr>
        <w:t xml:space="preserve">номике молочного скотоводства. </w:t>
      </w:r>
      <w:r>
        <w:rPr>
          <w:rFonts w:ascii="Calibri" w:hAnsi="Calibri" w:cs="Calibri"/>
        </w:rPr>
        <w:t>Низкий уровень рентабельности производства сельскохозяйственной продукци</w:t>
      </w:r>
      <w:r w:rsidR="003B7AB7">
        <w:rPr>
          <w:rFonts w:ascii="Calibri" w:hAnsi="Calibri" w:cs="Calibri"/>
        </w:rPr>
        <w:t>и не позволяет организациям  сельского хозяйства</w:t>
      </w:r>
      <w:r>
        <w:rPr>
          <w:rFonts w:ascii="Calibri" w:hAnsi="Calibri" w:cs="Calibri"/>
        </w:rPr>
        <w:t xml:space="preserve"> без бюджетной поддержки на равных конкурировать с импортной продукцией.</w:t>
      </w:r>
    </w:p>
    <w:p w:rsidR="00583FD1" w:rsidRDefault="00583FD1" w:rsidP="00583FD1">
      <w:pPr>
        <w:suppressAutoHyphens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данной проблемы требуется государственная поддержка доходности сельскохозяйственных организаций. Рост производства животноводческой продукции  будет основываться на интенсификации производства, повышении продуктивности животных и качества производимой продукции, что позволит значительно снизить себестоимость производства единицы продукции.</w:t>
      </w:r>
    </w:p>
    <w:p w:rsidR="00583FD1" w:rsidRDefault="00583FD1" w:rsidP="00FF0F18">
      <w:pPr>
        <w:suppressAutoHyphens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показателей производства продукции животноводства влечёт за собой изменения в растениеводстве.</w:t>
      </w:r>
      <w:r w:rsidR="00FF0F18">
        <w:rPr>
          <w:rFonts w:ascii="Calibri" w:hAnsi="Calibri" w:cs="Calibri"/>
        </w:rPr>
        <w:t xml:space="preserve"> Значительно сократился о</w:t>
      </w:r>
      <w:r>
        <w:rPr>
          <w:rFonts w:ascii="Calibri" w:hAnsi="Calibri" w:cs="Calibri"/>
        </w:rPr>
        <w:t>бъем посевных площадей во всех категориях хо</w:t>
      </w:r>
      <w:r w:rsidR="00980D40">
        <w:rPr>
          <w:rFonts w:ascii="Calibri" w:hAnsi="Calibri" w:cs="Calibri"/>
        </w:rPr>
        <w:t>зяйств</w:t>
      </w:r>
      <w:r w:rsidR="00FF0F18">
        <w:rPr>
          <w:rFonts w:ascii="Calibri" w:hAnsi="Calibri" w:cs="Calibri"/>
        </w:rPr>
        <w:t>.</w:t>
      </w:r>
      <w:r w:rsidR="00980D40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Основное снижение посевных площадей  происходит в группе зерновых и зернобобовых сельскохозяйственных культур.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стимулирования расширения посевных площадей зерновых и однолетних кормовых культур предусматривается предоставление субсидии из областного бюджета на </w:t>
      </w:r>
      <w:r w:rsidR="00F2367B">
        <w:rPr>
          <w:rFonts w:ascii="Calibri" w:hAnsi="Calibri" w:cs="Calibri"/>
        </w:rPr>
        <w:t>у</w:t>
      </w:r>
      <w:r w:rsidR="00DF7EA0">
        <w:rPr>
          <w:rFonts w:ascii="Calibri" w:hAnsi="Calibri" w:cs="Calibri"/>
        </w:rPr>
        <w:t xml:space="preserve">величение объема этих </w:t>
      </w:r>
      <w:r w:rsidR="00DF7EA0">
        <w:rPr>
          <w:rFonts w:ascii="Calibri" w:hAnsi="Calibri" w:cs="Calibri"/>
        </w:rPr>
        <w:lastRenderedPageBreak/>
        <w:t xml:space="preserve">площадей. </w:t>
      </w:r>
      <w:r>
        <w:rPr>
          <w:rFonts w:ascii="Calibri" w:hAnsi="Calibri" w:cs="Calibri"/>
        </w:rPr>
        <w:t xml:space="preserve">Основное направление развития отрасли растениеводства - это обеспечение отрасли животноводства качественными кормами в соответствии с потребностью в них. Чтобы  обеспечить животноводство фуражным зерном в полном объеме необходимо сохранение посевных площадей на уровне </w:t>
      </w:r>
      <w:r w:rsidR="005546EB">
        <w:rPr>
          <w:rFonts w:ascii="Calibri" w:hAnsi="Calibri" w:cs="Calibri"/>
        </w:rPr>
        <w:t>1,6</w:t>
      </w:r>
      <w:r>
        <w:rPr>
          <w:rFonts w:ascii="Calibri" w:hAnsi="Calibri" w:cs="Calibri"/>
        </w:rPr>
        <w:t xml:space="preserve"> тыс. гектаров</w:t>
      </w:r>
      <w:r w:rsidR="00FF0F1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FF0F1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Важными проблемами, сдерживающими интенсивное развитие растениеводства, являются низкая естественная продуктивность пашни и продолжающееся повсеместное ухудшение агрохимических и водно-физических свойств почвы, увеличение площадей заболоченных земель в связи с разрушением мелиоративных систем на осушенных угодьях.</w:t>
      </w:r>
    </w:p>
    <w:p w:rsidR="00583FD1" w:rsidRDefault="00FF0F18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Из-за высоких </w:t>
      </w:r>
      <w:r w:rsidR="00583FD1">
        <w:rPr>
          <w:rFonts w:ascii="Calibri" w:hAnsi="Calibri" w:cs="Calibri"/>
        </w:rPr>
        <w:t xml:space="preserve"> цен на минеральные удобрения и отсутствия денежных средств на их приобретение у сельскохозяйственных производителей существенно снизились объемы внесения минеральных удобрений. Это серьезно влияет на баланс плодородия почвы, приводящий к ее истощению. Из-за отсутствия специальной техники в сельхозпредприятиях практически не проводится известкование и </w:t>
      </w:r>
      <w:proofErr w:type="spellStart"/>
      <w:r w:rsidR="00583FD1">
        <w:rPr>
          <w:rFonts w:ascii="Calibri" w:hAnsi="Calibri" w:cs="Calibri"/>
        </w:rPr>
        <w:t>фосфоритование</w:t>
      </w:r>
      <w:proofErr w:type="spellEnd"/>
      <w:r w:rsidR="00583FD1">
        <w:rPr>
          <w:rFonts w:ascii="Calibri" w:hAnsi="Calibri" w:cs="Calibri"/>
        </w:rPr>
        <w:t xml:space="preserve"> почв, что влияет на </w:t>
      </w:r>
      <w:proofErr w:type="spellStart"/>
      <w:r w:rsidR="00583FD1">
        <w:rPr>
          <w:rFonts w:ascii="Calibri" w:hAnsi="Calibri" w:cs="Calibri"/>
        </w:rPr>
        <w:t>закисление</w:t>
      </w:r>
      <w:proofErr w:type="spellEnd"/>
      <w:r w:rsidR="00583FD1">
        <w:rPr>
          <w:rFonts w:ascii="Calibri" w:hAnsi="Calibri" w:cs="Calibri"/>
        </w:rPr>
        <w:t xml:space="preserve"> почвы и недобор урожая, особенно бобовых культур. 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сельскохозяйственного производства в значительной мере определяется его технической базой, оснащением села высокопроизводительными машинами и рациональным их использованием. В связи с этим в настоящее время необходимо особое внимание уделять обеспечению </w:t>
      </w:r>
      <w:proofErr w:type="spellStart"/>
      <w:r>
        <w:rPr>
          <w:rFonts w:ascii="Calibri" w:hAnsi="Calibri" w:cs="Calibri"/>
        </w:rPr>
        <w:t>сельхозтоваропроизводителей</w:t>
      </w:r>
      <w:proofErr w:type="spellEnd"/>
      <w:r>
        <w:rPr>
          <w:rFonts w:ascii="Calibri" w:hAnsi="Calibri" w:cs="Calibri"/>
        </w:rPr>
        <w:t xml:space="preserve"> энергосберегающей техникой, модернизации животноводческого оборудования, внедрению прогрессивных технологий.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условиях сохранения низкой покупательной способности </w:t>
      </w:r>
      <w:proofErr w:type="spellStart"/>
      <w:r>
        <w:rPr>
          <w:rFonts w:ascii="Calibri" w:hAnsi="Calibri" w:cs="Calibri"/>
        </w:rPr>
        <w:t>сельхозтоваропроизводителей</w:t>
      </w:r>
      <w:proofErr w:type="spellEnd"/>
      <w:r>
        <w:rPr>
          <w:rFonts w:ascii="Calibri" w:hAnsi="Calibri" w:cs="Calibri"/>
        </w:rPr>
        <w:t xml:space="preserve">, из-за </w:t>
      </w:r>
      <w:proofErr w:type="spellStart"/>
      <w:r>
        <w:rPr>
          <w:rFonts w:ascii="Calibri" w:hAnsi="Calibri" w:cs="Calibri"/>
        </w:rPr>
        <w:t>диспаритета</w:t>
      </w:r>
      <w:proofErr w:type="spellEnd"/>
      <w:r>
        <w:rPr>
          <w:rFonts w:ascii="Calibri" w:hAnsi="Calibri" w:cs="Calibri"/>
        </w:rPr>
        <w:t xml:space="preserve"> цен на энергоносители, технику и сельскохозяйственную продукцию происходит сокращение машинно-тракторного парка. Пополнение парка сельхозмашин в средне</w:t>
      </w:r>
      <w:r w:rsidR="00FF0F18">
        <w:rPr>
          <w:rFonts w:ascii="Calibri" w:hAnsi="Calibri" w:cs="Calibri"/>
        </w:rPr>
        <w:t>м не превышает 1 процента в год.</w:t>
      </w:r>
      <w:r>
        <w:rPr>
          <w:rFonts w:ascii="Calibri" w:hAnsi="Calibri" w:cs="Calibri"/>
        </w:rPr>
        <w:t xml:space="preserve"> Технологическое оборудование отрасли животноводства и растениеводства во многих сельхозпредприятиях морально и физически устарело. Основной целью технического переоснащения сельскохозяйственного производства муниципального района является существенное повышение эффективности работы сельскохозяйственного товаропроизводителя путем внедрения ресурсосберегающих технологий с применением современной высокопроизводительной сельскохозяйственной техники и технологического оборудования. Данное мероприятие будет реализовываться по следующим основным направлениям:</w:t>
      </w:r>
    </w:p>
    <w:p w:rsidR="00FB32F0" w:rsidRDefault="00FB32F0" w:rsidP="00FB32F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поддержание имеющегося машинно-тракторного парка сельскохозяйственных товаропроизводителей в технически исправном состоянии;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последовательное внедрение в сельскохозяйственное производство ресурсосберегающих технологий с применением высокопроизводительной сельскохозяйственной техники и качественного оборудования;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привлечение кредитных средств коммерческих банков, лизинговых компаний для увеличения поставок сельскохозяйственной техники и оборудования.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направлениями поддержания технической готовности машинно-т</w:t>
      </w:r>
      <w:r w:rsidR="009F0BAF">
        <w:rPr>
          <w:rFonts w:ascii="Calibri" w:hAnsi="Calibri" w:cs="Calibri"/>
        </w:rPr>
        <w:t>ракторного парка сельскохозяйственных товаропроизводителей являются</w:t>
      </w:r>
      <w:r>
        <w:rPr>
          <w:rFonts w:ascii="Calibri" w:hAnsi="Calibri" w:cs="Calibri"/>
        </w:rPr>
        <w:t>: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приобретение техники и технологического оборудования на условиях финансовой аренды (лизинга) через  ОАО </w:t>
      </w:r>
      <w:r w:rsidRPr="000D2C6A">
        <w:rPr>
          <w:rFonts w:ascii="Calibri" w:hAnsi="Calibri" w:cs="Calibri"/>
        </w:rPr>
        <w:t>«</w:t>
      </w:r>
      <w:proofErr w:type="spellStart"/>
      <w:r>
        <w:rPr>
          <w:rFonts w:ascii="Calibri" w:hAnsi="Calibri" w:cs="Calibri"/>
        </w:rPr>
        <w:t>Ярославльагропромтехснаб</w:t>
      </w:r>
      <w:proofErr w:type="spellEnd"/>
      <w:r w:rsidRPr="000D2C6A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и ОАО «</w:t>
      </w:r>
      <w:proofErr w:type="spellStart"/>
      <w:r>
        <w:rPr>
          <w:rFonts w:ascii="Calibri" w:hAnsi="Calibri" w:cs="Calibri"/>
        </w:rPr>
        <w:t>Росагролизинг</w:t>
      </w:r>
      <w:proofErr w:type="spellEnd"/>
      <w:r>
        <w:rPr>
          <w:rFonts w:ascii="Calibri" w:hAnsi="Calibri" w:cs="Calibri"/>
        </w:rPr>
        <w:t>».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участие в реализации Государственной программы развития сельского хозяйства в части приобретения сельскохозяйственными товаропрои</w:t>
      </w:r>
      <w:r w:rsidR="005546EB">
        <w:rPr>
          <w:rFonts w:ascii="Calibri" w:hAnsi="Calibri" w:cs="Calibri"/>
        </w:rPr>
        <w:t>зво</w:t>
      </w:r>
      <w:r w:rsidR="00C663FE">
        <w:rPr>
          <w:rFonts w:ascii="Calibri" w:hAnsi="Calibri" w:cs="Calibri"/>
        </w:rPr>
        <w:t>дителями техники со скидкой до 15-25</w:t>
      </w:r>
      <w:r>
        <w:rPr>
          <w:rFonts w:ascii="Calibri" w:hAnsi="Calibri" w:cs="Calibri"/>
        </w:rPr>
        <w:t xml:space="preserve"> пр</w:t>
      </w:r>
      <w:r w:rsidR="00817F42">
        <w:rPr>
          <w:rFonts w:ascii="Calibri" w:hAnsi="Calibri" w:cs="Calibri"/>
        </w:rPr>
        <w:t>оцентов в объемах, устанавливаемых</w:t>
      </w:r>
      <w:r>
        <w:rPr>
          <w:rFonts w:ascii="Calibri" w:hAnsi="Calibri" w:cs="Calibri"/>
        </w:rPr>
        <w:t xml:space="preserve"> Министерством сельского хозяйства </w:t>
      </w:r>
      <w:r w:rsidR="00817F42">
        <w:rPr>
          <w:rFonts w:ascii="Calibri" w:hAnsi="Calibri" w:cs="Calibri"/>
        </w:rPr>
        <w:t>Российской Федерации</w:t>
      </w:r>
      <w:r>
        <w:rPr>
          <w:rFonts w:ascii="Calibri" w:hAnsi="Calibri" w:cs="Calibri"/>
        </w:rPr>
        <w:t>;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приобретение </w:t>
      </w:r>
      <w:proofErr w:type="spellStart"/>
      <w:r>
        <w:rPr>
          <w:rFonts w:ascii="Calibri" w:hAnsi="Calibri" w:cs="Calibri"/>
        </w:rPr>
        <w:t>энергонасыщенных</w:t>
      </w:r>
      <w:proofErr w:type="spellEnd"/>
      <w:r>
        <w:rPr>
          <w:rFonts w:ascii="Calibri" w:hAnsi="Calibri" w:cs="Calibri"/>
        </w:rPr>
        <w:t xml:space="preserve">  тракторов, комбинированных почвообрабатывающих машин, которые позволяют заменить до трех традиционных агрегатов, ввиду нехватки механизаторских кадров, экономии топливно-смазочных материалов;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приобретение хозяйствами продукции региональных предприятий.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Предусматривается стимулирование обновления парка тракторов и сельхозмашин путем компенсации из средств областного бюджета части затрат на их приобретение.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Становление и развитие рыночных экономических отношений, переход к новому технико-технологическому состоянию, эффективность реализации инвестиционных проектов во многом определяются наличием кадрового потенциала, уровнем профессионализма сотрудников</w:t>
      </w:r>
      <w:r w:rsidR="003B7AB7">
        <w:rPr>
          <w:rFonts w:ascii="Calibri" w:hAnsi="Calibri" w:cs="Calibri"/>
        </w:rPr>
        <w:t xml:space="preserve"> сельскохозяйственных предприятий</w:t>
      </w:r>
      <w:r>
        <w:rPr>
          <w:rFonts w:ascii="Calibri" w:hAnsi="Calibri" w:cs="Calibri"/>
        </w:rPr>
        <w:t>. В связи с этим актуальным яв</w:t>
      </w:r>
      <w:r w:rsidR="00786A67">
        <w:rPr>
          <w:rFonts w:ascii="Calibri" w:hAnsi="Calibri" w:cs="Calibri"/>
        </w:rPr>
        <w:t xml:space="preserve">ляется вопрос формирования </w:t>
      </w:r>
      <w:r>
        <w:rPr>
          <w:rFonts w:ascii="Calibri" w:hAnsi="Calibri" w:cs="Calibri"/>
        </w:rPr>
        <w:t xml:space="preserve"> кадрового потенциала нового уровня, способного к обеспечению эффективной деятельности сельхозпредприятий и стратегическому развитию сельского хозяйства. Особенностью современного состояния обеспеченности кадрами сельского хозяйства является то, что аграрный сектор экономики по-</w:t>
      </w:r>
      <w:r>
        <w:rPr>
          <w:rFonts w:ascii="Calibri" w:hAnsi="Calibri" w:cs="Calibri"/>
        </w:rPr>
        <w:lastRenderedPageBreak/>
        <w:t xml:space="preserve">прежнему продолжает испытывать значительный недостаток в квалифицированных </w:t>
      </w:r>
      <w:proofErr w:type="gramStart"/>
      <w:r>
        <w:rPr>
          <w:rFonts w:ascii="Calibri" w:hAnsi="Calibri" w:cs="Calibri"/>
        </w:rPr>
        <w:t>работниках</w:t>
      </w:r>
      <w:proofErr w:type="gramEnd"/>
      <w:r>
        <w:rPr>
          <w:rFonts w:ascii="Calibri" w:hAnsi="Calibri" w:cs="Calibri"/>
        </w:rPr>
        <w:t xml:space="preserve"> как в целом, так и по отдельным профессиям рабочих и специалистов.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Острыми по-прежнему остаются проблемы текучести кадров и закрепления молодежи на селе.  Несмотря на сохраняющиеся объемы подготовки молодых специалистов в аграрных образовательных учреждениях области, прибытие их на село составляет незначительный процент выпускников.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привлечения специалистов на село организована целевая контрактная подготовка в аграрных учебных заведениях области и обеспечение финансовой поддержки закрепления молодых специалистов,</w:t>
      </w:r>
      <w:r w:rsidR="00C039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приступивших к работе в сельхозпредприятиях.</w:t>
      </w:r>
    </w:p>
    <w:p w:rsidR="00A92675" w:rsidRDefault="00A92675" w:rsidP="00551BE1">
      <w:pPr>
        <w:jc w:val="both"/>
        <w:rPr>
          <w:rFonts w:cs="Times New Roman"/>
          <w:szCs w:val="28"/>
          <w:lang w:eastAsia="ru-RU"/>
        </w:rPr>
      </w:pPr>
    </w:p>
    <w:p w:rsidR="00A92675" w:rsidRPr="00AD4921" w:rsidRDefault="00A92675" w:rsidP="00A92675">
      <w:pPr>
        <w:jc w:val="both"/>
        <w:rPr>
          <w:rFonts w:cs="Times New Roman"/>
          <w:szCs w:val="28"/>
          <w:lang w:eastAsia="ru-RU"/>
        </w:rPr>
      </w:pPr>
    </w:p>
    <w:p w:rsidR="00A07D4B" w:rsidRPr="00D073FE" w:rsidRDefault="00A92675" w:rsidP="00A92675">
      <w:pPr>
        <w:rPr>
          <w:rFonts w:eastAsia="Calibri" w:cs="Times New Roman"/>
          <w:sz w:val="28"/>
          <w:szCs w:val="28"/>
        </w:rPr>
      </w:pPr>
      <w:r w:rsidRPr="00D073FE">
        <w:rPr>
          <w:rFonts w:eastAsia="Calibri" w:cs="Times New Roman"/>
          <w:sz w:val="28"/>
          <w:szCs w:val="28"/>
          <w:lang w:val="en-US"/>
        </w:rPr>
        <w:t>II</w:t>
      </w:r>
      <w:r w:rsidRPr="00D073FE">
        <w:rPr>
          <w:rFonts w:eastAsia="Calibri" w:cs="Times New Roman"/>
          <w:sz w:val="28"/>
          <w:szCs w:val="28"/>
        </w:rPr>
        <w:t>. Приоритеты политики администрации Первомайского муниципального района</w:t>
      </w:r>
      <w:r w:rsidR="00DC6CB2" w:rsidRPr="00D073FE">
        <w:rPr>
          <w:rFonts w:eastAsia="Calibri" w:cs="Times New Roman"/>
          <w:sz w:val="28"/>
          <w:szCs w:val="28"/>
        </w:rPr>
        <w:t xml:space="preserve"> в сельском хозяйстве муниципального района.</w:t>
      </w:r>
    </w:p>
    <w:p w:rsidR="00A07D4B" w:rsidRPr="00AD4921" w:rsidRDefault="00A07D4B" w:rsidP="00A07D4B">
      <w:pPr>
        <w:jc w:val="both"/>
        <w:rPr>
          <w:rFonts w:eastAsia="Calibri" w:cs="Times New Roman"/>
        </w:rPr>
      </w:pPr>
    </w:p>
    <w:p w:rsidR="00EB61E1" w:rsidRPr="00AD4921" w:rsidRDefault="00DC6CB2" w:rsidP="00EB61E1">
      <w:pPr>
        <w:jc w:val="both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   </w:t>
      </w:r>
      <w:r w:rsidR="00EB61E1">
        <w:rPr>
          <w:rFonts w:cs="Times New Roman"/>
          <w:szCs w:val="28"/>
          <w:lang w:eastAsia="ru-RU"/>
        </w:rPr>
        <w:t xml:space="preserve">    Базовая отрасль</w:t>
      </w:r>
      <w:r w:rsidR="00EB61E1" w:rsidRPr="00EB61E1">
        <w:rPr>
          <w:rFonts w:cs="Times New Roman"/>
          <w:szCs w:val="28"/>
          <w:lang w:eastAsia="ru-RU"/>
        </w:rPr>
        <w:t xml:space="preserve"> </w:t>
      </w:r>
      <w:r w:rsidR="00EB61E1">
        <w:rPr>
          <w:rFonts w:cs="Times New Roman"/>
          <w:szCs w:val="28"/>
          <w:lang w:eastAsia="ru-RU"/>
        </w:rPr>
        <w:t>агропромышленного</w:t>
      </w:r>
      <w:r w:rsidR="00EB61E1" w:rsidRPr="00AD4921">
        <w:rPr>
          <w:rFonts w:cs="Times New Roman"/>
          <w:szCs w:val="28"/>
          <w:lang w:eastAsia="ru-RU"/>
        </w:rPr>
        <w:t xml:space="preserve"> комплекс</w:t>
      </w:r>
      <w:r w:rsidR="00EB61E1">
        <w:rPr>
          <w:rFonts w:cs="Times New Roman"/>
          <w:szCs w:val="28"/>
          <w:lang w:eastAsia="ru-RU"/>
        </w:rPr>
        <w:t>а -</w:t>
      </w:r>
      <w:r w:rsidR="00B75F66">
        <w:rPr>
          <w:rFonts w:cs="Times New Roman"/>
          <w:szCs w:val="28"/>
          <w:lang w:eastAsia="ru-RU"/>
        </w:rPr>
        <w:t xml:space="preserve"> сельское хозяйство - является важной сферой экономики муниципального района</w:t>
      </w:r>
      <w:r w:rsidR="00404D19">
        <w:rPr>
          <w:rFonts w:cs="Times New Roman"/>
          <w:szCs w:val="28"/>
          <w:lang w:eastAsia="ru-RU"/>
        </w:rPr>
        <w:t>, обеспечивающей</w:t>
      </w:r>
      <w:r w:rsidR="00EB61E1" w:rsidRPr="00AD4921">
        <w:rPr>
          <w:rFonts w:cs="Times New Roman"/>
          <w:szCs w:val="28"/>
          <w:lang w:eastAsia="ru-RU"/>
        </w:rPr>
        <w:t xml:space="preserve"> трудовой потенциал сельских территорий.</w:t>
      </w:r>
    </w:p>
    <w:p w:rsidR="00404D19" w:rsidRPr="00AD4921" w:rsidRDefault="00DC6CB2" w:rsidP="00404D19">
      <w:pPr>
        <w:jc w:val="both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Приоритеты и цели деятельности  администрации Первомайского</w:t>
      </w:r>
      <w:r w:rsidR="00EB61E1">
        <w:rPr>
          <w:rFonts w:eastAsia="Calibri" w:cs="Times New Roman"/>
          <w:szCs w:val="28"/>
        </w:rPr>
        <w:t xml:space="preserve"> муниципального района соответствуют приоритетам государственной политики.</w:t>
      </w:r>
      <w:r w:rsidR="00404D19" w:rsidRPr="00404D19">
        <w:rPr>
          <w:rFonts w:cs="Times New Roman"/>
          <w:szCs w:val="28"/>
          <w:lang w:eastAsia="ru-RU"/>
        </w:rPr>
        <w:t xml:space="preserve"> </w:t>
      </w:r>
      <w:r w:rsidR="00404D19" w:rsidRPr="00AD4921">
        <w:rPr>
          <w:rFonts w:cs="Times New Roman"/>
          <w:szCs w:val="28"/>
          <w:lang w:eastAsia="ru-RU"/>
        </w:rPr>
        <w:t>Приорите</w:t>
      </w:r>
      <w:r w:rsidR="00D967B1">
        <w:rPr>
          <w:rFonts w:cs="Times New Roman"/>
          <w:szCs w:val="28"/>
          <w:lang w:eastAsia="ru-RU"/>
        </w:rPr>
        <w:t xml:space="preserve">тные направления </w:t>
      </w:r>
      <w:r w:rsidR="00F534BC">
        <w:rPr>
          <w:rFonts w:cs="Times New Roman"/>
          <w:szCs w:val="28"/>
          <w:lang w:eastAsia="ru-RU"/>
        </w:rPr>
        <w:t xml:space="preserve"> поддержки сельского хозяйства</w:t>
      </w:r>
      <w:r w:rsidR="00404D19" w:rsidRPr="00AD4921">
        <w:rPr>
          <w:rFonts w:cs="Times New Roman"/>
          <w:szCs w:val="28"/>
          <w:lang w:eastAsia="ru-RU"/>
        </w:rPr>
        <w:t xml:space="preserve"> определяются и реализуются</w:t>
      </w:r>
      <w:r w:rsidR="00D967B1">
        <w:rPr>
          <w:rFonts w:cs="Times New Roman"/>
          <w:szCs w:val="28"/>
          <w:lang w:eastAsia="ru-RU"/>
        </w:rPr>
        <w:t xml:space="preserve"> посредством программного</w:t>
      </w:r>
      <w:r w:rsidR="00404D19" w:rsidRPr="00AD4921">
        <w:rPr>
          <w:rFonts w:cs="Times New Roman"/>
          <w:szCs w:val="28"/>
          <w:lang w:eastAsia="ru-RU"/>
        </w:rPr>
        <w:t xml:space="preserve"> метода планир</w:t>
      </w:r>
      <w:r w:rsidR="00494719">
        <w:rPr>
          <w:rFonts w:cs="Times New Roman"/>
          <w:szCs w:val="28"/>
          <w:lang w:eastAsia="ru-RU"/>
        </w:rPr>
        <w:t xml:space="preserve">ования и исполнения бюджета. </w:t>
      </w:r>
      <w:proofErr w:type="gramStart"/>
      <w:r w:rsidR="00494719">
        <w:rPr>
          <w:rFonts w:cs="Times New Roman"/>
          <w:szCs w:val="28"/>
          <w:lang w:eastAsia="ru-RU"/>
        </w:rPr>
        <w:t xml:space="preserve">Муниципальная программа </w:t>
      </w:r>
      <w:r w:rsidR="00404D19" w:rsidRPr="00AD4921">
        <w:rPr>
          <w:rFonts w:cs="Times New Roman"/>
          <w:szCs w:val="28"/>
          <w:lang w:eastAsia="ru-RU"/>
        </w:rPr>
        <w:t>определяет цели, задачи и направления развития сельского хозяйства,  фи</w:t>
      </w:r>
      <w:r w:rsidR="00D967B1">
        <w:rPr>
          <w:rFonts w:cs="Times New Roman"/>
          <w:szCs w:val="28"/>
          <w:lang w:eastAsia="ru-RU"/>
        </w:rPr>
        <w:t>нансовое обеспечение и  реализацию</w:t>
      </w:r>
      <w:r w:rsidR="00404D19" w:rsidRPr="00AD4921">
        <w:rPr>
          <w:rFonts w:cs="Times New Roman"/>
          <w:szCs w:val="28"/>
          <w:lang w:eastAsia="ru-RU"/>
        </w:rPr>
        <w:t xml:space="preserve"> предусмотренных мероприятий, показатели их р</w:t>
      </w:r>
      <w:r w:rsidR="00494719">
        <w:rPr>
          <w:rFonts w:cs="Times New Roman"/>
          <w:szCs w:val="28"/>
          <w:lang w:eastAsia="ru-RU"/>
        </w:rPr>
        <w:t>езультативности</w:t>
      </w:r>
      <w:r w:rsidR="00404D19" w:rsidRPr="00AD4921">
        <w:rPr>
          <w:rFonts w:cs="Times New Roman"/>
          <w:szCs w:val="28"/>
          <w:lang w:eastAsia="ru-RU"/>
        </w:rPr>
        <w:t xml:space="preserve"> в соответствии с Федеральным законом от 29</w:t>
      </w:r>
      <w:r w:rsidR="00404D19">
        <w:rPr>
          <w:rFonts w:cs="Times New Roman"/>
          <w:szCs w:val="28"/>
          <w:lang w:eastAsia="ru-RU"/>
        </w:rPr>
        <w:t xml:space="preserve"> декабря </w:t>
      </w:r>
      <w:r w:rsidR="00404D19" w:rsidRPr="00AD4921">
        <w:rPr>
          <w:rFonts w:cs="Times New Roman"/>
          <w:szCs w:val="28"/>
          <w:lang w:eastAsia="ru-RU"/>
        </w:rPr>
        <w:t>2006</w:t>
      </w:r>
      <w:r w:rsidR="00404D19">
        <w:rPr>
          <w:rFonts w:cs="Times New Roman"/>
          <w:szCs w:val="28"/>
          <w:lang w:eastAsia="ru-RU"/>
        </w:rPr>
        <w:t xml:space="preserve"> года</w:t>
      </w:r>
      <w:r w:rsidR="00404D19" w:rsidRPr="00AD4921">
        <w:rPr>
          <w:rFonts w:cs="Times New Roman"/>
          <w:szCs w:val="28"/>
          <w:lang w:eastAsia="ru-RU"/>
        </w:rPr>
        <w:t xml:space="preserve"> № 264-ФЗ «О развитии сельского хозяйства», Указом Президента Российской Федерации от </w:t>
      </w:r>
      <w:r w:rsidR="00404D19" w:rsidRPr="00AD4921">
        <w:rPr>
          <w:rFonts w:cs="Times New Roman"/>
          <w:szCs w:val="20"/>
          <w:lang w:eastAsia="ru-RU"/>
        </w:rPr>
        <w:t>30</w:t>
      </w:r>
      <w:r w:rsidR="00404D19">
        <w:rPr>
          <w:rFonts w:cs="Times New Roman"/>
          <w:szCs w:val="20"/>
          <w:lang w:eastAsia="ru-RU"/>
        </w:rPr>
        <w:t xml:space="preserve"> января     </w:t>
      </w:r>
      <w:r w:rsidR="00404D19" w:rsidRPr="00AD4921">
        <w:rPr>
          <w:rFonts w:cs="Times New Roman"/>
          <w:szCs w:val="20"/>
          <w:lang w:eastAsia="ru-RU"/>
        </w:rPr>
        <w:t>2010</w:t>
      </w:r>
      <w:r w:rsidR="00404D19">
        <w:rPr>
          <w:rFonts w:cs="Times New Roman"/>
          <w:szCs w:val="20"/>
          <w:lang w:eastAsia="ru-RU"/>
        </w:rPr>
        <w:t xml:space="preserve"> года</w:t>
      </w:r>
      <w:r w:rsidR="00404D19" w:rsidRPr="00AD4921">
        <w:rPr>
          <w:rFonts w:cs="Times New Roman"/>
          <w:szCs w:val="20"/>
          <w:lang w:eastAsia="ru-RU"/>
        </w:rPr>
        <w:t> № 120 «Об утверждении Д</w:t>
      </w:r>
      <w:r w:rsidR="00404D19" w:rsidRPr="00AD4921">
        <w:rPr>
          <w:rFonts w:cs="Times New Roman"/>
          <w:szCs w:val="28"/>
          <w:lang w:eastAsia="ru-RU"/>
        </w:rPr>
        <w:t>октрины продовольственной безопасности Российской Федерации», постановлением Правитель</w:t>
      </w:r>
      <w:r w:rsidR="00404D19">
        <w:rPr>
          <w:rFonts w:cs="Times New Roman"/>
          <w:szCs w:val="28"/>
          <w:lang w:eastAsia="ru-RU"/>
        </w:rPr>
        <w:t xml:space="preserve">ства Российской Федерации от 14 июля </w:t>
      </w:r>
      <w:r w:rsidR="00404D19" w:rsidRPr="00AD4921">
        <w:rPr>
          <w:rFonts w:cs="Times New Roman"/>
          <w:szCs w:val="28"/>
          <w:lang w:eastAsia="ru-RU"/>
        </w:rPr>
        <w:t>2012</w:t>
      </w:r>
      <w:r w:rsidR="00404D19">
        <w:rPr>
          <w:rFonts w:cs="Times New Roman"/>
          <w:szCs w:val="28"/>
          <w:lang w:eastAsia="ru-RU"/>
        </w:rPr>
        <w:t xml:space="preserve"> г</w:t>
      </w:r>
      <w:proofErr w:type="gramEnd"/>
      <w:r w:rsidR="00404D19">
        <w:rPr>
          <w:rFonts w:cs="Times New Roman"/>
          <w:szCs w:val="28"/>
          <w:lang w:eastAsia="ru-RU"/>
        </w:rPr>
        <w:t>.</w:t>
      </w:r>
      <w:r w:rsidR="00404D19" w:rsidRPr="00AD4921">
        <w:rPr>
          <w:rFonts w:cs="Times New Roman"/>
          <w:szCs w:val="28"/>
          <w:lang w:eastAsia="ru-RU"/>
        </w:rPr>
        <w:t xml:space="preserve"> № 717 «О Государственной программе развития сельского хозяйства и регулирования рынков сельскохозяйственной продукции, сырья и продовольствия на 2013</w:t>
      </w:r>
      <w:r w:rsidR="00404D19">
        <w:rPr>
          <w:rFonts w:cs="Times New Roman"/>
          <w:szCs w:val="28"/>
          <w:lang w:eastAsia="ru-RU"/>
        </w:rPr>
        <w:t xml:space="preserve"> </w:t>
      </w:r>
      <w:r w:rsidR="00404D19" w:rsidRPr="00AD4921">
        <w:rPr>
          <w:rFonts w:cs="Times New Roman"/>
          <w:szCs w:val="28"/>
          <w:lang w:eastAsia="ru-RU"/>
        </w:rPr>
        <w:t>-</w:t>
      </w:r>
      <w:r w:rsidR="00404D19">
        <w:rPr>
          <w:rFonts w:cs="Times New Roman"/>
          <w:szCs w:val="28"/>
          <w:lang w:eastAsia="ru-RU"/>
        </w:rPr>
        <w:t xml:space="preserve"> </w:t>
      </w:r>
      <w:r w:rsidR="00797CA5">
        <w:rPr>
          <w:rFonts w:cs="Times New Roman"/>
          <w:szCs w:val="28"/>
          <w:lang w:eastAsia="ru-RU"/>
        </w:rPr>
        <w:t>2020 годы», постановлением Правительства Ярославской области от 17 марта 2014г. №221-п</w:t>
      </w:r>
      <w:r w:rsidR="00404D19" w:rsidRPr="00AD4921">
        <w:rPr>
          <w:rFonts w:cs="Times New Roman"/>
          <w:szCs w:val="28"/>
          <w:lang w:eastAsia="ru-RU"/>
        </w:rPr>
        <w:t xml:space="preserve"> </w:t>
      </w:r>
      <w:r w:rsidR="00E83EFE">
        <w:rPr>
          <w:rFonts w:cs="Times New Roman"/>
          <w:szCs w:val="28"/>
          <w:lang w:eastAsia="ru-RU"/>
        </w:rPr>
        <w:t>«Об утверждении областной целевой программы «Развитие агропромышленного комплекса Ярославской области» на 2014-2020 годы</w:t>
      </w:r>
      <w:proofErr w:type="gramStart"/>
      <w:r w:rsidR="00E83EFE">
        <w:rPr>
          <w:rFonts w:cs="Times New Roman"/>
          <w:szCs w:val="28"/>
          <w:lang w:eastAsia="ru-RU"/>
        </w:rPr>
        <w:t>.»</w:t>
      </w:r>
      <w:proofErr w:type="gramEnd"/>
    </w:p>
    <w:p w:rsidR="00E83EFE" w:rsidRPr="00AD4921" w:rsidRDefault="00E83EFE" w:rsidP="00E83EFE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Цели, задачи и мероприятия муниципальной программы</w:t>
      </w:r>
      <w:r w:rsidRPr="00AD4921">
        <w:rPr>
          <w:rFonts w:cs="Times New Roman"/>
          <w:szCs w:val="28"/>
          <w:lang w:eastAsia="ru-RU"/>
        </w:rPr>
        <w:t xml:space="preserve"> в первую очередь </w:t>
      </w:r>
      <w:r w:rsidR="00205BE8">
        <w:rPr>
          <w:rFonts w:cs="Times New Roman"/>
          <w:szCs w:val="28"/>
          <w:lang w:eastAsia="ru-RU"/>
        </w:rPr>
        <w:t xml:space="preserve">направлены на решение проблем </w:t>
      </w:r>
      <w:r>
        <w:rPr>
          <w:rFonts w:cs="Times New Roman"/>
          <w:szCs w:val="28"/>
          <w:lang w:eastAsia="ru-RU"/>
        </w:rPr>
        <w:t xml:space="preserve"> в сфере </w:t>
      </w:r>
      <w:r w:rsidR="00205BE8">
        <w:rPr>
          <w:rFonts w:cs="Times New Roman"/>
          <w:szCs w:val="28"/>
          <w:lang w:eastAsia="ru-RU"/>
        </w:rPr>
        <w:t>сельского хозяйства</w:t>
      </w:r>
      <w:r>
        <w:rPr>
          <w:rFonts w:cs="Times New Roman"/>
          <w:szCs w:val="28"/>
          <w:lang w:eastAsia="ru-RU"/>
        </w:rPr>
        <w:t>, среди которых</w:t>
      </w:r>
      <w:r w:rsidRPr="00AD4921">
        <w:rPr>
          <w:rFonts w:cs="Times New Roman"/>
          <w:szCs w:val="28"/>
          <w:lang w:eastAsia="ru-RU"/>
        </w:rPr>
        <w:t>:</w:t>
      </w:r>
    </w:p>
    <w:p w:rsidR="00E83EFE" w:rsidRPr="00AD4921" w:rsidRDefault="00E83EFE" w:rsidP="00E83EFE">
      <w:pPr>
        <w:jc w:val="both"/>
        <w:rPr>
          <w:rFonts w:cs="Times New Roman"/>
          <w:szCs w:val="28"/>
          <w:lang w:eastAsia="ru-RU"/>
        </w:rPr>
      </w:pPr>
      <w:r w:rsidRPr="00AD4921">
        <w:rPr>
          <w:rFonts w:cs="Times New Roman"/>
          <w:szCs w:val="28"/>
          <w:lang w:eastAsia="ru-RU"/>
        </w:rPr>
        <w:t>- технико-технологическое отставание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</w:t>
      </w:r>
      <w:r w:rsidR="00205BE8">
        <w:rPr>
          <w:rFonts w:cs="Times New Roman"/>
          <w:szCs w:val="28"/>
          <w:lang w:eastAsia="ru-RU"/>
        </w:rPr>
        <w:t>новационному развитию</w:t>
      </w:r>
      <w:r w:rsidRPr="00AD4921">
        <w:rPr>
          <w:rFonts w:cs="Times New Roman"/>
          <w:szCs w:val="28"/>
          <w:lang w:eastAsia="ru-RU"/>
        </w:rPr>
        <w:t>;</w:t>
      </w:r>
    </w:p>
    <w:p w:rsidR="00E83EFE" w:rsidRPr="00AD4921" w:rsidRDefault="00E83EFE" w:rsidP="00E83EFE">
      <w:pPr>
        <w:jc w:val="both"/>
        <w:rPr>
          <w:rFonts w:cs="Times New Roman"/>
          <w:szCs w:val="28"/>
          <w:lang w:eastAsia="ru-RU"/>
        </w:rPr>
      </w:pPr>
      <w:r w:rsidRPr="00AD4921">
        <w:rPr>
          <w:rFonts w:cs="Times New Roman"/>
          <w:szCs w:val="28"/>
          <w:lang w:eastAsia="ru-RU"/>
        </w:rPr>
        <w:t xml:space="preserve">- ограниченный доступ сельскохозяйственных товаропроизводителей к </w:t>
      </w:r>
      <w:r w:rsidRPr="00B818B2">
        <w:rPr>
          <w:rFonts w:cs="Times New Roman"/>
          <w:szCs w:val="28"/>
          <w:lang w:eastAsia="ru-RU"/>
        </w:rPr>
        <w:t xml:space="preserve">рынкам продукции и ресурсов </w:t>
      </w:r>
      <w:r w:rsidRPr="00AD4921">
        <w:rPr>
          <w:rFonts w:cs="Times New Roman"/>
          <w:szCs w:val="28"/>
          <w:lang w:eastAsia="ru-RU"/>
        </w:rPr>
        <w:t>в условиях несовершенства инфраструктуры</w:t>
      </w:r>
      <w:r>
        <w:rPr>
          <w:rFonts w:cs="Times New Roman"/>
          <w:szCs w:val="28"/>
          <w:lang w:eastAsia="ru-RU"/>
        </w:rPr>
        <w:t xml:space="preserve"> рынков</w:t>
      </w:r>
      <w:r w:rsidRPr="00AD4921">
        <w:rPr>
          <w:rFonts w:cs="Times New Roman"/>
          <w:szCs w:val="28"/>
          <w:lang w:eastAsia="ru-RU"/>
        </w:rPr>
        <w:t>, возрастающей монополизации торговых сетей, слабого развития кооперации в сфере производства и реализации сельскохозяйственной продукции</w:t>
      </w:r>
      <w:r>
        <w:rPr>
          <w:rFonts w:cs="Times New Roman"/>
          <w:szCs w:val="28"/>
          <w:lang w:eastAsia="ru-RU"/>
        </w:rPr>
        <w:t>.</w:t>
      </w:r>
    </w:p>
    <w:p w:rsidR="00E83EFE" w:rsidRPr="00AD4921" w:rsidRDefault="00E83EFE" w:rsidP="00E83EFE">
      <w:pPr>
        <w:jc w:val="both"/>
        <w:rPr>
          <w:rFonts w:cs="Times New Roman"/>
          <w:szCs w:val="28"/>
          <w:lang w:eastAsia="ru-RU"/>
        </w:rPr>
      </w:pPr>
      <w:r w:rsidRPr="00AD4921">
        <w:rPr>
          <w:rFonts w:cs="Times New Roman"/>
          <w:szCs w:val="28"/>
          <w:lang w:eastAsia="ru-RU"/>
        </w:rPr>
        <w:t>Производство сельскохозяйственной продукции на основе специализации, концентрации, применения современных технологий позволяет не только достигать более высокого уровня рентабельности прод</w:t>
      </w:r>
      <w:r w:rsidR="00205BE8">
        <w:rPr>
          <w:rFonts w:cs="Times New Roman"/>
          <w:szCs w:val="28"/>
          <w:lang w:eastAsia="ru-RU"/>
        </w:rPr>
        <w:t>укции, но и повышать ее качество.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</w:t>
      </w:r>
      <w:r w:rsidRPr="00AD4921">
        <w:rPr>
          <w:rFonts w:cs="Times New Roman"/>
          <w:szCs w:val="28"/>
          <w:lang w:eastAsia="ru-RU"/>
        </w:rPr>
        <w:t>ыделяются следующие приоритет</w:t>
      </w:r>
      <w:r>
        <w:rPr>
          <w:rFonts w:cs="Times New Roman"/>
          <w:szCs w:val="28"/>
          <w:lang w:eastAsia="ru-RU"/>
        </w:rPr>
        <w:t>н</w:t>
      </w:r>
      <w:r w:rsidRPr="00AD4921">
        <w:rPr>
          <w:rFonts w:cs="Times New Roman"/>
          <w:szCs w:val="28"/>
          <w:lang w:eastAsia="ru-RU"/>
        </w:rPr>
        <w:t>ы</w:t>
      </w:r>
      <w:r>
        <w:rPr>
          <w:rFonts w:cs="Times New Roman"/>
          <w:szCs w:val="28"/>
          <w:lang w:eastAsia="ru-RU"/>
        </w:rPr>
        <w:t>е отрасли и направления деятельности</w:t>
      </w:r>
      <w:r w:rsidRPr="00AD4921">
        <w:rPr>
          <w:rFonts w:cs="Times New Roman"/>
          <w:szCs w:val="28"/>
          <w:lang w:eastAsia="ru-RU"/>
        </w:rPr>
        <w:t>:</w:t>
      </w:r>
    </w:p>
    <w:p w:rsidR="00205BE8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в</w:t>
      </w:r>
      <w:r w:rsidRPr="00AD4921">
        <w:rPr>
          <w:rFonts w:cs="Times New Roman"/>
          <w:szCs w:val="28"/>
          <w:lang w:eastAsia="ru-RU"/>
        </w:rPr>
        <w:t xml:space="preserve"> сфере производства: 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1C09CB">
        <w:rPr>
          <w:rFonts w:cs="Times New Roman"/>
          <w:szCs w:val="28"/>
          <w:lang w:eastAsia="ru-RU"/>
        </w:rPr>
        <w:t>животноводство</w:t>
      </w:r>
      <w:r w:rsidRPr="00AD4921">
        <w:rPr>
          <w:rFonts w:cs="Times New Roman"/>
          <w:b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(производство молока, мяса</w:t>
      </w:r>
      <w:r w:rsidRPr="00AD4921">
        <w:rPr>
          <w:rFonts w:cs="Times New Roman"/>
          <w:szCs w:val="28"/>
          <w:lang w:eastAsia="ru-RU"/>
        </w:rPr>
        <w:t>)</w:t>
      </w:r>
      <w:r>
        <w:rPr>
          <w:rFonts w:cs="Times New Roman"/>
          <w:szCs w:val="28"/>
          <w:lang w:eastAsia="ru-RU"/>
        </w:rPr>
        <w:t>, являющееся</w:t>
      </w:r>
      <w:r w:rsidRPr="00AD492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системообразующей</w:t>
      </w:r>
      <w:r w:rsidRPr="00AD4921">
        <w:rPr>
          <w:rFonts w:cs="Times New Roman"/>
          <w:szCs w:val="28"/>
          <w:lang w:eastAsia="ru-RU"/>
        </w:rPr>
        <w:t xml:space="preserve"> отрасль</w:t>
      </w:r>
      <w:r>
        <w:rPr>
          <w:rFonts w:cs="Times New Roman"/>
          <w:szCs w:val="28"/>
          <w:lang w:eastAsia="ru-RU"/>
        </w:rPr>
        <w:t>ю, использующей</w:t>
      </w:r>
      <w:r w:rsidRPr="00AD4921">
        <w:rPr>
          <w:rFonts w:cs="Times New Roman"/>
          <w:szCs w:val="28"/>
          <w:lang w:eastAsia="ru-RU"/>
        </w:rPr>
        <w:t xml:space="preserve"> </w:t>
      </w:r>
      <w:r w:rsidR="00A75ED4">
        <w:rPr>
          <w:rFonts w:cs="Times New Roman"/>
          <w:szCs w:val="28"/>
          <w:lang w:eastAsia="ru-RU"/>
        </w:rPr>
        <w:t xml:space="preserve">такие преимущества, </w:t>
      </w:r>
      <w:r w:rsidRPr="00AD492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как </w:t>
      </w:r>
      <w:r w:rsidRPr="00AD4921">
        <w:rPr>
          <w:rFonts w:cs="Times New Roman"/>
          <w:szCs w:val="28"/>
          <w:lang w:eastAsia="ru-RU"/>
        </w:rPr>
        <w:t xml:space="preserve">наличие значительных площадей сельскохозяйственных угодий; 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03EBA">
        <w:rPr>
          <w:rFonts w:cs="Times New Roman"/>
          <w:szCs w:val="28"/>
          <w:lang w:eastAsia="ru-RU"/>
        </w:rPr>
        <w:t>растениеводство</w:t>
      </w:r>
      <w:r w:rsidRPr="00AD4921">
        <w:rPr>
          <w:rFonts w:cs="Times New Roman"/>
          <w:b/>
          <w:szCs w:val="28"/>
          <w:lang w:eastAsia="ru-RU"/>
        </w:rPr>
        <w:t xml:space="preserve"> </w:t>
      </w:r>
      <w:r w:rsidRPr="00AD4921">
        <w:rPr>
          <w:rFonts w:cs="Times New Roman"/>
          <w:szCs w:val="28"/>
          <w:lang w:eastAsia="ru-RU"/>
        </w:rPr>
        <w:t>(кормопроиз</w:t>
      </w:r>
      <w:r>
        <w:rPr>
          <w:rFonts w:cs="Times New Roman"/>
          <w:szCs w:val="28"/>
          <w:lang w:eastAsia="ru-RU"/>
        </w:rPr>
        <w:t>водство</w:t>
      </w:r>
      <w:r w:rsidRPr="00AD4921">
        <w:rPr>
          <w:rFonts w:cs="Times New Roman"/>
          <w:szCs w:val="28"/>
          <w:lang w:eastAsia="ru-RU"/>
        </w:rPr>
        <w:t xml:space="preserve">), </w:t>
      </w:r>
      <w:r w:rsidRPr="00B818B2">
        <w:rPr>
          <w:rFonts w:cs="Times New Roman"/>
          <w:szCs w:val="28"/>
          <w:lang w:eastAsia="ru-RU"/>
        </w:rPr>
        <w:t xml:space="preserve">включающее семеноводство, размещение </w:t>
      </w:r>
      <w:r w:rsidRPr="00AD4921">
        <w:rPr>
          <w:rFonts w:cs="Times New Roman"/>
          <w:szCs w:val="28"/>
          <w:lang w:eastAsia="ru-RU"/>
        </w:rPr>
        <w:t>и технологию производства, обеспечивающ</w:t>
      </w:r>
      <w:r>
        <w:rPr>
          <w:rFonts w:cs="Times New Roman"/>
          <w:szCs w:val="28"/>
          <w:lang w:eastAsia="ru-RU"/>
        </w:rPr>
        <w:t>ее</w:t>
      </w:r>
      <w:r w:rsidR="00476403">
        <w:rPr>
          <w:rFonts w:cs="Times New Roman"/>
          <w:szCs w:val="28"/>
          <w:lang w:eastAsia="ru-RU"/>
        </w:rPr>
        <w:t xml:space="preserve"> устойчивость сельского хозяйства</w:t>
      </w:r>
      <w:r>
        <w:rPr>
          <w:rFonts w:cs="Times New Roman"/>
          <w:szCs w:val="28"/>
          <w:lang w:eastAsia="ru-RU"/>
        </w:rPr>
        <w:t xml:space="preserve"> в целом</w:t>
      </w:r>
      <w:r w:rsidRPr="00AD4921">
        <w:rPr>
          <w:rFonts w:cs="Times New Roman"/>
          <w:szCs w:val="28"/>
          <w:lang w:eastAsia="ru-RU"/>
        </w:rPr>
        <w:t>;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в</w:t>
      </w:r>
      <w:r w:rsidRPr="00AD4921">
        <w:rPr>
          <w:rFonts w:cs="Times New Roman"/>
          <w:szCs w:val="28"/>
          <w:lang w:eastAsia="ru-RU"/>
        </w:rPr>
        <w:t xml:space="preserve"> сфере развития производствен</w:t>
      </w:r>
      <w:r>
        <w:rPr>
          <w:rFonts w:cs="Times New Roman"/>
          <w:szCs w:val="28"/>
          <w:lang w:eastAsia="ru-RU"/>
        </w:rPr>
        <w:t xml:space="preserve">ного потенциала – </w:t>
      </w:r>
      <w:r w:rsidRPr="00AD4921">
        <w:rPr>
          <w:rFonts w:cs="Times New Roman"/>
          <w:szCs w:val="28"/>
          <w:lang w:eastAsia="ru-RU"/>
        </w:rPr>
        <w:t xml:space="preserve"> введение в оборот неиспользуемой пашни и других видов сельскохозяйственных угодий;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в</w:t>
      </w:r>
      <w:r w:rsidRPr="00AD4921">
        <w:rPr>
          <w:rFonts w:cs="Times New Roman"/>
          <w:szCs w:val="28"/>
          <w:lang w:eastAsia="ru-RU"/>
        </w:rPr>
        <w:t xml:space="preserve"> экономической сфере – повышение доходности сельскохозяйственных товаропроизводителей как условие перехода к и</w:t>
      </w:r>
      <w:r w:rsidR="00476403">
        <w:rPr>
          <w:rFonts w:cs="Times New Roman"/>
          <w:szCs w:val="28"/>
          <w:lang w:eastAsia="ru-RU"/>
        </w:rPr>
        <w:t>нновационной модели развития сельского хозяйства</w:t>
      </w:r>
      <w:r w:rsidRPr="00AD4921">
        <w:rPr>
          <w:rFonts w:cs="Times New Roman"/>
          <w:szCs w:val="28"/>
          <w:lang w:eastAsia="ru-RU"/>
        </w:rPr>
        <w:t>;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в</w:t>
      </w:r>
      <w:r w:rsidRPr="00AD4921">
        <w:rPr>
          <w:rFonts w:cs="Times New Roman"/>
          <w:szCs w:val="28"/>
          <w:lang w:eastAsia="ru-RU"/>
        </w:rPr>
        <w:t xml:space="preserve"> институциональной сфере – развитие кооперации,</w:t>
      </w:r>
      <w:r w:rsidR="00F534BC">
        <w:rPr>
          <w:rFonts w:cs="Times New Roman"/>
          <w:szCs w:val="28"/>
          <w:lang w:eastAsia="ru-RU"/>
        </w:rPr>
        <w:t xml:space="preserve"> интеграционных связей в сельском хозяйстве</w:t>
      </w:r>
      <w:r w:rsidRPr="00AD4921">
        <w:rPr>
          <w:rFonts w:cs="Times New Roman"/>
          <w:szCs w:val="28"/>
          <w:lang w:eastAsia="ru-RU"/>
        </w:rPr>
        <w:t>;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н</w:t>
      </w:r>
      <w:r w:rsidRPr="00AD4921">
        <w:rPr>
          <w:rFonts w:cs="Times New Roman"/>
          <w:szCs w:val="28"/>
          <w:lang w:eastAsia="ru-RU"/>
        </w:rPr>
        <w:t>аучное и кадровое обеспечение</w:t>
      </w:r>
      <w:r>
        <w:rPr>
          <w:rFonts w:cs="Times New Roman"/>
          <w:szCs w:val="28"/>
          <w:lang w:eastAsia="ru-RU"/>
        </w:rPr>
        <w:t>, являющееся важнейшим условием</w:t>
      </w:r>
      <w:r w:rsidRPr="00AD4921">
        <w:rPr>
          <w:rFonts w:cs="Times New Roman"/>
          <w:szCs w:val="28"/>
          <w:lang w:eastAsia="ru-RU"/>
        </w:rPr>
        <w:t xml:space="preserve"> формирования инновацион</w:t>
      </w:r>
      <w:r w:rsidR="00850CB8">
        <w:rPr>
          <w:rFonts w:cs="Times New Roman"/>
          <w:szCs w:val="28"/>
          <w:lang w:eastAsia="ru-RU"/>
        </w:rPr>
        <w:t>ного сельского хозяйства</w:t>
      </w:r>
      <w:r w:rsidRPr="00AD4921">
        <w:rPr>
          <w:rFonts w:cs="Times New Roman"/>
          <w:szCs w:val="28"/>
          <w:lang w:eastAsia="ru-RU"/>
        </w:rPr>
        <w:t>.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cs="Times New Roman"/>
          <w:szCs w:val="28"/>
          <w:lang w:eastAsia="ru-RU"/>
        </w:rPr>
        <w:lastRenderedPageBreak/>
        <w:t>В отрас</w:t>
      </w:r>
      <w:r>
        <w:rPr>
          <w:rFonts w:cs="Times New Roman"/>
          <w:szCs w:val="28"/>
          <w:lang w:eastAsia="ru-RU"/>
        </w:rPr>
        <w:t>лях сельского хозяйства муниципального района</w:t>
      </w:r>
      <w:r w:rsidRPr="00AD4921">
        <w:rPr>
          <w:rFonts w:cs="Times New Roman"/>
          <w:szCs w:val="28"/>
          <w:lang w:eastAsia="ru-RU"/>
        </w:rPr>
        <w:t xml:space="preserve"> в настоящее время</w:t>
      </w:r>
      <w:r>
        <w:rPr>
          <w:rFonts w:cs="Times New Roman"/>
          <w:szCs w:val="28"/>
          <w:lang w:eastAsia="ru-RU"/>
        </w:rPr>
        <w:t xml:space="preserve"> имеются</w:t>
      </w:r>
      <w:r w:rsidRPr="00AD4921">
        <w:rPr>
          <w:rFonts w:cs="Times New Roman"/>
          <w:szCs w:val="28"/>
          <w:lang w:eastAsia="ru-RU"/>
        </w:rPr>
        <w:t xml:space="preserve"> </w:t>
      </w:r>
      <w:r w:rsidRPr="00AD4921">
        <w:rPr>
          <w:rFonts w:eastAsia="Calibri" w:cs="Times New Roman"/>
          <w:szCs w:val="28"/>
        </w:rPr>
        <w:t>проблемы общего характера, негативно отражающиеся на динамике развития сельскохозяйственного производства</w:t>
      </w:r>
      <w:r>
        <w:rPr>
          <w:rFonts w:eastAsia="Calibri" w:cs="Times New Roman"/>
          <w:szCs w:val="28"/>
        </w:rPr>
        <w:t xml:space="preserve"> и которые</w:t>
      </w:r>
      <w:r w:rsidRPr="00AD492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требуют решения: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eastAsia="Calibri" w:cs="Times New Roman"/>
          <w:szCs w:val="28"/>
        </w:rPr>
        <w:t>- финансовая неустойчивость отрасли, обусловленная нестабильностью рынков сельскохозяйственной продукции, сырья и продовольствия;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eastAsia="Calibri" w:cs="Times New Roman"/>
          <w:szCs w:val="28"/>
        </w:rPr>
        <w:t>- низкие темпы структурно-технологической модернизации отрасли, обновления основных фондов;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eastAsia="Calibri" w:cs="Times New Roman"/>
          <w:szCs w:val="28"/>
        </w:rPr>
        <w:t>- недостаточный уровень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eastAsia="Calibri" w:cs="Times New Roman"/>
          <w:szCs w:val="28"/>
        </w:rPr>
        <w:t>- недостаточный приток частных</w:t>
      </w:r>
      <w:r w:rsidR="00A75ED4">
        <w:rPr>
          <w:rFonts w:eastAsia="Calibri" w:cs="Times New Roman"/>
          <w:szCs w:val="28"/>
        </w:rPr>
        <w:t xml:space="preserve"> инвестиций на развитие отрасли;</w:t>
      </w:r>
    </w:p>
    <w:p w:rsidR="00EF1651" w:rsidRPr="00AD4921" w:rsidRDefault="003F636B" w:rsidP="00EF1651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решение в</w:t>
      </w:r>
      <w:r w:rsidRPr="00AD4921">
        <w:rPr>
          <w:rFonts w:eastAsia="Calibri" w:cs="Times New Roman"/>
          <w:szCs w:val="28"/>
        </w:rPr>
        <w:t>опрос</w:t>
      </w:r>
      <w:r>
        <w:rPr>
          <w:rFonts w:eastAsia="Calibri" w:cs="Times New Roman"/>
          <w:szCs w:val="28"/>
        </w:rPr>
        <w:t>ов</w:t>
      </w:r>
      <w:r w:rsidRPr="00AD492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</w:t>
      </w:r>
      <w:r w:rsidRPr="00AD4921">
        <w:rPr>
          <w:rFonts w:eastAsia="Calibri" w:cs="Times New Roman"/>
          <w:szCs w:val="28"/>
        </w:rPr>
        <w:t>риобретени</w:t>
      </w:r>
      <w:r>
        <w:rPr>
          <w:rFonts w:eastAsia="Calibri" w:cs="Times New Roman"/>
          <w:szCs w:val="28"/>
        </w:rPr>
        <w:t>я</w:t>
      </w:r>
      <w:r w:rsidRPr="00AD4921">
        <w:rPr>
          <w:rFonts w:eastAsia="Calibri" w:cs="Times New Roman"/>
          <w:szCs w:val="28"/>
        </w:rPr>
        <w:t xml:space="preserve"> и оформлени</w:t>
      </w:r>
      <w:r>
        <w:rPr>
          <w:rFonts w:eastAsia="Calibri" w:cs="Times New Roman"/>
          <w:szCs w:val="28"/>
        </w:rPr>
        <w:t>я</w:t>
      </w:r>
      <w:r w:rsidRPr="00AD4921">
        <w:rPr>
          <w:rFonts w:eastAsia="Calibri" w:cs="Times New Roman"/>
          <w:szCs w:val="28"/>
        </w:rPr>
        <w:t xml:space="preserve"> земельных участков для производства</w:t>
      </w:r>
      <w:r>
        <w:rPr>
          <w:rFonts w:eastAsia="Calibri" w:cs="Times New Roman"/>
          <w:szCs w:val="28"/>
        </w:rPr>
        <w:t>.</w:t>
      </w:r>
      <w:r w:rsidRPr="003F636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Б</w:t>
      </w:r>
      <w:r w:rsidRPr="00AD4921">
        <w:rPr>
          <w:rFonts w:eastAsia="Calibri" w:cs="Times New Roman"/>
          <w:szCs w:val="28"/>
        </w:rPr>
        <w:t>ольшое количество</w:t>
      </w:r>
      <w:r>
        <w:rPr>
          <w:rFonts w:eastAsia="Calibri" w:cs="Times New Roman"/>
          <w:szCs w:val="28"/>
        </w:rPr>
        <w:t xml:space="preserve"> долей</w:t>
      </w:r>
      <w:r w:rsidRPr="00AD4921">
        <w:rPr>
          <w:rFonts w:eastAsia="Calibri" w:cs="Times New Roman"/>
          <w:szCs w:val="28"/>
        </w:rPr>
        <w:t xml:space="preserve"> земельных </w:t>
      </w:r>
      <w:r>
        <w:rPr>
          <w:rFonts w:eastAsia="Calibri" w:cs="Times New Roman"/>
          <w:szCs w:val="28"/>
        </w:rPr>
        <w:t>участков</w:t>
      </w:r>
      <w:r w:rsidRPr="00AD4921">
        <w:rPr>
          <w:rFonts w:eastAsia="Calibri" w:cs="Times New Roman"/>
          <w:szCs w:val="28"/>
        </w:rPr>
        <w:t xml:space="preserve"> относ</w:t>
      </w:r>
      <w:r>
        <w:rPr>
          <w:rFonts w:eastAsia="Calibri" w:cs="Times New Roman"/>
          <w:szCs w:val="28"/>
        </w:rPr>
        <w:t>и</w:t>
      </w:r>
      <w:r w:rsidRPr="00AD4921">
        <w:rPr>
          <w:rFonts w:eastAsia="Calibri" w:cs="Times New Roman"/>
          <w:szCs w:val="28"/>
        </w:rPr>
        <w:t>тся к категории невостребован</w:t>
      </w:r>
      <w:r w:rsidR="00C93082">
        <w:rPr>
          <w:rFonts w:eastAsia="Calibri" w:cs="Times New Roman"/>
          <w:szCs w:val="28"/>
        </w:rPr>
        <w:t>ных и в настоящее время не  использует</w:t>
      </w:r>
      <w:r w:rsidRPr="00AD4921">
        <w:rPr>
          <w:rFonts w:eastAsia="Calibri" w:cs="Times New Roman"/>
          <w:szCs w:val="28"/>
        </w:rPr>
        <w:t>ся. Оформлением таких земель в муниципальную собственность уполномочены заниматься администрации сельских поселений</w:t>
      </w:r>
      <w:r w:rsidR="00A75ED4">
        <w:rPr>
          <w:rFonts w:eastAsia="Calibri" w:cs="Times New Roman"/>
          <w:szCs w:val="28"/>
        </w:rPr>
        <w:t>;</w:t>
      </w:r>
    </w:p>
    <w:p w:rsidR="003F636B" w:rsidRPr="00AD4921" w:rsidRDefault="003F636B" w:rsidP="003F636B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r w:rsidRPr="00D47D70">
        <w:rPr>
          <w:rFonts w:eastAsia="Calibri" w:cs="Times New Roman"/>
          <w:szCs w:val="28"/>
        </w:rPr>
        <w:t>- реализация проектов строительства крупных животноводческих объектов с привлечением заемных сре</w:t>
      </w:r>
      <w:proofErr w:type="gramStart"/>
      <w:r w:rsidRPr="00D47D70">
        <w:rPr>
          <w:rFonts w:eastAsia="Calibri" w:cs="Times New Roman"/>
          <w:szCs w:val="28"/>
        </w:rPr>
        <w:t xml:space="preserve">дств </w:t>
      </w:r>
      <w:r w:rsidR="00273FA2">
        <w:rPr>
          <w:rFonts w:eastAsia="Calibri" w:cs="Times New Roman"/>
          <w:szCs w:val="28"/>
        </w:rPr>
        <w:t xml:space="preserve"> </w:t>
      </w:r>
      <w:r w:rsidRPr="00D47D70">
        <w:rPr>
          <w:rFonts w:eastAsia="Calibri" w:cs="Times New Roman"/>
          <w:szCs w:val="28"/>
        </w:rPr>
        <w:t>тр</w:t>
      </w:r>
      <w:proofErr w:type="gramEnd"/>
      <w:r w:rsidRPr="00D47D70">
        <w:rPr>
          <w:rFonts w:eastAsia="Calibri" w:cs="Times New Roman"/>
          <w:szCs w:val="28"/>
        </w:rPr>
        <w:t xml:space="preserve">ебует обеспечения гарантийных обязательств. </w:t>
      </w:r>
      <w:proofErr w:type="spellStart"/>
      <w:r w:rsidRPr="006C069C">
        <w:rPr>
          <w:rFonts w:eastAsia="Calibri" w:cs="Times New Roman"/>
          <w:szCs w:val="28"/>
        </w:rPr>
        <w:t>Сельхозто</w:t>
      </w:r>
      <w:r w:rsidR="00273FA2">
        <w:rPr>
          <w:rFonts w:eastAsia="Calibri" w:cs="Times New Roman"/>
          <w:szCs w:val="28"/>
        </w:rPr>
        <w:t>варопроизводители</w:t>
      </w:r>
      <w:proofErr w:type="spellEnd"/>
      <w:r w:rsidR="00273FA2">
        <w:rPr>
          <w:rFonts w:eastAsia="Calibri" w:cs="Times New Roman"/>
          <w:szCs w:val="28"/>
        </w:rPr>
        <w:t xml:space="preserve"> </w:t>
      </w:r>
      <w:r w:rsidRPr="00AD4921">
        <w:rPr>
          <w:rFonts w:eastAsia="Calibri" w:cs="Times New Roman"/>
          <w:szCs w:val="28"/>
        </w:rPr>
        <w:t xml:space="preserve"> не имеют достаточно имущества для </w:t>
      </w:r>
      <w:r>
        <w:rPr>
          <w:rFonts w:eastAsia="Calibri" w:cs="Times New Roman"/>
          <w:szCs w:val="28"/>
        </w:rPr>
        <w:t xml:space="preserve">внесения </w:t>
      </w:r>
      <w:r w:rsidR="00C93082">
        <w:rPr>
          <w:rFonts w:eastAsia="Calibri" w:cs="Times New Roman"/>
          <w:szCs w:val="28"/>
        </w:rPr>
        <w:t>залога</w:t>
      </w:r>
      <w:r>
        <w:rPr>
          <w:rFonts w:eastAsia="Calibri" w:cs="Times New Roman"/>
          <w:szCs w:val="28"/>
        </w:rPr>
        <w:t>;</w:t>
      </w:r>
      <w:r w:rsidRPr="00AD4921">
        <w:rPr>
          <w:rFonts w:eastAsia="Calibri" w:cs="Times New Roman"/>
          <w:szCs w:val="28"/>
        </w:rPr>
        <w:t xml:space="preserve"> </w:t>
      </w:r>
    </w:p>
    <w:p w:rsidR="003F636B" w:rsidRPr="00AD4921" w:rsidRDefault="003F636B" w:rsidP="003F636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proofErr w:type="spellStart"/>
      <w:r>
        <w:rPr>
          <w:rFonts w:eastAsia="Calibri" w:cs="Times New Roman"/>
          <w:szCs w:val="28"/>
        </w:rPr>
        <w:t>д</w:t>
      </w:r>
      <w:r w:rsidRPr="00AD4921">
        <w:rPr>
          <w:rFonts w:eastAsia="Calibri" w:cs="Times New Roman"/>
          <w:szCs w:val="28"/>
        </w:rPr>
        <w:t>испаритет</w:t>
      </w:r>
      <w:proofErr w:type="spellEnd"/>
      <w:r w:rsidRPr="00AD4921">
        <w:rPr>
          <w:rFonts w:eastAsia="Calibri" w:cs="Times New Roman"/>
          <w:szCs w:val="28"/>
        </w:rPr>
        <w:t xml:space="preserve"> цен на продукцию сельского хозяйства и энергоносители</w:t>
      </w:r>
      <w:r>
        <w:rPr>
          <w:rFonts w:eastAsia="Calibri" w:cs="Times New Roman"/>
          <w:szCs w:val="28"/>
        </w:rPr>
        <w:t>;</w:t>
      </w:r>
    </w:p>
    <w:p w:rsidR="00F91D96" w:rsidRPr="00AD4921" w:rsidRDefault="00B82F61" w:rsidP="00F91D96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AD4921">
        <w:rPr>
          <w:rFonts w:eastAsia="Calibri" w:cs="Times New Roman"/>
          <w:szCs w:val="28"/>
        </w:rPr>
        <w:t>отток квалифицированных специалистов из сельского хозяйства</w:t>
      </w:r>
      <w:r>
        <w:rPr>
          <w:rFonts w:eastAsia="Calibri" w:cs="Times New Roman"/>
          <w:szCs w:val="28"/>
        </w:rPr>
        <w:t>;</w:t>
      </w:r>
    </w:p>
    <w:p w:rsidR="00A97C03" w:rsidRDefault="00A97C03" w:rsidP="001213AD">
      <w:pPr>
        <w:tabs>
          <w:tab w:val="left" w:pos="4110"/>
        </w:tabs>
        <w:jc w:val="both"/>
        <w:rPr>
          <w:sz w:val="28"/>
          <w:szCs w:val="28"/>
        </w:rPr>
      </w:pPr>
      <w:r>
        <w:rPr>
          <w:rFonts w:eastAsia="Calibri" w:cs="Times New Roman"/>
          <w:szCs w:val="28"/>
        </w:rPr>
        <w:t xml:space="preserve">- недостаточное </w:t>
      </w:r>
      <w:r w:rsidRPr="00AD4921">
        <w:rPr>
          <w:rFonts w:eastAsia="Calibri" w:cs="Times New Roman"/>
          <w:szCs w:val="28"/>
        </w:rPr>
        <w:t xml:space="preserve"> обновление парка сельхозмашин не успевает компенсировать</w:t>
      </w:r>
      <w:r>
        <w:rPr>
          <w:rFonts w:eastAsia="Calibri" w:cs="Times New Roman"/>
          <w:szCs w:val="28"/>
        </w:rPr>
        <w:t xml:space="preserve"> выбытие техники;</w:t>
      </w:r>
    </w:p>
    <w:p w:rsidR="00A97C03" w:rsidRPr="00AD4921" w:rsidRDefault="000B2C5F" w:rsidP="00A97C0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 </w:t>
      </w:r>
      <w:r w:rsidR="00A97C03" w:rsidRPr="00AD4921">
        <w:rPr>
          <w:rFonts w:cs="Times New Roman"/>
          <w:szCs w:val="28"/>
          <w:lang w:eastAsia="ru-RU"/>
        </w:rPr>
        <w:t xml:space="preserve"> обеспечение отрасли животноводства качественными кормами в</w:t>
      </w:r>
      <w:r w:rsidR="00A97C03">
        <w:rPr>
          <w:rFonts w:cs="Times New Roman"/>
          <w:szCs w:val="28"/>
          <w:lang w:eastAsia="ru-RU"/>
        </w:rPr>
        <w:t xml:space="preserve"> соответствии с </w:t>
      </w:r>
      <w:r w:rsidR="00A97C03" w:rsidRPr="00AD4921">
        <w:rPr>
          <w:rFonts w:cs="Times New Roman"/>
          <w:szCs w:val="28"/>
          <w:lang w:eastAsia="ru-RU"/>
        </w:rPr>
        <w:t>потребност</w:t>
      </w:r>
      <w:r w:rsidR="00A97C03">
        <w:rPr>
          <w:rFonts w:cs="Times New Roman"/>
          <w:szCs w:val="28"/>
          <w:lang w:eastAsia="ru-RU"/>
        </w:rPr>
        <w:t>ью в них;</w:t>
      </w:r>
    </w:p>
    <w:p w:rsidR="00A97C03" w:rsidRPr="00AD4921" w:rsidRDefault="00A97C03" w:rsidP="00A97C0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и</w:t>
      </w:r>
      <w:r w:rsidR="00273FA2">
        <w:rPr>
          <w:rFonts w:cs="Times New Roman"/>
          <w:szCs w:val="28"/>
          <w:lang w:eastAsia="ru-RU"/>
        </w:rPr>
        <w:t xml:space="preserve">з-за высоких </w:t>
      </w:r>
      <w:r w:rsidRPr="00AD4921">
        <w:rPr>
          <w:rFonts w:cs="Times New Roman"/>
          <w:szCs w:val="28"/>
          <w:lang w:eastAsia="ru-RU"/>
        </w:rPr>
        <w:t xml:space="preserve"> цен на минеральны</w:t>
      </w:r>
      <w:r>
        <w:rPr>
          <w:rFonts w:cs="Times New Roman"/>
          <w:szCs w:val="28"/>
          <w:lang w:eastAsia="ru-RU"/>
        </w:rPr>
        <w:t>е</w:t>
      </w:r>
      <w:r w:rsidRPr="00AD4921">
        <w:rPr>
          <w:rFonts w:cs="Times New Roman"/>
          <w:szCs w:val="28"/>
          <w:lang w:eastAsia="ru-RU"/>
        </w:rPr>
        <w:t xml:space="preserve"> удобрени</w:t>
      </w:r>
      <w:r>
        <w:rPr>
          <w:rFonts w:cs="Times New Roman"/>
          <w:szCs w:val="28"/>
          <w:lang w:eastAsia="ru-RU"/>
        </w:rPr>
        <w:t>я</w:t>
      </w:r>
      <w:r w:rsidRPr="00AD4921">
        <w:rPr>
          <w:rFonts w:cs="Times New Roman"/>
          <w:szCs w:val="28"/>
          <w:lang w:eastAsia="ru-RU"/>
        </w:rPr>
        <w:t xml:space="preserve"> и отсутствия денежных средств на их приобретение </w:t>
      </w:r>
      <w:r w:rsidR="00273FA2">
        <w:rPr>
          <w:rFonts w:cs="Times New Roman"/>
          <w:szCs w:val="28"/>
          <w:lang w:eastAsia="ru-RU"/>
        </w:rPr>
        <w:t>у сельхозпредприятий минеральные</w:t>
      </w:r>
      <w:r w:rsidRPr="00AD4921">
        <w:rPr>
          <w:rFonts w:cs="Times New Roman"/>
          <w:szCs w:val="28"/>
          <w:lang w:eastAsia="ru-RU"/>
        </w:rPr>
        <w:t xml:space="preserve"> удобре</w:t>
      </w:r>
      <w:r w:rsidR="00273FA2">
        <w:rPr>
          <w:rFonts w:cs="Times New Roman"/>
          <w:szCs w:val="28"/>
          <w:lang w:eastAsia="ru-RU"/>
        </w:rPr>
        <w:t>ния</w:t>
      </w:r>
      <w:r w:rsidRPr="00AD492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используется </w:t>
      </w:r>
      <w:r w:rsidRPr="00AD4921">
        <w:rPr>
          <w:rFonts w:cs="Times New Roman"/>
          <w:szCs w:val="28"/>
          <w:lang w:eastAsia="ru-RU"/>
        </w:rPr>
        <w:t xml:space="preserve">намного меньше, чем </w:t>
      </w:r>
      <w:r>
        <w:rPr>
          <w:rFonts w:cs="Times New Roman"/>
          <w:szCs w:val="28"/>
          <w:lang w:eastAsia="ru-RU"/>
        </w:rPr>
        <w:t xml:space="preserve">количество </w:t>
      </w:r>
      <w:r w:rsidRPr="00AD4921">
        <w:rPr>
          <w:rFonts w:cs="Times New Roman"/>
          <w:szCs w:val="28"/>
          <w:lang w:eastAsia="ru-RU"/>
        </w:rPr>
        <w:t>питательных веществ</w:t>
      </w:r>
      <w:r>
        <w:rPr>
          <w:rFonts w:cs="Times New Roman"/>
          <w:szCs w:val="28"/>
          <w:lang w:eastAsia="ru-RU"/>
        </w:rPr>
        <w:t>, которое</w:t>
      </w:r>
      <w:r w:rsidRPr="00AD4921">
        <w:rPr>
          <w:rFonts w:cs="Times New Roman"/>
          <w:szCs w:val="28"/>
          <w:lang w:eastAsia="ru-RU"/>
        </w:rPr>
        <w:t xml:space="preserve"> ежегодно выносится </w:t>
      </w:r>
      <w:r w:rsidR="000B2C5F">
        <w:rPr>
          <w:rFonts w:cs="Times New Roman"/>
          <w:szCs w:val="28"/>
          <w:lang w:eastAsia="ru-RU"/>
        </w:rPr>
        <w:t>с урожаем.</w:t>
      </w:r>
      <w:r w:rsidRPr="00AD4921">
        <w:rPr>
          <w:rFonts w:cs="Times New Roman"/>
          <w:szCs w:val="28"/>
          <w:lang w:eastAsia="ru-RU"/>
        </w:rPr>
        <w:t xml:space="preserve">  </w:t>
      </w:r>
    </w:p>
    <w:p w:rsidR="00A208D8" w:rsidRDefault="00A208D8" w:rsidP="002C08FD">
      <w:pPr>
        <w:rPr>
          <w:sz w:val="28"/>
          <w:szCs w:val="28"/>
        </w:rPr>
      </w:pPr>
    </w:p>
    <w:p w:rsidR="000369BD" w:rsidRDefault="000369BD" w:rsidP="002C08FD">
      <w:pPr>
        <w:rPr>
          <w:sz w:val="28"/>
          <w:szCs w:val="28"/>
        </w:rPr>
      </w:pPr>
    </w:p>
    <w:p w:rsidR="000369BD" w:rsidRDefault="000369BD" w:rsidP="002C08FD">
      <w:pPr>
        <w:rPr>
          <w:sz w:val="28"/>
          <w:szCs w:val="28"/>
        </w:rPr>
      </w:pPr>
    </w:p>
    <w:p w:rsidR="000369BD" w:rsidRDefault="000369BD" w:rsidP="002C08FD">
      <w:pPr>
        <w:rPr>
          <w:sz w:val="28"/>
          <w:szCs w:val="28"/>
        </w:rPr>
      </w:pPr>
    </w:p>
    <w:p w:rsidR="002C08FD" w:rsidRDefault="002C08FD" w:rsidP="00F5205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Цели, задачи, прогноз развития сельского хозяйства. Срок реализации </w:t>
      </w:r>
      <w:r w:rsidR="00B352F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программы.</w:t>
      </w:r>
    </w:p>
    <w:p w:rsidR="001D3717" w:rsidRDefault="001D3717" w:rsidP="002C08FD">
      <w:pPr>
        <w:rPr>
          <w:sz w:val="28"/>
          <w:szCs w:val="28"/>
        </w:rPr>
      </w:pPr>
    </w:p>
    <w:p w:rsidR="001D3717" w:rsidRDefault="001D3717" w:rsidP="001D3717">
      <w:pPr>
        <w:jc w:val="both"/>
      </w:pPr>
      <w:r w:rsidRPr="001D3717">
        <w:t xml:space="preserve">   </w:t>
      </w:r>
    </w:p>
    <w:p w:rsidR="001D3717" w:rsidRPr="001D3717" w:rsidRDefault="001D3717" w:rsidP="001D3717">
      <w:pPr>
        <w:jc w:val="both"/>
      </w:pPr>
      <w:r w:rsidRPr="001D3717">
        <w:t xml:space="preserve">  Задачи, которые требуется решить для достижения поставленной цели создания условий для эффективного и устойчивого развития сельского хозяйства муниципального района, повышение конкурентоспособности продукции, производимой в муниципальном районе</w:t>
      </w:r>
      <w:r w:rsidR="004175F1">
        <w:t>,</w:t>
      </w:r>
      <w:r w:rsidRPr="001D3717">
        <w:t xml:space="preserve"> прогноз развития сельского хозяйства, а также срок реализации муниципальной программы приведены в следующей таблице.</w:t>
      </w:r>
    </w:p>
    <w:p w:rsidR="001D3717" w:rsidRPr="001D3717" w:rsidRDefault="001D3717" w:rsidP="001D3717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noProof/>
          <w:sz w:val="16"/>
          <w:szCs w:val="16"/>
          <w:lang w:eastAsia="ru-RU"/>
        </w:rPr>
      </w:pPr>
    </w:p>
    <w:p w:rsidR="001D3717" w:rsidRPr="001D3717" w:rsidRDefault="00B17634" w:rsidP="001D3717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noProof/>
          <w:lang w:eastAsia="ru-RU"/>
        </w:rPr>
      </w:pPr>
      <w:r>
        <w:rPr>
          <w:rFonts w:cs="Times New Roman"/>
          <w:noProof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D3717">
        <w:rPr>
          <w:rFonts w:cs="Times New Roman"/>
          <w:noProof/>
          <w:lang w:eastAsia="ru-RU"/>
        </w:rPr>
        <w:t xml:space="preserve"> </w:t>
      </w:r>
      <w:r w:rsidR="001D3717" w:rsidRPr="001D3717">
        <w:rPr>
          <w:rFonts w:cs="Times New Roman"/>
          <w:noProof/>
          <w:lang w:eastAsia="ru-RU"/>
        </w:rPr>
        <w:t xml:space="preserve">Таблица </w:t>
      </w:r>
    </w:p>
    <w:p w:rsidR="001D3717" w:rsidRPr="001D3717" w:rsidRDefault="001D3717" w:rsidP="001D3717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noProof/>
          <w:sz w:val="16"/>
          <w:szCs w:val="16"/>
          <w:lang w:eastAsia="ru-RU"/>
        </w:rPr>
      </w:pPr>
    </w:p>
    <w:tbl>
      <w:tblPr>
        <w:tblW w:w="496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2552"/>
        <w:gridCol w:w="1461"/>
        <w:gridCol w:w="1351"/>
        <w:gridCol w:w="902"/>
        <w:gridCol w:w="930"/>
        <w:gridCol w:w="916"/>
      </w:tblGrid>
      <w:tr w:rsidR="001D3717" w:rsidRPr="001D3717" w:rsidTr="000415AC">
        <w:tc>
          <w:tcPr>
            <w:tcW w:w="970" w:type="pct"/>
            <w:vMerge w:val="restar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Наименование задачи</w:t>
            </w:r>
          </w:p>
        </w:tc>
        <w:tc>
          <w:tcPr>
            <w:tcW w:w="4030" w:type="pct"/>
            <w:gridSpan w:val="6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Показатель</w:t>
            </w:r>
          </w:p>
        </w:tc>
      </w:tr>
      <w:tr w:rsidR="001D3717" w:rsidRPr="001D3717" w:rsidTr="000415AC">
        <w:trPr>
          <w:trHeight w:val="333"/>
        </w:trPr>
        <w:tc>
          <w:tcPr>
            <w:tcW w:w="970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1268" w:type="pct"/>
            <w:vMerge w:val="restar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наименование</w:t>
            </w:r>
          </w:p>
        </w:tc>
        <w:tc>
          <w:tcPr>
            <w:tcW w:w="726" w:type="pct"/>
            <w:vMerge w:val="restar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единица измерения</w:t>
            </w:r>
          </w:p>
        </w:tc>
        <w:tc>
          <w:tcPr>
            <w:tcW w:w="671" w:type="pct"/>
            <w:vMerge w:val="restar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 xml:space="preserve">базовое значение (2016 год действую щие с/х предприя тия) </w:t>
            </w:r>
          </w:p>
        </w:tc>
        <w:tc>
          <w:tcPr>
            <w:tcW w:w="1365" w:type="pct"/>
            <w:gridSpan w:val="3"/>
          </w:tcPr>
          <w:p w:rsidR="001D3717" w:rsidRPr="001D3717" w:rsidRDefault="001D3717" w:rsidP="001D37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Прогнозное значение</w:t>
            </w:r>
          </w:p>
        </w:tc>
      </w:tr>
      <w:tr w:rsidR="001D3717" w:rsidRPr="001D3717" w:rsidTr="000415AC">
        <w:trPr>
          <w:trHeight w:val="394"/>
        </w:trPr>
        <w:tc>
          <w:tcPr>
            <w:tcW w:w="970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1268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726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671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2018</w:t>
            </w:r>
            <w:r w:rsidR="001D3717" w:rsidRPr="001D3717">
              <w:rPr>
                <w:rFonts w:cs="Times New Roman"/>
                <w:noProof/>
                <w:lang w:eastAsia="ru-RU"/>
              </w:rPr>
              <w:t xml:space="preserve"> г.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2019</w:t>
            </w:r>
            <w:r w:rsidR="001D3717" w:rsidRPr="001D3717">
              <w:rPr>
                <w:rFonts w:cs="Times New Roman"/>
                <w:noProof/>
                <w:lang w:eastAsia="ru-RU"/>
              </w:rPr>
              <w:t>г.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2020</w:t>
            </w:r>
            <w:r w:rsidR="001D3717" w:rsidRPr="001D3717">
              <w:rPr>
                <w:rFonts w:cs="Times New Roman"/>
                <w:noProof/>
                <w:lang w:eastAsia="ru-RU"/>
              </w:rPr>
              <w:t>г.</w:t>
            </w:r>
          </w:p>
        </w:tc>
      </w:tr>
      <w:tr w:rsidR="001D3717" w:rsidRPr="001D3717" w:rsidTr="000415AC">
        <w:trPr>
          <w:tblHeader/>
        </w:trPr>
        <w:tc>
          <w:tcPr>
            <w:tcW w:w="970" w:type="pc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1</w:t>
            </w:r>
          </w:p>
        </w:tc>
        <w:tc>
          <w:tcPr>
            <w:tcW w:w="1268" w:type="pc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2</w:t>
            </w:r>
          </w:p>
        </w:tc>
        <w:tc>
          <w:tcPr>
            <w:tcW w:w="726" w:type="pc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3</w:t>
            </w:r>
          </w:p>
        </w:tc>
        <w:tc>
          <w:tcPr>
            <w:tcW w:w="671" w:type="pc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5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6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7</w:t>
            </w:r>
          </w:p>
        </w:tc>
      </w:tr>
      <w:tr w:rsidR="001D3717" w:rsidRPr="001D3717" w:rsidTr="00F52053">
        <w:trPr>
          <w:trHeight w:val="585"/>
        </w:trPr>
        <w:tc>
          <w:tcPr>
            <w:tcW w:w="970" w:type="pct"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1268" w:type="pct"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48" w:type="pct"/>
            <w:tcBorders>
              <w:bottom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</w:tr>
      <w:tr w:rsidR="00F52053" w:rsidRPr="001D3717" w:rsidTr="00F52053">
        <w:trPr>
          <w:trHeight w:val="698"/>
        </w:trPr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:rsidR="00F52053" w:rsidRPr="001D3717" w:rsidRDefault="00F52053" w:rsidP="001D371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D3717">
              <w:lastRenderedPageBreak/>
              <w:t>1</w:t>
            </w:r>
          </w:p>
        </w:tc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F52053" w:rsidRPr="001D3717" w:rsidRDefault="00F52053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F52053" w:rsidRPr="001D3717" w:rsidRDefault="00F52053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F52053" w:rsidRPr="001D3717" w:rsidRDefault="00F52053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53" w:rsidRPr="001D3717" w:rsidRDefault="00F52053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53" w:rsidRPr="001D3717" w:rsidRDefault="00F52053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053" w:rsidRPr="001D3717" w:rsidRDefault="00F52053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7</w:t>
            </w:r>
          </w:p>
        </w:tc>
      </w:tr>
      <w:tr w:rsidR="001D3717" w:rsidRPr="001D3717" w:rsidTr="000415AC">
        <w:trPr>
          <w:trHeight w:val="1820"/>
        </w:trPr>
        <w:tc>
          <w:tcPr>
            <w:tcW w:w="970" w:type="pct"/>
            <w:vMerge w:val="restart"/>
            <w:tcBorders>
              <w:top w:val="single" w:sz="4" w:space="0" w:color="auto"/>
            </w:tcBorders>
          </w:tcPr>
          <w:p w:rsidR="001D3717" w:rsidRPr="001D3717" w:rsidRDefault="000415AC" w:rsidP="001D3717">
            <w:pPr>
              <w:spacing w:after="200"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Развитие </w:t>
            </w:r>
            <w:proofErr w:type="spellStart"/>
            <w:proofErr w:type="gramStart"/>
            <w:r>
              <w:rPr>
                <w:rFonts w:eastAsia="Calibri" w:cs="Times New Roman"/>
              </w:rPr>
              <w:t>сельскохозяй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ств</w:t>
            </w:r>
            <w:r w:rsidR="001D3717" w:rsidRPr="001D3717">
              <w:rPr>
                <w:rFonts w:eastAsia="Calibri" w:cs="Times New Roman"/>
              </w:rPr>
              <w:t>енного</w:t>
            </w:r>
            <w:proofErr w:type="spellEnd"/>
            <w:proofErr w:type="gramEnd"/>
            <w:r w:rsidR="001D3717" w:rsidRPr="001D3717">
              <w:rPr>
                <w:rFonts w:eastAsia="Calibri" w:cs="Times New Roman"/>
              </w:rPr>
              <w:t xml:space="preserve"> производства</w:t>
            </w:r>
          </w:p>
        </w:tc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индекс производства продукции растениеводства в хозяйствах</w:t>
            </w: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 xml:space="preserve"> всех категорий (в сопоставимых ценах) к предыдущему году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процентов</w:t>
            </w: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77</w:t>
            </w: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81</w:t>
            </w: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85</w:t>
            </w: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90</w:t>
            </w: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</w:tr>
      <w:tr w:rsidR="001D3717" w:rsidRPr="001D3717" w:rsidTr="000415AC">
        <w:trPr>
          <w:trHeight w:val="1875"/>
        </w:trPr>
        <w:tc>
          <w:tcPr>
            <w:tcW w:w="970" w:type="pct"/>
            <w:vMerge/>
          </w:tcPr>
          <w:p w:rsidR="001D3717" w:rsidRPr="001D3717" w:rsidRDefault="001D3717" w:rsidP="001D3717">
            <w:pPr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процентов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85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88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90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93</w:t>
            </w:r>
          </w:p>
        </w:tc>
      </w:tr>
      <w:tr w:rsidR="001D3717" w:rsidRPr="001D3717" w:rsidTr="000415AC">
        <w:trPr>
          <w:trHeight w:val="1494"/>
        </w:trPr>
        <w:tc>
          <w:tcPr>
            <w:tcW w:w="970" w:type="pct"/>
            <w:vMerge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eastAsia="Calibri" w:cs="Times New Roman"/>
              </w:rPr>
              <w:t xml:space="preserve">удельный вес прибыльных  сельскохозяйственных </w:t>
            </w:r>
            <w:proofErr w:type="gramStart"/>
            <w:r w:rsidRPr="001D3717">
              <w:rPr>
                <w:rFonts w:eastAsia="Calibri" w:cs="Times New Roman"/>
              </w:rPr>
              <w:t>предприятий</w:t>
            </w:r>
            <w:proofErr w:type="gramEnd"/>
            <w:r w:rsidRPr="001D3717">
              <w:rPr>
                <w:rFonts w:eastAsia="Calibri" w:cs="Times New Roman"/>
              </w:rPr>
              <w:t xml:space="preserve"> в общем их числе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процент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50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57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65</w:t>
            </w:r>
          </w:p>
        </w:tc>
      </w:tr>
      <w:tr w:rsidR="001D3717" w:rsidRPr="001D3717" w:rsidTr="000415AC">
        <w:trPr>
          <w:trHeight w:val="1815"/>
        </w:trPr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eastAsia="Calibri" w:cs="Times New Roman"/>
              </w:rPr>
            </w:pPr>
            <w:r w:rsidRPr="001D3717">
              <w:rPr>
                <w:rFonts w:eastAsia="Calibri" w:cs="Times New Roman"/>
              </w:rPr>
              <w:t>Создание условий для обеспечения предприя</w:t>
            </w:r>
            <w:r w:rsidR="000415AC">
              <w:rPr>
                <w:rFonts w:eastAsia="Calibri" w:cs="Times New Roman"/>
              </w:rPr>
              <w:t xml:space="preserve">тий сельского хозяйства  </w:t>
            </w:r>
            <w:proofErr w:type="gramStart"/>
            <w:r w:rsidR="000415AC">
              <w:rPr>
                <w:rFonts w:eastAsia="Calibri" w:cs="Times New Roman"/>
              </w:rPr>
              <w:t xml:space="preserve">высоко </w:t>
            </w:r>
            <w:r w:rsidRPr="001D3717">
              <w:rPr>
                <w:rFonts w:eastAsia="Calibri" w:cs="Times New Roman"/>
              </w:rPr>
              <w:t>квалифицированными</w:t>
            </w:r>
            <w:proofErr w:type="gramEnd"/>
            <w:r w:rsidRPr="001D3717">
              <w:rPr>
                <w:rFonts w:eastAsia="Calibri" w:cs="Times New Roman"/>
              </w:rPr>
              <w:t xml:space="preserve"> специалистами, специалистами массовых профессий, создание        благоприятных условий для проживания граждан </w:t>
            </w:r>
          </w:p>
          <w:p w:rsidR="001D3717" w:rsidRPr="001D3717" w:rsidRDefault="001D3717" w:rsidP="001D3717">
            <w:pPr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</w:rPr>
            </w:pPr>
            <w:r w:rsidRPr="001D3717">
              <w:rPr>
                <w:rFonts w:eastAsia="Calibri" w:cs="Times New Roman"/>
              </w:rPr>
              <w:t>количество молодых специалистов, приступивших к работе по специальности на сельскохозяйственных предприятиях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человек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2</w:t>
            </w:r>
          </w:p>
        </w:tc>
      </w:tr>
    </w:tbl>
    <w:p w:rsidR="001D3717" w:rsidRPr="001D3717" w:rsidRDefault="001D3717" w:rsidP="001D3717">
      <w:pPr>
        <w:widowControl w:val="0"/>
        <w:autoSpaceDE w:val="0"/>
        <w:autoSpaceDN w:val="0"/>
        <w:adjustRightInd w:val="0"/>
        <w:rPr>
          <w:rFonts w:cs="Times New Roman"/>
          <w:lang w:eastAsia="ru-RU"/>
        </w:rPr>
      </w:pPr>
    </w:p>
    <w:p w:rsidR="001D3717" w:rsidRPr="001D3717" w:rsidRDefault="001D3717" w:rsidP="001D3717">
      <w:pPr>
        <w:spacing w:after="200" w:line="276" w:lineRule="auto"/>
        <w:jc w:val="both"/>
        <w:rPr>
          <w:rFonts w:eastAsia="Calibri" w:cs="Times New Roman"/>
        </w:rPr>
      </w:pPr>
    </w:p>
    <w:p w:rsidR="001D3717" w:rsidRDefault="001D3717" w:rsidP="002C08FD">
      <w:pPr>
        <w:rPr>
          <w:sz w:val="28"/>
          <w:szCs w:val="28"/>
        </w:rPr>
      </w:pPr>
    </w:p>
    <w:p w:rsidR="00010C2C" w:rsidRDefault="00010C2C" w:rsidP="00010C2C">
      <w:pPr>
        <w:jc w:val="both"/>
      </w:pPr>
    </w:p>
    <w:p w:rsidR="00C6133F" w:rsidRPr="004E3147" w:rsidRDefault="00C6133F" w:rsidP="002D63ED">
      <w:pPr>
        <w:jc w:val="left"/>
        <w:rPr>
          <w:rFonts w:eastAsia="Calibri" w:cs="Times New Roman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0"/>
      </w:tblGrid>
      <w:tr w:rsidR="00CD7D4E" w:rsidRPr="00AD4921" w:rsidTr="00CD7D4E">
        <w:tc>
          <w:tcPr>
            <w:tcW w:w="152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D4E" w:rsidRPr="00AD4921" w:rsidRDefault="00CD7D4E" w:rsidP="003328C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  <w:p w:rsidR="0041714B" w:rsidRDefault="0041714B" w:rsidP="0041714B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F52053" w:rsidRDefault="0041714B" w:rsidP="0041714B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 </w:t>
            </w:r>
          </w:p>
          <w:p w:rsidR="00D073FE" w:rsidRPr="00D073FE" w:rsidRDefault="0041714B" w:rsidP="0041714B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 xml:space="preserve">  </w:t>
            </w:r>
            <w:r w:rsidR="00D073FE" w:rsidRPr="00D073FE">
              <w:rPr>
                <w:rFonts w:eastAsia="Calibri" w:cs="Times New Roman"/>
                <w:sz w:val="28"/>
                <w:szCs w:val="28"/>
                <w:lang w:val="en-US"/>
              </w:rPr>
              <w:t>IY</w:t>
            </w:r>
            <w:r w:rsidR="00D073FE" w:rsidRPr="00D073FE">
              <w:rPr>
                <w:rFonts w:eastAsia="Calibri" w:cs="Times New Roman"/>
                <w:sz w:val="28"/>
                <w:szCs w:val="28"/>
              </w:rPr>
              <w:t>.  Обобщенная  характеристика  мероприятий  муниципальной  программы.</w:t>
            </w:r>
          </w:p>
          <w:p w:rsidR="00797B25" w:rsidRDefault="00797B25" w:rsidP="007A1AD5">
            <w:pPr>
              <w:tabs>
                <w:tab w:val="left" w:pos="720"/>
                <w:tab w:val="center" w:pos="7507"/>
              </w:tabs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7A1AD5">
              <w:rPr>
                <w:rFonts w:eastAsia="Calibri" w:cs="Times New Roman"/>
              </w:rPr>
              <w:t xml:space="preserve"> Реализация муниципальной программы осуществляется посредством выполнения</w:t>
            </w:r>
            <w:r>
              <w:rPr>
                <w:rFonts w:eastAsia="Calibri" w:cs="Times New Roman"/>
              </w:rPr>
              <w:t xml:space="preserve"> мероприятий</w:t>
            </w:r>
          </w:p>
          <w:p w:rsidR="00541ABF" w:rsidRPr="00AD4921" w:rsidRDefault="00856DAF" w:rsidP="007A1AD5">
            <w:pPr>
              <w:tabs>
                <w:tab w:val="left" w:pos="720"/>
                <w:tab w:val="center" w:pos="750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>по созданию</w:t>
            </w:r>
            <w:r w:rsidR="008351D6">
              <w:rPr>
                <w:rFonts w:eastAsia="Calibri" w:cs="Times New Roman"/>
              </w:rPr>
              <w:t xml:space="preserve"> условий</w:t>
            </w:r>
            <w:r>
              <w:rPr>
                <w:rFonts w:eastAsia="Calibri" w:cs="Times New Roman"/>
              </w:rPr>
              <w:t xml:space="preserve"> для развития</w:t>
            </w:r>
            <w:r w:rsidR="00797B25">
              <w:rPr>
                <w:rFonts w:eastAsia="Calibri" w:cs="Times New Roman"/>
              </w:rPr>
              <w:t xml:space="preserve"> се</w:t>
            </w:r>
            <w:r w:rsidR="00EB39BD">
              <w:rPr>
                <w:rFonts w:eastAsia="Calibri" w:cs="Times New Roman"/>
              </w:rPr>
              <w:t>льского хозяйства</w:t>
            </w:r>
            <w:r w:rsidR="00B07494">
              <w:rPr>
                <w:rFonts w:eastAsia="Calibri" w:cs="Times New Roman"/>
              </w:rPr>
              <w:t>:</w:t>
            </w:r>
            <w:r w:rsidR="00E20D16">
              <w:rPr>
                <w:rFonts w:eastAsia="Calibri" w:cs="Times New Roman"/>
                <w:sz w:val="24"/>
                <w:szCs w:val="24"/>
              </w:rPr>
              <w:tab/>
            </w:r>
            <w:r w:rsidR="00E20D16">
              <w:rPr>
                <w:rFonts w:eastAsia="Calibri" w:cs="Times New Roman"/>
                <w:sz w:val="24"/>
                <w:szCs w:val="24"/>
              </w:rPr>
              <w:tab/>
            </w:r>
            <w:r w:rsidR="00E20D16">
              <w:rPr>
                <w:rFonts w:eastAsia="Calibri" w:cs="Times New Roman"/>
                <w:sz w:val="24"/>
                <w:szCs w:val="24"/>
              </w:rPr>
              <w:tab/>
            </w:r>
            <w:r w:rsidR="00E20D16">
              <w:rPr>
                <w:rFonts w:eastAsia="Calibri" w:cs="Times New Roman"/>
                <w:sz w:val="24"/>
                <w:szCs w:val="24"/>
              </w:rPr>
              <w:tab/>
            </w:r>
          </w:p>
        </w:tc>
      </w:tr>
    </w:tbl>
    <w:p w:rsidR="00316C1F" w:rsidRDefault="00316C1F" w:rsidP="005E1D57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-  развитие отрасли животноводства, реализация продукции животноводства;</w:t>
      </w:r>
    </w:p>
    <w:p w:rsidR="00316C1F" w:rsidRDefault="00316C1F" w:rsidP="005E1D57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 развитие отрасли растениеводства, переработка и реализация продукции растениеводства;</w:t>
      </w:r>
    </w:p>
    <w:p w:rsidR="007A1AD5" w:rsidRDefault="00B07494" w:rsidP="003140B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привлечение в</w:t>
      </w:r>
      <w:r w:rsidR="00BE174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сельскохозяйственное производство</w:t>
      </w:r>
      <w:r w:rsidR="003140BB">
        <w:rPr>
          <w:rFonts w:eastAsia="Calibri" w:cs="Times New Roman"/>
          <w:szCs w:val="28"/>
        </w:rPr>
        <w:t xml:space="preserve"> высококвал</w:t>
      </w:r>
      <w:r>
        <w:rPr>
          <w:rFonts w:eastAsia="Calibri" w:cs="Times New Roman"/>
          <w:szCs w:val="28"/>
        </w:rPr>
        <w:t>ифицированных</w:t>
      </w:r>
      <w:r w:rsidR="00316C1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специалистов и специалистов</w:t>
      </w:r>
      <w:r w:rsidR="003140BB">
        <w:rPr>
          <w:rFonts w:eastAsia="Calibri" w:cs="Times New Roman"/>
          <w:szCs w:val="28"/>
        </w:rPr>
        <w:t xml:space="preserve"> массовых пр</w:t>
      </w:r>
      <w:r w:rsidR="00004AFC">
        <w:rPr>
          <w:rFonts w:eastAsia="Calibri" w:cs="Times New Roman"/>
          <w:szCs w:val="28"/>
        </w:rPr>
        <w:t>о</w:t>
      </w:r>
      <w:r w:rsidR="003140BB">
        <w:rPr>
          <w:rFonts w:eastAsia="Calibri" w:cs="Times New Roman"/>
          <w:szCs w:val="28"/>
        </w:rPr>
        <w:t>фессий.</w:t>
      </w:r>
    </w:p>
    <w:p w:rsidR="003140BB" w:rsidRDefault="003140BB" w:rsidP="003140B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Перечень мероприятий и объёмы их финансирова</w:t>
      </w:r>
      <w:r w:rsidR="00B352FC">
        <w:rPr>
          <w:rFonts w:eastAsia="Calibri" w:cs="Times New Roman"/>
          <w:szCs w:val="28"/>
        </w:rPr>
        <w:t>ния приведены в приложении 1 к муниципальной  п</w:t>
      </w:r>
      <w:r>
        <w:rPr>
          <w:rFonts w:eastAsia="Calibri" w:cs="Times New Roman"/>
          <w:szCs w:val="28"/>
        </w:rPr>
        <w:t>рограмме.</w:t>
      </w:r>
    </w:p>
    <w:p w:rsidR="00075CA9" w:rsidRPr="00075CA9" w:rsidRDefault="00075CA9" w:rsidP="00075CA9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</w:p>
    <w:p w:rsidR="00075CA9" w:rsidRDefault="00075CA9" w:rsidP="003140BB">
      <w:pPr>
        <w:jc w:val="both"/>
        <w:rPr>
          <w:rFonts w:eastAsia="Calibri" w:cs="Times New Roman"/>
          <w:szCs w:val="28"/>
        </w:rPr>
      </w:pPr>
    </w:p>
    <w:p w:rsidR="000968CF" w:rsidRDefault="0009150B" w:rsidP="003140B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</w:t>
      </w:r>
      <w:r w:rsidR="000968CF">
        <w:rPr>
          <w:rFonts w:eastAsia="Calibri" w:cs="Times New Roman"/>
          <w:szCs w:val="28"/>
        </w:rPr>
        <w:t xml:space="preserve"> </w:t>
      </w:r>
    </w:p>
    <w:p w:rsidR="00BA3580" w:rsidRDefault="00726347" w:rsidP="00722068">
      <w:pPr>
        <w:rPr>
          <w:rFonts w:eastAsia="Calibri" w:cs="Times New Roman"/>
          <w:sz w:val="28"/>
          <w:szCs w:val="28"/>
        </w:rPr>
      </w:pPr>
      <w:r w:rsidRPr="00726347">
        <w:rPr>
          <w:rFonts w:eastAsia="Calibri" w:cs="Times New Roman"/>
          <w:sz w:val="28"/>
          <w:szCs w:val="28"/>
          <w:lang w:val="en-US"/>
        </w:rPr>
        <w:t>Y</w:t>
      </w:r>
      <w:r w:rsidRPr="00726347">
        <w:rPr>
          <w:rFonts w:eastAsia="Calibri"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</w:rPr>
        <w:t>Целевые  показатели</w:t>
      </w:r>
      <w:r w:rsidR="000A1A8B">
        <w:rPr>
          <w:rFonts w:eastAsia="Calibri" w:cs="Times New Roman"/>
          <w:sz w:val="28"/>
          <w:szCs w:val="28"/>
        </w:rPr>
        <w:t xml:space="preserve">  муниципальной  программы  и  прогноз  конечных  результатов  её  реализации.</w:t>
      </w:r>
    </w:p>
    <w:p w:rsidR="002A6C79" w:rsidRDefault="002A6C79" w:rsidP="00722068">
      <w:pPr>
        <w:rPr>
          <w:rFonts w:eastAsia="Calibri" w:cs="Times New Roman"/>
          <w:sz w:val="28"/>
          <w:szCs w:val="28"/>
        </w:rPr>
      </w:pPr>
    </w:p>
    <w:p w:rsidR="002A6C79" w:rsidRPr="002A6C79" w:rsidRDefault="002A6C79" w:rsidP="002A6C79">
      <w:pPr>
        <w:tabs>
          <w:tab w:val="left" w:pos="3690"/>
        </w:tabs>
        <w:jc w:val="both"/>
        <w:rPr>
          <w:rFonts w:eastAsia="Calibri" w:cs="Times New Roman"/>
        </w:rPr>
      </w:pPr>
      <w:r w:rsidRPr="002A6C79">
        <w:rPr>
          <w:rFonts w:eastAsia="Calibri" w:cs="Times New Roman"/>
        </w:rPr>
        <w:t xml:space="preserve">  Количественные значения целевых показателей эффективности реализации муниципальной программы определяются на  основе следующих данных:</w:t>
      </w:r>
    </w:p>
    <w:p w:rsidR="002A6C79" w:rsidRPr="002A6C79" w:rsidRDefault="002A6C79" w:rsidP="002A6C79">
      <w:pPr>
        <w:tabs>
          <w:tab w:val="left" w:pos="3690"/>
        </w:tabs>
        <w:jc w:val="both"/>
        <w:rPr>
          <w:rFonts w:cs="Times New Roman"/>
          <w:noProof/>
          <w:lang w:eastAsia="ru-RU"/>
        </w:rPr>
      </w:pPr>
      <w:r w:rsidRPr="002A6C79">
        <w:rPr>
          <w:rFonts w:eastAsia="Calibri" w:cs="Times New Roman"/>
        </w:rPr>
        <w:t xml:space="preserve">-   </w:t>
      </w:r>
      <w:r w:rsidRPr="002A6C79">
        <w:rPr>
          <w:rFonts w:cs="Times New Roman"/>
          <w:noProof/>
          <w:lang w:eastAsia="ru-RU"/>
        </w:rPr>
        <w:t>индекс производства продукции растениеводства в хозяйствах всех категорий (в сопоставимых ценах) к предыдущему году расчетным путем по данным годовой бухгалтерской отчетности сельскохозяйственных товаропроизводителей;</w:t>
      </w:r>
    </w:p>
    <w:p w:rsidR="002A6C79" w:rsidRPr="002A6C79" w:rsidRDefault="002A6C79" w:rsidP="002A6C79">
      <w:pPr>
        <w:tabs>
          <w:tab w:val="left" w:pos="3690"/>
        </w:tabs>
        <w:jc w:val="both"/>
        <w:rPr>
          <w:rFonts w:cs="Times New Roman"/>
          <w:noProof/>
          <w:lang w:eastAsia="ru-RU"/>
        </w:rPr>
      </w:pPr>
      <w:r w:rsidRPr="002A6C79">
        <w:rPr>
          <w:rFonts w:eastAsia="Calibri" w:cs="Times New Roman"/>
        </w:rPr>
        <w:t xml:space="preserve">-   </w:t>
      </w:r>
      <w:r w:rsidRPr="002A6C79">
        <w:rPr>
          <w:rFonts w:cs="Times New Roman"/>
          <w:noProof/>
          <w:lang w:eastAsia="ru-RU"/>
        </w:rPr>
        <w:t>индекс производства продукции животноводства в хозяйствах всех категорий (в сопоставимых ценах) к предыдущему году расчетным путем по данным годовой бухгалтерской отчетности сельскохозяйственных товаропроизводителей;</w:t>
      </w:r>
    </w:p>
    <w:p w:rsidR="002A6C79" w:rsidRPr="002A6C79" w:rsidRDefault="002A6C79" w:rsidP="002A6C79">
      <w:pPr>
        <w:tabs>
          <w:tab w:val="left" w:pos="3690"/>
        </w:tabs>
        <w:jc w:val="both"/>
        <w:rPr>
          <w:rFonts w:eastAsia="Calibri" w:cs="Times New Roman"/>
        </w:rPr>
      </w:pPr>
      <w:r w:rsidRPr="002A6C79">
        <w:rPr>
          <w:rFonts w:cs="Times New Roman"/>
          <w:noProof/>
          <w:lang w:eastAsia="ru-RU"/>
        </w:rPr>
        <w:t xml:space="preserve">-  </w:t>
      </w:r>
      <w:r w:rsidRPr="002A6C79">
        <w:rPr>
          <w:rFonts w:eastAsia="Calibri" w:cs="Times New Roman"/>
        </w:rPr>
        <w:t>удельный вес прибыльных  сельскохозяйственных</w:t>
      </w:r>
      <w:r w:rsidR="00812E00">
        <w:rPr>
          <w:rFonts w:eastAsia="Calibri" w:cs="Times New Roman"/>
        </w:rPr>
        <w:t xml:space="preserve"> </w:t>
      </w:r>
      <w:r w:rsidRPr="002A6C79">
        <w:rPr>
          <w:rFonts w:eastAsia="Calibri" w:cs="Times New Roman"/>
        </w:rPr>
        <w:t xml:space="preserve"> </w:t>
      </w:r>
      <w:proofErr w:type="gramStart"/>
      <w:r w:rsidRPr="002A6C79">
        <w:rPr>
          <w:rFonts w:eastAsia="Calibri" w:cs="Times New Roman"/>
        </w:rPr>
        <w:t>предприятий</w:t>
      </w:r>
      <w:proofErr w:type="gramEnd"/>
      <w:r w:rsidRPr="002A6C79">
        <w:rPr>
          <w:rFonts w:eastAsia="Calibri" w:cs="Times New Roman"/>
        </w:rPr>
        <w:t xml:space="preserve"> в общем их числе по данным годовой бухгалтерской отчетности сельскохозяйственных товаропроизводителей;</w:t>
      </w:r>
    </w:p>
    <w:p w:rsidR="002A6C79" w:rsidRPr="002A6C79" w:rsidRDefault="002A6C79" w:rsidP="002A6C7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  <w:r w:rsidRPr="002A6C79">
        <w:rPr>
          <w:rFonts w:cs="Arial"/>
          <w:lang w:eastAsia="ru-RU"/>
        </w:rPr>
        <w:t xml:space="preserve">-  </w:t>
      </w:r>
      <w:r w:rsidRPr="002A6C79">
        <w:rPr>
          <w:rFonts w:eastAsia="Calibri" w:cs="Times New Roman"/>
        </w:rPr>
        <w:t>количество молодых специалистов, приступивших к работе по специальности на сельскохозяйственных предприятиях по отчетам ведомственного статистического наблюдения.</w:t>
      </w:r>
    </w:p>
    <w:p w:rsidR="002A6C79" w:rsidRPr="002A6C79" w:rsidRDefault="002A6C79" w:rsidP="002A6C7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  <w:r w:rsidRPr="002A6C79">
        <w:rPr>
          <w:rFonts w:eastAsia="Calibri" w:cs="Times New Roman"/>
        </w:rPr>
        <w:t xml:space="preserve">   Сведения о целевых показателях, их базовых значениях и прогноз конечных результатов приведены в приложении 2 к муниципальной программе.</w:t>
      </w:r>
    </w:p>
    <w:p w:rsidR="002A6C79" w:rsidRDefault="002A6C79" w:rsidP="00722068">
      <w:pPr>
        <w:rPr>
          <w:rFonts w:eastAsia="Calibri" w:cs="Times New Roman"/>
          <w:sz w:val="28"/>
          <w:szCs w:val="28"/>
        </w:rPr>
      </w:pPr>
    </w:p>
    <w:p w:rsidR="00BA3580" w:rsidRDefault="00DD5570" w:rsidP="00DD5570">
      <w:pPr>
        <w:tabs>
          <w:tab w:val="left" w:pos="3690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</w:t>
      </w:r>
    </w:p>
    <w:p w:rsidR="00C13512" w:rsidRDefault="00C13512" w:rsidP="00722068">
      <w:pPr>
        <w:tabs>
          <w:tab w:val="left" w:pos="3630"/>
        </w:tabs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  <w:lang w:val="en-US"/>
        </w:rPr>
        <w:t>YI</w:t>
      </w:r>
      <w:r>
        <w:rPr>
          <w:rFonts w:eastAsia="Calibri" w:cs="Times New Roman"/>
          <w:sz w:val="28"/>
          <w:szCs w:val="28"/>
        </w:rPr>
        <w:t>.</w:t>
      </w:r>
      <w:proofErr w:type="gramEnd"/>
      <w:r>
        <w:rPr>
          <w:rFonts w:eastAsia="Calibri" w:cs="Times New Roman"/>
          <w:sz w:val="28"/>
          <w:szCs w:val="28"/>
        </w:rPr>
        <w:t xml:space="preserve"> Финансовое  обеспечение  муниципальной  программы.</w:t>
      </w:r>
    </w:p>
    <w:p w:rsidR="00C13512" w:rsidRPr="0027112A" w:rsidRDefault="00C13512" w:rsidP="00E93F17">
      <w:pPr>
        <w:tabs>
          <w:tab w:val="left" w:pos="3630"/>
        </w:tabs>
        <w:rPr>
          <w:rFonts w:eastAsia="Calibri" w:cs="Times New Roman"/>
        </w:rPr>
      </w:pPr>
      <w:r>
        <w:rPr>
          <w:rFonts w:eastAsia="Calibri" w:cs="Times New Roman"/>
        </w:rPr>
        <w:t>Финансовое обеспечение</w:t>
      </w:r>
      <w:r w:rsidR="0027112A">
        <w:rPr>
          <w:rFonts w:eastAsia="Calibri" w:cs="Times New Roman"/>
        </w:rPr>
        <w:t xml:space="preserve"> </w:t>
      </w:r>
      <w:r w:rsidR="00E93F17">
        <w:rPr>
          <w:rFonts w:eastAsia="Calibri" w:cs="Times New Roman"/>
        </w:rPr>
        <w:t xml:space="preserve">муниципальной программы 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1275"/>
        <w:gridCol w:w="1276"/>
        <w:gridCol w:w="1276"/>
      </w:tblGrid>
      <w:tr w:rsidR="009C42D5" w:rsidTr="00FF7441">
        <w:trPr>
          <w:trHeight w:val="495"/>
        </w:trPr>
        <w:tc>
          <w:tcPr>
            <w:tcW w:w="3969" w:type="dxa"/>
            <w:vMerge w:val="restart"/>
          </w:tcPr>
          <w:p w:rsidR="009C42D5" w:rsidRPr="00C13512" w:rsidRDefault="009C42D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9C42D5" w:rsidRPr="00C13512" w:rsidRDefault="009C42D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Всего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9C42D5" w:rsidRDefault="009C42D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Оценка расходов (</w:t>
            </w:r>
            <w:proofErr w:type="spellStart"/>
            <w:r>
              <w:rPr>
                <w:rFonts w:eastAsia="Calibri" w:cs="Times New Roman"/>
              </w:rPr>
              <w:t>тыс</w:t>
            </w:r>
            <w:proofErr w:type="gramStart"/>
            <w:r>
              <w:rPr>
                <w:rFonts w:eastAsia="Calibri" w:cs="Times New Roman"/>
              </w:rPr>
              <w:t>.р</w:t>
            </w:r>
            <w:proofErr w:type="gramEnd"/>
            <w:r>
              <w:rPr>
                <w:rFonts w:eastAsia="Calibri" w:cs="Times New Roman"/>
              </w:rPr>
              <w:t>уб</w:t>
            </w:r>
            <w:proofErr w:type="spellEnd"/>
            <w:r>
              <w:rPr>
                <w:rFonts w:eastAsia="Calibri" w:cs="Times New Roman"/>
              </w:rPr>
              <w:t>.),</w:t>
            </w:r>
          </w:p>
          <w:p w:rsidR="009C42D5" w:rsidRPr="00C13512" w:rsidRDefault="009C42D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 т. ч. по годам реализации</w:t>
            </w:r>
          </w:p>
        </w:tc>
      </w:tr>
      <w:tr w:rsidR="005E4FC5" w:rsidTr="00FF7441">
        <w:trPr>
          <w:trHeight w:val="363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5E4FC5" w:rsidRDefault="005E4FC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E4FC5" w:rsidRDefault="005E4FC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C5" w:rsidRDefault="00AF47B7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2018</w:t>
            </w:r>
            <w:r w:rsidR="005E4FC5">
              <w:rPr>
                <w:rFonts w:eastAsia="Calibri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C5" w:rsidRDefault="00AF47B7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FC5" w:rsidRDefault="00AF47B7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2020</w:t>
            </w:r>
          </w:p>
        </w:tc>
      </w:tr>
      <w:tr w:rsidR="005E4FC5" w:rsidTr="00FF7441">
        <w:trPr>
          <w:trHeight w:val="553"/>
        </w:trPr>
        <w:tc>
          <w:tcPr>
            <w:tcW w:w="396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E4FC5" w:rsidRPr="00C13512" w:rsidRDefault="005E4FC5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E4FC5" w:rsidRPr="00C13512" w:rsidRDefault="00DD0D00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24159,904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4FC5" w:rsidRPr="00C13512" w:rsidRDefault="00DD0D00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9069,968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4FC5" w:rsidRPr="00C13512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7569,968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E4FC5" w:rsidRPr="00C13512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7519,968</w:t>
            </w:r>
          </w:p>
        </w:tc>
      </w:tr>
      <w:tr w:rsidR="005E4FC5" w:rsidTr="00FF7441">
        <w:trPr>
          <w:trHeight w:val="405"/>
        </w:trPr>
        <w:tc>
          <w:tcPr>
            <w:tcW w:w="3969" w:type="dxa"/>
          </w:tcPr>
          <w:p w:rsidR="005E4FC5" w:rsidRPr="00C13512" w:rsidRDefault="002A6C79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предусмотрено решением о б</w:t>
            </w:r>
            <w:r w:rsidR="005E4FC5">
              <w:rPr>
                <w:rFonts w:eastAsia="Calibri" w:cs="Times New Roman"/>
              </w:rPr>
              <w:t>юджет</w:t>
            </w:r>
            <w:r>
              <w:rPr>
                <w:rFonts w:eastAsia="Calibri" w:cs="Times New Roman"/>
              </w:rPr>
              <w:t>е</w:t>
            </w:r>
            <w:r w:rsidR="005E4FC5">
              <w:rPr>
                <w:rFonts w:eastAsia="Calibri" w:cs="Times New Roman"/>
              </w:rPr>
              <w:t xml:space="preserve"> </w:t>
            </w:r>
            <w:r w:rsidR="00315578">
              <w:rPr>
                <w:rFonts w:eastAsia="Calibri" w:cs="Times New Roman"/>
              </w:rPr>
              <w:t xml:space="preserve">Первомайского </w:t>
            </w:r>
            <w:r w:rsidR="005E4FC5">
              <w:rPr>
                <w:rFonts w:eastAsia="Calibri" w:cs="Times New Roman"/>
              </w:rPr>
              <w:t>муниципального района</w:t>
            </w:r>
            <w:r w:rsidR="0013492C">
              <w:rPr>
                <w:rFonts w:eastAsia="Calibri" w:cs="Times New Roman"/>
              </w:rPr>
              <w:t>:</w:t>
            </w:r>
          </w:p>
        </w:tc>
        <w:tc>
          <w:tcPr>
            <w:tcW w:w="1418" w:type="dxa"/>
          </w:tcPr>
          <w:p w:rsidR="005E4FC5" w:rsidRPr="00C13512" w:rsidRDefault="00DD0D00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1659,904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4FC5" w:rsidRPr="00C13512" w:rsidRDefault="00DD0D00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1569,968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4FC5" w:rsidRPr="00C13512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69,968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FC5" w:rsidRPr="00C13512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</w:tr>
      <w:tr w:rsidR="005E4FC5" w:rsidTr="00FF7441">
        <w:trPr>
          <w:trHeight w:val="412"/>
        </w:trPr>
        <w:tc>
          <w:tcPr>
            <w:tcW w:w="3969" w:type="dxa"/>
          </w:tcPr>
          <w:p w:rsidR="005E4FC5" w:rsidRPr="00C13512" w:rsidRDefault="0013492C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средства бюджета муниципального района</w:t>
            </w:r>
          </w:p>
        </w:tc>
        <w:tc>
          <w:tcPr>
            <w:tcW w:w="1418" w:type="dxa"/>
          </w:tcPr>
          <w:p w:rsidR="005E4FC5" w:rsidRPr="00C13512" w:rsidRDefault="00DD0D00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4FC5" w:rsidRPr="00C13512" w:rsidRDefault="00DD0D00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1550,0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4FC5" w:rsidRPr="00C13512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FC5" w:rsidRPr="00C13512" w:rsidRDefault="005E4FC5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</w:tr>
      <w:tr w:rsidR="005E4FC5" w:rsidTr="002A6C79">
        <w:trPr>
          <w:trHeight w:val="369"/>
        </w:trPr>
        <w:tc>
          <w:tcPr>
            <w:tcW w:w="3969" w:type="dxa"/>
            <w:tcBorders>
              <w:bottom w:val="single" w:sz="4" w:space="0" w:color="auto"/>
            </w:tcBorders>
          </w:tcPr>
          <w:p w:rsidR="005E4FC5" w:rsidRPr="00C13512" w:rsidRDefault="002A6C79" w:rsidP="002A6C79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средства областного </w:t>
            </w:r>
            <w:r w:rsidR="005E4FC5">
              <w:rPr>
                <w:rFonts w:eastAsia="Calibri" w:cs="Times New Roman"/>
              </w:rPr>
              <w:t>бюджет</w:t>
            </w:r>
            <w:r>
              <w:rPr>
                <w:rFonts w:eastAsia="Calibri" w:cs="Times New Roman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4FC5" w:rsidRPr="00C13512" w:rsidRDefault="00315578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59,904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E4FC5" w:rsidRPr="00C13512" w:rsidRDefault="00315578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C5" w:rsidRPr="00C13512" w:rsidRDefault="00315578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E4FC5" w:rsidRPr="00C13512" w:rsidRDefault="00315578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</w:tr>
      <w:tr w:rsidR="002A6C79" w:rsidTr="002A6C79">
        <w:trPr>
          <w:trHeight w:val="308"/>
        </w:trPr>
        <w:tc>
          <w:tcPr>
            <w:tcW w:w="3969" w:type="dxa"/>
            <w:tcBorders>
              <w:top w:val="single" w:sz="4" w:space="0" w:color="auto"/>
            </w:tcBorders>
          </w:tcPr>
          <w:p w:rsidR="002A6C79" w:rsidRDefault="0013492C" w:rsidP="0013492C">
            <w:pPr>
              <w:tabs>
                <w:tab w:val="left" w:pos="3975"/>
              </w:tabs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справочно</w:t>
            </w:r>
            <w:proofErr w:type="spellEnd"/>
            <w:r>
              <w:rPr>
                <w:rFonts w:eastAsia="Calibri" w:cs="Times New Roman"/>
              </w:rPr>
              <w:t xml:space="preserve"> (за рамками решения о бюджете муниципального района</w:t>
            </w:r>
            <w:r w:rsidR="00AE7871">
              <w:rPr>
                <w:rFonts w:eastAsia="Calibri" w:cs="Times New Roman"/>
              </w:rPr>
              <w:t>):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6C79" w:rsidRDefault="00DD0D00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22500,0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A6C79" w:rsidRDefault="00DD0D00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79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A6C79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</w:tr>
      <w:tr w:rsidR="005E4FC5" w:rsidTr="00FF7441">
        <w:trPr>
          <w:trHeight w:val="423"/>
        </w:trPr>
        <w:tc>
          <w:tcPr>
            <w:tcW w:w="3969" w:type="dxa"/>
          </w:tcPr>
          <w:p w:rsidR="005E4FC5" w:rsidRPr="00C13512" w:rsidRDefault="00315578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E4FC5">
              <w:rPr>
                <w:rFonts w:eastAsia="Calibri" w:cs="Times New Roman"/>
              </w:rPr>
              <w:t>небюджетные источники</w:t>
            </w:r>
          </w:p>
        </w:tc>
        <w:tc>
          <w:tcPr>
            <w:tcW w:w="1418" w:type="dxa"/>
          </w:tcPr>
          <w:p w:rsidR="005E4FC5" w:rsidRPr="00C13512" w:rsidRDefault="00DD0D00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22500,0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4FC5" w:rsidRPr="00C13512" w:rsidRDefault="00DD0D00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4FC5" w:rsidRPr="00C13512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FC5" w:rsidRPr="00C13512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</w:tr>
    </w:tbl>
    <w:p w:rsidR="00315578" w:rsidRDefault="00315578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</w:p>
    <w:p w:rsidR="00315578" w:rsidRDefault="00315578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</w:p>
    <w:p w:rsidR="000770C8" w:rsidRDefault="000770C8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</w:p>
    <w:p w:rsidR="000861DF" w:rsidRDefault="00D0057A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  <w:lang w:val="en-US"/>
        </w:rPr>
        <w:lastRenderedPageBreak/>
        <w:t>YII</w:t>
      </w:r>
      <w:r>
        <w:rPr>
          <w:rFonts w:eastAsia="Calibri" w:cs="Times New Roman"/>
          <w:sz w:val="28"/>
          <w:szCs w:val="28"/>
        </w:rPr>
        <w:t>.</w:t>
      </w:r>
      <w:proofErr w:type="gramEnd"/>
      <w:r>
        <w:rPr>
          <w:rFonts w:eastAsia="Calibri" w:cs="Times New Roman"/>
          <w:sz w:val="28"/>
          <w:szCs w:val="28"/>
        </w:rPr>
        <w:t xml:space="preserve"> Система  управления  и  </w:t>
      </w:r>
      <w:proofErr w:type="gramStart"/>
      <w:r>
        <w:rPr>
          <w:rFonts w:eastAsia="Calibri" w:cs="Times New Roman"/>
          <w:sz w:val="28"/>
          <w:szCs w:val="28"/>
        </w:rPr>
        <w:t>контроля  за</w:t>
      </w:r>
      <w:proofErr w:type="gramEnd"/>
      <w:r>
        <w:rPr>
          <w:rFonts w:eastAsia="Calibri" w:cs="Times New Roman"/>
          <w:sz w:val="28"/>
          <w:szCs w:val="28"/>
        </w:rPr>
        <w:t xml:space="preserve">  реализацией  муниципальной  программы.  </w:t>
      </w:r>
    </w:p>
    <w:p w:rsidR="000861DF" w:rsidRDefault="000861DF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</w:p>
    <w:p w:rsidR="00726347" w:rsidRDefault="000861DF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  <w:r w:rsidR="0046459B">
        <w:rPr>
          <w:rFonts w:eastAsia="Calibri" w:cs="Times New Roman"/>
        </w:rPr>
        <w:t>Управление</w:t>
      </w:r>
      <w:r>
        <w:rPr>
          <w:rFonts w:eastAsia="Calibri" w:cs="Times New Roman"/>
        </w:rPr>
        <w:t xml:space="preserve"> </w:t>
      </w:r>
      <w:r w:rsidR="0046459B">
        <w:rPr>
          <w:rFonts w:eastAsia="Calibri" w:cs="Times New Roman"/>
        </w:rPr>
        <w:t>реализацией</w:t>
      </w:r>
      <w:r>
        <w:rPr>
          <w:rFonts w:eastAsia="Calibri" w:cs="Times New Roman"/>
        </w:rPr>
        <w:t xml:space="preserve"> муниципальной программы осуществляет</w:t>
      </w:r>
      <w:r w:rsidR="0046459B">
        <w:rPr>
          <w:rFonts w:eastAsia="Calibri" w:cs="Times New Roman"/>
        </w:rPr>
        <w:t>ся ответственным</w:t>
      </w:r>
      <w:r>
        <w:rPr>
          <w:rFonts w:eastAsia="Calibri" w:cs="Times New Roman"/>
        </w:rPr>
        <w:t xml:space="preserve"> исполнителем </w:t>
      </w:r>
      <w:r w:rsidR="00430C5E">
        <w:rPr>
          <w:rFonts w:eastAsia="Calibri" w:cs="Times New Roman"/>
        </w:rPr>
        <w:t>– администрацией Первомайского муниципального ра</w:t>
      </w:r>
      <w:r w:rsidR="00616305">
        <w:rPr>
          <w:rFonts w:eastAsia="Calibri" w:cs="Times New Roman"/>
        </w:rPr>
        <w:t>й</w:t>
      </w:r>
      <w:r w:rsidR="00430C5E">
        <w:rPr>
          <w:rFonts w:eastAsia="Calibri" w:cs="Times New Roman"/>
        </w:rPr>
        <w:t>она</w:t>
      </w:r>
      <w:r w:rsidR="00C13512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 xml:space="preserve"> </w:t>
      </w:r>
      <w:r w:rsidR="00430C5E">
        <w:rPr>
          <w:rFonts w:eastAsia="Calibri" w:cs="Times New Roman"/>
        </w:rPr>
        <w:t>(</w:t>
      </w:r>
      <w:r>
        <w:rPr>
          <w:rFonts w:eastAsia="Calibri" w:cs="Times New Roman"/>
        </w:rPr>
        <w:t>отделом развития сельских территорий, природопользования и охраны окружающей среды администрации Первомайского муниципального района</w:t>
      </w:r>
      <w:r w:rsidR="00430C5E">
        <w:rPr>
          <w:rFonts w:eastAsia="Calibri" w:cs="Times New Roman"/>
        </w:rPr>
        <w:t>)</w:t>
      </w:r>
      <w:r w:rsidR="0046459B">
        <w:rPr>
          <w:rFonts w:eastAsia="Calibri" w:cs="Times New Roman"/>
        </w:rPr>
        <w:t>. Участники</w:t>
      </w:r>
      <w:r>
        <w:rPr>
          <w:rFonts w:eastAsia="Calibri" w:cs="Times New Roman"/>
        </w:rPr>
        <w:t xml:space="preserve"> муниципальной программы –</w:t>
      </w:r>
      <w:r w:rsidR="0046459B">
        <w:rPr>
          <w:rFonts w:eastAsia="Calibri" w:cs="Times New Roman"/>
        </w:rPr>
        <w:t xml:space="preserve"> сельскохозяйственные</w:t>
      </w:r>
      <w:r>
        <w:rPr>
          <w:rFonts w:eastAsia="Calibri" w:cs="Times New Roman"/>
        </w:rPr>
        <w:t xml:space="preserve"> </w:t>
      </w:r>
      <w:r w:rsidR="0046459B">
        <w:rPr>
          <w:rFonts w:eastAsia="Calibri" w:cs="Times New Roman"/>
        </w:rPr>
        <w:t>товаропроизводители</w:t>
      </w:r>
      <w:r>
        <w:rPr>
          <w:rFonts w:eastAsia="Calibri" w:cs="Times New Roman"/>
        </w:rPr>
        <w:t xml:space="preserve">  всех</w:t>
      </w:r>
      <w:r w:rsidR="00A55719">
        <w:rPr>
          <w:rFonts w:eastAsia="Calibri" w:cs="Times New Roman"/>
        </w:rPr>
        <w:t xml:space="preserve"> форм собственности и</w:t>
      </w:r>
      <w:r w:rsidR="0046459B">
        <w:rPr>
          <w:rFonts w:eastAsia="Calibri" w:cs="Times New Roman"/>
        </w:rPr>
        <w:t xml:space="preserve"> граждане</w:t>
      </w:r>
      <w:r w:rsidR="00A55719">
        <w:rPr>
          <w:rFonts w:eastAsia="Calibri" w:cs="Times New Roman"/>
        </w:rPr>
        <w:t>,</w:t>
      </w:r>
      <w:r w:rsidR="0046459B">
        <w:rPr>
          <w:rFonts w:eastAsia="Calibri" w:cs="Times New Roman"/>
        </w:rPr>
        <w:t xml:space="preserve"> несут ответственность за своевременную и качественную реализацию</w:t>
      </w:r>
      <w:r w:rsidR="00A55719">
        <w:rPr>
          <w:rFonts w:eastAsia="Calibri" w:cs="Times New Roman"/>
        </w:rPr>
        <w:t xml:space="preserve"> порученных им</w:t>
      </w:r>
      <w:r w:rsidR="0046459B">
        <w:rPr>
          <w:rFonts w:eastAsia="Calibri" w:cs="Times New Roman"/>
        </w:rPr>
        <w:t xml:space="preserve"> мероприятий муниципальной программы.</w:t>
      </w:r>
      <w:r w:rsidR="003A4F72">
        <w:rPr>
          <w:rFonts w:eastAsia="Calibri" w:cs="Times New Roman"/>
        </w:rPr>
        <w:t xml:space="preserve"> Средства бюджета муниципального района выделяются участникам муниципальной программы на основе соглашений, заключаемых ответственным исполнителем муниципальной программы с участниками муниципальной программы.</w:t>
      </w:r>
    </w:p>
    <w:p w:rsidR="00616305" w:rsidRDefault="00616305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Ответственный исполнитель муниципальной программы:</w:t>
      </w:r>
    </w:p>
    <w:p w:rsidR="00616305" w:rsidRDefault="00616305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>-  разрабатывает проекты нормативных правовых актов по реализации муниципальной программы</w:t>
      </w:r>
      <w:r w:rsidR="004F78C5">
        <w:rPr>
          <w:rFonts w:eastAsia="Calibri" w:cs="Times New Roman"/>
        </w:rPr>
        <w:t xml:space="preserve"> в случае отсутствия правовой базы в части мероприятий;</w:t>
      </w:r>
    </w:p>
    <w:p w:rsidR="004F78C5" w:rsidRDefault="004F78C5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>-  разрабатывает изменения в муниципальную программу в связи с изменениями законодательства Российской Федерации, Ярославской области</w:t>
      </w:r>
      <w:r w:rsidR="009F50A2">
        <w:rPr>
          <w:rFonts w:eastAsia="Calibri" w:cs="Times New Roman"/>
        </w:rPr>
        <w:t xml:space="preserve"> в сфе</w:t>
      </w:r>
      <w:r w:rsidR="00DA633E">
        <w:rPr>
          <w:rFonts w:eastAsia="Calibri" w:cs="Times New Roman"/>
        </w:rPr>
        <w:t>ре сельского хозяй</w:t>
      </w:r>
      <w:r w:rsidR="00202BC0">
        <w:rPr>
          <w:rFonts w:eastAsia="Calibri" w:cs="Times New Roman"/>
        </w:rPr>
        <w:t>ства;</w:t>
      </w:r>
    </w:p>
    <w:p w:rsidR="00690467" w:rsidRDefault="00690467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 </w:t>
      </w:r>
      <w:r w:rsidR="00202BC0">
        <w:rPr>
          <w:rFonts w:eastAsia="Calibri" w:cs="Times New Roman"/>
        </w:rPr>
        <w:t xml:space="preserve">с учетом  уточнений бюджета Первомайского муниципального района по выделению финансовых средств на реализацию муниципальной программы </w:t>
      </w:r>
      <w:r>
        <w:rPr>
          <w:rFonts w:eastAsia="Calibri" w:cs="Times New Roman"/>
        </w:rPr>
        <w:t>разрабатывает проект постановления администрации Первомайского</w:t>
      </w:r>
      <w:r w:rsidR="00202BC0">
        <w:rPr>
          <w:rFonts w:eastAsia="Calibri" w:cs="Times New Roman"/>
        </w:rPr>
        <w:t xml:space="preserve"> муниципального района о внесении  изменений в настоящую муниципальную программу.</w:t>
      </w:r>
    </w:p>
    <w:p w:rsidR="00A55719" w:rsidRDefault="00A55719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>-  обобщает и анализирует ход реализации мероприятий муниципальной программы и представляет отчет</w:t>
      </w:r>
      <w:proofErr w:type="gramStart"/>
      <w:r>
        <w:rPr>
          <w:rFonts w:eastAsia="Calibri" w:cs="Times New Roman"/>
        </w:rPr>
        <w:t>ы о её</w:t>
      </w:r>
      <w:proofErr w:type="gramEnd"/>
      <w:r>
        <w:rPr>
          <w:rFonts w:eastAsia="Calibri" w:cs="Times New Roman"/>
        </w:rPr>
        <w:t xml:space="preserve"> реализации.</w:t>
      </w:r>
    </w:p>
    <w:p w:rsidR="00F136CC" w:rsidRDefault="00DA654F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  <w:proofErr w:type="gramStart"/>
      <w:r>
        <w:rPr>
          <w:rFonts w:eastAsia="Calibri" w:cs="Times New Roman"/>
        </w:rPr>
        <w:t>Контроль за</w:t>
      </w:r>
      <w:proofErr w:type="gramEnd"/>
      <w:r>
        <w:rPr>
          <w:rFonts w:eastAsia="Calibri" w:cs="Times New Roman"/>
        </w:rPr>
        <w:t xml:space="preserve"> реализацией муниципальной программы осуществляет первый заместитель главы муниципального района. Административный контроль дополняется текущим финансовым </w:t>
      </w:r>
      <w:proofErr w:type="gramStart"/>
      <w:r>
        <w:rPr>
          <w:rFonts w:eastAsia="Calibri" w:cs="Times New Roman"/>
        </w:rPr>
        <w:t>контролем  за</w:t>
      </w:r>
      <w:proofErr w:type="gramEnd"/>
      <w:r>
        <w:rPr>
          <w:rFonts w:eastAsia="Calibri" w:cs="Times New Roman"/>
        </w:rPr>
        <w:t xml:space="preserve"> использованием средств бюджетов</w:t>
      </w:r>
      <w:r w:rsidR="007F7007">
        <w:rPr>
          <w:rFonts w:eastAsia="Calibri" w:cs="Times New Roman"/>
        </w:rPr>
        <w:t xml:space="preserve">, осуществляемый финансовым органом. </w:t>
      </w:r>
      <w:proofErr w:type="gramStart"/>
      <w:r w:rsidR="007F7007">
        <w:rPr>
          <w:rFonts w:eastAsia="Calibri" w:cs="Times New Roman"/>
        </w:rPr>
        <w:t>Контроль за</w:t>
      </w:r>
      <w:proofErr w:type="gramEnd"/>
      <w:r w:rsidR="007F7007">
        <w:rPr>
          <w:rFonts w:eastAsia="Calibri" w:cs="Times New Roman"/>
        </w:rPr>
        <w:t xml:space="preserve"> целевым использованием выделяемых бюджетных средств осуществляется в соответствии с порядком, установленным главой 26 Бюджетного кодекса Российской Федерации.</w:t>
      </w:r>
    </w:p>
    <w:p w:rsidR="00F136CC" w:rsidRPr="00F136CC" w:rsidRDefault="0069391A" w:rsidP="0069391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Оценка эффективности и результативности реализации муниципальной программы</w:t>
      </w:r>
      <w:r w:rsidR="0038621E">
        <w:rPr>
          <w:rFonts w:eastAsia="Calibri" w:cs="Times New Roman"/>
        </w:rPr>
        <w:t xml:space="preserve"> проводится</w:t>
      </w:r>
      <w:r w:rsidR="005F3425">
        <w:rPr>
          <w:rFonts w:eastAsia="Calibri" w:cs="Times New Roman"/>
        </w:rPr>
        <w:t xml:space="preserve"> </w:t>
      </w:r>
      <w:r w:rsidR="00956D69">
        <w:rPr>
          <w:rFonts w:eastAsia="Calibri" w:cs="Times New Roman"/>
        </w:rPr>
        <w:t>ежегодно</w:t>
      </w:r>
      <w:r w:rsidR="0038621E">
        <w:rPr>
          <w:rFonts w:eastAsia="Calibri" w:cs="Times New Roman"/>
        </w:rPr>
        <w:t xml:space="preserve"> в соответствии с методикой, утверждаемой администрацией Первомайского муниципального района.</w:t>
      </w:r>
    </w:p>
    <w:p w:rsidR="00F136CC" w:rsidRPr="00F136CC" w:rsidRDefault="00F136CC" w:rsidP="00F136CC">
      <w:pPr>
        <w:rPr>
          <w:rFonts w:eastAsia="Calibri" w:cs="Times New Roman"/>
        </w:rPr>
      </w:pPr>
    </w:p>
    <w:p w:rsidR="00F136CC" w:rsidRDefault="00F136CC" w:rsidP="00F136CC">
      <w:pPr>
        <w:rPr>
          <w:rFonts w:eastAsia="Calibri" w:cs="Times New Roman"/>
        </w:rPr>
      </w:pPr>
    </w:p>
    <w:p w:rsidR="00F136CC" w:rsidRDefault="00F136CC" w:rsidP="00F136CC">
      <w:pPr>
        <w:jc w:val="right"/>
        <w:rPr>
          <w:rFonts w:eastAsia="Calibri" w:cs="Times New Roman"/>
          <w:szCs w:val="28"/>
        </w:rPr>
      </w:pPr>
      <w:r>
        <w:rPr>
          <w:rFonts w:eastAsia="Calibri" w:cs="Times New Roman"/>
        </w:rPr>
        <w:tab/>
      </w:r>
      <w:r>
        <w:rPr>
          <w:rFonts w:eastAsia="Calibri" w:cs="Times New Roman"/>
          <w:szCs w:val="28"/>
        </w:rPr>
        <w:t xml:space="preserve">  </w:t>
      </w:r>
    </w:p>
    <w:p w:rsidR="00F136CC" w:rsidRDefault="00F136CC" w:rsidP="00F136CC">
      <w:pPr>
        <w:jc w:val="right"/>
        <w:rPr>
          <w:rFonts w:eastAsia="Calibri" w:cs="Times New Roman"/>
          <w:szCs w:val="28"/>
        </w:rPr>
      </w:pPr>
    </w:p>
    <w:p w:rsidR="00F0452A" w:rsidRDefault="00F0452A" w:rsidP="00F0452A">
      <w:pPr>
        <w:jc w:val="both"/>
        <w:rPr>
          <w:rFonts w:eastAsia="Calibri" w:cs="Times New Roman"/>
          <w:szCs w:val="28"/>
        </w:rPr>
      </w:pPr>
    </w:p>
    <w:p w:rsidR="00314895" w:rsidRDefault="00F0452A" w:rsidP="00F0452A">
      <w:pPr>
        <w:jc w:val="both"/>
        <w:rPr>
          <w:rFonts w:eastAsia="Calibri" w:cs="Times New Roman"/>
        </w:rPr>
      </w:pPr>
      <w:r w:rsidRPr="006C141F"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853661" w:rsidRDefault="002A1F35" w:rsidP="002A1F3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853661" w:rsidRDefault="00853661" w:rsidP="002A1F35">
      <w:pPr>
        <w:autoSpaceDE w:val="0"/>
        <w:autoSpaceDN w:val="0"/>
        <w:adjustRightInd w:val="0"/>
        <w:jc w:val="both"/>
        <w:rPr>
          <w:rFonts w:cs="Times New Roman"/>
        </w:rPr>
      </w:pPr>
    </w:p>
    <w:p w:rsidR="00853661" w:rsidRDefault="00853661" w:rsidP="002A1F35">
      <w:pPr>
        <w:autoSpaceDE w:val="0"/>
        <w:autoSpaceDN w:val="0"/>
        <w:adjustRightInd w:val="0"/>
        <w:jc w:val="both"/>
        <w:rPr>
          <w:rFonts w:cs="Times New Roman"/>
        </w:rPr>
      </w:pPr>
    </w:p>
    <w:p w:rsidR="00853661" w:rsidRDefault="00853661" w:rsidP="002A1F35">
      <w:pPr>
        <w:autoSpaceDE w:val="0"/>
        <w:autoSpaceDN w:val="0"/>
        <w:adjustRightInd w:val="0"/>
        <w:jc w:val="both"/>
        <w:rPr>
          <w:rFonts w:cs="Times New Roman"/>
        </w:rPr>
      </w:pPr>
    </w:p>
    <w:p w:rsidR="00F52053" w:rsidRDefault="00F52053" w:rsidP="002A1F35">
      <w:pPr>
        <w:autoSpaceDE w:val="0"/>
        <w:autoSpaceDN w:val="0"/>
        <w:adjustRightInd w:val="0"/>
        <w:jc w:val="both"/>
        <w:rPr>
          <w:rFonts w:cs="Times New Roman"/>
        </w:rPr>
      </w:pPr>
    </w:p>
    <w:p w:rsidR="002A1F35" w:rsidRPr="00B82F4C" w:rsidRDefault="00F52053" w:rsidP="002A1F3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853661">
        <w:rPr>
          <w:rFonts w:cs="Times New Roman"/>
        </w:rPr>
        <w:t xml:space="preserve"> </w:t>
      </w:r>
      <w:r w:rsidR="002A1F35">
        <w:rPr>
          <w:rFonts w:cs="Times New Roman"/>
        </w:rPr>
        <w:t xml:space="preserve"> </w:t>
      </w:r>
      <w:r w:rsidR="002A1F35" w:rsidRPr="00B82F4C">
        <w:rPr>
          <w:rFonts w:eastAsia="Calibri" w:cs="Times New Roman"/>
        </w:rPr>
        <w:t xml:space="preserve">Приложение 1 </w:t>
      </w:r>
    </w:p>
    <w:p w:rsidR="002A1F35" w:rsidRPr="00B82F4C" w:rsidRDefault="002A1F35" w:rsidP="002A1F35">
      <w:pPr>
        <w:jc w:val="right"/>
        <w:rPr>
          <w:rFonts w:eastAsia="Calibri" w:cs="Times New Roman"/>
        </w:rPr>
      </w:pPr>
      <w:r w:rsidRPr="00B82F4C">
        <w:rPr>
          <w:rFonts w:eastAsia="Calibri" w:cs="Times New Roman"/>
        </w:rPr>
        <w:t>к муниципальной программе</w:t>
      </w:r>
    </w:p>
    <w:p w:rsidR="002A1F35" w:rsidRDefault="002A1F35" w:rsidP="002A1F35">
      <w:pPr>
        <w:rPr>
          <w:rFonts w:eastAsia="Calibri" w:cs="Times New Roman"/>
        </w:rPr>
      </w:pPr>
    </w:p>
    <w:p w:rsidR="002A1F35" w:rsidRPr="00571968" w:rsidRDefault="002A1F35" w:rsidP="002A1F35">
      <w:pPr>
        <w:rPr>
          <w:rFonts w:eastAsia="Calibri" w:cs="Times New Roman"/>
        </w:rPr>
      </w:pPr>
      <w:r w:rsidRPr="00571968">
        <w:rPr>
          <w:rFonts w:eastAsia="Calibri" w:cs="Times New Roman"/>
        </w:rPr>
        <w:t>Перечень мероприятий, планируемых к реализации в  рамках муниципальной программы</w:t>
      </w:r>
    </w:p>
    <w:p w:rsidR="002A1F35" w:rsidRPr="00571968" w:rsidRDefault="002A1F35" w:rsidP="002A1F35">
      <w:pPr>
        <w:rPr>
          <w:rFonts w:eastAsia="Calibri" w:cs="Times New Roman"/>
        </w:rPr>
      </w:pPr>
      <w:r w:rsidRPr="00571968">
        <w:rPr>
          <w:rFonts w:eastAsia="Calibri" w:cs="Times New Roman"/>
        </w:rPr>
        <w:t>«Развитие сельского хозяйства в Первомайском муниципальном районе в 20</w:t>
      </w:r>
      <w:r>
        <w:rPr>
          <w:rFonts w:eastAsia="Calibri" w:cs="Times New Roman"/>
        </w:rPr>
        <w:t>18-2020</w:t>
      </w:r>
      <w:r w:rsidRPr="00571968">
        <w:rPr>
          <w:rFonts w:eastAsia="Calibri" w:cs="Times New Roman"/>
        </w:rPr>
        <w:t xml:space="preserve"> годах»</w:t>
      </w:r>
    </w:p>
    <w:p w:rsidR="002A1F35" w:rsidRPr="00571968" w:rsidRDefault="002A1F35" w:rsidP="002A1F35">
      <w:pPr>
        <w:rPr>
          <w:rFonts w:eastAsia="Calibri"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</w:t>
      </w:r>
      <w:r w:rsidRPr="00B82F4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                 </w:t>
      </w:r>
    </w:p>
    <w:tbl>
      <w:tblPr>
        <w:tblStyle w:val="11"/>
        <w:tblpPr w:leftFromText="180" w:rightFromText="180" w:vertAnchor="text" w:horzAnchor="margin" w:tblpXSpec="center" w:tblpY="283"/>
        <w:tblW w:w="1034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134"/>
        <w:gridCol w:w="851"/>
        <w:gridCol w:w="992"/>
        <w:gridCol w:w="992"/>
        <w:gridCol w:w="1134"/>
        <w:gridCol w:w="1134"/>
      </w:tblGrid>
      <w:tr w:rsidR="002A1F35" w:rsidRPr="00571968" w:rsidTr="002A1F35">
        <w:trPr>
          <w:trHeight w:val="255"/>
        </w:trPr>
        <w:tc>
          <w:tcPr>
            <w:tcW w:w="567" w:type="dxa"/>
            <w:vMerge w:val="restart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№ </w:t>
            </w:r>
            <w:proofErr w:type="gramStart"/>
            <w:r w:rsidRPr="00571968">
              <w:rPr>
                <w:rFonts w:eastAsia="Calibri" w:cs="Times New Roman"/>
              </w:rPr>
              <w:t>п</w:t>
            </w:r>
            <w:proofErr w:type="gramEnd"/>
            <w:r w:rsidRPr="00571968">
              <w:rPr>
                <w:rFonts w:eastAsia="Calibri" w:cs="Times New Roman"/>
              </w:rPr>
              <w:t>/п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Муниципальная программа,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мероприятия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Цель/задачи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муниципальной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программы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Ответ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ственный</w:t>
            </w:r>
            <w:proofErr w:type="spellEnd"/>
            <w:r w:rsidRPr="00571968">
              <w:rPr>
                <w:rFonts w:eastAsia="Calibri" w:cs="Times New Roman"/>
              </w:rPr>
              <w:t xml:space="preserve"> исполни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тель</w:t>
            </w:r>
            <w:proofErr w:type="spellEnd"/>
          </w:p>
        </w:tc>
        <w:tc>
          <w:tcPr>
            <w:tcW w:w="851" w:type="dxa"/>
            <w:vMerge w:val="restart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Источники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финансиро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вания</w:t>
            </w:r>
            <w:proofErr w:type="spellEnd"/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Расходы (</w:t>
            </w:r>
            <w:proofErr w:type="spellStart"/>
            <w:r w:rsidRPr="00571968">
              <w:rPr>
                <w:rFonts w:eastAsia="Calibri" w:cs="Times New Roman"/>
              </w:rPr>
              <w:t>тыс</w:t>
            </w:r>
            <w:proofErr w:type="gramStart"/>
            <w:r w:rsidRPr="00571968">
              <w:rPr>
                <w:rFonts w:eastAsia="Calibri" w:cs="Times New Roman"/>
              </w:rPr>
              <w:t>.р</w:t>
            </w:r>
            <w:proofErr w:type="gramEnd"/>
            <w:r w:rsidRPr="00571968">
              <w:rPr>
                <w:rFonts w:eastAsia="Calibri" w:cs="Times New Roman"/>
              </w:rPr>
              <w:t>уб</w:t>
            </w:r>
            <w:proofErr w:type="spellEnd"/>
            <w:r w:rsidRPr="00571968">
              <w:rPr>
                <w:rFonts w:eastAsia="Calibri" w:cs="Times New Roman"/>
              </w:rPr>
              <w:t>.),годы</w:t>
            </w:r>
          </w:p>
        </w:tc>
      </w:tr>
      <w:tr w:rsidR="002A1F35" w:rsidRPr="00571968" w:rsidTr="002A1F35">
        <w:trPr>
          <w:trHeight w:val="68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итого</w:t>
            </w:r>
          </w:p>
        </w:tc>
      </w:tr>
      <w:tr w:rsidR="002A1F35" w:rsidRPr="00571968" w:rsidTr="002A1F35">
        <w:trPr>
          <w:trHeight w:val="308"/>
        </w:trPr>
        <w:tc>
          <w:tcPr>
            <w:tcW w:w="567" w:type="dxa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3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9</w:t>
            </w:r>
          </w:p>
        </w:tc>
      </w:tr>
      <w:tr w:rsidR="002A1F35" w:rsidRPr="00571968" w:rsidTr="002A1F35">
        <w:tc>
          <w:tcPr>
            <w:tcW w:w="567" w:type="dxa"/>
            <w:vMerge w:val="restart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МП «Развитие сельского хозяйства  в Первомайском муниципальном районе в 2017-2019 годах»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A1F35" w:rsidRPr="00571968" w:rsidRDefault="002A1F35" w:rsidP="002A1F35">
            <w:r w:rsidRPr="00571968">
              <w:rPr>
                <w:rFonts w:eastAsia="Calibri" w:cs="Times New Roman"/>
              </w:rPr>
              <w:t>Цель:</w:t>
            </w:r>
            <w:r w:rsidRPr="00571968">
              <w:t xml:space="preserve"> создание условий для эффективного и устойчивого развития сельского хозяйства муниципального района, повышение </w:t>
            </w:r>
            <w:proofErr w:type="spellStart"/>
            <w:r w:rsidRPr="00571968">
              <w:t>конкуренто</w:t>
            </w:r>
            <w:proofErr w:type="spellEnd"/>
          </w:p>
          <w:p w:rsidR="002A1F35" w:rsidRPr="00571968" w:rsidRDefault="002A1F35" w:rsidP="002A1F35">
            <w:r w:rsidRPr="00571968">
              <w:t xml:space="preserve">способности </w:t>
            </w:r>
            <w:proofErr w:type="spellStart"/>
            <w:r w:rsidRPr="00571968">
              <w:t>сельскохо</w:t>
            </w:r>
            <w:proofErr w:type="spellEnd"/>
          </w:p>
          <w:p w:rsidR="002A1F35" w:rsidRPr="00571968" w:rsidRDefault="002A1F35" w:rsidP="002A1F35">
            <w:proofErr w:type="spellStart"/>
            <w:r w:rsidRPr="00571968">
              <w:t>зяйственной</w:t>
            </w:r>
            <w:proofErr w:type="spellEnd"/>
            <w:r w:rsidRPr="00571968">
              <w:t xml:space="preserve"> продукции, производи</w:t>
            </w:r>
          </w:p>
          <w:p w:rsidR="002A1F35" w:rsidRPr="00571968" w:rsidRDefault="002A1F35" w:rsidP="002A1F35">
            <w:proofErr w:type="gramStart"/>
            <w:r w:rsidRPr="00571968">
              <w:t>мой</w:t>
            </w:r>
            <w:proofErr w:type="gramEnd"/>
            <w:r w:rsidRPr="00571968">
              <w:t xml:space="preserve"> в муниципальном районе</w:t>
            </w:r>
          </w:p>
        </w:tc>
        <w:tc>
          <w:tcPr>
            <w:tcW w:w="1134" w:type="dxa"/>
            <w:vMerge w:val="restart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Отдел развития </w:t>
            </w:r>
            <w:proofErr w:type="gramStart"/>
            <w:r w:rsidRPr="00571968">
              <w:rPr>
                <w:rFonts w:eastAsia="Calibri" w:cs="Times New Roman"/>
              </w:rPr>
              <w:t>сельских</w:t>
            </w:r>
            <w:proofErr w:type="gramEnd"/>
            <w:r w:rsidRPr="00571968">
              <w:rPr>
                <w:rFonts w:eastAsia="Calibri" w:cs="Times New Roman"/>
              </w:rPr>
              <w:t xml:space="preserve"> </w:t>
            </w:r>
            <w:proofErr w:type="spellStart"/>
            <w:r w:rsidRPr="00571968">
              <w:rPr>
                <w:rFonts w:eastAsia="Calibri" w:cs="Times New Roman"/>
              </w:rPr>
              <w:t>террито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рий</w:t>
            </w:r>
            <w:proofErr w:type="spellEnd"/>
            <w:r w:rsidRPr="00571968">
              <w:rPr>
                <w:rFonts w:eastAsia="Calibri" w:cs="Times New Roman"/>
              </w:rPr>
              <w:t xml:space="preserve">, </w:t>
            </w:r>
            <w:proofErr w:type="spellStart"/>
            <w:r w:rsidRPr="00571968">
              <w:rPr>
                <w:rFonts w:eastAsia="Calibri" w:cs="Times New Roman"/>
              </w:rPr>
              <w:t>природо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пользова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ния</w:t>
            </w:r>
            <w:proofErr w:type="spellEnd"/>
            <w:r w:rsidRPr="00571968">
              <w:rPr>
                <w:rFonts w:eastAsia="Calibri" w:cs="Times New Roman"/>
              </w:rPr>
              <w:t xml:space="preserve"> и охраны окру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жающей</w:t>
            </w:r>
            <w:proofErr w:type="spellEnd"/>
            <w:r w:rsidRPr="00571968">
              <w:rPr>
                <w:rFonts w:eastAsia="Calibri" w:cs="Times New Roman"/>
              </w:rPr>
              <w:t xml:space="preserve"> среды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админи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страции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Перво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майского 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муници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пального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района</w:t>
            </w: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итого по МП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9069,968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7569,968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7519,96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  <w:tc>
          <w:tcPr>
            <w:tcW w:w="1134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24159,904</w:t>
            </w:r>
          </w:p>
        </w:tc>
      </w:tr>
      <w:tr w:rsidR="002A1F35" w:rsidRPr="00571968" w:rsidTr="002A1F35">
        <w:trPr>
          <w:trHeight w:val="196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</w:t>
            </w:r>
            <w:r w:rsidRPr="00571968">
              <w:rPr>
                <w:rFonts w:eastAsia="Calibri" w:cs="Times New Roman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  <w:r w:rsidRPr="00571968">
              <w:rPr>
                <w:rFonts w:eastAsia="Calibri" w:cs="Times New Roman"/>
              </w:rPr>
              <w:t>0,0</w:t>
            </w:r>
          </w:p>
        </w:tc>
      </w:tr>
      <w:tr w:rsidR="002A1F35" w:rsidRPr="00571968" w:rsidTr="002A1F35">
        <w:trPr>
          <w:trHeight w:val="315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59,904</w:t>
            </w:r>
          </w:p>
        </w:tc>
      </w:tr>
      <w:tr w:rsidR="002A1F35" w:rsidRPr="00571968" w:rsidTr="002A1F35">
        <w:trPr>
          <w:trHeight w:val="321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A1F35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35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A1F35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1F35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2A1F35" w:rsidRPr="00571968" w:rsidTr="002A1F35">
        <w:trPr>
          <w:trHeight w:val="332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</w:t>
            </w:r>
            <w:r w:rsidRPr="00571968">
              <w:rPr>
                <w:rFonts w:eastAsia="Calibri" w:cs="Times New Roma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</w:t>
            </w:r>
            <w:r w:rsidRPr="00571968">
              <w:rPr>
                <w:rFonts w:eastAsia="Calibri" w:cs="Times New Roman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</w:t>
            </w:r>
            <w:r w:rsidRPr="00571968">
              <w:rPr>
                <w:rFonts w:eastAsia="Calibri" w:cs="Times New Roman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22500,0</w:t>
            </w:r>
          </w:p>
        </w:tc>
      </w:tr>
      <w:tr w:rsidR="002A1F35" w:rsidRPr="00571968" w:rsidTr="002A1F35">
        <w:trPr>
          <w:trHeight w:val="2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Мероприятия: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Задачи: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2A1F35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t>возмещение части</w:t>
            </w:r>
            <w:r w:rsidRPr="00571968">
              <w:t xml:space="preserve"> затрат  в форме</w:t>
            </w:r>
            <w:r>
              <w:t xml:space="preserve"> субсидии на посев зерновых, зернобобовых культур и однолетних трав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Развитие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сельско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хозяй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ственного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произ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водства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9000</w:t>
            </w:r>
            <w:r w:rsidRPr="00571968">
              <w:rPr>
                <w:rFonts w:eastAsia="Calibri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24000,0</w:t>
            </w:r>
          </w:p>
        </w:tc>
      </w:tr>
      <w:tr w:rsidR="002A1F35" w:rsidRPr="00571968" w:rsidTr="002A1F35">
        <w:trPr>
          <w:trHeight w:val="105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1500,0</w:t>
            </w:r>
          </w:p>
        </w:tc>
      </w:tr>
      <w:tr w:rsidR="002A1F35" w:rsidRPr="00571968" w:rsidTr="002A1F35">
        <w:trPr>
          <w:trHeight w:val="210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2A1F35">
        <w:trPr>
          <w:trHeight w:val="165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2A1F35">
        <w:trPr>
          <w:trHeight w:val="3322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22500,0</w:t>
            </w:r>
          </w:p>
        </w:tc>
      </w:tr>
      <w:tr w:rsidR="002A1F35" w:rsidRPr="00571968" w:rsidTr="002A1F35">
        <w:trPr>
          <w:trHeight w:val="2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9</w:t>
            </w:r>
          </w:p>
        </w:tc>
      </w:tr>
      <w:tr w:rsidR="002A1F35" w:rsidRPr="00571968" w:rsidTr="002A1F35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реализация полномочий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в части </w:t>
            </w:r>
            <w:proofErr w:type="gramStart"/>
            <w:r w:rsidRPr="00571968">
              <w:rPr>
                <w:rFonts w:eastAsia="Calibri" w:cs="Times New Roman"/>
              </w:rPr>
              <w:t>организационных</w:t>
            </w:r>
            <w:proofErr w:type="gram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мероприятий в рамках предоставления субсидий </w:t>
            </w:r>
            <w:proofErr w:type="spellStart"/>
            <w:r w:rsidRPr="00571968">
              <w:rPr>
                <w:rFonts w:eastAsia="Calibri" w:cs="Times New Roman"/>
              </w:rPr>
              <w:t>сельскохозяйствен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ным</w:t>
            </w:r>
            <w:proofErr w:type="spellEnd"/>
            <w:r w:rsidRPr="00571968">
              <w:rPr>
                <w:rFonts w:eastAsia="Calibri" w:cs="Times New Roman"/>
              </w:rPr>
              <w:t xml:space="preserve"> товаропроизводителям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18,6</w:t>
            </w:r>
          </w:p>
        </w:tc>
      </w:tr>
      <w:tr w:rsidR="002A1F35" w:rsidRPr="00571968" w:rsidTr="002A1F35">
        <w:trPr>
          <w:trHeight w:val="240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2A1F35">
        <w:trPr>
          <w:trHeight w:val="255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18,6</w:t>
            </w:r>
          </w:p>
        </w:tc>
      </w:tr>
      <w:tr w:rsidR="002A1F35" w:rsidRPr="00571968" w:rsidTr="002A1F35">
        <w:trPr>
          <w:trHeight w:val="210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2A1F35">
        <w:trPr>
          <w:trHeight w:val="79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2A1F35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t>проведение  смотров, конкурсов мастерства работников сельского хозяйства, выставок-ярмарок, подведение итогов районного трудового соперничества и чествование победителей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F35" w:rsidRPr="00A928D9" w:rsidRDefault="002A1F35" w:rsidP="002A1F35">
            <w:pPr>
              <w:rPr>
                <w:rFonts w:eastAsia="Calibri" w:cs="Times New Roman"/>
              </w:rPr>
            </w:pPr>
            <w:r w:rsidRPr="00A928D9">
              <w:rPr>
                <w:rFonts w:eastAsia="Calibri" w:cs="Times New Roman"/>
              </w:rPr>
              <w:t xml:space="preserve">создание условий для </w:t>
            </w:r>
            <w:proofErr w:type="spellStart"/>
            <w:r w:rsidRPr="00A928D9">
              <w:rPr>
                <w:rFonts w:eastAsia="Calibri" w:cs="Times New Roman"/>
              </w:rPr>
              <w:t>обеспече</w:t>
            </w:r>
            <w:proofErr w:type="spellEnd"/>
          </w:p>
          <w:p w:rsidR="002A1F35" w:rsidRPr="00A928D9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A928D9">
              <w:rPr>
                <w:rFonts w:eastAsia="Calibri" w:cs="Times New Roman"/>
              </w:rPr>
              <w:t>ния</w:t>
            </w:r>
            <w:proofErr w:type="spellEnd"/>
            <w:r w:rsidRPr="00A928D9">
              <w:rPr>
                <w:rFonts w:eastAsia="Calibri" w:cs="Times New Roman"/>
              </w:rPr>
              <w:t xml:space="preserve"> </w:t>
            </w:r>
            <w:proofErr w:type="spellStart"/>
            <w:r w:rsidRPr="00A928D9">
              <w:rPr>
                <w:rFonts w:eastAsia="Calibri" w:cs="Times New Roman"/>
              </w:rPr>
              <w:t>предприя</w:t>
            </w:r>
            <w:proofErr w:type="spellEnd"/>
          </w:p>
          <w:p w:rsidR="002A1F35" w:rsidRPr="00A928D9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A928D9">
              <w:rPr>
                <w:rFonts w:eastAsia="Calibri" w:cs="Times New Roman"/>
              </w:rPr>
              <w:t>тий</w:t>
            </w:r>
            <w:proofErr w:type="spellEnd"/>
            <w:r w:rsidRPr="00A928D9">
              <w:rPr>
                <w:rFonts w:eastAsia="Calibri" w:cs="Times New Roman"/>
              </w:rPr>
              <w:t xml:space="preserve"> сельского хозяйства высоко</w:t>
            </w:r>
          </w:p>
          <w:p w:rsidR="002A1F35" w:rsidRPr="00A928D9" w:rsidRDefault="002A1F35" w:rsidP="002A1F35">
            <w:pPr>
              <w:rPr>
                <w:rFonts w:eastAsia="Calibri" w:cs="Times New Roman"/>
              </w:rPr>
            </w:pPr>
            <w:proofErr w:type="spellStart"/>
            <w:proofErr w:type="gramStart"/>
            <w:r w:rsidRPr="00A928D9">
              <w:rPr>
                <w:rFonts w:eastAsia="Calibri" w:cs="Times New Roman"/>
              </w:rPr>
              <w:t>квалифици</w:t>
            </w:r>
            <w:proofErr w:type="spellEnd"/>
            <w:r w:rsidRPr="00A928D9">
              <w:rPr>
                <w:rFonts w:eastAsia="Calibri" w:cs="Times New Roman"/>
              </w:rPr>
              <w:t xml:space="preserve"> </w:t>
            </w:r>
            <w:proofErr w:type="spellStart"/>
            <w:r w:rsidRPr="00A928D9">
              <w:rPr>
                <w:rFonts w:eastAsia="Calibri" w:cs="Times New Roman"/>
              </w:rPr>
              <w:t>рованными</w:t>
            </w:r>
            <w:proofErr w:type="spellEnd"/>
            <w:proofErr w:type="gramEnd"/>
            <w:r w:rsidRPr="00A928D9">
              <w:rPr>
                <w:rFonts w:eastAsia="Calibri" w:cs="Times New Roman"/>
              </w:rPr>
              <w:t xml:space="preserve"> специалистами, </w:t>
            </w:r>
            <w:proofErr w:type="spellStart"/>
            <w:r w:rsidRPr="00A928D9">
              <w:rPr>
                <w:rFonts w:eastAsia="Calibri" w:cs="Times New Roman"/>
              </w:rPr>
              <w:t>специ</w:t>
            </w:r>
            <w:proofErr w:type="spellEnd"/>
          </w:p>
          <w:p w:rsidR="002A1F35" w:rsidRPr="00A928D9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A928D9">
              <w:rPr>
                <w:rFonts w:eastAsia="Calibri" w:cs="Times New Roman"/>
              </w:rPr>
              <w:t>алистами</w:t>
            </w:r>
            <w:proofErr w:type="spellEnd"/>
            <w:r w:rsidRPr="00A928D9">
              <w:rPr>
                <w:rFonts w:eastAsia="Calibri" w:cs="Times New Roman"/>
              </w:rPr>
              <w:t xml:space="preserve"> массовых профессий, создание </w:t>
            </w:r>
            <w:proofErr w:type="spellStart"/>
            <w:r w:rsidRPr="00A928D9">
              <w:rPr>
                <w:rFonts w:eastAsia="Calibri" w:cs="Times New Roman"/>
              </w:rPr>
              <w:t>благоприят</w:t>
            </w:r>
            <w:proofErr w:type="spellEnd"/>
          </w:p>
          <w:p w:rsidR="002A1F35" w:rsidRPr="00A928D9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A928D9">
              <w:rPr>
                <w:rFonts w:eastAsia="Calibri" w:cs="Times New Roman"/>
              </w:rPr>
              <w:t>ных</w:t>
            </w:r>
            <w:proofErr w:type="spellEnd"/>
            <w:r w:rsidRPr="00A928D9">
              <w:rPr>
                <w:rFonts w:eastAsia="Calibri" w:cs="Times New Roman"/>
              </w:rPr>
              <w:t xml:space="preserve"> условий для проживания граждан 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100,0</w:t>
            </w:r>
          </w:p>
        </w:tc>
      </w:tr>
      <w:tr w:rsidR="002A1F35" w:rsidRPr="00571968" w:rsidTr="002A1F35"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100,0</w:t>
            </w:r>
          </w:p>
        </w:tc>
      </w:tr>
      <w:tr w:rsidR="002A1F35" w:rsidRPr="00571968" w:rsidTr="002A1F35"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2A1F35"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2A1F35"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2A1F35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отлов, транспортировка и временное содержание безнадзорных животных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41,304</w:t>
            </w:r>
          </w:p>
        </w:tc>
      </w:tr>
      <w:tr w:rsidR="002A1F35" w:rsidRPr="00571968" w:rsidTr="002A1F35"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2A1F35"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41,304</w:t>
            </w:r>
          </w:p>
        </w:tc>
      </w:tr>
      <w:tr w:rsidR="002A1F35" w:rsidRPr="00571968" w:rsidTr="002A1F35"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2A1F35">
        <w:trPr>
          <w:trHeight w:val="453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</w:tbl>
    <w:p w:rsidR="002A1F35" w:rsidRPr="00571968" w:rsidRDefault="002A1F35" w:rsidP="002A1F35">
      <w:pPr>
        <w:rPr>
          <w:rFonts w:eastAsia="Calibri" w:cs="Times New Roman"/>
        </w:rPr>
      </w:pPr>
      <w:r w:rsidRPr="00571968">
        <w:rPr>
          <w:rFonts w:eastAsia="Calibri" w:cs="Times New Roman"/>
        </w:rPr>
        <w:t xml:space="preserve"> </w:t>
      </w:r>
    </w:p>
    <w:p w:rsidR="002A1F35" w:rsidRPr="00571968" w:rsidRDefault="002A1F35" w:rsidP="002A1F35">
      <w:pPr>
        <w:rPr>
          <w:rFonts w:eastAsia="Calibri" w:cs="Times New Roman"/>
        </w:rPr>
      </w:pPr>
      <w:r w:rsidRPr="00571968">
        <w:rPr>
          <w:rFonts w:eastAsia="Calibri" w:cs="Times New Roman"/>
        </w:rPr>
        <w:t>Используемые сокращения</w:t>
      </w:r>
    </w:p>
    <w:p w:rsidR="002A1F35" w:rsidRPr="00571968" w:rsidRDefault="002A1F35" w:rsidP="002A1F35">
      <w:pPr>
        <w:jc w:val="left"/>
        <w:rPr>
          <w:rFonts w:eastAsia="Calibri" w:cs="Times New Roman"/>
        </w:rPr>
      </w:pPr>
      <w:r w:rsidRPr="00571968">
        <w:rPr>
          <w:rFonts w:eastAsia="Calibri" w:cs="Times New Roman"/>
        </w:rPr>
        <w:t>МП – муниципальная программа</w:t>
      </w:r>
    </w:p>
    <w:p w:rsidR="002A1F35" w:rsidRPr="00571968" w:rsidRDefault="002A1F35" w:rsidP="002A1F35">
      <w:pPr>
        <w:jc w:val="left"/>
        <w:rPr>
          <w:rFonts w:eastAsia="Calibri" w:cs="Times New Roman"/>
        </w:rPr>
      </w:pPr>
      <w:r w:rsidRPr="00571968">
        <w:rPr>
          <w:rFonts w:eastAsia="Calibri" w:cs="Times New Roman"/>
        </w:rPr>
        <w:t>МБ –</w:t>
      </w:r>
      <w:r>
        <w:rPr>
          <w:rFonts w:eastAsia="Calibri" w:cs="Times New Roman"/>
        </w:rPr>
        <w:t xml:space="preserve"> средства</w:t>
      </w:r>
      <w:r w:rsidRPr="00571968">
        <w:rPr>
          <w:rFonts w:eastAsia="Calibri" w:cs="Times New Roman"/>
        </w:rPr>
        <w:t xml:space="preserve"> бюджет</w:t>
      </w:r>
      <w:r>
        <w:rPr>
          <w:rFonts w:eastAsia="Calibri" w:cs="Times New Roman"/>
        </w:rPr>
        <w:t>а</w:t>
      </w:r>
      <w:r w:rsidRPr="00571968">
        <w:rPr>
          <w:rFonts w:eastAsia="Calibri" w:cs="Times New Roman"/>
        </w:rPr>
        <w:t xml:space="preserve"> муниципального района</w:t>
      </w:r>
    </w:p>
    <w:p w:rsidR="002A1F35" w:rsidRPr="00571968" w:rsidRDefault="002A1F35" w:rsidP="002A1F35">
      <w:pPr>
        <w:jc w:val="left"/>
        <w:rPr>
          <w:rFonts w:eastAsia="Calibri" w:cs="Times New Roman"/>
        </w:rPr>
      </w:pPr>
      <w:r w:rsidRPr="00571968">
        <w:rPr>
          <w:rFonts w:eastAsia="Calibri" w:cs="Times New Roman"/>
        </w:rPr>
        <w:t xml:space="preserve">ОБ – </w:t>
      </w:r>
      <w:r>
        <w:rPr>
          <w:rFonts w:eastAsia="Calibri" w:cs="Times New Roman"/>
        </w:rPr>
        <w:t xml:space="preserve"> средства областного</w:t>
      </w:r>
      <w:r w:rsidRPr="00571968">
        <w:rPr>
          <w:rFonts w:eastAsia="Calibri" w:cs="Times New Roman"/>
        </w:rPr>
        <w:t xml:space="preserve"> бюджет</w:t>
      </w:r>
      <w:r>
        <w:rPr>
          <w:rFonts w:eastAsia="Calibri" w:cs="Times New Roman"/>
        </w:rPr>
        <w:t>а</w:t>
      </w:r>
    </w:p>
    <w:p w:rsidR="002A1F35" w:rsidRPr="00571968" w:rsidRDefault="002A1F35" w:rsidP="002A1F35">
      <w:pPr>
        <w:jc w:val="left"/>
        <w:rPr>
          <w:rFonts w:eastAsia="Calibri" w:cs="Times New Roman"/>
        </w:rPr>
      </w:pPr>
      <w:r w:rsidRPr="00571968">
        <w:rPr>
          <w:rFonts w:eastAsia="Calibri" w:cs="Times New Roman"/>
        </w:rPr>
        <w:t>ФБ –</w:t>
      </w:r>
      <w:r>
        <w:rPr>
          <w:rFonts w:eastAsia="Calibri" w:cs="Times New Roman"/>
        </w:rPr>
        <w:t xml:space="preserve"> средства федерального</w:t>
      </w:r>
      <w:r w:rsidRPr="00571968">
        <w:rPr>
          <w:rFonts w:eastAsia="Calibri" w:cs="Times New Roman"/>
        </w:rPr>
        <w:t xml:space="preserve"> бюджет</w:t>
      </w:r>
      <w:r>
        <w:rPr>
          <w:rFonts w:eastAsia="Calibri" w:cs="Times New Roman"/>
        </w:rPr>
        <w:t>а</w:t>
      </w:r>
    </w:p>
    <w:p w:rsidR="002A1F35" w:rsidRDefault="002A1F35" w:rsidP="002A1F35">
      <w:pPr>
        <w:jc w:val="left"/>
        <w:rPr>
          <w:rFonts w:eastAsia="Calibri" w:cs="Times New Roman"/>
        </w:rPr>
      </w:pPr>
      <w:r>
        <w:rPr>
          <w:rFonts w:eastAsia="Calibri" w:cs="Times New Roman"/>
        </w:rPr>
        <w:t>ВИ – внебюджетные источники</w:t>
      </w:r>
    </w:p>
    <w:p w:rsidR="000770C8" w:rsidRDefault="002A1F35" w:rsidP="002A1F35">
      <w:pPr>
        <w:jc w:val="left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8A1DBD">
        <w:rPr>
          <w:rFonts w:eastAsia="Calibri" w:cs="Times New Roman"/>
        </w:rPr>
        <w:t xml:space="preserve"> </w:t>
      </w:r>
      <w:r w:rsidR="008A1DBD" w:rsidRPr="008A1DBD">
        <w:rPr>
          <w:rFonts w:eastAsia="Calibri" w:cs="Times New Roman"/>
        </w:rPr>
        <w:t xml:space="preserve">Приложение 2 </w:t>
      </w:r>
      <w:r w:rsidR="008A1DBD">
        <w:rPr>
          <w:rFonts w:eastAsia="Calibri" w:cs="Times New Roman"/>
        </w:rPr>
        <w:t xml:space="preserve">       </w:t>
      </w:r>
    </w:p>
    <w:p w:rsidR="008A1DBD" w:rsidRPr="008A1DBD" w:rsidRDefault="008A1DBD" w:rsidP="008A1DBD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</w:rPr>
      </w:pPr>
      <w:r w:rsidRPr="008A1DBD">
        <w:rPr>
          <w:rFonts w:eastAsia="Calibri" w:cs="Times New Roman"/>
        </w:rPr>
        <w:t>к муниципальной  программе</w:t>
      </w:r>
    </w:p>
    <w:p w:rsidR="008A1DBD" w:rsidRPr="008A1DBD" w:rsidRDefault="008A1DBD" w:rsidP="008A1DBD">
      <w:pPr>
        <w:tabs>
          <w:tab w:val="left" w:pos="3690"/>
        </w:tabs>
        <w:rPr>
          <w:rFonts w:eastAsia="Calibri" w:cs="Times New Roman"/>
          <w:sz w:val="28"/>
          <w:szCs w:val="28"/>
        </w:rPr>
      </w:pPr>
      <w:r w:rsidRPr="008A1DBD">
        <w:rPr>
          <w:rFonts w:eastAsia="Calibri" w:cs="Times New Roman"/>
        </w:rPr>
        <w:t>Сведения о целевых показателях (индикаторах) муниципальной программы</w:t>
      </w:r>
    </w:p>
    <w:p w:rsidR="008A1DBD" w:rsidRPr="008A1DBD" w:rsidRDefault="008A1DBD" w:rsidP="008A1DBD">
      <w:pPr>
        <w:rPr>
          <w:rFonts w:eastAsia="Calibri" w:cs="Times New Roman"/>
          <w:szCs w:val="28"/>
        </w:rPr>
      </w:pPr>
      <w:r w:rsidRPr="008A1DBD">
        <w:rPr>
          <w:rFonts w:eastAsia="Calibri" w:cs="Times New Roman"/>
          <w:szCs w:val="28"/>
        </w:rPr>
        <w:t xml:space="preserve">«Развитие сельского хозяйства в Первомайском </w:t>
      </w:r>
      <w:r w:rsidR="004C472D">
        <w:rPr>
          <w:rFonts w:eastAsia="Calibri" w:cs="Times New Roman"/>
          <w:szCs w:val="28"/>
        </w:rPr>
        <w:t>муниципальном районе в 2018-2020</w:t>
      </w:r>
      <w:r w:rsidRPr="008A1DBD">
        <w:rPr>
          <w:rFonts w:eastAsia="Calibri" w:cs="Times New Roman"/>
          <w:szCs w:val="28"/>
        </w:rPr>
        <w:t xml:space="preserve"> годах»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701"/>
        <w:gridCol w:w="850"/>
        <w:gridCol w:w="720"/>
        <w:gridCol w:w="805"/>
      </w:tblGrid>
      <w:tr w:rsidR="008A1DBD" w:rsidRPr="008A1DBD" w:rsidTr="00DB3FC7">
        <w:trPr>
          <w:trHeight w:val="225"/>
        </w:trPr>
        <w:tc>
          <w:tcPr>
            <w:tcW w:w="4219" w:type="dxa"/>
            <w:vMerge w:val="restart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Единица измерения</w:t>
            </w:r>
          </w:p>
        </w:tc>
        <w:tc>
          <w:tcPr>
            <w:tcW w:w="4076" w:type="dxa"/>
            <w:gridSpan w:val="4"/>
            <w:tcBorders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Значение показателя</w:t>
            </w:r>
          </w:p>
        </w:tc>
      </w:tr>
      <w:tr w:rsidR="008A1DBD" w:rsidRPr="008A1DBD" w:rsidTr="00DB3FC7">
        <w:trPr>
          <w:trHeight w:val="308"/>
        </w:trPr>
        <w:tc>
          <w:tcPr>
            <w:tcW w:w="4219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276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 xml:space="preserve">базовое </w:t>
            </w: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2016 год</w:t>
            </w: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(действующие с/х предприятия)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proofErr w:type="gramStart"/>
            <w:r w:rsidRPr="008A1DBD">
              <w:rPr>
                <w:rFonts w:eastAsia="Calibri" w:cs="Times New Roman"/>
              </w:rPr>
              <w:t>плановое</w:t>
            </w:r>
            <w:proofErr w:type="gramEnd"/>
            <w:r w:rsidRPr="008A1DBD">
              <w:rPr>
                <w:rFonts w:eastAsia="Calibri" w:cs="Times New Roman"/>
              </w:rPr>
              <w:t>, годы</w:t>
            </w:r>
          </w:p>
        </w:tc>
      </w:tr>
      <w:tr w:rsidR="008A1DBD" w:rsidRPr="008A1DBD" w:rsidTr="00DB3FC7">
        <w:trPr>
          <w:trHeight w:val="1020"/>
        </w:trPr>
        <w:tc>
          <w:tcPr>
            <w:tcW w:w="4219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276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701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2020</w:t>
            </w:r>
          </w:p>
        </w:tc>
      </w:tr>
      <w:tr w:rsidR="008A1DBD" w:rsidRPr="008A1DBD" w:rsidTr="00DB3FC7">
        <w:trPr>
          <w:trHeight w:val="1125"/>
        </w:trPr>
        <w:tc>
          <w:tcPr>
            <w:tcW w:w="4219" w:type="dxa"/>
            <w:tcBorders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cs="Times New Roman"/>
                <w:noProof/>
                <w:lang w:eastAsia="ru-RU"/>
              </w:rPr>
              <w:t>Индекс производства продукции растениеводства в хозяйствах всех категорий (в сопоставимых ценах) к предыдущему году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процент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77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85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90</w:t>
            </w:r>
          </w:p>
        </w:tc>
      </w:tr>
      <w:tr w:rsidR="008A1DBD" w:rsidRPr="008A1DBD" w:rsidTr="00DB3FC7">
        <w:trPr>
          <w:trHeight w:val="517"/>
        </w:trPr>
        <w:tc>
          <w:tcPr>
            <w:tcW w:w="4219" w:type="dxa"/>
            <w:tcBorders>
              <w:top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cs="Times New Roman"/>
                <w:noProof/>
                <w:lang w:eastAsia="ru-RU"/>
              </w:rPr>
            </w:pPr>
            <w:r w:rsidRPr="008A1DBD">
              <w:rPr>
                <w:rFonts w:cs="Times New Roman"/>
                <w:noProof/>
                <w:lang w:eastAsia="ru-RU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93</w:t>
            </w:r>
          </w:p>
        </w:tc>
      </w:tr>
      <w:tr w:rsidR="008A1DBD" w:rsidRPr="008A1DBD" w:rsidTr="00DB3FC7">
        <w:tc>
          <w:tcPr>
            <w:tcW w:w="4219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 xml:space="preserve">Удельный вес прибыльных  сельскохозяйственных </w:t>
            </w:r>
            <w:proofErr w:type="gramStart"/>
            <w:r w:rsidRPr="008A1DBD">
              <w:rPr>
                <w:rFonts w:eastAsia="Calibri" w:cs="Times New Roman"/>
              </w:rPr>
              <w:t>предприятий</w:t>
            </w:r>
            <w:proofErr w:type="gramEnd"/>
            <w:r w:rsidRPr="008A1DBD">
              <w:rPr>
                <w:rFonts w:eastAsia="Calibri" w:cs="Times New Roman"/>
              </w:rPr>
              <w:t xml:space="preserve"> в общем их числе</w:t>
            </w:r>
          </w:p>
        </w:tc>
        <w:tc>
          <w:tcPr>
            <w:tcW w:w="1276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процент</w:t>
            </w:r>
          </w:p>
        </w:tc>
        <w:tc>
          <w:tcPr>
            <w:tcW w:w="1701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60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65</w:t>
            </w:r>
          </w:p>
        </w:tc>
      </w:tr>
      <w:tr w:rsidR="008A1DBD" w:rsidRPr="008A1DBD" w:rsidTr="00DB3FC7">
        <w:trPr>
          <w:trHeight w:val="1864"/>
        </w:trPr>
        <w:tc>
          <w:tcPr>
            <w:tcW w:w="4219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Количество молодых специалистов, приступивших к работе по специальности на сельскохозяйственных предприятиях</w:t>
            </w:r>
          </w:p>
        </w:tc>
        <w:tc>
          <w:tcPr>
            <w:tcW w:w="1276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человек</w:t>
            </w:r>
          </w:p>
        </w:tc>
        <w:tc>
          <w:tcPr>
            <w:tcW w:w="1701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B118BD" w:rsidP="008A1DB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2</w:t>
            </w:r>
          </w:p>
        </w:tc>
      </w:tr>
    </w:tbl>
    <w:p w:rsidR="008A1DBD" w:rsidRPr="008A1DBD" w:rsidRDefault="008A1DBD" w:rsidP="008A1DB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2D2E70" w:rsidRDefault="002D2E70" w:rsidP="00805045">
      <w:pPr>
        <w:tabs>
          <w:tab w:val="left" w:pos="2415"/>
        </w:tabs>
        <w:jc w:val="right"/>
      </w:pPr>
    </w:p>
    <w:p w:rsidR="002D2E70" w:rsidRDefault="002D2E70" w:rsidP="00805045">
      <w:pPr>
        <w:tabs>
          <w:tab w:val="left" w:pos="2415"/>
        </w:tabs>
        <w:jc w:val="right"/>
      </w:pPr>
    </w:p>
    <w:p w:rsidR="002D2E70" w:rsidRDefault="002D2E70" w:rsidP="00805045">
      <w:pPr>
        <w:tabs>
          <w:tab w:val="left" w:pos="2415"/>
        </w:tabs>
        <w:jc w:val="right"/>
      </w:pPr>
    </w:p>
    <w:p w:rsidR="002D2E70" w:rsidRDefault="002D2E70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DB3FC7" w:rsidRDefault="00DB3FC7" w:rsidP="00805045">
      <w:pPr>
        <w:tabs>
          <w:tab w:val="left" w:pos="2415"/>
        </w:tabs>
        <w:jc w:val="right"/>
      </w:pPr>
    </w:p>
    <w:p w:rsidR="00DB3FC7" w:rsidRDefault="00DB3FC7" w:rsidP="00805045">
      <w:pPr>
        <w:tabs>
          <w:tab w:val="left" w:pos="2415"/>
        </w:tabs>
        <w:jc w:val="right"/>
      </w:pPr>
    </w:p>
    <w:p w:rsidR="00DB3FC7" w:rsidRDefault="00DB3FC7" w:rsidP="00805045">
      <w:pPr>
        <w:tabs>
          <w:tab w:val="left" w:pos="2415"/>
        </w:tabs>
        <w:jc w:val="right"/>
      </w:pPr>
    </w:p>
    <w:p w:rsidR="002A1F35" w:rsidRDefault="002A1F35" w:rsidP="00805045">
      <w:pPr>
        <w:tabs>
          <w:tab w:val="left" w:pos="2415"/>
        </w:tabs>
        <w:jc w:val="right"/>
      </w:pPr>
    </w:p>
    <w:p w:rsidR="002A1F35" w:rsidRPr="0078627B" w:rsidRDefault="002A1F35" w:rsidP="002A1F35">
      <w:pPr>
        <w:jc w:val="right"/>
        <w:rPr>
          <w:rFonts w:eastAsia="Calibri" w:cs="Times New Roman"/>
        </w:rPr>
      </w:pPr>
      <w:r>
        <w:rPr>
          <w:rFonts w:eastAsia="Calibri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</w:rPr>
        <w:t>Приложение 3</w:t>
      </w:r>
    </w:p>
    <w:p w:rsidR="002A1F35" w:rsidRPr="0078627B" w:rsidRDefault="002A1F35" w:rsidP="002A1F35">
      <w:pPr>
        <w:ind w:left="720"/>
        <w:jc w:val="right"/>
        <w:rPr>
          <w:rFonts w:eastAsia="Calibri" w:cs="Times New Roman"/>
          <w:sz w:val="28"/>
          <w:szCs w:val="28"/>
        </w:rPr>
      </w:pPr>
      <w:r w:rsidRPr="0078627B">
        <w:rPr>
          <w:rFonts w:eastAsia="Calibri" w:cs="Times New Roman"/>
        </w:rPr>
        <w:t>к муниципальной программе</w:t>
      </w:r>
      <w:r w:rsidRPr="0078627B">
        <w:rPr>
          <w:rFonts w:eastAsia="Calibri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2A1F35" w:rsidRPr="009E638E" w:rsidRDefault="002A1F35" w:rsidP="002A1F35">
      <w:pPr>
        <w:rPr>
          <w:rFonts w:eastAsia="Calibri" w:cs="Times New Roman"/>
          <w:sz w:val="24"/>
          <w:szCs w:val="24"/>
        </w:rPr>
      </w:pPr>
      <w:r w:rsidRPr="009E638E">
        <w:rPr>
          <w:rFonts w:eastAsia="Calibri" w:cs="Times New Roman"/>
          <w:sz w:val="24"/>
          <w:szCs w:val="24"/>
        </w:rPr>
        <w:t>Порядок</w:t>
      </w:r>
    </w:p>
    <w:p w:rsidR="002A1F35" w:rsidRPr="009E638E" w:rsidRDefault="002A1F35" w:rsidP="002A1F35">
      <w:pPr>
        <w:rPr>
          <w:rFonts w:eastAsia="Calibri" w:cs="Times New Roman"/>
          <w:sz w:val="24"/>
          <w:szCs w:val="24"/>
        </w:rPr>
      </w:pPr>
      <w:r w:rsidRPr="009E638E">
        <w:rPr>
          <w:rFonts w:eastAsia="Calibri" w:cs="Times New Roman"/>
          <w:sz w:val="24"/>
          <w:szCs w:val="24"/>
        </w:rPr>
        <w:t>предоставления  субсидии  из   бюджета  муниципального  района  на  возмещение   части    затрат  на посев зерновых, зернобобовых культур и однолетних трав.</w:t>
      </w:r>
    </w:p>
    <w:p w:rsidR="002A1F35" w:rsidRPr="009E638E" w:rsidRDefault="002A1F35" w:rsidP="002A1F35">
      <w:pPr>
        <w:tabs>
          <w:tab w:val="left" w:pos="3705"/>
        </w:tabs>
        <w:rPr>
          <w:rFonts w:eastAsia="Calibri" w:cs="Times New Roman"/>
          <w:sz w:val="24"/>
          <w:szCs w:val="24"/>
        </w:rPr>
      </w:pPr>
    </w:p>
    <w:p w:rsidR="002A1F35" w:rsidRPr="009E638E" w:rsidRDefault="002A1F35" w:rsidP="002A1F35">
      <w:pPr>
        <w:tabs>
          <w:tab w:val="left" w:pos="3705"/>
        </w:tabs>
        <w:rPr>
          <w:rFonts w:eastAsia="Calibri" w:cs="Times New Roman"/>
          <w:sz w:val="24"/>
          <w:szCs w:val="24"/>
        </w:rPr>
      </w:pPr>
      <w:r w:rsidRPr="009E638E">
        <w:rPr>
          <w:rFonts w:eastAsia="Calibri" w:cs="Times New Roman"/>
          <w:sz w:val="24"/>
          <w:szCs w:val="24"/>
        </w:rPr>
        <w:t xml:space="preserve">           </w:t>
      </w:r>
      <w:r w:rsidRPr="009E638E">
        <w:rPr>
          <w:rFonts w:eastAsia="Calibri" w:cs="Times New Roman"/>
          <w:sz w:val="24"/>
          <w:szCs w:val="24"/>
          <w:lang w:val="en-US"/>
        </w:rPr>
        <w:t>I</w:t>
      </w:r>
      <w:r w:rsidRPr="009E638E">
        <w:rPr>
          <w:rFonts w:eastAsia="Calibri" w:cs="Times New Roman"/>
          <w:sz w:val="24"/>
          <w:szCs w:val="24"/>
        </w:rPr>
        <w:t xml:space="preserve">.Общие положения  </w:t>
      </w:r>
    </w:p>
    <w:p w:rsidR="002A1F35" w:rsidRPr="0078627B" w:rsidRDefault="002A1F35" w:rsidP="002A1F35">
      <w:pPr>
        <w:tabs>
          <w:tab w:val="left" w:pos="3705"/>
        </w:tabs>
        <w:ind w:left="360"/>
        <w:rPr>
          <w:rFonts w:eastAsia="Calibri" w:cs="Times New Roman"/>
          <w:sz w:val="24"/>
          <w:szCs w:val="24"/>
        </w:rPr>
      </w:pP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1.1.Настоящий Порядок устанавливает цели, условия и порядок предоставления  субсидий из бюджета Первомайского муниципального района на возмещение части затрат на проведение комплекса агротехнологических работ, на повышение плодородия и качества почв в расчете на 1 гектар посевной площади, занятой зерновыми, зернобобовыми культурами и однолетними травами сельскохозяйственным товаропроизводителям  района (далее - субсидия).</w:t>
      </w:r>
    </w:p>
    <w:p w:rsidR="002A1F35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1.2.Право на получение субсидии имеют сельскохозяйственные товаропроизводители, за исключением граждан, ведущих личное подсобное хозяйство, занимающиеся производством мо</w:t>
      </w:r>
      <w:r>
        <w:rPr>
          <w:rFonts w:eastAsia="Calibri" w:cs="Times New Roman"/>
          <w:sz w:val="24"/>
          <w:szCs w:val="24"/>
        </w:rPr>
        <w:t xml:space="preserve">лока </w:t>
      </w:r>
      <w:proofErr w:type="gramStart"/>
      <w:r>
        <w:rPr>
          <w:rFonts w:eastAsia="Calibri" w:cs="Times New Roman"/>
          <w:sz w:val="24"/>
          <w:szCs w:val="24"/>
        </w:rPr>
        <w:t>и(</w:t>
      </w:r>
      <w:proofErr w:type="gramEnd"/>
      <w:r>
        <w:rPr>
          <w:rFonts w:eastAsia="Calibri" w:cs="Times New Roman"/>
          <w:sz w:val="24"/>
          <w:szCs w:val="24"/>
        </w:rPr>
        <w:t xml:space="preserve">или) мяса  (кроме мяса птицы), </w:t>
      </w:r>
      <w:r w:rsidRPr="0078627B">
        <w:rPr>
          <w:rFonts w:eastAsia="Calibri" w:cs="Times New Roman"/>
          <w:sz w:val="24"/>
          <w:szCs w:val="24"/>
        </w:rPr>
        <w:t>зарегистрированные и осуществляющие деятельность на территории Первомайского муниципального района  (далее – получ</w:t>
      </w:r>
      <w:r>
        <w:rPr>
          <w:rFonts w:eastAsia="Calibri" w:cs="Times New Roman"/>
          <w:sz w:val="24"/>
          <w:szCs w:val="24"/>
        </w:rPr>
        <w:t>атели субсидии).</w:t>
      </w:r>
      <w:r w:rsidRPr="0078627B">
        <w:rPr>
          <w:rFonts w:eastAsia="Calibri" w:cs="Times New Roman"/>
          <w:sz w:val="24"/>
          <w:szCs w:val="24"/>
        </w:rPr>
        <w:t xml:space="preserve">             </w:t>
      </w:r>
    </w:p>
    <w:p w:rsidR="002A1F35" w:rsidRPr="0078627B" w:rsidRDefault="002A1F35" w:rsidP="002A1F35">
      <w:pPr>
        <w:jc w:val="both"/>
        <w:rPr>
          <w:rFonts w:eastAsia="Times New Roman" w:cs="Times New Roman"/>
          <w:spacing w:val="2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</w:t>
      </w:r>
      <w:r w:rsidRPr="0078627B">
        <w:rPr>
          <w:rFonts w:eastAsia="Calibri" w:cs="Times New Roman"/>
          <w:sz w:val="24"/>
          <w:szCs w:val="24"/>
        </w:rPr>
        <w:t>1.3.</w:t>
      </w:r>
      <w:r w:rsidRPr="0078627B">
        <w:rPr>
          <w:rFonts w:eastAsia="Times New Roman" w:cs="Times New Roman"/>
          <w:sz w:val="24"/>
          <w:szCs w:val="24"/>
        </w:rPr>
        <w:t>Главным распорядителем бюджетных средств, предусмотренных на предоставление субсидий, является А</w:t>
      </w:r>
      <w:r w:rsidRPr="0078627B">
        <w:rPr>
          <w:rFonts w:eastAsia="Times New Roman" w:cs="Times New Roman"/>
          <w:spacing w:val="2"/>
          <w:sz w:val="24"/>
          <w:szCs w:val="24"/>
        </w:rPr>
        <w:t xml:space="preserve">дминистрация  Первомайского муниципального района Ярославской области (далее – Администрация).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1.4. </w:t>
      </w:r>
      <w:r w:rsidRPr="0078627B">
        <w:rPr>
          <w:rFonts w:eastAsia="Times New Roman" w:cs="Times New Roman"/>
          <w:sz w:val="24"/>
          <w:szCs w:val="24"/>
          <w:lang w:eastAsia="ru-RU"/>
        </w:rPr>
        <w:t>Субсидии предоставляются  в пределах объема средств бюджета Первомайского муниципального района, пре</w:t>
      </w:r>
      <w:r>
        <w:rPr>
          <w:rFonts w:eastAsia="Times New Roman" w:cs="Times New Roman"/>
          <w:sz w:val="24"/>
          <w:szCs w:val="24"/>
          <w:lang w:eastAsia="ru-RU"/>
        </w:rPr>
        <w:t>дусмотренных решением Собрания П</w:t>
      </w:r>
      <w:r w:rsidRPr="0078627B">
        <w:rPr>
          <w:rFonts w:eastAsia="Times New Roman" w:cs="Times New Roman"/>
          <w:sz w:val="24"/>
          <w:szCs w:val="24"/>
          <w:lang w:eastAsia="ru-RU"/>
        </w:rPr>
        <w:t>редставителей Первомайского муниципального района о бюджете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</w:p>
    <w:p w:rsidR="002A1F35" w:rsidRPr="009E638E" w:rsidRDefault="002A1F35" w:rsidP="002A1F35">
      <w:pPr>
        <w:contextualSpacing/>
        <w:rPr>
          <w:rFonts w:eastAsia="Calibri" w:cs="Times New Roman"/>
          <w:sz w:val="24"/>
          <w:szCs w:val="24"/>
        </w:rPr>
      </w:pPr>
      <w:r w:rsidRPr="009E638E">
        <w:rPr>
          <w:rFonts w:eastAsia="Calibri" w:cs="Times New Roman"/>
          <w:sz w:val="24"/>
          <w:szCs w:val="24"/>
        </w:rPr>
        <w:t xml:space="preserve">           </w:t>
      </w:r>
      <w:r w:rsidRPr="009E638E">
        <w:rPr>
          <w:rFonts w:eastAsia="Calibri" w:cs="Times New Roman"/>
          <w:sz w:val="24"/>
          <w:szCs w:val="24"/>
          <w:lang w:val="en-US"/>
        </w:rPr>
        <w:t>II</w:t>
      </w:r>
      <w:r w:rsidRPr="009E638E">
        <w:rPr>
          <w:rFonts w:eastAsia="Calibri" w:cs="Times New Roman"/>
          <w:sz w:val="24"/>
          <w:szCs w:val="24"/>
        </w:rPr>
        <w:t>. Условия и порядок предоставления субсидии</w:t>
      </w:r>
    </w:p>
    <w:p w:rsidR="002A1F35" w:rsidRPr="0078627B" w:rsidRDefault="002A1F35" w:rsidP="002A1F35">
      <w:pPr>
        <w:contextualSpacing/>
        <w:rPr>
          <w:rFonts w:eastAsia="Calibri" w:cs="Times New Roman"/>
          <w:sz w:val="24"/>
          <w:szCs w:val="24"/>
        </w:rPr>
      </w:pP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2.1.   Для получения субсидии получатели  субсидии    </w:t>
      </w:r>
      <w:r>
        <w:rPr>
          <w:rFonts w:eastAsia="Calibri" w:cs="Times New Roman"/>
          <w:sz w:val="24"/>
          <w:szCs w:val="24"/>
        </w:rPr>
        <w:t xml:space="preserve">в срок до 1 августа  текущего года </w:t>
      </w:r>
      <w:r w:rsidRPr="0078627B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включительно </w:t>
      </w:r>
      <w:r w:rsidRPr="0078627B">
        <w:rPr>
          <w:rFonts w:eastAsia="Calibri" w:cs="Times New Roman"/>
          <w:sz w:val="24"/>
          <w:szCs w:val="24"/>
        </w:rPr>
        <w:t>представляют  в   Отдел развития сельских территорий, природопользования и охраны окружающей среды Администрации  Первомайского муниципального района (далее – Отдел) следующие документы:</w:t>
      </w:r>
    </w:p>
    <w:p w:rsidR="002A1F35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-  заявление о  предоставлении  субсидии по форме согласно Приложению 1 к настоящему Порядку </w:t>
      </w:r>
      <w:proofErr w:type="gramStart"/>
      <w:r w:rsidRPr="0078627B">
        <w:rPr>
          <w:rFonts w:eastAsia="Calibri" w:cs="Times New Roman"/>
          <w:sz w:val="24"/>
          <w:szCs w:val="24"/>
        </w:rPr>
        <w:t xml:space="preserve">( </w:t>
      </w:r>
      <w:proofErr w:type="gramEnd"/>
      <w:r w:rsidRPr="0078627B">
        <w:rPr>
          <w:rFonts w:eastAsia="Calibri" w:cs="Times New Roman"/>
          <w:sz w:val="24"/>
          <w:szCs w:val="24"/>
        </w:rPr>
        <w:t>далее – заявление );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 справку, заверенную получателем субсидии, о его соответствии требованиям абзацев 2,3 п.2.6 настоящего Порядка;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- справку-расчет  по форме согласно Приложению 2 к  настоящему Порядку (далее – справка-расчет);</w:t>
      </w:r>
    </w:p>
    <w:p w:rsidR="002A1F35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-</w:t>
      </w:r>
      <w:r>
        <w:rPr>
          <w:rFonts w:eastAsia="Calibri" w:cs="Times New Roman"/>
          <w:sz w:val="24"/>
          <w:szCs w:val="24"/>
        </w:rPr>
        <w:t xml:space="preserve"> документы или копии документов, заверенные</w:t>
      </w:r>
      <w:r w:rsidRPr="0078627B">
        <w:rPr>
          <w:rFonts w:eastAsia="Calibri" w:cs="Times New Roman"/>
          <w:sz w:val="24"/>
          <w:szCs w:val="24"/>
        </w:rPr>
        <w:t xml:space="preserve"> получателем субсидии</w:t>
      </w:r>
      <w:r>
        <w:rPr>
          <w:rFonts w:eastAsia="Calibri" w:cs="Times New Roman"/>
          <w:sz w:val="24"/>
          <w:szCs w:val="24"/>
        </w:rPr>
        <w:t xml:space="preserve">, подтверждающие выполнение показателя посева зерновых, зернобобовых культур и однолетних трав;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- справку о размере</w:t>
      </w:r>
      <w:r>
        <w:rPr>
          <w:rFonts w:eastAsia="Calibri" w:cs="Times New Roman"/>
          <w:sz w:val="24"/>
          <w:szCs w:val="24"/>
        </w:rPr>
        <w:t xml:space="preserve"> фактически произведенных и оплаченных</w:t>
      </w:r>
      <w:r w:rsidRPr="0078627B">
        <w:rPr>
          <w:rFonts w:eastAsia="Calibri" w:cs="Times New Roman"/>
          <w:sz w:val="24"/>
          <w:szCs w:val="24"/>
        </w:rPr>
        <w:t xml:space="preserve"> затрат на посевную площадь;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- реестр докуме</w:t>
      </w:r>
      <w:r>
        <w:rPr>
          <w:rFonts w:eastAsia="Calibri" w:cs="Times New Roman"/>
          <w:sz w:val="24"/>
          <w:szCs w:val="24"/>
        </w:rPr>
        <w:t>нтов, подтверждающих фактически произведенные</w:t>
      </w:r>
      <w:r w:rsidRPr="0078627B">
        <w:rPr>
          <w:rFonts w:eastAsia="Calibri" w:cs="Times New Roman"/>
          <w:sz w:val="24"/>
          <w:szCs w:val="24"/>
        </w:rPr>
        <w:t xml:space="preserve"> затраты с приложением заверенных получ</w:t>
      </w:r>
      <w:r>
        <w:rPr>
          <w:rFonts w:eastAsia="Calibri" w:cs="Times New Roman"/>
          <w:sz w:val="24"/>
          <w:szCs w:val="24"/>
        </w:rPr>
        <w:t>ателем субсидии копий договоров</w:t>
      </w:r>
      <w:r w:rsidRPr="0078627B">
        <w:rPr>
          <w:rFonts w:eastAsia="Calibri" w:cs="Times New Roman"/>
          <w:sz w:val="24"/>
          <w:szCs w:val="24"/>
        </w:rPr>
        <w:t>, счетов-фактур,  товарных накладных   и  документов, подтверждающих  оплату;</w:t>
      </w:r>
    </w:p>
    <w:p w:rsidR="002A1F35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- выписку из Единого государственного реестра юридических лиц (для юридических лиц)</w:t>
      </w:r>
      <w:r>
        <w:rPr>
          <w:rFonts w:eastAsia="Calibri" w:cs="Times New Roman"/>
          <w:sz w:val="24"/>
          <w:szCs w:val="24"/>
        </w:rPr>
        <w:t>, выданную не ранее, чем за 3  месяца,  до дня подачи заявления, указанного выше;</w:t>
      </w:r>
      <w:r w:rsidRPr="0078627B">
        <w:rPr>
          <w:rFonts w:eastAsia="Calibri" w:cs="Times New Roman"/>
          <w:sz w:val="24"/>
          <w:szCs w:val="24"/>
        </w:rPr>
        <w:t xml:space="preserve"> </w:t>
      </w:r>
    </w:p>
    <w:p w:rsidR="002A1F35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lastRenderedPageBreak/>
        <w:t>- выписку из Единого государственного реестра индивидуальных предпринимателей (для индивидуальных предпринимателей)</w:t>
      </w:r>
      <w:r>
        <w:rPr>
          <w:rFonts w:eastAsia="Calibri" w:cs="Times New Roman"/>
          <w:sz w:val="24"/>
          <w:szCs w:val="24"/>
        </w:rPr>
        <w:t>, выданную, не ранее, чем за 3  месяца до дня подачи заявления, указанного выше,</w:t>
      </w:r>
      <w:r w:rsidRPr="0078627B">
        <w:rPr>
          <w:rFonts w:eastAsia="Calibri" w:cs="Times New Roman"/>
          <w:sz w:val="24"/>
          <w:szCs w:val="24"/>
        </w:rPr>
        <w:t xml:space="preserve">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Ответственность за достоверность представляемых документов несут получатели субсидии.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2.2. Отдел в течение рабочего дня регистрирует заявления в порядке их поступления в специальном журнале регистрации, который пронумерован, прошнурован и скреплен печатью.          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2.2.1. Отдел в</w:t>
      </w:r>
      <w:r w:rsidRPr="0078627B">
        <w:rPr>
          <w:rFonts w:eastAsia="Calibri" w:cs="Times New Roman"/>
          <w:sz w:val="24"/>
          <w:szCs w:val="24"/>
        </w:rPr>
        <w:t xml:space="preserve"> течение десяти  рабочих дней </w:t>
      </w:r>
      <w:proofErr w:type="gramStart"/>
      <w:r w:rsidRPr="0078627B">
        <w:rPr>
          <w:rFonts w:eastAsia="Calibri" w:cs="Times New Roman"/>
          <w:sz w:val="24"/>
          <w:szCs w:val="24"/>
        </w:rPr>
        <w:t>с даты регистрации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заявления рассматривает представленные документы на соответствие требованиям настоящего Порядка и принимает одно из решений: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- о предоставлении субсидии;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- об отказе в предоставлении субсидии.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2.2.2</w:t>
      </w:r>
      <w:r w:rsidRPr="0078627B">
        <w:rPr>
          <w:rFonts w:eastAsia="Calibri" w:cs="Times New Roman"/>
          <w:sz w:val="24"/>
          <w:szCs w:val="24"/>
        </w:rPr>
        <w:t>. В случае принятия решения о предоставлении субсидии Администрация заключает с получателями субсидии соглашение о предоставлении субсидий (далее – соглашение) в порядке, установленном пунктом 2.5 настоящего Порядка.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2.2.3</w:t>
      </w:r>
      <w:r w:rsidRPr="0078627B">
        <w:rPr>
          <w:rFonts w:eastAsia="Calibri" w:cs="Times New Roman"/>
          <w:sz w:val="24"/>
          <w:szCs w:val="24"/>
        </w:rPr>
        <w:t xml:space="preserve">. </w:t>
      </w:r>
      <w:proofErr w:type="gramStart"/>
      <w:r w:rsidRPr="0078627B">
        <w:rPr>
          <w:rFonts w:eastAsia="Calibri" w:cs="Times New Roman"/>
          <w:sz w:val="24"/>
          <w:szCs w:val="24"/>
        </w:rPr>
        <w:t>В случае принятия решения об отказе в предоставлении субс</w:t>
      </w:r>
      <w:r>
        <w:rPr>
          <w:rFonts w:eastAsia="Calibri" w:cs="Times New Roman"/>
          <w:sz w:val="24"/>
          <w:szCs w:val="24"/>
        </w:rPr>
        <w:t xml:space="preserve">идии Отдел в течение </w:t>
      </w:r>
      <w:r w:rsidRPr="0078627B">
        <w:rPr>
          <w:rFonts w:eastAsia="Calibri" w:cs="Times New Roman"/>
          <w:sz w:val="24"/>
          <w:szCs w:val="24"/>
        </w:rPr>
        <w:t xml:space="preserve"> трех рабочих дней со дня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рассмотрения представленных документов направляет заявителю письменное уведомление об отказе в предоставлении субсидии с указанием оснований для отказа, установленных пунктом 2.3 настоящего Порядка.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2.3. Основания для отказа в предоставлении субсидий: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а)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документов, определенных пунктом 2.1 настоящего Порядка;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б) недостоверность представленной получателем субсидии информации;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в) несоответствие условиям, предусмотренным настоящим Порядком;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г) несоблюдение получателем субсидии сроков представления документов для получения субсидии.  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2.4.Субсидия  предоставляется  получателям субсидии при соблюдении условий, установленных настоящим Порядком и сохранении размера  посевных площадей, занятых зерновыми, зернобобовыми культурами и однолетними травами, в году предоставления субсидии по сравнению с предыдущим годом.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Размер   субсидии (</w:t>
      </w:r>
      <w:proofErr w:type="spellStart"/>
      <w:r w:rsidRPr="0078627B">
        <w:rPr>
          <w:rFonts w:eastAsia="Calibri" w:cs="Times New Roman"/>
          <w:sz w:val="24"/>
          <w:szCs w:val="24"/>
        </w:rPr>
        <w:t>Рс</w:t>
      </w:r>
      <w:proofErr w:type="spellEnd"/>
      <w:r w:rsidRPr="0078627B">
        <w:rPr>
          <w:rFonts w:eastAsia="Calibri" w:cs="Times New Roman"/>
          <w:sz w:val="24"/>
          <w:szCs w:val="24"/>
        </w:rPr>
        <w:t>)  определяется по  формуле:</w:t>
      </w:r>
    </w:p>
    <w:p w:rsidR="002A1F35" w:rsidRPr="0078627B" w:rsidRDefault="002A1F35" w:rsidP="002A1F35">
      <w:pPr>
        <w:ind w:left="720"/>
        <w:contextualSpacing/>
        <w:rPr>
          <w:rFonts w:eastAsia="Calibri" w:cs="Times New Roman"/>
          <w:sz w:val="24"/>
          <w:szCs w:val="24"/>
        </w:rPr>
      </w:pPr>
      <w:proofErr w:type="spellStart"/>
      <w:r w:rsidRPr="0078627B">
        <w:rPr>
          <w:rFonts w:eastAsia="Calibri" w:cs="Times New Roman"/>
          <w:sz w:val="24"/>
          <w:szCs w:val="24"/>
        </w:rPr>
        <w:t>Рс</w:t>
      </w:r>
      <w:proofErr w:type="spellEnd"/>
      <w:proofErr w:type="gramStart"/>
      <w:r w:rsidRPr="0078627B">
        <w:rPr>
          <w:rFonts w:eastAsia="Calibri" w:cs="Times New Roman"/>
          <w:sz w:val="24"/>
          <w:szCs w:val="24"/>
        </w:rPr>
        <w:t>=</w:t>
      </w:r>
      <w:proofErr w:type="spellStart"/>
      <w:r w:rsidRPr="0078627B">
        <w:rPr>
          <w:rFonts w:eastAsia="Calibri" w:cs="Times New Roman"/>
          <w:sz w:val="24"/>
          <w:szCs w:val="24"/>
        </w:rPr>
        <w:t>С</w:t>
      </w:r>
      <w:proofErr w:type="gramEnd"/>
      <w:r w:rsidRPr="0078627B">
        <w:rPr>
          <w:rFonts w:eastAsia="Calibri" w:cs="Times New Roman"/>
          <w:sz w:val="24"/>
          <w:szCs w:val="24"/>
        </w:rPr>
        <w:t>с</w:t>
      </w:r>
      <w:proofErr w:type="spellEnd"/>
      <w:r w:rsidRPr="0078627B">
        <w:rPr>
          <w:rFonts w:eastAsia="Calibri" w:cs="Times New Roman"/>
          <w:sz w:val="24"/>
          <w:szCs w:val="24"/>
        </w:rPr>
        <w:t xml:space="preserve"> х </w:t>
      </w:r>
      <w:r w:rsidRPr="0078627B">
        <w:rPr>
          <w:rFonts w:eastAsia="Calibri" w:cs="Times New Roman"/>
          <w:sz w:val="24"/>
          <w:szCs w:val="24"/>
          <w:lang w:val="en-US"/>
        </w:rPr>
        <w:t>S</w:t>
      </w:r>
      <w:r w:rsidRPr="0078627B">
        <w:rPr>
          <w:rFonts w:eastAsia="Calibri" w:cs="Times New Roman"/>
          <w:sz w:val="24"/>
          <w:szCs w:val="24"/>
        </w:rPr>
        <w:t>п,</w:t>
      </w:r>
    </w:p>
    <w:p w:rsidR="002A1F35" w:rsidRPr="0078627B" w:rsidRDefault="002A1F35" w:rsidP="002A1F35">
      <w:pPr>
        <w:ind w:left="720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где:</w:t>
      </w:r>
    </w:p>
    <w:p w:rsidR="002A1F35" w:rsidRPr="0078627B" w:rsidRDefault="002A1F35" w:rsidP="002A1F35">
      <w:pPr>
        <w:ind w:left="720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</w:t>
      </w:r>
      <w:proofErr w:type="spellStart"/>
      <w:r w:rsidRPr="0078627B">
        <w:rPr>
          <w:rFonts w:eastAsia="Calibri" w:cs="Times New Roman"/>
          <w:sz w:val="24"/>
          <w:szCs w:val="24"/>
        </w:rPr>
        <w:t>Сс</w:t>
      </w:r>
      <w:proofErr w:type="spellEnd"/>
      <w:r w:rsidRPr="0078627B">
        <w:rPr>
          <w:rFonts w:eastAsia="Calibri" w:cs="Times New Roman"/>
          <w:sz w:val="24"/>
          <w:szCs w:val="24"/>
        </w:rPr>
        <w:t xml:space="preserve"> – ставка субсидии на 1 гектар посевной площади, занятой зерновыми,  зернобобовыми культурами и однолетними травами, рублей;</w:t>
      </w:r>
    </w:p>
    <w:p w:rsidR="002A1F35" w:rsidRDefault="002A1F35" w:rsidP="002A1F35">
      <w:pPr>
        <w:ind w:left="720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</w:t>
      </w:r>
      <w:r w:rsidRPr="0078627B">
        <w:rPr>
          <w:rFonts w:eastAsia="Calibri" w:cs="Times New Roman"/>
          <w:sz w:val="24"/>
          <w:szCs w:val="24"/>
          <w:lang w:val="en-US"/>
        </w:rPr>
        <w:t>S</w:t>
      </w:r>
      <w:r w:rsidRPr="0078627B">
        <w:rPr>
          <w:rFonts w:eastAsia="Calibri" w:cs="Times New Roman"/>
          <w:sz w:val="24"/>
          <w:szCs w:val="24"/>
        </w:rPr>
        <w:t xml:space="preserve">п </w:t>
      </w:r>
      <w:proofErr w:type="gramStart"/>
      <w:r w:rsidRPr="0078627B">
        <w:rPr>
          <w:rFonts w:eastAsia="Calibri" w:cs="Times New Roman"/>
          <w:sz w:val="24"/>
          <w:szCs w:val="24"/>
        </w:rPr>
        <w:t>-  фактически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 посеянная площадь  зерновых,  зернобобовых  культур  и однолетних трав  получателем  субсидии, га.</w:t>
      </w:r>
    </w:p>
    <w:p w:rsidR="002A1F35" w:rsidRPr="0078627B" w:rsidRDefault="002A1F35" w:rsidP="002A1F35">
      <w:pPr>
        <w:ind w:left="72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</w:t>
      </w:r>
      <w:r w:rsidRPr="0078627B">
        <w:rPr>
          <w:rFonts w:eastAsia="Calibri" w:cs="Times New Roman"/>
          <w:sz w:val="24"/>
          <w:szCs w:val="24"/>
        </w:rPr>
        <w:t>Ставка  субсидии  (</w:t>
      </w:r>
      <w:proofErr w:type="spellStart"/>
      <w:r w:rsidRPr="0078627B">
        <w:rPr>
          <w:rFonts w:eastAsia="Calibri" w:cs="Times New Roman"/>
          <w:sz w:val="24"/>
          <w:szCs w:val="24"/>
        </w:rPr>
        <w:t>Сс</w:t>
      </w:r>
      <w:proofErr w:type="spellEnd"/>
      <w:r w:rsidRPr="0078627B">
        <w:rPr>
          <w:rFonts w:eastAsia="Calibri" w:cs="Times New Roman"/>
          <w:sz w:val="24"/>
          <w:szCs w:val="24"/>
        </w:rPr>
        <w:t>) рассчитывается  по  формуле:</w:t>
      </w:r>
    </w:p>
    <w:p w:rsidR="002A1F35" w:rsidRPr="0078627B" w:rsidRDefault="002A1F35" w:rsidP="002A1F35">
      <w:pPr>
        <w:ind w:left="714"/>
        <w:contextualSpacing/>
        <w:jc w:val="both"/>
        <w:rPr>
          <w:rFonts w:eastAsia="Calibri" w:cs="Times New Roman"/>
          <w:sz w:val="24"/>
          <w:szCs w:val="24"/>
        </w:rPr>
      </w:pPr>
    </w:p>
    <w:p w:rsidR="002A1F35" w:rsidRPr="0078627B" w:rsidRDefault="002A1F35" w:rsidP="002A1F35">
      <w:pPr>
        <w:ind w:left="714"/>
        <w:contextualSpacing/>
        <w:rPr>
          <w:rFonts w:eastAsia="Calibri" w:cs="Times New Roman"/>
          <w:sz w:val="24"/>
          <w:szCs w:val="24"/>
        </w:rPr>
      </w:pPr>
      <w:proofErr w:type="spellStart"/>
      <w:r w:rsidRPr="0078627B">
        <w:rPr>
          <w:rFonts w:eastAsia="Calibri" w:cs="Times New Roman"/>
          <w:sz w:val="24"/>
          <w:szCs w:val="24"/>
        </w:rPr>
        <w:t>Сс</w:t>
      </w:r>
      <w:proofErr w:type="spellEnd"/>
      <w:r w:rsidRPr="0078627B">
        <w:rPr>
          <w:rFonts w:eastAsia="Calibri" w:cs="Times New Roman"/>
          <w:sz w:val="24"/>
          <w:szCs w:val="24"/>
        </w:rPr>
        <w:t>=</w:t>
      </w:r>
      <w:proofErr w:type="spellStart"/>
      <w:r w:rsidRPr="0078627B">
        <w:rPr>
          <w:rFonts w:eastAsia="Calibri" w:cs="Times New Roman"/>
          <w:sz w:val="24"/>
          <w:szCs w:val="24"/>
          <w:lang w:val="en-US"/>
        </w:rPr>
        <w:t>Vc</w:t>
      </w:r>
      <w:proofErr w:type="spellEnd"/>
      <w:r w:rsidRPr="0078627B">
        <w:rPr>
          <w:rFonts w:eastAsia="Calibri" w:cs="Times New Roman"/>
          <w:sz w:val="24"/>
          <w:szCs w:val="24"/>
        </w:rPr>
        <w:t>/</w:t>
      </w:r>
      <w:proofErr w:type="gramStart"/>
      <w:r w:rsidRPr="0078627B">
        <w:rPr>
          <w:rFonts w:eastAsia="Calibri" w:cs="Times New Roman"/>
          <w:sz w:val="24"/>
          <w:szCs w:val="24"/>
          <w:lang w:val="en-US"/>
        </w:rPr>
        <w:t>S</w:t>
      </w:r>
      <w:proofErr w:type="gramEnd"/>
      <w:r w:rsidRPr="0078627B">
        <w:rPr>
          <w:rFonts w:eastAsia="Calibri" w:cs="Times New Roman"/>
          <w:sz w:val="24"/>
          <w:szCs w:val="24"/>
        </w:rPr>
        <w:t>г,</w:t>
      </w:r>
    </w:p>
    <w:p w:rsidR="002A1F35" w:rsidRPr="0078627B" w:rsidRDefault="002A1F35" w:rsidP="002A1F35">
      <w:pPr>
        <w:ind w:left="714"/>
        <w:contextualSpacing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где:</w:t>
      </w:r>
    </w:p>
    <w:p w:rsidR="002A1F35" w:rsidRPr="0078627B" w:rsidRDefault="002A1F35" w:rsidP="002A1F35">
      <w:pPr>
        <w:ind w:left="714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</w:t>
      </w:r>
      <w:r w:rsidRPr="0078627B">
        <w:rPr>
          <w:rFonts w:eastAsia="Calibri" w:cs="Times New Roman"/>
          <w:sz w:val="24"/>
          <w:szCs w:val="24"/>
          <w:lang w:val="en-US"/>
        </w:rPr>
        <w:t>V</w:t>
      </w:r>
      <w:r w:rsidRPr="0078627B">
        <w:rPr>
          <w:rFonts w:eastAsia="Calibri" w:cs="Times New Roman"/>
          <w:sz w:val="24"/>
          <w:szCs w:val="24"/>
        </w:rPr>
        <w:t>с – объём    средств</w:t>
      </w:r>
      <w:proofErr w:type="gramStart"/>
      <w:r w:rsidRPr="0078627B">
        <w:rPr>
          <w:rFonts w:eastAsia="Calibri" w:cs="Times New Roman"/>
          <w:sz w:val="24"/>
          <w:szCs w:val="24"/>
        </w:rPr>
        <w:t>,  предусмотренных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 в  бюджете Первомайского муниципального района на предоставление субсидии;       </w:t>
      </w:r>
    </w:p>
    <w:p w:rsidR="002A1F35" w:rsidRPr="0078627B" w:rsidRDefault="002A1F35" w:rsidP="00D90866">
      <w:pPr>
        <w:ind w:left="714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</w:t>
      </w:r>
      <w:r w:rsidRPr="0078627B">
        <w:rPr>
          <w:rFonts w:eastAsia="Calibri" w:cs="Times New Roman"/>
          <w:sz w:val="24"/>
          <w:szCs w:val="24"/>
          <w:lang w:val="en-US"/>
        </w:rPr>
        <w:t>S</w:t>
      </w:r>
      <w:r w:rsidRPr="0078627B">
        <w:rPr>
          <w:rFonts w:eastAsia="Calibri" w:cs="Times New Roman"/>
          <w:sz w:val="24"/>
          <w:szCs w:val="24"/>
        </w:rPr>
        <w:t xml:space="preserve">г – </w:t>
      </w:r>
      <w:proofErr w:type="gramStart"/>
      <w:r w:rsidRPr="0078627B">
        <w:rPr>
          <w:rFonts w:eastAsia="Calibri" w:cs="Times New Roman"/>
          <w:sz w:val="24"/>
          <w:szCs w:val="24"/>
        </w:rPr>
        <w:t>фактически  посеянная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по  району   площадь  зерновых,  зернобобовых  культур  и  однолетних  трав, всеми получателями субсидии, соответствующими условиям     предоставления   субсидии, га.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Ставка субсидии на 1 гектар посевной площади, занятой зерновыми, зернобобовыми культурами и однолетними травами и распределение субсидии утверждается постановлением </w:t>
      </w:r>
      <w:r w:rsidRPr="0078627B">
        <w:rPr>
          <w:rFonts w:eastAsia="Calibri" w:cs="Times New Roman"/>
          <w:sz w:val="24"/>
          <w:szCs w:val="24"/>
        </w:rPr>
        <w:lastRenderedPageBreak/>
        <w:t xml:space="preserve">Администрации в течение пяти рабочих дней со дня окончания срока рассмотрения представленных документов. 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2.5. 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Соглашение между Администрацией  и получателем субсидии заключается в соответствии с типовой формой, установленной Отделом финансов администрации Первомайского муниципального района Ярославской области, в течение пяти рабочих дней со дня принятия постановления Администрации.</w:t>
      </w:r>
    </w:p>
    <w:p w:rsidR="002A1F35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2.6. Требования, которым должны соответствовать</w:t>
      </w:r>
      <w:r>
        <w:rPr>
          <w:rFonts w:eastAsia="Calibri" w:cs="Times New Roman"/>
          <w:color w:val="000000"/>
          <w:sz w:val="24"/>
          <w:szCs w:val="24"/>
        </w:rPr>
        <w:t xml:space="preserve"> получатели субсидии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на </w:t>
      </w:r>
      <w:r>
        <w:rPr>
          <w:rFonts w:eastAsia="Calibri" w:cs="Times New Roman"/>
          <w:color w:val="000000"/>
          <w:sz w:val="24"/>
          <w:szCs w:val="24"/>
        </w:rPr>
        <w:t>дату подачи заявления о предоставлении субсидии: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 получатели субсидии</w:t>
      </w:r>
      <w:r>
        <w:rPr>
          <w:rFonts w:eastAsia="Calibri" w:cs="Times New Roman"/>
          <w:color w:val="000000"/>
          <w:sz w:val="24"/>
          <w:szCs w:val="24"/>
        </w:rPr>
        <w:t xml:space="preserve"> - юридические лица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не должны находиться в процессе реорганизации, ликвидации, банкротства</w:t>
      </w:r>
      <w:r>
        <w:rPr>
          <w:rFonts w:eastAsia="Calibri" w:cs="Times New Roman"/>
          <w:color w:val="000000"/>
          <w:sz w:val="24"/>
          <w:szCs w:val="24"/>
        </w:rPr>
        <w:t>, а получатели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proofErr w:type="gramStart"/>
      <w:r w:rsidRPr="0078627B">
        <w:rPr>
          <w:rFonts w:eastAsia="Calibri" w:cs="Times New Roman"/>
          <w:color w:val="000000"/>
          <w:sz w:val="24"/>
          <w:szCs w:val="24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</w:t>
      </w:r>
      <w:proofErr w:type="gramEnd"/>
      <w:r w:rsidRPr="0078627B">
        <w:rPr>
          <w:rFonts w:eastAsia="Calibri" w:cs="Times New Roman"/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 получатели субсидии не должны получать средства из бюджета Первомайского муниципального района в соответствии с иными нормативными правовыми актами, муниципальными правовыми актами на цели, указанные в пункте 1.1 настоящего Порядка;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2.7. Показателями результативности являются: 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 сохранение размера посевных площадей зерновых, зернобобовых культур и однолетних трав;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-сохранение урожайности зерновых культур в весе после доработки.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Конкретные</w:t>
      </w:r>
      <w:r>
        <w:rPr>
          <w:rFonts w:eastAsia="Calibri" w:cs="Times New Roman"/>
          <w:color w:val="000000"/>
          <w:sz w:val="24"/>
          <w:szCs w:val="24"/>
        </w:rPr>
        <w:t xml:space="preserve"> цифровые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показатели результативно</w:t>
      </w:r>
      <w:r>
        <w:rPr>
          <w:rFonts w:eastAsia="Calibri" w:cs="Times New Roman"/>
          <w:color w:val="000000"/>
          <w:sz w:val="24"/>
          <w:szCs w:val="24"/>
        </w:rPr>
        <w:t>сти устанавливаются в соглашениях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. 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2.8. Субсидия перечисляется  отделом по бухгалтерскому учету  Администрации  на основании соглашения  не позднее десятого рабочего дня со дня принятия решения о предоставлении субсидии.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</w:t>
      </w:r>
      <w:r>
        <w:rPr>
          <w:rFonts w:eastAsia="Calibri" w:cs="Times New Roman"/>
          <w:color w:val="000000"/>
          <w:sz w:val="24"/>
          <w:szCs w:val="24"/>
        </w:rPr>
        <w:t xml:space="preserve"> </w:t>
      </w:r>
      <w:r w:rsidRPr="0078627B">
        <w:rPr>
          <w:rFonts w:eastAsia="Calibri" w:cs="Times New Roman"/>
          <w:color w:val="000000"/>
          <w:sz w:val="24"/>
          <w:szCs w:val="24"/>
        </w:rPr>
        <w:t>2.9. Субсидия перечисляется на счета, указанные получателями субсидии  и открытые в учреждениях Центрального банка Российской Федерации или кредитных организациях.</w:t>
      </w:r>
    </w:p>
    <w:p w:rsidR="002A1F35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2.10. Субсидия предоставляется на возмещение затрат, произведенных</w:t>
      </w:r>
      <w:r>
        <w:rPr>
          <w:rFonts w:eastAsia="Calibri" w:cs="Times New Roman"/>
          <w:color w:val="000000"/>
          <w:sz w:val="24"/>
          <w:szCs w:val="24"/>
        </w:rPr>
        <w:t xml:space="preserve"> и оплаченных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на горюче-смазочные материалы, средства защиты, минеральные удобрения, семена и запасные части к сельскохозяйственной технике.</w:t>
      </w:r>
    </w:p>
    <w:p w:rsidR="002A1F35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       2.11. Возмещению не подлежат затраты, которые были ранее просубсидированы или иным образом компенсированы за счет средств бюджетов бюджетной системы Российской Федерации.</w:t>
      </w:r>
    </w:p>
    <w:p w:rsidR="002A1F35" w:rsidRPr="0078627B" w:rsidRDefault="00ED4D81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     </w:t>
      </w:r>
      <w:r w:rsidR="002A1F35">
        <w:rPr>
          <w:rFonts w:eastAsia="Calibri" w:cs="Times New Roman"/>
          <w:color w:val="000000"/>
          <w:sz w:val="24"/>
          <w:szCs w:val="24"/>
        </w:rPr>
        <w:t xml:space="preserve"> 2.12</w:t>
      </w:r>
      <w:r w:rsidR="002A1F35" w:rsidRPr="0078627B">
        <w:rPr>
          <w:rFonts w:eastAsia="Calibri" w:cs="Times New Roman"/>
          <w:color w:val="000000"/>
          <w:sz w:val="24"/>
          <w:szCs w:val="24"/>
        </w:rPr>
        <w:t>. Направление получателем субсидии на достижение целей, указанных в п</w:t>
      </w:r>
      <w:r w:rsidR="002A1F35">
        <w:rPr>
          <w:rFonts w:eastAsia="Calibri" w:cs="Times New Roman"/>
          <w:color w:val="000000"/>
          <w:sz w:val="24"/>
          <w:szCs w:val="24"/>
        </w:rPr>
        <w:t>ункте 1.1. настоящего Порядка</w:t>
      </w:r>
      <w:r w:rsidR="002A1F35" w:rsidRPr="0078627B">
        <w:rPr>
          <w:rFonts w:eastAsia="Calibri" w:cs="Times New Roman"/>
          <w:color w:val="000000"/>
          <w:sz w:val="24"/>
          <w:szCs w:val="24"/>
        </w:rPr>
        <w:t xml:space="preserve">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 30 </w:t>
      </w:r>
      <w:r w:rsidR="002A1F35">
        <w:rPr>
          <w:rFonts w:eastAsia="Calibri" w:cs="Times New Roman"/>
          <w:color w:val="000000"/>
          <w:sz w:val="24"/>
          <w:szCs w:val="24"/>
        </w:rPr>
        <w:t>процентов общего объема произведенных затрат</w:t>
      </w:r>
      <w:r w:rsidR="002A1F35" w:rsidRPr="0078627B">
        <w:rPr>
          <w:rFonts w:eastAsia="Calibri" w:cs="Times New Roman"/>
          <w:color w:val="000000"/>
          <w:sz w:val="24"/>
          <w:szCs w:val="24"/>
        </w:rPr>
        <w:t>.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      </w:t>
      </w:r>
    </w:p>
    <w:p w:rsidR="002A1F35" w:rsidRPr="009E638E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9E638E">
        <w:rPr>
          <w:rFonts w:eastAsia="Calibri" w:cs="Times New Roman"/>
          <w:color w:val="000000"/>
          <w:sz w:val="24"/>
          <w:szCs w:val="24"/>
        </w:rPr>
        <w:t xml:space="preserve">                   </w:t>
      </w:r>
      <w:r w:rsidRPr="009E638E">
        <w:rPr>
          <w:rFonts w:eastAsia="Calibri" w:cs="Times New Roman"/>
          <w:color w:val="000000"/>
          <w:sz w:val="24"/>
          <w:szCs w:val="24"/>
          <w:lang w:val="en-US"/>
        </w:rPr>
        <w:t>III</w:t>
      </w:r>
      <w:r w:rsidRPr="009E638E">
        <w:rPr>
          <w:rFonts w:eastAsia="Calibri" w:cs="Times New Roman"/>
          <w:color w:val="000000"/>
          <w:sz w:val="24"/>
          <w:szCs w:val="24"/>
        </w:rPr>
        <w:t>. Требования к отчетности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 3.1. Порядок, сроки и формы представления получателями субсидий отчетности о достижении показателей результативности использования субсидии,  а также иных отчетов определяются Администрацией в соглашении. 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2A1F35" w:rsidRPr="009E638E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8"/>
          <w:szCs w:val="28"/>
        </w:rPr>
        <w:t xml:space="preserve">                 </w:t>
      </w:r>
      <w:r w:rsidRPr="009E638E">
        <w:rPr>
          <w:rFonts w:eastAsia="Calibri" w:cs="Times New Roman"/>
          <w:color w:val="000000"/>
          <w:sz w:val="24"/>
          <w:szCs w:val="24"/>
        </w:rPr>
        <w:t xml:space="preserve"> </w:t>
      </w:r>
      <w:r w:rsidRPr="009E638E">
        <w:rPr>
          <w:rFonts w:eastAsia="Calibri" w:cs="Times New Roman"/>
          <w:color w:val="000000"/>
          <w:sz w:val="24"/>
          <w:szCs w:val="24"/>
          <w:lang w:val="en-US"/>
        </w:rPr>
        <w:t>IV</w:t>
      </w:r>
      <w:r w:rsidRPr="009E638E">
        <w:rPr>
          <w:rFonts w:eastAsia="Calibri" w:cs="Times New Roman"/>
          <w:color w:val="000000"/>
          <w:sz w:val="24"/>
          <w:szCs w:val="24"/>
        </w:rPr>
        <w:t xml:space="preserve">. Требования об осуществлении контроля за соблюдением условий, целей и порядка предоставления субсидий и ответственности за их нарушение 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2A1F35" w:rsidRPr="0078627B" w:rsidRDefault="00D90866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        </w:t>
      </w:r>
      <w:r w:rsidR="002A1F35" w:rsidRPr="0078627B">
        <w:rPr>
          <w:rFonts w:eastAsia="Calibri" w:cs="Times New Roman"/>
          <w:color w:val="000000"/>
          <w:sz w:val="24"/>
          <w:szCs w:val="24"/>
        </w:rPr>
        <w:t xml:space="preserve"> 4.1. Администрация и органы муниципального финансового контроля  осуществляют обязательную проверку соблюдения условий, целей и порядка предоставления субсидий в соответствии  с законодательством Российской Федерации.</w:t>
      </w:r>
    </w:p>
    <w:p w:rsidR="002A1F35" w:rsidRPr="0078627B" w:rsidRDefault="00D90866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        </w:t>
      </w:r>
      <w:r w:rsidR="002A1F35" w:rsidRPr="0078627B">
        <w:rPr>
          <w:rFonts w:eastAsia="Calibri" w:cs="Times New Roman"/>
          <w:color w:val="000000"/>
          <w:sz w:val="24"/>
          <w:szCs w:val="24"/>
        </w:rPr>
        <w:t>4.2. Меры ответственности за нарушение условий, целей и порядка предоставления субсидий.</w:t>
      </w:r>
    </w:p>
    <w:p w:rsidR="002A1F35" w:rsidRPr="0078627B" w:rsidRDefault="00D90866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       </w:t>
      </w:r>
      <w:r w:rsidR="002A1F35" w:rsidRPr="0078627B">
        <w:rPr>
          <w:rFonts w:eastAsia="Calibri" w:cs="Times New Roman"/>
          <w:color w:val="000000"/>
          <w:sz w:val="24"/>
          <w:szCs w:val="24"/>
        </w:rPr>
        <w:t xml:space="preserve"> 4.2.1. Субсидии подлежат возврату в случае: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а) нарушения получателем субсидии условий, установленных при их предоставлении, выявленного по фактам проверок, проведенных Администрацией или органом муниципального финансового контроля;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б) </w:t>
      </w:r>
      <w:proofErr w:type="spellStart"/>
      <w:r w:rsidRPr="0078627B">
        <w:rPr>
          <w:rFonts w:eastAsia="Calibri" w:cs="Times New Roman"/>
          <w:color w:val="000000"/>
          <w:sz w:val="24"/>
          <w:szCs w:val="24"/>
        </w:rPr>
        <w:t>недостижения</w:t>
      </w:r>
      <w:proofErr w:type="spellEnd"/>
      <w:r w:rsidRPr="0078627B">
        <w:rPr>
          <w:rFonts w:eastAsia="Calibri" w:cs="Times New Roman"/>
          <w:color w:val="000000"/>
          <w:sz w:val="24"/>
          <w:szCs w:val="24"/>
        </w:rPr>
        <w:t xml:space="preserve"> показателей результативности использования субсидий, устанавливаемых Администрацией в соглаше</w:t>
      </w:r>
      <w:r>
        <w:rPr>
          <w:rFonts w:eastAsia="Calibri" w:cs="Times New Roman"/>
          <w:color w:val="000000"/>
          <w:sz w:val="24"/>
          <w:szCs w:val="24"/>
        </w:rPr>
        <w:t>нии в соответствии с пунктом 2.7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настоящего Порядка.</w:t>
      </w:r>
    </w:p>
    <w:p w:rsidR="002A1F35" w:rsidRPr="0078627B" w:rsidRDefault="00D90866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        </w:t>
      </w:r>
      <w:r w:rsidR="002A1F35" w:rsidRPr="0078627B">
        <w:rPr>
          <w:rFonts w:eastAsia="Calibri" w:cs="Times New Roman"/>
          <w:color w:val="000000"/>
          <w:sz w:val="24"/>
          <w:szCs w:val="24"/>
        </w:rPr>
        <w:t>4.2.2. Возврат субсидий осуществляется в соответствии с бюджетным законодательством: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 в случае установления факта, предусмотренного подпунктами «а» и «б» пункта 4.2.1, получатель субсидии возвращает 100% суммы полученной субсидии.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 4.2.3. При возникновении оснований для возврата субсидии в срок, не превышающий 10 календарных дней со дня обнаружения нарушений, получателю субсидии направляется уведомление о возврате субсидии с указанием суммы, подлежащей возврату.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В срок, не превышающий тридцати календарных дней со дня получения письменного уведомления о возврате субсидии, получатель субсидии обязан осуществить возврат субсидии в бюджет по платежным реквизитам, указанным в уведомлении.</w:t>
      </w:r>
    </w:p>
    <w:p w:rsidR="002A1F35" w:rsidRDefault="002A1F35" w:rsidP="002A1F35">
      <w:pPr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В случае невозврата субсидии в установленный срок взыскание сре</w:t>
      </w:r>
      <w:proofErr w:type="gramStart"/>
      <w:r w:rsidRPr="0078627B">
        <w:rPr>
          <w:rFonts w:eastAsia="Calibri" w:cs="Times New Roman"/>
          <w:color w:val="000000"/>
          <w:sz w:val="24"/>
          <w:szCs w:val="24"/>
        </w:rPr>
        <w:t>дств с п</w:t>
      </w:r>
      <w:proofErr w:type="gramEnd"/>
      <w:r w:rsidRPr="0078627B">
        <w:rPr>
          <w:rFonts w:eastAsia="Calibri" w:cs="Times New Roman"/>
          <w:color w:val="000000"/>
          <w:sz w:val="24"/>
          <w:szCs w:val="24"/>
        </w:rPr>
        <w:t>олучателя субсидии производится в судебном порядке.</w:t>
      </w:r>
      <w:r>
        <w:rPr>
          <w:rFonts w:eastAsia="Calibri" w:cs="Times New Roman"/>
          <w:sz w:val="24"/>
          <w:szCs w:val="24"/>
        </w:rPr>
        <w:t xml:space="preserve"> </w:t>
      </w:r>
    </w:p>
    <w:p w:rsidR="00D90866" w:rsidRDefault="002A1F35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D90866">
        <w:rPr>
          <w:rFonts w:eastAsia="Calibri" w:cs="Times New Roman"/>
          <w:sz w:val="24"/>
          <w:szCs w:val="24"/>
        </w:rPr>
        <w:t xml:space="preserve">                            </w:t>
      </w: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853661" w:rsidRDefault="00853661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2A1F35" w:rsidRPr="0078627B" w:rsidRDefault="00853661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="002A1F35" w:rsidRPr="0078627B">
        <w:rPr>
          <w:rFonts w:eastAsia="Calibri" w:cs="Times New Roman"/>
          <w:sz w:val="24"/>
          <w:szCs w:val="24"/>
        </w:rPr>
        <w:t>Приложение 1</w:t>
      </w:r>
    </w:p>
    <w:p w:rsidR="002A1F35" w:rsidRPr="0078627B" w:rsidRDefault="002A1F35" w:rsidP="002A1F35">
      <w:pPr>
        <w:tabs>
          <w:tab w:val="left" w:pos="7300"/>
        </w:tabs>
        <w:autoSpaceDE w:val="0"/>
        <w:autoSpaceDN w:val="0"/>
        <w:adjustRightInd w:val="0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ab/>
        <w:t xml:space="preserve">к Порядку                                предоставления  субсидии  </w:t>
      </w:r>
      <w:proofErr w:type="gramStart"/>
      <w:r w:rsidRPr="0078627B">
        <w:rPr>
          <w:rFonts w:eastAsia="Calibri" w:cs="Times New Roman"/>
          <w:sz w:val="24"/>
          <w:szCs w:val="24"/>
        </w:rPr>
        <w:t>из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  </w:t>
      </w:r>
    </w:p>
    <w:p w:rsidR="002A1F35" w:rsidRPr="0078627B" w:rsidRDefault="002A1F35" w:rsidP="002A1F35">
      <w:pPr>
        <w:tabs>
          <w:tab w:val="left" w:pos="7300"/>
        </w:tabs>
        <w:autoSpaceDE w:val="0"/>
        <w:autoSpaceDN w:val="0"/>
        <w:adjustRightInd w:val="0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бюджета  муниципального  района  </w:t>
      </w:r>
    </w:p>
    <w:p w:rsidR="002A1F35" w:rsidRPr="0078627B" w:rsidRDefault="002A1F35" w:rsidP="002A1F35">
      <w:pPr>
        <w:tabs>
          <w:tab w:val="left" w:pos="7300"/>
        </w:tabs>
        <w:autoSpaceDE w:val="0"/>
        <w:autoSpaceDN w:val="0"/>
        <w:adjustRightInd w:val="0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на  </w:t>
      </w:r>
      <w:r>
        <w:rPr>
          <w:rFonts w:eastAsia="Calibri" w:cs="Times New Roman"/>
          <w:sz w:val="24"/>
          <w:szCs w:val="24"/>
        </w:rPr>
        <w:t xml:space="preserve">возмещение   части    затрат  </w:t>
      </w:r>
    </w:p>
    <w:p w:rsidR="002A1F35" w:rsidRPr="0078627B" w:rsidRDefault="002A1F35" w:rsidP="002A1F35">
      <w:pPr>
        <w:tabs>
          <w:tab w:val="left" w:pos="7300"/>
        </w:tabs>
        <w:autoSpaceDE w:val="0"/>
        <w:autoSpaceDN w:val="0"/>
        <w:adjustRightInd w:val="0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на посев зерновых, зернобобовых </w:t>
      </w:r>
    </w:p>
    <w:p w:rsidR="002A1F35" w:rsidRPr="0078627B" w:rsidRDefault="002A1F35" w:rsidP="002A1F35">
      <w:pPr>
        <w:tabs>
          <w:tab w:val="left" w:pos="7300"/>
        </w:tabs>
        <w:autoSpaceDE w:val="0"/>
        <w:autoSpaceDN w:val="0"/>
        <w:adjustRightInd w:val="0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eastAsia="Calibri" w:cs="Times New Roman"/>
          <w:sz w:val="24"/>
          <w:szCs w:val="24"/>
        </w:rPr>
        <w:t xml:space="preserve">      культур и однолетних трав</w:t>
      </w:r>
      <w:r w:rsidRPr="0078627B">
        <w:rPr>
          <w:rFonts w:eastAsia="Calibri" w:cs="Times New Roman"/>
          <w:sz w:val="24"/>
          <w:szCs w:val="24"/>
        </w:rPr>
        <w:t>.</w:t>
      </w:r>
    </w:p>
    <w:p w:rsidR="002A1F35" w:rsidRPr="0078627B" w:rsidRDefault="002A1F35" w:rsidP="002A1F35">
      <w:pPr>
        <w:tabs>
          <w:tab w:val="left" w:pos="7300"/>
        </w:tabs>
        <w:autoSpaceDE w:val="0"/>
        <w:autoSpaceDN w:val="0"/>
        <w:adjustRightInd w:val="0"/>
        <w:ind w:right="142"/>
        <w:jc w:val="right"/>
        <w:rPr>
          <w:rFonts w:eastAsia="Calibri" w:cs="Times New Roman"/>
          <w:sz w:val="24"/>
          <w:szCs w:val="24"/>
        </w:rPr>
      </w:pPr>
    </w:p>
    <w:p w:rsidR="002A1F35" w:rsidRPr="0078627B" w:rsidRDefault="002A1F35" w:rsidP="002A1F35">
      <w:pPr>
        <w:shd w:val="clear" w:color="auto" w:fill="FFFFFF"/>
        <w:tabs>
          <w:tab w:val="center" w:pos="-2410"/>
        </w:tabs>
        <w:autoSpaceDE w:val="0"/>
        <w:autoSpaceDN w:val="0"/>
        <w:ind w:left="5954" w:right="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8627B">
        <w:rPr>
          <w:rFonts w:eastAsia="Times New Roman" w:cs="Times New Roman"/>
          <w:color w:val="000000"/>
          <w:sz w:val="24"/>
          <w:szCs w:val="24"/>
          <w:lang w:eastAsia="ru-RU"/>
        </w:rPr>
        <w:t>Главе  Первомайского муниципального района Ярославской области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81"/>
        <w:gridCol w:w="487"/>
        <w:gridCol w:w="1559"/>
        <w:gridCol w:w="1701"/>
        <w:gridCol w:w="3544"/>
      </w:tblGrid>
      <w:tr w:rsidR="002A1F35" w:rsidRPr="0078627B" w:rsidTr="0038171A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F35" w:rsidRPr="0078627B" w:rsidTr="0038171A">
        <w:trPr>
          <w:cantSplit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  <w:tab w:val="left" w:pos="804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(дата)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2A1F35" w:rsidRPr="0078627B" w:rsidRDefault="002A1F35" w:rsidP="002A1F35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A1F35" w:rsidRPr="0078627B" w:rsidRDefault="002A1F35" w:rsidP="002A1F35">
      <w:pPr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ЗАЯВЛЕНИЕ</w:t>
      </w:r>
      <w:r w:rsidRPr="0078627B">
        <w:rPr>
          <w:rFonts w:eastAsia="Calibri" w:cs="Times New Roman"/>
          <w:sz w:val="24"/>
          <w:szCs w:val="24"/>
        </w:rPr>
        <w:br/>
        <w:t>о предоставлении субсидии из бюджета муниципального района на                                                возмещение   части    затрат  на посев зерновых, зернобо</w:t>
      </w:r>
      <w:r>
        <w:rPr>
          <w:rFonts w:eastAsia="Calibri" w:cs="Times New Roman"/>
          <w:sz w:val="24"/>
          <w:szCs w:val="24"/>
        </w:rPr>
        <w:t>бовых культур и однолетних трав</w:t>
      </w:r>
      <w:r w:rsidRPr="0078627B">
        <w:rPr>
          <w:rFonts w:eastAsia="Calibri" w:cs="Times New Roman"/>
          <w:sz w:val="24"/>
          <w:szCs w:val="24"/>
        </w:rPr>
        <w:t>.</w:t>
      </w:r>
    </w:p>
    <w:p w:rsidR="002A1F35" w:rsidRPr="0078627B" w:rsidRDefault="002A1F35" w:rsidP="002A1F35">
      <w:pPr>
        <w:tabs>
          <w:tab w:val="left" w:pos="9498"/>
        </w:tabs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  <w:r w:rsidRPr="0078627B">
        <w:rPr>
          <w:rFonts w:eastAsia="Times New Roman" w:cs="Times New Roman"/>
          <w:sz w:val="24"/>
          <w:szCs w:val="24"/>
          <w:lang w:eastAsia="ru-RU"/>
        </w:rPr>
        <w:tab/>
        <w:t>,</w:t>
      </w:r>
    </w:p>
    <w:p w:rsidR="002A1F35" w:rsidRPr="0078627B" w:rsidRDefault="002A1F35" w:rsidP="002A1F35">
      <w:pPr>
        <w:pBdr>
          <w:top w:val="single" w:sz="4" w:space="1" w:color="auto"/>
        </w:pBdr>
        <w:autoSpaceDE w:val="0"/>
        <w:autoSpaceDN w:val="0"/>
        <w:adjustRightInd w:val="0"/>
        <w:ind w:right="141"/>
        <w:outlineLvl w:val="0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(наименование организации)</w:t>
      </w:r>
    </w:p>
    <w:p w:rsidR="002A1F35" w:rsidRPr="0078627B" w:rsidRDefault="002A1F35" w:rsidP="002A1F35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268"/>
        <w:gridCol w:w="850"/>
        <w:gridCol w:w="851"/>
        <w:gridCol w:w="1360"/>
        <w:gridCol w:w="1191"/>
        <w:gridCol w:w="1985"/>
        <w:gridCol w:w="141"/>
      </w:tblGrid>
      <w:tr w:rsidR="002A1F35" w:rsidRPr="0078627B" w:rsidTr="0038171A">
        <w:trPr>
          <w:gridAfter w:val="1"/>
          <w:wAfter w:w="141" w:type="dxa"/>
          <w:cantSplit/>
        </w:trPr>
        <w:tc>
          <w:tcPr>
            <w:tcW w:w="9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адрес организации __________________________________________________</w:t>
            </w:r>
          </w:p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</w:tc>
      </w:tr>
      <w:tr w:rsidR="002A1F35" w:rsidRPr="0078627B" w:rsidTr="0038171A">
        <w:trPr>
          <w:cantSplit/>
        </w:trPr>
        <w:tc>
          <w:tcPr>
            <w:tcW w:w="4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,  ИНН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A1F35" w:rsidRPr="0078627B" w:rsidTr="0038171A">
        <w:trPr>
          <w:gridAfter w:val="1"/>
          <w:wAfter w:w="141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C21B65" w:rsidP="00C21B65">
            <w:pPr>
              <w:tabs>
                <w:tab w:val="center" w:pos="-2410"/>
              </w:tabs>
              <w:autoSpaceDE w:val="0"/>
              <w:autoSpaceDN w:val="0"/>
              <w:ind w:right="-17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,ОКТМО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F35" w:rsidRPr="0078627B" w:rsidRDefault="002A1F35" w:rsidP="00853661">
            <w:pPr>
              <w:tabs>
                <w:tab w:val="center" w:pos="-2410"/>
              </w:tabs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C21B65" w:rsidP="00C21B65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1F35"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,  телефон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F35" w:rsidRPr="0078627B" w:rsidRDefault="002A1F35" w:rsidP="002A1F35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8"/>
      </w:tblGrid>
      <w:tr w:rsidR="002A1F35" w:rsidRPr="0078627B" w:rsidTr="0038171A">
        <w:trPr>
          <w:cantSplit/>
          <w:trHeight w:val="591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Прошу предоставить из бюджета муниципальног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района субсидию на возмещение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затрат на посев зерновых, зернобо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бовых культур и однолетних трав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ия: 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1F35" w:rsidRPr="0078627B" w:rsidRDefault="002A1F35" w:rsidP="0038171A">
            <w:pPr>
              <w:tabs>
                <w:tab w:val="center" w:pos="-2410"/>
                <w:tab w:val="center" w:pos="4801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документы,</w:t>
            </w:r>
            <w:proofErr w:type="gramEnd"/>
          </w:p>
          <w:p w:rsidR="002A1F35" w:rsidRPr="0078627B" w:rsidRDefault="002A1F35" w:rsidP="0038171A">
            <w:pPr>
              <w:tabs>
                <w:tab w:val="center" w:pos="-2410"/>
                <w:tab w:val="center" w:pos="4801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gramStart"/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указанные</w:t>
            </w:r>
            <w:proofErr w:type="gramEnd"/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п.2.1 раздела </w:t>
            </w:r>
            <w:r w:rsidRPr="0078627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Порядка)</w:t>
            </w:r>
          </w:p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</w:t>
            </w:r>
          </w:p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на ____ л. в ед. экз.</w:t>
            </w:r>
          </w:p>
        </w:tc>
      </w:tr>
      <w:tr w:rsidR="002A1F35" w:rsidRPr="0078627B" w:rsidTr="0038171A">
        <w:trPr>
          <w:cantSplit/>
          <w:trHeight w:val="145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A1F35" w:rsidRPr="0078627B" w:rsidTr="0038171A">
        <w:trPr>
          <w:cantSplit/>
          <w:trHeight w:val="197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38171A">
            <w:pPr>
              <w:autoSpaceDE w:val="0"/>
              <w:autoSpaceDN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Банковские реквизиты для перечисления субсидии: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04"/>
              <w:gridCol w:w="142"/>
              <w:gridCol w:w="1559"/>
              <w:gridCol w:w="709"/>
              <w:gridCol w:w="1134"/>
              <w:gridCol w:w="709"/>
              <w:gridCol w:w="283"/>
              <w:gridCol w:w="1559"/>
              <w:gridCol w:w="2127"/>
            </w:tblGrid>
            <w:tr w:rsidR="002A1F35" w:rsidRPr="0078627B" w:rsidTr="0038171A">
              <w:trPr>
                <w:cantSplit/>
              </w:trPr>
              <w:tc>
                <w:tcPr>
                  <w:tcW w:w="48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1F35" w:rsidRPr="0078627B" w:rsidRDefault="002A1F35" w:rsidP="0038171A">
                  <w:pPr>
                    <w:tabs>
                      <w:tab w:val="center" w:pos="-2410"/>
                    </w:tabs>
                    <w:autoSpaceDE w:val="0"/>
                    <w:autoSpaceDN w:val="0"/>
                    <w:ind w:firstLine="709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Наименование кредитной организации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1F35" w:rsidRPr="0078627B" w:rsidRDefault="002A1F35" w:rsidP="0038171A">
                  <w:pPr>
                    <w:tabs>
                      <w:tab w:val="center" w:pos="-2410"/>
                    </w:tabs>
                    <w:autoSpaceDE w:val="0"/>
                    <w:autoSpaceDN w:val="0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1F35" w:rsidRPr="0078627B" w:rsidTr="0038171A">
              <w:trPr>
                <w:cantSplit/>
              </w:trPr>
              <w:tc>
                <w:tcPr>
                  <w:tcW w:w="1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1F35" w:rsidRPr="0078627B" w:rsidRDefault="002A1F35" w:rsidP="0038171A">
                  <w:pPr>
                    <w:tabs>
                      <w:tab w:val="center" w:pos="-2410"/>
                    </w:tabs>
                    <w:autoSpaceDE w:val="0"/>
                    <w:autoSpaceDN w:val="0"/>
                    <w:ind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1F35" w:rsidRPr="0078627B" w:rsidRDefault="002A1F35" w:rsidP="0038171A">
                  <w:pPr>
                    <w:tabs>
                      <w:tab w:val="center" w:pos="-2410"/>
                    </w:tabs>
                    <w:autoSpaceDE w:val="0"/>
                    <w:autoSpaceDN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1F35" w:rsidRPr="0078627B" w:rsidRDefault="002A1F35" w:rsidP="0038171A">
                  <w:pPr>
                    <w:tabs>
                      <w:tab w:val="center" w:pos="-2410"/>
                    </w:tabs>
                    <w:autoSpaceDE w:val="0"/>
                    <w:autoSpaceDN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КПП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1F35" w:rsidRPr="0078627B" w:rsidRDefault="002A1F35" w:rsidP="0038171A">
                  <w:pPr>
                    <w:tabs>
                      <w:tab w:val="center" w:pos="-2410"/>
                    </w:tabs>
                    <w:autoSpaceDE w:val="0"/>
                    <w:autoSpaceDN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1F35" w:rsidRPr="0078627B" w:rsidRDefault="002A1F35" w:rsidP="0038171A">
                  <w:pPr>
                    <w:tabs>
                      <w:tab w:val="center" w:pos="-2410"/>
                    </w:tabs>
                    <w:autoSpaceDE w:val="0"/>
                    <w:autoSpaceDN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Расчетный счет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1F35" w:rsidRPr="0078627B" w:rsidRDefault="002A1F35" w:rsidP="0038171A">
                  <w:pPr>
                    <w:tabs>
                      <w:tab w:val="center" w:pos="-2410"/>
                    </w:tabs>
                    <w:autoSpaceDE w:val="0"/>
                    <w:autoSpaceDN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1F35" w:rsidRPr="0078627B" w:rsidTr="0038171A">
              <w:trPr>
                <w:cantSplit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1F35" w:rsidRPr="0078627B" w:rsidRDefault="002A1F35" w:rsidP="0038171A">
                  <w:pPr>
                    <w:tabs>
                      <w:tab w:val="center" w:pos="-2410"/>
                    </w:tabs>
                    <w:autoSpaceDE w:val="0"/>
                    <w:autoSpaceDN w:val="0"/>
                    <w:ind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БИК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1F35" w:rsidRPr="0078627B" w:rsidRDefault="002A1F35" w:rsidP="0038171A">
                  <w:pPr>
                    <w:tabs>
                      <w:tab w:val="center" w:pos="-2410"/>
                    </w:tabs>
                    <w:autoSpaceDE w:val="0"/>
                    <w:autoSpaceDN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1F35" w:rsidRPr="0078627B" w:rsidRDefault="002A1F35" w:rsidP="0038171A">
                  <w:pPr>
                    <w:tabs>
                      <w:tab w:val="center" w:pos="-2410"/>
                    </w:tabs>
                    <w:autoSpaceDE w:val="0"/>
                    <w:autoSpaceDN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Корреспондентский счет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1F35" w:rsidRPr="0078627B" w:rsidRDefault="002A1F35" w:rsidP="0038171A">
                  <w:pPr>
                    <w:tabs>
                      <w:tab w:val="center" w:pos="-2410"/>
                    </w:tabs>
                    <w:autoSpaceDE w:val="0"/>
                    <w:autoSpaceDN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A1F35" w:rsidRPr="0078627B" w:rsidRDefault="002A1F35" w:rsidP="0038171A">
            <w:pPr>
              <w:autoSpaceDE w:val="0"/>
              <w:autoSpaceDN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A1F35" w:rsidRDefault="002A1F35" w:rsidP="0038171A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A1F35" w:rsidRDefault="002A1F35" w:rsidP="0038171A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A1F35" w:rsidRDefault="002A1F35" w:rsidP="0038171A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A1F35" w:rsidRPr="0078627B" w:rsidRDefault="002A1F35" w:rsidP="0038171A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организации     ____________________        _______________________________</w:t>
            </w:r>
          </w:p>
        </w:tc>
      </w:tr>
    </w:tbl>
    <w:p w:rsidR="00D90866" w:rsidRDefault="002A1F35" w:rsidP="00D90866">
      <w:pPr>
        <w:autoSpaceDE w:val="0"/>
        <w:autoSpaceDN w:val="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</w:t>
      </w:r>
      <w:r w:rsidR="00D90866">
        <w:rPr>
          <w:rFonts w:eastAsia="Times New Roman" w:cs="Times New Roman"/>
          <w:sz w:val="24"/>
          <w:szCs w:val="24"/>
          <w:lang w:eastAsia="ru-RU"/>
        </w:rPr>
        <w:t xml:space="preserve">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(по</w:t>
      </w:r>
      <w:r w:rsidR="00D90866">
        <w:rPr>
          <w:rFonts w:eastAsia="Times New Roman" w:cs="Times New Roman"/>
          <w:sz w:val="24"/>
          <w:szCs w:val="24"/>
          <w:lang w:eastAsia="ru-RU"/>
        </w:rPr>
        <w:t xml:space="preserve">дпись)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D90866">
        <w:rPr>
          <w:rFonts w:eastAsia="Times New Roman" w:cs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2A1F35" w:rsidRPr="0078627B" w:rsidRDefault="00D90866" w:rsidP="00D90866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М.П.</w:t>
      </w:r>
    </w:p>
    <w:p w:rsidR="00D90866" w:rsidRDefault="002A1F35" w:rsidP="002A1F35">
      <w:pPr>
        <w:shd w:val="clear" w:color="auto" w:fill="FFFFFF"/>
        <w:tabs>
          <w:tab w:val="center" w:pos="-2410"/>
        </w:tabs>
        <w:autoSpaceDE w:val="0"/>
        <w:autoSpaceDN w:val="0"/>
        <w:ind w:right="142" w:firstLine="2977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Pr="0078627B">
        <w:rPr>
          <w:rFonts w:eastAsia="Calibri" w:cs="Times New Roman"/>
          <w:sz w:val="24"/>
          <w:szCs w:val="24"/>
        </w:rPr>
        <w:t xml:space="preserve">                        </w:t>
      </w:r>
      <w:r>
        <w:rPr>
          <w:rFonts w:eastAsia="Calibri" w:cs="Times New Roman"/>
          <w:sz w:val="24"/>
          <w:szCs w:val="24"/>
        </w:rPr>
        <w:t xml:space="preserve">    </w:t>
      </w:r>
    </w:p>
    <w:p w:rsidR="00D90866" w:rsidRDefault="00D90866" w:rsidP="002A1F35">
      <w:pPr>
        <w:shd w:val="clear" w:color="auto" w:fill="FFFFFF"/>
        <w:tabs>
          <w:tab w:val="center" w:pos="-2410"/>
        </w:tabs>
        <w:autoSpaceDE w:val="0"/>
        <w:autoSpaceDN w:val="0"/>
        <w:ind w:right="142" w:firstLine="2977"/>
        <w:jc w:val="right"/>
        <w:rPr>
          <w:rFonts w:eastAsia="Calibri" w:cs="Times New Roman"/>
          <w:sz w:val="24"/>
          <w:szCs w:val="24"/>
        </w:rPr>
      </w:pPr>
    </w:p>
    <w:p w:rsidR="002A1F35" w:rsidRPr="002E0117" w:rsidRDefault="002A1F35" w:rsidP="002A1F35">
      <w:pPr>
        <w:shd w:val="clear" w:color="auto" w:fill="FFFFFF"/>
        <w:tabs>
          <w:tab w:val="center" w:pos="-2410"/>
        </w:tabs>
        <w:autoSpaceDE w:val="0"/>
        <w:autoSpaceDN w:val="0"/>
        <w:ind w:right="142" w:firstLine="2977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lastRenderedPageBreak/>
        <w:t xml:space="preserve"> Приложение 2</w:t>
      </w:r>
    </w:p>
    <w:p w:rsidR="002A1F35" w:rsidRPr="0078627B" w:rsidRDefault="002A1F35" w:rsidP="002A1F35">
      <w:pPr>
        <w:tabs>
          <w:tab w:val="left" w:pos="5670"/>
        </w:tabs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к  Порядку  предоставления  субсидии</w:t>
      </w:r>
    </w:p>
    <w:p w:rsidR="002A1F35" w:rsidRPr="0078627B" w:rsidRDefault="002A1F35" w:rsidP="002A1F35">
      <w:pPr>
        <w:tabs>
          <w:tab w:val="left" w:pos="5670"/>
        </w:tabs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из  бюджета  муниципального  района</w:t>
      </w:r>
    </w:p>
    <w:p w:rsidR="002A1F35" w:rsidRPr="0078627B" w:rsidRDefault="002A1F35" w:rsidP="002A1F35">
      <w:pPr>
        <w:tabs>
          <w:tab w:val="left" w:pos="5280"/>
        </w:tabs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eastAsia="Calibri" w:cs="Times New Roman"/>
          <w:sz w:val="24"/>
          <w:szCs w:val="24"/>
        </w:rPr>
        <w:t xml:space="preserve">       на  возмещение</w:t>
      </w:r>
      <w:r w:rsidRPr="0078627B">
        <w:rPr>
          <w:rFonts w:eastAsia="Calibri" w:cs="Times New Roman"/>
          <w:sz w:val="24"/>
          <w:szCs w:val="24"/>
        </w:rPr>
        <w:t xml:space="preserve">  части   затрат  </w:t>
      </w:r>
    </w:p>
    <w:p w:rsidR="002A1F35" w:rsidRPr="0078627B" w:rsidRDefault="002A1F35" w:rsidP="002A1F35">
      <w:pPr>
        <w:tabs>
          <w:tab w:val="left" w:pos="5280"/>
        </w:tabs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на посев зерновых, зернобобовых </w:t>
      </w:r>
    </w:p>
    <w:p w:rsidR="002A1F35" w:rsidRPr="0078627B" w:rsidRDefault="002A1F35" w:rsidP="002A1F35">
      <w:pPr>
        <w:tabs>
          <w:tab w:val="left" w:pos="5280"/>
        </w:tabs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культур </w:t>
      </w:r>
      <w:r>
        <w:rPr>
          <w:rFonts w:eastAsia="Calibri" w:cs="Times New Roman"/>
          <w:sz w:val="24"/>
          <w:szCs w:val="24"/>
        </w:rPr>
        <w:t>и однолетних трав</w:t>
      </w:r>
      <w:r w:rsidRPr="0078627B">
        <w:rPr>
          <w:rFonts w:eastAsia="Calibri" w:cs="Times New Roman"/>
          <w:sz w:val="24"/>
          <w:szCs w:val="24"/>
        </w:rPr>
        <w:t>.</w:t>
      </w:r>
    </w:p>
    <w:p w:rsidR="002A1F35" w:rsidRPr="0078627B" w:rsidRDefault="002A1F35" w:rsidP="002A1F35">
      <w:pPr>
        <w:tabs>
          <w:tab w:val="left" w:pos="5280"/>
        </w:tabs>
        <w:jc w:val="right"/>
        <w:rPr>
          <w:rFonts w:eastAsia="Calibri" w:cs="Times New Roman"/>
          <w:sz w:val="24"/>
          <w:szCs w:val="24"/>
        </w:rPr>
      </w:pPr>
    </w:p>
    <w:p w:rsidR="002A1F35" w:rsidRPr="0078627B" w:rsidRDefault="002A1F35" w:rsidP="002A1F35">
      <w:pPr>
        <w:tabs>
          <w:tab w:val="left" w:pos="2175"/>
        </w:tabs>
        <w:rPr>
          <w:rFonts w:eastAsia="Calibri" w:cs="Times New Roman"/>
          <w:sz w:val="24"/>
          <w:szCs w:val="24"/>
        </w:rPr>
      </w:pPr>
    </w:p>
    <w:p w:rsidR="002A1F35" w:rsidRPr="0078627B" w:rsidRDefault="002A1F35" w:rsidP="002A1F35">
      <w:pPr>
        <w:tabs>
          <w:tab w:val="left" w:pos="2175"/>
        </w:tabs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Справка - расчет</w:t>
      </w:r>
    </w:p>
    <w:p w:rsidR="002A1F35" w:rsidRPr="0078627B" w:rsidRDefault="002A1F35" w:rsidP="002A1F35">
      <w:pPr>
        <w:tabs>
          <w:tab w:val="left" w:pos="3960"/>
        </w:tabs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субсидии   на  возмещение</w:t>
      </w:r>
      <w:r w:rsidRPr="0078627B">
        <w:rPr>
          <w:rFonts w:eastAsia="Calibri" w:cs="Times New Roman"/>
          <w:sz w:val="24"/>
          <w:szCs w:val="24"/>
        </w:rPr>
        <w:t xml:space="preserve">  части затрат на посев зерновых, зернобобовых культур и однолетних трав   20____ года.</w:t>
      </w:r>
    </w:p>
    <w:p w:rsidR="002A1F35" w:rsidRPr="0078627B" w:rsidRDefault="002A1F35" w:rsidP="002A1F35">
      <w:pPr>
        <w:tabs>
          <w:tab w:val="left" w:pos="2790"/>
        </w:tabs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_______________________________________________</w:t>
      </w:r>
    </w:p>
    <w:p w:rsidR="002A1F35" w:rsidRPr="0078627B" w:rsidRDefault="002A1F35" w:rsidP="002A1F35">
      <w:pPr>
        <w:tabs>
          <w:tab w:val="left" w:pos="3300"/>
        </w:tabs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(наименование организации-получателя субсидии)</w:t>
      </w:r>
    </w:p>
    <w:p w:rsidR="002A1F35" w:rsidRPr="0078627B" w:rsidRDefault="002A1F35" w:rsidP="002A1F35">
      <w:pPr>
        <w:tabs>
          <w:tab w:val="left" w:pos="3300"/>
        </w:tabs>
        <w:rPr>
          <w:rFonts w:eastAsia="Calibri" w:cs="Times New Roman"/>
          <w:sz w:val="24"/>
          <w:szCs w:val="24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2319"/>
        <w:gridCol w:w="1758"/>
        <w:gridCol w:w="1985"/>
        <w:gridCol w:w="1984"/>
        <w:gridCol w:w="2091"/>
      </w:tblGrid>
      <w:tr w:rsidR="002A1F35" w:rsidRPr="0078627B" w:rsidTr="0038171A">
        <w:trPr>
          <w:trHeight w:val="855"/>
        </w:trPr>
        <w:tc>
          <w:tcPr>
            <w:tcW w:w="2319" w:type="dxa"/>
            <w:vMerge w:val="restart"/>
          </w:tcPr>
          <w:p w:rsidR="002A1F35" w:rsidRPr="0078627B" w:rsidRDefault="002A1F35" w:rsidP="0038171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Наименование  посевных  площадей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</w:tcBorders>
          </w:tcPr>
          <w:p w:rsidR="002A1F35" w:rsidRPr="0078627B" w:rsidRDefault="002A1F35" w:rsidP="0038171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Фактически посеянная  площадь,  гектаров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2A1F35" w:rsidRDefault="002A1F35" w:rsidP="0038171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Ставка  субсидии,</w:t>
            </w:r>
          </w:p>
          <w:p w:rsidR="002A1F35" w:rsidRPr="0078627B" w:rsidRDefault="002A1F35" w:rsidP="0038171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 xml:space="preserve">рублей </w:t>
            </w:r>
            <w:r w:rsidRPr="0078627B">
              <w:rPr>
                <w:rFonts w:eastAsia="Calibri" w:cs="Times New Roman"/>
                <w:sz w:val="24"/>
                <w:szCs w:val="24"/>
                <w:lang w:val="en-US"/>
              </w:rPr>
              <w:t>&lt;</w:t>
            </w:r>
            <w:r w:rsidRPr="0078627B">
              <w:rPr>
                <w:rFonts w:eastAsia="Calibri" w:cs="Times New Roman"/>
                <w:sz w:val="24"/>
                <w:szCs w:val="24"/>
              </w:rPr>
              <w:t>*</w:t>
            </w:r>
            <w:r w:rsidRPr="0078627B">
              <w:rPr>
                <w:rFonts w:eastAsia="Calibri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091" w:type="dxa"/>
            <w:vMerge w:val="restart"/>
            <w:tcBorders>
              <w:left w:val="single" w:sz="4" w:space="0" w:color="auto"/>
            </w:tcBorders>
          </w:tcPr>
          <w:p w:rsidR="002A1F35" w:rsidRDefault="002A1F35" w:rsidP="0038171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 xml:space="preserve">Сумма  причитающейся  субсидии,  </w:t>
            </w:r>
          </w:p>
          <w:p w:rsidR="002A1F35" w:rsidRPr="0078627B" w:rsidRDefault="002A1F35" w:rsidP="0038171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рублей</w:t>
            </w:r>
            <w:r w:rsidRPr="001C2E99">
              <w:rPr>
                <w:rFonts w:eastAsia="Calibri" w:cs="Times New Roman"/>
                <w:sz w:val="24"/>
                <w:szCs w:val="24"/>
              </w:rPr>
              <w:t xml:space="preserve"> &lt;</w:t>
            </w:r>
            <w:r w:rsidRPr="0078627B">
              <w:rPr>
                <w:rFonts w:eastAsia="Calibri" w:cs="Times New Roman"/>
                <w:sz w:val="24"/>
                <w:szCs w:val="24"/>
              </w:rPr>
              <w:t>*</w:t>
            </w:r>
            <w:r w:rsidRPr="001C2E99">
              <w:rPr>
                <w:rFonts w:eastAsia="Calibri" w:cs="Times New Roman"/>
                <w:sz w:val="24"/>
                <w:szCs w:val="24"/>
              </w:rPr>
              <w:t>&gt;</w:t>
            </w:r>
          </w:p>
        </w:tc>
      </w:tr>
      <w:tr w:rsidR="002A1F35" w:rsidRPr="0078627B" w:rsidTr="0038171A">
        <w:trPr>
          <w:trHeight w:val="342"/>
        </w:trPr>
        <w:tc>
          <w:tcPr>
            <w:tcW w:w="2319" w:type="dxa"/>
            <w:vMerge/>
          </w:tcPr>
          <w:p w:rsidR="002A1F35" w:rsidRPr="0078627B" w:rsidRDefault="002A1F35" w:rsidP="0038171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right w:val="single" w:sz="4" w:space="0" w:color="auto"/>
            </w:tcBorders>
          </w:tcPr>
          <w:p w:rsidR="002A1F35" w:rsidRPr="0078627B" w:rsidRDefault="002A1F35" w:rsidP="0038171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предыдущий </w:t>
            </w:r>
            <w:r w:rsidRPr="0078627B">
              <w:rPr>
                <w:rFonts w:eastAsia="Calibri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2A1F35" w:rsidRPr="0078627B" w:rsidRDefault="002A1F35" w:rsidP="0038171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 xml:space="preserve">текущий  </w:t>
            </w:r>
          </w:p>
          <w:p w:rsidR="002A1F35" w:rsidRPr="0078627B" w:rsidRDefault="002A1F35" w:rsidP="0038171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2A1F35" w:rsidRPr="0078627B" w:rsidRDefault="002A1F35" w:rsidP="0038171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</w:tcBorders>
          </w:tcPr>
          <w:p w:rsidR="002A1F35" w:rsidRPr="0078627B" w:rsidRDefault="002A1F35" w:rsidP="0038171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A1F35" w:rsidRPr="0078627B" w:rsidTr="0038171A">
        <w:trPr>
          <w:trHeight w:val="1212"/>
        </w:trPr>
        <w:tc>
          <w:tcPr>
            <w:tcW w:w="2319" w:type="dxa"/>
          </w:tcPr>
          <w:p w:rsidR="002A1F35" w:rsidRPr="0078627B" w:rsidRDefault="002A1F35" w:rsidP="0038171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 xml:space="preserve">  Посевная  площадь  зерновых,  зернобобовых  культур  и  однолетних  трав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2A1F35" w:rsidRPr="0078627B" w:rsidRDefault="002A1F35" w:rsidP="0038171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A1F35" w:rsidRPr="0078627B" w:rsidRDefault="002A1F35" w:rsidP="0038171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A1F35" w:rsidRPr="0078627B" w:rsidRDefault="002A1F35" w:rsidP="0038171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2A1F35" w:rsidRPr="0078627B" w:rsidRDefault="002A1F35" w:rsidP="0038171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2A1F35" w:rsidRPr="0078627B" w:rsidRDefault="002A1F35" w:rsidP="002A1F35">
      <w:pPr>
        <w:tabs>
          <w:tab w:val="left" w:pos="1575"/>
        </w:tabs>
        <w:rPr>
          <w:rFonts w:eastAsia="Calibri" w:cs="Times New Roman"/>
          <w:sz w:val="24"/>
          <w:szCs w:val="24"/>
        </w:rPr>
      </w:pPr>
    </w:p>
    <w:p w:rsidR="002A1F35" w:rsidRPr="0078627B" w:rsidRDefault="002A1F35" w:rsidP="002A1F35">
      <w:pPr>
        <w:ind w:left="-142" w:firstLine="862"/>
        <w:jc w:val="both"/>
        <w:rPr>
          <w:rFonts w:eastAsia="Calibri" w:cs="Times New Roman"/>
          <w:i/>
          <w:sz w:val="24"/>
          <w:szCs w:val="24"/>
        </w:rPr>
      </w:pPr>
      <w:r w:rsidRPr="0078627B">
        <w:rPr>
          <w:rFonts w:eastAsia="Calibri" w:cs="Times New Roman"/>
          <w:i/>
          <w:sz w:val="24"/>
          <w:szCs w:val="24"/>
        </w:rPr>
        <w:t>&lt;*&gt; Заполняется Отделом развития сельских территорий, природопользования и охраны окружающей среды Администрации Перв</w:t>
      </w:r>
      <w:r>
        <w:rPr>
          <w:rFonts w:eastAsia="Calibri" w:cs="Times New Roman"/>
          <w:i/>
          <w:sz w:val="24"/>
          <w:szCs w:val="24"/>
        </w:rPr>
        <w:t>омайского муниципального района</w:t>
      </w:r>
      <w:r w:rsidRPr="0078627B">
        <w:rPr>
          <w:rFonts w:eastAsia="Calibri" w:cs="Times New Roman"/>
          <w:i/>
          <w:sz w:val="24"/>
          <w:szCs w:val="24"/>
        </w:rPr>
        <w:t>.</w:t>
      </w:r>
    </w:p>
    <w:p w:rsidR="002A1F35" w:rsidRPr="0078627B" w:rsidRDefault="002A1F35" w:rsidP="002A1F35">
      <w:pPr>
        <w:tabs>
          <w:tab w:val="left" w:pos="1575"/>
        </w:tabs>
        <w:rPr>
          <w:rFonts w:eastAsia="Calibri" w:cs="Times New Roman"/>
          <w:sz w:val="24"/>
          <w:szCs w:val="24"/>
        </w:rPr>
      </w:pPr>
    </w:p>
    <w:p w:rsidR="002A1F35" w:rsidRPr="0078627B" w:rsidRDefault="002A1F35" w:rsidP="001372CF">
      <w:pPr>
        <w:tabs>
          <w:tab w:val="left" w:pos="1575"/>
        </w:tabs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Руководитель  организации -          </w:t>
      </w:r>
      <w:r w:rsidRPr="0078627B">
        <w:rPr>
          <w:rFonts w:eastAsia="Calibri" w:cs="Times New Roman"/>
          <w:sz w:val="24"/>
          <w:szCs w:val="24"/>
        </w:rPr>
        <w:tab/>
      </w:r>
    </w:p>
    <w:p w:rsidR="002A1F35" w:rsidRPr="0078627B" w:rsidRDefault="002A1F35" w:rsidP="001372CF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получателя субсидии     </w:t>
      </w:r>
      <w:r w:rsidR="001372CF">
        <w:rPr>
          <w:rFonts w:eastAsia="Calibri" w:cs="Times New Roman"/>
          <w:sz w:val="24"/>
          <w:szCs w:val="24"/>
        </w:rPr>
        <w:t xml:space="preserve">                            </w:t>
      </w:r>
      <w:r w:rsidRPr="0078627B">
        <w:rPr>
          <w:rFonts w:eastAsia="Calibri" w:cs="Times New Roman"/>
          <w:sz w:val="24"/>
          <w:szCs w:val="24"/>
        </w:rPr>
        <w:t xml:space="preserve">  _______________             </w:t>
      </w:r>
      <w:r w:rsidR="001372CF">
        <w:rPr>
          <w:rFonts w:eastAsia="Calibri" w:cs="Times New Roman"/>
          <w:sz w:val="24"/>
          <w:szCs w:val="24"/>
        </w:rPr>
        <w:t xml:space="preserve"> </w:t>
      </w:r>
      <w:r w:rsidRPr="0078627B">
        <w:rPr>
          <w:rFonts w:eastAsia="Calibri" w:cs="Times New Roman"/>
          <w:sz w:val="24"/>
          <w:szCs w:val="24"/>
        </w:rPr>
        <w:t xml:space="preserve"> _____________________</w:t>
      </w:r>
    </w:p>
    <w:p w:rsidR="002A1F35" w:rsidRPr="0078627B" w:rsidRDefault="002A1F35" w:rsidP="002A1F35">
      <w:pPr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</w:t>
      </w:r>
      <w:r w:rsidR="001372CF">
        <w:rPr>
          <w:rFonts w:eastAsia="Calibri" w:cs="Times New Roman"/>
          <w:sz w:val="24"/>
          <w:szCs w:val="24"/>
        </w:rPr>
        <w:t xml:space="preserve">                             </w:t>
      </w:r>
      <w:r w:rsidRPr="0078627B">
        <w:rPr>
          <w:rFonts w:eastAsia="Calibri" w:cs="Times New Roman"/>
          <w:sz w:val="24"/>
          <w:szCs w:val="24"/>
        </w:rPr>
        <w:t xml:space="preserve"> (п</w:t>
      </w:r>
      <w:r>
        <w:rPr>
          <w:rFonts w:eastAsia="Calibri" w:cs="Times New Roman"/>
          <w:sz w:val="24"/>
          <w:szCs w:val="24"/>
        </w:rPr>
        <w:t xml:space="preserve">одпись)                         </w:t>
      </w:r>
      <w:r w:rsidRPr="0078627B">
        <w:rPr>
          <w:rFonts w:eastAsia="Calibri" w:cs="Times New Roman"/>
          <w:sz w:val="24"/>
          <w:szCs w:val="24"/>
        </w:rPr>
        <w:t xml:space="preserve"> (расшифровка подписи) </w:t>
      </w:r>
    </w:p>
    <w:p w:rsidR="002A1F35" w:rsidRPr="0078627B" w:rsidRDefault="002A1F35" w:rsidP="002A1F35">
      <w:pPr>
        <w:tabs>
          <w:tab w:val="left" w:pos="1575"/>
        </w:tabs>
        <w:rPr>
          <w:rFonts w:eastAsia="Calibri" w:cs="Times New Roman"/>
          <w:sz w:val="24"/>
          <w:szCs w:val="24"/>
        </w:rPr>
      </w:pPr>
    </w:p>
    <w:p w:rsidR="002A1F35" w:rsidRPr="0078627B" w:rsidRDefault="002A1F35" w:rsidP="001372CF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Главный бухгалтер организации -</w:t>
      </w:r>
    </w:p>
    <w:p w:rsidR="002A1F35" w:rsidRPr="0078627B" w:rsidRDefault="002A1F35" w:rsidP="001372CF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получателя субсидии                       </w:t>
      </w:r>
      <w:r w:rsidR="001372CF">
        <w:rPr>
          <w:rFonts w:eastAsia="Calibri" w:cs="Times New Roman"/>
          <w:sz w:val="24"/>
          <w:szCs w:val="24"/>
        </w:rPr>
        <w:t xml:space="preserve">              _______________            </w:t>
      </w:r>
      <w:r w:rsidRPr="0078627B">
        <w:rPr>
          <w:rFonts w:eastAsia="Calibri" w:cs="Times New Roman"/>
          <w:sz w:val="24"/>
          <w:szCs w:val="24"/>
        </w:rPr>
        <w:t xml:space="preserve"> ____________________</w:t>
      </w:r>
    </w:p>
    <w:p w:rsidR="001372CF" w:rsidRDefault="002A1F35" w:rsidP="001372CF">
      <w:pPr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</w:t>
      </w:r>
      <w:r w:rsidR="001372CF">
        <w:rPr>
          <w:rFonts w:eastAsia="Calibri" w:cs="Times New Roman"/>
          <w:sz w:val="24"/>
          <w:szCs w:val="24"/>
        </w:rPr>
        <w:t xml:space="preserve">                               </w:t>
      </w:r>
      <w:r w:rsidRPr="0078627B">
        <w:rPr>
          <w:rFonts w:eastAsia="Calibri" w:cs="Times New Roman"/>
          <w:sz w:val="24"/>
          <w:szCs w:val="24"/>
        </w:rPr>
        <w:t xml:space="preserve"> (подпись) </w:t>
      </w:r>
      <w:r w:rsidR="001372CF">
        <w:rPr>
          <w:rFonts w:eastAsia="Calibri" w:cs="Times New Roman"/>
          <w:sz w:val="24"/>
          <w:szCs w:val="24"/>
        </w:rPr>
        <w:t xml:space="preserve">                  </w:t>
      </w:r>
      <w:r w:rsidRPr="0078627B">
        <w:rPr>
          <w:rFonts w:eastAsia="Calibri" w:cs="Times New Roman"/>
          <w:sz w:val="24"/>
          <w:szCs w:val="24"/>
        </w:rPr>
        <w:t>(расшифровка подписи)</w:t>
      </w:r>
    </w:p>
    <w:p w:rsidR="002A1F35" w:rsidRPr="0078627B" w:rsidRDefault="001372CF" w:rsidP="001372CF">
      <w:pPr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</w:t>
      </w:r>
      <w:r w:rsidR="002A1F35" w:rsidRPr="0078627B">
        <w:rPr>
          <w:rFonts w:eastAsia="Calibri" w:cs="Times New Roman"/>
          <w:sz w:val="24"/>
          <w:szCs w:val="24"/>
        </w:rPr>
        <w:t xml:space="preserve"> М.П.</w:t>
      </w:r>
    </w:p>
    <w:p w:rsidR="002A1F35" w:rsidRPr="0078627B" w:rsidRDefault="002A1F35" w:rsidP="002A1F35">
      <w:pPr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</w:t>
      </w:r>
    </w:p>
    <w:p w:rsidR="002A1F35" w:rsidRPr="0078627B" w:rsidRDefault="002A1F35" w:rsidP="001372CF">
      <w:pPr>
        <w:jc w:val="lef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«____»______________20___г.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СОГЛАСОВАНО</w:t>
      </w:r>
    </w:p>
    <w:p w:rsidR="002A1F35" w:rsidRPr="0078627B" w:rsidRDefault="002A1F35" w:rsidP="001372CF">
      <w:pPr>
        <w:jc w:val="lef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Заведующий  отделом </w:t>
      </w:r>
    </w:p>
    <w:p w:rsidR="002A1F35" w:rsidRPr="0078627B" w:rsidRDefault="002A1F35" w:rsidP="001372CF">
      <w:pPr>
        <w:jc w:val="lef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развития  сельских  территорий,</w:t>
      </w:r>
    </w:p>
    <w:p w:rsidR="002A1F35" w:rsidRPr="0078627B" w:rsidRDefault="002A1F35" w:rsidP="001372CF">
      <w:pPr>
        <w:jc w:val="lef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природопользования  и  охраны</w:t>
      </w:r>
    </w:p>
    <w:p w:rsidR="002A1F35" w:rsidRPr="0078627B" w:rsidRDefault="002A1F35" w:rsidP="001372CF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окружающей  среды                                   ______________                    ______________________                                                           </w:t>
      </w:r>
    </w:p>
    <w:p w:rsidR="002A1F35" w:rsidRPr="0078627B" w:rsidRDefault="002A1F35" w:rsidP="002A1F35">
      <w:pPr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</w:t>
      </w:r>
      <w:r w:rsidR="001372CF">
        <w:rPr>
          <w:rFonts w:eastAsia="Calibri" w:cs="Times New Roman"/>
          <w:sz w:val="24"/>
          <w:szCs w:val="24"/>
        </w:rPr>
        <w:t xml:space="preserve">                                </w:t>
      </w:r>
      <w:r w:rsidRPr="0078627B">
        <w:rPr>
          <w:rFonts w:eastAsia="Calibri" w:cs="Times New Roman"/>
          <w:sz w:val="24"/>
          <w:szCs w:val="24"/>
        </w:rPr>
        <w:t xml:space="preserve"> (подпись)</w:t>
      </w:r>
      <w:r w:rsidR="001372CF">
        <w:rPr>
          <w:rFonts w:eastAsia="Calibri" w:cs="Times New Roman"/>
          <w:sz w:val="24"/>
          <w:szCs w:val="24"/>
        </w:rPr>
        <w:t xml:space="preserve">                           </w:t>
      </w:r>
      <w:r w:rsidRPr="0078627B">
        <w:rPr>
          <w:rFonts w:eastAsia="Calibri" w:cs="Times New Roman"/>
          <w:sz w:val="24"/>
          <w:szCs w:val="24"/>
        </w:rPr>
        <w:t xml:space="preserve"> (расшифровка подписи)</w:t>
      </w:r>
    </w:p>
    <w:p w:rsidR="002A1F35" w:rsidRPr="0078627B" w:rsidRDefault="002A1F35" w:rsidP="002A1F35">
      <w:pPr>
        <w:rPr>
          <w:rFonts w:eastAsia="Calibri" w:cs="Times New Roman"/>
          <w:sz w:val="24"/>
          <w:szCs w:val="24"/>
        </w:rPr>
      </w:pPr>
    </w:p>
    <w:p w:rsidR="002A1F35" w:rsidRDefault="002A1F35" w:rsidP="001372CF">
      <w:pPr>
        <w:jc w:val="lef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«____»______________20___г.          </w:t>
      </w:r>
    </w:p>
    <w:p w:rsidR="002A1F35" w:rsidRPr="0039526B" w:rsidRDefault="002A1F35" w:rsidP="002A1F35"/>
    <w:sectPr w:rsidR="002A1F35" w:rsidRPr="0039526B" w:rsidSect="008536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5D" w:rsidRDefault="006D405D" w:rsidP="00C34E76">
      <w:r>
        <w:separator/>
      </w:r>
    </w:p>
  </w:endnote>
  <w:endnote w:type="continuationSeparator" w:id="0">
    <w:p w:rsidR="006D405D" w:rsidRDefault="006D405D" w:rsidP="00C3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5D" w:rsidRDefault="006D405D" w:rsidP="00C34E76">
      <w:r>
        <w:separator/>
      </w:r>
    </w:p>
  </w:footnote>
  <w:footnote w:type="continuationSeparator" w:id="0">
    <w:p w:rsidR="006D405D" w:rsidRDefault="006D405D" w:rsidP="00C34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75F"/>
    <w:multiLevelType w:val="hybridMultilevel"/>
    <w:tmpl w:val="3BD8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415"/>
    <w:multiLevelType w:val="hybridMultilevel"/>
    <w:tmpl w:val="1EC8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67AAF"/>
    <w:multiLevelType w:val="hybridMultilevel"/>
    <w:tmpl w:val="4866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63679"/>
    <w:multiLevelType w:val="hybridMultilevel"/>
    <w:tmpl w:val="124418D6"/>
    <w:lvl w:ilvl="0" w:tplc="8F4E267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856650"/>
    <w:multiLevelType w:val="hybridMultilevel"/>
    <w:tmpl w:val="C69AA91E"/>
    <w:lvl w:ilvl="0" w:tplc="C1F455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E50BC"/>
    <w:multiLevelType w:val="hybridMultilevel"/>
    <w:tmpl w:val="D40C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127F5"/>
    <w:multiLevelType w:val="hybridMultilevel"/>
    <w:tmpl w:val="DA4401FA"/>
    <w:lvl w:ilvl="0" w:tplc="AA04D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6C"/>
    <w:rsid w:val="00001AA9"/>
    <w:rsid w:val="00003AE5"/>
    <w:rsid w:val="00003BCE"/>
    <w:rsid w:val="00004AFC"/>
    <w:rsid w:val="00004BCA"/>
    <w:rsid w:val="00006ACA"/>
    <w:rsid w:val="00010C2C"/>
    <w:rsid w:val="000145DC"/>
    <w:rsid w:val="00016151"/>
    <w:rsid w:val="00017180"/>
    <w:rsid w:val="000174CA"/>
    <w:rsid w:val="00017A58"/>
    <w:rsid w:val="00021AE6"/>
    <w:rsid w:val="0002218A"/>
    <w:rsid w:val="000226F1"/>
    <w:rsid w:val="00025053"/>
    <w:rsid w:val="000261E1"/>
    <w:rsid w:val="00026936"/>
    <w:rsid w:val="000269F5"/>
    <w:rsid w:val="000272B6"/>
    <w:rsid w:val="00032FB4"/>
    <w:rsid w:val="000369BD"/>
    <w:rsid w:val="00037415"/>
    <w:rsid w:val="00041414"/>
    <w:rsid w:val="000415AC"/>
    <w:rsid w:val="0004295A"/>
    <w:rsid w:val="000452AF"/>
    <w:rsid w:val="000468C7"/>
    <w:rsid w:val="00046E6D"/>
    <w:rsid w:val="00047681"/>
    <w:rsid w:val="00050197"/>
    <w:rsid w:val="00050D96"/>
    <w:rsid w:val="000513C8"/>
    <w:rsid w:val="00052457"/>
    <w:rsid w:val="00052B45"/>
    <w:rsid w:val="00053406"/>
    <w:rsid w:val="00053A93"/>
    <w:rsid w:val="00053CA8"/>
    <w:rsid w:val="000561A2"/>
    <w:rsid w:val="000567C5"/>
    <w:rsid w:val="000578FD"/>
    <w:rsid w:val="00057F22"/>
    <w:rsid w:val="00060117"/>
    <w:rsid w:val="000616A9"/>
    <w:rsid w:val="00061814"/>
    <w:rsid w:val="00062BE0"/>
    <w:rsid w:val="00064CEB"/>
    <w:rsid w:val="00064F13"/>
    <w:rsid w:val="00065C38"/>
    <w:rsid w:val="00066421"/>
    <w:rsid w:val="00066FA7"/>
    <w:rsid w:val="0006771E"/>
    <w:rsid w:val="00067E26"/>
    <w:rsid w:val="000703AF"/>
    <w:rsid w:val="00070546"/>
    <w:rsid w:val="000709A8"/>
    <w:rsid w:val="00070F0E"/>
    <w:rsid w:val="00072915"/>
    <w:rsid w:val="0007455B"/>
    <w:rsid w:val="00075CA9"/>
    <w:rsid w:val="00076864"/>
    <w:rsid w:val="000770C8"/>
    <w:rsid w:val="00077B03"/>
    <w:rsid w:val="00077E04"/>
    <w:rsid w:val="000806BD"/>
    <w:rsid w:val="00082D19"/>
    <w:rsid w:val="000861DF"/>
    <w:rsid w:val="00086BDE"/>
    <w:rsid w:val="00087346"/>
    <w:rsid w:val="00087C62"/>
    <w:rsid w:val="000903AA"/>
    <w:rsid w:val="00090C0E"/>
    <w:rsid w:val="0009150B"/>
    <w:rsid w:val="00091A4C"/>
    <w:rsid w:val="0009203B"/>
    <w:rsid w:val="00092450"/>
    <w:rsid w:val="0009251E"/>
    <w:rsid w:val="00094144"/>
    <w:rsid w:val="00094ED6"/>
    <w:rsid w:val="000968CF"/>
    <w:rsid w:val="000A1A8B"/>
    <w:rsid w:val="000A1BCF"/>
    <w:rsid w:val="000A37A5"/>
    <w:rsid w:val="000A4629"/>
    <w:rsid w:val="000A49C1"/>
    <w:rsid w:val="000A56C6"/>
    <w:rsid w:val="000A6449"/>
    <w:rsid w:val="000A6C6C"/>
    <w:rsid w:val="000A6DF2"/>
    <w:rsid w:val="000B03AE"/>
    <w:rsid w:val="000B1B88"/>
    <w:rsid w:val="000B2C5F"/>
    <w:rsid w:val="000B3CDD"/>
    <w:rsid w:val="000B5057"/>
    <w:rsid w:val="000B5409"/>
    <w:rsid w:val="000B5440"/>
    <w:rsid w:val="000B5B85"/>
    <w:rsid w:val="000B5D15"/>
    <w:rsid w:val="000C02A1"/>
    <w:rsid w:val="000C1A6C"/>
    <w:rsid w:val="000C1B33"/>
    <w:rsid w:val="000C396E"/>
    <w:rsid w:val="000C511F"/>
    <w:rsid w:val="000C5C28"/>
    <w:rsid w:val="000C71F5"/>
    <w:rsid w:val="000D4C6F"/>
    <w:rsid w:val="000D555A"/>
    <w:rsid w:val="000D646F"/>
    <w:rsid w:val="000D6701"/>
    <w:rsid w:val="000D73EC"/>
    <w:rsid w:val="000D7717"/>
    <w:rsid w:val="000D7B7E"/>
    <w:rsid w:val="000E3FCE"/>
    <w:rsid w:val="000E4985"/>
    <w:rsid w:val="000E4FE9"/>
    <w:rsid w:val="000E7C5B"/>
    <w:rsid w:val="000F009D"/>
    <w:rsid w:val="000F173E"/>
    <w:rsid w:val="000F2878"/>
    <w:rsid w:val="000F61BC"/>
    <w:rsid w:val="000F72EE"/>
    <w:rsid w:val="00100AF1"/>
    <w:rsid w:val="001018B7"/>
    <w:rsid w:val="00101C88"/>
    <w:rsid w:val="001039A3"/>
    <w:rsid w:val="00104181"/>
    <w:rsid w:val="00104F29"/>
    <w:rsid w:val="001053F3"/>
    <w:rsid w:val="0010669C"/>
    <w:rsid w:val="001067AC"/>
    <w:rsid w:val="001109A2"/>
    <w:rsid w:val="00111843"/>
    <w:rsid w:val="0011243B"/>
    <w:rsid w:val="001133BD"/>
    <w:rsid w:val="00113A9B"/>
    <w:rsid w:val="00113EDA"/>
    <w:rsid w:val="00114237"/>
    <w:rsid w:val="00114F63"/>
    <w:rsid w:val="00115C4F"/>
    <w:rsid w:val="00115F46"/>
    <w:rsid w:val="001171B8"/>
    <w:rsid w:val="001213AD"/>
    <w:rsid w:val="0012214A"/>
    <w:rsid w:val="00124996"/>
    <w:rsid w:val="001266B1"/>
    <w:rsid w:val="001266E3"/>
    <w:rsid w:val="0012677B"/>
    <w:rsid w:val="0012788A"/>
    <w:rsid w:val="00132745"/>
    <w:rsid w:val="00133574"/>
    <w:rsid w:val="001346F2"/>
    <w:rsid w:val="0013488D"/>
    <w:rsid w:val="0013492C"/>
    <w:rsid w:val="001354D3"/>
    <w:rsid w:val="001372CF"/>
    <w:rsid w:val="00140429"/>
    <w:rsid w:val="001437E9"/>
    <w:rsid w:val="00145BD4"/>
    <w:rsid w:val="00145F22"/>
    <w:rsid w:val="001471D5"/>
    <w:rsid w:val="001519FC"/>
    <w:rsid w:val="00151ABA"/>
    <w:rsid w:val="0015241F"/>
    <w:rsid w:val="00152987"/>
    <w:rsid w:val="00154DB1"/>
    <w:rsid w:val="00155B53"/>
    <w:rsid w:val="00156660"/>
    <w:rsid w:val="001569B3"/>
    <w:rsid w:val="00157ABA"/>
    <w:rsid w:val="00160B6B"/>
    <w:rsid w:val="00160DBB"/>
    <w:rsid w:val="00162E75"/>
    <w:rsid w:val="0016565C"/>
    <w:rsid w:val="00165C02"/>
    <w:rsid w:val="00166A65"/>
    <w:rsid w:val="001674EB"/>
    <w:rsid w:val="00170766"/>
    <w:rsid w:val="00170A97"/>
    <w:rsid w:val="00171A1D"/>
    <w:rsid w:val="00172959"/>
    <w:rsid w:val="00174EBB"/>
    <w:rsid w:val="001770CF"/>
    <w:rsid w:val="00180217"/>
    <w:rsid w:val="0018053A"/>
    <w:rsid w:val="00180C27"/>
    <w:rsid w:val="001810E3"/>
    <w:rsid w:val="00181209"/>
    <w:rsid w:val="0018673D"/>
    <w:rsid w:val="00187518"/>
    <w:rsid w:val="00190530"/>
    <w:rsid w:val="001931A0"/>
    <w:rsid w:val="00193D61"/>
    <w:rsid w:val="00194E08"/>
    <w:rsid w:val="00194F94"/>
    <w:rsid w:val="001975B9"/>
    <w:rsid w:val="00197925"/>
    <w:rsid w:val="001A0C49"/>
    <w:rsid w:val="001A3850"/>
    <w:rsid w:val="001A5F24"/>
    <w:rsid w:val="001B07D9"/>
    <w:rsid w:val="001B1B82"/>
    <w:rsid w:val="001B1F50"/>
    <w:rsid w:val="001B2366"/>
    <w:rsid w:val="001B29C7"/>
    <w:rsid w:val="001B35A2"/>
    <w:rsid w:val="001B43AE"/>
    <w:rsid w:val="001B52B3"/>
    <w:rsid w:val="001B5EEA"/>
    <w:rsid w:val="001B6ABF"/>
    <w:rsid w:val="001C2096"/>
    <w:rsid w:val="001C31D0"/>
    <w:rsid w:val="001C5777"/>
    <w:rsid w:val="001C697C"/>
    <w:rsid w:val="001C6A75"/>
    <w:rsid w:val="001C72B9"/>
    <w:rsid w:val="001D14B6"/>
    <w:rsid w:val="001D1E7B"/>
    <w:rsid w:val="001D2F14"/>
    <w:rsid w:val="001D3114"/>
    <w:rsid w:val="001D3717"/>
    <w:rsid w:val="001D44A5"/>
    <w:rsid w:val="001D4A7D"/>
    <w:rsid w:val="001D55D7"/>
    <w:rsid w:val="001D5B6E"/>
    <w:rsid w:val="001D62F2"/>
    <w:rsid w:val="001D66E6"/>
    <w:rsid w:val="001D67EF"/>
    <w:rsid w:val="001E05CA"/>
    <w:rsid w:val="001E1D23"/>
    <w:rsid w:val="001E29F2"/>
    <w:rsid w:val="001E532E"/>
    <w:rsid w:val="001E5BC1"/>
    <w:rsid w:val="001E7A62"/>
    <w:rsid w:val="001F0310"/>
    <w:rsid w:val="001F2154"/>
    <w:rsid w:val="001F2699"/>
    <w:rsid w:val="001F4A76"/>
    <w:rsid w:val="001F4C67"/>
    <w:rsid w:val="001F6ED8"/>
    <w:rsid w:val="00201AF0"/>
    <w:rsid w:val="00201F93"/>
    <w:rsid w:val="00202BC0"/>
    <w:rsid w:val="00202E60"/>
    <w:rsid w:val="00203936"/>
    <w:rsid w:val="00203B99"/>
    <w:rsid w:val="00205BE8"/>
    <w:rsid w:val="0020658C"/>
    <w:rsid w:val="002075F8"/>
    <w:rsid w:val="00210F6E"/>
    <w:rsid w:val="002141CF"/>
    <w:rsid w:val="00214FA4"/>
    <w:rsid w:val="00215B2C"/>
    <w:rsid w:val="00215C21"/>
    <w:rsid w:val="0022007A"/>
    <w:rsid w:val="002223E7"/>
    <w:rsid w:val="00223262"/>
    <w:rsid w:val="00224173"/>
    <w:rsid w:val="00225AE8"/>
    <w:rsid w:val="00225F78"/>
    <w:rsid w:val="00226AD4"/>
    <w:rsid w:val="00236AFA"/>
    <w:rsid w:val="002376EF"/>
    <w:rsid w:val="00240DA5"/>
    <w:rsid w:val="00241A71"/>
    <w:rsid w:val="002426E1"/>
    <w:rsid w:val="00242903"/>
    <w:rsid w:val="00243196"/>
    <w:rsid w:val="00244786"/>
    <w:rsid w:val="00247EC8"/>
    <w:rsid w:val="002523B8"/>
    <w:rsid w:val="002549C5"/>
    <w:rsid w:val="00255E32"/>
    <w:rsid w:val="002571E6"/>
    <w:rsid w:val="00257708"/>
    <w:rsid w:val="00257A48"/>
    <w:rsid w:val="00262920"/>
    <w:rsid w:val="00263D17"/>
    <w:rsid w:val="002644CB"/>
    <w:rsid w:val="002647AF"/>
    <w:rsid w:val="00264CED"/>
    <w:rsid w:val="00267799"/>
    <w:rsid w:val="00267C5B"/>
    <w:rsid w:val="0027112A"/>
    <w:rsid w:val="0027267D"/>
    <w:rsid w:val="00273E7C"/>
    <w:rsid w:val="00273FA2"/>
    <w:rsid w:val="002748B3"/>
    <w:rsid w:val="002752C0"/>
    <w:rsid w:val="00276320"/>
    <w:rsid w:val="0027705F"/>
    <w:rsid w:val="002820E7"/>
    <w:rsid w:val="00285C40"/>
    <w:rsid w:val="0029173F"/>
    <w:rsid w:val="00291A2C"/>
    <w:rsid w:val="00291E11"/>
    <w:rsid w:val="002924B6"/>
    <w:rsid w:val="00293FC7"/>
    <w:rsid w:val="00294A21"/>
    <w:rsid w:val="00294F16"/>
    <w:rsid w:val="002A0A00"/>
    <w:rsid w:val="002A1F35"/>
    <w:rsid w:val="002A2A60"/>
    <w:rsid w:val="002A2A90"/>
    <w:rsid w:val="002A2B38"/>
    <w:rsid w:val="002A601D"/>
    <w:rsid w:val="002A604F"/>
    <w:rsid w:val="002A696C"/>
    <w:rsid w:val="002A6C79"/>
    <w:rsid w:val="002B09CF"/>
    <w:rsid w:val="002B1B20"/>
    <w:rsid w:val="002B21C4"/>
    <w:rsid w:val="002B3443"/>
    <w:rsid w:val="002B3C5E"/>
    <w:rsid w:val="002B4C64"/>
    <w:rsid w:val="002B5C8E"/>
    <w:rsid w:val="002B5E79"/>
    <w:rsid w:val="002B64D1"/>
    <w:rsid w:val="002B6FEA"/>
    <w:rsid w:val="002B7010"/>
    <w:rsid w:val="002B77DB"/>
    <w:rsid w:val="002B797B"/>
    <w:rsid w:val="002C08FD"/>
    <w:rsid w:val="002C2657"/>
    <w:rsid w:val="002C3457"/>
    <w:rsid w:val="002C7770"/>
    <w:rsid w:val="002D036A"/>
    <w:rsid w:val="002D2E70"/>
    <w:rsid w:val="002D3C9A"/>
    <w:rsid w:val="002D3CB0"/>
    <w:rsid w:val="002D46EC"/>
    <w:rsid w:val="002D5553"/>
    <w:rsid w:val="002D63ED"/>
    <w:rsid w:val="002D6C5C"/>
    <w:rsid w:val="002D6E8A"/>
    <w:rsid w:val="002E1769"/>
    <w:rsid w:val="002E5E5A"/>
    <w:rsid w:val="002E63FA"/>
    <w:rsid w:val="002E6C14"/>
    <w:rsid w:val="002E7761"/>
    <w:rsid w:val="002F11ED"/>
    <w:rsid w:val="002F4478"/>
    <w:rsid w:val="002F61F1"/>
    <w:rsid w:val="002F67C3"/>
    <w:rsid w:val="002F6FC0"/>
    <w:rsid w:val="00301650"/>
    <w:rsid w:val="00301BC3"/>
    <w:rsid w:val="0030607F"/>
    <w:rsid w:val="00311419"/>
    <w:rsid w:val="003126F0"/>
    <w:rsid w:val="003140BB"/>
    <w:rsid w:val="00314895"/>
    <w:rsid w:val="003154CA"/>
    <w:rsid w:val="00315578"/>
    <w:rsid w:val="003156A8"/>
    <w:rsid w:val="00316C1F"/>
    <w:rsid w:val="00321FF7"/>
    <w:rsid w:val="003228D8"/>
    <w:rsid w:val="00323720"/>
    <w:rsid w:val="00325AFA"/>
    <w:rsid w:val="00326251"/>
    <w:rsid w:val="00326848"/>
    <w:rsid w:val="00326FEE"/>
    <w:rsid w:val="00327327"/>
    <w:rsid w:val="00327B01"/>
    <w:rsid w:val="00330161"/>
    <w:rsid w:val="003301C5"/>
    <w:rsid w:val="00330BD0"/>
    <w:rsid w:val="00330D93"/>
    <w:rsid w:val="00332847"/>
    <w:rsid w:val="003328C8"/>
    <w:rsid w:val="00333051"/>
    <w:rsid w:val="003337F8"/>
    <w:rsid w:val="00334165"/>
    <w:rsid w:val="00335050"/>
    <w:rsid w:val="0033509F"/>
    <w:rsid w:val="0034169B"/>
    <w:rsid w:val="003416AF"/>
    <w:rsid w:val="00342CF2"/>
    <w:rsid w:val="003476D1"/>
    <w:rsid w:val="00351AE7"/>
    <w:rsid w:val="00351B07"/>
    <w:rsid w:val="00352524"/>
    <w:rsid w:val="00352A35"/>
    <w:rsid w:val="00353E92"/>
    <w:rsid w:val="00353F0C"/>
    <w:rsid w:val="00355048"/>
    <w:rsid w:val="00355281"/>
    <w:rsid w:val="003555A9"/>
    <w:rsid w:val="003557F7"/>
    <w:rsid w:val="00361899"/>
    <w:rsid w:val="003649C0"/>
    <w:rsid w:val="00365C1F"/>
    <w:rsid w:val="00366EB0"/>
    <w:rsid w:val="00367867"/>
    <w:rsid w:val="003705CF"/>
    <w:rsid w:val="00372CE6"/>
    <w:rsid w:val="003746D1"/>
    <w:rsid w:val="00380648"/>
    <w:rsid w:val="003813C4"/>
    <w:rsid w:val="00382119"/>
    <w:rsid w:val="0038621E"/>
    <w:rsid w:val="0038761C"/>
    <w:rsid w:val="00390CDD"/>
    <w:rsid w:val="00392A74"/>
    <w:rsid w:val="00393259"/>
    <w:rsid w:val="00394AC4"/>
    <w:rsid w:val="003960F6"/>
    <w:rsid w:val="00396476"/>
    <w:rsid w:val="003A1260"/>
    <w:rsid w:val="003A1E65"/>
    <w:rsid w:val="003A21ED"/>
    <w:rsid w:val="003A3E2B"/>
    <w:rsid w:val="003A4F72"/>
    <w:rsid w:val="003A5C60"/>
    <w:rsid w:val="003A6C81"/>
    <w:rsid w:val="003A6D6F"/>
    <w:rsid w:val="003A79EF"/>
    <w:rsid w:val="003B21DD"/>
    <w:rsid w:val="003B2BC7"/>
    <w:rsid w:val="003B6692"/>
    <w:rsid w:val="003B7AB7"/>
    <w:rsid w:val="003C2133"/>
    <w:rsid w:val="003C2760"/>
    <w:rsid w:val="003D139E"/>
    <w:rsid w:val="003D198E"/>
    <w:rsid w:val="003D1F6F"/>
    <w:rsid w:val="003D2B52"/>
    <w:rsid w:val="003D4206"/>
    <w:rsid w:val="003D4960"/>
    <w:rsid w:val="003D4E7F"/>
    <w:rsid w:val="003D5AF0"/>
    <w:rsid w:val="003D640F"/>
    <w:rsid w:val="003E0AD3"/>
    <w:rsid w:val="003E0B43"/>
    <w:rsid w:val="003E0D8E"/>
    <w:rsid w:val="003E0FB7"/>
    <w:rsid w:val="003E1797"/>
    <w:rsid w:val="003E1834"/>
    <w:rsid w:val="003E2184"/>
    <w:rsid w:val="003E3C58"/>
    <w:rsid w:val="003E3F3F"/>
    <w:rsid w:val="003E51EB"/>
    <w:rsid w:val="003E5951"/>
    <w:rsid w:val="003E604B"/>
    <w:rsid w:val="003E6EDE"/>
    <w:rsid w:val="003F249F"/>
    <w:rsid w:val="003F27C2"/>
    <w:rsid w:val="003F3371"/>
    <w:rsid w:val="003F38AA"/>
    <w:rsid w:val="003F636B"/>
    <w:rsid w:val="003F6A2A"/>
    <w:rsid w:val="004036F5"/>
    <w:rsid w:val="00403F2F"/>
    <w:rsid w:val="00404D19"/>
    <w:rsid w:val="00413141"/>
    <w:rsid w:val="00413656"/>
    <w:rsid w:val="00413741"/>
    <w:rsid w:val="00414E5C"/>
    <w:rsid w:val="0041714B"/>
    <w:rsid w:val="0041758C"/>
    <w:rsid w:val="004175F1"/>
    <w:rsid w:val="00422772"/>
    <w:rsid w:val="00422CE3"/>
    <w:rsid w:val="00422FC0"/>
    <w:rsid w:val="00423E25"/>
    <w:rsid w:val="0042483F"/>
    <w:rsid w:val="00427C17"/>
    <w:rsid w:val="004306AB"/>
    <w:rsid w:val="00430C5E"/>
    <w:rsid w:val="00430F73"/>
    <w:rsid w:val="00431829"/>
    <w:rsid w:val="00431A7C"/>
    <w:rsid w:val="00433B24"/>
    <w:rsid w:val="00434161"/>
    <w:rsid w:val="004350D8"/>
    <w:rsid w:val="0043691D"/>
    <w:rsid w:val="00436CC0"/>
    <w:rsid w:val="00437B59"/>
    <w:rsid w:val="00440D1F"/>
    <w:rsid w:val="0044313B"/>
    <w:rsid w:val="004442B5"/>
    <w:rsid w:val="004455C4"/>
    <w:rsid w:val="00446113"/>
    <w:rsid w:val="00446436"/>
    <w:rsid w:val="00450315"/>
    <w:rsid w:val="004505C9"/>
    <w:rsid w:val="00452CC5"/>
    <w:rsid w:val="00452FA9"/>
    <w:rsid w:val="00455248"/>
    <w:rsid w:val="00455E26"/>
    <w:rsid w:val="00456EBB"/>
    <w:rsid w:val="00456FB7"/>
    <w:rsid w:val="0045746B"/>
    <w:rsid w:val="004609D6"/>
    <w:rsid w:val="00461CC9"/>
    <w:rsid w:val="0046337D"/>
    <w:rsid w:val="004636C3"/>
    <w:rsid w:val="00463D30"/>
    <w:rsid w:val="0046459B"/>
    <w:rsid w:val="004662BC"/>
    <w:rsid w:val="00471281"/>
    <w:rsid w:val="00474351"/>
    <w:rsid w:val="00475CF3"/>
    <w:rsid w:val="00476403"/>
    <w:rsid w:val="004777C0"/>
    <w:rsid w:val="00481A1A"/>
    <w:rsid w:val="00481FB6"/>
    <w:rsid w:val="00483985"/>
    <w:rsid w:val="0048462E"/>
    <w:rsid w:val="00484B76"/>
    <w:rsid w:val="004855C5"/>
    <w:rsid w:val="00486026"/>
    <w:rsid w:val="00486274"/>
    <w:rsid w:val="00486EDB"/>
    <w:rsid w:val="004904FE"/>
    <w:rsid w:val="00491B70"/>
    <w:rsid w:val="004920EC"/>
    <w:rsid w:val="00493665"/>
    <w:rsid w:val="00493EA9"/>
    <w:rsid w:val="004942C7"/>
    <w:rsid w:val="00494719"/>
    <w:rsid w:val="004955D6"/>
    <w:rsid w:val="004A0816"/>
    <w:rsid w:val="004A09BF"/>
    <w:rsid w:val="004A1CF8"/>
    <w:rsid w:val="004A1FF9"/>
    <w:rsid w:val="004A20BE"/>
    <w:rsid w:val="004B1873"/>
    <w:rsid w:val="004B26FE"/>
    <w:rsid w:val="004B3ED8"/>
    <w:rsid w:val="004B48F5"/>
    <w:rsid w:val="004B597E"/>
    <w:rsid w:val="004B61E5"/>
    <w:rsid w:val="004B63FC"/>
    <w:rsid w:val="004B7B1A"/>
    <w:rsid w:val="004B7BA6"/>
    <w:rsid w:val="004C472D"/>
    <w:rsid w:val="004C4D71"/>
    <w:rsid w:val="004C5072"/>
    <w:rsid w:val="004C68F5"/>
    <w:rsid w:val="004D255C"/>
    <w:rsid w:val="004D3252"/>
    <w:rsid w:val="004D53C1"/>
    <w:rsid w:val="004D633D"/>
    <w:rsid w:val="004D6882"/>
    <w:rsid w:val="004D6A27"/>
    <w:rsid w:val="004D74FA"/>
    <w:rsid w:val="004E06F2"/>
    <w:rsid w:val="004E08BF"/>
    <w:rsid w:val="004E1CD9"/>
    <w:rsid w:val="004E1E6D"/>
    <w:rsid w:val="004E2D3E"/>
    <w:rsid w:val="004E3147"/>
    <w:rsid w:val="004E3DCF"/>
    <w:rsid w:val="004E65DC"/>
    <w:rsid w:val="004E6BB5"/>
    <w:rsid w:val="004E6DF9"/>
    <w:rsid w:val="004E7CAE"/>
    <w:rsid w:val="004F058C"/>
    <w:rsid w:val="004F1654"/>
    <w:rsid w:val="004F2B50"/>
    <w:rsid w:val="004F5D18"/>
    <w:rsid w:val="004F5FD1"/>
    <w:rsid w:val="004F66E1"/>
    <w:rsid w:val="004F78C5"/>
    <w:rsid w:val="004F79BF"/>
    <w:rsid w:val="00500512"/>
    <w:rsid w:val="005029D0"/>
    <w:rsid w:val="00503C6D"/>
    <w:rsid w:val="00503E80"/>
    <w:rsid w:val="005072BE"/>
    <w:rsid w:val="00510B38"/>
    <w:rsid w:val="00510D41"/>
    <w:rsid w:val="00512659"/>
    <w:rsid w:val="00513A1B"/>
    <w:rsid w:val="0051413D"/>
    <w:rsid w:val="005147DB"/>
    <w:rsid w:val="00515265"/>
    <w:rsid w:val="00516845"/>
    <w:rsid w:val="005175F3"/>
    <w:rsid w:val="005176E4"/>
    <w:rsid w:val="005178EF"/>
    <w:rsid w:val="00520CE0"/>
    <w:rsid w:val="005256D4"/>
    <w:rsid w:val="00525787"/>
    <w:rsid w:val="005262A5"/>
    <w:rsid w:val="0053704F"/>
    <w:rsid w:val="005378E5"/>
    <w:rsid w:val="00537939"/>
    <w:rsid w:val="00537C2B"/>
    <w:rsid w:val="00541ABF"/>
    <w:rsid w:val="00546DA3"/>
    <w:rsid w:val="005474BA"/>
    <w:rsid w:val="00551BE1"/>
    <w:rsid w:val="0055376F"/>
    <w:rsid w:val="005546EB"/>
    <w:rsid w:val="0055514F"/>
    <w:rsid w:val="005554F1"/>
    <w:rsid w:val="005559CE"/>
    <w:rsid w:val="00557162"/>
    <w:rsid w:val="00560EBF"/>
    <w:rsid w:val="0056114D"/>
    <w:rsid w:val="005621B3"/>
    <w:rsid w:val="00564EBA"/>
    <w:rsid w:val="00565ED2"/>
    <w:rsid w:val="00567267"/>
    <w:rsid w:val="00567448"/>
    <w:rsid w:val="00567653"/>
    <w:rsid w:val="005700C3"/>
    <w:rsid w:val="00571841"/>
    <w:rsid w:val="0057576A"/>
    <w:rsid w:val="00576B12"/>
    <w:rsid w:val="00580C1B"/>
    <w:rsid w:val="00582EAA"/>
    <w:rsid w:val="005830A4"/>
    <w:rsid w:val="00583FD1"/>
    <w:rsid w:val="00584E1C"/>
    <w:rsid w:val="0058655E"/>
    <w:rsid w:val="00586D70"/>
    <w:rsid w:val="00586F7D"/>
    <w:rsid w:val="0059028C"/>
    <w:rsid w:val="005923C7"/>
    <w:rsid w:val="005931AB"/>
    <w:rsid w:val="0059348F"/>
    <w:rsid w:val="005940A2"/>
    <w:rsid w:val="00595B4E"/>
    <w:rsid w:val="00596962"/>
    <w:rsid w:val="0059740A"/>
    <w:rsid w:val="005A1E4D"/>
    <w:rsid w:val="005A2291"/>
    <w:rsid w:val="005A290F"/>
    <w:rsid w:val="005A2BA1"/>
    <w:rsid w:val="005A2CB1"/>
    <w:rsid w:val="005A34D6"/>
    <w:rsid w:val="005A4F58"/>
    <w:rsid w:val="005B16E1"/>
    <w:rsid w:val="005B1EDD"/>
    <w:rsid w:val="005B386D"/>
    <w:rsid w:val="005B3A2A"/>
    <w:rsid w:val="005B3B90"/>
    <w:rsid w:val="005B5652"/>
    <w:rsid w:val="005B6F38"/>
    <w:rsid w:val="005B7278"/>
    <w:rsid w:val="005B7395"/>
    <w:rsid w:val="005C05AC"/>
    <w:rsid w:val="005C0AD5"/>
    <w:rsid w:val="005C3C1D"/>
    <w:rsid w:val="005C4263"/>
    <w:rsid w:val="005C4337"/>
    <w:rsid w:val="005C6A07"/>
    <w:rsid w:val="005C6C6C"/>
    <w:rsid w:val="005C6EF6"/>
    <w:rsid w:val="005D12FA"/>
    <w:rsid w:val="005D2865"/>
    <w:rsid w:val="005D2E5E"/>
    <w:rsid w:val="005D2FB8"/>
    <w:rsid w:val="005D4A29"/>
    <w:rsid w:val="005D56DD"/>
    <w:rsid w:val="005D6FE9"/>
    <w:rsid w:val="005E1D57"/>
    <w:rsid w:val="005E2892"/>
    <w:rsid w:val="005E2A99"/>
    <w:rsid w:val="005E4EBE"/>
    <w:rsid w:val="005E4FC5"/>
    <w:rsid w:val="005E6507"/>
    <w:rsid w:val="005E786A"/>
    <w:rsid w:val="005F0203"/>
    <w:rsid w:val="005F29B2"/>
    <w:rsid w:val="005F3425"/>
    <w:rsid w:val="005F6F21"/>
    <w:rsid w:val="005F6F69"/>
    <w:rsid w:val="00602320"/>
    <w:rsid w:val="00603683"/>
    <w:rsid w:val="006036BF"/>
    <w:rsid w:val="00604E3A"/>
    <w:rsid w:val="006053E9"/>
    <w:rsid w:val="00606503"/>
    <w:rsid w:val="0060730A"/>
    <w:rsid w:val="00610436"/>
    <w:rsid w:val="00610B05"/>
    <w:rsid w:val="00611ABA"/>
    <w:rsid w:val="00615456"/>
    <w:rsid w:val="00616305"/>
    <w:rsid w:val="0061711C"/>
    <w:rsid w:val="0061722E"/>
    <w:rsid w:val="00620EE9"/>
    <w:rsid w:val="006211C0"/>
    <w:rsid w:val="00623608"/>
    <w:rsid w:val="006256E0"/>
    <w:rsid w:val="006262D5"/>
    <w:rsid w:val="00633B9A"/>
    <w:rsid w:val="00634445"/>
    <w:rsid w:val="006353CC"/>
    <w:rsid w:val="00635805"/>
    <w:rsid w:val="00636ACF"/>
    <w:rsid w:val="00640B49"/>
    <w:rsid w:val="00640CF2"/>
    <w:rsid w:val="00641EAD"/>
    <w:rsid w:val="006422EE"/>
    <w:rsid w:val="0064406C"/>
    <w:rsid w:val="0064429E"/>
    <w:rsid w:val="006444B4"/>
    <w:rsid w:val="00644E56"/>
    <w:rsid w:val="00644F60"/>
    <w:rsid w:val="00645A3B"/>
    <w:rsid w:val="0064679A"/>
    <w:rsid w:val="00647604"/>
    <w:rsid w:val="00653832"/>
    <w:rsid w:val="00653ECB"/>
    <w:rsid w:val="00654186"/>
    <w:rsid w:val="00654811"/>
    <w:rsid w:val="0065595A"/>
    <w:rsid w:val="00655B84"/>
    <w:rsid w:val="0065740C"/>
    <w:rsid w:val="00660128"/>
    <w:rsid w:val="00662B58"/>
    <w:rsid w:val="006635A8"/>
    <w:rsid w:val="00666206"/>
    <w:rsid w:val="00666327"/>
    <w:rsid w:val="00666C2D"/>
    <w:rsid w:val="006679C4"/>
    <w:rsid w:val="00671C8E"/>
    <w:rsid w:val="00673621"/>
    <w:rsid w:val="006736EF"/>
    <w:rsid w:val="00673A3F"/>
    <w:rsid w:val="0067444D"/>
    <w:rsid w:val="006748D4"/>
    <w:rsid w:val="00674C6C"/>
    <w:rsid w:val="00675F7B"/>
    <w:rsid w:val="006805E5"/>
    <w:rsid w:val="006814C2"/>
    <w:rsid w:val="00682C4E"/>
    <w:rsid w:val="006835D1"/>
    <w:rsid w:val="00683FDD"/>
    <w:rsid w:val="00685F57"/>
    <w:rsid w:val="00686107"/>
    <w:rsid w:val="00686ACB"/>
    <w:rsid w:val="00687532"/>
    <w:rsid w:val="00687E18"/>
    <w:rsid w:val="00690467"/>
    <w:rsid w:val="00691B8A"/>
    <w:rsid w:val="0069229C"/>
    <w:rsid w:val="0069283B"/>
    <w:rsid w:val="0069391A"/>
    <w:rsid w:val="00693DC8"/>
    <w:rsid w:val="0069462F"/>
    <w:rsid w:val="0069733E"/>
    <w:rsid w:val="006A1C15"/>
    <w:rsid w:val="006A3555"/>
    <w:rsid w:val="006A3796"/>
    <w:rsid w:val="006A4695"/>
    <w:rsid w:val="006A5194"/>
    <w:rsid w:val="006A7023"/>
    <w:rsid w:val="006B1687"/>
    <w:rsid w:val="006B1B39"/>
    <w:rsid w:val="006B2790"/>
    <w:rsid w:val="006B2A7B"/>
    <w:rsid w:val="006B4030"/>
    <w:rsid w:val="006B5070"/>
    <w:rsid w:val="006B6596"/>
    <w:rsid w:val="006C0707"/>
    <w:rsid w:val="006C1362"/>
    <w:rsid w:val="006C141F"/>
    <w:rsid w:val="006C14D0"/>
    <w:rsid w:val="006C2521"/>
    <w:rsid w:val="006C6730"/>
    <w:rsid w:val="006C6E93"/>
    <w:rsid w:val="006C7917"/>
    <w:rsid w:val="006D27C2"/>
    <w:rsid w:val="006D405D"/>
    <w:rsid w:val="006D4562"/>
    <w:rsid w:val="006D6E59"/>
    <w:rsid w:val="006D7880"/>
    <w:rsid w:val="006E0D78"/>
    <w:rsid w:val="006E2B3F"/>
    <w:rsid w:val="006E5C6E"/>
    <w:rsid w:val="006E5DA6"/>
    <w:rsid w:val="006E71D1"/>
    <w:rsid w:val="006E7813"/>
    <w:rsid w:val="006E7F1F"/>
    <w:rsid w:val="006F33E5"/>
    <w:rsid w:val="006F411B"/>
    <w:rsid w:val="006F6FF2"/>
    <w:rsid w:val="00700A6F"/>
    <w:rsid w:val="00700E4A"/>
    <w:rsid w:val="00700E57"/>
    <w:rsid w:val="007011A5"/>
    <w:rsid w:val="0070143C"/>
    <w:rsid w:val="00702360"/>
    <w:rsid w:val="0070409A"/>
    <w:rsid w:val="00704B7A"/>
    <w:rsid w:val="0070609E"/>
    <w:rsid w:val="0070647D"/>
    <w:rsid w:val="007102F2"/>
    <w:rsid w:val="007112F3"/>
    <w:rsid w:val="0071293F"/>
    <w:rsid w:val="007135FB"/>
    <w:rsid w:val="00716236"/>
    <w:rsid w:val="00722068"/>
    <w:rsid w:val="00723096"/>
    <w:rsid w:val="00723814"/>
    <w:rsid w:val="00723951"/>
    <w:rsid w:val="00723B87"/>
    <w:rsid w:val="007244C6"/>
    <w:rsid w:val="0072514E"/>
    <w:rsid w:val="007257A3"/>
    <w:rsid w:val="00726347"/>
    <w:rsid w:val="007271A7"/>
    <w:rsid w:val="007304C9"/>
    <w:rsid w:val="00731AB7"/>
    <w:rsid w:val="00731B0D"/>
    <w:rsid w:val="0073266E"/>
    <w:rsid w:val="00732FE3"/>
    <w:rsid w:val="007338D2"/>
    <w:rsid w:val="00733ED7"/>
    <w:rsid w:val="00734971"/>
    <w:rsid w:val="007355A5"/>
    <w:rsid w:val="00737357"/>
    <w:rsid w:val="00740352"/>
    <w:rsid w:val="007409BB"/>
    <w:rsid w:val="00740CD1"/>
    <w:rsid w:val="00741047"/>
    <w:rsid w:val="00742117"/>
    <w:rsid w:val="00743C24"/>
    <w:rsid w:val="00744459"/>
    <w:rsid w:val="0074554F"/>
    <w:rsid w:val="0074647C"/>
    <w:rsid w:val="00747189"/>
    <w:rsid w:val="00747FBC"/>
    <w:rsid w:val="00752DBB"/>
    <w:rsid w:val="00753761"/>
    <w:rsid w:val="00755752"/>
    <w:rsid w:val="0075601B"/>
    <w:rsid w:val="00756C67"/>
    <w:rsid w:val="00757868"/>
    <w:rsid w:val="0076044F"/>
    <w:rsid w:val="0076098C"/>
    <w:rsid w:val="00760C8B"/>
    <w:rsid w:val="00763EB4"/>
    <w:rsid w:val="00767D72"/>
    <w:rsid w:val="0077127F"/>
    <w:rsid w:val="007723A8"/>
    <w:rsid w:val="00773063"/>
    <w:rsid w:val="007730B1"/>
    <w:rsid w:val="00773C69"/>
    <w:rsid w:val="007753C8"/>
    <w:rsid w:val="00776322"/>
    <w:rsid w:val="00776AC5"/>
    <w:rsid w:val="00776D13"/>
    <w:rsid w:val="00780CE1"/>
    <w:rsid w:val="007829D1"/>
    <w:rsid w:val="00782CCD"/>
    <w:rsid w:val="00786586"/>
    <w:rsid w:val="00786A67"/>
    <w:rsid w:val="00786AF3"/>
    <w:rsid w:val="00787554"/>
    <w:rsid w:val="00790CB3"/>
    <w:rsid w:val="00792E6C"/>
    <w:rsid w:val="0079598B"/>
    <w:rsid w:val="00795A35"/>
    <w:rsid w:val="007960F3"/>
    <w:rsid w:val="007968C2"/>
    <w:rsid w:val="00796D41"/>
    <w:rsid w:val="0079788E"/>
    <w:rsid w:val="00797B25"/>
    <w:rsid w:val="00797CA5"/>
    <w:rsid w:val="00797F3F"/>
    <w:rsid w:val="007A0242"/>
    <w:rsid w:val="007A1010"/>
    <w:rsid w:val="007A1400"/>
    <w:rsid w:val="007A17F0"/>
    <w:rsid w:val="007A1AD5"/>
    <w:rsid w:val="007A3C24"/>
    <w:rsid w:val="007A5A6E"/>
    <w:rsid w:val="007A5DC9"/>
    <w:rsid w:val="007A658F"/>
    <w:rsid w:val="007B497D"/>
    <w:rsid w:val="007B6068"/>
    <w:rsid w:val="007C0823"/>
    <w:rsid w:val="007C1FD3"/>
    <w:rsid w:val="007C2662"/>
    <w:rsid w:val="007C2FD3"/>
    <w:rsid w:val="007C310C"/>
    <w:rsid w:val="007C3BFA"/>
    <w:rsid w:val="007C4126"/>
    <w:rsid w:val="007C5DCE"/>
    <w:rsid w:val="007D1016"/>
    <w:rsid w:val="007D1A8F"/>
    <w:rsid w:val="007D35F6"/>
    <w:rsid w:val="007D3A9C"/>
    <w:rsid w:val="007D49EC"/>
    <w:rsid w:val="007D56B9"/>
    <w:rsid w:val="007D6EFF"/>
    <w:rsid w:val="007E0BB3"/>
    <w:rsid w:val="007E1EC6"/>
    <w:rsid w:val="007E3CFE"/>
    <w:rsid w:val="007E5935"/>
    <w:rsid w:val="007E5B7D"/>
    <w:rsid w:val="007E7D08"/>
    <w:rsid w:val="007F0615"/>
    <w:rsid w:val="007F081C"/>
    <w:rsid w:val="007F22F6"/>
    <w:rsid w:val="007F2F84"/>
    <w:rsid w:val="007F30F1"/>
    <w:rsid w:val="007F3F77"/>
    <w:rsid w:val="007F5886"/>
    <w:rsid w:val="007F7007"/>
    <w:rsid w:val="0080342E"/>
    <w:rsid w:val="00805045"/>
    <w:rsid w:val="00810CE9"/>
    <w:rsid w:val="0081192B"/>
    <w:rsid w:val="00811A85"/>
    <w:rsid w:val="00811FEC"/>
    <w:rsid w:val="00811FF4"/>
    <w:rsid w:val="00812E00"/>
    <w:rsid w:val="00813294"/>
    <w:rsid w:val="00813BE2"/>
    <w:rsid w:val="00813E68"/>
    <w:rsid w:val="0081447A"/>
    <w:rsid w:val="00816B76"/>
    <w:rsid w:val="00817F42"/>
    <w:rsid w:val="008202E5"/>
    <w:rsid w:val="008254F9"/>
    <w:rsid w:val="00825A51"/>
    <w:rsid w:val="00826A54"/>
    <w:rsid w:val="00826CDA"/>
    <w:rsid w:val="0082714E"/>
    <w:rsid w:val="00830C90"/>
    <w:rsid w:val="008337A9"/>
    <w:rsid w:val="00834465"/>
    <w:rsid w:val="00834672"/>
    <w:rsid w:val="00834A06"/>
    <w:rsid w:val="00834DEB"/>
    <w:rsid w:val="008351D6"/>
    <w:rsid w:val="00835D52"/>
    <w:rsid w:val="00835E28"/>
    <w:rsid w:val="008369D9"/>
    <w:rsid w:val="00840CFA"/>
    <w:rsid w:val="00841D56"/>
    <w:rsid w:val="008429F9"/>
    <w:rsid w:val="0084337E"/>
    <w:rsid w:val="0084670A"/>
    <w:rsid w:val="00847048"/>
    <w:rsid w:val="0084784C"/>
    <w:rsid w:val="00847C36"/>
    <w:rsid w:val="0085022B"/>
    <w:rsid w:val="00850CB8"/>
    <w:rsid w:val="00851853"/>
    <w:rsid w:val="00851AD8"/>
    <w:rsid w:val="00851C9E"/>
    <w:rsid w:val="00851EB5"/>
    <w:rsid w:val="00853525"/>
    <w:rsid w:val="0085365A"/>
    <w:rsid w:val="00853661"/>
    <w:rsid w:val="008538E9"/>
    <w:rsid w:val="00855571"/>
    <w:rsid w:val="008559B1"/>
    <w:rsid w:val="00856DAF"/>
    <w:rsid w:val="00857963"/>
    <w:rsid w:val="00861124"/>
    <w:rsid w:val="00861B33"/>
    <w:rsid w:val="008626B7"/>
    <w:rsid w:val="0086296F"/>
    <w:rsid w:val="0086489F"/>
    <w:rsid w:val="008653FA"/>
    <w:rsid w:val="008658B1"/>
    <w:rsid w:val="0086592C"/>
    <w:rsid w:val="00865B60"/>
    <w:rsid w:val="008668EA"/>
    <w:rsid w:val="00872255"/>
    <w:rsid w:val="00872552"/>
    <w:rsid w:val="00872ADA"/>
    <w:rsid w:val="00872EC8"/>
    <w:rsid w:val="00874882"/>
    <w:rsid w:val="00875F2D"/>
    <w:rsid w:val="00876726"/>
    <w:rsid w:val="0087687A"/>
    <w:rsid w:val="008771A5"/>
    <w:rsid w:val="00877ACC"/>
    <w:rsid w:val="0088113B"/>
    <w:rsid w:val="00881239"/>
    <w:rsid w:val="00881346"/>
    <w:rsid w:val="00882D14"/>
    <w:rsid w:val="00884CB0"/>
    <w:rsid w:val="00886C37"/>
    <w:rsid w:val="008920F5"/>
    <w:rsid w:val="0089237A"/>
    <w:rsid w:val="00892BEB"/>
    <w:rsid w:val="008943D5"/>
    <w:rsid w:val="00894E02"/>
    <w:rsid w:val="00896104"/>
    <w:rsid w:val="008963B8"/>
    <w:rsid w:val="00896907"/>
    <w:rsid w:val="00897601"/>
    <w:rsid w:val="008977E9"/>
    <w:rsid w:val="008A1DBD"/>
    <w:rsid w:val="008A282A"/>
    <w:rsid w:val="008A2B1E"/>
    <w:rsid w:val="008A38B6"/>
    <w:rsid w:val="008B13DF"/>
    <w:rsid w:val="008B1529"/>
    <w:rsid w:val="008B26EB"/>
    <w:rsid w:val="008B45CB"/>
    <w:rsid w:val="008B5410"/>
    <w:rsid w:val="008B7A1D"/>
    <w:rsid w:val="008B7B9A"/>
    <w:rsid w:val="008C0EA5"/>
    <w:rsid w:val="008C1CD2"/>
    <w:rsid w:val="008C3043"/>
    <w:rsid w:val="008C4275"/>
    <w:rsid w:val="008C6352"/>
    <w:rsid w:val="008C7B43"/>
    <w:rsid w:val="008C7E7E"/>
    <w:rsid w:val="008D01ED"/>
    <w:rsid w:val="008D02A9"/>
    <w:rsid w:val="008D0A8C"/>
    <w:rsid w:val="008D0B80"/>
    <w:rsid w:val="008D36AC"/>
    <w:rsid w:val="008D39F5"/>
    <w:rsid w:val="008D6711"/>
    <w:rsid w:val="008D76F5"/>
    <w:rsid w:val="008E07C7"/>
    <w:rsid w:val="008E2457"/>
    <w:rsid w:val="008E31D9"/>
    <w:rsid w:val="008E3351"/>
    <w:rsid w:val="008E58D0"/>
    <w:rsid w:val="008E6F31"/>
    <w:rsid w:val="008E7230"/>
    <w:rsid w:val="008E7E3D"/>
    <w:rsid w:val="008F3BF5"/>
    <w:rsid w:val="008F3C2D"/>
    <w:rsid w:val="008F41E3"/>
    <w:rsid w:val="008F44DF"/>
    <w:rsid w:val="008F5B7D"/>
    <w:rsid w:val="008F6393"/>
    <w:rsid w:val="008F6D28"/>
    <w:rsid w:val="00900C25"/>
    <w:rsid w:val="00901171"/>
    <w:rsid w:val="00901234"/>
    <w:rsid w:val="00901CFB"/>
    <w:rsid w:val="00901CFF"/>
    <w:rsid w:val="00904E5B"/>
    <w:rsid w:val="00905658"/>
    <w:rsid w:val="009063E5"/>
    <w:rsid w:val="00906980"/>
    <w:rsid w:val="009078DB"/>
    <w:rsid w:val="00907A98"/>
    <w:rsid w:val="00913212"/>
    <w:rsid w:val="00915165"/>
    <w:rsid w:val="009175E4"/>
    <w:rsid w:val="009177C2"/>
    <w:rsid w:val="00917E3C"/>
    <w:rsid w:val="0092074C"/>
    <w:rsid w:val="0092105C"/>
    <w:rsid w:val="009220A7"/>
    <w:rsid w:val="00922B22"/>
    <w:rsid w:val="00924117"/>
    <w:rsid w:val="00924B9F"/>
    <w:rsid w:val="0092525B"/>
    <w:rsid w:val="00930250"/>
    <w:rsid w:val="0093112B"/>
    <w:rsid w:val="009315DF"/>
    <w:rsid w:val="00932CD3"/>
    <w:rsid w:val="00935609"/>
    <w:rsid w:val="00936EC4"/>
    <w:rsid w:val="00937CBD"/>
    <w:rsid w:val="009401AE"/>
    <w:rsid w:val="009417C5"/>
    <w:rsid w:val="009425B9"/>
    <w:rsid w:val="00943FB5"/>
    <w:rsid w:val="009445B4"/>
    <w:rsid w:val="0094551D"/>
    <w:rsid w:val="009456C6"/>
    <w:rsid w:val="00947BE0"/>
    <w:rsid w:val="00950208"/>
    <w:rsid w:val="00951704"/>
    <w:rsid w:val="00953DBF"/>
    <w:rsid w:val="00954548"/>
    <w:rsid w:val="0095683B"/>
    <w:rsid w:val="00956D24"/>
    <w:rsid w:val="00956D69"/>
    <w:rsid w:val="009576E5"/>
    <w:rsid w:val="0096002B"/>
    <w:rsid w:val="0096033D"/>
    <w:rsid w:val="00960B5B"/>
    <w:rsid w:val="00961F58"/>
    <w:rsid w:val="009634F6"/>
    <w:rsid w:val="00967882"/>
    <w:rsid w:val="0097015D"/>
    <w:rsid w:val="009716EE"/>
    <w:rsid w:val="009726F7"/>
    <w:rsid w:val="00973530"/>
    <w:rsid w:val="00977239"/>
    <w:rsid w:val="00980BF4"/>
    <w:rsid w:val="00980D40"/>
    <w:rsid w:val="009821D7"/>
    <w:rsid w:val="009840BD"/>
    <w:rsid w:val="00984282"/>
    <w:rsid w:val="00984D4B"/>
    <w:rsid w:val="0098540B"/>
    <w:rsid w:val="009861E4"/>
    <w:rsid w:val="00986794"/>
    <w:rsid w:val="0098705D"/>
    <w:rsid w:val="009909BC"/>
    <w:rsid w:val="009930B6"/>
    <w:rsid w:val="00994D30"/>
    <w:rsid w:val="009965B9"/>
    <w:rsid w:val="009967FD"/>
    <w:rsid w:val="009971C8"/>
    <w:rsid w:val="00997847"/>
    <w:rsid w:val="00997D84"/>
    <w:rsid w:val="009A1066"/>
    <w:rsid w:val="009A21DE"/>
    <w:rsid w:val="009A2529"/>
    <w:rsid w:val="009A4843"/>
    <w:rsid w:val="009A48A3"/>
    <w:rsid w:val="009A6A5F"/>
    <w:rsid w:val="009B26BD"/>
    <w:rsid w:val="009B6135"/>
    <w:rsid w:val="009C11B1"/>
    <w:rsid w:val="009C2DCF"/>
    <w:rsid w:val="009C3581"/>
    <w:rsid w:val="009C3A52"/>
    <w:rsid w:val="009C42D5"/>
    <w:rsid w:val="009C62C7"/>
    <w:rsid w:val="009D0D76"/>
    <w:rsid w:val="009D1853"/>
    <w:rsid w:val="009D1D02"/>
    <w:rsid w:val="009D1EC2"/>
    <w:rsid w:val="009D21E6"/>
    <w:rsid w:val="009D3385"/>
    <w:rsid w:val="009D4F4A"/>
    <w:rsid w:val="009D58C8"/>
    <w:rsid w:val="009D627A"/>
    <w:rsid w:val="009D6406"/>
    <w:rsid w:val="009D6643"/>
    <w:rsid w:val="009D6A9E"/>
    <w:rsid w:val="009E0302"/>
    <w:rsid w:val="009E1693"/>
    <w:rsid w:val="009E2BC6"/>
    <w:rsid w:val="009E2C37"/>
    <w:rsid w:val="009E3D84"/>
    <w:rsid w:val="009E46AF"/>
    <w:rsid w:val="009E5037"/>
    <w:rsid w:val="009E6459"/>
    <w:rsid w:val="009E733B"/>
    <w:rsid w:val="009F0BAF"/>
    <w:rsid w:val="009F2514"/>
    <w:rsid w:val="009F50A2"/>
    <w:rsid w:val="009F57B3"/>
    <w:rsid w:val="009F6B74"/>
    <w:rsid w:val="009F7F54"/>
    <w:rsid w:val="00A00AA0"/>
    <w:rsid w:val="00A0394B"/>
    <w:rsid w:val="00A0443C"/>
    <w:rsid w:val="00A04620"/>
    <w:rsid w:val="00A0523F"/>
    <w:rsid w:val="00A053E6"/>
    <w:rsid w:val="00A07D4B"/>
    <w:rsid w:val="00A11D23"/>
    <w:rsid w:val="00A1498F"/>
    <w:rsid w:val="00A15387"/>
    <w:rsid w:val="00A159F3"/>
    <w:rsid w:val="00A16E5C"/>
    <w:rsid w:val="00A170B5"/>
    <w:rsid w:val="00A1726E"/>
    <w:rsid w:val="00A178C2"/>
    <w:rsid w:val="00A17AD9"/>
    <w:rsid w:val="00A208D8"/>
    <w:rsid w:val="00A220B9"/>
    <w:rsid w:val="00A22C17"/>
    <w:rsid w:val="00A2305B"/>
    <w:rsid w:val="00A2348E"/>
    <w:rsid w:val="00A234BE"/>
    <w:rsid w:val="00A2440B"/>
    <w:rsid w:val="00A24F29"/>
    <w:rsid w:val="00A26506"/>
    <w:rsid w:val="00A27203"/>
    <w:rsid w:val="00A306E0"/>
    <w:rsid w:val="00A309B1"/>
    <w:rsid w:val="00A31177"/>
    <w:rsid w:val="00A322E4"/>
    <w:rsid w:val="00A323A6"/>
    <w:rsid w:val="00A32BB3"/>
    <w:rsid w:val="00A34A61"/>
    <w:rsid w:val="00A35898"/>
    <w:rsid w:val="00A4066C"/>
    <w:rsid w:val="00A422BD"/>
    <w:rsid w:val="00A430E6"/>
    <w:rsid w:val="00A4379A"/>
    <w:rsid w:val="00A4409A"/>
    <w:rsid w:val="00A4576C"/>
    <w:rsid w:val="00A51B60"/>
    <w:rsid w:val="00A54201"/>
    <w:rsid w:val="00A55719"/>
    <w:rsid w:val="00A60183"/>
    <w:rsid w:val="00A616F2"/>
    <w:rsid w:val="00A62A5F"/>
    <w:rsid w:val="00A64713"/>
    <w:rsid w:val="00A6687E"/>
    <w:rsid w:val="00A66ACB"/>
    <w:rsid w:val="00A6741F"/>
    <w:rsid w:val="00A67FDA"/>
    <w:rsid w:val="00A7254C"/>
    <w:rsid w:val="00A75169"/>
    <w:rsid w:val="00A755EF"/>
    <w:rsid w:val="00A75BB2"/>
    <w:rsid w:val="00A75ED4"/>
    <w:rsid w:val="00A767D4"/>
    <w:rsid w:val="00A76D7F"/>
    <w:rsid w:val="00A80AEE"/>
    <w:rsid w:val="00A80F34"/>
    <w:rsid w:val="00A81B8C"/>
    <w:rsid w:val="00A8266B"/>
    <w:rsid w:val="00A85006"/>
    <w:rsid w:val="00A85994"/>
    <w:rsid w:val="00A86C5A"/>
    <w:rsid w:val="00A876A3"/>
    <w:rsid w:val="00A90026"/>
    <w:rsid w:val="00A92280"/>
    <w:rsid w:val="00A92675"/>
    <w:rsid w:val="00A93E74"/>
    <w:rsid w:val="00A95041"/>
    <w:rsid w:val="00A96491"/>
    <w:rsid w:val="00A97022"/>
    <w:rsid w:val="00A974EA"/>
    <w:rsid w:val="00A97C03"/>
    <w:rsid w:val="00AA0BED"/>
    <w:rsid w:val="00AA175D"/>
    <w:rsid w:val="00AA37D8"/>
    <w:rsid w:val="00AA39F3"/>
    <w:rsid w:val="00AA3D9D"/>
    <w:rsid w:val="00AA43A0"/>
    <w:rsid w:val="00AA471A"/>
    <w:rsid w:val="00AA6F3C"/>
    <w:rsid w:val="00AB09A9"/>
    <w:rsid w:val="00AB2A34"/>
    <w:rsid w:val="00AB52FE"/>
    <w:rsid w:val="00AC4337"/>
    <w:rsid w:val="00AC53CF"/>
    <w:rsid w:val="00AC6EDE"/>
    <w:rsid w:val="00AD0884"/>
    <w:rsid w:val="00AD2B77"/>
    <w:rsid w:val="00AD442A"/>
    <w:rsid w:val="00AD5542"/>
    <w:rsid w:val="00AD6D10"/>
    <w:rsid w:val="00AD7070"/>
    <w:rsid w:val="00AD7A7D"/>
    <w:rsid w:val="00AE0399"/>
    <w:rsid w:val="00AE0B2B"/>
    <w:rsid w:val="00AE14AB"/>
    <w:rsid w:val="00AE1A4B"/>
    <w:rsid w:val="00AE2DAA"/>
    <w:rsid w:val="00AE3D04"/>
    <w:rsid w:val="00AE4446"/>
    <w:rsid w:val="00AE47A1"/>
    <w:rsid w:val="00AE5D2C"/>
    <w:rsid w:val="00AE63BC"/>
    <w:rsid w:val="00AE6BF8"/>
    <w:rsid w:val="00AE736F"/>
    <w:rsid w:val="00AE7871"/>
    <w:rsid w:val="00AF13EF"/>
    <w:rsid w:val="00AF1884"/>
    <w:rsid w:val="00AF38E9"/>
    <w:rsid w:val="00AF463B"/>
    <w:rsid w:val="00AF47B7"/>
    <w:rsid w:val="00AF50FF"/>
    <w:rsid w:val="00B00213"/>
    <w:rsid w:val="00B00AA5"/>
    <w:rsid w:val="00B010E7"/>
    <w:rsid w:val="00B01B33"/>
    <w:rsid w:val="00B02CE6"/>
    <w:rsid w:val="00B02CEC"/>
    <w:rsid w:val="00B034D0"/>
    <w:rsid w:val="00B04F1B"/>
    <w:rsid w:val="00B05EF8"/>
    <w:rsid w:val="00B06A52"/>
    <w:rsid w:val="00B06A9F"/>
    <w:rsid w:val="00B07494"/>
    <w:rsid w:val="00B10042"/>
    <w:rsid w:val="00B11872"/>
    <w:rsid w:val="00B118BD"/>
    <w:rsid w:val="00B12716"/>
    <w:rsid w:val="00B14773"/>
    <w:rsid w:val="00B14E29"/>
    <w:rsid w:val="00B15763"/>
    <w:rsid w:val="00B15FD0"/>
    <w:rsid w:val="00B1726D"/>
    <w:rsid w:val="00B172C8"/>
    <w:rsid w:val="00B17634"/>
    <w:rsid w:val="00B17B5A"/>
    <w:rsid w:val="00B20071"/>
    <w:rsid w:val="00B219D8"/>
    <w:rsid w:val="00B220EC"/>
    <w:rsid w:val="00B2274C"/>
    <w:rsid w:val="00B2407D"/>
    <w:rsid w:val="00B25180"/>
    <w:rsid w:val="00B253FF"/>
    <w:rsid w:val="00B2657A"/>
    <w:rsid w:val="00B26934"/>
    <w:rsid w:val="00B26AC4"/>
    <w:rsid w:val="00B26BFD"/>
    <w:rsid w:val="00B26D69"/>
    <w:rsid w:val="00B352FC"/>
    <w:rsid w:val="00B36F0E"/>
    <w:rsid w:val="00B37818"/>
    <w:rsid w:val="00B40140"/>
    <w:rsid w:val="00B4058E"/>
    <w:rsid w:val="00B406B7"/>
    <w:rsid w:val="00B40D74"/>
    <w:rsid w:val="00B4206A"/>
    <w:rsid w:val="00B4208F"/>
    <w:rsid w:val="00B433B2"/>
    <w:rsid w:val="00B43E74"/>
    <w:rsid w:val="00B45A81"/>
    <w:rsid w:val="00B540C0"/>
    <w:rsid w:val="00B54554"/>
    <w:rsid w:val="00B57015"/>
    <w:rsid w:val="00B62116"/>
    <w:rsid w:val="00B63512"/>
    <w:rsid w:val="00B64397"/>
    <w:rsid w:val="00B64C86"/>
    <w:rsid w:val="00B64DE6"/>
    <w:rsid w:val="00B67B3C"/>
    <w:rsid w:val="00B67F33"/>
    <w:rsid w:val="00B70308"/>
    <w:rsid w:val="00B71AD5"/>
    <w:rsid w:val="00B7535B"/>
    <w:rsid w:val="00B75E98"/>
    <w:rsid w:val="00B75F66"/>
    <w:rsid w:val="00B760A8"/>
    <w:rsid w:val="00B76DBD"/>
    <w:rsid w:val="00B823C1"/>
    <w:rsid w:val="00B82F61"/>
    <w:rsid w:val="00B84F13"/>
    <w:rsid w:val="00B850D2"/>
    <w:rsid w:val="00B86F69"/>
    <w:rsid w:val="00B9253C"/>
    <w:rsid w:val="00B9478A"/>
    <w:rsid w:val="00B94AE9"/>
    <w:rsid w:val="00B9500A"/>
    <w:rsid w:val="00B95E21"/>
    <w:rsid w:val="00B96038"/>
    <w:rsid w:val="00BA15B1"/>
    <w:rsid w:val="00BA160C"/>
    <w:rsid w:val="00BA1D50"/>
    <w:rsid w:val="00BA2D4E"/>
    <w:rsid w:val="00BA3216"/>
    <w:rsid w:val="00BA3580"/>
    <w:rsid w:val="00BA39E4"/>
    <w:rsid w:val="00BA39F5"/>
    <w:rsid w:val="00BA46CD"/>
    <w:rsid w:val="00BA69E4"/>
    <w:rsid w:val="00BA7794"/>
    <w:rsid w:val="00BB0F9D"/>
    <w:rsid w:val="00BB1593"/>
    <w:rsid w:val="00BB27F0"/>
    <w:rsid w:val="00BB2C45"/>
    <w:rsid w:val="00BB33AB"/>
    <w:rsid w:val="00BB3854"/>
    <w:rsid w:val="00BB401B"/>
    <w:rsid w:val="00BB4B64"/>
    <w:rsid w:val="00BB5A03"/>
    <w:rsid w:val="00BB64C4"/>
    <w:rsid w:val="00BB7390"/>
    <w:rsid w:val="00BB7C78"/>
    <w:rsid w:val="00BC0758"/>
    <w:rsid w:val="00BC0CBE"/>
    <w:rsid w:val="00BC2BBA"/>
    <w:rsid w:val="00BC3747"/>
    <w:rsid w:val="00BC4D3C"/>
    <w:rsid w:val="00BC7846"/>
    <w:rsid w:val="00BD30BE"/>
    <w:rsid w:val="00BD3299"/>
    <w:rsid w:val="00BD5C65"/>
    <w:rsid w:val="00BD75F0"/>
    <w:rsid w:val="00BD77E8"/>
    <w:rsid w:val="00BD7C83"/>
    <w:rsid w:val="00BE02C9"/>
    <w:rsid w:val="00BE1475"/>
    <w:rsid w:val="00BE174F"/>
    <w:rsid w:val="00BE55A4"/>
    <w:rsid w:val="00BE7E23"/>
    <w:rsid w:val="00BF00B8"/>
    <w:rsid w:val="00BF3F0B"/>
    <w:rsid w:val="00BF61DB"/>
    <w:rsid w:val="00BF6487"/>
    <w:rsid w:val="00BF79D1"/>
    <w:rsid w:val="00C01DE7"/>
    <w:rsid w:val="00C0357A"/>
    <w:rsid w:val="00C039E9"/>
    <w:rsid w:val="00C03CAF"/>
    <w:rsid w:val="00C04680"/>
    <w:rsid w:val="00C05E67"/>
    <w:rsid w:val="00C07AA6"/>
    <w:rsid w:val="00C102D1"/>
    <w:rsid w:val="00C11760"/>
    <w:rsid w:val="00C11F71"/>
    <w:rsid w:val="00C128D7"/>
    <w:rsid w:val="00C13512"/>
    <w:rsid w:val="00C13C01"/>
    <w:rsid w:val="00C142B7"/>
    <w:rsid w:val="00C14ECF"/>
    <w:rsid w:val="00C15253"/>
    <w:rsid w:val="00C17100"/>
    <w:rsid w:val="00C203B0"/>
    <w:rsid w:val="00C2182C"/>
    <w:rsid w:val="00C21961"/>
    <w:rsid w:val="00C21B65"/>
    <w:rsid w:val="00C22673"/>
    <w:rsid w:val="00C23E46"/>
    <w:rsid w:val="00C25C30"/>
    <w:rsid w:val="00C25E76"/>
    <w:rsid w:val="00C26A0D"/>
    <w:rsid w:val="00C27FEC"/>
    <w:rsid w:val="00C3133B"/>
    <w:rsid w:val="00C34E76"/>
    <w:rsid w:val="00C3594A"/>
    <w:rsid w:val="00C365C5"/>
    <w:rsid w:val="00C4044E"/>
    <w:rsid w:val="00C40B4D"/>
    <w:rsid w:val="00C41EE0"/>
    <w:rsid w:val="00C4304C"/>
    <w:rsid w:val="00C440B4"/>
    <w:rsid w:val="00C463AF"/>
    <w:rsid w:val="00C473A3"/>
    <w:rsid w:val="00C51D21"/>
    <w:rsid w:val="00C51F6E"/>
    <w:rsid w:val="00C52637"/>
    <w:rsid w:val="00C52784"/>
    <w:rsid w:val="00C52F58"/>
    <w:rsid w:val="00C54961"/>
    <w:rsid w:val="00C5597C"/>
    <w:rsid w:val="00C5631A"/>
    <w:rsid w:val="00C574BD"/>
    <w:rsid w:val="00C60DC4"/>
    <w:rsid w:val="00C6133F"/>
    <w:rsid w:val="00C61E7B"/>
    <w:rsid w:val="00C62777"/>
    <w:rsid w:val="00C6326D"/>
    <w:rsid w:val="00C641C8"/>
    <w:rsid w:val="00C6428B"/>
    <w:rsid w:val="00C65073"/>
    <w:rsid w:val="00C65347"/>
    <w:rsid w:val="00C65CD2"/>
    <w:rsid w:val="00C663FE"/>
    <w:rsid w:val="00C66C40"/>
    <w:rsid w:val="00C67F46"/>
    <w:rsid w:val="00C70943"/>
    <w:rsid w:val="00C73FE6"/>
    <w:rsid w:val="00C80B15"/>
    <w:rsid w:val="00C8205B"/>
    <w:rsid w:val="00C8316B"/>
    <w:rsid w:val="00C84AC7"/>
    <w:rsid w:val="00C86258"/>
    <w:rsid w:val="00C86E93"/>
    <w:rsid w:val="00C871E7"/>
    <w:rsid w:val="00C9086B"/>
    <w:rsid w:val="00C92229"/>
    <w:rsid w:val="00C93082"/>
    <w:rsid w:val="00C9329C"/>
    <w:rsid w:val="00C93CC8"/>
    <w:rsid w:val="00C97159"/>
    <w:rsid w:val="00CA05BE"/>
    <w:rsid w:val="00CA0D6C"/>
    <w:rsid w:val="00CA2316"/>
    <w:rsid w:val="00CA2624"/>
    <w:rsid w:val="00CA2B81"/>
    <w:rsid w:val="00CA3F02"/>
    <w:rsid w:val="00CA5678"/>
    <w:rsid w:val="00CA6DE3"/>
    <w:rsid w:val="00CA7132"/>
    <w:rsid w:val="00CB0DE4"/>
    <w:rsid w:val="00CB31A4"/>
    <w:rsid w:val="00CB37BB"/>
    <w:rsid w:val="00CB50F6"/>
    <w:rsid w:val="00CB5220"/>
    <w:rsid w:val="00CC28BD"/>
    <w:rsid w:val="00CC39DB"/>
    <w:rsid w:val="00CC487B"/>
    <w:rsid w:val="00CC523F"/>
    <w:rsid w:val="00CC57F1"/>
    <w:rsid w:val="00CD0260"/>
    <w:rsid w:val="00CD0F0F"/>
    <w:rsid w:val="00CD1CD0"/>
    <w:rsid w:val="00CD1F64"/>
    <w:rsid w:val="00CD3400"/>
    <w:rsid w:val="00CD425E"/>
    <w:rsid w:val="00CD428C"/>
    <w:rsid w:val="00CD4E79"/>
    <w:rsid w:val="00CD586A"/>
    <w:rsid w:val="00CD6860"/>
    <w:rsid w:val="00CD6F0C"/>
    <w:rsid w:val="00CD7D4E"/>
    <w:rsid w:val="00CE0F60"/>
    <w:rsid w:val="00CE116D"/>
    <w:rsid w:val="00CE163B"/>
    <w:rsid w:val="00CE2B16"/>
    <w:rsid w:val="00CE5494"/>
    <w:rsid w:val="00CE7593"/>
    <w:rsid w:val="00CE7D58"/>
    <w:rsid w:val="00CF00F5"/>
    <w:rsid w:val="00CF0D18"/>
    <w:rsid w:val="00CF0FC1"/>
    <w:rsid w:val="00CF1077"/>
    <w:rsid w:val="00CF1867"/>
    <w:rsid w:val="00CF1C82"/>
    <w:rsid w:val="00CF24C7"/>
    <w:rsid w:val="00CF28D5"/>
    <w:rsid w:val="00CF2B72"/>
    <w:rsid w:val="00CF3503"/>
    <w:rsid w:val="00CF4D1E"/>
    <w:rsid w:val="00CF6D37"/>
    <w:rsid w:val="00CF784C"/>
    <w:rsid w:val="00D0057A"/>
    <w:rsid w:val="00D00CB5"/>
    <w:rsid w:val="00D01A1B"/>
    <w:rsid w:val="00D0489D"/>
    <w:rsid w:val="00D04F82"/>
    <w:rsid w:val="00D06748"/>
    <w:rsid w:val="00D073FE"/>
    <w:rsid w:val="00D07C1C"/>
    <w:rsid w:val="00D10122"/>
    <w:rsid w:val="00D12D33"/>
    <w:rsid w:val="00D14C35"/>
    <w:rsid w:val="00D17E76"/>
    <w:rsid w:val="00D33B78"/>
    <w:rsid w:val="00D35B15"/>
    <w:rsid w:val="00D35B4A"/>
    <w:rsid w:val="00D36E38"/>
    <w:rsid w:val="00D40508"/>
    <w:rsid w:val="00D40A37"/>
    <w:rsid w:val="00D40BF9"/>
    <w:rsid w:val="00D41550"/>
    <w:rsid w:val="00D420A6"/>
    <w:rsid w:val="00D436A7"/>
    <w:rsid w:val="00D46684"/>
    <w:rsid w:val="00D46B36"/>
    <w:rsid w:val="00D47135"/>
    <w:rsid w:val="00D5080F"/>
    <w:rsid w:val="00D53DB2"/>
    <w:rsid w:val="00D53ECE"/>
    <w:rsid w:val="00D54E71"/>
    <w:rsid w:val="00D55E06"/>
    <w:rsid w:val="00D56271"/>
    <w:rsid w:val="00D5630B"/>
    <w:rsid w:val="00D571BA"/>
    <w:rsid w:val="00D6304B"/>
    <w:rsid w:val="00D65EA3"/>
    <w:rsid w:val="00D66C76"/>
    <w:rsid w:val="00D7073A"/>
    <w:rsid w:val="00D70789"/>
    <w:rsid w:val="00D71C07"/>
    <w:rsid w:val="00D72245"/>
    <w:rsid w:val="00D73053"/>
    <w:rsid w:val="00D7384E"/>
    <w:rsid w:val="00D73CFA"/>
    <w:rsid w:val="00D7602D"/>
    <w:rsid w:val="00D80919"/>
    <w:rsid w:val="00D81DD9"/>
    <w:rsid w:val="00D8239F"/>
    <w:rsid w:val="00D838E6"/>
    <w:rsid w:val="00D848B4"/>
    <w:rsid w:val="00D87F52"/>
    <w:rsid w:val="00D90866"/>
    <w:rsid w:val="00D91DDE"/>
    <w:rsid w:val="00D9353F"/>
    <w:rsid w:val="00D967B1"/>
    <w:rsid w:val="00D9758A"/>
    <w:rsid w:val="00DA156B"/>
    <w:rsid w:val="00DA297D"/>
    <w:rsid w:val="00DA2C7E"/>
    <w:rsid w:val="00DA3D03"/>
    <w:rsid w:val="00DA46C8"/>
    <w:rsid w:val="00DA62E4"/>
    <w:rsid w:val="00DA633E"/>
    <w:rsid w:val="00DA654F"/>
    <w:rsid w:val="00DA6F17"/>
    <w:rsid w:val="00DA7F2D"/>
    <w:rsid w:val="00DB0851"/>
    <w:rsid w:val="00DB37C3"/>
    <w:rsid w:val="00DB3FC7"/>
    <w:rsid w:val="00DB4228"/>
    <w:rsid w:val="00DB5738"/>
    <w:rsid w:val="00DB6988"/>
    <w:rsid w:val="00DB6AC5"/>
    <w:rsid w:val="00DB7514"/>
    <w:rsid w:val="00DC0ADD"/>
    <w:rsid w:val="00DC18EC"/>
    <w:rsid w:val="00DC268F"/>
    <w:rsid w:val="00DC6C4A"/>
    <w:rsid w:val="00DC6CB2"/>
    <w:rsid w:val="00DC6FB3"/>
    <w:rsid w:val="00DC7051"/>
    <w:rsid w:val="00DD0D00"/>
    <w:rsid w:val="00DD1625"/>
    <w:rsid w:val="00DD1E79"/>
    <w:rsid w:val="00DD2CAB"/>
    <w:rsid w:val="00DD34AB"/>
    <w:rsid w:val="00DD482E"/>
    <w:rsid w:val="00DD4872"/>
    <w:rsid w:val="00DD5570"/>
    <w:rsid w:val="00DD5B02"/>
    <w:rsid w:val="00DD68B5"/>
    <w:rsid w:val="00DD794D"/>
    <w:rsid w:val="00DE1D28"/>
    <w:rsid w:val="00DE2760"/>
    <w:rsid w:val="00DE4EB2"/>
    <w:rsid w:val="00DE5259"/>
    <w:rsid w:val="00DE5A82"/>
    <w:rsid w:val="00DE6944"/>
    <w:rsid w:val="00DE76DE"/>
    <w:rsid w:val="00DE7E3F"/>
    <w:rsid w:val="00DF00A6"/>
    <w:rsid w:val="00DF0F49"/>
    <w:rsid w:val="00DF2008"/>
    <w:rsid w:val="00DF4C7F"/>
    <w:rsid w:val="00DF546B"/>
    <w:rsid w:val="00DF5B2A"/>
    <w:rsid w:val="00DF6AE3"/>
    <w:rsid w:val="00DF6C2F"/>
    <w:rsid w:val="00DF7A18"/>
    <w:rsid w:val="00DF7EA0"/>
    <w:rsid w:val="00E0086E"/>
    <w:rsid w:val="00E01BCC"/>
    <w:rsid w:val="00E01DB0"/>
    <w:rsid w:val="00E031D8"/>
    <w:rsid w:val="00E03E62"/>
    <w:rsid w:val="00E04596"/>
    <w:rsid w:val="00E06E9C"/>
    <w:rsid w:val="00E07469"/>
    <w:rsid w:val="00E10D23"/>
    <w:rsid w:val="00E11779"/>
    <w:rsid w:val="00E121AA"/>
    <w:rsid w:val="00E13662"/>
    <w:rsid w:val="00E14E8D"/>
    <w:rsid w:val="00E17641"/>
    <w:rsid w:val="00E201C3"/>
    <w:rsid w:val="00E209DD"/>
    <w:rsid w:val="00E20D16"/>
    <w:rsid w:val="00E2121A"/>
    <w:rsid w:val="00E22D30"/>
    <w:rsid w:val="00E26A41"/>
    <w:rsid w:val="00E30682"/>
    <w:rsid w:val="00E30708"/>
    <w:rsid w:val="00E31589"/>
    <w:rsid w:val="00E31F15"/>
    <w:rsid w:val="00E33050"/>
    <w:rsid w:val="00E33474"/>
    <w:rsid w:val="00E34AD8"/>
    <w:rsid w:val="00E34BFE"/>
    <w:rsid w:val="00E362F6"/>
    <w:rsid w:val="00E36A27"/>
    <w:rsid w:val="00E413C9"/>
    <w:rsid w:val="00E41F38"/>
    <w:rsid w:val="00E445F8"/>
    <w:rsid w:val="00E50784"/>
    <w:rsid w:val="00E5136F"/>
    <w:rsid w:val="00E51F9D"/>
    <w:rsid w:val="00E51FDE"/>
    <w:rsid w:val="00E52445"/>
    <w:rsid w:val="00E52612"/>
    <w:rsid w:val="00E54CB1"/>
    <w:rsid w:val="00E55117"/>
    <w:rsid w:val="00E56822"/>
    <w:rsid w:val="00E5700B"/>
    <w:rsid w:val="00E60078"/>
    <w:rsid w:val="00E60BB3"/>
    <w:rsid w:val="00E65657"/>
    <w:rsid w:val="00E66400"/>
    <w:rsid w:val="00E67311"/>
    <w:rsid w:val="00E707E3"/>
    <w:rsid w:val="00E72641"/>
    <w:rsid w:val="00E74499"/>
    <w:rsid w:val="00E74A65"/>
    <w:rsid w:val="00E75785"/>
    <w:rsid w:val="00E76CB9"/>
    <w:rsid w:val="00E819D8"/>
    <w:rsid w:val="00E81CE5"/>
    <w:rsid w:val="00E81D30"/>
    <w:rsid w:val="00E82023"/>
    <w:rsid w:val="00E82A55"/>
    <w:rsid w:val="00E82F80"/>
    <w:rsid w:val="00E83EFE"/>
    <w:rsid w:val="00E86029"/>
    <w:rsid w:val="00E865F8"/>
    <w:rsid w:val="00E8705C"/>
    <w:rsid w:val="00E8747C"/>
    <w:rsid w:val="00E87EF4"/>
    <w:rsid w:val="00E90E00"/>
    <w:rsid w:val="00E916D5"/>
    <w:rsid w:val="00E92807"/>
    <w:rsid w:val="00E93F17"/>
    <w:rsid w:val="00E9516B"/>
    <w:rsid w:val="00EA02B1"/>
    <w:rsid w:val="00EA24FB"/>
    <w:rsid w:val="00EA2ACE"/>
    <w:rsid w:val="00EA2E40"/>
    <w:rsid w:val="00EA381C"/>
    <w:rsid w:val="00EA60FD"/>
    <w:rsid w:val="00EA7940"/>
    <w:rsid w:val="00EB1C27"/>
    <w:rsid w:val="00EB31A7"/>
    <w:rsid w:val="00EB39BD"/>
    <w:rsid w:val="00EB4747"/>
    <w:rsid w:val="00EB5113"/>
    <w:rsid w:val="00EB61E1"/>
    <w:rsid w:val="00EB62B9"/>
    <w:rsid w:val="00EB75EA"/>
    <w:rsid w:val="00EC1371"/>
    <w:rsid w:val="00EC2A10"/>
    <w:rsid w:val="00EC310F"/>
    <w:rsid w:val="00EC439C"/>
    <w:rsid w:val="00ED0CAD"/>
    <w:rsid w:val="00ED0FAE"/>
    <w:rsid w:val="00ED4D81"/>
    <w:rsid w:val="00ED6D95"/>
    <w:rsid w:val="00ED72C3"/>
    <w:rsid w:val="00EE0079"/>
    <w:rsid w:val="00EE0557"/>
    <w:rsid w:val="00EE0A41"/>
    <w:rsid w:val="00EE0F98"/>
    <w:rsid w:val="00EE1E63"/>
    <w:rsid w:val="00EE2E7E"/>
    <w:rsid w:val="00EE2FEB"/>
    <w:rsid w:val="00EE4653"/>
    <w:rsid w:val="00EE6D5C"/>
    <w:rsid w:val="00EF0259"/>
    <w:rsid w:val="00EF1651"/>
    <w:rsid w:val="00EF18BF"/>
    <w:rsid w:val="00EF1F3F"/>
    <w:rsid w:val="00EF2E26"/>
    <w:rsid w:val="00EF6B12"/>
    <w:rsid w:val="00EF6C49"/>
    <w:rsid w:val="00EF7497"/>
    <w:rsid w:val="00F020D0"/>
    <w:rsid w:val="00F040C5"/>
    <w:rsid w:val="00F0452A"/>
    <w:rsid w:val="00F053D8"/>
    <w:rsid w:val="00F0734B"/>
    <w:rsid w:val="00F07D79"/>
    <w:rsid w:val="00F10402"/>
    <w:rsid w:val="00F10423"/>
    <w:rsid w:val="00F10E62"/>
    <w:rsid w:val="00F11BCE"/>
    <w:rsid w:val="00F136CC"/>
    <w:rsid w:val="00F1390A"/>
    <w:rsid w:val="00F14F49"/>
    <w:rsid w:val="00F15A02"/>
    <w:rsid w:val="00F169B1"/>
    <w:rsid w:val="00F16B41"/>
    <w:rsid w:val="00F1736B"/>
    <w:rsid w:val="00F1749A"/>
    <w:rsid w:val="00F20049"/>
    <w:rsid w:val="00F202A7"/>
    <w:rsid w:val="00F2367B"/>
    <w:rsid w:val="00F23D9A"/>
    <w:rsid w:val="00F2440D"/>
    <w:rsid w:val="00F2457B"/>
    <w:rsid w:val="00F246C6"/>
    <w:rsid w:val="00F24A73"/>
    <w:rsid w:val="00F25328"/>
    <w:rsid w:val="00F25406"/>
    <w:rsid w:val="00F254F2"/>
    <w:rsid w:val="00F257CA"/>
    <w:rsid w:val="00F2618C"/>
    <w:rsid w:val="00F26335"/>
    <w:rsid w:val="00F2648B"/>
    <w:rsid w:val="00F26DF7"/>
    <w:rsid w:val="00F27F29"/>
    <w:rsid w:val="00F30AB6"/>
    <w:rsid w:val="00F31103"/>
    <w:rsid w:val="00F313D2"/>
    <w:rsid w:val="00F31B92"/>
    <w:rsid w:val="00F3475A"/>
    <w:rsid w:val="00F34F8B"/>
    <w:rsid w:val="00F35116"/>
    <w:rsid w:val="00F35AFE"/>
    <w:rsid w:val="00F36230"/>
    <w:rsid w:val="00F374F8"/>
    <w:rsid w:val="00F401DA"/>
    <w:rsid w:val="00F406AA"/>
    <w:rsid w:val="00F4076D"/>
    <w:rsid w:val="00F41B20"/>
    <w:rsid w:val="00F429A5"/>
    <w:rsid w:val="00F439AB"/>
    <w:rsid w:val="00F444AE"/>
    <w:rsid w:val="00F45B1E"/>
    <w:rsid w:val="00F46639"/>
    <w:rsid w:val="00F47E36"/>
    <w:rsid w:val="00F47EF9"/>
    <w:rsid w:val="00F5148A"/>
    <w:rsid w:val="00F52053"/>
    <w:rsid w:val="00F534BC"/>
    <w:rsid w:val="00F55627"/>
    <w:rsid w:val="00F55EF4"/>
    <w:rsid w:val="00F560F0"/>
    <w:rsid w:val="00F56FD0"/>
    <w:rsid w:val="00F60B74"/>
    <w:rsid w:val="00F60D17"/>
    <w:rsid w:val="00F610E2"/>
    <w:rsid w:val="00F62702"/>
    <w:rsid w:val="00F6511D"/>
    <w:rsid w:val="00F65DAC"/>
    <w:rsid w:val="00F67FAB"/>
    <w:rsid w:val="00F71ADB"/>
    <w:rsid w:val="00F7215A"/>
    <w:rsid w:val="00F72F72"/>
    <w:rsid w:val="00F76FC6"/>
    <w:rsid w:val="00F820CC"/>
    <w:rsid w:val="00F821E1"/>
    <w:rsid w:val="00F8226B"/>
    <w:rsid w:val="00F83FC6"/>
    <w:rsid w:val="00F84C89"/>
    <w:rsid w:val="00F87BCA"/>
    <w:rsid w:val="00F87CD4"/>
    <w:rsid w:val="00F90F59"/>
    <w:rsid w:val="00F91D96"/>
    <w:rsid w:val="00F95120"/>
    <w:rsid w:val="00FA08B3"/>
    <w:rsid w:val="00FA1908"/>
    <w:rsid w:val="00FA2491"/>
    <w:rsid w:val="00FA2D14"/>
    <w:rsid w:val="00FA3C06"/>
    <w:rsid w:val="00FA4747"/>
    <w:rsid w:val="00FA5B7D"/>
    <w:rsid w:val="00FA72B5"/>
    <w:rsid w:val="00FB2C2A"/>
    <w:rsid w:val="00FB3243"/>
    <w:rsid w:val="00FB32F0"/>
    <w:rsid w:val="00FB3837"/>
    <w:rsid w:val="00FB45C5"/>
    <w:rsid w:val="00FB6683"/>
    <w:rsid w:val="00FB671B"/>
    <w:rsid w:val="00FB6CF5"/>
    <w:rsid w:val="00FB700A"/>
    <w:rsid w:val="00FB7090"/>
    <w:rsid w:val="00FB782D"/>
    <w:rsid w:val="00FC0526"/>
    <w:rsid w:val="00FC2C0C"/>
    <w:rsid w:val="00FC3576"/>
    <w:rsid w:val="00FC3905"/>
    <w:rsid w:val="00FC4068"/>
    <w:rsid w:val="00FC527A"/>
    <w:rsid w:val="00FC5A06"/>
    <w:rsid w:val="00FC5EDF"/>
    <w:rsid w:val="00FC6609"/>
    <w:rsid w:val="00FC71DA"/>
    <w:rsid w:val="00FD5CFE"/>
    <w:rsid w:val="00FD775D"/>
    <w:rsid w:val="00FD7BFC"/>
    <w:rsid w:val="00FE10B7"/>
    <w:rsid w:val="00FE22B3"/>
    <w:rsid w:val="00FE3473"/>
    <w:rsid w:val="00FE4292"/>
    <w:rsid w:val="00FE4478"/>
    <w:rsid w:val="00FE45BE"/>
    <w:rsid w:val="00FE646C"/>
    <w:rsid w:val="00FE6DDF"/>
    <w:rsid w:val="00FF0F18"/>
    <w:rsid w:val="00FF11D2"/>
    <w:rsid w:val="00FF1804"/>
    <w:rsid w:val="00FF1C02"/>
    <w:rsid w:val="00FF4D9A"/>
    <w:rsid w:val="00FF5C5C"/>
    <w:rsid w:val="00FF6C52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74EA"/>
    <w:pPr>
      <w:spacing w:after="200" w:line="276" w:lineRule="auto"/>
      <w:ind w:left="720"/>
      <w:contextualSpacing/>
      <w:jc w:val="left"/>
    </w:pPr>
  </w:style>
  <w:style w:type="paragraph" w:styleId="a5">
    <w:name w:val="Body Text"/>
    <w:basedOn w:val="a"/>
    <w:link w:val="a6"/>
    <w:uiPriority w:val="99"/>
    <w:semiHidden/>
    <w:unhideWhenUsed/>
    <w:rsid w:val="00A974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4EA"/>
  </w:style>
  <w:style w:type="paragraph" w:styleId="a7">
    <w:name w:val="Body Text First Indent"/>
    <w:basedOn w:val="a5"/>
    <w:link w:val="a8"/>
    <w:rsid w:val="00A974EA"/>
    <w:pPr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A97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82D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82D14"/>
  </w:style>
  <w:style w:type="table" w:customStyle="1" w:styleId="3">
    <w:name w:val="Сетка таблицы3"/>
    <w:basedOn w:val="a1"/>
    <w:next w:val="a3"/>
    <w:uiPriority w:val="59"/>
    <w:rsid w:val="007557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C34E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4E76"/>
  </w:style>
  <w:style w:type="paragraph" w:styleId="ab">
    <w:name w:val="footer"/>
    <w:basedOn w:val="a"/>
    <w:link w:val="ac"/>
    <w:uiPriority w:val="99"/>
    <w:unhideWhenUsed/>
    <w:rsid w:val="00C34E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4E76"/>
  </w:style>
  <w:style w:type="paragraph" w:styleId="ad">
    <w:name w:val="Balloon Text"/>
    <w:basedOn w:val="a"/>
    <w:link w:val="ae"/>
    <w:uiPriority w:val="99"/>
    <w:semiHidden/>
    <w:unhideWhenUsed/>
    <w:rsid w:val="008653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53FA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9417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3"/>
    <w:uiPriority w:val="59"/>
    <w:rsid w:val="008A1D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74EA"/>
    <w:pPr>
      <w:spacing w:after="200" w:line="276" w:lineRule="auto"/>
      <w:ind w:left="720"/>
      <w:contextualSpacing/>
      <w:jc w:val="left"/>
    </w:pPr>
  </w:style>
  <w:style w:type="paragraph" w:styleId="a5">
    <w:name w:val="Body Text"/>
    <w:basedOn w:val="a"/>
    <w:link w:val="a6"/>
    <w:uiPriority w:val="99"/>
    <w:semiHidden/>
    <w:unhideWhenUsed/>
    <w:rsid w:val="00A974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4EA"/>
  </w:style>
  <w:style w:type="paragraph" w:styleId="a7">
    <w:name w:val="Body Text First Indent"/>
    <w:basedOn w:val="a5"/>
    <w:link w:val="a8"/>
    <w:rsid w:val="00A974EA"/>
    <w:pPr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A97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82D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82D14"/>
  </w:style>
  <w:style w:type="table" w:customStyle="1" w:styleId="3">
    <w:name w:val="Сетка таблицы3"/>
    <w:basedOn w:val="a1"/>
    <w:next w:val="a3"/>
    <w:uiPriority w:val="59"/>
    <w:rsid w:val="007557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C34E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4E76"/>
  </w:style>
  <w:style w:type="paragraph" w:styleId="ab">
    <w:name w:val="footer"/>
    <w:basedOn w:val="a"/>
    <w:link w:val="ac"/>
    <w:uiPriority w:val="99"/>
    <w:unhideWhenUsed/>
    <w:rsid w:val="00C34E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4E76"/>
  </w:style>
  <w:style w:type="paragraph" w:styleId="ad">
    <w:name w:val="Balloon Text"/>
    <w:basedOn w:val="a"/>
    <w:link w:val="ae"/>
    <w:uiPriority w:val="99"/>
    <w:semiHidden/>
    <w:unhideWhenUsed/>
    <w:rsid w:val="008653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53FA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9417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3"/>
    <w:uiPriority w:val="59"/>
    <w:rsid w:val="008A1D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1C1E-97A2-4842-98A7-A7DE290C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6307</Words>
  <Characters>35954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Nika Nika</cp:lastModifiedBy>
  <cp:revision>2</cp:revision>
  <cp:lastPrinted>2018-06-27T04:52:00Z</cp:lastPrinted>
  <dcterms:created xsi:type="dcterms:W3CDTF">2018-06-27T08:24:00Z</dcterms:created>
  <dcterms:modified xsi:type="dcterms:W3CDTF">2018-06-27T08:24:00Z</dcterms:modified>
</cp:coreProperties>
</file>